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A9A" w:rsidRDefault="00ED618E">
      <w:pPr>
        <w:spacing w:line="210" w:lineRule="atLeast"/>
      </w:pPr>
      <w:bookmarkStart w:id="0" w:name="_GoBack"/>
      <w:bookmarkEnd w:id="0"/>
      <w:r>
        <w:rPr>
          <w:rFonts w:ascii="Verdana" w:eastAsia="Verdana" w:hAnsi="Verdana" w:cs="Verdana"/>
        </w:rPr>
        <w:t>На основу члана 15в став 4. Закона о финансирању локалне самоуправе („Службени гласник РС”, бр. 62/06, 47/11, 93/12, 83/16, 104/16 – др. закон, 95/18 – др. закон и 111/21 – др. закон),</w:t>
      </w:r>
    </w:p>
    <w:p w:rsidR="004C5A9A" w:rsidRDefault="00ED618E">
      <w:pPr>
        <w:spacing w:line="210" w:lineRule="atLeast"/>
      </w:pPr>
      <w:r>
        <w:rPr>
          <w:rFonts w:ascii="Verdana" w:eastAsia="Verdana" w:hAnsi="Verdana" w:cs="Verdana"/>
        </w:rPr>
        <w:t>Влада објављује</w:t>
      </w:r>
    </w:p>
    <w:p w:rsidR="004C5A9A" w:rsidRDefault="00ED618E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УСКЛАЂЕНE НАЈВИШE ИЗНОСE</w:t>
      </w:r>
    </w:p>
    <w:p w:rsidR="004C5A9A" w:rsidRDefault="00ED618E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локалне комуналне таксе за држ</w:t>
      </w:r>
      <w:r>
        <w:rPr>
          <w:rFonts w:ascii="Verdana" w:eastAsia="Verdana" w:hAnsi="Verdana" w:cs="Verdana"/>
          <w:b/>
        </w:rPr>
        <w:t>ање моторних друмских и прикључних возила, осим пољопривредних возила и машина</w:t>
      </w:r>
    </w:p>
    <w:p w:rsidR="004C5A9A" w:rsidRDefault="00ED618E">
      <w:pPr>
        <w:spacing w:line="210" w:lineRule="atLeast"/>
      </w:pPr>
      <w:r>
        <w:rPr>
          <w:rFonts w:ascii="Verdana" w:eastAsia="Verdana" w:hAnsi="Verdana" w:cs="Verdana"/>
        </w:rPr>
        <w:t>1. Највиши износи локалне комуналне таксе за држање моторних друмских и прикључних возила, осим пољопривредних возила и машина прописани Законом о финансирању локалне самоуправе</w:t>
      </w:r>
      <w:r>
        <w:rPr>
          <w:rFonts w:ascii="Verdana" w:eastAsia="Verdana" w:hAnsi="Verdana" w:cs="Verdana"/>
        </w:rPr>
        <w:t xml:space="preserve"> („Службени гласник РС”, бр. 62/06, 47/11, 93/12, 83/16, 104/16 – др. закон, 95/18 – др. закон и 111/21 – др. закон), усклађују се годишњим индексом потрошачких цена, који је објавио Републички завод за статистику, за период од 1. октобра 2024. године до 3</w:t>
      </w:r>
      <w:r>
        <w:rPr>
          <w:rFonts w:ascii="Verdana" w:eastAsia="Verdana" w:hAnsi="Verdana" w:cs="Verdana"/>
        </w:rPr>
        <w:t>0. септембра 2025. године, тако да гласе: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66"/>
        <w:gridCol w:w="1468"/>
      </w:tblGrid>
      <w:tr w:rsidR="004C5A9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4C5A9A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усклађени износ</w:t>
            </w:r>
          </w:p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у динарима до</w:t>
            </w:r>
          </w:p>
        </w:tc>
      </w:tr>
      <w:tr w:rsidR="004C5A9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1) за теретна возила: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4C5A9A"/>
        </w:tc>
      </w:tr>
      <w:tr w:rsidR="004C5A9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за камионе до 2 t носивости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2.530</w:t>
            </w:r>
          </w:p>
        </w:tc>
      </w:tr>
      <w:tr w:rsidR="004C5A9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за камионе од 2 t до 5 t носивости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3.370</w:t>
            </w:r>
          </w:p>
        </w:tc>
      </w:tr>
      <w:tr w:rsidR="004C5A9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за камионе од 5 t до 12 t носивости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5.890</w:t>
            </w:r>
          </w:p>
        </w:tc>
      </w:tr>
      <w:tr w:rsidR="004C5A9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за камионе преко 12 t носивости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8.410</w:t>
            </w:r>
          </w:p>
        </w:tc>
      </w:tr>
      <w:tr w:rsidR="004C5A9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2) за теретне и радне приколице (за путничке аутомобиле)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830</w:t>
            </w:r>
          </w:p>
        </w:tc>
      </w:tr>
      <w:tr w:rsidR="004C5A9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3) за путничка возила: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4C5A9A"/>
        </w:tc>
      </w:tr>
      <w:tr w:rsidR="004C5A9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до 1.150 cm³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830</w:t>
            </w:r>
          </w:p>
        </w:tc>
      </w:tr>
      <w:tr w:rsidR="004C5A9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преко 1.150 cm³ до 1.300 cm³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1.670</w:t>
            </w:r>
          </w:p>
        </w:tc>
      </w:tr>
      <w:tr w:rsidR="004C5A9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преко 1.300 cm³ до 1.600 cm³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2.520</w:t>
            </w:r>
          </w:p>
        </w:tc>
      </w:tr>
      <w:tr w:rsidR="004C5A9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преко 1.600 cm³ до 2.000 cm³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3.370</w:t>
            </w:r>
          </w:p>
        </w:tc>
      </w:tr>
      <w:tr w:rsidR="004C5A9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преко 2.000 cm³ до 3.000 cm³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5.080</w:t>
            </w:r>
          </w:p>
        </w:tc>
      </w:tr>
      <w:tr w:rsidR="004C5A9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преко 3.000 cm³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8.410</w:t>
            </w:r>
          </w:p>
        </w:tc>
      </w:tr>
      <w:tr w:rsidR="004C5A9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4) за мотоцикле: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4C5A9A"/>
        </w:tc>
      </w:tr>
      <w:tr w:rsidR="004C5A9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до 125 cm³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680</w:t>
            </w:r>
          </w:p>
        </w:tc>
      </w:tr>
      <w:tr w:rsidR="004C5A9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преко 125 cm³ до 250 cm³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1.000</w:t>
            </w:r>
          </w:p>
        </w:tc>
      </w:tr>
      <w:tr w:rsidR="004C5A9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преко 250 cm³ до 500 cm³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1.670</w:t>
            </w:r>
          </w:p>
        </w:tc>
      </w:tr>
      <w:tr w:rsidR="004C5A9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преко 500 cm³ до 1.200 cm³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2.050</w:t>
            </w:r>
          </w:p>
        </w:tc>
      </w:tr>
      <w:tr w:rsidR="004C5A9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– преко 1.200 cm³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2.520</w:t>
            </w:r>
          </w:p>
        </w:tc>
      </w:tr>
      <w:tr w:rsidR="004C5A9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5) за аутобусе и комби бусеве по регистрованом седишту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70</w:t>
            </w:r>
          </w:p>
        </w:tc>
      </w:tr>
      <w:tr w:rsidR="004C5A9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6) за прикључна возила – теретне приколице, полуприколице и специјалне теретне приколице за превоз одређених врста терета: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4C5A9A"/>
        </w:tc>
      </w:tr>
      <w:tr w:rsidR="004C5A9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1 t носивости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690</w:t>
            </w:r>
          </w:p>
        </w:tc>
      </w:tr>
      <w:tr w:rsidR="004C5A9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од 1 t до 5 t носивости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1.170</w:t>
            </w:r>
          </w:p>
        </w:tc>
      </w:tr>
      <w:tr w:rsidR="004C5A9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од 5 t до 10 t н</w:t>
            </w:r>
            <w:r>
              <w:rPr>
                <w:rFonts w:ascii="Verdana" w:eastAsia="Verdana" w:hAnsi="Verdana" w:cs="Verdana"/>
              </w:rPr>
              <w:t>осивости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1.590</w:t>
            </w:r>
          </w:p>
        </w:tc>
      </w:tr>
      <w:tr w:rsidR="004C5A9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од 10 t до 12 t носивости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2.210</w:t>
            </w:r>
          </w:p>
        </w:tc>
      </w:tr>
      <w:tr w:rsidR="004C5A9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носивости преко 12 t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3.370</w:t>
            </w:r>
          </w:p>
        </w:tc>
      </w:tr>
      <w:tr w:rsidR="004C5A9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7) за вучна возила (тегљаче):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4C5A9A"/>
        </w:tc>
      </w:tr>
      <w:tr w:rsidR="004C5A9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чија је снага мотора до 66 киловата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2.520</w:t>
            </w:r>
          </w:p>
        </w:tc>
      </w:tr>
      <w:tr w:rsidR="004C5A9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чија је снага мотора од 66 до 96 киловата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3.370</w:t>
            </w:r>
          </w:p>
        </w:tc>
      </w:tr>
      <w:tr w:rsidR="004C5A9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чија је снага мотора од 96 до 132 киловата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4.250</w:t>
            </w:r>
          </w:p>
        </w:tc>
      </w:tr>
      <w:tr w:rsidR="004C5A9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чија је снага мотора од 132 до 177 киловата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5.080</w:t>
            </w:r>
          </w:p>
        </w:tc>
      </w:tr>
      <w:tr w:rsidR="004C5A9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– чија је снага мотора преко 177 киловата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6.750</w:t>
            </w:r>
          </w:p>
        </w:tc>
      </w:tr>
      <w:tr w:rsidR="004C5A9A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8) за радна возила, специјална адаптирана возила за превоз реквизита за путујуће забаве, радње и атестирана специјализована возила за превоз пчела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A9A" w:rsidRDefault="00ED618E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1.670.</w:t>
            </w:r>
          </w:p>
        </w:tc>
      </w:tr>
    </w:tbl>
    <w:p w:rsidR="004C5A9A" w:rsidRDefault="00ED618E">
      <w:pPr>
        <w:spacing w:line="210" w:lineRule="atLeast"/>
      </w:pPr>
      <w:r>
        <w:rPr>
          <w:rFonts w:ascii="Verdana" w:eastAsia="Verdana" w:hAnsi="Verdana" w:cs="Verdana"/>
        </w:rPr>
        <w:t>2. Усклађени највиши износи локалне комуналне таксе из тачке 1. примењују се од првог дана наредног месеца од дана објављивања у „Службеном гласнику Републике Србије”.</w:t>
      </w:r>
    </w:p>
    <w:p w:rsidR="004C5A9A" w:rsidRDefault="00ED618E">
      <w:pPr>
        <w:spacing w:line="210" w:lineRule="atLeast"/>
        <w:jc w:val="right"/>
      </w:pPr>
      <w:r>
        <w:rPr>
          <w:rFonts w:ascii="Verdana" w:eastAsia="Verdana" w:hAnsi="Verdana" w:cs="Verdana"/>
        </w:rPr>
        <w:t>05 број 434-14112/2025</w:t>
      </w:r>
    </w:p>
    <w:p w:rsidR="004C5A9A" w:rsidRDefault="00ED618E">
      <w:pPr>
        <w:spacing w:line="210" w:lineRule="atLeast"/>
        <w:jc w:val="right"/>
      </w:pPr>
      <w:r>
        <w:rPr>
          <w:rFonts w:ascii="Verdana" w:eastAsia="Verdana" w:hAnsi="Verdana" w:cs="Verdana"/>
        </w:rPr>
        <w:t>У Београду, 18. децембра 2025. године</w:t>
      </w:r>
    </w:p>
    <w:p w:rsidR="004C5A9A" w:rsidRDefault="00ED618E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t>Влада</w:t>
      </w:r>
    </w:p>
    <w:p w:rsidR="004C5A9A" w:rsidRDefault="00ED618E">
      <w:pPr>
        <w:spacing w:line="210" w:lineRule="atLeast"/>
        <w:jc w:val="right"/>
      </w:pPr>
      <w:r>
        <w:rPr>
          <w:rFonts w:ascii="Verdana" w:eastAsia="Verdana" w:hAnsi="Verdana" w:cs="Verdana"/>
        </w:rPr>
        <w:t>Председник,</w:t>
      </w:r>
    </w:p>
    <w:p w:rsidR="004C5A9A" w:rsidRDefault="00ED618E">
      <w:pPr>
        <w:spacing w:line="210" w:lineRule="atLeast"/>
        <w:jc w:val="right"/>
      </w:pPr>
      <w:r>
        <w:rPr>
          <w:rFonts w:ascii="Verdana" w:eastAsia="Verdana" w:hAnsi="Verdana" w:cs="Verdana"/>
        </w:rPr>
        <w:t>п</w:t>
      </w:r>
      <w:r>
        <w:rPr>
          <w:rFonts w:ascii="Verdana" w:eastAsia="Verdana" w:hAnsi="Verdana" w:cs="Verdana"/>
        </w:rPr>
        <w:t xml:space="preserve">роф. др </w:t>
      </w:r>
      <w:r>
        <w:rPr>
          <w:rFonts w:ascii="Verdana" w:eastAsia="Verdana" w:hAnsi="Verdana" w:cs="Verdana"/>
          <w:b/>
        </w:rPr>
        <w:t>Ђуро Мацут,</w:t>
      </w:r>
      <w:r>
        <w:rPr>
          <w:rFonts w:ascii="Verdana" w:eastAsia="Verdana" w:hAnsi="Verdana" w:cs="Verdana"/>
        </w:rPr>
        <w:t xml:space="preserve"> с.р.</w:t>
      </w:r>
    </w:p>
    <w:sectPr w:rsidR="004C5A9A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A9A"/>
    <w:rsid w:val="004C5A9A"/>
    <w:rsid w:val="00ED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57DC89-7323-4EEC-8725-81EA0AC7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Knеžević</dc:creator>
  <cp:lastModifiedBy>Jasmina Knеžević</cp:lastModifiedBy>
  <cp:revision>2</cp:revision>
  <dcterms:created xsi:type="dcterms:W3CDTF">2025-12-22T09:23:00Z</dcterms:created>
  <dcterms:modified xsi:type="dcterms:W3CDTF">2025-12-22T09:23:00Z</dcterms:modified>
</cp:coreProperties>
</file>