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20D" w:rsidRPr="00D35933" w:rsidRDefault="0035620D" w:rsidP="0035620D">
      <w:pPr>
        <w:rPr>
          <w:rFonts w:ascii="Arial" w:hAnsi="Arial" w:cs="Arial"/>
          <w:b/>
          <w:iCs/>
          <w:sz w:val="22"/>
          <w:szCs w:val="22"/>
          <w:lang w:val="sr-Latn-CS"/>
        </w:rPr>
      </w:pPr>
      <w:r w:rsidRPr="00D35933">
        <w:rPr>
          <w:rFonts w:ascii="Arial" w:hAnsi="Arial" w:cs="Arial"/>
          <w:b/>
          <w:iCs/>
          <w:sz w:val="22"/>
          <w:szCs w:val="22"/>
          <w:lang w:val="sr-Latn-CS"/>
        </w:rPr>
        <w:t xml:space="preserve">INSTRUCTIONS TO AUTHORS </w:t>
      </w:r>
    </w:p>
    <w:p w:rsidR="0089073E" w:rsidRDefault="0089073E" w:rsidP="0089073E">
      <w:pPr>
        <w:rPr>
          <w:sz w:val="22"/>
          <w:szCs w:val="22"/>
          <w:lang w:val="en-GB"/>
        </w:rPr>
      </w:pPr>
    </w:p>
    <w:p w:rsidR="0089073E" w:rsidRPr="00D35933" w:rsidRDefault="0089073E" w:rsidP="0089073E">
      <w:pPr>
        <w:rPr>
          <w:sz w:val="22"/>
          <w:szCs w:val="22"/>
        </w:rPr>
      </w:pPr>
      <w:r w:rsidRPr="006C58BD">
        <w:rPr>
          <w:sz w:val="22"/>
          <w:szCs w:val="22"/>
          <w:lang w:val="en-GB"/>
        </w:rPr>
        <w:t xml:space="preserve">▪ </w:t>
      </w:r>
      <w:r>
        <w:rPr>
          <w:sz w:val="22"/>
          <w:szCs w:val="22"/>
          <w:lang w:val="en-GB"/>
        </w:rPr>
        <w:t>P</w:t>
      </w:r>
      <w:r w:rsidRPr="006C58BD">
        <w:rPr>
          <w:sz w:val="22"/>
          <w:szCs w:val="22"/>
          <w:lang w:val="en-GB"/>
        </w:rPr>
        <w:t>aper</w:t>
      </w:r>
      <w:r>
        <w:rPr>
          <w:sz w:val="22"/>
          <w:szCs w:val="22"/>
          <w:lang w:val="en-GB"/>
        </w:rPr>
        <w:t>s</w:t>
      </w:r>
      <w:r w:rsidRPr="006C58BD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should</w:t>
      </w:r>
      <w:r w:rsidRPr="006C58BD">
        <w:rPr>
          <w:sz w:val="22"/>
          <w:szCs w:val="22"/>
          <w:lang w:val="en-GB"/>
        </w:rPr>
        <w:t xml:space="preserve"> be delivered </w:t>
      </w:r>
      <w:r w:rsidRPr="0089073E">
        <w:rPr>
          <w:sz w:val="22"/>
          <w:szCs w:val="22"/>
          <w:lang w:val="en-GB"/>
        </w:rPr>
        <w:t xml:space="preserve">exclusively </w:t>
      </w:r>
      <w:r>
        <w:rPr>
          <w:sz w:val="22"/>
          <w:szCs w:val="22"/>
          <w:lang w:val="en-GB"/>
        </w:rPr>
        <w:t xml:space="preserve">by e-mail </w:t>
      </w:r>
      <w:r w:rsidRPr="006C58BD">
        <w:rPr>
          <w:sz w:val="22"/>
          <w:szCs w:val="22"/>
          <w:lang w:val="en-GB"/>
        </w:rPr>
        <w:t xml:space="preserve">to the following address: </w:t>
      </w:r>
      <w:hyperlink r:id="rId6" w:history="1">
        <w:r w:rsidRPr="00AA36DC">
          <w:rPr>
            <w:rStyle w:val="Hyperlink"/>
            <w:sz w:val="22"/>
            <w:szCs w:val="22"/>
            <w:lang w:val="en-GB"/>
          </w:rPr>
          <w:t>casopis.finansije</w:t>
        </w:r>
        <w:r w:rsidRPr="00AA36DC">
          <w:rPr>
            <w:rStyle w:val="Hyperlink"/>
            <w:sz w:val="22"/>
            <w:szCs w:val="22"/>
          </w:rPr>
          <w:t>@mfin.gov.rs</w:t>
        </w:r>
      </w:hyperlink>
      <w:r>
        <w:rPr>
          <w:sz w:val="22"/>
          <w:szCs w:val="22"/>
        </w:rPr>
        <w:t>.</w:t>
      </w:r>
    </w:p>
    <w:p w:rsidR="0035620D" w:rsidRDefault="0035620D" w:rsidP="0035620D">
      <w:pPr>
        <w:jc w:val="center"/>
        <w:rPr>
          <w:b/>
          <w:iCs/>
          <w:sz w:val="22"/>
          <w:szCs w:val="22"/>
          <w:lang w:val="sr-Latn-CS"/>
        </w:rPr>
      </w:pPr>
    </w:p>
    <w:p w:rsidR="0089073E" w:rsidRPr="00203D4E" w:rsidRDefault="00203D4E" w:rsidP="0089073E">
      <w:pPr>
        <w:jc w:val="both"/>
        <w:rPr>
          <w:rFonts w:ascii="Arial" w:hAnsi="Arial" w:cs="Arial"/>
          <w:b/>
          <w:iCs/>
          <w:sz w:val="22"/>
          <w:szCs w:val="22"/>
          <w:lang w:val="sr-Latn-CS"/>
        </w:rPr>
      </w:pPr>
      <w:r w:rsidRPr="00203D4E">
        <w:rPr>
          <w:rFonts w:ascii="Arial" w:hAnsi="Arial" w:cs="Arial"/>
          <w:b/>
          <w:iCs/>
          <w:sz w:val="22"/>
          <w:szCs w:val="22"/>
          <w:lang w:val="sr-Latn-CS"/>
        </w:rPr>
        <w:t>Author</w:t>
      </w:r>
      <w:r w:rsidR="00361C19">
        <w:rPr>
          <w:rFonts w:ascii="Arial" w:hAnsi="Arial" w:cs="Arial"/>
          <w:b/>
          <w:iCs/>
          <w:sz w:val="22"/>
          <w:szCs w:val="22"/>
          <w:lang w:val="sr-Latn-CS"/>
        </w:rPr>
        <w:t>s</w:t>
      </w:r>
      <w:r w:rsidRPr="00203D4E">
        <w:rPr>
          <w:rFonts w:ascii="Arial" w:hAnsi="Arial" w:cs="Arial"/>
          <w:b/>
          <w:iCs/>
          <w:sz w:val="22"/>
          <w:szCs w:val="22"/>
          <w:lang w:val="sr-Latn-CS"/>
        </w:rPr>
        <w:t xml:space="preserve"> Responsibility </w:t>
      </w:r>
    </w:p>
    <w:p w:rsidR="0035620D" w:rsidRDefault="0035620D" w:rsidP="0035620D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▪ Papers submitted for publication should be original unpublished works.</w:t>
      </w:r>
    </w:p>
    <w:p w:rsidR="00361C19" w:rsidRPr="00361C19" w:rsidRDefault="00361C19" w:rsidP="00361C19">
      <w:pPr>
        <w:rPr>
          <w:sz w:val="22"/>
          <w:szCs w:val="22"/>
          <w:lang w:val="en-GB"/>
        </w:rPr>
      </w:pPr>
      <w:r w:rsidRPr="00361C19">
        <w:rPr>
          <w:sz w:val="22"/>
          <w:szCs w:val="22"/>
          <w:lang w:val="en-GB"/>
        </w:rPr>
        <w:t>• The author</w:t>
      </w:r>
      <w:r w:rsidR="000F337D">
        <w:rPr>
          <w:sz w:val="22"/>
          <w:szCs w:val="22"/>
          <w:lang w:val="en-GB"/>
        </w:rPr>
        <w:t>s</w:t>
      </w:r>
      <w:r w:rsidRPr="00361C19">
        <w:rPr>
          <w:sz w:val="22"/>
          <w:szCs w:val="22"/>
          <w:lang w:val="en-GB"/>
        </w:rPr>
        <w:t xml:space="preserve"> guarantee that the manuscript represents </w:t>
      </w:r>
      <w:r w:rsidR="000F337D">
        <w:rPr>
          <w:sz w:val="22"/>
          <w:szCs w:val="22"/>
          <w:lang w:val="en-GB"/>
        </w:rPr>
        <w:t>their</w:t>
      </w:r>
      <w:r w:rsidRPr="00361C19">
        <w:rPr>
          <w:sz w:val="22"/>
          <w:szCs w:val="22"/>
          <w:lang w:val="en-GB"/>
        </w:rPr>
        <w:t xml:space="preserve"> original contribution, that it is </w:t>
      </w:r>
    </w:p>
    <w:p w:rsidR="00361C19" w:rsidRDefault="00361C19" w:rsidP="00361C19">
      <w:pPr>
        <w:rPr>
          <w:sz w:val="22"/>
          <w:szCs w:val="22"/>
          <w:lang w:val="en-GB"/>
        </w:rPr>
      </w:pPr>
      <w:r w:rsidRPr="00361C19">
        <w:rPr>
          <w:sz w:val="22"/>
          <w:szCs w:val="22"/>
          <w:lang w:val="en-GB"/>
        </w:rPr>
        <w:t xml:space="preserve">   not published previously and not being considered for publication elsewhere.</w:t>
      </w:r>
    </w:p>
    <w:p w:rsidR="000F337D" w:rsidRDefault="000F337D" w:rsidP="000F337D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• </w:t>
      </w:r>
      <w:r w:rsidRPr="000F337D">
        <w:rPr>
          <w:sz w:val="22"/>
          <w:szCs w:val="22"/>
          <w:lang w:val="en-GB"/>
        </w:rPr>
        <w:t xml:space="preserve">Authors are obliged to fully and correctly cite sources that significantly influenced the content of the </w:t>
      </w:r>
    </w:p>
    <w:p w:rsidR="000F337D" w:rsidRDefault="000F337D" w:rsidP="000F337D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</w:t>
      </w:r>
      <w:r w:rsidRPr="000F337D">
        <w:rPr>
          <w:sz w:val="22"/>
          <w:szCs w:val="22"/>
          <w:lang w:val="en-GB"/>
        </w:rPr>
        <w:t xml:space="preserve">work. Parts of the manuscript, including text, equations, figures, or tables, that have been taken from </w:t>
      </w:r>
    </w:p>
    <w:p w:rsidR="000F337D" w:rsidRPr="000F337D" w:rsidRDefault="000F337D" w:rsidP="000F337D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</w:t>
      </w:r>
      <w:r w:rsidRPr="000F337D">
        <w:rPr>
          <w:sz w:val="22"/>
          <w:szCs w:val="22"/>
          <w:lang w:val="en-GB"/>
        </w:rPr>
        <w:t>others works must be clearly marked with a special note, e.g. quotation marks with precision</w:t>
      </w:r>
    </w:p>
    <w:p w:rsidR="00361C19" w:rsidRPr="00361C19" w:rsidRDefault="000F337D" w:rsidP="000F337D">
      <w:pPr>
        <w:rPr>
          <w:sz w:val="22"/>
          <w:szCs w:val="22"/>
          <w:lang w:val="en-GB"/>
        </w:rPr>
      </w:pPr>
      <w:r w:rsidRPr="000F337D">
        <w:rPr>
          <w:sz w:val="22"/>
          <w:szCs w:val="22"/>
          <w:lang w:val="en-GB"/>
        </w:rPr>
        <w:t xml:space="preserve">  with the designation of the place of download (page number).</w:t>
      </w:r>
    </w:p>
    <w:p w:rsidR="00361C19" w:rsidRPr="00361C19" w:rsidRDefault="00361C19" w:rsidP="00361C19">
      <w:pPr>
        <w:rPr>
          <w:sz w:val="22"/>
          <w:szCs w:val="22"/>
          <w:lang w:val="en-GB"/>
        </w:rPr>
      </w:pPr>
      <w:r w:rsidRPr="00361C19">
        <w:rPr>
          <w:sz w:val="22"/>
          <w:szCs w:val="22"/>
          <w:lang w:val="en-GB"/>
        </w:rPr>
        <w:t>• The author</w:t>
      </w:r>
      <w:r w:rsidR="005A548F">
        <w:rPr>
          <w:sz w:val="22"/>
          <w:szCs w:val="22"/>
          <w:lang w:val="en-GB"/>
        </w:rPr>
        <w:t>s</w:t>
      </w:r>
      <w:r w:rsidRPr="00361C19">
        <w:rPr>
          <w:sz w:val="22"/>
          <w:szCs w:val="22"/>
          <w:lang w:val="en-GB"/>
        </w:rPr>
        <w:t xml:space="preserve"> bear full responsibility for the entire content of the manuscript.</w:t>
      </w:r>
    </w:p>
    <w:p w:rsidR="00361C19" w:rsidRPr="00361C19" w:rsidRDefault="00361C19" w:rsidP="00361C19">
      <w:pPr>
        <w:rPr>
          <w:sz w:val="22"/>
          <w:szCs w:val="22"/>
          <w:lang w:val="en-GB"/>
        </w:rPr>
      </w:pPr>
      <w:r w:rsidRPr="00361C19">
        <w:rPr>
          <w:sz w:val="22"/>
          <w:szCs w:val="22"/>
          <w:lang w:val="en-GB"/>
        </w:rPr>
        <w:t>• If the work was created as part of a scientific research project, the author</w:t>
      </w:r>
      <w:r w:rsidR="005A548F">
        <w:rPr>
          <w:sz w:val="22"/>
          <w:szCs w:val="22"/>
          <w:lang w:val="en-GB"/>
        </w:rPr>
        <w:t>s are</w:t>
      </w:r>
      <w:r w:rsidRPr="00361C19">
        <w:rPr>
          <w:sz w:val="22"/>
          <w:szCs w:val="22"/>
          <w:lang w:val="en-GB"/>
        </w:rPr>
        <w:t xml:space="preserve"> obliged to</w:t>
      </w:r>
    </w:p>
    <w:p w:rsidR="00361C19" w:rsidRPr="00361C19" w:rsidRDefault="00361C19" w:rsidP="00361C19">
      <w:pPr>
        <w:rPr>
          <w:sz w:val="22"/>
          <w:szCs w:val="22"/>
          <w:lang w:val="en-GB"/>
        </w:rPr>
      </w:pPr>
      <w:r w:rsidRPr="00361C19">
        <w:rPr>
          <w:sz w:val="22"/>
          <w:szCs w:val="22"/>
          <w:lang w:val="en-GB"/>
        </w:rPr>
        <w:t xml:space="preserve">   state the title and code designation under which the work was created, as well as the full title</w:t>
      </w:r>
    </w:p>
    <w:p w:rsidR="00361C19" w:rsidRPr="00361C19" w:rsidRDefault="00361C19" w:rsidP="00361C19">
      <w:pPr>
        <w:rPr>
          <w:sz w:val="22"/>
          <w:szCs w:val="22"/>
          <w:lang w:val="en-GB"/>
        </w:rPr>
      </w:pPr>
      <w:r w:rsidRPr="00361C19">
        <w:rPr>
          <w:sz w:val="22"/>
          <w:szCs w:val="22"/>
          <w:lang w:val="en-GB"/>
        </w:rPr>
        <w:t xml:space="preserve">  </w:t>
      </w:r>
      <w:r>
        <w:rPr>
          <w:sz w:val="22"/>
          <w:szCs w:val="22"/>
          <w:lang w:val="en-GB"/>
        </w:rPr>
        <w:t>of</w:t>
      </w:r>
      <w:r w:rsidRPr="00361C19">
        <w:rPr>
          <w:sz w:val="22"/>
          <w:szCs w:val="22"/>
          <w:lang w:val="en-GB"/>
        </w:rPr>
        <w:t xml:space="preserve"> financing institutions.</w:t>
      </w:r>
    </w:p>
    <w:p w:rsidR="00361C19" w:rsidRDefault="00361C19" w:rsidP="00361C19">
      <w:pPr>
        <w:rPr>
          <w:sz w:val="22"/>
          <w:szCs w:val="22"/>
          <w:lang w:val="en-GB"/>
        </w:rPr>
      </w:pPr>
      <w:r w:rsidRPr="00361C19">
        <w:rPr>
          <w:sz w:val="22"/>
          <w:szCs w:val="22"/>
          <w:lang w:val="en-GB"/>
        </w:rPr>
        <w:t xml:space="preserve">• If the work with the same or similar title was exhibited at the meeting in the form of an oral </w:t>
      </w:r>
    </w:p>
    <w:p w:rsidR="00361C19" w:rsidRDefault="00361C19" w:rsidP="00361C19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</w:t>
      </w:r>
      <w:r w:rsidRPr="00361C19">
        <w:rPr>
          <w:sz w:val="22"/>
          <w:szCs w:val="22"/>
          <w:lang w:val="en-GB"/>
        </w:rPr>
        <w:t>communication,</w:t>
      </w:r>
      <w:r>
        <w:rPr>
          <w:sz w:val="22"/>
          <w:szCs w:val="22"/>
          <w:lang w:val="en-GB"/>
        </w:rPr>
        <w:t xml:space="preserve"> </w:t>
      </w:r>
      <w:r w:rsidRPr="00361C19">
        <w:rPr>
          <w:sz w:val="22"/>
          <w:szCs w:val="22"/>
          <w:lang w:val="en-GB"/>
        </w:rPr>
        <w:t xml:space="preserve">information about this should be mentioned in the note at the bottom of the first </w:t>
      </w:r>
    </w:p>
    <w:p w:rsidR="00361C19" w:rsidRDefault="00361C19" w:rsidP="00361C19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</w:t>
      </w:r>
      <w:r w:rsidRPr="00361C19">
        <w:rPr>
          <w:sz w:val="22"/>
          <w:szCs w:val="22"/>
          <w:lang w:val="en-GB"/>
        </w:rPr>
        <w:t>page of the article.</w:t>
      </w:r>
    </w:p>
    <w:p w:rsidR="00361C19" w:rsidRDefault="00361C19" w:rsidP="0035620D">
      <w:pPr>
        <w:rPr>
          <w:sz w:val="22"/>
          <w:szCs w:val="22"/>
          <w:lang w:val="en-GB"/>
        </w:rPr>
      </w:pPr>
    </w:p>
    <w:p w:rsidR="000F337D" w:rsidRPr="00250AC0" w:rsidRDefault="00250AC0" w:rsidP="0035620D">
      <w:pPr>
        <w:rPr>
          <w:rFonts w:ascii="Arial" w:hAnsi="Arial" w:cs="Arial"/>
          <w:b/>
          <w:sz w:val="22"/>
          <w:szCs w:val="22"/>
          <w:lang w:val="en-GB"/>
        </w:rPr>
      </w:pPr>
      <w:r w:rsidRPr="00250AC0">
        <w:rPr>
          <w:rFonts w:ascii="Arial" w:hAnsi="Arial" w:cs="Arial"/>
          <w:b/>
          <w:sz w:val="22"/>
          <w:szCs w:val="22"/>
          <w:lang w:val="en-GB"/>
        </w:rPr>
        <w:t>Page Settings</w:t>
      </w:r>
    </w:p>
    <w:p w:rsidR="0035620D" w:rsidRDefault="0035620D" w:rsidP="0035620D">
      <w:pPr>
        <w:rPr>
          <w:sz w:val="22"/>
          <w:szCs w:val="22"/>
          <w:lang w:val="en-GB"/>
        </w:rPr>
      </w:pPr>
      <w:r w:rsidRPr="006C58BD">
        <w:rPr>
          <w:sz w:val="22"/>
          <w:szCs w:val="22"/>
          <w:lang w:val="en-GB"/>
        </w:rPr>
        <w:t xml:space="preserve">▪ </w:t>
      </w:r>
      <w:r>
        <w:rPr>
          <w:sz w:val="22"/>
          <w:szCs w:val="22"/>
          <w:lang w:val="en-GB"/>
        </w:rPr>
        <w:t>P</w:t>
      </w:r>
      <w:r w:rsidRPr="006C58BD">
        <w:rPr>
          <w:sz w:val="22"/>
          <w:szCs w:val="22"/>
          <w:lang w:val="en-GB"/>
        </w:rPr>
        <w:t xml:space="preserve">aper </w:t>
      </w:r>
      <w:r>
        <w:rPr>
          <w:sz w:val="22"/>
          <w:szCs w:val="22"/>
          <w:lang w:val="en-GB"/>
        </w:rPr>
        <w:t>should</w:t>
      </w:r>
      <w:r w:rsidRPr="006C58BD">
        <w:rPr>
          <w:sz w:val="22"/>
          <w:szCs w:val="22"/>
          <w:lang w:val="en-GB"/>
        </w:rPr>
        <w:t xml:space="preserve"> be written in Serbian or English.</w:t>
      </w:r>
    </w:p>
    <w:p w:rsidR="00FE206D" w:rsidRPr="006C58BD" w:rsidRDefault="00FE206D" w:rsidP="0035620D">
      <w:pPr>
        <w:rPr>
          <w:sz w:val="22"/>
          <w:szCs w:val="22"/>
          <w:lang w:val="en-GB"/>
        </w:rPr>
      </w:pPr>
      <w:r w:rsidRPr="00FE206D">
        <w:rPr>
          <w:sz w:val="22"/>
          <w:szCs w:val="22"/>
          <w:lang w:val="en-GB"/>
        </w:rPr>
        <w:t xml:space="preserve">▪ Paper are </w:t>
      </w:r>
      <w:r w:rsidR="00FB4984">
        <w:rPr>
          <w:sz w:val="22"/>
          <w:szCs w:val="22"/>
          <w:lang w:val="en-GB"/>
        </w:rPr>
        <w:t>submitted</w:t>
      </w:r>
      <w:r w:rsidRPr="00FE206D">
        <w:rPr>
          <w:sz w:val="22"/>
          <w:szCs w:val="22"/>
          <w:lang w:val="en-GB"/>
        </w:rPr>
        <w:t xml:space="preserve"> in the Microsoft Word.  </w:t>
      </w:r>
    </w:p>
    <w:p w:rsidR="0035620D" w:rsidRDefault="0035620D" w:rsidP="0035620D">
      <w:pPr>
        <w:rPr>
          <w:sz w:val="22"/>
          <w:szCs w:val="22"/>
          <w:lang w:val="en-GB"/>
        </w:rPr>
      </w:pPr>
      <w:r w:rsidRPr="006C58BD">
        <w:rPr>
          <w:sz w:val="22"/>
          <w:szCs w:val="22"/>
          <w:lang w:val="en-GB"/>
        </w:rPr>
        <w:t>▪ Total length, including tables, figures, references, and notes should not exceed 15 pages</w:t>
      </w:r>
      <w:r>
        <w:rPr>
          <w:sz w:val="22"/>
          <w:szCs w:val="22"/>
          <w:lang w:val="en-GB"/>
        </w:rPr>
        <w:t xml:space="preserve"> </w:t>
      </w:r>
    </w:p>
    <w:p w:rsidR="0035620D" w:rsidRPr="006C58BD" w:rsidRDefault="0035620D" w:rsidP="0035620D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(spacing: </w:t>
      </w:r>
      <w:proofErr w:type="spellStart"/>
      <w:r>
        <w:rPr>
          <w:sz w:val="22"/>
          <w:szCs w:val="22"/>
          <w:lang w:val="en-GB"/>
        </w:rPr>
        <w:t>singl</w:t>
      </w:r>
      <w:proofErr w:type="spellEnd"/>
      <w:r>
        <w:rPr>
          <w:sz w:val="22"/>
          <w:szCs w:val="22"/>
          <w:lang w:val="en-GB"/>
        </w:rPr>
        <w:t>)</w:t>
      </w:r>
      <w:r w:rsidRPr="006C58BD">
        <w:rPr>
          <w:sz w:val="22"/>
          <w:szCs w:val="22"/>
          <w:lang w:val="en-GB"/>
        </w:rPr>
        <w:t xml:space="preserve">.   </w:t>
      </w:r>
    </w:p>
    <w:p w:rsidR="0035620D" w:rsidRPr="006C58BD" w:rsidRDefault="0035620D" w:rsidP="0035620D">
      <w:pPr>
        <w:rPr>
          <w:sz w:val="22"/>
          <w:szCs w:val="22"/>
          <w:lang w:val="en-GB"/>
        </w:rPr>
      </w:pPr>
      <w:r w:rsidRPr="006C58BD">
        <w:rPr>
          <w:sz w:val="22"/>
          <w:szCs w:val="22"/>
          <w:lang w:val="en-GB"/>
        </w:rPr>
        <w:t>▪ Font used should be Times New Roman, font size 1</w:t>
      </w:r>
      <w:r>
        <w:rPr>
          <w:sz w:val="22"/>
          <w:szCs w:val="22"/>
          <w:lang w:val="en-GB"/>
        </w:rPr>
        <w:t>2</w:t>
      </w:r>
      <w:r w:rsidRPr="006C58BD">
        <w:rPr>
          <w:sz w:val="22"/>
          <w:szCs w:val="22"/>
          <w:lang w:val="en-GB"/>
        </w:rPr>
        <w:t>pt for the basic text, 1</w:t>
      </w:r>
      <w:r>
        <w:rPr>
          <w:sz w:val="22"/>
          <w:szCs w:val="22"/>
          <w:lang w:val="en-GB"/>
        </w:rPr>
        <w:t>1</w:t>
      </w:r>
      <w:r w:rsidRPr="006C58BD">
        <w:rPr>
          <w:sz w:val="22"/>
          <w:szCs w:val="22"/>
          <w:lang w:val="en-GB"/>
        </w:rPr>
        <w:t xml:space="preserve">pt for tables and   </w:t>
      </w:r>
    </w:p>
    <w:p w:rsidR="0035620D" w:rsidRPr="006C58BD" w:rsidRDefault="0035620D" w:rsidP="0035620D">
      <w:pPr>
        <w:rPr>
          <w:sz w:val="22"/>
          <w:szCs w:val="22"/>
          <w:lang w:val="en-GB"/>
        </w:rPr>
      </w:pPr>
      <w:r w:rsidRPr="006C58BD">
        <w:rPr>
          <w:sz w:val="22"/>
          <w:szCs w:val="22"/>
          <w:lang w:val="en-GB"/>
        </w:rPr>
        <w:t xml:space="preserve">  figures, and </w:t>
      </w:r>
      <w:r>
        <w:rPr>
          <w:sz w:val="22"/>
          <w:szCs w:val="22"/>
          <w:lang w:val="en-GB"/>
        </w:rPr>
        <w:t>10</w:t>
      </w:r>
      <w:r w:rsidRPr="006C58BD">
        <w:rPr>
          <w:sz w:val="22"/>
          <w:szCs w:val="22"/>
          <w:lang w:val="en-GB"/>
        </w:rPr>
        <w:t xml:space="preserve">pt for footnotes. </w:t>
      </w:r>
    </w:p>
    <w:p w:rsidR="0035620D" w:rsidRDefault="0035620D" w:rsidP="0035620D">
      <w:pPr>
        <w:jc w:val="both"/>
        <w:rPr>
          <w:sz w:val="22"/>
          <w:szCs w:val="22"/>
          <w:lang w:val="en-GB"/>
        </w:rPr>
      </w:pPr>
      <w:r w:rsidRPr="006C58BD">
        <w:rPr>
          <w:sz w:val="22"/>
          <w:szCs w:val="22"/>
          <w:lang w:val="en-GB"/>
        </w:rPr>
        <w:t>▪ The page format is A-4, margins: top and bottom 2,5 cm, left and right 2 cm,</w:t>
      </w:r>
      <w:r>
        <w:rPr>
          <w:sz w:val="22"/>
          <w:szCs w:val="22"/>
          <w:lang w:val="en-GB"/>
        </w:rPr>
        <w:t xml:space="preserve"> </w:t>
      </w:r>
      <w:r w:rsidRPr="006C58BD">
        <w:rPr>
          <w:sz w:val="22"/>
          <w:szCs w:val="22"/>
          <w:lang w:val="en-GB"/>
        </w:rPr>
        <w:t>the first line</w:t>
      </w:r>
    </w:p>
    <w:p w:rsidR="0035620D" w:rsidRPr="006C58BD" w:rsidRDefault="0035620D" w:rsidP="0035620D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indented </w:t>
      </w:r>
      <w:r w:rsidRPr="006C58BD">
        <w:rPr>
          <w:sz w:val="22"/>
          <w:szCs w:val="22"/>
          <w:lang w:val="en-GB"/>
        </w:rPr>
        <w:t>1,25 cm.</w:t>
      </w:r>
    </w:p>
    <w:p w:rsidR="0035620D" w:rsidRPr="00AB18CE" w:rsidRDefault="0035620D" w:rsidP="0035620D">
      <w:pPr>
        <w:jc w:val="both"/>
        <w:rPr>
          <w:b/>
          <w:iCs/>
          <w:sz w:val="22"/>
          <w:szCs w:val="22"/>
          <w:lang w:val="en-GB"/>
        </w:rPr>
      </w:pPr>
    </w:p>
    <w:p w:rsidR="0035620D" w:rsidRPr="0034137D" w:rsidRDefault="0035620D" w:rsidP="0035620D">
      <w:pPr>
        <w:jc w:val="both"/>
        <w:rPr>
          <w:rFonts w:ascii="Arial" w:hAnsi="Arial" w:cs="Arial"/>
          <w:b/>
          <w:iCs/>
          <w:sz w:val="22"/>
          <w:szCs w:val="22"/>
          <w:lang w:val="en-GB"/>
        </w:rPr>
      </w:pPr>
      <w:r w:rsidRPr="0034137D">
        <w:rPr>
          <w:rFonts w:ascii="Arial" w:hAnsi="Arial" w:cs="Arial"/>
          <w:b/>
          <w:iCs/>
          <w:sz w:val="22"/>
          <w:szCs w:val="22"/>
          <w:lang w:val="en-GB"/>
        </w:rPr>
        <w:t>Paper Title</w:t>
      </w:r>
      <w:r w:rsidR="00757564">
        <w:rPr>
          <w:rFonts w:ascii="Arial" w:hAnsi="Arial" w:cs="Arial"/>
          <w:b/>
          <w:iCs/>
          <w:sz w:val="22"/>
          <w:szCs w:val="22"/>
          <w:lang w:val="en-GB"/>
        </w:rPr>
        <w:t xml:space="preserve"> and Author's Name</w:t>
      </w:r>
    </w:p>
    <w:p w:rsidR="0035620D" w:rsidRPr="00A94C34" w:rsidRDefault="0035620D" w:rsidP="0035620D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sr-Latn-CS"/>
        </w:rPr>
        <w:t xml:space="preserve">▪ </w:t>
      </w:r>
      <w:r w:rsidR="003B0CA1">
        <w:rPr>
          <w:sz w:val="22"/>
          <w:szCs w:val="22"/>
          <w:lang w:val="sr-Latn-CS"/>
        </w:rPr>
        <w:t>Paper title: f</w:t>
      </w:r>
      <w:proofErr w:type="spellStart"/>
      <w:r w:rsidRPr="00A94C34">
        <w:rPr>
          <w:sz w:val="22"/>
          <w:szCs w:val="22"/>
          <w:lang w:val="en-GB"/>
        </w:rPr>
        <w:t>ont</w:t>
      </w:r>
      <w:proofErr w:type="spellEnd"/>
      <w:r w:rsidRPr="00A94C34">
        <w:rPr>
          <w:sz w:val="22"/>
          <w:szCs w:val="22"/>
          <w:lang w:val="en-GB"/>
        </w:rPr>
        <w:t xml:space="preserve"> size</w:t>
      </w:r>
      <w:r w:rsidR="003B0CA1">
        <w:rPr>
          <w:sz w:val="22"/>
          <w:szCs w:val="22"/>
          <w:lang w:val="en-GB"/>
        </w:rPr>
        <w:t xml:space="preserve"> </w:t>
      </w:r>
      <w:r w:rsidRPr="00A94C34">
        <w:rPr>
          <w:sz w:val="22"/>
          <w:szCs w:val="22"/>
          <w:lang w:val="en-GB"/>
        </w:rPr>
        <w:t>1</w:t>
      </w:r>
      <w:r>
        <w:rPr>
          <w:sz w:val="22"/>
          <w:szCs w:val="22"/>
          <w:lang w:val="en-GB"/>
        </w:rPr>
        <w:t>2</w:t>
      </w:r>
      <w:r w:rsidRPr="00A94C34">
        <w:rPr>
          <w:sz w:val="22"/>
          <w:szCs w:val="22"/>
          <w:lang w:val="en-GB"/>
        </w:rPr>
        <w:t>pt, bold, capital letters</w:t>
      </w:r>
      <w:r>
        <w:rPr>
          <w:sz w:val="22"/>
          <w:szCs w:val="22"/>
          <w:lang w:val="en-GB"/>
        </w:rPr>
        <w:t>, margin: left.</w:t>
      </w:r>
    </w:p>
    <w:p w:rsidR="0035620D" w:rsidRPr="00A94C34" w:rsidRDefault="0035620D" w:rsidP="0035620D">
      <w:pPr>
        <w:jc w:val="both"/>
        <w:rPr>
          <w:sz w:val="22"/>
          <w:szCs w:val="22"/>
          <w:lang w:val="en-GB"/>
        </w:rPr>
      </w:pPr>
      <w:r w:rsidRPr="00A94C34">
        <w:rPr>
          <w:sz w:val="22"/>
          <w:szCs w:val="22"/>
          <w:lang w:val="en-GB"/>
        </w:rPr>
        <w:t>▪ The author's name</w:t>
      </w:r>
      <w:r>
        <w:rPr>
          <w:sz w:val="22"/>
          <w:szCs w:val="22"/>
          <w:lang w:val="en-GB"/>
        </w:rPr>
        <w:t xml:space="preserve">, </w:t>
      </w:r>
      <w:r w:rsidR="00D167B7" w:rsidRPr="00D167B7">
        <w:rPr>
          <w:sz w:val="22"/>
          <w:szCs w:val="22"/>
          <w:lang w:val="en-GB"/>
        </w:rPr>
        <w:t>the institution</w:t>
      </w:r>
      <w:r w:rsidR="00D167B7">
        <w:rPr>
          <w:sz w:val="22"/>
          <w:szCs w:val="22"/>
          <w:lang w:val="en-GB"/>
        </w:rPr>
        <w:t>, and</w:t>
      </w:r>
      <w:r w:rsidR="00D167B7" w:rsidRPr="00D167B7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e-mail</w:t>
      </w:r>
      <w:r w:rsidRPr="00A94C34">
        <w:rPr>
          <w:sz w:val="22"/>
          <w:szCs w:val="22"/>
          <w:lang w:val="en-GB"/>
        </w:rPr>
        <w:t>: font size 12pt, bold, small letters</w:t>
      </w:r>
      <w:r>
        <w:rPr>
          <w:sz w:val="22"/>
          <w:szCs w:val="22"/>
          <w:lang w:val="en-GB"/>
        </w:rPr>
        <w:t>, margin: left.</w:t>
      </w:r>
    </w:p>
    <w:p w:rsidR="0035620D" w:rsidRDefault="0035620D" w:rsidP="0035620D">
      <w:pPr>
        <w:rPr>
          <w:sz w:val="22"/>
          <w:szCs w:val="22"/>
          <w:lang w:val="en-GB"/>
        </w:rPr>
      </w:pPr>
    </w:p>
    <w:p w:rsidR="0035620D" w:rsidRPr="0034137D" w:rsidRDefault="0035620D" w:rsidP="0035620D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34137D">
        <w:rPr>
          <w:rFonts w:ascii="Arial" w:hAnsi="Arial" w:cs="Arial"/>
          <w:b/>
          <w:sz w:val="22"/>
          <w:szCs w:val="22"/>
          <w:lang w:val="en-GB"/>
        </w:rPr>
        <w:t>Abstract</w:t>
      </w:r>
    </w:p>
    <w:p w:rsidR="00CB231E" w:rsidRDefault="0035620D" w:rsidP="0035620D">
      <w:pPr>
        <w:jc w:val="both"/>
        <w:rPr>
          <w:sz w:val="22"/>
          <w:szCs w:val="22"/>
          <w:lang w:val="en-GB"/>
        </w:rPr>
      </w:pPr>
      <w:r w:rsidRPr="006C58BD">
        <w:rPr>
          <w:sz w:val="22"/>
          <w:szCs w:val="22"/>
          <w:lang w:val="en-GB"/>
        </w:rPr>
        <w:t xml:space="preserve">▪ The title and the author's name are followed by a brief </w:t>
      </w:r>
      <w:r w:rsidR="005823F3">
        <w:rPr>
          <w:sz w:val="22"/>
          <w:szCs w:val="22"/>
          <w:lang w:val="en-GB"/>
        </w:rPr>
        <w:t>abstract</w:t>
      </w:r>
      <w:r w:rsidRPr="006C58BD">
        <w:rPr>
          <w:sz w:val="22"/>
          <w:szCs w:val="22"/>
          <w:lang w:val="en-GB"/>
        </w:rPr>
        <w:t xml:space="preserve">. </w:t>
      </w:r>
      <w:r w:rsidR="00CB231E">
        <w:rPr>
          <w:sz w:val="22"/>
          <w:szCs w:val="22"/>
          <w:lang w:val="en-GB"/>
        </w:rPr>
        <w:t>The length of the</w:t>
      </w:r>
      <w:r w:rsidRPr="006C58BD">
        <w:rPr>
          <w:sz w:val="22"/>
          <w:szCs w:val="22"/>
          <w:lang w:val="en-GB"/>
        </w:rPr>
        <w:t xml:space="preserve"> abstract should be </w:t>
      </w:r>
    </w:p>
    <w:p w:rsidR="0035620D" w:rsidRPr="006C58BD" w:rsidRDefault="00CB231E" w:rsidP="0035620D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</w:t>
      </w:r>
      <w:r w:rsidR="0035620D" w:rsidRPr="006C58BD">
        <w:rPr>
          <w:sz w:val="22"/>
          <w:szCs w:val="22"/>
          <w:lang w:val="en-GB"/>
        </w:rPr>
        <w:t>from 100-250 words, font size 1</w:t>
      </w:r>
      <w:r w:rsidR="0035620D">
        <w:rPr>
          <w:sz w:val="22"/>
          <w:szCs w:val="22"/>
          <w:lang w:val="en-GB"/>
        </w:rPr>
        <w:t>1</w:t>
      </w:r>
      <w:r w:rsidR="0035620D" w:rsidRPr="006C58BD">
        <w:rPr>
          <w:sz w:val="22"/>
          <w:szCs w:val="22"/>
          <w:lang w:val="en-GB"/>
        </w:rPr>
        <w:t xml:space="preserve">pt. </w:t>
      </w:r>
    </w:p>
    <w:p w:rsidR="0035620D" w:rsidRPr="000F0C40" w:rsidRDefault="0035620D" w:rsidP="0035620D">
      <w:pPr>
        <w:jc w:val="both"/>
        <w:rPr>
          <w:sz w:val="22"/>
          <w:szCs w:val="22"/>
          <w:lang w:val="en-GB"/>
        </w:rPr>
      </w:pPr>
      <w:r w:rsidRPr="006C58BD">
        <w:rPr>
          <w:sz w:val="22"/>
          <w:szCs w:val="22"/>
          <w:lang w:val="en-GB"/>
        </w:rPr>
        <w:t xml:space="preserve">▪ Key words: </w:t>
      </w:r>
      <w:r w:rsidRPr="000F0C40">
        <w:rPr>
          <w:sz w:val="22"/>
          <w:szCs w:val="22"/>
          <w:lang w:val="en-GB"/>
        </w:rPr>
        <w:t xml:space="preserve">Authors are required to state the key words that best represent the main features of </w:t>
      </w:r>
    </w:p>
    <w:p w:rsidR="0035620D" w:rsidRPr="000F0C40" w:rsidRDefault="0035620D" w:rsidP="0035620D">
      <w:pPr>
        <w:jc w:val="both"/>
        <w:rPr>
          <w:sz w:val="22"/>
          <w:szCs w:val="22"/>
          <w:lang w:val="sr-Latn-CS"/>
        </w:rPr>
      </w:pPr>
      <w:r w:rsidRPr="000F0C40">
        <w:rPr>
          <w:sz w:val="22"/>
          <w:szCs w:val="22"/>
          <w:lang w:val="en-GB"/>
        </w:rPr>
        <w:t xml:space="preserve">  their paper. There should be no more than </w:t>
      </w:r>
      <w:r w:rsidR="00707847">
        <w:rPr>
          <w:sz w:val="22"/>
          <w:szCs w:val="22"/>
          <w:lang w:val="en-GB"/>
        </w:rPr>
        <w:t>5</w:t>
      </w:r>
      <w:r w:rsidRPr="000F0C40">
        <w:rPr>
          <w:sz w:val="22"/>
          <w:szCs w:val="22"/>
          <w:lang w:val="en-GB"/>
        </w:rPr>
        <w:t xml:space="preserve"> words (font size 11pt, italic).</w:t>
      </w:r>
      <w:r w:rsidRPr="000F0C40">
        <w:rPr>
          <w:sz w:val="22"/>
          <w:szCs w:val="22"/>
          <w:lang w:val="sr-Latn-CS"/>
        </w:rPr>
        <w:t xml:space="preserve"> </w:t>
      </w:r>
    </w:p>
    <w:p w:rsidR="0035620D" w:rsidRDefault="0035620D" w:rsidP="0035620D">
      <w:pPr>
        <w:jc w:val="both"/>
        <w:rPr>
          <w:b/>
          <w:sz w:val="22"/>
          <w:szCs w:val="22"/>
          <w:lang w:val="en-GB"/>
        </w:rPr>
      </w:pPr>
    </w:p>
    <w:p w:rsidR="0035620D" w:rsidRPr="0011003B" w:rsidRDefault="0035620D" w:rsidP="0035620D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1003B">
        <w:rPr>
          <w:rFonts w:ascii="Arial" w:hAnsi="Arial" w:cs="Arial"/>
          <w:b/>
          <w:sz w:val="22"/>
          <w:szCs w:val="22"/>
          <w:lang w:val="en-GB"/>
        </w:rPr>
        <w:t xml:space="preserve">Headings and </w:t>
      </w:r>
      <w:r w:rsidR="00023DF0">
        <w:rPr>
          <w:rFonts w:ascii="Arial" w:hAnsi="Arial" w:cs="Arial"/>
          <w:b/>
          <w:sz w:val="22"/>
          <w:szCs w:val="22"/>
          <w:lang w:val="en-GB"/>
        </w:rPr>
        <w:t>S</w:t>
      </w:r>
      <w:r w:rsidRPr="0011003B">
        <w:rPr>
          <w:rFonts w:ascii="Arial" w:hAnsi="Arial" w:cs="Arial"/>
          <w:b/>
          <w:sz w:val="22"/>
          <w:szCs w:val="22"/>
          <w:lang w:val="en-GB"/>
        </w:rPr>
        <w:t>ubheadings</w:t>
      </w:r>
    </w:p>
    <w:p w:rsidR="0035620D" w:rsidRPr="00530732" w:rsidRDefault="0035620D" w:rsidP="0035620D">
      <w:pPr>
        <w:jc w:val="both"/>
        <w:rPr>
          <w:sz w:val="22"/>
          <w:szCs w:val="22"/>
          <w:lang w:val="en-GB"/>
        </w:rPr>
      </w:pPr>
      <w:r w:rsidRPr="00530732">
        <w:rPr>
          <w:sz w:val="22"/>
          <w:szCs w:val="22"/>
          <w:lang w:val="en-GB"/>
        </w:rPr>
        <w:t xml:space="preserve">▪ </w:t>
      </w:r>
      <w:r w:rsidR="00FD0C2B">
        <w:rPr>
          <w:sz w:val="22"/>
          <w:szCs w:val="22"/>
          <w:lang w:val="en-GB"/>
        </w:rPr>
        <w:t>F</w:t>
      </w:r>
      <w:r w:rsidRPr="00530732">
        <w:rPr>
          <w:sz w:val="22"/>
          <w:szCs w:val="22"/>
          <w:lang w:val="en-GB"/>
        </w:rPr>
        <w:t xml:space="preserve">ont </w:t>
      </w:r>
      <w:r w:rsidR="00FD0C2B">
        <w:rPr>
          <w:sz w:val="22"/>
          <w:szCs w:val="22"/>
          <w:lang w:val="en-GB"/>
        </w:rPr>
        <w:t xml:space="preserve">used for headings </w:t>
      </w:r>
      <w:r w:rsidR="00064BDC">
        <w:rPr>
          <w:sz w:val="22"/>
          <w:szCs w:val="22"/>
          <w:lang w:val="en-GB"/>
        </w:rPr>
        <w:t>should be</w:t>
      </w:r>
      <w:r w:rsidR="00FD0C2B">
        <w:rPr>
          <w:sz w:val="22"/>
          <w:szCs w:val="22"/>
          <w:lang w:val="en-GB"/>
        </w:rPr>
        <w:t xml:space="preserve"> </w:t>
      </w:r>
      <w:r w:rsidRPr="00530732">
        <w:rPr>
          <w:sz w:val="22"/>
          <w:szCs w:val="22"/>
          <w:lang w:val="en-GB"/>
        </w:rPr>
        <w:t>1</w:t>
      </w:r>
      <w:r>
        <w:rPr>
          <w:sz w:val="22"/>
          <w:szCs w:val="22"/>
          <w:lang w:val="en-GB"/>
        </w:rPr>
        <w:t>2</w:t>
      </w:r>
      <w:r w:rsidRPr="00530732">
        <w:rPr>
          <w:sz w:val="22"/>
          <w:szCs w:val="22"/>
          <w:lang w:val="en-GB"/>
        </w:rPr>
        <w:t>pt, capital letters, and 1</w:t>
      </w:r>
      <w:r>
        <w:rPr>
          <w:sz w:val="22"/>
          <w:szCs w:val="22"/>
          <w:lang w:val="en-GB"/>
        </w:rPr>
        <w:t>2</w:t>
      </w:r>
      <w:r w:rsidRPr="00530732">
        <w:rPr>
          <w:sz w:val="22"/>
          <w:szCs w:val="22"/>
          <w:lang w:val="en-GB"/>
        </w:rPr>
        <w:t xml:space="preserve">pt bold, small letters, for </w:t>
      </w:r>
    </w:p>
    <w:p w:rsidR="0035620D" w:rsidRPr="00530732" w:rsidRDefault="0035620D" w:rsidP="0035620D">
      <w:pPr>
        <w:jc w:val="both"/>
        <w:rPr>
          <w:sz w:val="22"/>
          <w:szCs w:val="22"/>
          <w:lang w:val="en-GB"/>
        </w:rPr>
      </w:pPr>
      <w:r w:rsidRPr="00530732">
        <w:rPr>
          <w:sz w:val="22"/>
          <w:szCs w:val="22"/>
          <w:lang w:val="en-GB"/>
        </w:rPr>
        <w:t xml:space="preserve">  subheadings.  </w:t>
      </w:r>
    </w:p>
    <w:p w:rsidR="0035620D" w:rsidRDefault="0035620D" w:rsidP="0035620D">
      <w:pPr>
        <w:jc w:val="both"/>
        <w:rPr>
          <w:sz w:val="22"/>
          <w:szCs w:val="22"/>
          <w:lang w:val="sr-Latn-CS"/>
        </w:rPr>
      </w:pPr>
    </w:p>
    <w:p w:rsidR="0035620D" w:rsidRPr="0011003B" w:rsidRDefault="0035620D" w:rsidP="0035620D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1003B">
        <w:rPr>
          <w:rFonts w:ascii="Arial" w:hAnsi="Arial" w:cs="Arial"/>
          <w:b/>
          <w:sz w:val="22"/>
          <w:szCs w:val="22"/>
          <w:lang w:val="en-GB"/>
        </w:rPr>
        <w:t xml:space="preserve">Tables and Figures </w:t>
      </w:r>
    </w:p>
    <w:p w:rsidR="0035620D" w:rsidRPr="00C46600" w:rsidRDefault="0035620D" w:rsidP="0035620D">
      <w:pPr>
        <w:jc w:val="both"/>
        <w:rPr>
          <w:sz w:val="22"/>
          <w:szCs w:val="22"/>
          <w:lang w:val="en-GB"/>
        </w:rPr>
      </w:pPr>
      <w:r w:rsidRPr="00C46600">
        <w:rPr>
          <w:sz w:val="22"/>
          <w:szCs w:val="22"/>
          <w:lang w:val="en-GB"/>
        </w:rPr>
        <w:t xml:space="preserve">▪ Tables and Figures must not </w:t>
      </w:r>
      <w:r w:rsidR="002620FA">
        <w:rPr>
          <w:sz w:val="22"/>
          <w:szCs w:val="22"/>
          <w:lang w:val="en-GB"/>
        </w:rPr>
        <w:t>be in</w:t>
      </w:r>
      <w:r w:rsidRPr="00C46600">
        <w:rPr>
          <w:sz w:val="22"/>
          <w:szCs w:val="22"/>
          <w:lang w:val="en-GB"/>
        </w:rPr>
        <w:t xml:space="preserve"> colour.</w:t>
      </w:r>
    </w:p>
    <w:p w:rsidR="0035620D" w:rsidRPr="00C46600" w:rsidRDefault="0035620D" w:rsidP="0035620D">
      <w:pPr>
        <w:jc w:val="both"/>
        <w:rPr>
          <w:sz w:val="22"/>
          <w:szCs w:val="22"/>
          <w:lang w:val="en-GB"/>
        </w:rPr>
      </w:pPr>
      <w:r w:rsidRPr="00C46600">
        <w:rPr>
          <w:sz w:val="22"/>
          <w:szCs w:val="22"/>
          <w:lang w:val="en-GB"/>
        </w:rPr>
        <w:t>▪ They should be clearly labelled at the top, with a legend at the bottom, and should be logically</w:t>
      </w:r>
    </w:p>
    <w:p w:rsidR="0035620D" w:rsidRPr="00C46600" w:rsidRDefault="0035620D" w:rsidP="0035620D">
      <w:pPr>
        <w:jc w:val="both"/>
        <w:rPr>
          <w:sz w:val="22"/>
          <w:szCs w:val="22"/>
          <w:lang w:val="en-GB"/>
        </w:rPr>
      </w:pPr>
      <w:r w:rsidRPr="00C46600">
        <w:rPr>
          <w:sz w:val="22"/>
          <w:szCs w:val="22"/>
          <w:lang w:val="en-GB"/>
        </w:rPr>
        <w:t xml:space="preserve">  ordered, using Arabic numerals.</w:t>
      </w:r>
      <w:r>
        <w:rPr>
          <w:sz w:val="22"/>
          <w:szCs w:val="22"/>
          <w:lang w:val="en-GB"/>
        </w:rPr>
        <w:t xml:space="preserve"> Sources of the data should be given below tables and figures.</w:t>
      </w:r>
    </w:p>
    <w:p w:rsidR="0035620D" w:rsidRDefault="0035620D" w:rsidP="0035620D">
      <w:pPr>
        <w:jc w:val="both"/>
        <w:rPr>
          <w:sz w:val="22"/>
          <w:szCs w:val="22"/>
          <w:lang w:val="sr-Latn-CS"/>
        </w:rPr>
      </w:pPr>
      <w:r w:rsidRPr="00497775">
        <w:rPr>
          <w:sz w:val="22"/>
          <w:szCs w:val="22"/>
          <w:lang w:val="en-GB"/>
        </w:rPr>
        <w:t>▪ If the graphics are done in Excel, a file with the original data should be submitted</w:t>
      </w:r>
      <w:r>
        <w:rPr>
          <w:sz w:val="22"/>
          <w:szCs w:val="22"/>
          <w:lang w:val="sr-Latn-CS"/>
        </w:rPr>
        <w:t>.</w:t>
      </w:r>
    </w:p>
    <w:p w:rsidR="0035620D" w:rsidRPr="00FB24A9" w:rsidRDefault="0035620D" w:rsidP="0035620D">
      <w:pPr>
        <w:jc w:val="both"/>
        <w:rPr>
          <w:sz w:val="22"/>
          <w:szCs w:val="22"/>
          <w:lang w:val="en-GB"/>
        </w:rPr>
      </w:pPr>
      <w:r w:rsidRPr="00FB24A9">
        <w:rPr>
          <w:sz w:val="22"/>
          <w:szCs w:val="22"/>
          <w:lang w:val="en-GB"/>
        </w:rPr>
        <w:t>▪ If the graphics are retrieved, resolution must be min. 300dpi.</w:t>
      </w:r>
    </w:p>
    <w:p w:rsidR="0035620D" w:rsidRPr="00002C82" w:rsidRDefault="0035620D" w:rsidP="0035620D">
      <w:pPr>
        <w:jc w:val="both"/>
        <w:rPr>
          <w:sz w:val="22"/>
          <w:szCs w:val="22"/>
          <w:lang w:val="sr-Latn-CS"/>
        </w:rPr>
      </w:pPr>
    </w:p>
    <w:p w:rsidR="0035620D" w:rsidRPr="0011003B" w:rsidRDefault="0035620D" w:rsidP="0035620D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1003B">
        <w:rPr>
          <w:rFonts w:ascii="Arial" w:hAnsi="Arial" w:cs="Arial"/>
          <w:b/>
          <w:sz w:val="22"/>
          <w:szCs w:val="22"/>
          <w:lang w:val="en-GB"/>
        </w:rPr>
        <w:t>Quotations</w:t>
      </w:r>
    </w:p>
    <w:p w:rsidR="0035620D" w:rsidRPr="00530732" w:rsidRDefault="0035620D" w:rsidP="0035620D">
      <w:pPr>
        <w:jc w:val="both"/>
        <w:rPr>
          <w:sz w:val="22"/>
          <w:szCs w:val="22"/>
          <w:lang w:val="en-GB"/>
        </w:rPr>
      </w:pPr>
      <w:r w:rsidRPr="00530732">
        <w:rPr>
          <w:sz w:val="22"/>
          <w:szCs w:val="22"/>
          <w:lang w:val="en-GB"/>
        </w:rPr>
        <w:t xml:space="preserve">▪ Sources used in the text should be given in brackets with the </w:t>
      </w:r>
      <w:r>
        <w:rPr>
          <w:sz w:val="22"/>
          <w:szCs w:val="22"/>
          <w:lang w:val="en-GB"/>
        </w:rPr>
        <w:t xml:space="preserve">author’s </w:t>
      </w:r>
      <w:r w:rsidRPr="00530732">
        <w:rPr>
          <w:sz w:val="22"/>
          <w:szCs w:val="22"/>
          <w:lang w:val="en-GB"/>
        </w:rPr>
        <w:t xml:space="preserve">surname, the year of </w:t>
      </w:r>
    </w:p>
    <w:p w:rsidR="0035620D" w:rsidRDefault="0035620D" w:rsidP="0035620D">
      <w:pPr>
        <w:jc w:val="both"/>
        <w:rPr>
          <w:sz w:val="22"/>
          <w:szCs w:val="22"/>
          <w:lang w:val="en-GB"/>
        </w:rPr>
      </w:pPr>
      <w:r w:rsidRPr="00530732">
        <w:rPr>
          <w:sz w:val="22"/>
          <w:szCs w:val="22"/>
          <w:lang w:val="en-GB"/>
        </w:rPr>
        <w:t xml:space="preserve">  the edition, and pages, e.g. (Jovanović, 2003; p. 44).</w:t>
      </w:r>
    </w:p>
    <w:p w:rsidR="00564F82" w:rsidRPr="00564F82" w:rsidRDefault="00564F82" w:rsidP="00564F82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564F82">
        <w:rPr>
          <w:rFonts w:ascii="Arial" w:hAnsi="Arial" w:cs="Arial"/>
          <w:b/>
          <w:sz w:val="22"/>
          <w:szCs w:val="22"/>
          <w:lang w:val="en-GB"/>
        </w:rPr>
        <w:lastRenderedPageBreak/>
        <w:t>Footnotes</w:t>
      </w:r>
    </w:p>
    <w:p w:rsidR="00C17A90" w:rsidRDefault="00C17A90" w:rsidP="00564F82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• </w:t>
      </w:r>
      <w:r w:rsidR="00564F82" w:rsidRPr="00564F82">
        <w:rPr>
          <w:sz w:val="22"/>
          <w:szCs w:val="22"/>
          <w:lang w:val="en-GB"/>
        </w:rPr>
        <w:t>Footnotes can be used if necessary to provide additional explanations or</w:t>
      </w:r>
      <w:r>
        <w:rPr>
          <w:sz w:val="22"/>
          <w:szCs w:val="22"/>
          <w:lang w:val="en-GB"/>
        </w:rPr>
        <w:t xml:space="preserve"> </w:t>
      </w:r>
      <w:r w:rsidR="00564F82" w:rsidRPr="00564F82">
        <w:rPr>
          <w:sz w:val="22"/>
          <w:szCs w:val="22"/>
          <w:lang w:val="en-GB"/>
        </w:rPr>
        <w:t xml:space="preserve">indications about the sources </w:t>
      </w:r>
    </w:p>
    <w:p w:rsidR="002134F9" w:rsidRPr="00530732" w:rsidRDefault="00C17A90" w:rsidP="00564F82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</w:t>
      </w:r>
      <w:r w:rsidR="00564F82" w:rsidRPr="00564F82">
        <w:rPr>
          <w:sz w:val="22"/>
          <w:szCs w:val="22"/>
          <w:lang w:val="en-GB"/>
        </w:rPr>
        <w:t xml:space="preserve">used. They are listed at the bottom of the page where the commented part </w:t>
      </w:r>
      <w:r>
        <w:rPr>
          <w:sz w:val="22"/>
          <w:szCs w:val="22"/>
          <w:lang w:val="en-GB"/>
        </w:rPr>
        <w:t xml:space="preserve">of the text </w:t>
      </w:r>
      <w:r w:rsidR="00564F82" w:rsidRPr="00564F82">
        <w:rPr>
          <w:sz w:val="22"/>
          <w:szCs w:val="22"/>
          <w:lang w:val="en-GB"/>
        </w:rPr>
        <w:t>is located.</w:t>
      </w:r>
    </w:p>
    <w:p w:rsidR="0035620D" w:rsidRDefault="0035620D" w:rsidP="0035620D">
      <w:pPr>
        <w:rPr>
          <w:sz w:val="22"/>
          <w:szCs w:val="22"/>
          <w:lang w:val="en-GB"/>
        </w:rPr>
      </w:pPr>
    </w:p>
    <w:p w:rsidR="0035620D" w:rsidRPr="0011003B" w:rsidRDefault="0035620D" w:rsidP="0035620D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1003B">
        <w:rPr>
          <w:rFonts w:ascii="Arial" w:hAnsi="Arial" w:cs="Arial"/>
          <w:b/>
          <w:sz w:val="22"/>
          <w:szCs w:val="22"/>
          <w:lang w:val="en-GB"/>
        </w:rPr>
        <w:t>Literature</w:t>
      </w:r>
    </w:p>
    <w:p w:rsidR="0035620D" w:rsidRDefault="0035620D" w:rsidP="0035620D">
      <w:pPr>
        <w:jc w:val="both"/>
        <w:rPr>
          <w:sz w:val="22"/>
          <w:szCs w:val="22"/>
          <w:lang w:val="en-GB"/>
        </w:rPr>
      </w:pPr>
      <w:r w:rsidRPr="004665AE">
        <w:rPr>
          <w:sz w:val="22"/>
          <w:szCs w:val="22"/>
          <w:lang w:val="en-GB"/>
        </w:rPr>
        <w:t>▪ Cited literature should be presented at the</w:t>
      </w:r>
      <w:r>
        <w:rPr>
          <w:sz w:val="22"/>
          <w:szCs w:val="22"/>
          <w:lang w:val="en-GB"/>
        </w:rPr>
        <w:t xml:space="preserve"> end of the paper, in alphabetical order, using </w:t>
      </w:r>
      <w:r w:rsidRPr="004665AE">
        <w:rPr>
          <w:sz w:val="22"/>
          <w:szCs w:val="22"/>
          <w:lang w:val="en-GB"/>
        </w:rPr>
        <w:t xml:space="preserve">APA </w:t>
      </w:r>
    </w:p>
    <w:p w:rsidR="0035620D" w:rsidRDefault="0035620D" w:rsidP="0035620D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</w:t>
      </w:r>
      <w:r w:rsidRPr="004665AE">
        <w:rPr>
          <w:sz w:val="22"/>
          <w:szCs w:val="22"/>
          <w:lang w:val="en-GB"/>
        </w:rPr>
        <w:t>style of referencing</w:t>
      </w:r>
      <w:r>
        <w:rPr>
          <w:sz w:val="22"/>
          <w:szCs w:val="22"/>
          <w:lang w:val="en-GB"/>
        </w:rPr>
        <w:t>. Examples of references are as follows:</w:t>
      </w:r>
      <w:r w:rsidRPr="004665AE">
        <w:rPr>
          <w:sz w:val="22"/>
          <w:szCs w:val="22"/>
          <w:lang w:val="en-GB"/>
        </w:rPr>
        <w:t xml:space="preserve"> </w:t>
      </w:r>
    </w:p>
    <w:p w:rsidR="00BA166E" w:rsidRDefault="00BA166E" w:rsidP="0035620D">
      <w:pPr>
        <w:jc w:val="both"/>
        <w:rPr>
          <w:sz w:val="22"/>
          <w:szCs w:val="22"/>
          <w:lang w:val="en-GB"/>
        </w:rPr>
      </w:pPr>
    </w:p>
    <w:tbl>
      <w:tblPr>
        <w:tblW w:w="8851" w:type="dxa"/>
        <w:tblInd w:w="48" w:type="dxa"/>
        <w:tblLayout w:type="fixed"/>
        <w:tblCellMar>
          <w:top w:w="100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1513"/>
        <w:gridCol w:w="3542"/>
        <w:gridCol w:w="3796"/>
      </w:tblGrid>
      <w:tr w:rsidR="0035620D" w:rsidRPr="00DD269E" w:rsidTr="00124AF6">
        <w:trPr>
          <w:trHeight w:val="213"/>
        </w:trPr>
        <w:tc>
          <w:tcPr>
            <w:tcW w:w="1513" w:type="dxa"/>
            <w:shd w:val="clear" w:color="auto" w:fill="auto"/>
            <w:vAlign w:val="center"/>
            <w:hideMark/>
          </w:tcPr>
          <w:p w:rsidR="0035620D" w:rsidRPr="00FA7FC0" w:rsidRDefault="0035620D" w:rsidP="00124AF6">
            <w:pPr>
              <w:rPr>
                <w:rFonts w:ascii="Calibri" w:hAnsi="Calibri"/>
                <w:sz w:val="20"/>
                <w:szCs w:val="22"/>
              </w:rPr>
            </w:pPr>
            <w:r w:rsidRPr="00FA7FC0">
              <w:rPr>
                <w:sz w:val="20"/>
                <w:szCs w:val="22"/>
              </w:rPr>
              <w:t>Source type</w:t>
            </w:r>
          </w:p>
        </w:tc>
        <w:tc>
          <w:tcPr>
            <w:tcW w:w="3542" w:type="dxa"/>
            <w:shd w:val="clear" w:color="auto" w:fill="auto"/>
            <w:vAlign w:val="center"/>
            <w:hideMark/>
          </w:tcPr>
          <w:p w:rsidR="0035620D" w:rsidRPr="00FA7FC0" w:rsidRDefault="0035620D" w:rsidP="00124AF6">
            <w:pPr>
              <w:rPr>
                <w:rFonts w:ascii="Calibri" w:hAnsi="Calibri"/>
                <w:sz w:val="20"/>
                <w:szCs w:val="22"/>
              </w:rPr>
            </w:pPr>
            <w:r w:rsidRPr="00FA7FC0">
              <w:rPr>
                <w:sz w:val="20"/>
                <w:szCs w:val="22"/>
              </w:rPr>
              <w:t xml:space="preserve">Template 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35620D" w:rsidRPr="00FA7FC0" w:rsidRDefault="0035620D" w:rsidP="00124AF6">
            <w:pPr>
              <w:rPr>
                <w:rFonts w:ascii="Calibri" w:hAnsi="Calibri"/>
                <w:sz w:val="20"/>
                <w:szCs w:val="22"/>
              </w:rPr>
            </w:pPr>
            <w:r w:rsidRPr="00FA7FC0">
              <w:rPr>
                <w:sz w:val="20"/>
                <w:szCs w:val="22"/>
              </w:rPr>
              <w:t>Reference examples</w:t>
            </w:r>
          </w:p>
        </w:tc>
      </w:tr>
      <w:tr w:rsidR="0035620D" w:rsidRPr="00DD269E" w:rsidTr="00124AF6">
        <w:trPr>
          <w:trHeight w:val="1930"/>
        </w:trPr>
        <w:tc>
          <w:tcPr>
            <w:tcW w:w="1513" w:type="dxa"/>
            <w:shd w:val="clear" w:color="auto" w:fill="auto"/>
            <w:hideMark/>
          </w:tcPr>
          <w:p w:rsidR="0035620D" w:rsidRPr="00DD269E" w:rsidRDefault="0035620D" w:rsidP="00124AF6">
            <w:pPr>
              <w:rPr>
                <w:i/>
                <w:sz w:val="20"/>
                <w:szCs w:val="22"/>
              </w:rPr>
            </w:pPr>
            <w:r w:rsidRPr="00DD269E">
              <w:rPr>
                <w:i/>
                <w:sz w:val="20"/>
                <w:szCs w:val="22"/>
              </w:rPr>
              <w:t>Entire book</w:t>
            </w:r>
          </w:p>
          <w:p w:rsidR="0035620D" w:rsidRPr="00DD269E" w:rsidRDefault="0035620D" w:rsidP="00124AF6">
            <w:pPr>
              <w:rPr>
                <w:i/>
                <w:sz w:val="20"/>
                <w:szCs w:val="22"/>
              </w:rPr>
            </w:pPr>
          </w:p>
        </w:tc>
        <w:tc>
          <w:tcPr>
            <w:tcW w:w="3542" w:type="dxa"/>
            <w:shd w:val="clear" w:color="auto" w:fill="auto"/>
            <w:hideMark/>
          </w:tcPr>
          <w:p w:rsidR="0035620D" w:rsidRPr="00DD269E" w:rsidRDefault="0035620D" w:rsidP="00124AF6">
            <w:pPr>
              <w:spacing w:after="115" w:line="235" w:lineRule="auto"/>
              <w:jc w:val="both"/>
              <w:rPr>
                <w:rFonts w:ascii="Calibri" w:hAnsi="Calibri"/>
                <w:sz w:val="20"/>
                <w:szCs w:val="22"/>
              </w:rPr>
            </w:pPr>
            <w:r w:rsidRPr="00DD269E">
              <w:rPr>
                <w:sz w:val="20"/>
                <w:szCs w:val="22"/>
              </w:rPr>
              <w:t xml:space="preserve">Author, A. A. (Year). </w:t>
            </w:r>
            <w:r w:rsidRPr="00DD269E">
              <w:rPr>
                <w:i/>
                <w:sz w:val="20"/>
                <w:szCs w:val="22"/>
              </w:rPr>
              <w:t xml:space="preserve">Title of book. </w:t>
            </w:r>
            <w:r w:rsidRPr="00DD269E">
              <w:rPr>
                <w:sz w:val="20"/>
                <w:szCs w:val="22"/>
              </w:rPr>
              <w:t>Location: Publisher.</w:t>
            </w:r>
            <w:r w:rsidRPr="00DD269E">
              <w:rPr>
                <w:b/>
                <w:sz w:val="20"/>
                <w:szCs w:val="22"/>
              </w:rPr>
              <w:t xml:space="preserve"> </w:t>
            </w:r>
          </w:p>
          <w:p w:rsidR="0035620D" w:rsidRPr="00DD269E" w:rsidRDefault="0035620D" w:rsidP="00124AF6">
            <w:pPr>
              <w:spacing w:after="103"/>
              <w:rPr>
                <w:rFonts w:ascii="Calibri" w:hAnsi="Calibri"/>
                <w:sz w:val="20"/>
                <w:szCs w:val="22"/>
              </w:rPr>
            </w:pPr>
            <w:r w:rsidRPr="00DD269E">
              <w:rPr>
                <w:i/>
                <w:sz w:val="20"/>
                <w:szCs w:val="22"/>
              </w:rPr>
              <w:t xml:space="preserve">Electronic book: </w:t>
            </w:r>
          </w:p>
          <w:p w:rsidR="0035620D" w:rsidRPr="00DD269E" w:rsidRDefault="0035620D" w:rsidP="00124AF6">
            <w:pPr>
              <w:rPr>
                <w:rFonts w:ascii="Calibri" w:hAnsi="Calibri"/>
                <w:sz w:val="20"/>
                <w:szCs w:val="22"/>
              </w:rPr>
            </w:pPr>
            <w:r w:rsidRPr="00DD269E">
              <w:rPr>
                <w:sz w:val="20"/>
                <w:szCs w:val="22"/>
              </w:rPr>
              <w:t xml:space="preserve">Author, A. A. (Year). </w:t>
            </w:r>
            <w:r w:rsidRPr="00DD269E">
              <w:rPr>
                <w:i/>
                <w:sz w:val="20"/>
                <w:szCs w:val="22"/>
              </w:rPr>
              <w:t xml:space="preserve">Title of book. </w:t>
            </w:r>
          </w:p>
          <w:p w:rsidR="0035620D" w:rsidRPr="00DD269E" w:rsidRDefault="0035620D" w:rsidP="00124AF6">
            <w:pPr>
              <w:spacing w:after="93"/>
              <w:rPr>
                <w:rFonts w:ascii="Calibri" w:hAnsi="Calibri"/>
                <w:sz w:val="20"/>
                <w:szCs w:val="22"/>
              </w:rPr>
            </w:pPr>
            <w:r w:rsidRPr="00DD269E">
              <w:rPr>
                <w:sz w:val="20"/>
                <w:szCs w:val="22"/>
              </w:rPr>
              <w:t xml:space="preserve">Retrieved from http://www.xxxxxxx </w:t>
            </w:r>
          </w:p>
          <w:p w:rsidR="0035620D" w:rsidRPr="00DD269E" w:rsidRDefault="0035620D" w:rsidP="00124AF6">
            <w:pPr>
              <w:rPr>
                <w:rFonts w:ascii="Calibri" w:hAnsi="Calibri"/>
                <w:sz w:val="20"/>
                <w:szCs w:val="22"/>
              </w:rPr>
            </w:pPr>
            <w:r w:rsidRPr="00DD269E">
              <w:rPr>
                <w:sz w:val="20"/>
                <w:szCs w:val="22"/>
              </w:rPr>
              <w:t xml:space="preserve"> 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35620D" w:rsidRPr="00DD269E" w:rsidRDefault="0035620D" w:rsidP="00124AF6">
            <w:pPr>
              <w:spacing w:after="115" w:line="235" w:lineRule="auto"/>
              <w:jc w:val="both"/>
              <w:rPr>
                <w:rFonts w:ascii="Calibri" w:hAnsi="Calibri"/>
                <w:sz w:val="20"/>
                <w:szCs w:val="22"/>
              </w:rPr>
            </w:pPr>
            <w:r w:rsidRPr="00DD269E">
              <w:rPr>
                <w:sz w:val="20"/>
                <w:szCs w:val="22"/>
              </w:rPr>
              <w:t xml:space="preserve">Murray, R. (2005). </w:t>
            </w:r>
            <w:r w:rsidRPr="00DD269E">
              <w:rPr>
                <w:i/>
                <w:sz w:val="20"/>
                <w:szCs w:val="22"/>
              </w:rPr>
              <w:t>Writing for academic journals</w:t>
            </w:r>
            <w:r w:rsidRPr="00DD269E">
              <w:rPr>
                <w:sz w:val="20"/>
                <w:szCs w:val="22"/>
              </w:rPr>
              <w:t xml:space="preserve">. Maidenhead: Open University Press. </w:t>
            </w:r>
          </w:p>
          <w:p w:rsidR="0035620D" w:rsidRPr="00DD269E" w:rsidRDefault="0035620D" w:rsidP="00124AF6">
            <w:pPr>
              <w:spacing w:after="103"/>
              <w:rPr>
                <w:rFonts w:ascii="Calibri" w:hAnsi="Calibri"/>
                <w:sz w:val="20"/>
                <w:szCs w:val="22"/>
              </w:rPr>
            </w:pPr>
            <w:proofErr w:type="spellStart"/>
            <w:r w:rsidRPr="00DD269E">
              <w:rPr>
                <w:sz w:val="20"/>
                <w:szCs w:val="22"/>
              </w:rPr>
              <w:t>Shotton</w:t>
            </w:r>
            <w:proofErr w:type="spellEnd"/>
            <w:r w:rsidRPr="00DD269E">
              <w:rPr>
                <w:sz w:val="20"/>
                <w:szCs w:val="22"/>
              </w:rPr>
              <w:t xml:space="preserve">, M. A. (1989). </w:t>
            </w:r>
            <w:r w:rsidRPr="00DD269E">
              <w:rPr>
                <w:i/>
                <w:sz w:val="20"/>
                <w:szCs w:val="22"/>
              </w:rPr>
              <w:t xml:space="preserve">Computer addiction? </w:t>
            </w:r>
            <w:r w:rsidRPr="00DD269E">
              <w:rPr>
                <w:sz w:val="20"/>
                <w:szCs w:val="22"/>
              </w:rPr>
              <w:t xml:space="preserve">A </w:t>
            </w:r>
            <w:r w:rsidRPr="00DD269E">
              <w:rPr>
                <w:i/>
                <w:sz w:val="20"/>
                <w:szCs w:val="22"/>
              </w:rPr>
              <w:t>study of computer dependency</w:t>
            </w:r>
            <w:r w:rsidRPr="00DD269E">
              <w:rPr>
                <w:sz w:val="20"/>
                <w:szCs w:val="22"/>
              </w:rPr>
              <w:t xml:space="preserve">. Retrieved from http://www.ebookstore.tandf.co.uk/html/index.asp </w:t>
            </w:r>
          </w:p>
        </w:tc>
      </w:tr>
      <w:tr w:rsidR="0035620D" w:rsidRPr="00DD269E" w:rsidTr="00124AF6">
        <w:trPr>
          <w:trHeight w:val="1402"/>
        </w:trPr>
        <w:tc>
          <w:tcPr>
            <w:tcW w:w="1513" w:type="dxa"/>
            <w:shd w:val="clear" w:color="auto" w:fill="auto"/>
            <w:hideMark/>
          </w:tcPr>
          <w:p w:rsidR="0035620D" w:rsidRPr="00DD269E" w:rsidRDefault="0035620D" w:rsidP="00124AF6">
            <w:pPr>
              <w:rPr>
                <w:i/>
                <w:sz w:val="20"/>
                <w:szCs w:val="22"/>
              </w:rPr>
            </w:pPr>
            <w:r w:rsidRPr="00DD269E">
              <w:rPr>
                <w:i/>
                <w:sz w:val="20"/>
                <w:szCs w:val="22"/>
              </w:rPr>
              <w:t>Book chapter</w:t>
            </w:r>
          </w:p>
          <w:p w:rsidR="0035620D" w:rsidRPr="00DD269E" w:rsidRDefault="0035620D" w:rsidP="00124AF6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3542" w:type="dxa"/>
            <w:shd w:val="clear" w:color="auto" w:fill="auto"/>
            <w:hideMark/>
          </w:tcPr>
          <w:p w:rsidR="0035620D" w:rsidRPr="00DD269E" w:rsidRDefault="0035620D" w:rsidP="00124AF6">
            <w:pPr>
              <w:rPr>
                <w:rFonts w:ascii="Calibri" w:hAnsi="Calibri"/>
                <w:sz w:val="20"/>
                <w:szCs w:val="22"/>
              </w:rPr>
            </w:pPr>
            <w:r w:rsidRPr="00DD269E">
              <w:rPr>
                <w:sz w:val="20"/>
                <w:szCs w:val="22"/>
              </w:rPr>
              <w:t xml:space="preserve">Author, A. A., &amp; Author, B. B. (Year). </w:t>
            </w:r>
          </w:p>
          <w:p w:rsidR="0035620D" w:rsidRPr="00DD269E" w:rsidRDefault="0035620D" w:rsidP="00124AF6">
            <w:pPr>
              <w:rPr>
                <w:rFonts w:ascii="Calibri" w:hAnsi="Calibri"/>
                <w:sz w:val="20"/>
                <w:szCs w:val="22"/>
              </w:rPr>
            </w:pPr>
            <w:r w:rsidRPr="00DD269E">
              <w:rPr>
                <w:sz w:val="20"/>
                <w:szCs w:val="22"/>
              </w:rPr>
              <w:t xml:space="preserve">Title of chapter or entry. In A. Editor, B. Editor, &amp; C. Editor (Eds.), </w:t>
            </w:r>
            <w:r w:rsidRPr="00DD269E">
              <w:rPr>
                <w:i/>
                <w:sz w:val="20"/>
                <w:szCs w:val="22"/>
              </w:rPr>
              <w:t xml:space="preserve">Title of book </w:t>
            </w:r>
            <w:r w:rsidRPr="00DD269E">
              <w:rPr>
                <w:sz w:val="20"/>
                <w:szCs w:val="22"/>
              </w:rPr>
              <w:t xml:space="preserve">(pp. xxx-xxx). Location: Publisher. 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35620D" w:rsidRPr="00DD269E" w:rsidRDefault="0035620D" w:rsidP="00124AF6">
            <w:pPr>
              <w:rPr>
                <w:rFonts w:ascii="Calibri" w:hAnsi="Calibri"/>
                <w:sz w:val="20"/>
                <w:szCs w:val="22"/>
              </w:rPr>
            </w:pPr>
            <w:r w:rsidRPr="00DD269E">
              <w:rPr>
                <w:sz w:val="20"/>
                <w:szCs w:val="22"/>
              </w:rPr>
              <w:t xml:space="preserve">Murphy, P. E., </w:t>
            </w:r>
            <w:proofErr w:type="spellStart"/>
            <w:r w:rsidRPr="00DD269E">
              <w:rPr>
                <w:sz w:val="20"/>
                <w:szCs w:val="22"/>
              </w:rPr>
              <w:t>Laczniak</w:t>
            </w:r>
            <w:proofErr w:type="spellEnd"/>
            <w:r w:rsidRPr="00DD269E">
              <w:rPr>
                <w:sz w:val="20"/>
                <w:szCs w:val="22"/>
              </w:rPr>
              <w:t xml:space="preserve">, G. R., Bowie, N. E., &amp; Klein, T. A. (2006). Ethical reasoning and marketing decisions. In P. E. Murphy &amp; G. R. </w:t>
            </w:r>
            <w:proofErr w:type="spellStart"/>
            <w:r w:rsidRPr="00DD269E">
              <w:rPr>
                <w:sz w:val="20"/>
                <w:szCs w:val="22"/>
              </w:rPr>
              <w:t>Laczniak</w:t>
            </w:r>
            <w:proofErr w:type="spellEnd"/>
            <w:r w:rsidRPr="00DD269E">
              <w:rPr>
                <w:sz w:val="20"/>
                <w:szCs w:val="22"/>
              </w:rPr>
              <w:t xml:space="preserve"> (Eds.), </w:t>
            </w:r>
            <w:r w:rsidRPr="00DD269E">
              <w:rPr>
                <w:i/>
                <w:sz w:val="20"/>
                <w:szCs w:val="22"/>
              </w:rPr>
              <w:t>Marketing ethics: Cases and readings</w:t>
            </w:r>
            <w:r w:rsidRPr="00DD269E">
              <w:rPr>
                <w:sz w:val="20"/>
                <w:szCs w:val="22"/>
              </w:rPr>
              <w:t xml:space="preserve"> (pp. 1-42). Upper Saddle River, NJ: Pearson Prentice Hall.  </w:t>
            </w:r>
          </w:p>
        </w:tc>
      </w:tr>
      <w:tr w:rsidR="0035620D" w:rsidRPr="00DD269E" w:rsidTr="00124AF6">
        <w:trPr>
          <w:trHeight w:val="1003"/>
        </w:trPr>
        <w:tc>
          <w:tcPr>
            <w:tcW w:w="1513" w:type="dxa"/>
            <w:shd w:val="clear" w:color="auto" w:fill="auto"/>
            <w:hideMark/>
          </w:tcPr>
          <w:p w:rsidR="0035620D" w:rsidRDefault="0035620D" w:rsidP="00124AF6">
            <w:pPr>
              <w:rPr>
                <w:i/>
                <w:sz w:val="20"/>
                <w:szCs w:val="22"/>
              </w:rPr>
            </w:pPr>
          </w:p>
          <w:p w:rsidR="0035620D" w:rsidRPr="00DD269E" w:rsidRDefault="0035620D" w:rsidP="00124AF6">
            <w:pPr>
              <w:rPr>
                <w:i/>
                <w:sz w:val="20"/>
                <w:szCs w:val="22"/>
              </w:rPr>
            </w:pPr>
            <w:r w:rsidRPr="00DD269E">
              <w:rPr>
                <w:i/>
                <w:sz w:val="20"/>
                <w:szCs w:val="22"/>
              </w:rPr>
              <w:t>Journal article</w:t>
            </w:r>
          </w:p>
          <w:p w:rsidR="0035620D" w:rsidRPr="00DD269E" w:rsidRDefault="0035620D" w:rsidP="00124AF6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3542" w:type="dxa"/>
            <w:shd w:val="clear" w:color="auto" w:fill="auto"/>
            <w:vAlign w:val="center"/>
            <w:hideMark/>
          </w:tcPr>
          <w:p w:rsidR="0035620D" w:rsidRPr="00DD269E" w:rsidRDefault="0035620D" w:rsidP="00124AF6">
            <w:pPr>
              <w:ind w:right="101"/>
              <w:jc w:val="both"/>
              <w:rPr>
                <w:rFonts w:ascii="Calibri" w:hAnsi="Calibri"/>
                <w:sz w:val="20"/>
                <w:szCs w:val="22"/>
              </w:rPr>
            </w:pPr>
            <w:r w:rsidRPr="00DD269E">
              <w:rPr>
                <w:sz w:val="20"/>
                <w:szCs w:val="22"/>
              </w:rPr>
              <w:t xml:space="preserve">Author, A. A., Author, B. B., &amp; Author, C. C. (Year). Title of article. </w:t>
            </w:r>
            <w:r w:rsidRPr="00DD269E">
              <w:rPr>
                <w:i/>
                <w:sz w:val="20"/>
                <w:szCs w:val="22"/>
              </w:rPr>
              <w:t>Title of Periodical</w:t>
            </w:r>
            <w:r w:rsidRPr="00DD269E">
              <w:rPr>
                <w:sz w:val="20"/>
                <w:szCs w:val="22"/>
              </w:rPr>
              <w:t xml:space="preserve">, xx, pp-pp.  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35620D" w:rsidRPr="00DD269E" w:rsidRDefault="0035620D" w:rsidP="00124AF6">
            <w:pPr>
              <w:rPr>
                <w:rFonts w:ascii="Calibri" w:hAnsi="Calibri"/>
                <w:sz w:val="20"/>
                <w:szCs w:val="22"/>
              </w:rPr>
            </w:pPr>
            <w:r w:rsidRPr="00DD269E">
              <w:rPr>
                <w:sz w:val="20"/>
                <w:szCs w:val="22"/>
              </w:rPr>
              <w:t xml:space="preserve">Yang, D. (2005). Culture matters to multinationals’ intellectual property business. </w:t>
            </w:r>
            <w:r w:rsidRPr="00DD269E">
              <w:rPr>
                <w:i/>
                <w:sz w:val="20"/>
                <w:szCs w:val="22"/>
              </w:rPr>
              <w:t>Journal of World Business</w:t>
            </w:r>
            <w:r w:rsidRPr="00DD269E">
              <w:rPr>
                <w:sz w:val="20"/>
                <w:szCs w:val="22"/>
              </w:rPr>
              <w:t xml:space="preserve">, </w:t>
            </w:r>
            <w:r w:rsidRPr="00DD269E">
              <w:rPr>
                <w:i/>
                <w:sz w:val="20"/>
                <w:szCs w:val="22"/>
              </w:rPr>
              <w:t>40</w:t>
            </w:r>
            <w:r w:rsidRPr="00DD269E">
              <w:rPr>
                <w:sz w:val="20"/>
                <w:szCs w:val="22"/>
              </w:rPr>
              <w:t xml:space="preserve">, 281–301. </w:t>
            </w:r>
          </w:p>
        </w:tc>
      </w:tr>
      <w:tr w:rsidR="0035620D" w:rsidRPr="00DD269E" w:rsidTr="00124AF6">
        <w:trPr>
          <w:trHeight w:val="1862"/>
        </w:trPr>
        <w:tc>
          <w:tcPr>
            <w:tcW w:w="1513" w:type="dxa"/>
            <w:shd w:val="clear" w:color="auto" w:fill="auto"/>
            <w:hideMark/>
          </w:tcPr>
          <w:p w:rsidR="0035620D" w:rsidRDefault="0035620D" w:rsidP="00124AF6">
            <w:pPr>
              <w:rPr>
                <w:i/>
                <w:sz w:val="20"/>
                <w:szCs w:val="22"/>
              </w:rPr>
            </w:pPr>
          </w:p>
          <w:p w:rsidR="0035620D" w:rsidRPr="00DD269E" w:rsidRDefault="0035620D" w:rsidP="00124AF6">
            <w:pPr>
              <w:rPr>
                <w:i/>
                <w:sz w:val="20"/>
                <w:szCs w:val="22"/>
              </w:rPr>
            </w:pPr>
            <w:r w:rsidRPr="00DD269E">
              <w:rPr>
                <w:i/>
                <w:sz w:val="20"/>
                <w:szCs w:val="22"/>
              </w:rPr>
              <w:t>Proceedings of meetings and symposia</w:t>
            </w:r>
          </w:p>
          <w:p w:rsidR="0035620D" w:rsidRPr="00DD269E" w:rsidRDefault="0035620D" w:rsidP="00124AF6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3542" w:type="dxa"/>
            <w:shd w:val="clear" w:color="auto" w:fill="auto"/>
            <w:vAlign w:val="center"/>
            <w:hideMark/>
          </w:tcPr>
          <w:p w:rsidR="0035620D" w:rsidRPr="00DD269E" w:rsidRDefault="0035620D" w:rsidP="00124AF6">
            <w:pPr>
              <w:spacing w:line="235" w:lineRule="auto"/>
              <w:jc w:val="both"/>
              <w:rPr>
                <w:rFonts w:ascii="Calibri" w:hAnsi="Calibri"/>
                <w:sz w:val="20"/>
                <w:szCs w:val="22"/>
              </w:rPr>
            </w:pPr>
            <w:r w:rsidRPr="00DD269E">
              <w:rPr>
                <w:sz w:val="20"/>
                <w:szCs w:val="22"/>
              </w:rPr>
              <w:t xml:space="preserve">Contributor. A. A., Contributor. B. B., Contributor, C. C., &amp; Contributor, D. D. </w:t>
            </w:r>
          </w:p>
          <w:p w:rsidR="0035620D" w:rsidRPr="00DD269E" w:rsidRDefault="0035620D" w:rsidP="00124AF6">
            <w:pPr>
              <w:ind w:right="22"/>
              <w:rPr>
                <w:rFonts w:ascii="Calibri" w:hAnsi="Calibri"/>
                <w:sz w:val="20"/>
                <w:szCs w:val="22"/>
              </w:rPr>
            </w:pPr>
            <w:r w:rsidRPr="00DD269E">
              <w:rPr>
                <w:sz w:val="20"/>
                <w:szCs w:val="22"/>
              </w:rPr>
              <w:t xml:space="preserve">(Year, Month). Title of contribution. In E. E. Chairperson (Chair), </w:t>
            </w:r>
            <w:r w:rsidRPr="00DD269E">
              <w:rPr>
                <w:i/>
                <w:sz w:val="20"/>
                <w:szCs w:val="22"/>
              </w:rPr>
              <w:t xml:space="preserve">Title of symposium. </w:t>
            </w:r>
            <w:r w:rsidRPr="00DD269E">
              <w:rPr>
                <w:sz w:val="20"/>
                <w:szCs w:val="22"/>
              </w:rPr>
              <w:t xml:space="preserve">Symposium conducted at the meeting of Organization Name, Location. 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35620D" w:rsidRPr="00DD269E" w:rsidRDefault="0035620D" w:rsidP="00124AF6">
            <w:pPr>
              <w:spacing w:after="120" w:line="235" w:lineRule="auto"/>
              <w:ind w:right="89"/>
              <w:jc w:val="both"/>
              <w:rPr>
                <w:rFonts w:ascii="Calibri" w:hAnsi="Calibri"/>
                <w:sz w:val="20"/>
                <w:szCs w:val="22"/>
              </w:rPr>
            </w:pPr>
            <w:proofErr w:type="spellStart"/>
            <w:r w:rsidRPr="00DD269E">
              <w:rPr>
                <w:sz w:val="20"/>
                <w:szCs w:val="22"/>
              </w:rPr>
              <w:t>Muellbauer</w:t>
            </w:r>
            <w:proofErr w:type="spellEnd"/>
            <w:r w:rsidRPr="00DD269E">
              <w:rPr>
                <w:sz w:val="20"/>
                <w:szCs w:val="22"/>
              </w:rPr>
              <w:t xml:space="preserve">, J. (2007, September). Housing, credit, and consumer expenditure. In S. C. </w:t>
            </w:r>
            <w:proofErr w:type="spellStart"/>
            <w:r w:rsidRPr="00DD269E">
              <w:rPr>
                <w:sz w:val="20"/>
                <w:szCs w:val="22"/>
              </w:rPr>
              <w:t>Ludvigson</w:t>
            </w:r>
            <w:proofErr w:type="spellEnd"/>
            <w:r w:rsidRPr="00DD269E">
              <w:rPr>
                <w:sz w:val="20"/>
                <w:szCs w:val="22"/>
              </w:rPr>
              <w:t xml:space="preserve"> (Chair), </w:t>
            </w:r>
            <w:r w:rsidRPr="00DD269E">
              <w:rPr>
                <w:i/>
                <w:sz w:val="20"/>
                <w:szCs w:val="22"/>
              </w:rPr>
              <w:t xml:space="preserve">Housing and consumer behavior. </w:t>
            </w:r>
            <w:r w:rsidRPr="00DD269E">
              <w:rPr>
                <w:sz w:val="20"/>
                <w:szCs w:val="22"/>
              </w:rPr>
              <w:t xml:space="preserve">Symposium conducted at the meeting of the Federal Reserve Bank of Kansas City, Jackson Hole, WY. </w:t>
            </w:r>
          </w:p>
          <w:p w:rsidR="0035620D" w:rsidRPr="00DD269E" w:rsidRDefault="0035620D" w:rsidP="00124AF6">
            <w:pPr>
              <w:rPr>
                <w:rFonts w:ascii="Calibri" w:hAnsi="Calibri"/>
                <w:sz w:val="20"/>
                <w:szCs w:val="22"/>
              </w:rPr>
            </w:pPr>
            <w:r w:rsidRPr="00DD269E">
              <w:rPr>
                <w:sz w:val="20"/>
                <w:szCs w:val="22"/>
              </w:rPr>
              <w:t xml:space="preserve"> </w:t>
            </w:r>
          </w:p>
        </w:tc>
      </w:tr>
    </w:tbl>
    <w:p w:rsidR="005F2DBB" w:rsidRDefault="005F2DBB" w:rsidP="00AC286A">
      <w:pPr>
        <w:rPr>
          <w:rFonts w:ascii="Arial" w:hAnsi="Arial" w:cs="Arial"/>
          <w:b/>
          <w:sz w:val="22"/>
        </w:rPr>
      </w:pPr>
    </w:p>
    <w:p w:rsidR="00AC286A" w:rsidRPr="00AC286A" w:rsidRDefault="00AC286A" w:rsidP="00AC286A">
      <w:pPr>
        <w:rPr>
          <w:rFonts w:ascii="Arial" w:hAnsi="Arial" w:cs="Arial"/>
          <w:b/>
          <w:sz w:val="22"/>
        </w:rPr>
      </w:pPr>
      <w:r w:rsidRPr="00AC286A">
        <w:rPr>
          <w:rFonts w:ascii="Arial" w:hAnsi="Arial" w:cs="Arial"/>
          <w:b/>
          <w:sz w:val="22"/>
        </w:rPr>
        <w:t>Reviewing</w:t>
      </w:r>
    </w:p>
    <w:p w:rsidR="00F93B89" w:rsidRDefault="00AC286A" w:rsidP="00AC286A">
      <w:pPr>
        <w:rPr>
          <w:sz w:val="22"/>
        </w:rPr>
      </w:pPr>
      <w:r w:rsidRPr="008B5990">
        <w:rPr>
          <w:sz w:val="22"/>
        </w:rPr>
        <w:t>• Papers are reviewed anonymously by anonymous reviewers. Decision on publication of</w:t>
      </w:r>
      <w:r w:rsidR="00916CA1">
        <w:rPr>
          <w:sz w:val="22"/>
        </w:rPr>
        <w:t xml:space="preserve"> </w:t>
      </w:r>
      <w:r w:rsidRPr="008B5990">
        <w:rPr>
          <w:sz w:val="22"/>
        </w:rPr>
        <w:t xml:space="preserve">work is </w:t>
      </w:r>
      <w:r w:rsidR="00F93B89">
        <w:rPr>
          <w:sz w:val="22"/>
        </w:rPr>
        <w:t xml:space="preserve">  </w:t>
      </w:r>
    </w:p>
    <w:p w:rsidR="00AC286A" w:rsidRPr="008B5990" w:rsidRDefault="00F93B89" w:rsidP="00AC286A">
      <w:pPr>
        <w:rPr>
          <w:sz w:val="22"/>
        </w:rPr>
      </w:pPr>
      <w:r>
        <w:rPr>
          <w:sz w:val="22"/>
        </w:rPr>
        <w:t xml:space="preserve">  </w:t>
      </w:r>
      <w:bookmarkStart w:id="0" w:name="_GoBack"/>
      <w:bookmarkEnd w:id="0"/>
      <w:r w:rsidR="00AC286A" w:rsidRPr="008B5990">
        <w:rPr>
          <w:sz w:val="22"/>
        </w:rPr>
        <w:t>made on the basis of reviews and the author is informed about it.</w:t>
      </w:r>
    </w:p>
    <w:p w:rsidR="00F46D5A" w:rsidRPr="008B5990" w:rsidRDefault="00F46D5A">
      <w:pPr>
        <w:rPr>
          <w:sz w:val="22"/>
        </w:rPr>
      </w:pPr>
    </w:p>
    <w:sectPr w:rsidR="00F46D5A" w:rsidRPr="008B5990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C0D" w:rsidRDefault="00B02C0D" w:rsidP="007102BC">
      <w:r>
        <w:separator/>
      </w:r>
    </w:p>
  </w:endnote>
  <w:endnote w:type="continuationSeparator" w:id="0">
    <w:p w:rsidR="00B02C0D" w:rsidRDefault="00B02C0D" w:rsidP="0071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C0D" w:rsidRDefault="00B02C0D" w:rsidP="007102BC">
      <w:r>
        <w:separator/>
      </w:r>
    </w:p>
  </w:footnote>
  <w:footnote w:type="continuationSeparator" w:id="0">
    <w:p w:rsidR="00B02C0D" w:rsidRDefault="00B02C0D" w:rsidP="00710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BC" w:rsidRPr="007102BC" w:rsidRDefault="007102BC">
    <w:pPr>
      <w:pStyle w:val="Header"/>
      <w:rPr>
        <w:lang w:val="sr-Latn-RS"/>
      </w:rPr>
    </w:pPr>
    <w:r>
      <w:rPr>
        <w:lang w:val="sr-Latn-RS"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0D"/>
    <w:rsid w:val="0000281A"/>
    <w:rsid w:val="00016FE5"/>
    <w:rsid w:val="00023DF0"/>
    <w:rsid w:val="00030493"/>
    <w:rsid w:val="00064BDC"/>
    <w:rsid w:val="00071111"/>
    <w:rsid w:val="000A6695"/>
    <w:rsid w:val="000B262F"/>
    <w:rsid w:val="000B4F09"/>
    <w:rsid w:val="000C1367"/>
    <w:rsid w:val="000D0435"/>
    <w:rsid w:val="000D3F61"/>
    <w:rsid w:val="000D5EAD"/>
    <w:rsid w:val="000F0C40"/>
    <w:rsid w:val="000F337D"/>
    <w:rsid w:val="00103BE1"/>
    <w:rsid w:val="00105983"/>
    <w:rsid w:val="0014375F"/>
    <w:rsid w:val="00152A5C"/>
    <w:rsid w:val="00152C19"/>
    <w:rsid w:val="001536C1"/>
    <w:rsid w:val="00156396"/>
    <w:rsid w:val="0016775F"/>
    <w:rsid w:val="001A0F75"/>
    <w:rsid w:val="001A55D8"/>
    <w:rsid w:val="001B233B"/>
    <w:rsid w:val="001B71A9"/>
    <w:rsid w:val="001B7542"/>
    <w:rsid w:val="001C27FD"/>
    <w:rsid w:val="001D657A"/>
    <w:rsid w:val="001E0CAB"/>
    <w:rsid w:val="001F1D86"/>
    <w:rsid w:val="0020026C"/>
    <w:rsid w:val="00203D4E"/>
    <w:rsid w:val="002134F9"/>
    <w:rsid w:val="002143BD"/>
    <w:rsid w:val="00215CBC"/>
    <w:rsid w:val="00216D90"/>
    <w:rsid w:val="0022496C"/>
    <w:rsid w:val="00233DB7"/>
    <w:rsid w:val="00235C69"/>
    <w:rsid w:val="00250AC0"/>
    <w:rsid w:val="00261024"/>
    <w:rsid w:val="002620FA"/>
    <w:rsid w:val="00264C72"/>
    <w:rsid w:val="00266EC1"/>
    <w:rsid w:val="00281BAB"/>
    <w:rsid w:val="00284C1D"/>
    <w:rsid w:val="00285CFE"/>
    <w:rsid w:val="00297653"/>
    <w:rsid w:val="002A4017"/>
    <w:rsid w:val="002A69E6"/>
    <w:rsid w:val="002B0068"/>
    <w:rsid w:val="002C6E71"/>
    <w:rsid w:val="002D5FEC"/>
    <w:rsid w:val="002D77A8"/>
    <w:rsid w:val="002D7E95"/>
    <w:rsid w:val="00302708"/>
    <w:rsid w:val="003028F8"/>
    <w:rsid w:val="00313E57"/>
    <w:rsid w:val="0033238F"/>
    <w:rsid w:val="0035620D"/>
    <w:rsid w:val="00361C19"/>
    <w:rsid w:val="003B0CA1"/>
    <w:rsid w:val="003B6466"/>
    <w:rsid w:val="003E24DD"/>
    <w:rsid w:val="003F1E52"/>
    <w:rsid w:val="00401817"/>
    <w:rsid w:val="00407914"/>
    <w:rsid w:val="00413D5D"/>
    <w:rsid w:val="004207F2"/>
    <w:rsid w:val="00421292"/>
    <w:rsid w:val="00426E56"/>
    <w:rsid w:val="00433726"/>
    <w:rsid w:val="00437062"/>
    <w:rsid w:val="004423B4"/>
    <w:rsid w:val="004458F4"/>
    <w:rsid w:val="00457A5A"/>
    <w:rsid w:val="00466941"/>
    <w:rsid w:val="00470BE0"/>
    <w:rsid w:val="00496377"/>
    <w:rsid w:val="004973F7"/>
    <w:rsid w:val="004A0580"/>
    <w:rsid w:val="004A3005"/>
    <w:rsid w:val="004C684B"/>
    <w:rsid w:val="004D1F31"/>
    <w:rsid w:val="004E3F93"/>
    <w:rsid w:val="004E62CB"/>
    <w:rsid w:val="004F2351"/>
    <w:rsid w:val="004F2BEE"/>
    <w:rsid w:val="00524D05"/>
    <w:rsid w:val="00543195"/>
    <w:rsid w:val="00545957"/>
    <w:rsid w:val="00550C11"/>
    <w:rsid w:val="00554C0E"/>
    <w:rsid w:val="00557B0D"/>
    <w:rsid w:val="005605C8"/>
    <w:rsid w:val="00561D0F"/>
    <w:rsid w:val="00564F82"/>
    <w:rsid w:val="0057794D"/>
    <w:rsid w:val="005823F3"/>
    <w:rsid w:val="00585E58"/>
    <w:rsid w:val="005A548F"/>
    <w:rsid w:val="005A7F0A"/>
    <w:rsid w:val="005B7FAB"/>
    <w:rsid w:val="005F2DBB"/>
    <w:rsid w:val="006304C3"/>
    <w:rsid w:val="00633F38"/>
    <w:rsid w:val="006456EA"/>
    <w:rsid w:val="006531D2"/>
    <w:rsid w:val="00655AB7"/>
    <w:rsid w:val="00655EDF"/>
    <w:rsid w:val="00675864"/>
    <w:rsid w:val="00681342"/>
    <w:rsid w:val="006915AA"/>
    <w:rsid w:val="00692D32"/>
    <w:rsid w:val="00697AAB"/>
    <w:rsid w:val="006A6885"/>
    <w:rsid w:val="006B4EBA"/>
    <w:rsid w:val="006B6065"/>
    <w:rsid w:val="006C624C"/>
    <w:rsid w:val="006D38BD"/>
    <w:rsid w:val="006F76EB"/>
    <w:rsid w:val="00702B1E"/>
    <w:rsid w:val="007037E4"/>
    <w:rsid w:val="00707847"/>
    <w:rsid w:val="007102BC"/>
    <w:rsid w:val="007164AB"/>
    <w:rsid w:val="007232BC"/>
    <w:rsid w:val="0072760B"/>
    <w:rsid w:val="00733D73"/>
    <w:rsid w:val="0075316A"/>
    <w:rsid w:val="00757564"/>
    <w:rsid w:val="00762927"/>
    <w:rsid w:val="0076566B"/>
    <w:rsid w:val="0076788C"/>
    <w:rsid w:val="007701BD"/>
    <w:rsid w:val="00776026"/>
    <w:rsid w:val="00787C51"/>
    <w:rsid w:val="007B544D"/>
    <w:rsid w:val="007E2AB2"/>
    <w:rsid w:val="007E77EE"/>
    <w:rsid w:val="008133D6"/>
    <w:rsid w:val="008232AF"/>
    <w:rsid w:val="00847337"/>
    <w:rsid w:val="00855248"/>
    <w:rsid w:val="00861C37"/>
    <w:rsid w:val="00865C11"/>
    <w:rsid w:val="00885989"/>
    <w:rsid w:val="0089073E"/>
    <w:rsid w:val="00893939"/>
    <w:rsid w:val="00896944"/>
    <w:rsid w:val="00897D82"/>
    <w:rsid w:val="008A1B73"/>
    <w:rsid w:val="008A3FF2"/>
    <w:rsid w:val="008A4DFF"/>
    <w:rsid w:val="008A5CE6"/>
    <w:rsid w:val="008B1AF1"/>
    <w:rsid w:val="008B5990"/>
    <w:rsid w:val="008D5B33"/>
    <w:rsid w:val="008E26BF"/>
    <w:rsid w:val="008F2598"/>
    <w:rsid w:val="00910657"/>
    <w:rsid w:val="00916CA1"/>
    <w:rsid w:val="00917D5D"/>
    <w:rsid w:val="00922C14"/>
    <w:rsid w:val="00940840"/>
    <w:rsid w:val="009444B9"/>
    <w:rsid w:val="00946050"/>
    <w:rsid w:val="00963A8B"/>
    <w:rsid w:val="00973090"/>
    <w:rsid w:val="009739FC"/>
    <w:rsid w:val="0098253B"/>
    <w:rsid w:val="00996B6D"/>
    <w:rsid w:val="00997A84"/>
    <w:rsid w:val="009C629F"/>
    <w:rsid w:val="00A043CB"/>
    <w:rsid w:val="00A1492A"/>
    <w:rsid w:val="00A16AC2"/>
    <w:rsid w:val="00A16FB8"/>
    <w:rsid w:val="00A2768D"/>
    <w:rsid w:val="00A53C94"/>
    <w:rsid w:val="00A53DED"/>
    <w:rsid w:val="00A83D3C"/>
    <w:rsid w:val="00A86D5D"/>
    <w:rsid w:val="00A919A3"/>
    <w:rsid w:val="00A9622A"/>
    <w:rsid w:val="00A96683"/>
    <w:rsid w:val="00AC286A"/>
    <w:rsid w:val="00AD0169"/>
    <w:rsid w:val="00AF4975"/>
    <w:rsid w:val="00B02C0D"/>
    <w:rsid w:val="00B25044"/>
    <w:rsid w:val="00B53B4C"/>
    <w:rsid w:val="00B62DDE"/>
    <w:rsid w:val="00B82E77"/>
    <w:rsid w:val="00B837C6"/>
    <w:rsid w:val="00B912E3"/>
    <w:rsid w:val="00BA166E"/>
    <w:rsid w:val="00BB1C8B"/>
    <w:rsid w:val="00BD649A"/>
    <w:rsid w:val="00BE6797"/>
    <w:rsid w:val="00C11FB9"/>
    <w:rsid w:val="00C170ED"/>
    <w:rsid w:val="00C17A90"/>
    <w:rsid w:val="00C41A10"/>
    <w:rsid w:val="00C46200"/>
    <w:rsid w:val="00C718D6"/>
    <w:rsid w:val="00C826B4"/>
    <w:rsid w:val="00CA3F6E"/>
    <w:rsid w:val="00CB231E"/>
    <w:rsid w:val="00CC3493"/>
    <w:rsid w:val="00CC66AB"/>
    <w:rsid w:val="00CE778D"/>
    <w:rsid w:val="00D008C6"/>
    <w:rsid w:val="00D0525F"/>
    <w:rsid w:val="00D167B7"/>
    <w:rsid w:val="00D178F8"/>
    <w:rsid w:val="00D34CA7"/>
    <w:rsid w:val="00D52426"/>
    <w:rsid w:val="00D70DF4"/>
    <w:rsid w:val="00D85856"/>
    <w:rsid w:val="00D85F7D"/>
    <w:rsid w:val="00D91C4C"/>
    <w:rsid w:val="00DB057B"/>
    <w:rsid w:val="00DC1C15"/>
    <w:rsid w:val="00DC5495"/>
    <w:rsid w:val="00DD0E99"/>
    <w:rsid w:val="00DD7FC5"/>
    <w:rsid w:val="00E16E8C"/>
    <w:rsid w:val="00E3670C"/>
    <w:rsid w:val="00E6046F"/>
    <w:rsid w:val="00E67A3E"/>
    <w:rsid w:val="00E75C0B"/>
    <w:rsid w:val="00E770AA"/>
    <w:rsid w:val="00E801CE"/>
    <w:rsid w:val="00E807AB"/>
    <w:rsid w:val="00E90A3F"/>
    <w:rsid w:val="00EA312C"/>
    <w:rsid w:val="00EA54FE"/>
    <w:rsid w:val="00EB054E"/>
    <w:rsid w:val="00EB2509"/>
    <w:rsid w:val="00EB68F8"/>
    <w:rsid w:val="00EC6B95"/>
    <w:rsid w:val="00ED01DE"/>
    <w:rsid w:val="00ED5B1C"/>
    <w:rsid w:val="00EE4A75"/>
    <w:rsid w:val="00EE5D14"/>
    <w:rsid w:val="00EF3C14"/>
    <w:rsid w:val="00F40275"/>
    <w:rsid w:val="00F4174F"/>
    <w:rsid w:val="00F42C49"/>
    <w:rsid w:val="00F46D5A"/>
    <w:rsid w:val="00F556F2"/>
    <w:rsid w:val="00F62348"/>
    <w:rsid w:val="00F81A37"/>
    <w:rsid w:val="00F93B89"/>
    <w:rsid w:val="00F96777"/>
    <w:rsid w:val="00FA0878"/>
    <w:rsid w:val="00FA45E3"/>
    <w:rsid w:val="00FB25E1"/>
    <w:rsid w:val="00FB4984"/>
    <w:rsid w:val="00FC1889"/>
    <w:rsid w:val="00FD0C2B"/>
    <w:rsid w:val="00FD6132"/>
    <w:rsid w:val="00FE05CE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4C2A3"/>
  <w15:chartTrackingRefBased/>
  <w15:docId w15:val="{B92DFC5C-3FC0-4A32-A198-8AA2AA6E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5620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2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02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2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sopis.finansije@mfin.gov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Knezevic</dc:creator>
  <cp:keywords/>
  <dc:description/>
  <cp:lastModifiedBy>Jasmina Knеžević</cp:lastModifiedBy>
  <cp:revision>35</cp:revision>
  <dcterms:created xsi:type="dcterms:W3CDTF">2018-11-21T08:19:00Z</dcterms:created>
  <dcterms:modified xsi:type="dcterms:W3CDTF">2022-11-08T08:06:00Z</dcterms:modified>
</cp:coreProperties>
</file>