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721172" w:rsidP="00721172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117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Радно место за надзор и праћење система управљања средствима Европске уније из ИПА I програма и ИПА II националних акционих програма и програма прекограничне сарадње </w:t>
            </w:r>
            <w:r w:rsidRPr="0072117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надзор и праћење функционисања система управљања средствима Европске уније из ИПА I програма и ИПА II националних акционих програма и програма прекограничне сарадње, Одељење за надзор и праћење функционисања система управљања средствима Европске уније</w:t>
            </w:r>
            <w:r w:rsidRPr="0072117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- Сектор за управљање средствима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21172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самостални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7E1DBB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7E1D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1DB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E1DBB">
              <w:rPr>
                <w:rFonts w:ascii="Times New Roman" w:eastAsia="Times New Roman" w:hAnsi="Times New Roman" w:cs="Times New Roman"/>
                <w:sz w:val="20"/>
              </w:rPr>
              <w:t>Б2</w:t>
            </w:r>
            <w:bookmarkStart w:id="0" w:name="_GoBack"/>
            <w:bookmarkEnd w:id="0"/>
            <w:r w:rsidR="007E1DBB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B5BAA"/>
    <w:rsid w:val="006F1DDC"/>
    <w:rsid w:val="00705B7A"/>
    <w:rsid w:val="00721172"/>
    <w:rsid w:val="007E1DBB"/>
    <w:rsid w:val="007F3205"/>
    <w:rsid w:val="008370F8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52470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739C0-D601-465D-B031-E646FD5C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2019-08-21T07:16:00Z</dcterms:modified>
</cp:coreProperties>
</file>