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7D5DDDC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AD497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8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554E743" w:rsidR="00B95A8A" w:rsidRPr="009759A7" w:rsidRDefault="00E15968" w:rsidP="00AD497F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D497F" w:rsidRPr="00AD49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подршку рачуноводственим пословима, </w:t>
            </w:r>
            <w:r w:rsidR="00AD497F" w:rsidRPr="00AD49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рачуноводство и извештавање, Одељење за национални фонд за управљање средствима Европске уније</w:t>
            </w:r>
            <w:r w:rsidR="00AD497F" w:rsidRPr="00AD49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упра</w:t>
            </w:r>
            <w:r w:rsidR="00AD49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вљање средствима Европске уније </w:t>
            </w:r>
            <w:bookmarkStart w:id="0" w:name="_GoBack"/>
            <w:bookmarkEnd w:id="0"/>
            <w:r w:rsidR="00AD497F" w:rsidRPr="00AD49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94E0DBE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AD497F" w:rsidRPr="00AD49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AD497F" w:rsidRPr="00AD49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F6E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F6E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F6E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F6E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F6E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F6E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F6E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F6E4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F6E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F6E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F6E4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F6E4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59F4" w14:textId="77777777" w:rsidR="009F6E45" w:rsidRDefault="009F6E45" w:rsidP="004F1DE5">
      <w:pPr>
        <w:spacing w:after="0" w:line="240" w:lineRule="auto"/>
      </w:pPr>
      <w:r>
        <w:separator/>
      </w:r>
    </w:p>
  </w:endnote>
  <w:endnote w:type="continuationSeparator" w:id="0">
    <w:p w14:paraId="4841CECF" w14:textId="77777777" w:rsidR="009F6E45" w:rsidRDefault="009F6E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3E00" w14:textId="77777777" w:rsidR="009F6E45" w:rsidRDefault="009F6E45" w:rsidP="004F1DE5">
      <w:pPr>
        <w:spacing w:after="0" w:line="240" w:lineRule="auto"/>
      </w:pPr>
      <w:r>
        <w:separator/>
      </w:r>
    </w:p>
  </w:footnote>
  <w:footnote w:type="continuationSeparator" w:id="0">
    <w:p w14:paraId="1C4559DC" w14:textId="77777777" w:rsidR="009F6E45" w:rsidRDefault="009F6E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9F6E45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D497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36F8-B2CE-4584-B77A-66B69755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2021-12-07T12:34:00Z</dcterms:modified>
</cp:coreProperties>
</file>