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98" w:rsidRDefault="00A84200">
      <w:pPr>
        <w:spacing w:after="150"/>
      </w:pPr>
      <w:bookmarkStart w:id="0" w:name="_GoBack"/>
      <w:bookmarkEnd w:id="0"/>
      <w:r>
        <w:rPr>
          <w:color w:val="000000"/>
        </w:rPr>
        <w:t xml:space="preserve">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61/05, 107/09, 78/11, 68/15, 95/18, 91/19 и 149/20)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DE0498" w:rsidRDefault="00A84200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DE0498" w:rsidRDefault="00A84200">
      <w:pPr>
        <w:spacing w:after="225"/>
        <w:jc w:val="center"/>
      </w:pPr>
      <w:r>
        <w:rPr>
          <w:b/>
          <w:color w:val="000000"/>
        </w:rPr>
        <w:t>ОДЛУКУ</w:t>
      </w:r>
    </w:p>
    <w:p w:rsidR="00DE0498" w:rsidRDefault="00A84200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измени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Одлуке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емисији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дугорочних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хартија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</w:t>
      </w:r>
      <w:r>
        <w:rPr>
          <w:b/>
          <w:color w:val="000000"/>
        </w:rPr>
        <w:t>дности</w:t>
      </w:r>
      <w:proofErr w:type="spellEnd"/>
    </w:p>
    <w:p w:rsidR="00DE0498" w:rsidRDefault="00A84200">
      <w:pPr>
        <w:spacing w:after="150"/>
      </w:pPr>
      <w:r>
        <w:rPr>
          <w:color w:val="000000"/>
        </w:rPr>
        <w:t xml:space="preserve">1. У </w:t>
      </w:r>
      <w:proofErr w:type="spellStart"/>
      <w:r>
        <w:rPr>
          <w:color w:val="000000"/>
        </w:rPr>
        <w:t>Одлуци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424-8858/2023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28.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83/23),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мења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гласи</w:t>
      </w:r>
      <w:proofErr w:type="spellEnd"/>
      <w:r>
        <w:rPr>
          <w:color w:val="000000"/>
        </w:rPr>
        <w:t>:</w:t>
      </w:r>
    </w:p>
    <w:p w:rsidR="00DE0498" w:rsidRDefault="00A84200">
      <w:pPr>
        <w:spacing w:after="150"/>
      </w:pPr>
      <w:r>
        <w:rPr>
          <w:color w:val="000000"/>
        </w:rPr>
        <w:t xml:space="preserve">„2. </w:t>
      </w: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91"/>
        <w:gridCol w:w="7752"/>
      </w:tblGrid>
      <w:tr w:rsidR="00DE0498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DE0498" w:rsidRDefault="00A84200">
            <w:pPr>
              <w:spacing w:after="150"/>
            </w:pPr>
            <w:bookmarkStart w:id="1" w:name="table002"/>
            <w:proofErr w:type="spellStart"/>
            <w:r>
              <w:rPr>
                <w:color w:val="000000"/>
              </w:rPr>
              <w:t>Емитент</w:t>
            </w:r>
            <w:proofErr w:type="spellEnd"/>
          </w:p>
        </w:tc>
        <w:tc>
          <w:tcPr>
            <w:tcW w:w="13334" w:type="dxa"/>
            <w:vAlign w:val="center"/>
          </w:tcPr>
          <w:p w:rsidR="00DE0498" w:rsidRDefault="00A84200">
            <w:pPr>
              <w:spacing w:after="150"/>
            </w:pP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</w:tr>
      <w:tr w:rsidR="00DE0498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DE0498" w:rsidRDefault="00A84200">
            <w:pPr>
              <w:spacing w:after="150"/>
            </w:pP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емисије</w:t>
            </w:r>
            <w:proofErr w:type="spellEnd"/>
          </w:p>
        </w:tc>
        <w:tc>
          <w:tcPr>
            <w:tcW w:w="13334" w:type="dxa"/>
            <w:vAlign w:val="center"/>
          </w:tcPr>
          <w:p w:rsidR="00DE0498" w:rsidRDefault="00A84200">
            <w:pPr>
              <w:spacing w:after="150"/>
            </w:pPr>
            <w:r>
              <w:rPr>
                <w:color w:val="000000"/>
              </w:rPr>
              <w:t xml:space="preserve">150.000.000.000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</w:tr>
      <w:tr w:rsidR="00DE0498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DE0498" w:rsidRDefault="00A84200">
            <w:pPr>
              <w:spacing w:after="150"/>
            </w:pPr>
            <w:proofErr w:type="spellStart"/>
            <w:r>
              <w:rPr>
                <w:color w:val="000000"/>
              </w:rPr>
              <w:t>Номинална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вредност</w:t>
            </w:r>
            <w:proofErr w:type="spellEnd"/>
          </w:p>
        </w:tc>
        <w:tc>
          <w:tcPr>
            <w:tcW w:w="13334" w:type="dxa"/>
            <w:vAlign w:val="center"/>
          </w:tcPr>
          <w:p w:rsidR="00DE0498" w:rsidRDefault="00A84200">
            <w:pPr>
              <w:spacing w:after="150"/>
            </w:pPr>
            <w:r>
              <w:rPr>
                <w:color w:val="000000"/>
              </w:rPr>
              <w:t xml:space="preserve">10.000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</w:tr>
      <w:tr w:rsidR="00DE0498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DE0498" w:rsidRDefault="00A84200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емитовања</w:t>
            </w:r>
            <w:proofErr w:type="spellEnd"/>
          </w:p>
        </w:tc>
        <w:tc>
          <w:tcPr>
            <w:tcW w:w="13334" w:type="dxa"/>
            <w:vAlign w:val="center"/>
          </w:tcPr>
          <w:p w:rsidR="00DE0498" w:rsidRDefault="00A84200">
            <w:pPr>
              <w:spacing w:after="150"/>
            </w:pPr>
            <w:r>
              <w:rPr>
                <w:color w:val="000000"/>
              </w:rPr>
              <w:t xml:space="preserve">24. </w:t>
            </w:r>
            <w:proofErr w:type="spellStart"/>
            <w:r>
              <w:rPr>
                <w:color w:val="000000"/>
              </w:rPr>
              <w:t>октобар</w:t>
            </w:r>
            <w:proofErr w:type="spellEnd"/>
            <w:r>
              <w:rPr>
                <w:color w:val="000000"/>
              </w:rPr>
              <w:t xml:space="preserve"> 2023.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DE0498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DE0498" w:rsidRDefault="00A84200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салдирања</w:t>
            </w:r>
            <w:proofErr w:type="spellEnd"/>
          </w:p>
        </w:tc>
        <w:tc>
          <w:tcPr>
            <w:tcW w:w="13334" w:type="dxa"/>
            <w:vAlign w:val="center"/>
          </w:tcPr>
          <w:p w:rsidR="00DE0498" w:rsidRDefault="00A84200">
            <w:pPr>
              <w:spacing w:after="150"/>
            </w:pPr>
            <w:r>
              <w:rPr>
                <w:color w:val="000000"/>
              </w:rPr>
              <w:t xml:space="preserve">26. </w:t>
            </w:r>
            <w:proofErr w:type="spellStart"/>
            <w:r>
              <w:rPr>
                <w:color w:val="000000"/>
              </w:rPr>
              <w:t>октобар</w:t>
            </w:r>
            <w:proofErr w:type="spellEnd"/>
            <w:r>
              <w:rPr>
                <w:color w:val="000000"/>
              </w:rPr>
              <w:t xml:space="preserve"> 2023.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датума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аукције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наредне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аукције</w:t>
            </w:r>
            <w:proofErr w:type="spellEnd"/>
          </w:p>
        </w:tc>
      </w:tr>
      <w:tr w:rsidR="00DE0498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DE0498" w:rsidRDefault="00A84200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доспећа</w:t>
            </w:r>
            <w:proofErr w:type="spellEnd"/>
          </w:p>
        </w:tc>
        <w:tc>
          <w:tcPr>
            <w:tcW w:w="13334" w:type="dxa"/>
            <w:vAlign w:val="center"/>
          </w:tcPr>
          <w:p w:rsidR="00DE0498" w:rsidRDefault="00A84200">
            <w:pPr>
              <w:spacing w:after="150"/>
            </w:pPr>
            <w:r>
              <w:rPr>
                <w:color w:val="000000"/>
              </w:rPr>
              <w:t xml:space="preserve">26. </w:t>
            </w:r>
            <w:proofErr w:type="spellStart"/>
            <w:r>
              <w:rPr>
                <w:color w:val="000000"/>
              </w:rPr>
              <w:t>октобар</w:t>
            </w:r>
            <w:proofErr w:type="spellEnd"/>
            <w:r>
              <w:rPr>
                <w:color w:val="000000"/>
              </w:rPr>
              <w:t xml:space="preserve"> 2031.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DE0498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DE0498" w:rsidRDefault="00A84200">
            <w:pPr>
              <w:spacing w:after="150"/>
            </w:pPr>
            <w:proofErr w:type="spellStart"/>
            <w:r>
              <w:rPr>
                <w:color w:val="000000"/>
              </w:rPr>
              <w:t>Купон</w:t>
            </w:r>
            <w:proofErr w:type="spellEnd"/>
          </w:p>
        </w:tc>
        <w:tc>
          <w:tcPr>
            <w:tcW w:w="13334" w:type="dxa"/>
            <w:vAlign w:val="center"/>
          </w:tcPr>
          <w:p w:rsidR="00DE0498" w:rsidRDefault="00A84200">
            <w:pPr>
              <w:spacing w:after="150"/>
            </w:pPr>
            <w:r>
              <w:rPr>
                <w:color w:val="000000"/>
              </w:rPr>
              <w:t xml:space="preserve">7,00% </w:t>
            </w:r>
            <w:proofErr w:type="spellStart"/>
            <w:r>
              <w:rPr>
                <w:color w:val="000000"/>
              </w:rPr>
              <w:t>годишње</w:t>
            </w:r>
            <w:proofErr w:type="spellEnd"/>
            <w:r>
              <w:rPr>
                <w:color w:val="000000"/>
              </w:rPr>
              <w:t>.”.</w:t>
            </w:r>
          </w:p>
        </w:tc>
      </w:tr>
    </w:tbl>
    <w:bookmarkEnd w:id="1"/>
    <w:p w:rsidR="00DE0498" w:rsidRDefault="00A84200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DE0498" w:rsidRDefault="00A84200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424-538/2024</w:t>
      </w:r>
    </w:p>
    <w:p w:rsidR="00DE0498" w:rsidRDefault="00A84200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25.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2024. </w:t>
      </w:r>
      <w:proofErr w:type="spellStart"/>
      <w:r>
        <w:rPr>
          <w:color w:val="000000"/>
        </w:rPr>
        <w:t>године</w:t>
      </w:r>
      <w:proofErr w:type="spellEnd"/>
    </w:p>
    <w:p w:rsidR="00DE0498" w:rsidRDefault="00A84200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DE0498" w:rsidRDefault="00A84200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DE0498" w:rsidRDefault="00A84200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DE04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0498"/>
    <w:rsid w:val="00A84200"/>
    <w:rsid w:val="00D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D4397-19ED-49B3-A346-199D0282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2024-01-31T07:52:00Z</dcterms:created>
  <dcterms:modified xsi:type="dcterms:W3CDTF">2024-01-31T07:52:00Z</dcterms:modified>
</cp:coreProperties>
</file>