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ED64" w14:textId="77777777" w:rsidR="00440581" w:rsidRPr="00712A3C" w:rsidRDefault="00440581" w:rsidP="00440581">
      <w:pPr>
        <w:shd w:val="clear" w:color="auto" w:fill="FFFFFF"/>
        <w:jc w:val="both"/>
        <w:textAlignment w:val="baseline"/>
        <w:rPr>
          <w:lang w:val="sr-Cyrl-CS" w:eastAsia="sr-Latn-RS"/>
        </w:rPr>
      </w:pPr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440581" w:rsidRPr="00721D00" w14:paraId="43DD015B" w14:textId="77777777" w:rsidTr="00963B91">
        <w:tc>
          <w:tcPr>
            <w:tcW w:w="843" w:type="dxa"/>
          </w:tcPr>
          <w:p w14:paraId="12C60B91" w14:textId="77777777" w:rsidR="00440581" w:rsidRPr="00721D00" w:rsidRDefault="00440581" w:rsidP="00963B91">
            <w:pPr>
              <w:jc w:val="both"/>
              <w:rPr>
                <w:lang w:eastAsia="sr-Latn-RS"/>
              </w:rPr>
            </w:pPr>
            <w:r w:rsidRPr="00721D00">
              <w:rPr>
                <w:noProof/>
                <w:lang w:eastAsia="en-GB"/>
              </w:rPr>
              <w:drawing>
                <wp:inline distT="0" distB="0" distL="0" distR="0" wp14:anchorId="71CB600B" wp14:editId="22307617">
                  <wp:extent cx="381000" cy="733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52B68547" w14:textId="77777777" w:rsidR="00440581" w:rsidRPr="00721D00" w:rsidRDefault="00440581" w:rsidP="00963B91">
            <w:pPr>
              <w:jc w:val="both"/>
              <w:rPr>
                <w:lang w:eastAsia="sr-Latn-RS"/>
              </w:rPr>
            </w:pPr>
            <w:r w:rsidRPr="00721D00">
              <w:rPr>
                <w:lang w:eastAsia="sr-Latn-RS"/>
              </w:rPr>
              <w:t>РЕПУБЛИКА СРБИЈА</w:t>
            </w:r>
          </w:p>
          <w:p w14:paraId="3F23D932" w14:textId="77777777" w:rsidR="00440581" w:rsidRPr="00721D00" w:rsidRDefault="00440581" w:rsidP="00963B91">
            <w:pPr>
              <w:jc w:val="both"/>
              <w:rPr>
                <w:lang w:eastAsia="sr-Latn-RS"/>
              </w:rPr>
            </w:pPr>
            <w:r w:rsidRPr="00721D00">
              <w:rPr>
                <w:lang w:eastAsia="sr-Latn-RS"/>
              </w:rPr>
              <w:t>ВЛАДА</w:t>
            </w:r>
          </w:p>
          <w:p w14:paraId="5D503C49" w14:textId="77777777" w:rsidR="00440581" w:rsidRPr="00721D00" w:rsidRDefault="00440581" w:rsidP="00963B91">
            <w:pPr>
              <w:jc w:val="both"/>
              <w:rPr>
                <w:lang w:eastAsia="sr-Latn-RS"/>
              </w:rPr>
            </w:pPr>
            <w:r w:rsidRPr="00721D00">
              <w:rPr>
                <w:lang w:eastAsia="sr-Latn-RS"/>
              </w:rPr>
              <w:t xml:space="preserve">Служба за управљање кадровима </w:t>
            </w:r>
          </w:p>
          <w:p w14:paraId="6A25B6A7" w14:textId="77777777" w:rsidR="00440581" w:rsidRPr="00721D00" w:rsidRDefault="00440581" w:rsidP="00963B91">
            <w:pPr>
              <w:jc w:val="both"/>
              <w:rPr>
                <w:lang w:eastAsia="sr-Latn-RS"/>
              </w:rPr>
            </w:pPr>
            <w:r w:rsidRPr="00721D00">
              <w:rPr>
                <w:lang w:eastAsia="sr-Latn-RS"/>
              </w:rPr>
              <w:t>Београд</w:t>
            </w:r>
          </w:p>
        </w:tc>
      </w:tr>
    </w:tbl>
    <w:p w14:paraId="1089CDFD" w14:textId="77777777" w:rsidR="00440581" w:rsidRDefault="00440581" w:rsidP="0044058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1B012CB" w14:textId="77777777" w:rsidR="00440581" w:rsidRPr="00C00E33" w:rsidRDefault="00440581" w:rsidP="00440581">
      <w:pPr>
        <w:jc w:val="both"/>
        <w:rPr>
          <w:shd w:val="clear" w:color="auto" w:fill="FFFFFF"/>
          <w:lang w:val="sr-Cyrl-CS"/>
        </w:rPr>
      </w:pPr>
      <w:r w:rsidRPr="00C00E33">
        <w:rPr>
          <w:shd w:val="clear" w:color="auto" w:fill="FFFFFF"/>
          <w:lang w:val="sr-Cyrl-CS"/>
        </w:rPr>
        <w:t>Н</w:t>
      </w:r>
      <w:r w:rsidRPr="00C00E33">
        <w:rPr>
          <w:shd w:val="clear" w:color="auto" w:fill="FFFFFF"/>
        </w:rPr>
        <w:t xml:space="preserve">а основу члана 50. Закона о државним службеницима и члана 4. став 1. Уредбе о  интерном и јавном конкурсу за попуњавање радних места у државним органима </w:t>
      </w:r>
      <w:r w:rsidRPr="00C00E33">
        <w:rPr>
          <w:shd w:val="clear" w:color="auto" w:fill="FFFFFF"/>
          <w:lang w:val="sr-Cyrl-CS"/>
        </w:rPr>
        <w:t>оглашава</w:t>
      </w:r>
    </w:p>
    <w:p w14:paraId="2ACDABD9" w14:textId="77777777" w:rsidR="00440581" w:rsidRPr="00721D00" w:rsidRDefault="00440581" w:rsidP="0044058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F465CDB" w14:textId="1F5C31F9" w:rsidR="00440581" w:rsidRPr="00BA2356" w:rsidRDefault="00440581" w:rsidP="00440581">
      <w:pPr>
        <w:ind w:right="169"/>
        <w:jc w:val="center"/>
        <w:rPr>
          <w:rStyle w:val="Strong"/>
          <w:bdr w:val="none" w:sz="0" w:space="0" w:color="auto" w:frame="1"/>
          <w:shd w:val="clear" w:color="auto" w:fill="FFFFFF"/>
          <w:lang w:val="sr-Cyrl-CS"/>
        </w:rPr>
      </w:pPr>
      <w:r w:rsidRPr="00B01239"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 w:rsidRPr="00B01239">
        <w:rPr>
          <w:rStyle w:val="Strong"/>
          <w:bdr w:val="none" w:sz="0" w:space="0" w:color="auto" w:frame="1"/>
          <w:shd w:val="clear" w:color="auto" w:fill="FFFFFF"/>
        </w:rPr>
        <w:t>ЗА ПОПУЊАВАЊЕ ИЗВРШИЛАЧ</w:t>
      </w:r>
      <w:r w:rsidR="003F369C"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КОГ </w:t>
      </w:r>
      <w:r w:rsidRPr="00B01239">
        <w:rPr>
          <w:rStyle w:val="Strong"/>
          <w:bdr w:val="none" w:sz="0" w:space="0" w:color="auto" w:frame="1"/>
          <w:shd w:val="clear" w:color="auto" w:fill="FFFFFF"/>
        </w:rPr>
        <w:t>РАДН</w:t>
      </w:r>
      <w:r w:rsidR="003F369C">
        <w:rPr>
          <w:rStyle w:val="Strong"/>
          <w:bdr w:val="none" w:sz="0" w:space="0" w:color="auto" w:frame="1"/>
          <w:shd w:val="clear" w:color="auto" w:fill="FFFFFF"/>
          <w:lang w:val="sr-Cyrl-RS"/>
        </w:rPr>
        <w:t>ОГ</w:t>
      </w:r>
      <w:r w:rsidRPr="00B01239">
        <w:rPr>
          <w:rStyle w:val="Strong"/>
          <w:bdr w:val="none" w:sz="0" w:space="0" w:color="auto" w:frame="1"/>
          <w:shd w:val="clear" w:color="auto" w:fill="FFFFFF"/>
          <w:lang w:val="sr-Cyrl-RS"/>
        </w:rPr>
        <w:t xml:space="preserve"> </w:t>
      </w:r>
      <w:r w:rsidRPr="00B01239">
        <w:rPr>
          <w:rStyle w:val="Strong"/>
          <w:bdr w:val="none" w:sz="0" w:space="0" w:color="auto" w:frame="1"/>
          <w:shd w:val="clear" w:color="auto" w:fill="FFFFFF"/>
        </w:rPr>
        <w:t>МЕСТА</w:t>
      </w:r>
      <w:r w:rsidRPr="00B01239"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 У       </w:t>
      </w:r>
      <w:r w:rsidR="00497F55">
        <w:rPr>
          <w:rStyle w:val="Strong"/>
          <w:bdr w:val="none" w:sz="0" w:space="0" w:color="auto" w:frame="1"/>
          <w:shd w:val="clear" w:color="auto" w:fill="FFFFFF"/>
          <w:lang w:val="sr-Cyrl-RS"/>
        </w:rPr>
        <w:t>МИНИСТАРСТВУ ФИНАНСИЈА</w:t>
      </w:r>
    </w:p>
    <w:p w14:paraId="3964F9CD" w14:textId="77777777" w:rsidR="00440581" w:rsidRPr="00B01239" w:rsidRDefault="00440581" w:rsidP="00440581">
      <w:pPr>
        <w:ind w:left="180" w:right="169"/>
        <w:jc w:val="both"/>
        <w:rPr>
          <w:rStyle w:val="Strong"/>
          <w:bdr w:val="none" w:sz="0" w:space="0" w:color="auto" w:frame="1"/>
          <w:shd w:val="clear" w:color="auto" w:fill="FFFFFF"/>
          <w:lang w:val="sr-Cyrl-CS"/>
        </w:rPr>
      </w:pPr>
      <w:r w:rsidRPr="00B01239"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  </w:t>
      </w:r>
    </w:p>
    <w:p w14:paraId="36F7E391" w14:textId="6EB5C38A" w:rsidR="007602DB" w:rsidRPr="000523CB" w:rsidRDefault="007602DB" w:rsidP="007602DB">
      <w:pPr>
        <w:jc w:val="both"/>
        <w:rPr>
          <w:lang w:val="sr-Cyrl-RS"/>
        </w:rPr>
      </w:pPr>
      <w:bookmarkStart w:id="0" w:name="_Hlk79659548"/>
      <w:r w:rsidRPr="000523CB">
        <w:rPr>
          <w:b/>
          <w:shd w:val="clear" w:color="auto" w:fill="FFFFFF"/>
        </w:rPr>
        <w:t>I Орган у коме се попуња</w:t>
      </w:r>
      <w:r w:rsidRPr="000523CB">
        <w:rPr>
          <w:b/>
          <w:shd w:val="clear" w:color="auto" w:fill="FFFFFF"/>
          <w:lang w:val="sr-Cyrl-CS"/>
        </w:rPr>
        <w:t>ва</w:t>
      </w:r>
      <w:r w:rsidRPr="000523CB">
        <w:rPr>
          <w:b/>
          <w:shd w:val="clear" w:color="auto" w:fill="FFFFFF"/>
        </w:rPr>
        <w:t xml:space="preserve"> радн</w:t>
      </w:r>
      <w:r w:rsidR="003F369C">
        <w:rPr>
          <w:b/>
          <w:shd w:val="clear" w:color="auto" w:fill="FFFFFF"/>
          <w:lang w:val="sr-Cyrl-RS"/>
        </w:rPr>
        <w:t>о</w:t>
      </w:r>
      <w:r w:rsidRPr="000523CB">
        <w:rPr>
          <w:b/>
          <w:shd w:val="clear" w:color="auto" w:fill="FFFFFF"/>
        </w:rPr>
        <w:t xml:space="preserve"> мест</w:t>
      </w:r>
      <w:r w:rsidR="003F369C">
        <w:rPr>
          <w:b/>
          <w:shd w:val="clear" w:color="auto" w:fill="FFFFFF"/>
          <w:lang w:val="sr-Cyrl-RS"/>
        </w:rPr>
        <w:t>о</w:t>
      </w:r>
      <w:r w:rsidRPr="000523CB">
        <w:rPr>
          <w:b/>
          <w:shd w:val="clear" w:color="auto" w:fill="FFFFFF"/>
        </w:rPr>
        <w:t>:</w:t>
      </w:r>
      <w:r w:rsidRPr="000523CB">
        <w:rPr>
          <w:b/>
          <w:shd w:val="clear" w:color="auto" w:fill="FFFFFF"/>
          <w:lang w:val="sr-Cyrl-CS"/>
        </w:rPr>
        <w:t xml:space="preserve"> </w:t>
      </w:r>
      <w:r w:rsidRPr="000523CB">
        <w:rPr>
          <w:lang w:val="sr-Cyrl-RS"/>
        </w:rPr>
        <w:t>Министарство финансија, Кнеза Милоша 20, Београд.</w:t>
      </w:r>
    </w:p>
    <w:p w14:paraId="54EED726" w14:textId="77777777" w:rsidR="00440581" w:rsidRPr="00B01239" w:rsidRDefault="00440581" w:rsidP="00440581">
      <w:pPr>
        <w:jc w:val="both"/>
        <w:rPr>
          <w:rStyle w:val="Strong"/>
          <w:bdr w:val="none" w:sz="0" w:space="0" w:color="auto" w:frame="1"/>
          <w:shd w:val="clear" w:color="auto" w:fill="FFFFFF"/>
          <w:lang w:val="sr-Cyrl-CS"/>
        </w:rPr>
      </w:pPr>
    </w:p>
    <w:bookmarkEnd w:id="0"/>
    <w:p w14:paraId="56C4E4B9" w14:textId="6A22EC88" w:rsidR="007602DB" w:rsidRPr="000523CB" w:rsidRDefault="007602DB" w:rsidP="007602DB">
      <w:pPr>
        <w:jc w:val="both"/>
        <w:rPr>
          <w:lang w:val="sr-Cyrl-RS"/>
        </w:rPr>
      </w:pP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II Радн</w:t>
      </w:r>
      <w:r w:rsidR="003F369C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о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мест</w:t>
      </w:r>
      <w:r w:rsidR="003F369C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о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кој</w:t>
      </w:r>
      <w:r w:rsidR="003F369C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е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се попуњава: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</w:t>
      </w:r>
    </w:p>
    <w:p w14:paraId="5A87749B" w14:textId="77777777" w:rsidR="007602DB" w:rsidRPr="00FD786D" w:rsidRDefault="007602DB" w:rsidP="007602DB">
      <w:pPr>
        <w:jc w:val="both"/>
        <w:rPr>
          <w:b/>
          <w:color w:val="2F5496" w:themeColor="accent1" w:themeShade="BF"/>
          <w:shd w:val="clear" w:color="auto" w:fill="FFFFFF"/>
        </w:rPr>
      </w:pPr>
    </w:p>
    <w:p w14:paraId="36BEB579" w14:textId="1BDD0785" w:rsidR="003F369C" w:rsidRPr="009130C1" w:rsidRDefault="003F369C" w:rsidP="003F369C">
      <w:pPr>
        <w:pStyle w:val="ListParagraph"/>
        <w:ind w:left="0"/>
        <w:jc w:val="both"/>
        <w:rPr>
          <w:b/>
          <w:lang w:val="sr-Cyrl-RS"/>
        </w:rPr>
      </w:pPr>
      <w:r w:rsidRPr="002331A9">
        <w:rPr>
          <w:b/>
          <w:lang w:val="sr-Cyrl-RS"/>
        </w:rPr>
        <w:t xml:space="preserve">1. </w:t>
      </w:r>
      <w:r>
        <w:rPr>
          <w:b/>
          <w:bCs/>
          <w:spacing w:val="-2"/>
          <w:lang w:val="sr-Cyrl-CS"/>
        </w:rPr>
        <w:t>Ш</w:t>
      </w:r>
      <w:r w:rsidRPr="00DA710B">
        <w:rPr>
          <w:b/>
          <w:bCs/>
          <w:spacing w:val="-2"/>
          <w:lang w:val="sr-Cyrl-RS"/>
        </w:rPr>
        <w:t>еф Одсека</w:t>
      </w:r>
      <w:r w:rsidRPr="00995081">
        <w:rPr>
          <w:spacing w:val="-2"/>
          <w:lang w:val="sr-Cyrl-RS"/>
        </w:rPr>
        <w:t>, у звању виши саветник, Одсек за праћење фискалних ризика за буџет Републике Србије, Одељење за праћење фискалних ризика, Сектор буџета</w:t>
      </w:r>
      <w:r w:rsidRPr="009130C1">
        <w:rPr>
          <w:b/>
          <w:lang w:val="sr-Cyrl-RS"/>
        </w:rPr>
        <w:t xml:space="preserve"> – 1 извршилац.</w:t>
      </w:r>
    </w:p>
    <w:p w14:paraId="4D44ABA3" w14:textId="77777777" w:rsidR="003F369C" w:rsidRPr="009C3A1F" w:rsidRDefault="003F369C" w:rsidP="003F369C">
      <w:pPr>
        <w:jc w:val="both"/>
        <w:rPr>
          <w:lang w:val="sr-Cyrl-CS"/>
        </w:rPr>
      </w:pPr>
      <w:r w:rsidRPr="00CB5547">
        <w:rPr>
          <w:b/>
          <w:lang w:val="ru-RU"/>
        </w:rPr>
        <w:t xml:space="preserve">Опис послова: </w:t>
      </w:r>
      <w:r w:rsidRPr="002A6792">
        <w:rPr>
          <w:lang w:val="sr-Cyrl-CS" w:eastAsia="x-none"/>
        </w:rPr>
        <w:t xml:space="preserve">Руководи и планира рад у Одсеку, утврђује радне задатке у оквиру делокруга рада Одсека и координира и надзире рад државних службеника у Одсеку; координира израду Извештаја о фискалним ризицима; обавља стручне послове који се односе на: анализу и квантификацију фискалних ризика који произилазе из пословања републичких јавних предузећа, привредних друштава која обављају делатност од општег интереса и осталих државних предузећа, припрему анализа које се односе на пословање јавних предузећа и њихов утицај на макроекономску стабилност, привредни раст и јавне финансије; учествује у консултацијама и преговорима са ЕК, ММФ и другим међународним финансијским организацијама; учествује у процесима који су у вези са стручним усавршавањем државних службеника у Одсеку и </w:t>
      </w:r>
      <w:r w:rsidRPr="00AE00F4">
        <w:rPr>
          <w:spacing w:val="-4"/>
          <w:lang w:val="sr-Cyrl-RS"/>
        </w:rPr>
        <w:t xml:space="preserve">обавља и друге послове </w:t>
      </w:r>
      <w:r>
        <w:rPr>
          <w:spacing w:val="-2"/>
          <w:lang w:val="sr-Cyrl-RS"/>
        </w:rPr>
        <w:t>по налогу непосредног руководиоца</w:t>
      </w:r>
      <w:r w:rsidRPr="009C3A1F">
        <w:rPr>
          <w:lang w:val="sr-Cyrl-CS"/>
        </w:rPr>
        <w:t>.</w:t>
      </w:r>
    </w:p>
    <w:p w14:paraId="5E796D65" w14:textId="77777777" w:rsidR="003F369C" w:rsidRDefault="003F369C" w:rsidP="003F369C">
      <w:pPr>
        <w:jc w:val="both"/>
        <w:rPr>
          <w:rFonts w:eastAsia="Calibri"/>
          <w:lang w:val="sr-Cyrl-RS"/>
        </w:rPr>
      </w:pPr>
      <w:r w:rsidRPr="009C3A1F">
        <w:rPr>
          <w:b/>
          <w:lang w:val="sr-Cyrl-CS"/>
        </w:rPr>
        <w:t xml:space="preserve">Услови: </w:t>
      </w:r>
      <w:r w:rsidRPr="002A6792">
        <w:rPr>
          <w:lang w:val="sr-Cyrl-CS" w:eastAsia="x-none"/>
        </w:rPr>
        <w:t xml:space="preserve">Стечено високо образовање из научне области економске или правне науке на основним академским студијама у обиму од најмање 240 ЕСПБ бодова, мастер академским студијама, специјалистичким академским студијама, </w:t>
      </w:r>
      <w:r>
        <w:rPr>
          <w:lang w:val="sr-Cyrl-CS" w:eastAsia="x-none"/>
        </w:rPr>
        <w:t xml:space="preserve">специјалистичким струковним студијама, мастер струковним студијама, </w:t>
      </w:r>
      <w:r w:rsidRPr="002A6792">
        <w:rPr>
          <w:lang w:val="sr-Cyrl-CS" w:eastAsia="x-none"/>
        </w:rPr>
        <w:t xml:space="preserve">односно на основним студијама у трајању од најмање четири године или на специјалистичким студијама на факултету; положен државни стручни испит; најмање </w:t>
      </w:r>
      <w:r>
        <w:rPr>
          <w:lang w:val="sr-Cyrl-CS" w:eastAsia="x-none"/>
        </w:rPr>
        <w:t>5</w:t>
      </w:r>
      <w:r w:rsidRPr="002A6792">
        <w:rPr>
          <w:lang w:val="sr-Cyrl-CS" w:eastAsia="x-none"/>
        </w:rPr>
        <w:t xml:space="preserve"> година радног искуства у струци; као и потребне компетенције за обављање послова радног места</w:t>
      </w:r>
      <w:r w:rsidRPr="009C3A1F">
        <w:rPr>
          <w:rFonts w:eastAsia="Calibri"/>
          <w:lang w:val="sr-Cyrl-RS"/>
        </w:rPr>
        <w:t>.</w:t>
      </w:r>
    </w:p>
    <w:p w14:paraId="0ED86394" w14:textId="77777777" w:rsidR="003F369C" w:rsidRDefault="003F369C" w:rsidP="003F369C">
      <w:pPr>
        <w:tabs>
          <w:tab w:val="left" w:pos="720"/>
          <w:tab w:val="left" w:pos="851"/>
        </w:tabs>
        <w:jc w:val="both"/>
        <w:rPr>
          <w:b/>
          <w:lang w:val="sr-Cyrl-RS"/>
        </w:rPr>
      </w:pPr>
    </w:p>
    <w:p w14:paraId="7366AC15" w14:textId="134D21C6" w:rsidR="003F369C" w:rsidRPr="00B67B4C" w:rsidRDefault="003F369C" w:rsidP="003F369C">
      <w:pPr>
        <w:tabs>
          <w:tab w:val="left" w:pos="720"/>
          <w:tab w:val="left" w:pos="851"/>
        </w:tabs>
        <w:jc w:val="both"/>
        <w:rPr>
          <w:lang w:val="sr-Cyrl-RS"/>
        </w:rPr>
      </w:pPr>
      <w:r>
        <w:rPr>
          <w:b/>
          <w:lang w:val="en-US"/>
        </w:rPr>
        <w:t xml:space="preserve">III </w:t>
      </w:r>
      <w:r w:rsidRPr="00B67B4C">
        <w:rPr>
          <w:b/>
          <w:lang w:val="sr-Cyrl-RS"/>
        </w:rPr>
        <w:t>Висина основне плате:</w:t>
      </w:r>
      <w:r w:rsidRPr="00B67B4C">
        <w:rPr>
          <w:lang w:val="sr-Cyrl-RS"/>
        </w:rPr>
        <w:t xml:space="preserve"> 1</w:t>
      </w:r>
      <w:r>
        <w:rPr>
          <w:lang w:val="en-US"/>
        </w:rPr>
        <w:t>42</w:t>
      </w:r>
      <w:r w:rsidRPr="00B67B4C">
        <w:rPr>
          <w:lang w:val="sr-Cyrl-RS"/>
        </w:rPr>
        <w:t>.</w:t>
      </w:r>
      <w:r>
        <w:rPr>
          <w:lang w:val="en-US"/>
        </w:rPr>
        <w:t>776</w:t>
      </w:r>
      <w:r w:rsidRPr="00B67B4C">
        <w:rPr>
          <w:lang w:val="sr-Cyrl-RS"/>
        </w:rPr>
        <w:t>,</w:t>
      </w:r>
      <w:r>
        <w:rPr>
          <w:lang w:val="en-US"/>
        </w:rPr>
        <w:t>48</w:t>
      </w:r>
      <w:r w:rsidRPr="00B67B4C">
        <w:rPr>
          <w:lang w:val="sr-Cyrl-RS"/>
        </w:rPr>
        <w:t xml:space="preserve"> динара</w:t>
      </w:r>
      <w:r w:rsidRPr="00B67B4C">
        <w:t xml:space="preserve"> </w:t>
      </w:r>
      <w:r w:rsidRPr="00B67B4C">
        <w:rPr>
          <w:lang w:val="sr-Cyrl-RS"/>
        </w:rPr>
        <w:t>(нето).</w:t>
      </w:r>
    </w:p>
    <w:p w14:paraId="60502D44" w14:textId="77777777" w:rsidR="00440581" w:rsidRPr="00E76792" w:rsidRDefault="00440581" w:rsidP="00440581">
      <w:pPr>
        <w:pStyle w:val="NormalWeb"/>
        <w:spacing w:before="0" w:beforeAutospacing="0" w:after="0" w:afterAutospacing="0"/>
        <w:ind w:right="-284"/>
        <w:jc w:val="both"/>
        <w:rPr>
          <w:lang w:val="sr-Cyrl-RS"/>
        </w:rPr>
      </w:pPr>
    </w:p>
    <w:p w14:paraId="204931E0" w14:textId="5C4308D7" w:rsidR="00440581" w:rsidRPr="00833700" w:rsidRDefault="00440581" w:rsidP="00440581">
      <w:pPr>
        <w:shd w:val="clear" w:color="auto" w:fill="FFFFFF"/>
        <w:jc w:val="both"/>
        <w:textAlignment w:val="baseline"/>
        <w:rPr>
          <w:rStyle w:val="Strong"/>
          <w:b w:val="0"/>
          <w:bCs w:val="0"/>
          <w:bdr w:val="none" w:sz="0" w:space="0" w:color="auto" w:frame="1"/>
          <w:shd w:val="clear" w:color="auto" w:fill="FFFFFF"/>
          <w:lang w:val="sr-Cyrl-CS"/>
        </w:rPr>
      </w:pPr>
      <w:r w:rsidRPr="0052746F">
        <w:rPr>
          <w:rStyle w:val="Strong"/>
          <w:bdr w:val="none" w:sz="0" w:space="0" w:color="auto" w:frame="1"/>
          <w:shd w:val="clear" w:color="auto" w:fill="FFFFFF"/>
        </w:rPr>
        <w:t>I</w:t>
      </w:r>
      <w:r w:rsidR="003F369C">
        <w:rPr>
          <w:rStyle w:val="Strong"/>
          <w:bdr w:val="none" w:sz="0" w:space="0" w:color="auto" w:frame="1"/>
          <w:shd w:val="clear" w:color="auto" w:fill="FFFFFF"/>
          <w:lang w:val="en-US"/>
        </w:rPr>
        <w:t>V</w:t>
      </w:r>
      <w:r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r w:rsidRPr="00833700">
        <w:rPr>
          <w:rStyle w:val="Strong"/>
          <w:bdr w:val="none" w:sz="0" w:space="0" w:color="auto" w:frame="1"/>
          <w:shd w:val="clear" w:color="auto" w:fill="FFFFFF"/>
        </w:rPr>
        <w:t xml:space="preserve">Место рада: </w:t>
      </w:r>
      <w:r>
        <w:rPr>
          <w:rStyle w:val="Strong"/>
          <w:b w:val="0"/>
          <w:bCs w:val="0"/>
          <w:bdr w:val="none" w:sz="0" w:space="0" w:color="auto" w:frame="1"/>
          <w:shd w:val="clear" w:color="auto" w:fill="FFFFFF"/>
          <w:lang w:val="sr-Cyrl-CS"/>
        </w:rPr>
        <w:t>Београд.</w:t>
      </w:r>
    </w:p>
    <w:p w14:paraId="330B23FC" w14:textId="77777777" w:rsidR="00440581" w:rsidRPr="00721D00" w:rsidRDefault="00440581" w:rsidP="00440581">
      <w:pPr>
        <w:shd w:val="clear" w:color="auto" w:fill="FFFFFF"/>
        <w:jc w:val="both"/>
        <w:textAlignment w:val="baseline"/>
        <w:rPr>
          <w:b/>
          <w:highlight w:val="yellow"/>
          <w:shd w:val="clear" w:color="auto" w:fill="FFFFFF"/>
          <w:lang w:val="sr-Cyrl-CS"/>
        </w:rPr>
      </w:pPr>
    </w:p>
    <w:p w14:paraId="4D704A92" w14:textId="12B7033D" w:rsidR="00440581" w:rsidRPr="00721D00" w:rsidRDefault="00440581" w:rsidP="00440581">
      <w:pPr>
        <w:shd w:val="clear" w:color="auto" w:fill="FFFFFF"/>
        <w:jc w:val="both"/>
        <w:textAlignment w:val="baseline"/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</w:pPr>
      <w:r w:rsidRPr="0052746F">
        <w:rPr>
          <w:rStyle w:val="Strong"/>
          <w:bdr w:val="none" w:sz="0" w:space="0" w:color="auto" w:frame="1"/>
          <w:shd w:val="clear" w:color="auto" w:fill="FFFFFF"/>
          <w:lang w:val="sr-Latn-CS"/>
        </w:rPr>
        <w:t>V</w:t>
      </w:r>
      <w:r w:rsidRPr="00721D00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r w:rsidRPr="00721D00">
        <w:rPr>
          <w:rStyle w:val="Strong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Pr="00721D00">
        <w:rPr>
          <w:rStyle w:val="Strong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721D00"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>радно место попуњава се заснивањем радног односа на неодређено време.</w:t>
      </w:r>
    </w:p>
    <w:p w14:paraId="67E99C94" w14:textId="77777777" w:rsidR="00440581" w:rsidRPr="00721D00" w:rsidRDefault="00440581" w:rsidP="00440581">
      <w:pPr>
        <w:shd w:val="clear" w:color="auto" w:fill="FFFFFF"/>
        <w:jc w:val="both"/>
        <w:textAlignment w:val="baseline"/>
        <w:rPr>
          <w:color w:val="FF0000"/>
          <w:shd w:val="clear" w:color="auto" w:fill="FFFFFF"/>
        </w:rPr>
      </w:pPr>
    </w:p>
    <w:p w14:paraId="0828B5EE" w14:textId="1203FA8D" w:rsidR="00440581" w:rsidRPr="00721D00" w:rsidRDefault="00440581" w:rsidP="00440581">
      <w:pPr>
        <w:jc w:val="both"/>
        <w:rPr>
          <w:rStyle w:val="Strong"/>
          <w:bdr w:val="none" w:sz="0" w:space="0" w:color="auto" w:frame="1"/>
          <w:shd w:val="clear" w:color="auto" w:fill="FFFFFF"/>
        </w:rPr>
      </w:pPr>
      <w:r w:rsidRPr="0052746F">
        <w:rPr>
          <w:rStyle w:val="Strong"/>
          <w:bdr w:val="none" w:sz="0" w:space="0" w:color="auto" w:frame="1"/>
          <w:shd w:val="clear" w:color="auto" w:fill="FFFFFF"/>
          <w:lang w:val="sr-Latn-CS"/>
        </w:rPr>
        <w:t>V</w:t>
      </w:r>
      <w:r w:rsidR="003F369C">
        <w:rPr>
          <w:rStyle w:val="Strong"/>
          <w:bdr w:val="none" w:sz="0" w:space="0" w:color="auto" w:frame="1"/>
          <w:shd w:val="clear" w:color="auto" w:fill="FFFFFF"/>
          <w:lang w:val="sr-Latn-CS"/>
        </w:rPr>
        <w:t>I</w:t>
      </w:r>
      <w:r w:rsidRPr="00721D00">
        <w:rPr>
          <w:rStyle w:val="Strong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721D00">
        <w:rPr>
          <w:rStyle w:val="Strong"/>
          <w:bdr w:val="none" w:sz="0" w:space="0" w:color="auto" w:frame="1"/>
          <w:shd w:val="clear" w:color="auto" w:fill="FFFFFF"/>
          <w:lang w:val="sr-Cyrl-CS"/>
        </w:rPr>
        <w:t>Компетенције које се проверавају у изборном поступку</w:t>
      </w:r>
      <w:r w:rsidRPr="00721D00">
        <w:rPr>
          <w:rStyle w:val="Strong"/>
          <w:bdr w:val="none" w:sz="0" w:space="0" w:color="auto" w:frame="1"/>
          <w:shd w:val="clear" w:color="auto" w:fill="FFFFFF"/>
        </w:rPr>
        <w:t>:</w:t>
      </w:r>
    </w:p>
    <w:p w14:paraId="1CD82EF9" w14:textId="77777777" w:rsidR="00440581" w:rsidRPr="00721D00" w:rsidRDefault="00440581" w:rsidP="00440581">
      <w:pPr>
        <w:shd w:val="clear" w:color="auto" w:fill="FFFFFF"/>
        <w:jc w:val="both"/>
        <w:textAlignment w:val="baseline"/>
      </w:pPr>
      <w:r w:rsidRPr="00721D00">
        <w:t xml:space="preserve">Сагласно члану 9.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 </w:t>
      </w:r>
    </w:p>
    <w:p w14:paraId="2C8ED32F" w14:textId="77777777" w:rsidR="00440581" w:rsidRPr="00721D00" w:rsidRDefault="00440581" w:rsidP="00440581">
      <w:pPr>
        <w:jc w:val="both"/>
        <w:rPr>
          <w:shd w:val="clear" w:color="auto" w:fill="FFFFFF"/>
          <w:lang w:val="sr-Cyrl-CS"/>
        </w:rPr>
      </w:pPr>
      <w:r w:rsidRPr="00721D00">
        <w:rPr>
          <w:shd w:val="clear" w:color="auto" w:fill="FFFFFF"/>
        </w:rPr>
        <w:t>Изборни поступак спроводи се у више обавезних фаза</w:t>
      </w:r>
      <w:r w:rsidRPr="00721D00">
        <w:rPr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7E488BE9" w14:textId="5349934A" w:rsidR="00440581" w:rsidRPr="00721D00" w:rsidRDefault="00440581" w:rsidP="00440581">
      <w:pPr>
        <w:jc w:val="both"/>
        <w:rPr>
          <w:shd w:val="clear" w:color="auto" w:fill="FFFFFF"/>
          <w:lang w:val="sr-Cyrl-CS"/>
        </w:rPr>
      </w:pPr>
      <w:r w:rsidRPr="00721D00">
        <w:rPr>
          <w:shd w:val="clear" w:color="auto" w:fill="FFFFFF"/>
          <w:lang w:val="sr-Cyrl-CS"/>
        </w:rPr>
        <w:lastRenderedPageBreak/>
        <w:t>На интерном конкурсу за извршилачка радна места која нису руководећа, не проверавају се опште функционалне и понашајне компетенције, а за радна места која су руководећа</w:t>
      </w:r>
      <w:r w:rsidR="00DE3A2E">
        <w:rPr>
          <w:shd w:val="clear" w:color="auto" w:fill="FFFFFF"/>
          <w:lang w:val="sr-Cyrl-CS"/>
        </w:rPr>
        <w:t xml:space="preserve"> </w:t>
      </w:r>
      <w:r w:rsidRPr="00721D00">
        <w:rPr>
          <w:shd w:val="clear" w:color="auto" w:fill="FFFFFF"/>
          <w:lang w:val="sr-Cyrl-CS"/>
        </w:rPr>
        <w:t>не проверавају се опште функционалне компетенције.</w:t>
      </w:r>
    </w:p>
    <w:p w14:paraId="28A68286" w14:textId="7EE5815C" w:rsidR="00440581" w:rsidRDefault="00440581" w:rsidP="00440581">
      <w:pPr>
        <w:jc w:val="both"/>
        <w:rPr>
          <w:shd w:val="clear" w:color="auto" w:fill="FFFFFF"/>
          <w:lang w:val="sr-Cyrl-CS"/>
        </w:rPr>
      </w:pPr>
      <w:r w:rsidRPr="00721D00">
        <w:rPr>
          <w:shd w:val="clear" w:color="auto" w:fill="FFFFFF"/>
          <w:lang w:val="sr-Cyrl-CS"/>
        </w:rPr>
        <w:t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</w:t>
      </w:r>
    </w:p>
    <w:p w14:paraId="2D4D5383" w14:textId="77777777" w:rsidR="00C446EC" w:rsidRDefault="00C446EC" w:rsidP="00440581">
      <w:pPr>
        <w:jc w:val="both"/>
        <w:rPr>
          <w:shd w:val="clear" w:color="auto" w:fill="FFFFFF"/>
          <w:lang w:val="sr-Cyrl-CS"/>
        </w:rPr>
      </w:pPr>
    </w:p>
    <w:p w14:paraId="34EFDBED" w14:textId="3E9201A4" w:rsidR="007602DB" w:rsidRPr="000B0424" w:rsidRDefault="007602DB" w:rsidP="007602DB">
      <w:pPr>
        <w:jc w:val="both"/>
        <w:rPr>
          <w:b/>
          <w:bCs/>
          <w:shd w:val="clear" w:color="auto" w:fill="FFFFFF"/>
          <w:lang w:val="sr-Cyrl-CS"/>
        </w:rPr>
      </w:pPr>
      <w:r w:rsidRPr="00ED03F1">
        <w:rPr>
          <w:b/>
          <w:bCs/>
          <w:shd w:val="clear" w:color="auto" w:fill="FFFFFF"/>
          <w:lang w:val="sr-Cyrl-CS"/>
        </w:rPr>
        <w:t>Провера посебних функционалних компетенција</w:t>
      </w:r>
      <w:r w:rsidR="000B0424">
        <w:rPr>
          <w:b/>
          <w:bCs/>
          <w:shd w:val="clear" w:color="auto" w:fill="FFFFFF"/>
          <w:lang w:val="sr-Cyrl-CS"/>
        </w:rPr>
        <w:t>:</w:t>
      </w:r>
    </w:p>
    <w:p w14:paraId="70D4EF7B" w14:textId="77777777" w:rsidR="007602DB" w:rsidRPr="00ED03F1" w:rsidRDefault="007602DB" w:rsidP="007602DB">
      <w:pPr>
        <w:jc w:val="both"/>
        <w:rPr>
          <w:b/>
          <w:bCs/>
          <w:shd w:val="clear" w:color="auto" w:fill="FFFFFF"/>
          <w:lang w:val="sr-Cyrl-CS"/>
        </w:rPr>
      </w:pPr>
    </w:p>
    <w:p w14:paraId="2DBD66A7" w14:textId="1C847170" w:rsidR="003F369C" w:rsidRPr="00C65AD8" w:rsidRDefault="00C65AD8" w:rsidP="00C65AD8">
      <w:pPr>
        <w:jc w:val="both"/>
        <w:rPr>
          <w:lang w:val="sr-Cyrl-RS"/>
        </w:rPr>
      </w:pPr>
      <w:r w:rsidRPr="00C65AD8">
        <w:rPr>
          <w:b/>
          <w:lang w:val="sr-Cyrl-RS"/>
        </w:rPr>
        <w:t>1.</w:t>
      </w:r>
      <w:r>
        <w:rPr>
          <w:b/>
          <w:lang w:val="sr-Cyrl-RS"/>
        </w:rPr>
        <w:t xml:space="preserve"> </w:t>
      </w:r>
      <w:r w:rsidR="003F369C" w:rsidRPr="00C65AD8">
        <w:rPr>
          <w:b/>
          <w:lang w:val="sr-Cyrl-RS"/>
        </w:rPr>
        <w:t>Посебна функционална компетенција у одређеној области рада</w:t>
      </w:r>
      <w:r w:rsidR="003F369C" w:rsidRPr="00C65AD8">
        <w:rPr>
          <w:lang w:val="sr-Cyrl-RS"/>
        </w:rPr>
        <w:t xml:space="preserve"> – финансијско-материјални послови (буџетски систем Републике Србије) – провераваће се путем симулације (усмено);</w:t>
      </w:r>
    </w:p>
    <w:p w14:paraId="5617EA29" w14:textId="5E4CEA4E" w:rsidR="003F369C" w:rsidRPr="00ED03F1" w:rsidRDefault="00C65AD8" w:rsidP="003F369C">
      <w:pPr>
        <w:jc w:val="both"/>
        <w:rPr>
          <w:lang w:val="sr-Cyrl-RS"/>
        </w:rPr>
      </w:pPr>
      <w:r>
        <w:rPr>
          <w:b/>
          <w:lang w:val="sr-Cyrl-RS"/>
        </w:rPr>
        <w:t xml:space="preserve">2.  </w:t>
      </w:r>
      <w:r w:rsidR="003F369C" w:rsidRPr="00ED03F1">
        <w:rPr>
          <w:b/>
          <w:lang w:val="sr-Cyrl-RS"/>
        </w:rPr>
        <w:t>Посебна функционална компетенција у одређеној области рада</w:t>
      </w:r>
      <w:r w:rsidR="003F369C" w:rsidRPr="00ED03F1">
        <w:rPr>
          <w:lang w:val="sr-Cyrl-RS"/>
        </w:rPr>
        <w:t xml:space="preserve"> – </w:t>
      </w:r>
      <w:r w:rsidR="003F369C">
        <w:rPr>
          <w:lang w:val="sr-Cyrl-RS"/>
        </w:rPr>
        <w:t>стручно-оперативни послови</w:t>
      </w:r>
      <w:r w:rsidR="003F369C">
        <w:t xml:space="preserve"> </w:t>
      </w:r>
      <w:r w:rsidR="003F369C" w:rsidRPr="00ED03F1">
        <w:rPr>
          <w:lang w:val="sr-Cyrl-RS"/>
        </w:rPr>
        <w:t>(</w:t>
      </w:r>
      <w:r w:rsidR="003F369C">
        <w:rPr>
          <w:lang w:val="sr-Cyrl-RS"/>
        </w:rPr>
        <w:t>поступак израде стручних налаза)</w:t>
      </w:r>
      <w:r w:rsidR="003F369C" w:rsidRPr="00ED03F1">
        <w:rPr>
          <w:lang w:val="sr-Cyrl-RS"/>
        </w:rPr>
        <w:t xml:space="preserve"> – провераваће се путем симулације (усмено);</w:t>
      </w:r>
    </w:p>
    <w:p w14:paraId="6E7F15E6" w14:textId="2EEA4C10" w:rsidR="003F369C" w:rsidRPr="00ED03F1" w:rsidRDefault="00C65AD8" w:rsidP="003F369C">
      <w:pPr>
        <w:jc w:val="both"/>
        <w:rPr>
          <w:lang w:val="sr-Cyrl-RS"/>
        </w:rPr>
      </w:pPr>
      <w:r>
        <w:rPr>
          <w:b/>
          <w:lang w:val="sr-Cyrl-RS"/>
        </w:rPr>
        <w:t xml:space="preserve">3. </w:t>
      </w:r>
      <w:r w:rsidR="003F369C" w:rsidRPr="00ED03F1">
        <w:rPr>
          <w:b/>
          <w:lang w:val="sr-Cyrl-RS"/>
        </w:rPr>
        <w:t>Посебна функционална компетенција за одређено радно место</w:t>
      </w:r>
      <w:r w:rsidR="003F369C" w:rsidRPr="00ED03F1">
        <w:rPr>
          <w:lang w:val="sr-Cyrl-RS"/>
        </w:rPr>
        <w:t xml:space="preserve"> – </w:t>
      </w:r>
      <w:r w:rsidR="003F369C">
        <w:rPr>
          <w:lang w:val="sr-Cyrl-RS"/>
        </w:rPr>
        <w:t>п</w:t>
      </w:r>
      <w:r w:rsidR="003F369C" w:rsidRPr="005A45DB">
        <w:rPr>
          <w:lang w:val="en-US"/>
        </w:rPr>
        <w:t>роцедуре и методологије из делокруга радног места</w:t>
      </w:r>
      <w:r w:rsidR="003F369C" w:rsidRPr="00ED03F1">
        <w:rPr>
          <w:lang w:val="sr-Cyrl-RS"/>
        </w:rPr>
        <w:t xml:space="preserve"> (</w:t>
      </w:r>
      <w:r w:rsidR="000B0424">
        <w:rPr>
          <w:lang w:val="sr-Cyrl-RS"/>
        </w:rPr>
        <w:t>Ј</w:t>
      </w:r>
      <w:r w:rsidR="003F369C">
        <w:rPr>
          <w:lang w:val="sr-Cyrl-RS"/>
        </w:rPr>
        <w:t>единствена методологија за праћење фискалних ризика у РС</w:t>
      </w:r>
      <w:r w:rsidR="003F369C" w:rsidRPr="00ED03F1">
        <w:rPr>
          <w:lang w:val="sr-Cyrl-RS"/>
        </w:rPr>
        <w:t>) – провераваће се путем симулације (усмено).</w:t>
      </w:r>
    </w:p>
    <w:p w14:paraId="6599EA59" w14:textId="77777777" w:rsidR="007602DB" w:rsidRPr="005605AE" w:rsidRDefault="007602DB" w:rsidP="007602DB">
      <w:pPr>
        <w:jc w:val="both"/>
        <w:rPr>
          <w:lang w:val="sr-Cyrl-RS"/>
        </w:rPr>
      </w:pPr>
    </w:p>
    <w:p w14:paraId="72FAEB49" w14:textId="77777777" w:rsidR="00C65AD8" w:rsidRDefault="007602DB" w:rsidP="007602DB">
      <w:pPr>
        <w:jc w:val="both"/>
        <w:rPr>
          <w:shd w:val="clear" w:color="auto" w:fill="FFFFFF"/>
          <w:lang w:val="sr-Cyrl-CS"/>
        </w:rPr>
      </w:pPr>
      <w:r w:rsidRPr="000523CB">
        <w:rPr>
          <w:lang w:val="sr-Cyrl-CS"/>
        </w:rPr>
        <w:t xml:space="preserve">Информације о материјалима за припрему кандидата за проверу посебних функционалних компетенција могу се наћи на интернет презентацији Министарства финансија </w:t>
      </w:r>
      <w:hyperlink r:id="rId6" w:history="1">
        <w:r w:rsidRPr="000523CB">
          <w:rPr>
            <w:rStyle w:val="Hyperlink"/>
            <w:rFonts w:eastAsiaTheme="majorEastAsia"/>
            <w:color w:val="auto"/>
            <w:shd w:val="clear" w:color="auto" w:fill="FFFFFF"/>
          </w:rPr>
          <w:t>www.</w:t>
        </w:r>
        <w:r w:rsidRPr="000523CB">
          <w:rPr>
            <w:rStyle w:val="Hyperlink"/>
            <w:rFonts w:eastAsiaTheme="majorEastAsia"/>
            <w:color w:val="auto"/>
            <w:shd w:val="clear" w:color="auto" w:fill="FFFFFF"/>
            <w:lang w:val="sr-Latn-RS"/>
          </w:rPr>
          <w:t>mfin</w:t>
        </w:r>
        <w:r w:rsidRPr="000523CB">
          <w:rPr>
            <w:rStyle w:val="Hyperlink"/>
            <w:rFonts w:eastAsiaTheme="majorEastAsia"/>
            <w:color w:val="auto"/>
            <w:shd w:val="clear" w:color="auto" w:fill="FFFFFF"/>
          </w:rPr>
          <w:t>.gov.rs</w:t>
        </w:r>
      </w:hyperlink>
      <w:r w:rsidRPr="000523CB">
        <w:rPr>
          <w:shd w:val="clear" w:color="auto" w:fill="FFFFFF"/>
        </w:rPr>
        <w:t>.</w:t>
      </w:r>
    </w:p>
    <w:p w14:paraId="5A9DA4A9" w14:textId="77777777" w:rsidR="00C65AD8" w:rsidRDefault="00C65AD8" w:rsidP="007602DB">
      <w:pPr>
        <w:jc w:val="both"/>
        <w:rPr>
          <w:shd w:val="clear" w:color="auto" w:fill="FFFFFF"/>
          <w:lang w:val="sr-Cyrl-CS"/>
        </w:rPr>
      </w:pPr>
    </w:p>
    <w:p w14:paraId="604BE4AA" w14:textId="77777777" w:rsidR="00C65AD8" w:rsidRPr="00E24622" w:rsidRDefault="00C65AD8" w:rsidP="00C65AD8">
      <w:pPr>
        <w:jc w:val="both"/>
        <w:rPr>
          <w:lang w:val="sr-Cyrl-CS"/>
        </w:rPr>
      </w:pPr>
      <w:r w:rsidRPr="00FA38A2">
        <w:rPr>
          <w:b/>
          <w:bCs/>
          <w:shd w:val="clear" w:color="auto" w:fill="FFFFFF"/>
          <w:lang w:val="sr-Cyrl-CS"/>
        </w:rPr>
        <w:t>Провера понашајних компетенциј</w:t>
      </w:r>
      <w:r>
        <w:rPr>
          <w:b/>
          <w:bCs/>
          <w:shd w:val="clear" w:color="auto" w:fill="FFFFFF"/>
          <w:lang w:val="en-US"/>
        </w:rPr>
        <w:t>a</w:t>
      </w:r>
      <w:r w:rsidRPr="00FA38A2">
        <w:rPr>
          <w:b/>
          <w:bCs/>
          <w:shd w:val="clear" w:color="auto" w:fill="FFFFFF"/>
          <w:lang w:val="sr-Cyrl-CS"/>
        </w:rPr>
        <w:t>:</w:t>
      </w:r>
      <w:r>
        <w:rPr>
          <w:b/>
          <w:bCs/>
          <w:shd w:val="clear" w:color="auto" w:fill="FFFFFF"/>
          <w:lang w:val="sr-Cyrl-CS"/>
        </w:rPr>
        <w:t xml:space="preserve"> </w:t>
      </w:r>
      <w:r w:rsidRPr="00E24622">
        <w:rPr>
          <w:lang w:val="sr-Cyrl-CS"/>
        </w:rPr>
        <w:t>управљање информацијама, управљање задацима и остваривање резултата, ор</w:t>
      </w:r>
      <w:r>
        <w:rPr>
          <w:lang w:val="sr-Cyrl-CS"/>
        </w:rPr>
        <w:t>и</w:t>
      </w:r>
      <w:r w:rsidRPr="00E24622">
        <w:rPr>
          <w:lang w:val="sr-Cyrl-CS"/>
        </w:rPr>
        <w:t>јентација ка учењу и променама, изградња и одржавање професионалних односа, савесност, посвећеност и интегритет и управљање људским ресурсима - провераваће се путем психометријских тестова и интервјуа базирано</w:t>
      </w:r>
      <w:r>
        <w:rPr>
          <w:lang w:val="sr-Cyrl-CS"/>
        </w:rPr>
        <w:t>г</w:t>
      </w:r>
      <w:r w:rsidRPr="00E24622">
        <w:rPr>
          <w:lang w:val="sr-Cyrl-CS"/>
        </w:rPr>
        <w:t xml:space="preserve"> на компетенцијама.</w:t>
      </w:r>
    </w:p>
    <w:p w14:paraId="206E52EB" w14:textId="63E8D05F" w:rsidR="00FB0AF9" w:rsidRPr="00C65AD8" w:rsidRDefault="007602DB" w:rsidP="00C65AD8">
      <w:pPr>
        <w:jc w:val="both"/>
        <w:rPr>
          <w:lang w:val="sr-Cyrl-CS"/>
        </w:rPr>
      </w:pPr>
      <w:r w:rsidRPr="000523CB">
        <w:rPr>
          <w:shd w:val="clear" w:color="auto" w:fill="FFFFFF"/>
        </w:rPr>
        <w:t xml:space="preserve">  </w:t>
      </w:r>
    </w:p>
    <w:p w14:paraId="1817F1FB" w14:textId="77777777" w:rsidR="00FB0AF9" w:rsidRDefault="00FB0AF9" w:rsidP="00FB0AF9">
      <w:pPr>
        <w:ind w:right="-284"/>
        <w:jc w:val="both"/>
        <w:rPr>
          <w:rFonts w:eastAsiaTheme="minorHAnsi"/>
          <w:lang w:val="sr-Cyrl-RS"/>
        </w:rPr>
      </w:pPr>
      <w:r w:rsidRPr="00721D00">
        <w:rPr>
          <w:rFonts w:eastAsiaTheme="minorHAnsi"/>
          <w:b/>
          <w:lang w:val="sr-Cyrl-RS"/>
        </w:rPr>
        <w:t xml:space="preserve">Интервју са комисијом: </w:t>
      </w:r>
      <w:r w:rsidRPr="00721D00">
        <w:rPr>
          <w:rFonts w:eastAsiaTheme="minorHAnsi"/>
          <w:lang w:val="sr-Cyrl-RS"/>
        </w:rPr>
        <w:t>Процена мотивације за рад на радном месту и прихватање вредности државних органа - провераваће се путем интервјуа са комисијом (усмено).</w:t>
      </w:r>
    </w:p>
    <w:p w14:paraId="28CCDDC9" w14:textId="77777777" w:rsidR="00440581" w:rsidRPr="00721D00" w:rsidRDefault="00440581" w:rsidP="00440581">
      <w:pPr>
        <w:jc w:val="both"/>
        <w:rPr>
          <w:highlight w:val="yellow"/>
          <w:shd w:val="clear" w:color="auto" w:fill="FFFFFF"/>
          <w:lang w:val="sr-Cyrl-CS"/>
        </w:rPr>
      </w:pPr>
    </w:p>
    <w:p w14:paraId="6E951531" w14:textId="598E3B2E" w:rsidR="007602DB" w:rsidRPr="000523CB" w:rsidRDefault="00440581" w:rsidP="007602DB">
      <w:pPr>
        <w:jc w:val="both"/>
      </w:pPr>
      <w:r w:rsidRPr="00494506">
        <w:rPr>
          <w:rStyle w:val="Strong"/>
          <w:bdr w:val="none" w:sz="0" w:space="0" w:color="auto" w:frame="1"/>
        </w:rPr>
        <w:t>VI</w:t>
      </w:r>
      <w:r w:rsidR="003F369C">
        <w:rPr>
          <w:rStyle w:val="Strong"/>
          <w:bdr w:val="none" w:sz="0" w:space="0" w:color="auto" w:frame="1"/>
        </w:rPr>
        <w:t>I</w:t>
      </w:r>
      <w:r w:rsidR="006A2B15" w:rsidRPr="00494506">
        <w:rPr>
          <w:rStyle w:val="Strong"/>
          <w:bdr w:val="none" w:sz="0" w:space="0" w:color="auto" w:frame="1"/>
        </w:rPr>
        <w:t xml:space="preserve"> </w:t>
      </w:r>
      <w:r w:rsidR="006A2B15" w:rsidRPr="00494506">
        <w:rPr>
          <w:rStyle w:val="Strong"/>
          <w:bdr w:val="none" w:sz="0" w:space="0" w:color="auto" w:frame="1"/>
          <w:lang w:val="sr-Cyrl-CS"/>
        </w:rPr>
        <w:t>Начин подношења пријаве</w:t>
      </w:r>
      <w:r w:rsidR="006A2B15" w:rsidRPr="000B75EF">
        <w:rPr>
          <w:rStyle w:val="Strong"/>
          <w:bdr w:val="none" w:sz="0" w:space="0" w:color="auto" w:frame="1"/>
          <w:lang w:val="sr-Cyrl-CS"/>
        </w:rPr>
        <w:t>:</w:t>
      </w:r>
      <w:r w:rsidRPr="000B75EF">
        <w:rPr>
          <w:rStyle w:val="Strong"/>
          <w:bdr w:val="none" w:sz="0" w:space="0" w:color="auto" w:frame="1"/>
          <w:lang w:val="sr-Cyrl-CS"/>
        </w:rPr>
        <w:t xml:space="preserve"> </w:t>
      </w:r>
      <w:r w:rsidR="007602DB" w:rsidRPr="000523CB">
        <w:rPr>
          <w:rFonts w:eastAsiaTheme="minorHAnsi"/>
          <w:lang w:val="sr-Cyrl-RS"/>
        </w:rPr>
        <w:t xml:space="preserve">Образац пријаве на конкурс шаље се поштом или </w:t>
      </w:r>
      <w:r w:rsidR="007602DB" w:rsidRPr="000523CB">
        <w:rPr>
          <w:rFonts w:eastAsiaTheme="minorHAnsi"/>
          <w:lang w:val="sr-Cyrl-CS"/>
        </w:rPr>
        <w:t xml:space="preserve">се предаје </w:t>
      </w:r>
      <w:r w:rsidR="007602DB" w:rsidRPr="000523CB">
        <w:rPr>
          <w:rFonts w:eastAsiaTheme="minorHAnsi"/>
          <w:lang w:val="sr-Cyrl-RS"/>
        </w:rPr>
        <w:t>непосредно на адресу писарнице</w:t>
      </w:r>
      <w:r w:rsidR="007602DB" w:rsidRPr="000523CB">
        <w:rPr>
          <w:lang w:val="sr-Cyrl-CS"/>
        </w:rPr>
        <w:t xml:space="preserve"> Министарства финансија, Кнеза Милоша 20, 11000 Београд, са назнаком „За интерни конкурс за попуњавање извршилачког радног места</w:t>
      </w:r>
      <w:r w:rsidR="000B0424">
        <w:rPr>
          <w:lang w:val="sr-Cyrl-CS"/>
        </w:rPr>
        <w:t>”</w:t>
      </w:r>
      <w:r w:rsidR="007602DB" w:rsidRPr="000523CB">
        <w:t>.</w:t>
      </w:r>
    </w:p>
    <w:p w14:paraId="0394272E" w14:textId="685ADE7A" w:rsidR="000B75EF" w:rsidRDefault="000B75EF" w:rsidP="007602DB">
      <w:pPr>
        <w:jc w:val="both"/>
        <w:rPr>
          <w:rFonts w:eastAsiaTheme="minorHAnsi"/>
          <w:lang w:val="sr-Cyrl-CS"/>
        </w:rPr>
      </w:pPr>
    </w:p>
    <w:p w14:paraId="24C7CFD1" w14:textId="1A720679" w:rsidR="007602DB" w:rsidRPr="005605AE" w:rsidRDefault="00440581" w:rsidP="007602DB">
      <w:pPr>
        <w:shd w:val="clear" w:color="auto" w:fill="FFFFFF"/>
        <w:jc w:val="both"/>
        <w:textAlignment w:val="baseline"/>
        <w:rPr>
          <w:rStyle w:val="Strong"/>
          <w:rFonts w:eastAsiaTheme="majorEastAsia"/>
          <w:b w:val="0"/>
          <w:bdr w:val="none" w:sz="0" w:space="0" w:color="auto" w:frame="1"/>
          <w:lang w:val="sr-Cyrl-CS"/>
        </w:rPr>
      </w:pPr>
      <w:r w:rsidRPr="000B75EF">
        <w:rPr>
          <w:rStyle w:val="Strong"/>
          <w:bdr w:val="none" w:sz="0" w:space="0" w:color="auto" w:frame="1"/>
        </w:rPr>
        <w:t>VII</w:t>
      </w:r>
      <w:r w:rsidR="003F369C">
        <w:rPr>
          <w:rStyle w:val="Strong"/>
          <w:bdr w:val="none" w:sz="0" w:space="0" w:color="auto" w:frame="1"/>
        </w:rPr>
        <w:t>I</w:t>
      </w:r>
      <w:r w:rsidRPr="00EA2757">
        <w:rPr>
          <w:rStyle w:val="Strong"/>
          <w:bdr w:val="none" w:sz="0" w:space="0" w:color="auto" w:frame="1"/>
        </w:rPr>
        <w:t xml:space="preserve"> Лиц</w:t>
      </w:r>
      <w:r w:rsidR="000B75EF">
        <w:rPr>
          <w:rStyle w:val="Strong"/>
          <w:bdr w:val="none" w:sz="0" w:space="0" w:color="auto" w:frame="1"/>
          <w:lang w:val="sr-Cyrl-CS"/>
        </w:rPr>
        <w:t>е</w:t>
      </w:r>
      <w:r w:rsidRPr="00EA2757">
        <w:rPr>
          <w:rStyle w:val="Strong"/>
          <w:bdr w:val="none" w:sz="0" w:space="0" w:color="auto" w:frame="1"/>
        </w:rPr>
        <w:t xml:space="preserve"> кој</w:t>
      </w:r>
      <w:r w:rsidR="000B75EF">
        <w:rPr>
          <w:rStyle w:val="Strong"/>
          <w:bdr w:val="none" w:sz="0" w:space="0" w:color="auto" w:frame="1"/>
          <w:lang w:val="sr-Cyrl-CS"/>
        </w:rPr>
        <w:t>е</w:t>
      </w:r>
      <w:r w:rsidRPr="00EA2757">
        <w:rPr>
          <w:rStyle w:val="Strong"/>
          <w:bdr w:val="none" w:sz="0" w:space="0" w:color="auto" w:frame="1"/>
        </w:rPr>
        <w:t xml:space="preserve"> </w:t>
      </w:r>
      <w:r w:rsidR="000B75EF">
        <w:rPr>
          <w:rStyle w:val="Strong"/>
          <w:bdr w:val="none" w:sz="0" w:space="0" w:color="auto" w:frame="1"/>
          <w:lang w:val="sr-Cyrl-CS"/>
        </w:rPr>
        <w:t>је</w:t>
      </w:r>
      <w:r w:rsidRPr="00EA2757">
        <w:rPr>
          <w:rStyle w:val="Strong"/>
          <w:bdr w:val="none" w:sz="0" w:space="0" w:color="auto" w:frame="1"/>
        </w:rPr>
        <w:t xml:space="preserve"> задужен</w:t>
      </w:r>
      <w:r w:rsidR="000B75EF">
        <w:rPr>
          <w:rStyle w:val="Strong"/>
          <w:bdr w:val="none" w:sz="0" w:space="0" w:color="auto" w:frame="1"/>
          <w:lang w:val="sr-Cyrl-CS"/>
        </w:rPr>
        <w:t>о</w:t>
      </w:r>
      <w:r w:rsidRPr="00EA2757">
        <w:rPr>
          <w:rStyle w:val="Strong"/>
          <w:bdr w:val="none" w:sz="0" w:space="0" w:color="auto" w:frame="1"/>
        </w:rPr>
        <w:t xml:space="preserve"> за давање обавештења</w:t>
      </w:r>
      <w:r w:rsidRPr="00EA2757">
        <w:rPr>
          <w:rStyle w:val="Strong"/>
          <w:bdr w:val="none" w:sz="0" w:space="0" w:color="auto" w:frame="1"/>
          <w:lang w:val="sr-Cyrl-CS"/>
        </w:rPr>
        <w:t xml:space="preserve"> о интерном конкурсу:</w:t>
      </w:r>
      <w:r w:rsidRPr="00EA2757">
        <w:rPr>
          <w:bdr w:val="none" w:sz="0" w:space="0" w:color="auto" w:frame="1"/>
          <w:lang w:val="sr-Cyrl-CS"/>
        </w:rPr>
        <w:t xml:space="preserve"> </w:t>
      </w:r>
      <w:r w:rsidR="007602DB">
        <w:rPr>
          <w:bdr w:val="none" w:sz="0" w:space="0" w:color="auto" w:frame="1"/>
          <w:lang w:val="sr-Cyrl-CS"/>
        </w:rPr>
        <w:t>Марија Радовановић,</w:t>
      </w:r>
      <w:r w:rsidR="007602DB" w:rsidRPr="005605AE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</w:t>
      </w:r>
      <w:r w:rsidR="007602DB" w:rsidRPr="002331A9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контакт телефон</w:t>
      </w:r>
      <w:r w:rsidR="007602DB" w:rsidRPr="005605AE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: </w:t>
      </w:r>
      <w:r w:rsidR="007602DB" w:rsidRPr="005605AE">
        <w:rPr>
          <w:lang w:val="en-US"/>
        </w:rPr>
        <w:t>011</w:t>
      </w:r>
      <w:r w:rsidR="007602DB">
        <w:rPr>
          <w:lang w:val="sr-Cyrl-CS"/>
        </w:rPr>
        <w:t xml:space="preserve"> </w:t>
      </w:r>
      <w:r w:rsidR="007602DB" w:rsidRPr="005605AE">
        <w:rPr>
          <w:lang w:val="en-US"/>
        </w:rPr>
        <w:t>765</w:t>
      </w:r>
      <w:r w:rsidR="007602DB">
        <w:rPr>
          <w:lang w:val="sr-Cyrl-CS"/>
        </w:rPr>
        <w:t xml:space="preserve"> </w:t>
      </w:r>
      <w:r w:rsidR="007602DB" w:rsidRPr="005605AE">
        <w:rPr>
          <w:lang w:val="en-US"/>
        </w:rPr>
        <w:t>2</w:t>
      </w:r>
      <w:r w:rsidR="007602DB">
        <w:rPr>
          <w:lang w:val="sr-Cyrl-CS"/>
        </w:rPr>
        <w:t>0 30</w:t>
      </w:r>
      <w:r w:rsidR="007602DB" w:rsidRPr="005605AE">
        <w:rPr>
          <w:lang w:val="en-US"/>
        </w:rPr>
        <w:t>.</w:t>
      </w:r>
    </w:p>
    <w:p w14:paraId="7116B9DA" w14:textId="207C41B2" w:rsidR="00440581" w:rsidRPr="00EA2757" w:rsidRDefault="00440581" w:rsidP="000B75EF">
      <w:pPr>
        <w:shd w:val="clear" w:color="auto" w:fill="FFFFFF"/>
        <w:jc w:val="both"/>
        <w:textAlignment w:val="baseline"/>
        <w:rPr>
          <w:color w:val="2F5496" w:themeColor="accent1" w:themeShade="BF"/>
        </w:rPr>
      </w:pPr>
      <w:r w:rsidRPr="00EA2757">
        <w:rPr>
          <w:color w:val="2F5496" w:themeColor="accent1" w:themeShade="BF"/>
        </w:rPr>
        <w:t> </w:t>
      </w:r>
    </w:p>
    <w:p w14:paraId="0FE4E63F" w14:textId="5F4E2983" w:rsidR="00440581" w:rsidRPr="00EA2757" w:rsidRDefault="003F369C" w:rsidP="00440581">
      <w:pPr>
        <w:shd w:val="clear" w:color="auto" w:fill="FFFFFF"/>
        <w:jc w:val="both"/>
        <w:textAlignment w:val="baseline"/>
        <w:rPr>
          <w:lang w:val="sr-Cyrl-CS"/>
        </w:rPr>
      </w:pPr>
      <w:r>
        <w:rPr>
          <w:rStyle w:val="Strong"/>
          <w:bdr w:val="none" w:sz="0" w:space="0" w:color="auto" w:frame="1"/>
          <w:lang w:val="sr-Latn-CS"/>
        </w:rPr>
        <w:t>IX</w:t>
      </w:r>
      <w:r w:rsidR="00440581" w:rsidRPr="006376F2">
        <w:rPr>
          <w:rStyle w:val="Strong"/>
          <w:color w:val="EE0000"/>
          <w:bdr w:val="none" w:sz="0" w:space="0" w:color="auto" w:frame="1"/>
          <w:lang w:val="sr-Cyrl-CS"/>
        </w:rPr>
        <w:t xml:space="preserve"> </w:t>
      </w:r>
      <w:r w:rsidR="00440581" w:rsidRPr="00EA2757">
        <w:rPr>
          <w:rStyle w:val="Strong"/>
          <w:bdr w:val="none" w:sz="0" w:space="0" w:color="auto" w:frame="1"/>
          <w:lang w:val="sr-Cyrl-CS"/>
        </w:rPr>
        <w:t>Датум оглашавања:</w:t>
      </w:r>
      <w:r w:rsidR="00440581" w:rsidRPr="00EA2757">
        <w:rPr>
          <w:rStyle w:val="Strong"/>
          <w:b w:val="0"/>
          <w:bCs w:val="0"/>
          <w:bdr w:val="none" w:sz="0" w:space="0" w:color="auto" w:frame="1"/>
          <w:lang w:val="sr-Cyrl-CS"/>
        </w:rPr>
        <w:t xml:space="preserve"> </w:t>
      </w:r>
      <w:r w:rsidR="003A7491">
        <w:rPr>
          <w:rStyle w:val="Strong"/>
          <w:b w:val="0"/>
          <w:bCs w:val="0"/>
          <w:bdr w:val="none" w:sz="0" w:space="0" w:color="auto" w:frame="1"/>
          <w:lang w:val="sr-Cyrl-CS"/>
        </w:rPr>
        <w:t>3</w:t>
      </w:r>
      <w:r w:rsidR="00440581" w:rsidRPr="00ED6930">
        <w:rPr>
          <w:rStyle w:val="Strong"/>
          <w:b w:val="0"/>
          <w:bCs w:val="0"/>
          <w:bdr w:val="none" w:sz="0" w:space="0" w:color="auto" w:frame="1"/>
          <w:lang w:val="sr-Cyrl-CS"/>
        </w:rPr>
        <w:t xml:space="preserve">. </w:t>
      </w:r>
      <w:r w:rsidR="00EE5D25">
        <w:rPr>
          <w:rStyle w:val="Strong"/>
          <w:b w:val="0"/>
          <w:bCs w:val="0"/>
          <w:bdr w:val="none" w:sz="0" w:space="0" w:color="auto" w:frame="1"/>
          <w:lang w:val="sr-Cyrl-CS"/>
        </w:rPr>
        <w:t>ј</w:t>
      </w:r>
      <w:r w:rsidR="003A7491">
        <w:rPr>
          <w:rStyle w:val="Strong"/>
          <w:b w:val="0"/>
          <w:bCs w:val="0"/>
          <w:bdr w:val="none" w:sz="0" w:space="0" w:color="auto" w:frame="1"/>
          <w:lang w:val="sr-Cyrl-CS"/>
        </w:rPr>
        <w:t>ул</w:t>
      </w:r>
      <w:r w:rsidR="00440581" w:rsidRPr="00EA2757">
        <w:rPr>
          <w:rStyle w:val="Strong"/>
          <w:b w:val="0"/>
          <w:bCs w:val="0"/>
          <w:bdr w:val="none" w:sz="0" w:space="0" w:color="auto" w:frame="1"/>
          <w:lang w:val="sr-Cyrl-CS"/>
        </w:rPr>
        <w:t xml:space="preserve"> 202</w:t>
      </w:r>
      <w:r w:rsidR="000B75EF">
        <w:rPr>
          <w:rStyle w:val="Strong"/>
          <w:b w:val="0"/>
          <w:bCs w:val="0"/>
          <w:bdr w:val="none" w:sz="0" w:space="0" w:color="auto" w:frame="1"/>
          <w:lang w:val="sr-Cyrl-CS"/>
        </w:rPr>
        <w:t>6</w:t>
      </w:r>
      <w:r w:rsidR="00440581" w:rsidRPr="00EA2757">
        <w:rPr>
          <w:rStyle w:val="Strong"/>
          <w:b w:val="0"/>
          <w:bCs w:val="0"/>
          <w:bdr w:val="none" w:sz="0" w:space="0" w:color="auto" w:frame="1"/>
          <w:lang w:val="sr-Cyrl-CS"/>
        </w:rPr>
        <w:t>. године.</w:t>
      </w:r>
    </w:p>
    <w:p w14:paraId="5B61B0B6" w14:textId="77777777" w:rsidR="00440581" w:rsidRPr="00EA2757" w:rsidRDefault="00440581" w:rsidP="00440581">
      <w:pPr>
        <w:shd w:val="clear" w:color="auto" w:fill="FFFFFF"/>
        <w:jc w:val="both"/>
        <w:textAlignment w:val="baseline"/>
      </w:pPr>
    </w:p>
    <w:p w14:paraId="4DC52E4D" w14:textId="0F1EC4F9" w:rsidR="00440581" w:rsidRPr="00EA2757" w:rsidRDefault="00440581" w:rsidP="00440581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0B75EF">
        <w:rPr>
          <w:rStyle w:val="Strong"/>
          <w:bdr w:val="none" w:sz="0" w:space="0" w:color="auto" w:frame="1"/>
        </w:rPr>
        <w:t>X</w:t>
      </w:r>
      <w:r w:rsidRPr="00EA2757">
        <w:rPr>
          <w:rStyle w:val="Strong"/>
          <w:bdr w:val="none" w:sz="0" w:space="0" w:color="auto" w:frame="1"/>
        </w:rPr>
        <w:t xml:space="preserve"> Рок за подношење пријава</w:t>
      </w:r>
      <w:r w:rsidRPr="00EA2757">
        <w:rPr>
          <w:rStyle w:val="Strong"/>
          <w:bdr w:val="none" w:sz="0" w:space="0" w:color="auto" w:frame="1"/>
          <w:lang w:val="sr-Cyrl-CS"/>
        </w:rPr>
        <w:t xml:space="preserve"> на интерни конкурс</w:t>
      </w:r>
      <w:r w:rsidRPr="00EA2757">
        <w:t xml:space="preserve"> </w:t>
      </w:r>
      <w:r w:rsidRPr="00EA2757">
        <w:rPr>
          <w:rFonts w:eastAsiaTheme="minorHAnsi"/>
          <w:lang w:val="sr-Cyrl-RS"/>
        </w:rPr>
        <w:t xml:space="preserve">је осам дана и почиње да тече </w:t>
      </w:r>
      <w:r w:rsidR="003A7491">
        <w:rPr>
          <w:rFonts w:eastAsiaTheme="minorHAnsi"/>
          <w:lang w:val="sr-Cyrl-CS"/>
        </w:rPr>
        <w:t>4</w:t>
      </w:r>
      <w:r w:rsidRPr="00ED6930">
        <w:rPr>
          <w:rFonts w:eastAsiaTheme="minorHAnsi"/>
          <w:lang w:val="sr-Cyrl-RS"/>
        </w:rPr>
        <w:t xml:space="preserve">. </w:t>
      </w:r>
      <w:r w:rsidR="00EE5D25">
        <w:rPr>
          <w:rFonts w:eastAsiaTheme="minorHAnsi"/>
          <w:lang w:val="sr-Cyrl-RS"/>
        </w:rPr>
        <w:t>јула</w:t>
      </w:r>
      <w:r w:rsidRPr="00EA2757">
        <w:rPr>
          <w:rFonts w:eastAsiaTheme="minorHAnsi"/>
          <w:lang w:val="sr-Cyrl-RS"/>
        </w:rPr>
        <w:t xml:space="preserve"> 202</w:t>
      </w:r>
      <w:r w:rsidR="000B75EF">
        <w:rPr>
          <w:rFonts w:eastAsiaTheme="minorHAnsi"/>
          <w:lang w:val="sr-Cyrl-RS"/>
        </w:rPr>
        <w:t>6</w:t>
      </w:r>
      <w:r w:rsidRPr="00EA2757">
        <w:rPr>
          <w:rFonts w:eastAsiaTheme="minorHAnsi"/>
          <w:lang w:val="sr-Cyrl-RS"/>
        </w:rPr>
        <w:t xml:space="preserve">. године и истиче </w:t>
      </w:r>
      <w:r w:rsidR="003A7491">
        <w:rPr>
          <w:rFonts w:eastAsiaTheme="minorHAnsi"/>
          <w:lang w:val="sr-Cyrl-CS"/>
        </w:rPr>
        <w:t>13</w:t>
      </w:r>
      <w:r w:rsidRPr="00ED6930">
        <w:rPr>
          <w:rFonts w:eastAsiaTheme="minorHAnsi"/>
          <w:lang w:val="sr-Cyrl-RS"/>
        </w:rPr>
        <w:t xml:space="preserve">. </w:t>
      </w:r>
      <w:r w:rsidR="00EE5D25">
        <w:rPr>
          <w:rFonts w:eastAsiaTheme="minorHAnsi"/>
          <w:lang w:val="sr-Cyrl-RS"/>
        </w:rPr>
        <w:t>јула</w:t>
      </w:r>
      <w:r w:rsidRPr="00EA2757">
        <w:rPr>
          <w:rFonts w:eastAsiaTheme="minorHAnsi"/>
          <w:lang w:val="sr-Cyrl-RS"/>
        </w:rPr>
        <w:t xml:space="preserve"> 202</w:t>
      </w:r>
      <w:r w:rsidR="000B75EF">
        <w:rPr>
          <w:rFonts w:eastAsiaTheme="minorHAnsi"/>
          <w:lang w:val="sr-Cyrl-RS"/>
        </w:rPr>
        <w:t>6</w:t>
      </w:r>
      <w:r w:rsidRPr="00EA2757">
        <w:rPr>
          <w:rFonts w:eastAsiaTheme="minorHAnsi"/>
          <w:lang w:val="sr-Cyrl-RS"/>
        </w:rPr>
        <w:t>. године.</w:t>
      </w:r>
    </w:p>
    <w:p w14:paraId="208E274D" w14:textId="77777777" w:rsidR="00440581" w:rsidRPr="00721D00" w:rsidRDefault="00440581" w:rsidP="00440581">
      <w:pPr>
        <w:shd w:val="clear" w:color="auto" w:fill="FFFFFF"/>
        <w:jc w:val="both"/>
        <w:textAlignment w:val="baseline"/>
        <w:rPr>
          <w:color w:val="2F5496" w:themeColor="accent1" w:themeShade="BF"/>
          <w:highlight w:val="yellow"/>
          <w:lang w:val="sr-Cyrl-CS"/>
        </w:rPr>
      </w:pPr>
    </w:p>
    <w:p w14:paraId="22C81B52" w14:textId="0D64012A" w:rsidR="008D4ED4" w:rsidRDefault="00440581" w:rsidP="008D4ED4">
      <w:pPr>
        <w:shd w:val="clear" w:color="auto" w:fill="FFFFFF"/>
        <w:jc w:val="both"/>
        <w:textAlignment w:val="baseline"/>
        <w:rPr>
          <w:lang w:val="sr-Cyrl-CS"/>
        </w:rPr>
      </w:pPr>
      <w:r w:rsidRPr="000B75EF">
        <w:rPr>
          <w:rStyle w:val="Strong"/>
          <w:bdr w:val="none" w:sz="0" w:space="0" w:color="auto" w:frame="1"/>
        </w:rPr>
        <w:t>X</w:t>
      </w:r>
      <w:r w:rsidR="003F369C">
        <w:rPr>
          <w:rStyle w:val="Strong"/>
          <w:bdr w:val="none" w:sz="0" w:space="0" w:color="auto" w:frame="1"/>
        </w:rPr>
        <w:t>I</w:t>
      </w:r>
      <w:r w:rsidRPr="000B75EF">
        <w:rPr>
          <w:rStyle w:val="Strong"/>
          <w:bdr w:val="none" w:sz="0" w:space="0" w:color="auto" w:frame="1"/>
        </w:rPr>
        <w:t xml:space="preserve"> </w:t>
      </w:r>
      <w:r w:rsidRPr="00425FC6">
        <w:rPr>
          <w:rStyle w:val="Strong"/>
          <w:bdr w:val="none" w:sz="0" w:space="0" w:color="auto" w:frame="1"/>
        </w:rPr>
        <w:t>Пријава на интерни конкурс</w:t>
      </w:r>
      <w:r w:rsidRPr="00425FC6">
        <w:t> </w:t>
      </w:r>
      <w:r w:rsidR="008D4ED4" w:rsidRPr="000523CB">
        <w:rPr>
          <w:lang w:val="sr-Cyrl-RS"/>
        </w:rPr>
        <w:t xml:space="preserve">врши се на Обрасцу пријаве који је доступан на интернет презентацији Службе за управљање кадровима </w:t>
      </w:r>
      <w:hyperlink r:id="rId7" w:history="1">
        <w:r w:rsidR="008D4ED4" w:rsidRPr="000523CB">
          <w:rPr>
            <w:rStyle w:val="Hyperlink"/>
            <w:rFonts w:eastAsiaTheme="majorEastAsia"/>
            <w:color w:val="auto"/>
            <w:lang w:val="sr-Cyrl-RS"/>
          </w:rPr>
          <w:t>www.suk.gov.rs</w:t>
        </w:r>
      </w:hyperlink>
      <w:r w:rsidR="008D4ED4" w:rsidRPr="000523CB">
        <w:rPr>
          <w:rStyle w:val="Hyperlink"/>
          <w:rFonts w:eastAsiaTheme="majorEastAsia"/>
          <w:color w:val="auto"/>
          <w:lang w:val="sr-Cyrl-RS"/>
        </w:rPr>
        <w:t>,</w:t>
      </w:r>
      <w:r w:rsidR="008D4ED4" w:rsidRPr="000523CB">
        <w:rPr>
          <w:lang w:val="sr-Cyrl-RS"/>
        </w:rPr>
        <w:t xml:space="preserve"> </w:t>
      </w:r>
      <w:r w:rsidR="008D4ED4" w:rsidRPr="000523CB">
        <w:rPr>
          <w:rFonts w:eastAsiaTheme="minorHAnsi" w:cstheme="minorBidi"/>
          <w:lang w:val="sr-Cyrl-RS"/>
        </w:rPr>
        <w:t xml:space="preserve">интернет презентацији </w:t>
      </w:r>
      <w:r w:rsidR="008D4ED4" w:rsidRPr="000523CB">
        <w:t xml:space="preserve">Министарства финансија </w:t>
      </w:r>
      <w:hyperlink r:id="rId8" w:history="1">
        <w:r w:rsidR="008D4ED4" w:rsidRPr="000523CB">
          <w:rPr>
            <w:rStyle w:val="Hyperlink"/>
            <w:rFonts w:eastAsiaTheme="majorEastAsia"/>
            <w:color w:val="auto"/>
            <w:shd w:val="clear" w:color="auto" w:fill="FFFFFF"/>
          </w:rPr>
          <w:t>www.</w:t>
        </w:r>
        <w:r w:rsidR="008D4ED4" w:rsidRPr="000523CB">
          <w:rPr>
            <w:rStyle w:val="Hyperlink"/>
            <w:rFonts w:eastAsiaTheme="majorEastAsia"/>
            <w:color w:val="auto"/>
            <w:shd w:val="clear" w:color="auto" w:fill="FFFFFF"/>
            <w:lang w:val="sr-Latn-RS"/>
          </w:rPr>
          <w:t>mfin</w:t>
        </w:r>
        <w:r w:rsidR="008D4ED4" w:rsidRPr="000523CB">
          <w:rPr>
            <w:rStyle w:val="Hyperlink"/>
            <w:rFonts w:eastAsiaTheme="majorEastAsia"/>
            <w:color w:val="auto"/>
            <w:shd w:val="clear" w:color="auto" w:fill="FFFFFF"/>
          </w:rPr>
          <w:t>.gov.rs</w:t>
        </w:r>
      </w:hyperlink>
      <w:r w:rsidR="008D4ED4" w:rsidRPr="000523CB">
        <w:rPr>
          <w:shd w:val="clear" w:color="auto" w:fill="FFFFFF"/>
          <w:lang w:val="sr-Cyrl-CS"/>
        </w:rPr>
        <w:t xml:space="preserve"> </w:t>
      </w:r>
      <w:r w:rsidR="008D4ED4" w:rsidRPr="000523CB">
        <w:t>или у штампаној верзији на писарници Министарства</w:t>
      </w:r>
      <w:r w:rsidR="008D4ED4" w:rsidRPr="000523CB">
        <w:rPr>
          <w:lang w:val="sr-Cyrl-CS"/>
        </w:rPr>
        <w:t xml:space="preserve"> финансија</w:t>
      </w:r>
      <w:r w:rsidR="008D4ED4" w:rsidRPr="000523CB">
        <w:t>, Кнеза Милоша 20, Београд.</w:t>
      </w:r>
    </w:p>
    <w:p w14:paraId="104E35F4" w14:textId="77777777" w:rsidR="008D4ED4" w:rsidRPr="008D4ED4" w:rsidRDefault="008D4ED4" w:rsidP="008D4ED4">
      <w:pPr>
        <w:shd w:val="clear" w:color="auto" w:fill="FFFFFF"/>
        <w:jc w:val="both"/>
        <w:textAlignment w:val="baseline"/>
        <w:rPr>
          <w:lang w:val="sr-Cyrl-CS"/>
        </w:rPr>
      </w:pPr>
    </w:p>
    <w:p w14:paraId="1F25A5BB" w14:textId="71CCEE5B" w:rsidR="00440581" w:rsidRPr="00425FC6" w:rsidRDefault="00440581" w:rsidP="008D4ED4">
      <w:pPr>
        <w:shd w:val="clear" w:color="auto" w:fill="FFFFFF"/>
        <w:jc w:val="both"/>
        <w:textAlignment w:val="baseline"/>
      </w:pPr>
      <w:r w:rsidRPr="00425FC6">
        <w:rPr>
          <w:shd w:val="clear" w:color="auto" w:fill="FFFFFF"/>
        </w:rPr>
        <w:t xml:space="preserve">Приликом предаје пријаве на интерни конкурс, пријава добија шифру под којом подносилац пријаве учествује у даљем изборном поступку. </w:t>
      </w:r>
    </w:p>
    <w:p w14:paraId="0253A95D" w14:textId="77777777" w:rsidR="00440581" w:rsidRDefault="00440581" w:rsidP="00440581">
      <w:pPr>
        <w:shd w:val="clear" w:color="auto" w:fill="FFFFFF"/>
        <w:jc w:val="both"/>
        <w:textAlignment w:val="baseline"/>
        <w:rPr>
          <w:lang w:val="sr-Cyrl-CS"/>
        </w:rPr>
      </w:pPr>
      <w:r w:rsidRPr="00425FC6">
        <w:t>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364A6C0B" w14:textId="77777777" w:rsidR="008D4ED4" w:rsidRDefault="008D4ED4" w:rsidP="00440581">
      <w:pPr>
        <w:shd w:val="clear" w:color="auto" w:fill="FFFFFF"/>
        <w:jc w:val="both"/>
        <w:textAlignment w:val="baseline"/>
        <w:rPr>
          <w:lang w:val="sr-Cyrl-CS"/>
        </w:rPr>
      </w:pPr>
    </w:p>
    <w:p w14:paraId="7988C227" w14:textId="25901B03" w:rsidR="008D4ED4" w:rsidRDefault="008D4ED4" w:rsidP="008D4ED4">
      <w:pPr>
        <w:jc w:val="both"/>
        <w:rPr>
          <w:lang w:val="sr-Cyrl-CS"/>
        </w:rPr>
      </w:pPr>
      <w:r w:rsidRPr="00006ED1">
        <w:rPr>
          <w:b/>
          <w:lang w:val="sr-Cyrl-CS"/>
        </w:rPr>
        <w:lastRenderedPageBreak/>
        <w:t>Напомена:</w:t>
      </w:r>
      <w:r w:rsidRPr="00006ED1">
        <w:rPr>
          <w:lang w:val="sr-Cyrl-CS"/>
        </w:rPr>
        <w:t xml:space="preserve"> Пример правилно попуњеног обрасца пријаве се може погледати на блогу Службе за управљање кадровима (</w:t>
      </w:r>
      <w:hyperlink r:id="rId9" w:history="1">
        <w:r w:rsidRPr="002651AC">
          <w:rPr>
            <w:rStyle w:val="Hyperlink"/>
            <w:lang w:val="sr-Cyrl-CS"/>
          </w:rPr>
          <w:t>https://kutak.suk.gov.rs/vodic-za-kandidate</w:t>
        </w:r>
      </w:hyperlink>
      <w:r w:rsidRPr="00006ED1">
        <w:rPr>
          <w:lang w:val="sr-Cyrl-CS"/>
        </w:rPr>
        <w:t>)</w:t>
      </w:r>
      <w:r>
        <w:rPr>
          <w:lang w:val="sr-Cyrl-CS"/>
        </w:rPr>
        <w:t xml:space="preserve"> </w:t>
      </w:r>
      <w:r w:rsidRPr="00006ED1">
        <w:rPr>
          <w:lang w:val="sr-Cyrl-CS"/>
        </w:rPr>
        <w:t>у одељку ,,Образац пријаве”.</w:t>
      </w:r>
    </w:p>
    <w:p w14:paraId="5E9511A0" w14:textId="77777777" w:rsidR="00440581" w:rsidRPr="008D4ED4" w:rsidRDefault="00440581" w:rsidP="00440581">
      <w:pPr>
        <w:shd w:val="clear" w:color="auto" w:fill="FFFFFF"/>
        <w:jc w:val="both"/>
        <w:textAlignment w:val="baseline"/>
        <w:rPr>
          <w:color w:val="2F5496" w:themeColor="accent1" w:themeShade="BF"/>
          <w:lang w:val="sr-Cyrl-CS"/>
        </w:rPr>
      </w:pPr>
    </w:p>
    <w:p w14:paraId="17D213DA" w14:textId="508D5820" w:rsidR="00440581" w:rsidRPr="00425FC6" w:rsidRDefault="00440581" w:rsidP="00440581">
      <w:pPr>
        <w:tabs>
          <w:tab w:val="left" w:pos="9720"/>
        </w:tabs>
        <w:jc w:val="both"/>
        <w:rPr>
          <w:rFonts w:eastAsiaTheme="minorHAnsi"/>
          <w:lang w:val="en-US"/>
        </w:rPr>
      </w:pPr>
      <w:r w:rsidRPr="000B75EF">
        <w:rPr>
          <w:rStyle w:val="Strong"/>
          <w:bdr w:val="none" w:sz="0" w:space="0" w:color="auto" w:frame="1"/>
          <w:shd w:val="clear" w:color="auto" w:fill="FFFFFF"/>
        </w:rPr>
        <w:t>X</w:t>
      </w:r>
      <w:r w:rsidRPr="000B75EF">
        <w:rPr>
          <w:rStyle w:val="Strong"/>
          <w:bdr w:val="none" w:sz="0" w:space="0" w:color="auto" w:frame="1"/>
          <w:shd w:val="clear" w:color="auto" w:fill="FFFFFF"/>
          <w:lang w:val="en-US"/>
        </w:rPr>
        <w:t>I</w:t>
      </w:r>
      <w:r w:rsidR="003F369C">
        <w:rPr>
          <w:rStyle w:val="Strong"/>
          <w:bdr w:val="none" w:sz="0" w:space="0" w:color="auto" w:frame="1"/>
          <w:shd w:val="clear" w:color="auto" w:fill="FFFFFF"/>
          <w:lang w:val="en-US"/>
        </w:rPr>
        <w:t>I</w:t>
      </w:r>
      <w:r w:rsidRPr="00425FC6">
        <w:rPr>
          <w:rStyle w:val="Strong"/>
          <w:bdr w:val="none" w:sz="0" w:space="0" w:color="auto" w:frame="1"/>
          <w:shd w:val="clear" w:color="auto" w:fill="FFFFFF"/>
        </w:rPr>
        <w:t xml:space="preserve"> Докази које прилажу кандидати</w:t>
      </w:r>
      <w:r w:rsidRPr="00425FC6">
        <w:rPr>
          <w:shd w:val="clear" w:color="auto" w:fill="FFFFFF"/>
        </w:rPr>
        <w:t> </w:t>
      </w:r>
      <w:r w:rsidRPr="00425FC6">
        <w:rPr>
          <w:rFonts w:eastAsiaTheme="minorHAnsi"/>
          <w:lang w:val="sr-Cyrl-RS"/>
        </w:rPr>
        <w:t>који су успешно прошли фаз</w:t>
      </w:r>
      <w:r>
        <w:rPr>
          <w:rFonts w:eastAsiaTheme="minorHAnsi"/>
          <w:lang w:val="sr-Cyrl-RS"/>
        </w:rPr>
        <w:t>у</w:t>
      </w:r>
      <w:r w:rsidRPr="00425FC6">
        <w:rPr>
          <w:rFonts w:eastAsiaTheme="minorHAnsi"/>
          <w:lang w:val="sr-Cyrl-RS"/>
        </w:rPr>
        <w:t xml:space="preserve"> изборног поступка пре интервјуа са Конкурсном комисијом: </w:t>
      </w:r>
      <w:r w:rsidRPr="00425FC6">
        <w:rPr>
          <w:rFonts w:eastAsiaTheme="minorHAnsi"/>
          <w:lang w:val="en-US"/>
        </w:rPr>
        <w:t>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</w:t>
      </w:r>
      <w:r w:rsidR="008D4ED4">
        <w:rPr>
          <w:rFonts w:eastAsiaTheme="minorHAnsi"/>
          <w:lang w:val="sr-Cyrl-CS"/>
        </w:rPr>
        <w:t xml:space="preserve"> </w:t>
      </w:r>
      <w:r w:rsidR="008D4ED4" w:rsidRPr="00045A35">
        <w:rPr>
          <w:rFonts w:eastAsiaTheme="minorHAnsi"/>
          <w:lang w:val="en-US"/>
        </w:rPr>
        <w:t>(кандидати са положеним правосудним испитом уместо доказа о положеном државном стручном испиту, подносе доказ о положеном правосудном испиту</w:t>
      </w:r>
      <w:r w:rsidR="008D4ED4" w:rsidRPr="00045A35">
        <w:rPr>
          <w:rFonts w:eastAsiaTheme="minorHAnsi"/>
          <w:lang w:val="sr-Cyrl-CS"/>
        </w:rPr>
        <w:t>)</w:t>
      </w:r>
      <w:r w:rsidRPr="00425FC6">
        <w:rPr>
          <w:rFonts w:eastAsiaTheme="minorHAnsi"/>
          <w:lang w:val="sr-Cyrl-RS"/>
        </w:rPr>
        <w:t>;</w:t>
      </w:r>
      <w:r w:rsidRPr="00425FC6">
        <w:rPr>
          <w:rFonts w:eastAsiaTheme="minorHAnsi"/>
          <w:lang w:val="sr-Cyrl-CS"/>
        </w:rPr>
        <w:t xml:space="preserve"> </w:t>
      </w:r>
      <w:r w:rsidRPr="00425FC6">
        <w:rPr>
          <w:rFonts w:eastAsiaTheme="minorHAnsi"/>
          <w:lang w:val="en-US"/>
        </w:rPr>
        <w:t>оригинал или оверена фотокопија доказа о радном искуству у струци (потврда, решење и други акти којима се доказује на којим пословима, у ком периоду и са којом стручном спремом је стечено радно искуство)</w:t>
      </w:r>
      <w:r>
        <w:rPr>
          <w:rFonts w:eastAsiaTheme="minorHAnsi"/>
          <w:lang w:val="sr-Cyrl-CS"/>
        </w:rPr>
        <w:t>;</w:t>
      </w:r>
      <w:r w:rsidRPr="00425FC6">
        <w:rPr>
          <w:rFonts w:eastAsiaTheme="minorHAnsi"/>
          <w:lang w:val="en-US"/>
        </w:rPr>
        <w:t xml:space="preserve"> оригинал или оверена фотокопија решења о распоређивању или премештају у органу у коме ради или решења да је државни службеник нераспоређен.</w:t>
      </w:r>
    </w:p>
    <w:p w14:paraId="30795E8E" w14:textId="77777777" w:rsidR="00440581" w:rsidRPr="00837F5E" w:rsidRDefault="00440581" w:rsidP="00440581">
      <w:pPr>
        <w:tabs>
          <w:tab w:val="left" w:pos="9720"/>
        </w:tabs>
        <w:jc w:val="both"/>
        <w:rPr>
          <w:rFonts w:eastAsiaTheme="minorHAnsi"/>
          <w:lang w:val="sr-Cyrl-CS"/>
        </w:rPr>
      </w:pPr>
    </w:p>
    <w:p w14:paraId="3B2D27F5" w14:textId="77777777" w:rsidR="00440581" w:rsidRPr="00425FC6" w:rsidRDefault="00440581" w:rsidP="00440581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425FC6">
        <w:rPr>
          <w:shd w:val="clear" w:color="auto" w:fill="FFFFFF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4E62A896" w14:textId="77777777" w:rsidR="00440581" w:rsidRPr="00425FC6" w:rsidRDefault="00440581" w:rsidP="00440581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425FC6">
        <w:rPr>
          <w:shd w:val="clear" w:color="auto" w:fill="FFFFFF"/>
        </w:rPr>
        <w:t>Као доказ се могу приложити и фотокопије докумената које су оверене пре 1. марта 2017. године у основним судовима, односно општинскоj управи.</w:t>
      </w:r>
      <w:r w:rsidRPr="00425FC6">
        <w:t xml:space="preserve"> </w:t>
      </w:r>
      <w:r w:rsidRPr="00425FC6">
        <w:rPr>
          <w:shd w:val="clear" w:color="auto" w:fill="FFFFFF"/>
        </w:rPr>
        <w:t>Законом о општем управном поступку („Службени гласник РС”, бр</w:t>
      </w:r>
      <w:r>
        <w:rPr>
          <w:shd w:val="clear" w:color="auto" w:fill="FFFFFF"/>
          <w:lang w:val="sr-Cyrl-CS"/>
        </w:rPr>
        <w:t xml:space="preserve">ој: </w:t>
      </w:r>
      <w:r w:rsidRPr="00425FC6">
        <w:rPr>
          <w:shd w:val="clear" w:color="auto" w:fill="FFFFFF"/>
        </w:rPr>
        <w:t>18/16) је, између осталог, прописано да су органи у обавези да по службеној дужности, када је то неопходно за одлучивање,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</w:t>
      </w:r>
      <w:r w:rsidRPr="00425FC6">
        <w:rPr>
          <w:shd w:val="clear" w:color="auto" w:fill="FFFFFF"/>
          <w:lang w:val="sr-Cyrl-CS"/>
        </w:rPr>
        <w:t xml:space="preserve"> </w:t>
      </w:r>
    </w:p>
    <w:p w14:paraId="39EA6061" w14:textId="770D8D99" w:rsidR="00440581" w:rsidRPr="000B75EF" w:rsidRDefault="00440581" w:rsidP="00440581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425FC6">
        <w:rPr>
          <w:shd w:val="clear" w:color="auto" w:fill="FFFFFF"/>
        </w:rPr>
        <w:t xml:space="preserve">Документ о чињеницама о којима се води службена евиденција </w:t>
      </w:r>
      <w:r>
        <w:rPr>
          <w:shd w:val="clear" w:color="auto" w:fill="FFFFFF"/>
          <w:lang w:val="sr-Cyrl-CS"/>
        </w:rPr>
        <w:t>је</w:t>
      </w:r>
      <w:r w:rsidRPr="00425FC6">
        <w:rPr>
          <w:shd w:val="clear" w:color="auto" w:fill="FFFFFF"/>
        </w:rPr>
        <w:t xml:space="preserve"> уверење о положеном државном стручном испиту</w:t>
      </w:r>
      <w:r w:rsidRPr="00425FC6">
        <w:rPr>
          <w:shd w:val="clear" w:color="auto" w:fill="FFFFFF"/>
          <w:lang w:val="sr-Cyrl-CS"/>
        </w:rPr>
        <w:t xml:space="preserve"> за рад у државним органим</w:t>
      </w:r>
      <w:r w:rsidR="000B75EF">
        <w:rPr>
          <w:shd w:val="clear" w:color="auto" w:fill="FFFFFF"/>
          <w:lang w:val="sr-Cyrl-CS"/>
        </w:rPr>
        <w:t>а</w:t>
      </w:r>
      <w:r w:rsidR="00D03CFF">
        <w:rPr>
          <w:shd w:val="clear" w:color="auto" w:fill="FFFFFF"/>
          <w:lang w:val="sr-Cyrl-CS"/>
        </w:rPr>
        <w:t>, односно уверење о положеном правосудном испиту.</w:t>
      </w:r>
    </w:p>
    <w:p w14:paraId="6F803391" w14:textId="47ABEFE7" w:rsidR="00440581" w:rsidRPr="00425FC6" w:rsidRDefault="00440581" w:rsidP="00440581">
      <w:pPr>
        <w:jc w:val="both"/>
        <w:rPr>
          <w:shd w:val="clear" w:color="auto" w:fill="FFFFFF"/>
        </w:rPr>
      </w:pPr>
      <w:r w:rsidRPr="00425FC6">
        <w:rPr>
          <w:shd w:val="clear" w:color="auto" w:fill="FFFFFF"/>
        </w:rPr>
        <w:t>Потребно је да учесник конкурса у делу</w:t>
      </w:r>
      <w:r w:rsidR="008D4ED4">
        <w:rPr>
          <w:shd w:val="clear" w:color="auto" w:fill="FFFFFF"/>
          <w:lang w:val="sr-Cyrl-CS"/>
        </w:rPr>
        <w:t xml:space="preserve"> </w:t>
      </w:r>
      <w:r w:rsidR="00163F03" w:rsidRPr="008D4ED4">
        <w:rPr>
          <w:shd w:val="clear" w:color="auto" w:fill="FFFFFF"/>
          <w:lang w:val="sr-Cyrl-CS"/>
        </w:rPr>
        <w:t>Додатне и</w:t>
      </w:r>
      <w:r w:rsidR="00163F03" w:rsidRPr="008D4ED4">
        <w:rPr>
          <w:shd w:val="clear" w:color="auto" w:fill="FFFFFF"/>
        </w:rPr>
        <w:t>зјав</w:t>
      </w:r>
      <w:r w:rsidR="00163F03" w:rsidRPr="008D4ED4">
        <w:rPr>
          <w:shd w:val="clear" w:color="auto" w:fill="FFFFFF"/>
          <w:lang w:val="sr-Cyrl-CS"/>
        </w:rPr>
        <w:t>е</w:t>
      </w:r>
      <w:r w:rsidR="00163F03" w:rsidRPr="00425FC6">
        <w:rPr>
          <w:shd w:val="clear" w:color="auto" w:fill="FFFFFF"/>
        </w:rPr>
        <w:t>*</w:t>
      </w:r>
      <w:r w:rsidRPr="00425FC6">
        <w:rPr>
          <w:shd w:val="clear" w:color="auto" w:fill="FFFFFF"/>
        </w:rPr>
        <w:t xml:space="preserve">, у обрасцу пријаве, заокружи на који начин жели да се прибаве његови подаци из службених евиденција. </w:t>
      </w:r>
    </w:p>
    <w:p w14:paraId="244722B6" w14:textId="597AB733" w:rsidR="00440581" w:rsidRPr="00425FC6" w:rsidRDefault="00440581" w:rsidP="00440581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721D00">
        <w:rPr>
          <w:highlight w:val="yellow"/>
        </w:rPr>
        <w:br/>
      </w:r>
      <w:r w:rsidRPr="000B75EF">
        <w:rPr>
          <w:rStyle w:val="Strong"/>
          <w:bdr w:val="none" w:sz="0" w:space="0" w:color="auto" w:frame="1"/>
          <w:shd w:val="clear" w:color="auto" w:fill="FFFFFF"/>
        </w:rPr>
        <w:t>XI</w:t>
      </w:r>
      <w:r w:rsidR="007602DB">
        <w:rPr>
          <w:rStyle w:val="Strong"/>
          <w:bdr w:val="none" w:sz="0" w:space="0" w:color="auto" w:frame="1"/>
          <w:shd w:val="clear" w:color="auto" w:fill="FFFFFF"/>
          <w:lang w:val="en-US"/>
        </w:rPr>
        <w:t>I</w:t>
      </w:r>
      <w:r w:rsidR="003F369C">
        <w:rPr>
          <w:rStyle w:val="Strong"/>
          <w:bdr w:val="none" w:sz="0" w:space="0" w:color="auto" w:frame="1"/>
          <w:shd w:val="clear" w:color="auto" w:fill="FFFFFF"/>
          <w:lang w:val="en-US"/>
        </w:rPr>
        <w:t>I</w:t>
      </w:r>
      <w:r w:rsidRPr="00425FC6">
        <w:rPr>
          <w:rStyle w:val="Strong"/>
          <w:bdr w:val="none" w:sz="0" w:space="0" w:color="auto" w:frame="1"/>
          <w:shd w:val="clear" w:color="auto" w:fill="FFFFFF"/>
        </w:rPr>
        <w:t xml:space="preserve"> Рок за подношење доказа:</w:t>
      </w:r>
      <w:r w:rsidRPr="00425FC6">
        <w:rPr>
          <w:shd w:val="clear" w:color="auto" w:fill="FFFFFF"/>
        </w:rPr>
        <w:t> кандидати који су успешно прошли претходн</w:t>
      </w:r>
      <w:r>
        <w:rPr>
          <w:shd w:val="clear" w:color="auto" w:fill="FFFFFF"/>
          <w:lang w:val="sr-Cyrl-CS"/>
        </w:rPr>
        <w:t>у</w:t>
      </w:r>
      <w:r w:rsidRPr="00425FC6">
        <w:rPr>
          <w:shd w:val="clear" w:color="auto" w:fill="FFFFFF"/>
        </w:rPr>
        <w:t xml:space="preserve"> фаз</w:t>
      </w:r>
      <w:r>
        <w:rPr>
          <w:shd w:val="clear" w:color="auto" w:fill="FFFFFF"/>
          <w:lang w:val="sr-Cyrl-CS"/>
        </w:rPr>
        <w:t>у</w:t>
      </w:r>
      <w:r w:rsidRPr="00425FC6">
        <w:rPr>
          <w:shd w:val="clear" w:color="auto" w:fill="FFFFFF"/>
        </w:rPr>
        <w:t xml:space="preserve"> изборног поступка, пре интервјуа са Конкурсном комисијом позивају се да у року од пет радних дана од дана пријема обавештења доставе наведене доказе који се прилажу у конкурсном поступку.</w:t>
      </w:r>
    </w:p>
    <w:p w14:paraId="7513AD9E" w14:textId="77777777" w:rsidR="00891E90" w:rsidRPr="005605AE" w:rsidRDefault="00440581" w:rsidP="00891E90">
      <w:pPr>
        <w:shd w:val="clear" w:color="auto" w:fill="FFFFFF"/>
        <w:jc w:val="both"/>
        <w:textAlignment w:val="baseline"/>
        <w:rPr>
          <w:lang w:val="sr-Cyrl-RS"/>
        </w:rPr>
      </w:pPr>
      <w:r w:rsidRPr="00425FC6">
        <w:br/>
      </w:r>
      <w:r w:rsidRPr="00425FC6">
        <w:rPr>
          <w:shd w:val="clear" w:color="auto" w:fill="FFFFFF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Pr="00425FC6">
        <w:rPr>
          <w:shd w:val="clear" w:color="auto" w:fill="FFFFFF"/>
          <w:lang w:val="sr-Cyrl-CS"/>
        </w:rPr>
        <w:t xml:space="preserve"> </w:t>
      </w:r>
      <w:r w:rsidRPr="00425FC6">
        <w:rPr>
          <w:rFonts w:eastAsiaTheme="minorHAnsi"/>
          <w:lang w:val="sr-Cyrl-RS"/>
        </w:rPr>
        <w:t xml:space="preserve">Докази се достављају  </w:t>
      </w:r>
      <w:r w:rsidRPr="00425FC6">
        <w:rPr>
          <w:lang w:val="en-US"/>
        </w:rPr>
        <w:t xml:space="preserve">на адресу </w:t>
      </w:r>
      <w:r w:rsidR="00891E90" w:rsidRPr="005605AE">
        <w:rPr>
          <w:lang w:val="sr-Cyrl-RS"/>
        </w:rPr>
        <w:t>Министарства финансија, Кнеза Милоша 20, Београд.</w:t>
      </w:r>
    </w:p>
    <w:p w14:paraId="46E030E4" w14:textId="0EF86D6E" w:rsidR="00440581" w:rsidRPr="004202E6" w:rsidRDefault="00440581" w:rsidP="00440581">
      <w:pPr>
        <w:ind w:firstLine="720"/>
        <w:jc w:val="both"/>
        <w:rPr>
          <w:color w:val="0D0D0D" w:themeColor="text1" w:themeTint="F2"/>
          <w:kern w:val="2"/>
          <w:lang w:val="sr-Latn-RS" w:eastAsia="zh-CN"/>
        </w:rPr>
      </w:pPr>
      <w:r w:rsidRPr="0087006F">
        <w:rPr>
          <w:rFonts w:eastAsiaTheme="minorHAnsi"/>
          <w:lang w:val="sr-Cyrl-RS"/>
        </w:rPr>
        <w:t xml:space="preserve"> </w:t>
      </w:r>
    </w:p>
    <w:p w14:paraId="21C06289" w14:textId="4C913D3B" w:rsidR="00440581" w:rsidRDefault="00440581" w:rsidP="00440581">
      <w:pPr>
        <w:shd w:val="clear" w:color="auto" w:fill="FFFFFF"/>
        <w:jc w:val="both"/>
        <w:textAlignment w:val="baseline"/>
      </w:pPr>
      <w:r w:rsidRPr="00043EEA">
        <w:rPr>
          <w:rStyle w:val="Strong"/>
          <w:bdr w:val="none" w:sz="0" w:space="0" w:color="auto" w:frame="1"/>
          <w:shd w:val="clear" w:color="auto" w:fill="FFFFFF"/>
        </w:rPr>
        <w:t>XI</w:t>
      </w:r>
      <w:r w:rsidR="003F369C">
        <w:rPr>
          <w:rStyle w:val="Strong"/>
          <w:bdr w:val="none" w:sz="0" w:space="0" w:color="auto" w:frame="1"/>
          <w:shd w:val="clear" w:color="auto" w:fill="FFFFFF"/>
        </w:rPr>
        <w:t>V</w:t>
      </w:r>
      <w:r w:rsidRPr="00425FC6">
        <w:rPr>
          <w:rStyle w:val="Strong"/>
          <w:bdr w:val="none" w:sz="0" w:space="0" w:color="auto" w:frame="1"/>
          <w:shd w:val="clear" w:color="auto" w:fill="FFFFFF"/>
        </w:rPr>
        <w:t xml:space="preserve"> Датум и место провере компетенција </w:t>
      </w:r>
      <w:r w:rsidRPr="00425FC6">
        <w:rPr>
          <w:rStyle w:val="Strong"/>
          <w:bdr w:val="none" w:sz="0" w:space="0" w:color="auto" w:frame="1"/>
          <w:shd w:val="clear" w:color="auto" w:fill="FFFFFF"/>
          <w:lang w:val="sr-Cyrl-CS"/>
        </w:rPr>
        <w:t>кандидата</w:t>
      </w:r>
      <w:r w:rsidRPr="00425FC6">
        <w:rPr>
          <w:rStyle w:val="Strong"/>
          <w:bdr w:val="none" w:sz="0" w:space="0" w:color="auto" w:frame="1"/>
          <w:shd w:val="clear" w:color="auto" w:fill="FFFFFF"/>
        </w:rPr>
        <w:t xml:space="preserve"> у изборном поступку: </w:t>
      </w:r>
      <w:r w:rsidRPr="00425FC6">
        <w:br/>
      </w:r>
      <w:r w:rsidRPr="00425FC6">
        <w:rPr>
          <w:shd w:val="clear" w:color="auto" w:fill="FFFFFF"/>
        </w:rPr>
        <w:t xml:space="preserve">Са кандидатима чије су пријаве благовремене, допуштене, разумљиве, потпуне и који испуњавају услове предвиђене огласом о интерном конкурсу, на основу података наведених у обрасцу пријаве на конкурс, изборни поступак ће се спровести </w:t>
      </w:r>
      <w:r w:rsidRPr="00425FC6">
        <w:rPr>
          <w:shd w:val="clear" w:color="auto" w:fill="FFFFFF"/>
          <w:lang w:val="sr-Cyrl-CS"/>
        </w:rPr>
        <w:t xml:space="preserve">почев од </w:t>
      </w:r>
      <w:r w:rsidR="00B756EF">
        <w:rPr>
          <w:lang w:val="sr-Cyrl-CS"/>
        </w:rPr>
        <w:t>1</w:t>
      </w:r>
      <w:r w:rsidR="005F37D6">
        <w:rPr>
          <w:lang w:val="sr-Cyrl-CS"/>
        </w:rPr>
        <w:t>7</w:t>
      </w:r>
      <w:r w:rsidRPr="009D4E93">
        <w:rPr>
          <w:lang w:val="sr-Cyrl-CS"/>
        </w:rPr>
        <w:t>.</w:t>
      </w:r>
      <w:r w:rsidR="00043EEA">
        <w:rPr>
          <w:lang w:val="sr-Cyrl-CS"/>
        </w:rPr>
        <w:t xml:space="preserve"> </w:t>
      </w:r>
      <w:r w:rsidR="00B756EF">
        <w:rPr>
          <w:lang w:val="sr-Cyrl-CS"/>
        </w:rPr>
        <w:t>јула</w:t>
      </w:r>
      <w:r w:rsidRPr="00425FC6">
        <w:rPr>
          <w:lang w:val="sr-Cyrl-CS"/>
        </w:rPr>
        <w:t xml:space="preserve"> 202</w:t>
      </w:r>
      <w:r w:rsidR="00043EEA">
        <w:rPr>
          <w:lang w:val="sr-Cyrl-CS"/>
        </w:rPr>
        <w:t>6</w:t>
      </w:r>
      <w:r w:rsidRPr="00425FC6">
        <w:rPr>
          <w:lang w:val="sr-Cyrl-CS"/>
        </w:rPr>
        <w:t>. године</w:t>
      </w:r>
      <w:r w:rsidR="00B756EF">
        <w:rPr>
          <w:lang w:val="sr-Cyrl-CS"/>
        </w:rPr>
        <w:t>.</w:t>
      </w:r>
    </w:p>
    <w:p w14:paraId="0D462A4C" w14:textId="77777777" w:rsidR="00043EEA" w:rsidRDefault="00440581" w:rsidP="00043EEA">
      <w:pPr>
        <w:shd w:val="clear" w:color="auto" w:fill="FFFFFF"/>
        <w:jc w:val="both"/>
        <w:textAlignment w:val="baseline"/>
        <w:rPr>
          <w:lang w:val="sr-Cyrl-CS"/>
        </w:rPr>
      </w:pPr>
      <w:r>
        <w:rPr>
          <w:lang w:val="sr-Cyrl-CS"/>
        </w:rPr>
        <w:t xml:space="preserve"> </w:t>
      </w:r>
    </w:p>
    <w:p w14:paraId="4307744F" w14:textId="77777777" w:rsidR="00B756EF" w:rsidRDefault="00B756EF" w:rsidP="00B756EF">
      <w:pPr>
        <w:jc w:val="both"/>
        <w:rPr>
          <w:lang w:val="sr-Cyrl-CS"/>
        </w:rPr>
      </w:pPr>
      <w:r w:rsidRPr="005605AE">
        <w:rPr>
          <w:lang w:val="sr-Cyrl-RS"/>
        </w:rPr>
        <w:t xml:space="preserve">Провера посебних функционалних компетенција и интервју са Конкурсном комисијом ће се обавити у просторијама </w:t>
      </w:r>
      <w:r w:rsidRPr="005605AE">
        <w:rPr>
          <w:lang w:val="sr-Cyrl-CS"/>
        </w:rPr>
        <w:t>Министарства финансија, Кнеза Милоша 20, Београд.</w:t>
      </w:r>
    </w:p>
    <w:p w14:paraId="2C0CCF3B" w14:textId="77777777" w:rsidR="005F37D6" w:rsidRDefault="005F37D6" w:rsidP="00B756EF">
      <w:pPr>
        <w:jc w:val="both"/>
        <w:rPr>
          <w:lang w:val="sr-Cyrl-CS"/>
        </w:rPr>
      </w:pPr>
    </w:p>
    <w:p w14:paraId="380294BB" w14:textId="77777777" w:rsidR="005F37D6" w:rsidRPr="00356CF9" w:rsidRDefault="005F37D6" w:rsidP="005F37D6">
      <w:pPr>
        <w:tabs>
          <w:tab w:val="left" w:pos="720"/>
          <w:tab w:val="left" w:pos="8174"/>
        </w:tabs>
        <w:jc w:val="both"/>
        <w:rPr>
          <w:lang w:val="sr-Cyrl-RS"/>
        </w:rPr>
      </w:pPr>
      <w:r w:rsidRPr="00356CF9">
        <w:rPr>
          <w:shd w:val="clear" w:color="auto" w:fill="FFFFFF"/>
          <w:lang w:val="sr-Cyrl-RS"/>
        </w:rPr>
        <w:t>Провера</w:t>
      </w:r>
      <w:r w:rsidRPr="00356CF9">
        <w:rPr>
          <w:lang w:val="ru-RU"/>
        </w:rPr>
        <w:t xml:space="preserve"> понашајних компетенција </w:t>
      </w:r>
      <w:r>
        <w:rPr>
          <w:lang w:val="sr-Cyrl-RS"/>
        </w:rPr>
        <w:t xml:space="preserve">ће се </w:t>
      </w:r>
      <w:r w:rsidRPr="00356CF9">
        <w:rPr>
          <w:lang w:val="ru-RU"/>
        </w:rPr>
        <w:t>обавити у просторијама Службе за управљање кадровима, Бул</w:t>
      </w:r>
      <w:r>
        <w:rPr>
          <w:lang w:val="ru-RU"/>
        </w:rPr>
        <w:t>евар</w:t>
      </w:r>
      <w:r w:rsidRPr="00356CF9">
        <w:rPr>
          <w:lang w:val="ru-RU"/>
        </w:rPr>
        <w:t xml:space="preserve"> Михајла Пупина 2</w:t>
      </w:r>
      <w:r>
        <w:rPr>
          <w:lang w:val="ru-RU"/>
        </w:rPr>
        <w:t>,</w:t>
      </w:r>
      <w:r w:rsidRPr="00356CF9">
        <w:rPr>
          <w:lang w:val="ru-RU"/>
        </w:rPr>
        <w:t xml:space="preserve"> </w:t>
      </w:r>
      <w:r>
        <w:rPr>
          <w:lang w:val="ru-RU"/>
        </w:rPr>
        <w:t>Нови Београд.</w:t>
      </w:r>
      <w:r w:rsidRPr="00356CF9">
        <w:rPr>
          <w:lang w:val="sr-Cyrl-RS"/>
        </w:rPr>
        <w:t xml:space="preserve"> </w:t>
      </w:r>
    </w:p>
    <w:p w14:paraId="22576EB0" w14:textId="77777777" w:rsidR="005F37D6" w:rsidRPr="005605AE" w:rsidRDefault="005F37D6" w:rsidP="00B756EF">
      <w:pPr>
        <w:jc w:val="both"/>
        <w:rPr>
          <w:lang w:val="sr-Cyrl-RS"/>
        </w:rPr>
      </w:pPr>
    </w:p>
    <w:p w14:paraId="68E249F1" w14:textId="77777777" w:rsidR="00440581" w:rsidRPr="00425FC6" w:rsidRDefault="00440581" w:rsidP="00440581">
      <w:pPr>
        <w:jc w:val="both"/>
        <w:rPr>
          <w:lang w:val="sr-Cyrl-CS"/>
        </w:rPr>
      </w:pPr>
    </w:p>
    <w:p w14:paraId="2E03D828" w14:textId="77777777" w:rsidR="00B756EF" w:rsidRPr="005605AE" w:rsidRDefault="00B756EF" w:rsidP="00B756EF">
      <w:pPr>
        <w:tabs>
          <w:tab w:val="left" w:pos="9720"/>
        </w:tabs>
        <w:jc w:val="both"/>
        <w:rPr>
          <w:shd w:val="clear" w:color="auto" w:fill="FFFFFF"/>
          <w:lang w:val="sr-Latn-RS"/>
        </w:rPr>
      </w:pPr>
      <w:r w:rsidRPr="005605AE">
        <w:rPr>
          <w:rFonts w:eastAsiaTheme="minorHAnsi"/>
          <w:shd w:val="clear" w:color="auto" w:fill="FFFFFF"/>
          <w:lang w:val="sr-Cyrl-CS"/>
        </w:rPr>
        <w:lastRenderedPageBreak/>
        <w:t>Кандидати</w:t>
      </w:r>
      <w:r w:rsidRPr="005605AE">
        <w:rPr>
          <w:rFonts w:eastAsiaTheme="minorHAnsi"/>
          <w:lang w:val="sr-Cyrl-RS"/>
        </w:rPr>
        <w:t xml:space="preserve"> ће о датуму</w:t>
      </w:r>
      <w:r>
        <w:rPr>
          <w:rFonts w:eastAsiaTheme="minorHAnsi"/>
          <w:lang w:val="sr-Cyrl-RS"/>
        </w:rPr>
        <w:t>, месту</w:t>
      </w:r>
      <w:r w:rsidRPr="005605AE">
        <w:rPr>
          <w:rFonts w:eastAsiaTheme="minorHAnsi"/>
          <w:lang w:val="sr-Cyrl-RS"/>
        </w:rPr>
        <w:t xml:space="preserve"> и времену спровођења сваке фазе изборног поступка бити обавештени на контакте (бројеве телефона или електронске адресе), које наведу у својим </w:t>
      </w:r>
      <w:r w:rsidRPr="005605AE">
        <w:rPr>
          <w:rFonts w:eastAsiaTheme="minorHAnsi"/>
          <w:lang w:val="sr-Cyrl-CS"/>
        </w:rPr>
        <w:t xml:space="preserve">обрасцима </w:t>
      </w:r>
      <w:r w:rsidRPr="005605AE">
        <w:rPr>
          <w:rFonts w:eastAsiaTheme="minorHAnsi"/>
          <w:lang w:val="sr-Cyrl-RS"/>
        </w:rPr>
        <w:t>пријава.</w:t>
      </w:r>
    </w:p>
    <w:p w14:paraId="270AB5D9" w14:textId="77777777" w:rsidR="00440581" w:rsidRPr="00425FC6" w:rsidRDefault="00440581" w:rsidP="00440581">
      <w:pPr>
        <w:shd w:val="clear" w:color="auto" w:fill="FFFFFF"/>
        <w:jc w:val="both"/>
        <w:textAlignment w:val="baseline"/>
      </w:pPr>
    </w:p>
    <w:p w14:paraId="60EF07C4" w14:textId="3BA0E134" w:rsidR="00440581" w:rsidRDefault="00440581" w:rsidP="00440581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043EEA">
        <w:rPr>
          <w:rStyle w:val="Strong"/>
          <w:bdr w:val="none" w:sz="0" w:space="0" w:color="auto" w:frame="1"/>
          <w:shd w:val="clear" w:color="auto" w:fill="FFFFFF"/>
        </w:rPr>
        <w:t>XV</w:t>
      </w:r>
      <w:r w:rsidRPr="00425FC6">
        <w:rPr>
          <w:rStyle w:val="Strong"/>
          <w:bdr w:val="none" w:sz="0" w:space="0" w:color="auto" w:frame="1"/>
          <w:shd w:val="clear" w:color="auto" w:fill="FFFFFF"/>
        </w:rPr>
        <w:t xml:space="preserve"> Државни службеници који имају право да учествују на интерном конкурсу:</w:t>
      </w:r>
      <w:r w:rsidRPr="00425FC6">
        <w:br/>
      </w:r>
      <w:r w:rsidRPr="00425FC6">
        <w:rPr>
          <w:shd w:val="clear" w:color="auto" w:fill="FFFFFF"/>
        </w:rPr>
        <w:t xml:space="preserve">На интерном конкурсу могу да учествују само државни службеници  </w:t>
      </w:r>
      <w:r w:rsidRPr="00425FC6">
        <w:rPr>
          <w:shd w:val="clear" w:color="auto" w:fill="FFFFFF"/>
          <w:lang w:val="sr-Cyrl-CS"/>
        </w:rPr>
        <w:t xml:space="preserve">запослени на неодређено време </w:t>
      </w:r>
      <w:r w:rsidRPr="00425FC6">
        <w:rPr>
          <w:shd w:val="clear" w:color="auto" w:fill="FFFFFF"/>
        </w:rPr>
        <w:t>из органа државне управе и служби Владе.</w:t>
      </w:r>
    </w:p>
    <w:p w14:paraId="7FBBCDEF" w14:textId="77777777" w:rsidR="006376F2" w:rsidRDefault="006376F2" w:rsidP="00440581">
      <w:pPr>
        <w:shd w:val="clear" w:color="auto" w:fill="FFFFFF"/>
        <w:jc w:val="both"/>
        <w:textAlignment w:val="baseline"/>
        <w:rPr>
          <w:shd w:val="clear" w:color="auto" w:fill="FFFFFF"/>
        </w:rPr>
      </w:pPr>
    </w:p>
    <w:p w14:paraId="57C6BED8" w14:textId="25EC5239" w:rsidR="00B905A9" w:rsidRPr="00892431" w:rsidRDefault="006376F2" w:rsidP="00440581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043EEA">
        <w:rPr>
          <w:b/>
          <w:bCs/>
          <w:shd w:val="clear" w:color="auto" w:fill="FFFFFF"/>
        </w:rPr>
        <w:t>XV</w:t>
      </w:r>
      <w:r w:rsidR="003F369C">
        <w:rPr>
          <w:b/>
          <w:bCs/>
          <w:shd w:val="clear" w:color="auto" w:fill="FFFFFF"/>
        </w:rPr>
        <w:t>I</w:t>
      </w:r>
      <w:r w:rsidRPr="00043EEA">
        <w:rPr>
          <w:b/>
          <w:bCs/>
          <w:shd w:val="clear" w:color="auto" w:fill="FFFFFF"/>
        </w:rPr>
        <w:t xml:space="preserve"> </w:t>
      </w:r>
      <w:r w:rsidRPr="00043EEA">
        <w:rPr>
          <w:b/>
          <w:bCs/>
          <w:shd w:val="clear" w:color="auto" w:fill="FFFFFF"/>
          <w:lang w:val="sr-Cyrl-CS"/>
        </w:rPr>
        <w:t>Начин доставља</w:t>
      </w:r>
      <w:r w:rsidR="00B905A9" w:rsidRPr="00043EEA">
        <w:rPr>
          <w:b/>
          <w:bCs/>
          <w:shd w:val="clear" w:color="auto" w:fill="FFFFFF"/>
          <w:lang w:val="sr-Cyrl-CS"/>
        </w:rPr>
        <w:t>њ</w:t>
      </w:r>
      <w:r w:rsidRPr="00043EEA">
        <w:rPr>
          <w:b/>
          <w:bCs/>
          <w:shd w:val="clear" w:color="auto" w:fill="FFFFFF"/>
          <w:lang w:val="sr-Cyrl-CS"/>
        </w:rPr>
        <w:t>а одлуке о избору кандидата:</w:t>
      </w:r>
      <w:r w:rsidR="00B905A9" w:rsidRPr="00043EEA">
        <w:rPr>
          <w:shd w:val="clear" w:color="auto" w:fill="FFFFFF"/>
          <w:lang w:val="sr-Cyrl-CS"/>
        </w:rPr>
        <w:t xml:space="preserve"> </w:t>
      </w:r>
      <w:r w:rsidR="004C629A" w:rsidRPr="00892431">
        <w:rPr>
          <w:shd w:val="clear" w:color="auto" w:fill="FFFFFF"/>
          <w:lang w:val="sr-Cyrl-CS"/>
        </w:rPr>
        <w:t>Р</w:t>
      </w:r>
      <w:r w:rsidR="00B905A9" w:rsidRPr="00892431">
        <w:rPr>
          <w:shd w:val="clear" w:color="auto" w:fill="FFFFFF"/>
          <w:lang w:val="sr-Cyrl-CS"/>
        </w:rPr>
        <w:t>ешење о премештају државног службени</w:t>
      </w:r>
      <w:r w:rsidR="004C629A" w:rsidRPr="00892431">
        <w:rPr>
          <w:shd w:val="clear" w:color="auto" w:fill="FFFFFF"/>
          <w:lang w:val="sr-Cyrl-CS"/>
        </w:rPr>
        <w:t xml:space="preserve">ка </w:t>
      </w:r>
      <w:r w:rsidR="00B905A9" w:rsidRPr="00892431">
        <w:rPr>
          <w:shd w:val="clear" w:color="auto" w:fill="FFFFFF"/>
          <w:lang w:val="sr-Cyrl-CS"/>
        </w:rPr>
        <w:t>јавно се објављуј</w:t>
      </w:r>
      <w:r w:rsidR="00384F00" w:rsidRPr="00892431">
        <w:rPr>
          <w:shd w:val="clear" w:color="auto" w:fill="FFFFFF"/>
          <w:lang w:val="sr-Cyrl-CS"/>
        </w:rPr>
        <w:t>е</w:t>
      </w:r>
      <w:r w:rsidR="00B905A9" w:rsidRPr="00892431">
        <w:rPr>
          <w:shd w:val="clear" w:color="auto" w:fill="FFFFFF"/>
          <w:lang w:val="sr-Cyrl-CS"/>
        </w:rPr>
        <w:t xml:space="preserve"> на веб презентацији и огласној табли </w:t>
      </w:r>
      <w:r w:rsidR="00B756EF">
        <w:rPr>
          <w:shd w:val="clear" w:color="auto" w:fill="FFFFFF"/>
          <w:lang w:val="sr-Cyrl-CS"/>
        </w:rPr>
        <w:t xml:space="preserve">Министарства финансија </w:t>
      </w:r>
      <w:r w:rsidR="00B905A9" w:rsidRPr="00892431">
        <w:rPr>
          <w:shd w:val="clear" w:color="auto" w:fill="FFFFFF"/>
          <w:lang w:val="sr-Cyrl-CS"/>
        </w:rPr>
        <w:t xml:space="preserve">у сврху обавештавања јавности и кандидата који су учествовали у изборном поступку о исходу конкурсног поступка и остваривања права на жалбу. </w:t>
      </w:r>
    </w:p>
    <w:p w14:paraId="1C5DDA28" w14:textId="135BC4B5" w:rsidR="006376F2" w:rsidRPr="00043EEA" w:rsidRDefault="00B905A9" w:rsidP="00440581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892431">
        <w:rPr>
          <w:shd w:val="clear" w:color="auto" w:fill="FFFFFF"/>
          <w:lang w:val="sr-Cyrl-CS"/>
        </w:rPr>
        <w:t xml:space="preserve">Достава свим кандидатима који су учествовали у изборном поступку сматра се извршеном истеком 15 дана од дана објављивања решења на веб презентацији и огласној табли </w:t>
      </w:r>
      <w:r w:rsidR="00B756EF">
        <w:rPr>
          <w:shd w:val="clear" w:color="auto" w:fill="FFFFFF"/>
          <w:lang w:val="sr-Cyrl-CS"/>
        </w:rPr>
        <w:t>Министарства финансија</w:t>
      </w:r>
      <w:r w:rsidRPr="00892431">
        <w:rPr>
          <w:shd w:val="clear" w:color="auto" w:fill="FFFFFF"/>
          <w:lang w:val="sr-Cyrl-CS"/>
        </w:rPr>
        <w:t>. Јавно објављено решење уклања се са веб презентације</w:t>
      </w:r>
      <w:r w:rsidR="00B756EF">
        <w:rPr>
          <w:shd w:val="clear" w:color="auto" w:fill="FFFFFF"/>
          <w:lang w:val="sr-Cyrl-CS"/>
        </w:rPr>
        <w:t xml:space="preserve"> Министарства финансија</w:t>
      </w:r>
      <w:r w:rsidR="00043EEA" w:rsidRPr="00892431">
        <w:rPr>
          <w:shd w:val="clear" w:color="auto" w:fill="FFFFFF"/>
          <w:lang w:val="sr-Cyrl-CS"/>
        </w:rPr>
        <w:t>,</w:t>
      </w:r>
      <w:r w:rsidRPr="00892431">
        <w:rPr>
          <w:shd w:val="clear" w:color="auto" w:fill="FFFFFF"/>
          <w:lang w:val="sr-Cyrl-CS"/>
        </w:rPr>
        <w:t xml:space="preserve"> након истека рока од шест месеци од дана објављивања.</w:t>
      </w:r>
      <w:r w:rsidRPr="00043EEA">
        <w:rPr>
          <w:shd w:val="clear" w:color="auto" w:fill="FFFFFF"/>
          <w:lang w:val="sr-Cyrl-CS"/>
        </w:rPr>
        <w:tab/>
      </w:r>
      <w:r w:rsidRPr="00043EEA">
        <w:rPr>
          <w:shd w:val="clear" w:color="auto" w:fill="FFFFFF"/>
          <w:lang w:val="sr-Cyrl-CS"/>
        </w:rPr>
        <w:tab/>
      </w:r>
    </w:p>
    <w:p w14:paraId="4D09E469" w14:textId="77777777" w:rsidR="00440581" w:rsidRPr="00425FC6" w:rsidRDefault="00440581" w:rsidP="00440581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425FC6">
        <w:rPr>
          <w:shd w:val="clear" w:color="auto" w:fill="FFFFFF"/>
        </w:rPr>
        <w:t> </w:t>
      </w:r>
    </w:p>
    <w:p w14:paraId="0F8C73CD" w14:textId="77777777" w:rsidR="00440581" w:rsidRPr="00425FC6" w:rsidRDefault="00440581" w:rsidP="00440581">
      <w:pPr>
        <w:jc w:val="both"/>
        <w:rPr>
          <w:rStyle w:val="Strong"/>
          <w:bdr w:val="none" w:sz="0" w:space="0" w:color="auto" w:frame="1"/>
          <w:shd w:val="clear" w:color="auto" w:fill="FFFFFF"/>
        </w:rPr>
      </w:pPr>
      <w:r w:rsidRPr="00425FC6">
        <w:rPr>
          <w:rStyle w:val="Strong"/>
          <w:bdr w:val="none" w:sz="0" w:space="0" w:color="auto" w:frame="1"/>
          <w:shd w:val="clear" w:color="auto" w:fill="FFFFFF"/>
        </w:rPr>
        <w:t>Напоменe: </w:t>
      </w:r>
    </w:p>
    <w:p w14:paraId="32212B9A" w14:textId="549B6DFD" w:rsidR="00892431" w:rsidRDefault="00440581" w:rsidP="00440581">
      <w:pPr>
        <w:jc w:val="both"/>
        <w:rPr>
          <w:color w:val="0D0D0D" w:themeColor="text1" w:themeTint="F2"/>
          <w:shd w:val="clear" w:color="auto" w:fill="FFFFFF"/>
          <w:lang w:val="sr-Cyrl-CS"/>
        </w:rPr>
      </w:pPr>
      <w:r w:rsidRPr="00425FC6">
        <w:rPr>
          <w:shd w:val="clear" w:color="auto" w:fill="FFFFFF"/>
        </w:rPr>
        <w:t>Неблаговремене, недопуштене, неразумљиве или непотпуне пријаве биће одбачене.</w:t>
      </w:r>
      <w:r w:rsidRPr="00425FC6">
        <w:br/>
      </w:r>
      <w:r w:rsidRPr="00425FC6">
        <w:rPr>
          <w:shd w:val="clear" w:color="auto" w:fill="FFFFFF"/>
          <w:lang w:val="sr-Cyrl-CS"/>
        </w:rPr>
        <w:t xml:space="preserve">Интерни конкурс </w:t>
      </w:r>
      <w:r w:rsidRPr="00425FC6">
        <w:rPr>
          <w:shd w:val="clear" w:color="auto" w:fill="FFFFFF"/>
        </w:rPr>
        <w:t xml:space="preserve">спроводи Конкурсна комисија коју </w:t>
      </w:r>
      <w:r w:rsidRPr="00425FC6">
        <w:rPr>
          <w:rFonts w:ascii="Cambria" w:hAnsi="Cambria" w:cs="Cambria"/>
          <w:shd w:val="clear" w:color="auto" w:fill="FFFFFF"/>
        </w:rPr>
        <w:t>је</w:t>
      </w:r>
      <w:r w:rsidRPr="00425FC6">
        <w:rPr>
          <w:rFonts w:ascii="Cambria" w:hAnsi="Cambria" w:cs="Cambria"/>
          <w:shd w:val="clear" w:color="auto" w:fill="FFFFFF"/>
          <w:lang w:val="sr-Cyrl-CS"/>
        </w:rPr>
        <w:t xml:space="preserve"> </w:t>
      </w:r>
      <w:r w:rsidRPr="00425FC6">
        <w:rPr>
          <w:shd w:val="clear" w:color="auto" w:fill="FFFFFF"/>
          <w:lang w:val="sr-Cyrl-CS"/>
        </w:rPr>
        <w:t>именовао</w:t>
      </w:r>
      <w:r w:rsidR="00B756EF">
        <w:rPr>
          <w:rFonts w:eastAsia="Calibri"/>
          <w:color w:val="000000"/>
          <w:lang w:val="sr-Cyrl-RS"/>
        </w:rPr>
        <w:t xml:space="preserve"> министар финансија</w:t>
      </w:r>
      <w:r w:rsidRPr="0087006F">
        <w:rPr>
          <w:rFonts w:eastAsia="Calibri"/>
          <w:color w:val="000000"/>
          <w:lang w:val="sr-Cyrl-RS"/>
        </w:rPr>
        <w:t>.</w:t>
      </w:r>
      <w:r>
        <w:rPr>
          <w:color w:val="0D0D0D" w:themeColor="text1" w:themeTint="F2"/>
          <w:shd w:val="clear" w:color="auto" w:fill="FFFFFF"/>
          <w:lang w:val="sr-Cyrl-CS"/>
        </w:rPr>
        <w:t xml:space="preserve"> </w:t>
      </w:r>
      <w:r w:rsidRPr="00CA23A1">
        <w:rPr>
          <w:shd w:val="clear" w:color="auto" w:fill="FFFFFF"/>
        </w:rPr>
        <w:t>Овај конкурс се објављује на интерн</w:t>
      </w:r>
      <w:r w:rsidRPr="00CA23A1">
        <w:rPr>
          <w:shd w:val="clear" w:color="auto" w:fill="FFFFFF"/>
          <w:lang w:val="sr-Cyrl-RS"/>
        </w:rPr>
        <w:t>е</w:t>
      </w:r>
      <w:r w:rsidRPr="00CA23A1">
        <w:rPr>
          <w:shd w:val="clear" w:color="auto" w:fill="FFFFFF"/>
        </w:rPr>
        <w:t xml:space="preserve">т презентацији </w:t>
      </w:r>
      <w:r w:rsidRPr="00CA23A1">
        <w:rPr>
          <w:shd w:val="clear" w:color="auto" w:fill="FFFFFF"/>
          <w:lang w:val="sr-Cyrl-CS"/>
        </w:rPr>
        <w:t xml:space="preserve">и огласној табли </w:t>
      </w:r>
      <w:r w:rsidRPr="00CA23A1">
        <w:rPr>
          <w:shd w:val="clear" w:color="auto" w:fill="FFFFFF"/>
        </w:rPr>
        <w:t>Службе за управљање кадровима</w:t>
      </w:r>
      <w:r w:rsidR="008569E1">
        <w:rPr>
          <w:shd w:val="clear" w:color="auto" w:fill="FFFFFF"/>
          <w:lang w:val="sr-Cyrl-CS"/>
        </w:rPr>
        <w:t xml:space="preserve"> и на интернет презентацији и огласној табли </w:t>
      </w:r>
      <w:r w:rsidR="00B756EF">
        <w:rPr>
          <w:shd w:val="clear" w:color="auto" w:fill="FFFFFF"/>
          <w:lang w:val="sr-Cyrl-CS"/>
        </w:rPr>
        <w:t>Министарства финансија.</w:t>
      </w:r>
    </w:p>
    <w:p w14:paraId="393B8EB0" w14:textId="77777777" w:rsidR="00892431" w:rsidRDefault="00892431" w:rsidP="00440581">
      <w:pPr>
        <w:jc w:val="both"/>
        <w:rPr>
          <w:color w:val="0D0D0D" w:themeColor="text1" w:themeTint="F2"/>
          <w:shd w:val="clear" w:color="auto" w:fill="FFFFFF"/>
          <w:lang w:val="sr-Cyrl-CS"/>
        </w:rPr>
      </w:pPr>
    </w:p>
    <w:p w14:paraId="1A434948" w14:textId="3D92866B" w:rsidR="00440581" w:rsidRDefault="00440581" w:rsidP="00440581">
      <w:pPr>
        <w:jc w:val="both"/>
        <w:rPr>
          <w:color w:val="000000"/>
          <w:shd w:val="clear" w:color="auto" w:fill="FFFFFF"/>
        </w:rPr>
      </w:pPr>
      <w:r w:rsidRPr="00425FC6">
        <w:rPr>
          <w:color w:val="000000"/>
          <w:shd w:val="clear" w:color="auto" w:fill="FFFFFF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61410ECB" w14:textId="77777777" w:rsidR="006376F2" w:rsidRDefault="006376F2" w:rsidP="00440581">
      <w:pPr>
        <w:jc w:val="both"/>
        <w:rPr>
          <w:color w:val="000000"/>
          <w:shd w:val="clear" w:color="auto" w:fill="FFFFFF"/>
        </w:rPr>
      </w:pPr>
    </w:p>
    <w:p w14:paraId="4068A2C7" w14:textId="77777777" w:rsidR="006376F2" w:rsidRPr="003C551E" w:rsidRDefault="006376F2" w:rsidP="00440581">
      <w:pPr>
        <w:jc w:val="both"/>
        <w:rPr>
          <w:color w:val="0D0D0D" w:themeColor="text1" w:themeTint="F2"/>
          <w:shd w:val="clear" w:color="auto" w:fill="FFFFFF"/>
          <w:lang w:val="sr-Cyrl-CS"/>
        </w:rPr>
      </w:pPr>
    </w:p>
    <w:p w14:paraId="225EFF6A" w14:textId="11CA523B" w:rsidR="00440581" w:rsidRDefault="00440581" w:rsidP="00440581">
      <w:pPr>
        <w:tabs>
          <w:tab w:val="left" w:pos="9720"/>
        </w:tabs>
        <w:ind w:right="169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</w:t>
      </w:r>
      <w:r w:rsidR="008569E1">
        <w:rPr>
          <w:lang w:val="sr-Cyrl-CS"/>
        </w:rPr>
        <w:t>в.д.</w:t>
      </w:r>
      <w:r>
        <w:rPr>
          <w:lang w:val="sr-Cyrl-CS"/>
        </w:rPr>
        <w:t xml:space="preserve"> </w:t>
      </w:r>
      <w:r w:rsidR="008569E1">
        <w:rPr>
          <w:lang w:val="sr-Cyrl-CS"/>
        </w:rPr>
        <w:t xml:space="preserve"> </w:t>
      </w:r>
      <w:r w:rsidR="00502D6B">
        <w:rPr>
          <w:lang w:val="sr-Cyrl-CS"/>
        </w:rPr>
        <w:t xml:space="preserve"> </w:t>
      </w:r>
      <w:r w:rsidRPr="00425FC6">
        <w:rPr>
          <w:lang w:val="en-US"/>
        </w:rPr>
        <w:t>Д И Р Е К Т О Р</w:t>
      </w:r>
    </w:p>
    <w:p w14:paraId="6819E25D" w14:textId="6966E90C" w:rsidR="008569E1" w:rsidRDefault="008569E1" w:rsidP="00440581">
      <w:pPr>
        <w:tabs>
          <w:tab w:val="left" w:pos="9720"/>
        </w:tabs>
        <w:ind w:right="169"/>
        <w:jc w:val="both"/>
        <w:rPr>
          <w:lang w:val="sr-Cyrl-CS"/>
        </w:rPr>
      </w:pPr>
      <w:r>
        <w:rPr>
          <w:lang w:val="sr-Cyrl-CS"/>
        </w:rPr>
        <w:t xml:space="preserve">     </w:t>
      </w:r>
    </w:p>
    <w:p w14:paraId="31793816" w14:textId="6691626D" w:rsidR="00440581" w:rsidRPr="008569E1" w:rsidRDefault="008569E1" w:rsidP="008569E1">
      <w:pPr>
        <w:tabs>
          <w:tab w:val="left" w:pos="7032"/>
        </w:tabs>
        <w:jc w:val="both"/>
        <w:rPr>
          <w:lang w:val="sr-Cyrl-CS"/>
        </w:rPr>
      </w:pPr>
      <w:r>
        <w:rPr>
          <w:lang w:val="sr-Cyrl-CS"/>
        </w:rPr>
        <w:t xml:space="preserve">                                    </w:t>
      </w:r>
      <w:r w:rsidR="00502D6B">
        <w:rPr>
          <w:lang w:val="sr-Cyrl-CS"/>
        </w:rPr>
        <w:t xml:space="preserve">                                                                                Христина Јовановић</w:t>
      </w:r>
      <w:r>
        <w:rPr>
          <w:color w:val="2F5496" w:themeColor="accent1" w:themeShade="BF"/>
          <w:lang w:val="sr-Cyrl-CS"/>
        </w:rPr>
        <w:t xml:space="preserve">  </w:t>
      </w:r>
    </w:p>
    <w:p w14:paraId="12696EC6" w14:textId="3D315A87" w:rsidR="00440581" w:rsidRDefault="00440581" w:rsidP="00440581">
      <w:pPr>
        <w:tabs>
          <w:tab w:val="left" w:pos="6645"/>
        </w:tabs>
        <w:jc w:val="both"/>
      </w:pPr>
      <w:r w:rsidRPr="00425FC6">
        <w:rPr>
          <w:color w:val="2F5496" w:themeColor="accent1" w:themeShade="BF"/>
          <w:lang w:val="en-US"/>
        </w:rPr>
        <w:tab/>
      </w:r>
      <w:r w:rsidRPr="00425FC6">
        <w:rPr>
          <w:lang w:val="en-US"/>
        </w:rPr>
        <w:t xml:space="preserve">           </w:t>
      </w:r>
    </w:p>
    <w:p w14:paraId="5DFBBE20" w14:textId="77777777" w:rsidR="00445CEE" w:rsidRDefault="00445CEE"/>
    <w:sectPr w:rsidR="00445CEE" w:rsidSect="00833360">
      <w:pgSz w:w="11907" w:h="16840" w:code="9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10E"/>
    <w:multiLevelType w:val="hybridMultilevel"/>
    <w:tmpl w:val="80B2B0F4"/>
    <w:lvl w:ilvl="0" w:tplc="DC702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47AEF"/>
    <w:multiLevelType w:val="hybridMultilevel"/>
    <w:tmpl w:val="54B8A27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659764">
    <w:abstractNumId w:val="1"/>
  </w:num>
  <w:num w:numId="2" w16cid:durableId="66251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81"/>
    <w:rsid w:val="00043EEA"/>
    <w:rsid w:val="000855F9"/>
    <w:rsid w:val="00093F03"/>
    <w:rsid w:val="000B0424"/>
    <w:rsid w:val="000B1EC4"/>
    <w:rsid w:val="000B75EF"/>
    <w:rsid w:val="00163F03"/>
    <w:rsid w:val="001853F7"/>
    <w:rsid w:val="001E5E51"/>
    <w:rsid w:val="00243F82"/>
    <w:rsid w:val="00264BA7"/>
    <w:rsid w:val="0035711E"/>
    <w:rsid w:val="00384F00"/>
    <w:rsid w:val="003A7491"/>
    <w:rsid w:val="003F369C"/>
    <w:rsid w:val="00411DDE"/>
    <w:rsid w:val="00421B01"/>
    <w:rsid w:val="00440581"/>
    <w:rsid w:val="00445CEE"/>
    <w:rsid w:val="004712BB"/>
    <w:rsid w:val="00494506"/>
    <w:rsid w:val="00497F55"/>
    <w:rsid w:val="004C629A"/>
    <w:rsid w:val="004D23E3"/>
    <w:rsid w:val="00502D6B"/>
    <w:rsid w:val="00503B4A"/>
    <w:rsid w:val="0052746F"/>
    <w:rsid w:val="005F09CF"/>
    <w:rsid w:val="005F37D6"/>
    <w:rsid w:val="006376F2"/>
    <w:rsid w:val="0064618B"/>
    <w:rsid w:val="006507A6"/>
    <w:rsid w:val="006633A2"/>
    <w:rsid w:val="00694761"/>
    <w:rsid w:val="006A194E"/>
    <w:rsid w:val="006A2B15"/>
    <w:rsid w:val="00755BC3"/>
    <w:rsid w:val="007602DB"/>
    <w:rsid w:val="00766C7B"/>
    <w:rsid w:val="00776C75"/>
    <w:rsid w:val="007A0DBD"/>
    <w:rsid w:val="007B791A"/>
    <w:rsid w:val="007F4319"/>
    <w:rsid w:val="00833360"/>
    <w:rsid w:val="00837F5E"/>
    <w:rsid w:val="00840E5F"/>
    <w:rsid w:val="008569E1"/>
    <w:rsid w:val="00891E90"/>
    <w:rsid w:val="00892431"/>
    <w:rsid w:val="008D4ED4"/>
    <w:rsid w:val="009F4BF5"/>
    <w:rsid w:val="00AB60D1"/>
    <w:rsid w:val="00B45321"/>
    <w:rsid w:val="00B456A3"/>
    <w:rsid w:val="00B63F0E"/>
    <w:rsid w:val="00B756EF"/>
    <w:rsid w:val="00B905A9"/>
    <w:rsid w:val="00B92D1B"/>
    <w:rsid w:val="00C446EC"/>
    <w:rsid w:val="00C53812"/>
    <w:rsid w:val="00C65AD8"/>
    <w:rsid w:val="00C661CD"/>
    <w:rsid w:val="00CE271C"/>
    <w:rsid w:val="00D03CFF"/>
    <w:rsid w:val="00D73DCC"/>
    <w:rsid w:val="00DE3A2E"/>
    <w:rsid w:val="00E0421F"/>
    <w:rsid w:val="00E76792"/>
    <w:rsid w:val="00EE5D25"/>
    <w:rsid w:val="00F700DC"/>
    <w:rsid w:val="00FB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76CDE"/>
  <w15:chartTrackingRefBased/>
  <w15:docId w15:val="{29210CC4-B885-45CE-89D3-5C880D20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5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0581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440581"/>
    <w:rPr>
      <w:b/>
      <w:bCs/>
    </w:rPr>
  </w:style>
  <w:style w:type="table" w:styleId="TableGrid">
    <w:name w:val="Table Grid"/>
    <w:basedOn w:val="TableNormal"/>
    <w:uiPriority w:val="39"/>
    <w:rsid w:val="00440581"/>
    <w:pPr>
      <w:spacing w:after="0" w:line="240" w:lineRule="auto"/>
    </w:pPr>
    <w:rPr>
      <w:kern w:val="0"/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0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5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3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in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k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in.gov.r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utak.suk.gov.rs/vodic-za-kandi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ЦКЕ</dc:creator>
  <cp:keywords/>
  <dc:description/>
  <cp:lastModifiedBy>ЦКЕ</cp:lastModifiedBy>
  <cp:revision>6</cp:revision>
  <cp:lastPrinted>2026-06-29T12:30:00Z</cp:lastPrinted>
  <dcterms:created xsi:type="dcterms:W3CDTF">2026-07-01T11:07:00Z</dcterms:created>
  <dcterms:modified xsi:type="dcterms:W3CDTF">2026-07-03T07:52:00Z</dcterms:modified>
</cp:coreProperties>
</file>