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D2" w:rsidRDefault="004F0AA5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15в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финансирању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62/06, 47/11, 93/12, 83/16, 104/16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и </w:t>
      </w:r>
      <w:r>
        <w:rPr>
          <w:color w:val="000000"/>
        </w:rPr>
        <w:t xml:space="preserve">95/18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673ED2" w:rsidRDefault="004F0AA5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</w:p>
    <w:p w:rsidR="00673ED2" w:rsidRDefault="004F0AA5">
      <w:pPr>
        <w:spacing w:after="225"/>
        <w:jc w:val="center"/>
      </w:pPr>
      <w:r>
        <w:rPr>
          <w:b/>
          <w:color w:val="000000"/>
        </w:rPr>
        <w:t>УСКЛАЂЕНЕ НАЈВИШЕ ИЗНОСЕ</w:t>
      </w:r>
    </w:p>
    <w:p w:rsidR="00673ED2" w:rsidRDefault="004F0AA5">
      <w:pPr>
        <w:spacing w:after="225"/>
        <w:jc w:val="center"/>
      </w:pPr>
      <w:proofErr w:type="spellStart"/>
      <w:proofErr w:type="gramStart"/>
      <w:r>
        <w:rPr>
          <w:b/>
          <w:color w:val="000000"/>
        </w:rPr>
        <w:t>локалне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комуналне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таксе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држање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моторних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друмских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прикључних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возила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пољопривредних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возила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машина</w:t>
      </w:r>
      <w:proofErr w:type="spellEnd"/>
    </w:p>
    <w:p w:rsidR="00673ED2" w:rsidRDefault="004F0AA5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86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2019.</w:t>
      </w:r>
    </w:p>
    <w:p w:rsidR="00673ED2" w:rsidRDefault="004F0AA5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Највиши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комуналн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држање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друмских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финансирању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62/06, 47/11, 93/12, 83/16, 104/16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и 95/18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усклађују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</w:t>
      </w:r>
      <w:r>
        <w:rPr>
          <w:color w:val="000000"/>
        </w:rPr>
        <w:t>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индексом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статистику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октобра</w:t>
      </w:r>
      <w:proofErr w:type="spellEnd"/>
      <w:proofErr w:type="gramEnd"/>
      <w:r>
        <w:rPr>
          <w:color w:val="000000"/>
        </w:rPr>
        <w:t xml:space="preserve"> 2018.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30. </w:t>
      </w:r>
      <w:proofErr w:type="spellStart"/>
      <w:proofErr w:type="gramStart"/>
      <w:r>
        <w:rPr>
          <w:color w:val="000000"/>
        </w:rPr>
        <w:t>септембра</w:t>
      </w:r>
      <w:proofErr w:type="spellEnd"/>
      <w:proofErr w:type="gramEnd"/>
      <w:r>
        <w:rPr>
          <w:color w:val="000000"/>
        </w:rPr>
        <w:t xml:space="preserve"> 2019.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999"/>
        <w:gridCol w:w="2244"/>
      </w:tblGrid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673ED2"/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proofErr w:type="spellStart"/>
            <w:r>
              <w:rPr>
                <w:color w:val="000000"/>
              </w:rPr>
              <w:t>усклађени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</w:t>
            </w:r>
            <w:proofErr w:type="spellEnd"/>
          </w:p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у </w:t>
            </w:r>
            <w:proofErr w:type="spellStart"/>
            <w:r>
              <w:rPr>
                <w:color w:val="000000"/>
              </w:rPr>
              <w:t>динарима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1) за </w:t>
            </w:r>
            <w:proofErr w:type="spellStart"/>
            <w:r>
              <w:rPr>
                <w:color w:val="000000"/>
              </w:rPr>
              <w:t>теретна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999" w:type="dxa"/>
            <w:vAlign w:val="center"/>
          </w:tcPr>
          <w:p w:rsidR="00673ED2" w:rsidRDefault="00673ED2"/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за </w:t>
            </w:r>
            <w:proofErr w:type="spellStart"/>
            <w:r>
              <w:rPr>
                <w:color w:val="000000"/>
              </w:rPr>
              <w:t>камионе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1.750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за </w:t>
            </w:r>
            <w:proofErr w:type="spellStart"/>
            <w:r>
              <w:rPr>
                <w:color w:val="000000"/>
              </w:rPr>
              <w:t>камионе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2 t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2.330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за </w:t>
            </w:r>
            <w:proofErr w:type="spellStart"/>
            <w:r>
              <w:rPr>
                <w:color w:val="000000"/>
              </w:rPr>
              <w:t>камионе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5 t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4.060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за </w:t>
            </w:r>
            <w:proofErr w:type="spellStart"/>
            <w:r>
              <w:rPr>
                <w:color w:val="000000"/>
              </w:rPr>
              <w:t>камионе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12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5.800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2) за </w:t>
            </w:r>
            <w:proofErr w:type="spellStart"/>
            <w:r>
              <w:rPr>
                <w:color w:val="000000"/>
              </w:rPr>
              <w:t>теретне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приколице</w:t>
            </w:r>
            <w:proofErr w:type="spellEnd"/>
            <w:r>
              <w:rPr>
                <w:color w:val="000000"/>
              </w:rPr>
              <w:t xml:space="preserve"> (за </w:t>
            </w:r>
            <w:proofErr w:type="spellStart"/>
            <w:r>
              <w:rPr>
                <w:color w:val="000000"/>
              </w:rPr>
              <w:t>путничке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аутомобиле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580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3) за </w:t>
            </w:r>
            <w:proofErr w:type="spellStart"/>
            <w:r>
              <w:rPr>
                <w:color w:val="000000"/>
              </w:rPr>
              <w:t>путничка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999" w:type="dxa"/>
            <w:vAlign w:val="center"/>
          </w:tcPr>
          <w:p w:rsidR="00673ED2" w:rsidRDefault="00673ED2"/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1.150 cm³</w:t>
            </w:r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580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1.150 cm³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1.300 cm³</w:t>
            </w:r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1.150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1.300 cm³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1.600 cm³</w:t>
            </w:r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1.740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1.600 cm³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2.000 cm³</w:t>
            </w:r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2.330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2.000 cm³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3.000 cm³</w:t>
            </w:r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3.510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3.000 cm³</w:t>
            </w:r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5.800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4) за </w:t>
            </w:r>
            <w:proofErr w:type="spellStart"/>
            <w:r>
              <w:rPr>
                <w:color w:val="000000"/>
              </w:rPr>
              <w:t>мотоцикле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999" w:type="dxa"/>
            <w:vAlign w:val="center"/>
          </w:tcPr>
          <w:p w:rsidR="00673ED2" w:rsidRDefault="00673ED2"/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125 cm³</w:t>
            </w:r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466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lastRenderedPageBreak/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125 cm³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250 cm³</w:t>
            </w:r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690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250 cm³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500 cm³</w:t>
            </w:r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1.150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500 cm³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1.200 cm³</w:t>
            </w:r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1.410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1.200 cm³</w:t>
            </w:r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1.740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5) за </w:t>
            </w:r>
            <w:proofErr w:type="spellStart"/>
            <w:r>
              <w:rPr>
                <w:color w:val="000000"/>
              </w:rPr>
              <w:t>аутобусе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комби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бусеве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регистрованом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седишту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50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6) за </w:t>
            </w:r>
            <w:proofErr w:type="spellStart"/>
            <w:r>
              <w:rPr>
                <w:color w:val="000000"/>
              </w:rPr>
              <w:t>прикључна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теретне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приколице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полуприколице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специјалне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приколице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одређених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999" w:type="dxa"/>
            <w:vAlign w:val="center"/>
          </w:tcPr>
          <w:p w:rsidR="00673ED2" w:rsidRDefault="00673ED2"/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1 </w:t>
            </w:r>
            <w:r>
              <w:rPr>
                <w:color w:val="000000"/>
              </w:rPr>
              <w:t xml:space="preserve">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470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 t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810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5 t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10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1.100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10 t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1.520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12 t</w:t>
            </w:r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2.330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7) за </w:t>
            </w:r>
            <w:proofErr w:type="spellStart"/>
            <w:r>
              <w:rPr>
                <w:color w:val="000000"/>
              </w:rPr>
              <w:t>вучна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тегљаче</w:t>
            </w:r>
            <w:proofErr w:type="spellEnd"/>
            <w:r>
              <w:rPr>
                <w:color w:val="000000"/>
              </w:rPr>
              <w:t>):</w:t>
            </w:r>
          </w:p>
        </w:tc>
        <w:tc>
          <w:tcPr>
            <w:tcW w:w="2999" w:type="dxa"/>
            <w:vAlign w:val="center"/>
          </w:tcPr>
          <w:p w:rsidR="00673ED2" w:rsidRDefault="00673ED2"/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чија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66 </w:t>
            </w:r>
            <w:proofErr w:type="spellStart"/>
            <w:r>
              <w:rPr>
                <w:color w:val="000000"/>
              </w:rPr>
              <w:t>киловата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1.740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чија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66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96 </w:t>
            </w:r>
            <w:proofErr w:type="spellStart"/>
            <w:r>
              <w:rPr>
                <w:color w:val="000000"/>
              </w:rPr>
              <w:t>киловата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2.330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чија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96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132 </w:t>
            </w:r>
            <w:proofErr w:type="spellStart"/>
            <w:r>
              <w:rPr>
                <w:color w:val="000000"/>
              </w:rPr>
              <w:t>киловата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2.930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чија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132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177 </w:t>
            </w:r>
            <w:proofErr w:type="spellStart"/>
            <w:r>
              <w:rPr>
                <w:color w:val="000000"/>
              </w:rPr>
              <w:t>киловата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3.510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чија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177 </w:t>
            </w:r>
            <w:proofErr w:type="spellStart"/>
            <w:r>
              <w:rPr>
                <w:color w:val="000000"/>
              </w:rPr>
              <w:t>киловата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4.660</w:t>
            </w:r>
          </w:p>
        </w:tc>
      </w:tr>
      <w:tr w:rsidR="00673ED2">
        <w:trPr>
          <w:trHeight w:val="90"/>
          <w:tblCellSpacing w:w="0" w:type="auto"/>
        </w:trPr>
        <w:tc>
          <w:tcPr>
            <w:tcW w:w="11401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 xml:space="preserve">8) за </w:t>
            </w:r>
            <w:proofErr w:type="spellStart"/>
            <w:r>
              <w:rPr>
                <w:color w:val="000000"/>
              </w:rPr>
              <w:t>радна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специјална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адаптирана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реквизита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путујуће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забаве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радње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атестирана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специјализована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 xml:space="preserve"> за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пчела</w:t>
            </w:r>
            <w:proofErr w:type="spellEnd"/>
          </w:p>
        </w:tc>
        <w:tc>
          <w:tcPr>
            <w:tcW w:w="2999" w:type="dxa"/>
            <w:vAlign w:val="center"/>
          </w:tcPr>
          <w:p w:rsidR="00673ED2" w:rsidRDefault="004F0AA5">
            <w:pPr>
              <w:spacing w:after="150"/>
            </w:pPr>
            <w:r>
              <w:rPr>
                <w:color w:val="000000"/>
              </w:rPr>
              <w:t>1.150</w:t>
            </w:r>
          </w:p>
        </w:tc>
      </w:tr>
    </w:tbl>
    <w:p w:rsidR="00673ED2" w:rsidRDefault="004F0AA5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Усклађени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примењују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673ED2" w:rsidRDefault="004F0AA5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434-122</w:t>
      </w:r>
      <w:r>
        <w:rPr>
          <w:color w:val="000000"/>
        </w:rPr>
        <w:t>04/2019</w:t>
      </w:r>
    </w:p>
    <w:p w:rsidR="00673ED2" w:rsidRDefault="004F0AA5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4.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2019.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673ED2" w:rsidRDefault="004F0AA5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673ED2" w:rsidRDefault="004F0AA5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673ED2" w:rsidRDefault="004F0AA5">
      <w:pPr>
        <w:spacing w:after="150"/>
        <w:jc w:val="right"/>
      </w:pPr>
      <w:r>
        <w:rPr>
          <w:b/>
          <w:color w:val="000000"/>
        </w:rPr>
        <w:t xml:space="preserve">Ана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673E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D2"/>
    <w:rsid w:val="004F0AA5"/>
    <w:rsid w:val="006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85580-E4CA-4791-ADA1-578832E3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2019-12-11T10:07:00Z</dcterms:created>
  <dcterms:modified xsi:type="dcterms:W3CDTF">2019-12-11T10:07:00Z</dcterms:modified>
</cp:coreProperties>
</file>