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E7" w:rsidRDefault="00252CEC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8.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4.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роковима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измирења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новчаних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комерцијалним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трансакцијама</w:t>
      </w:r>
      <w:proofErr w:type="spellEnd"/>
      <w:r>
        <w:rPr>
          <w:rFonts w:ascii="Verdana" w:eastAsia="Verdana" w:hAnsi="Verdana" w:cs="Verdana"/>
        </w:rPr>
        <w:t xml:space="preserve"> (,</w:t>
      </w:r>
      <w:proofErr w:type="gramStart"/>
      <w:r>
        <w:rPr>
          <w:rFonts w:ascii="Verdana" w:eastAsia="Verdana" w:hAnsi="Verdana" w:cs="Verdana"/>
        </w:rPr>
        <w:t>,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РСˮ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119/12, 68/15, 113/17, 91/19, 44/21, 44/21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129/21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130/21, 138/22 и 109/25),</w:t>
      </w:r>
    </w:p>
    <w:p w:rsidR="00A950E7" w:rsidRDefault="00252CE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</w:t>
      </w:r>
      <w:r>
        <w:rPr>
          <w:rFonts w:ascii="Verdana" w:eastAsia="Verdana" w:hAnsi="Verdana" w:cs="Verdana"/>
        </w:rPr>
        <w:t>и</w:t>
      </w:r>
      <w:proofErr w:type="spellEnd"/>
    </w:p>
    <w:p w:rsidR="00A950E7" w:rsidRDefault="00252CE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A950E7" w:rsidRDefault="00252CEC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начину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поступку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вршења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надзора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спровођењем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роковима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измирења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новчаних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обавеза</w:t>
      </w:r>
      <w:proofErr w:type="spellEnd"/>
      <w:r>
        <w:rPr>
          <w:rFonts w:ascii="Verdana" w:eastAsia="Verdana" w:hAnsi="Verdana" w:cs="Verdana"/>
          <w:b/>
        </w:rPr>
        <w:t xml:space="preserve"> у </w:t>
      </w:r>
      <w:proofErr w:type="spellStart"/>
      <w:r>
        <w:rPr>
          <w:rFonts w:ascii="Verdana" w:eastAsia="Verdana" w:hAnsi="Verdana" w:cs="Verdana"/>
          <w:b/>
        </w:rPr>
        <w:t>комерцијалним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трансакцијама</w:t>
      </w:r>
      <w:proofErr w:type="spellEnd"/>
    </w:p>
    <w:p w:rsidR="00A950E7" w:rsidRDefault="00252CEC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:rsidR="00A950E7" w:rsidRDefault="00252CEC">
      <w:pPr>
        <w:spacing w:line="210" w:lineRule="atLeast"/>
      </w:pPr>
      <w:proofErr w:type="spellStart"/>
      <w:proofErr w:type="gram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поступак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спровођењем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роковима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измирења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новчан</w:t>
      </w:r>
      <w:r>
        <w:rPr>
          <w:rFonts w:ascii="Verdana" w:eastAsia="Verdana" w:hAnsi="Verdana" w:cs="Verdana"/>
        </w:rPr>
        <w:t>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комерцијалним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трансакцијама</w:t>
      </w:r>
      <w:proofErr w:type="spellEnd"/>
      <w:r>
        <w:rPr>
          <w:rFonts w:ascii="Verdana" w:eastAsia="Verdana" w:hAnsi="Verdana" w:cs="Verdana"/>
        </w:rPr>
        <w:t xml:space="preserve"> (,,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РСˮ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119/12, 68/15, 113/17, 91/19, 44/21, 44/21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 130/21, 129/21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138/22 и 109/25 – 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)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привредних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субјеката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комерцијалним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трансакцијама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којима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дужници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поступак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преузимања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о неизмиреним </w:t>
      </w:r>
      <w:proofErr w:type="spellStart"/>
      <w:r>
        <w:rPr>
          <w:rFonts w:ascii="Verdana" w:eastAsia="Verdana" w:hAnsi="Verdana" w:cs="Verdana"/>
        </w:rPr>
        <w:t>обавезама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информационог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за трезор.</w:t>
      </w:r>
      <w:proofErr w:type="gramEnd"/>
    </w:p>
    <w:p w:rsidR="00A950E7" w:rsidRDefault="00252CEC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2.</w:t>
      </w:r>
    </w:p>
    <w:p w:rsidR="00A950E7" w:rsidRDefault="00252CEC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циљу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спровође</w:t>
      </w:r>
      <w:r>
        <w:rPr>
          <w:rFonts w:ascii="Verdana" w:eastAsia="Verdana" w:hAnsi="Verdana" w:cs="Verdana"/>
        </w:rPr>
        <w:t>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8.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Министарство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Сектор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буџетску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инспекцију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Буџетска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инспекција</w:t>
      </w:r>
      <w:proofErr w:type="spellEnd"/>
      <w:r>
        <w:rPr>
          <w:rFonts w:ascii="Verdana" w:eastAsia="Verdana" w:hAnsi="Verdana" w:cs="Verdana"/>
        </w:rPr>
        <w:t xml:space="preserve">) </w:t>
      </w:r>
      <w:proofErr w:type="spellStart"/>
      <w:r>
        <w:rPr>
          <w:rFonts w:ascii="Verdana" w:eastAsia="Verdana" w:hAnsi="Verdana" w:cs="Verdana"/>
        </w:rPr>
        <w:t>преузима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податке</w:t>
      </w:r>
      <w:proofErr w:type="spellEnd"/>
      <w:r>
        <w:rPr>
          <w:rFonts w:ascii="Verdana" w:eastAsia="Verdana" w:hAnsi="Verdana" w:cs="Verdana"/>
        </w:rPr>
        <w:t xml:space="preserve"> о неизмиреним </w:t>
      </w:r>
      <w:proofErr w:type="spellStart"/>
      <w:r>
        <w:rPr>
          <w:rFonts w:ascii="Verdana" w:eastAsia="Verdana" w:hAnsi="Verdana" w:cs="Verdana"/>
        </w:rPr>
        <w:t>обавезама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информационог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за трезор. </w:t>
      </w:r>
    </w:p>
    <w:p w:rsidR="00A950E7" w:rsidRDefault="00252CE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Преузимање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</w:t>
      </w:r>
      <w:r>
        <w:rPr>
          <w:rFonts w:ascii="Verdana" w:eastAsia="Verdana" w:hAnsi="Verdana" w:cs="Verdana"/>
        </w:rPr>
        <w:t>така</w:t>
      </w:r>
      <w:proofErr w:type="spellEnd"/>
      <w:r>
        <w:rPr>
          <w:rFonts w:ascii="Verdana" w:eastAsia="Verdana" w:hAnsi="Verdana" w:cs="Verdana"/>
        </w:rPr>
        <w:t xml:space="preserve"> о неизмиреним </w:t>
      </w:r>
      <w:proofErr w:type="spellStart"/>
      <w:r>
        <w:rPr>
          <w:rFonts w:ascii="Verdana" w:eastAsia="Verdana" w:hAnsi="Verdana" w:cs="Verdana"/>
        </w:rPr>
        <w:t>обавезама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Буџетска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инспекција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приступом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информационом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за трезор, </w:t>
      </w:r>
      <w:proofErr w:type="spellStart"/>
      <w:r>
        <w:rPr>
          <w:rFonts w:ascii="Verdana" w:eastAsia="Verdana" w:hAnsi="Verdana" w:cs="Verdana"/>
        </w:rPr>
        <w:t>уношењем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идентификационих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A950E7" w:rsidRDefault="00252CEC">
      <w:pPr>
        <w:spacing w:line="210" w:lineRule="atLeast"/>
      </w:pPr>
      <w:r>
        <w:rPr>
          <w:rFonts w:ascii="Verdana" w:eastAsia="Verdana" w:hAnsi="Verdana" w:cs="Verdana"/>
        </w:rPr>
        <w:t xml:space="preserve">Управа за трезор, </w:t>
      </w:r>
      <w:proofErr w:type="spellStart"/>
      <w:r>
        <w:rPr>
          <w:rFonts w:ascii="Verdana" w:eastAsia="Verdana" w:hAnsi="Verdana" w:cs="Verdana"/>
        </w:rPr>
        <w:t>сагласно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поднетом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захтеву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приступ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информационо</w:t>
      </w:r>
      <w:r>
        <w:rPr>
          <w:rFonts w:ascii="Verdana" w:eastAsia="Verdana" w:hAnsi="Verdana" w:cs="Verdana"/>
        </w:rPr>
        <w:t>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стране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Буџетске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инспекције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овлашћује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наведена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том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захтеву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рад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информационом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примопредају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креденцијала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корисничко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лозинка</w:t>
      </w:r>
      <w:proofErr w:type="spellEnd"/>
      <w:r>
        <w:rPr>
          <w:rFonts w:ascii="Verdana" w:eastAsia="Verdana" w:hAnsi="Verdana" w:cs="Verdana"/>
        </w:rPr>
        <w:t xml:space="preserve">)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Буџетском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инспекцијом</w:t>
      </w:r>
      <w:proofErr w:type="spellEnd"/>
      <w:r>
        <w:rPr>
          <w:rFonts w:ascii="Verdana" w:eastAsia="Verdana" w:hAnsi="Verdana" w:cs="Verdana"/>
        </w:rPr>
        <w:t>.</w:t>
      </w:r>
    </w:p>
    <w:p w:rsidR="00A950E7" w:rsidRDefault="00252CEC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3.</w:t>
      </w:r>
    </w:p>
    <w:p w:rsidR="00A950E7" w:rsidRDefault="00252CEC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вршењу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8.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Буџетск</w:t>
      </w:r>
      <w:r>
        <w:rPr>
          <w:rFonts w:ascii="Verdana" w:eastAsia="Verdana" w:hAnsi="Verdana" w:cs="Verdana"/>
        </w:rPr>
        <w:t>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инспекција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обавља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инспекцијски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непосредним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увидом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пословне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књиге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књиговодствене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евиденције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другу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пословну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документацију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вези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комерцијалним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другим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субјектима</w:t>
      </w:r>
      <w:proofErr w:type="spellEnd"/>
      <w:r>
        <w:rPr>
          <w:rFonts w:ascii="Verdana" w:eastAsia="Verdana" w:hAnsi="Verdana" w:cs="Verdana"/>
        </w:rPr>
        <w:t>.</w:t>
      </w:r>
    </w:p>
    <w:p w:rsidR="00A950E7" w:rsidRDefault="00252CE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Инспекцијски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</w:t>
      </w:r>
      <w:r>
        <w:rPr>
          <w:rFonts w:ascii="Verdana" w:eastAsia="Verdana" w:hAnsi="Verdana" w:cs="Verdana"/>
        </w:rPr>
        <w:t>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одредбама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овлашћења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Буџетске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инспекције</w:t>
      </w:r>
      <w:proofErr w:type="spellEnd"/>
      <w:r>
        <w:rPr>
          <w:rFonts w:ascii="Verdana" w:eastAsia="Verdana" w:hAnsi="Verdana" w:cs="Verdana"/>
        </w:rPr>
        <w:t>.</w:t>
      </w:r>
    </w:p>
    <w:p w:rsidR="00A950E7" w:rsidRDefault="00252CEC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4.</w:t>
      </w:r>
    </w:p>
    <w:p w:rsidR="00A950E7" w:rsidRDefault="00252CE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Субјект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кога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Буџетске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инспекције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ставља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увид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потребну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документацију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утврдити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чињенице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битне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поступак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>.</w:t>
      </w:r>
    </w:p>
    <w:p w:rsidR="00A950E7" w:rsidRDefault="00252CEC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У </w:t>
      </w:r>
      <w:proofErr w:type="spellStart"/>
      <w:r>
        <w:rPr>
          <w:rFonts w:ascii="Verdana" w:eastAsia="Verdana" w:hAnsi="Verdana" w:cs="Verdana"/>
        </w:rPr>
        <w:t>циљу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утврђивања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чињенице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новчана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измирена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законом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року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потребно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настанка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новчане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измирења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новчане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обавезе</w:t>
      </w:r>
      <w:proofErr w:type="spellEnd"/>
      <w:r>
        <w:rPr>
          <w:rFonts w:ascii="Verdana" w:eastAsia="Verdana" w:hAnsi="Verdana" w:cs="Verdana"/>
        </w:rPr>
        <w:t>.</w:t>
      </w:r>
    </w:p>
    <w:p w:rsidR="00A950E7" w:rsidRDefault="00252CE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настанка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новчане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увидом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документ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преузимању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новчане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док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измирења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новчане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увидом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налог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исплату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извод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трезора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банке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кога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отворен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A950E7" w:rsidRDefault="00252CE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Буџетска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нспекциј</w:t>
      </w:r>
      <w:r>
        <w:rPr>
          <w:rFonts w:ascii="Verdana" w:eastAsia="Verdana" w:hAnsi="Verdana" w:cs="Verdana"/>
        </w:rPr>
        <w:t>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приликом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3.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проверава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пословне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промене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вези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настанком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измирењем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новчане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евидентиране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пословним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књигама</w:t>
      </w:r>
      <w:proofErr w:type="spellEnd"/>
      <w:r>
        <w:rPr>
          <w:rFonts w:ascii="Verdana" w:eastAsia="Verdana" w:hAnsi="Verdana" w:cs="Verdana"/>
        </w:rPr>
        <w:t>.</w:t>
      </w:r>
    </w:p>
    <w:p w:rsidR="00A950E7" w:rsidRDefault="00252CEC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5.</w:t>
      </w:r>
    </w:p>
    <w:p w:rsidR="00A950E7" w:rsidRDefault="00252CEC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случају</w:t>
      </w:r>
      <w:proofErr w:type="spellEnd"/>
      <w:r>
        <w:rPr>
          <w:rFonts w:ascii="Verdana" w:eastAsia="Verdana" w:hAnsi="Verdana" w:cs="Verdana"/>
        </w:rPr>
        <w:t xml:space="preserve"> непоступања у </w:t>
      </w:r>
      <w:proofErr w:type="spellStart"/>
      <w:r>
        <w:rPr>
          <w:rFonts w:ascii="Verdana" w:eastAsia="Verdana" w:hAnsi="Verdana" w:cs="Verdana"/>
        </w:rPr>
        <w:t>роковима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измирење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новчаних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утврђених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</w:t>
      </w:r>
      <w:r>
        <w:rPr>
          <w:rFonts w:ascii="Verdana" w:eastAsia="Verdana" w:hAnsi="Verdana" w:cs="Verdana"/>
        </w:rPr>
        <w:t>ом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Буџетска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инспекција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прекршајном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покретање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прекршајног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поступка</w:t>
      </w:r>
      <w:proofErr w:type="spellEnd"/>
      <w:r>
        <w:rPr>
          <w:rFonts w:ascii="Verdana" w:eastAsia="Verdana" w:hAnsi="Verdana" w:cs="Verdana"/>
        </w:rPr>
        <w:t>.</w:t>
      </w:r>
    </w:p>
    <w:p w:rsidR="00A950E7" w:rsidRDefault="00252CEC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6.</w:t>
      </w:r>
    </w:p>
    <w:p w:rsidR="00A950E7" w:rsidRDefault="00252CE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ступања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престаје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начину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поступању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буџетске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инспекције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вршењу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спровођењем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о </w:t>
      </w:r>
      <w:proofErr w:type="spellStart"/>
      <w:r>
        <w:rPr>
          <w:rFonts w:ascii="Verdana" w:eastAsia="Verdana" w:hAnsi="Verdana" w:cs="Verdana"/>
        </w:rPr>
        <w:t>роковима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измирења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новчаних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комерцијалним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трансакцијама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>. 78/19 и 13/23).</w:t>
      </w:r>
    </w:p>
    <w:p w:rsidR="00A950E7" w:rsidRDefault="00252CEC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7.</w:t>
      </w:r>
    </w:p>
    <w:p w:rsidR="00A950E7" w:rsidRDefault="00252CE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јула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</w:p>
    <w:p w:rsidR="00A950E7" w:rsidRDefault="00252CEC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002716523 2026 10520 026 008 012 001</w:t>
      </w:r>
    </w:p>
    <w:p w:rsidR="00A950E7" w:rsidRDefault="00252CEC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17. </w:t>
      </w:r>
      <w:proofErr w:type="spellStart"/>
      <w:proofErr w:type="gramStart"/>
      <w:r>
        <w:rPr>
          <w:rFonts w:ascii="Verdana" w:eastAsia="Verdana" w:hAnsi="Verdana" w:cs="Verdana"/>
        </w:rPr>
        <w:t>јуна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A950E7" w:rsidRDefault="00252CEC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A950E7" w:rsidRDefault="00252CEC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A950E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E7"/>
    <w:rsid w:val="000A2BB2"/>
    <w:rsid w:val="00252CEC"/>
    <w:rsid w:val="00A9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015AF3-62B4-4B12-8E76-C5344BE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2026-06-22T07:46:00Z</dcterms:created>
  <dcterms:modified xsi:type="dcterms:W3CDTF">2026-06-22T07:46:00Z</dcterms:modified>
</cp:coreProperties>
</file>