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1F" w:rsidRDefault="00FD7D85" w:rsidP="00FD7D85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566E1F" w:rsidRDefault="00FD7D85">
      <w:pPr>
        <w:spacing w:after="150"/>
      </w:pPr>
      <w:r>
        <w:rPr>
          <w:color w:val="000000"/>
        </w:rPr>
        <w:t>Н</w:t>
      </w:r>
      <w:r>
        <w:rPr>
          <w:color w:val="000000"/>
        </w:rPr>
        <w:t xml:space="preserve">а основу члана 5. став 5. Закона о изменама и допунама Закона о порезу на доходак грађана („Службени гласник РС”, број 44/21) и члана 17. </w:t>
      </w:r>
      <w:r>
        <w:rPr>
          <w:color w:val="000000"/>
        </w:rPr>
        <w:t>став 4. и члана 24. Закона о Влади („Службени гласник РС”, бр. 55/05, 71/05 – исправка, 101/07, 65/08, 16/11, 68/12 – УС, 72/12, 7/14 – УС, 44/14 и 30/18 – др. закон),</w:t>
      </w:r>
    </w:p>
    <w:p w:rsidR="00566E1F" w:rsidRDefault="00FD7D85">
      <w:pPr>
        <w:spacing w:after="150"/>
      </w:pPr>
      <w:r>
        <w:rPr>
          <w:color w:val="000000"/>
        </w:rPr>
        <w:t>Министар финансија доноси</w:t>
      </w:r>
    </w:p>
    <w:p w:rsidR="00566E1F" w:rsidRDefault="00FD7D85">
      <w:pPr>
        <w:spacing w:after="225"/>
        <w:jc w:val="center"/>
      </w:pPr>
      <w:r>
        <w:rPr>
          <w:b/>
          <w:color w:val="000000"/>
        </w:rPr>
        <w:t>ПРАВИЛНИК</w:t>
      </w:r>
    </w:p>
    <w:p w:rsidR="00566E1F" w:rsidRDefault="00FD7D85">
      <w:pPr>
        <w:spacing w:after="150"/>
        <w:jc w:val="center"/>
      </w:pPr>
      <w:r>
        <w:rPr>
          <w:b/>
          <w:color w:val="000000"/>
        </w:rPr>
        <w:t>о начину евидентирања и обавештавања надлежних орган</w:t>
      </w:r>
      <w:r>
        <w:rPr>
          <w:b/>
          <w:color w:val="000000"/>
        </w:rPr>
        <w:t>а о јавним приходима</w:t>
      </w:r>
    </w:p>
    <w:p w:rsidR="00566E1F" w:rsidRDefault="00FD7D85">
      <w:pPr>
        <w:spacing w:after="120"/>
        <w:jc w:val="center"/>
      </w:pPr>
      <w:r>
        <w:rPr>
          <w:color w:val="000000"/>
        </w:rPr>
        <w:t>Члан 1.</w:t>
      </w:r>
    </w:p>
    <w:p w:rsidR="00566E1F" w:rsidRDefault="00FD7D85">
      <w:pPr>
        <w:spacing w:after="150"/>
      </w:pPr>
      <w:r>
        <w:rPr>
          <w:color w:val="000000"/>
        </w:rPr>
        <w:t>Овим правилником ближе се уређују начин евидентирања и обавештавања надлежних органа о јавним приходима које Пореска управа утврђује решењем, сагласно члану 5. Закона о изменама и допунама Закона о порезу на доходак грађана („С</w:t>
      </w:r>
      <w:r>
        <w:rPr>
          <w:color w:val="000000"/>
        </w:rPr>
        <w:t>лужбени гласник РС”, број 44/21) и члану 21. Закона о изменама и допунама Закона о порезу на доходак грађана („Службени гласник РС”, број 118/21).</w:t>
      </w:r>
    </w:p>
    <w:p w:rsidR="00566E1F" w:rsidRDefault="00FD7D85">
      <w:pPr>
        <w:spacing w:after="120"/>
        <w:jc w:val="center"/>
      </w:pPr>
      <w:r>
        <w:rPr>
          <w:color w:val="000000"/>
        </w:rPr>
        <w:t>Члан 2.</w:t>
      </w:r>
    </w:p>
    <w:p w:rsidR="00566E1F" w:rsidRDefault="00FD7D85">
      <w:pPr>
        <w:spacing w:after="150"/>
      </w:pPr>
      <w:r>
        <w:rPr>
          <w:color w:val="000000"/>
        </w:rPr>
        <w:t>Јавним приходима из члана 1. овог правилника сматрају се порез на доходак грађана на приходе по основ</w:t>
      </w:r>
      <w:r>
        <w:rPr>
          <w:color w:val="000000"/>
        </w:rPr>
        <w:t xml:space="preserve">у уговорене накнаде од ауторских и сродних права и уговорене накнаде за извршени рад, на које се порез плаћа самоопорезивањем и допринос за обавезно пензијско и инвалидско осигурање и допринос за обавезно здравствено осигурање (у даљем тексту: припадајући </w:t>
      </w:r>
      <w:r>
        <w:rPr>
          <w:color w:val="000000"/>
        </w:rPr>
        <w:t>доприноси за обавезно социјално осигурање) на приходе по основу уговорене накнаде која се остварује од лица које приликом исплате накнаде није обвезник обрачунавања и плаћања доприноса сагласно члану 64в Закона о доприносима за обавезно социјално осигурање</w:t>
      </w:r>
      <w:r>
        <w:rPr>
          <w:color w:val="000000"/>
        </w:rPr>
        <w:t xml:space="preserve"> („Службени гласник РС”, бр. 84/04, 61/05, 62/06, 5/09, 52/11, 101/11, 47/13, 108/13, 57/14, 68/14 – др. закон, 112/15, 113/17, 95/18, 86/19, 153/20, 44/21 и 118/21).</w:t>
      </w:r>
    </w:p>
    <w:p w:rsidR="00566E1F" w:rsidRDefault="00FD7D85">
      <w:pPr>
        <w:spacing w:after="120"/>
        <w:jc w:val="center"/>
      </w:pPr>
      <w:r>
        <w:rPr>
          <w:color w:val="000000"/>
        </w:rPr>
        <w:t>Члан 3.</w:t>
      </w:r>
    </w:p>
    <w:p w:rsidR="00566E1F" w:rsidRDefault="00FD7D85">
      <w:pPr>
        <w:spacing w:after="150"/>
      </w:pPr>
      <w:r>
        <w:rPr>
          <w:color w:val="000000"/>
        </w:rPr>
        <w:t>Надлежним органима из члана 1. овог правилника сматрају се Централни регистар оба</w:t>
      </w:r>
      <w:r>
        <w:rPr>
          <w:color w:val="000000"/>
        </w:rPr>
        <w:t>везног социјалног осигурања, Републички фонд за пензијско и инвалидско осигурање и Републички фонд за здравствено осигурање.</w:t>
      </w:r>
    </w:p>
    <w:p w:rsidR="00566E1F" w:rsidRDefault="00FD7D85">
      <w:pPr>
        <w:spacing w:after="120"/>
        <w:jc w:val="center"/>
      </w:pPr>
      <w:r>
        <w:rPr>
          <w:color w:val="000000"/>
        </w:rPr>
        <w:t>Члан 4.</w:t>
      </w:r>
    </w:p>
    <w:p w:rsidR="00566E1F" w:rsidRDefault="00FD7D85">
      <w:pPr>
        <w:spacing w:after="150"/>
      </w:pPr>
      <w:r>
        <w:rPr>
          <w:color w:val="000000"/>
        </w:rPr>
        <w:t>Пореска управа решењем утврђује, посебно за сваку годину, порез на доходак грађана на приходе по основу уговорене накнаде о</w:t>
      </w:r>
      <w:r>
        <w:rPr>
          <w:color w:val="000000"/>
        </w:rPr>
        <w:t xml:space="preserve">д ауторских и сродних права и уговорене накнаде за извршени рад на које се порез плаћа самоопорезивањем и припадајуће доприносе за обавезно социјално </w:t>
      </w:r>
      <w:r>
        <w:rPr>
          <w:color w:val="000000"/>
        </w:rPr>
        <w:lastRenderedPageBreak/>
        <w:t>осигурање на приходе по основу уговорене накнаде која се остварује од лица које приликом исплате накнаде н</w:t>
      </w:r>
      <w:r>
        <w:rPr>
          <w:color w:val="000000"/>
        </w:rPr>
        <w:t>ије обвезник обрачунавања и плаћања доприноса, остварене у периоду почев од 1. јануара 2015. године закључно са 31. децембром 2022. године, уколико није:</w:t>
      </w:r>
    </w:p>
    <w:p w:rsidR="00566E1F" w:rsidRDefault="00FD7D85">
      <w:pPr>
        <w:spacing w:after="150"/>
      </w:pPr>
      <w:r>
        <w:rPr>
          <w:color w:val="000000"/>
        </w:rPr>
        <w:t>– наступила застарелост утврђивања пореске обавезе у складу са прописима који су били на снази у момен</w:t>
      </w:r>
      <w:r>
        <w:rPr>
          <w:color w:val="000000"/>
        </w:rPr>
        <w:t>ту остваривања прихода, или</w:t>
      </w:r>
    </w:p>
    <w:p w:rsidR="00566E1F" w:rsidRDefault="00FD7D85">
      <w:pPr>
        <w:spacing w:after="150"/>
      </w:pPr>
      <w:r>
        <w:rPr>
          <w:color w:val="000000"/>
        </w:rPr>
        <w:t>– правоснажно окончан поступак утврђивања пореске обавезе, или</w:t>
      </w:r>
    </w:p>
    <w:p w:rsidR="00566E1F" w:rsidRDefault="00FD7D85">
      <w:pPr>
        <w:spacing w:after="150"/>
      </w:pPr>
      <w:r>
        <w:rPr>
          <w:color w:val="000000"/>
        </w:rPr>
        <w:t>– пре ступања на снагу Закона о изменама и допунама Закона о порезу на доходак грађана („Службени гласник РС”, број 44/21) плаћена пореска обавеза у складу са пропис</w:t>
      </w:r>
      <w:r>
        <w:rPr>
          <w:color w:val="000000"/>
        </w:rPr>
        <w:t>има који су били на снази на дан настанка пореске обавезе.</w:t>
      </w:r>
    </w:p>
    <w:p w:rsidR="00566E1F" w:rsidRDefault="00FD7D85">
      <w:pPr>
        <w:spacing w:after="120"/>
        <w:jc w:val="center"/>
      </w:pPr>
      <w:r>
        <w:rPr>
          <w:color w:val="000000"/>
        </w:rPr>
        <w:t>Члан 5.</w:t>
      </w:r>
    </w:p>
    <w:p w:rsidR="00566E1F" w:rsidRDefault="00FD7D85">
      <w:pPr>
        <w:spacing w:after="150"/>
      </w:pPr>
      <w:r>
        <w:rPr>
          <w:color w:val="000000"/>
        </w:rPr>
        <w:t>Порез на доходак грађана и припадајући доприноси за обавезно социјално осигурање који су утврђени решењем Пореске управе сагласно члану 4. овог правилника, уплаћују се на рачун за обједињен</w:t>
      </w:r>
      <w:r>
        <w:rPr>
          <w:color w:val="000000"/>
        </w:rPr>
        <w:t>у наплату прихода број: 840-4848-37 – Обједињена наплата пореза и доприноса по одбитку и самоопорезивањем, осим на приходе од самосталне делатности, или за електронско плаћање на рачун број: 840000000000484837, сагласно правилнику којим се прописују услови</w:t>
      </w:r>
      <w:r>
        <w:rPr>
          <w:color w:val="000000"/>
        </w:rPr>
        <w:t xml:space="preserve"> и начин вођења рачуна за уплату јавних прихода.</w:t>
      </w:r>
    </w:p>
    <w:p w:rsidR="00566E1F" w:rsidRDefault="00FD7D85">
      <w:pPr>
        <w:spacing w:after="120"/>
        <w:jc w:val="center"/>
      </w:pPr>
      <w:r>
        <w:rPr>
          <w:color w:val="000000"/>
        </w:rPr>
        <w:t>Члан 6.</w:t>
      </w:r>
    </w:p>
    <w:p w:rsidR="00566E1F" w:rsidRDefault="00FD7D85">
      <w:pPr>
        <w:spacing w:after="150"/>
      </w:pPr>
      <w:r>
        <w:rPr>
          <w:color w:val="000000"/>
        </w:rPr>
        <w:t>Пореска управа доставља Централном регистру обавезног социјалног осигурања податке о физичком лицу које је остварило приходе из члана 4. овог правилника и о обрачунатим и плаћеним припадајућим доприн</w:t>
      </w:r>
      <w:r>
        <w:rPr>
          <w:color w:val="000000"/>
        </w:rPr>
        <w:t>осима за обавезно социјално осигурање на те приходе, за које је решењем Пореске управе утврђен порез на доходак грађана и припадајући доприноси за обавезно социјално осигурање.</w:t>
      </w:r>
    </w:p>
    <w:p w:rsidR="00566E1F" w:rsidRDefault="00FD7D85">
      <w:pPr>
        <w:spacing w:after="150"/>
      </w:pPr>
      <w:r>
        <w:rPr>
          <w:color w:val="000000"/>
        </w:rPr>
        <w:t xml:space="preserve">Подаци из става 1. овог члана достављају се посебно за сваку годину за коју су </w:t>
      </w:r>
      <w:r>
        <w:rPr>
          <w:color w:val="000000"/>
        </w:rPr>
        <w:t>решењем Пореске управе утврђени припадајући доприноси за обавезно социјално осигурање.</w:t>
      </w:r>
    </w:p>
    <w:p w:rsidR="00566E1F" w:rsidRDefault="00FD7D85">
      <w:pPr>
        <w:spacing w:after="150"/>
      </w:pPr>
      <w:r>
        <w:rPr>
          <w:color w:val="000000"/>
        </w:rPr>
        <w:t>Подаци из става 1. овог члана достављају се Централном регистру обавезног социјалног осигурања, у електронском облику на дневном нивоу, путем успостављених канала размен</w:t>
      </w:r>
      <w:r>
        <w:rPr>
          <w:color w:val="000000"/>
        </w:rPr>
        <w:t>е на начин дефинисаним протоколом о размени података између Пореске управе и Централног регистра обавезног социјалног осигурања „Размена података ПУ – ЦРОСО – Структура података, динамика, начин размене”.</w:t>
      </w:r>
    </w:p>
    <w:p w:rsidR="00566E1F" w:rsidRDefault="00FD7D85">
      <w:pPr>
        <w:spacing w:after="150"/>
      </w:pPr>
      <w:r>
        <w:rPr>
          <w:color w:val="000000"/>
        </w:rPr>
        <w:t>Републички фонд за пензијско и инвалидско осигурање</w:t>
      </w:r>
      <w:r>
        <w:rPr>
          <w:color w:val="000000"/>
        </w:rPr>
        <w:t xml:space="preserve"> и Републички фонд за здравствено осигурање преузимају од Централног регистра обавезног социјалног осигурања податке из става 1. овог члана.</w:t>
      </w:r>
    </w:p>
    <w:p w:rsidR="00566E1F" w:rsidRDefault="00FD7D85">
      <w:pPr>
        <w:spacing w:after="120"/>
        <w:jc w:val="center"/>
      </w:pPr>
      <w:r>
        <w:rPr>
          <w:color w:val="000000"/>
        </w:rPr>
        <w:t>Члан 7.</w:t>
      </w:r>
    </w:p>
    <w:p w:rsidR="00566E1F" w:rsidRDefault="00FD7D85">
      <w:pPr>
        <w:spacing w:after="150"/>
      </w:pPr>
      <w:r>
        <w:rPr>
          <w:color w:val="000000"/>
        </w:rPr>
        <w:lastRenderedPageBreak/>
        <w:t>Врсте припадајућих доприноса за обавезно социјално осигурање за које постоји обавеза плаћања, Пореска управ</w:t>
      </w:r>
      <w:r>
        <w:rPr>
          <w:color w:val="000000"/>
        </w:rPr>
        <w:t>а утврђује на основу података из евиденције коју води Централни регистар обавезног социјалног осигурања о основу осигурања физичког лица, према податку о осигурању на дан 1. јануара године за коју се решењем утврђују обавезе из члана 4. овог правилника.</w:t>
      </w:r>
    </w:p>
    <w:p w:rsidR="00566E1F" w:rsidRDefault="00FD7D85">
      <w:pPr>
        <w:spacing w:after="120"/>
        <w:jc w:val="center"/>
      </w:pPr>
      <w:r>
        <w:rPr>
          <w:color w:val="000000"/>
        </w:rPr>
        <w:t>Члан 8.</w:t>
      </w:r>
    </w:p>
    <w:p w:rsidR="00566E1F" w:rsidRDefault="00FD7D85">
      <w:pPr>
        <w:spacing w:after="150"/>
      </w:pPr>
      <w:r>
        <w:rPr>
          <w:color w:val="000000"/>
        </w:rPr>
        <w:t>Овај правилник ступа на снагу наредног дана од дана објављивања у „Службеном гласнику Републике Србије”.</w:t>
      </w:r>
    </w:p>
    <w:p w:rsidR="00566E1F" w:rsidRDefault="00FD7D85">
      <w:pPr>
        <w:spacing w:after="150"/>
        <w:jc w:val="right"/>
      </w:pPr>
      <w:r>
        <w:rPr>
          <w:color w:val="000000"/>
        </w:rPr>
        <w:t>Број 110-00-150/2022-04</w:t>
      </w:r>
    </w:p>
    <w:p w:rsidR="00566E1F" w:rsidRDefault="00FD7D85">
      <w:pPr>
        <w:spacing w:after="150"/>
        <w:jc w:val="right"/>
      </w:pPr>
      <w:r>
        <w:rPr>
          <w:color w:val="000000"/>
        </w:rPr>
        <w:t>У Београду, 13. јуна 2022. године</w:t>
      </w:r>
    </w:p>
    <w:p w:rsidR="00566E1F" w:rsidRDefault="00FD7D85">
      <w:pPr>
        <w:spacing w:after="150"/>
        <w:jc w:val="right"/>
      </w:pPr>
      <w:r>
        <w:rPr>
          <w:color w:val="000000"/>
        </w:rPr>
        <w:t>Министар,</w:t>
      </w:r>
    </w:p>
    <w:p w:rsidR="00566E1F" w:rsidRDefault="00FD7D85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sectPr w:rsidR="00566E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1F"/>
    <w:rsid w:val="00566E1F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C1C880-9773-4622-ACB9-21B02E73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2022-06-20T06:18:00Z</dcterms:created>
  <dcterms:modified xsi:type="dcterms:W3CDTF">2022-06-20T06:18:00Z</dcterms:modified>
</cp:coreProperties>
</file>