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E3F7C" w14:textId="77777777" w:rsidR="00032735" w:rsidRPr="00A11E8A" w:rsidRDefault="00032735" w:rsidP="00EB4F13">
      <w:pPr>
        <w:jc w:val="center"/>
        <w:rPr>
          <w:rFonts w:ascii="Times New Roman" w:hAnsi="Times New Roman"/>
          <w:b/>
          <w:sz w:val="24"/>
        </w:rPr>
      </w:pPr>
    </w:p>
    <w:p w14:paraId="7D294DE2" w14:textId="77777777" w:rsidR="00032735" w:rsidRPr="00A11E8A" w:rsidRDefault="00032735" w:rsidP="00EB4F13">
      <w:pPr>
        <w:jc w:val="center"/>
        <w:rPr>
          <w:rFonts w:ascii="Times New Roman" w:hAnsi="Times New Roman"/>
          <w:b/>
          <w:sz w:val="24"/>
        </w:rPr>
      </w:pPr>
    </w:p>
    <w:p w14:paraId="447D08F4" w14:textId="4C172240" w:rsidR="00032735" w:rsidRPr="00A11E8A" w:rsidRDefault="00032735" w:rsidP="00EB4F13">
      <w:pPr>
        <w:jc w:val="center"/>
        <w:rPr>
          <w:rFonts w:ascii="Times New Roman" w:hAnsi="Times New Roman"/>
          <w:b/>
          <w:sz w:val="24"/>
        </w:rPr>
      </w:pPr>
      <w:r w:rsidRPr="006D136E">
        <w:rPr>
          <w:rFonts w:ascii="Times New Roman" w:eastAsia="Times New Roman" w:hAnsi="Times New Roman" w:cs="Times New Roman"/>
          <w:b/>
          <w:noProof/>
          <w:kern w:val="0"/>
          <w:sz w:val="24"/>
          <w:szCs w:val="24"/>
          <w:lang w:eastAsia="en-GB"/>
          <w14:ligatures w14:val="none"/>
        </w:rPr>
        <w:drawing>
          <wp:inline distT="0" distB="0" distL="0" distR="0" wp14:anchorId="2E89D415" wp14:editId="7899F381">
            <wp:extent cx="412954" cy="6096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452" cy="664954"/>
                    </a:xfrm>
                    <a:prstGeom prst="rect">
                      <a:avLst/>
                    </a:prstGeom>
                    <a:noFill/>
                  </pic:spPr>
                </pic:pic>
              </a:graphicData>
            </a:graphic>
          </wp:inline>
        </w:drawing>
      </w:r>
    </w:p>
    <w:p w14:paraId="18861783" w14:textId="5C26492E" w:rsidR="00032735" w:rsidRPr="00A11E8A" w:rsidRDefault="00032735" w:rsidP="00EB4F13">
      <w:pPr>
        <w:jc w:val="center"/>
        <w:rPr>
          <w:rFonts w:ascii="Times New Roman" w:hAnsi="Times New Roman"/>
          <w:b/>
          <w:sz w:val="28"/>
          <w:szCs w:val="28"/>
        </w:rPr>
      </w:pPr>
      <w:r w:rsidRPr="00A11E8A">
        <w:rPr>
          <w:rFonts w:ascii="Times New Roman" w:hAnsi="Times New Roman"/>
          <w:b/>
          <w:sz w:val="28"/>
          <w:szCs w:val="28"/>
        </w:rPr>
        <w:t>Republic of Serbia</w:t>
      </w:r>
    </w:p>
    <w:p w14:paraId="44EC838B" w14:textId="77777777" w:rsidR="00032735" w:rsidRPr="00A11E8A" w:rsidRDefault="00032735" w:rsidP="00EB4F13">
      <w:pPr>
        <w:jc w:val="center"/>
        <w:rPr>
          <w:rFonts w:ascii="Times New Roman" w:hAnsi="Times New Roman"/>
          <w:b/>
          <w:sz w:val="24"/>
        </w:rPr>
      </w:pPr>
    </w:p>
    <w:p w14:paraId="2507F9BD" w14:textId="77777777" w:rsidR="00032735" w:rsidRPr="00A11E8A" w:rsidRDefault="00032735" w:rsidP="00EB4F13">
      <w:pPr>
        <w:jc w:val="center"/>
        <w:rPr>
          <w:rFonts w:ascii="Times New Roman" w:hAnsi="Times New Roman"/>
          <w:b/>
          <w:sz w:val="24"/>
        </w:rPr>
      </w:pPr>
    </w:p>
    <w:p w14:paraId="669F4B02" w14:textId="77777777" w:rsidR="00032735" w:rsidRPr="00A11E8A" w:rsidRDefault="00032735" w:rsidP="00EB4F13">
      <w:pPr>
        <w:jc w:val="center"/>
        <w:rPr>
          <w:rFonts w:ascii="Times New Roman" w:hAnsi="Times New Roman"/>
          <w:b/>
          <w:sz w:val="24"/>
        </w:rPr>
      </w:pPr>
    </w:p>
    <w:p w14:paraId="29475755" w14:textId="77777777" w:rsidR="00032735" w:rsidRPr="00A11E8A" w:rsidRDefault="00032735" w:rsidP="00EB4F13">
      <w:pPr>
        <w:jc w:val="center"/>
        <w:rPr>
          <w:rFonts w:ascii="Times New Roman" w:hAnsi="Times New Roman"/>
          <w:b/>
          <w:sz w:val="24"/>
        </w:rPr>
      </w:pPr>
    </w:p>
    <w:p w14:paraId="7A063A40" w14:textId="456214B7" w:rsidR="00032735" w:rsidRPr="00A11E8A" w:rsidRDefault="00032735" w:rsidP="00032735">
      <w:pPr>
        <w:jc w:val="center"/>
        <w:rPr>
          <w:rFonts w:ascii="Times New Roman" w:hAnsi="Times New Roman"/>
          <w:b/>
          <w:sz w:val="32"/>
          <w:szCs w:val="32"/>
        </w:rPr>
      </w:pPr>
      <w:r w:rsidRPr="00A11E8A">
        <w:rPr>
          <w:rFonts w:ascii="Times New Roman" w:hAnsi="Times New Roman"/>
          <w:b/>
          <w:sz w:val="32"/>
          <w:szCs w:val="32"/>
        </w:rPr>
        <w:t>ACTION PLAN</w:t>
      </w:r>
      <w:r w:rsidR="006E1544">
        <w:rPr>
          <w:rFonts w:ascii="Times New Roman" w:hAnsi="Times New Roman"/>
          <w:b/>
          <w:sz w:val="32"/>
          <w:szCs w:val="32"/>
        </w:rPr>
        <w:t xml:space="preserve"> WITH DEADLINES</w:t>
      </w:r>
      <w:r w:rsidRPr="00A11E8A">
        <w:rPr>
          <w:rFonts w:ascii="Times New Roman" w:hAnsi="Times New Roman"/>
          <w:b/>
          <w:sz w:val="32"/>
          <w:szCs w:val="32"/>
        </w:rPr>
        <w:t xml:space="preserve"> </w:t>
      </w:r>
    </w:p>
    <w:p w14:paraId="045F25B8" w14:textId="77777777" w:rsidR="00032735" w:rsidRPr="00A11E8A" w:rsidRDefault="00032735" w:rsidP="00032735">
      <w:pPr>
        <w:jc w:val="center"/>
        <w:rPr>
          <w:rFonts w:ascii="Times New Roman" w:hAnsi="Times New Roman"/>
          <w:b/>
          <w:sz w:val="32"/>
          <w:szCs w:val="32"/>
        </w:rPr>
      </w:pPr>
      <w:r w:rsidRPr="00A11E8A">
        <w:rPr>
          <w:rFonts w:ascii="Times New Roman" w:hAnsi="Times New Roman"/>
          <w:b/>
          <w:sz w:val="32"/>
          <w:szCs w:val="32"/>
        </w:rPr>
        <w:t xml:space="preserve">FOR THE HARMONISATION </w:t>
      </w:r>
    </w:p>
    <w:p w14:paraId="07E01E76" w14:textId="4E8CA33C" w:rsidR="00032735" w:rsidRPr="00A11E8A" w:rsidRDefault="00032735" w:rsidP="00032735">
      <w:pPr>
        <w:jc w:val="center"/>
        <w:rPr>
          <w:rFonts w:ascii="Times New Roman" w:hAnsi="Times New Roman" w:cs="Times New Roman"/>
          <w:sz w:val="32"/>
          <w:szCs w:val="32"/>
        </w:rPr>
      </w:pPr>
      <w:r w:rsidRPr="00A11E8A">
        <w:rPr>
          <w:rFonts w:ascii="Times New Roman" w:hAnsi="Times New Roman"/>
          <w:b/>
          <w:sz w:val="32"/>
          <w:szCs w:val="32"/>
        </w:rPr>
        <w:t>OF NON-COMPLIANT STATE AID SCHEMES</w:t>
      </w:r>
      <w:r w:rsidRPr="00A11E8A" w:rsidDel="00765729">
        <w:rPr>
          <w:rFonts w:ascii="Times New Roman" w:hAnsi="Times New Roman"/>
          <w:b/>
          <w:sz w:val="32"/>
          <w:szCs w:val="32"/>
        </w:rPr>
        <w:t xml:space="preserve"> </w:t>
      </w:r>
    </w:p>
    <w:p w14:paraId="76A53A38" w14:textId="77777777" w:rsidR="00032735" w:rsidRPr="00A11E8A" w:rsidRDefault="00032735" w:rsidP="00EB4F13">
      <w:pPr>
        <w:jc w:val="center"/>
        <w:rPr>
          <w:rFonts w:ascii="Times New Roman" w:hAnsi="Times New Roman"/>
          <w:b/>
          <w:sz w:val="24"/>
        </w:rPr>
      </w:pPr>
    </w:p>
    <w:p w14:paraId="1C81D901" w14:textId="77777777" w:rsidR="00032735" w:rsidRPr="00A11E8A" w:rsidRDefault="00032735" w:rsidP="00EB4F13">
      <w:pPr>
        <w:jc w:val="center"/>
        <w:rPr>
          <w:rFonts w:ascii="Times New Roman" w:hAnsi="Times New Roman"/>
          <w:b/>
          <w:sz w:val="24"/>
        </w:rPr>
      </w:pPr>
    </w:p>
    <w:p w14:paraId="18BE8B2C" w14:textId="77777777" w:rsidR="00032735" w:rsidRPr="00A11E8A" w:rsidRDefault="00032735" w:rsidP="00EB4F13">
      <w:pPr>
        <w:jc w:val="center"/>
        <w:rPr>
          <w:rFonts w:ascii="Times New Roman" w:hAnsi="Times New Roman"/>
          <w:b/>
          <w:sz w:val="24"/>
        </w:rPr>
      </w:pPr>
    </w:p>
    <w:p w14:paraId="78E15D79" w14:textId="77777777" w:rsidR="00032735" w:rsidRPr="00A11E8A" w:rsidRDefault="00032735" w:rsidP="00EB4F13">
      <w:pPr>
        <w:jc w:val="center"/>
        <w:rPr>
          <w:rFonts w:ascii="Times New Roman" w:hAnsi="Times New Roman"/>
          <w:b/>
          <w:sz w:val="24"/>
        </w:rPr>
      </w:pPr>
    </w:p>
    <w:p w14:paraId="3FAD7CC2" w14:textId="77777777" w:rsidR="00032735" w:rsidRPr="00A11E8A" w:rsidRDefault="00032735" w:rsidP="00EB4F13">
      <w:pPr>
        <w:jc w:val="center"/>
        <w:rPr>
          <w:rFonts w:ascii="Times New Roman" w:hAnsi="Times New Roman"/>
          <w:b/>
          <w:sz w:val="24"/>
        </w:rPr>
      </w:pPr>
    </w:p>
    <w:p w14:paraId="7D5A5CCB" w14:textId="77777777" w:rsidR="00032735" w:rsidRPr="00A11E8A" w:rsidRDefault="00032735" w:rsidP="00EB4F13">
      <w:pPr>
        <w:jc w:val="center"/>
        <w:rPr>
          <w:rFonts w:ascii="Times New Roman" w:hAnsi="Times New Roman"/>
          <w:b/>
          <w:sz w:val="24"/>
        </w:rPr>
      </w:pPr>
    </w:p>
    <w:p w14:paraId="12F8FE09" w14:textId="77777777" w:rsidR="00032735" w:rsidRPr="00A11E8A" w:rsidRDefault="00032735" w:rsidP="00EB4F13">
      <w:pPr>
        <w:jc w:val="center"/>
        <w:rPr>
          <w:rFonts w:ascii="Times New Roman" w:hAnsi="Times New Roman"/>
          <w:b/>
          <w:sz w:val="24"/>
        </w:rPr>
      </w:pPr>
    </w:p>
    <w:p w14:paraId="723D9070" w14:textId="77777777" w:rsidR="00032735" w:rsidRPr="00A11E8A" w:rsidRDefault="00032735" w:rsidP="00EB4F13">
      <w:pPr>
        <w:jc w:val="center"/>
        <w:rPr>
          <w:rFonts w:ascii="Times New Roman" w:hAnsi="Times New Roman"/>
          <w:b/>
          <w:sz w:val="24"/>
        </w:rPr>
      </w:pPr>
    </w:p>
    <w:p w14:paraId="67DD2E34" w14:textId="77777777" w:rsidR="00032735" w:rsidRPr="00A11E8A" w:rsidRDefault="00032735" w:rsidP="00EB4F13">
      <w:pPr>
        <w:jc w:val="center"/>
        <w:rPr>
          <w:rFonts w:ascii="Times New Roman" w:hAnsi="Times New Roman"/>
          <w:b/>
          <w:sz w:val="24"/>
        </w:rPr>
      </w:pPr>
    </w:p>
    <w:p w14:paraId="26DF4B6E" w14:textId="77777777" w:rsidR="00032735" w:rsidRPr="00A11E8A" w:rsidRDefault="00032735" w:rsidP="00EB4F13">
      <w:pPr>
        <w:jc w:val="center"/>
        <w:rPr>
          <w:rFonts w:ascii="Times New Roman" w:hAnsi="Times New Roman"/>
          <w:b/>
          <w:sz w:val="24"/>
        </w:rPr>
      </w:pPr>
    </w:p>
    <w:p w14:paraId="59C0300E" w14:textId="77777777" w:rsidR="00032735" w:rsidRPr="00A11E8A" w:rsidRDefault="00032735" w:rsidP="00EB4F13">
      <w:pPr>
        <w:jc w:val="center"/>
        <w:rPr>
          <w:rFonts w:ascii="Times New Roman" w:hAnsi="Times New Roman"/>
          <w:b/>
          <w:sz w:val="24"/>
        </w:rPr>
      </w:pPr>
    </w:p>
    <w:p w14:paraId="21757370" w14:textId="77777777" w:rsidR="00032735" w:rsidRPr="00A11E8A" w:rsidRDefault="00032735" w:rsidP="00EB4F13">
      <w:pPr>
        <w:jc w:val="center"/>
        <w:rPr>
          <w:rFonts w:ascii="Times New Roman" w:hAnsi="Times New Roman"/>
          <w:b/>
          <w:sz w:val="24"/>
        </w:rPr>
      </w:pPr>
    </w:p>
    <w:p w14:paraId="54F44027" w14:textId="77777777" w:rsidR="00032735" w:rsidRPr="00A11E8A" w:rsidRDefault="00032735" w:rsidP="00EB4F13">
      <w:pPr>
        <w:jc w:val="center"/>
        <w:rPr>
          <w:rFonts w:ascii="Times New Roman" w:hAnsi="Times New Roman"/>
          <w:b/>
          <w:sz w:val="24"/>
        </w:rPr>
      </w:pPr>
    </w:p>
    <w:p w14:paraId="49ADC915" w14:textId="77777777" w:rsidR="00032735" w:rsidRPr="00A11E8A" w:rsidRDefault="00032735" w:rsidP="00EB4F13">
      <w:pPr>
        <w:jc w:val="center"/>
        <w:rPr>
          <w:rFonts w:ascii="Times New Roman" w:hAnsi="Times New Roman"/>
          <w:b/>
          <w:sz w:val="24"/>
        </w:rPr>
      </w:pPr>
    </w:p>
    <w:p w14:paraId="173C4BE6" w14:textId="77777777" w:rsidR="00032735" w:rsidRPr="00A11E8A" w:rsidRDefault="00032735" w:rsidP="00EB4F13">
      <w:pPr>
        <w:jc w:val="center"/>
        <w:rPr>
          <w:rFonts w:ascii="Times New Roman" w:hAnsi="Times New Roman"/>
          <w:b/>
          <w:sz w:val="24"/>
        </w:rPr>
      </w:pPr>
    </w:p>
    <w:p w14:paraId="3DB01CA4" w14:textId="77777777" w:rsidR="00032735" w:rsidRPr="00A11E8A" w:rsidRDefault="00032735" w:rsidP="00EB4F13">
      <w:pPr>
        <w:jc w:val="center"/>
        <w:rPr>
          <w:rFonts w:ascii="Times New Roman" w:hAnsi="Times New Roman"/>
          <w:b/>
          <w:sz w:val="24"/>
        </w:rPr>
      </w:pPr>
    </w:p>
    <w:p w14:paraId="4B057B5F" w14:textId="1308738A" w:rsidR="00032735" w:rsidRPr="00A11E8A" w:rsidRDefault="00032735" w:rsidP="00032735">
      <w:pPr>
        <w:jc w:val="center"/>
        <w:rPr>
          <w:rFonts w:ascii="Times New Roman" w:hAnsi="Times New Roman"/>
          <w:b/>
          <w:sz w:val="32"/>
          <w:szCs w:val="32"/>
        </w:rPr>
      </w:pPr>
      <w:r w:rsidRPr="00A11E8A">
        <w:rPr>
          <w:rFonts w:ascii="Times New Roman" w:hAnsi="Times New Roman"/>
          <w:b/>
          <w:sz w:val="32"/>
          <w:szCs w:val="32"/>
        </w:rPr>
        <w:t>June, 2026</w:t>
      </w:r>
    </w:p>
    <w:p w14:paraId="1791DBC8" w14:textId="32E350EC" w:rsidR="00026091" w:rsidRPr="00A11E8A" w:rsidRDefault="005C0025" w:rsidP="00EB4F13">
      <w:pPr>
        <w:jc w:val="center"/>
        <w:rPr>
          <w:rFonts w:ascii="Times New Roman" w:hAnsi="Times New Roman" w:cs="Times New Roman"/>
          <w:sz w:val="24"/>
          <w:szCs w:val="24"/>
        </w:rPr>
      </w:pPr>
      <w:r w:rsidRPr="00A11E8A">
        <w:rPr>
          <w:rFonts w:ascii="Times New Roman" w:hAnsi="Times New Roman"/>
          <w:b/>
          <w:sz w:val="24"/>
        </w:rPr>
        <w:lastRenderedPageBreak/>
        <w:t xml:space="preserve">ACTION PLAN </w:t>
      </w:r>
      <w:r w:rsidR="006E1544">
        <w:rPr>
          <w:rFonts w:ascii="Times New Roman" w:hAnsi="Times New Roman"/>
          <w:b/>
          <w:sz w:val="24"/>
        </w:rPr>
        <w:t xml:space="preserve">WITH DEADLINES </w:t>
      </w:r>
      <w:r w:rsidRPr="00A11E8A">
        <w:rPr>
          <w:rFonts w:ascii="Times New Roman" w:hAnsi="Times New Roman"/>
          <w:b/>
          <w:sz w:val="24"/>
        </w:rPr>
        <w:t>FOR THE HARMONISATION OF NON-COMPLIANT STATE AID SCHEMES</w:t>
      </w:r>
      <w:r w:rsidRPr="00A11E8A" w:rsidDel="00765729">
        <w:rPr>
          <w:rFonts w:ascii="Times New Roman" w:hAnsi="Times New Roman"/>
          <w:b/>
          <w:sz w:val="24"/>
        </w:rPr>
        <w:t xml:space="preserve"> </w:t>
      </w:r>
    </w:p>
    <w:p w14:paraId="43D12E72" w14:textId="1BF52CED" w:rsidR="001A204A" w:rsidRPr="006D136E" w:rsidRDefault="00DE54E6" w:rsidP="001973FD">
      <w:pPr>
        <w:jc w:val="center"/>
        <w:rPr>
          <w:rFonts w:ascii="Times New Roman" w:hAnsi="Times New Roman" w:cs="Times New Roman"/>
          <w:b/>
          <w:bCs/>
          <w:sz w:val="24"/>
          <w:szCs w:val="24"/>
        </w:rPr>
      </w:pPr>
      <w:r w:rsidRPr="006D136E">
        <w:rPr>
          <w:rFonts w:ascii="Times New Roman" w:hAnsi="Times New Roman"/>
          <w:b/>
          <w:sz w:val="24"/>
        </w:rPr>
        <w:t xml:space="preserve">I </w:t>
      </w:r>
      <w:r w:rsidR="001A204A" w:rsidRPr="006D136E">
        <w:rPr>
          <w:rFonts w:ascii="Times New Roman" w:hAnsi="Times New Roman"/>
          <w:b/>
          <w:sz w:val="24"/>
        </w:rPr>
        <w:t>INTRODUCTION</w:t>
      </w:r>
    </w:p>
    <w:p w14:paraId="4A97D99C" w14:textId="652B463D" w:rsidR="00F74F8C" w:rsidRPr="006D136E" w:rsidRDefault="00651D31" w:rsidP="00F74F8C">
      <w:pPr>
        <w:jc w:val="both"/>
        <w:rPr>
          <w:rFonts w:ascii="Times New Roman" w:hAnsi="Times New Roman" w:cs="Times New Roman"/>
          <w:sz w:val="24"/>
          <w:szCs w:val="24"/>
        </w:rPr>
      </w:pPr>
      <w:r w:rsidRPr="006D136E">
        <w:rPr>
          <w:rFonts w:ascii="Times New Roman" w:hAnsi="Times New Roman"/>
          <w:sz w:val="24"/>
        </w:rPr>
        <w:t xml:space="preserve">The </w:t>
      </w:r>
      <w:r w:rsidR="006D136E" w:rsidRPr="006D136E">
        <w:rPr>
          <w:rFonts w:ascii="Times New Roman" w:hAnsi="Times New Roman"/>
          <w:sz w:val="24"/>
        </w:rPr>
        <w:t xml:space="preserve">Action </w:t>
      </w:r>
      <w:r w:rsidR="00C302E9" w:rsidRPr="006D136E">
        <w:rPr>
          <w:rFonts w:ascii="Times New Roman" w:hAnsi="Times New Roman"/>
          <w:sz w:val="24"/>
        </w:rPr>
        <w:t xml:space="preserve">plan for the harmonisation of non-compliant state aid </w:t>
      </w:r>
      <w:r w:rsidR="00C302E9" w:rsidRPr="006D136E">
        <w:rPr>
          <w:rFonts w:ascii="Times New Roman" w:hAnsi="Times New Roman" w:cs="Times New Roman"/>
          <w:sz w:val="24"/>
          <w:szCs w:val="24"/>
        </w:rPr>
        <w:t xml:space="preserve">schemes </w:t>
      </w:r>
      <w:r w:rsidR="005C0025" w:rsidRPr="00A11E8A">
        <w:rPr>
          <w:rFonts w:ascii="Times New Roman" w:hAnsi="Times New Roman" w:cs="Times New Roman"/>
          <w:sz w:val="24"/>
          <w:szCs w:val="24"/>
        </w:rPr>
        <w:t>(</w:t>
      </w:r>
      <w:r w:rsidR="005C0025" w:rsidRPr="006D136E">
        <w:rPr>
          <w:rFonts w:ascii="Times New Roman" w:hAnsi="Times New Roman" w:cs="Times New Roman"/>
          <w:sz w:val="24"/>
          <w:szCs w:val="24"/>
        </w:rPr>
        <w:t>hereinafter: the Action</w:t>
      </w:r>
      <w:r w:rsidR="005C0025" w:rsidRPr="006D136E">
        <w:rPr>
          <w:rFonts w:ascii="Times New Roman" w:hAnsi="Times New Roman"/>
          <w:sz w:val="24"/>
        </w:rPr>
        <w:t xml:space="preserve"> Plan) </w:t>
      </w:r>
      <w:r w:rsidRPr="006D136E">
        <w:rPr>
          <w:rFonts w:ascii="Times New Roman" w:hAnsi="Times New Roman"/>
          <w:sz w:val="24"/>
        </w:rPr>
        <w:t xml:space="preserve">was </w:t>
      </w:r>
      <w:r w:rsidR="00DC2A10" w:rsidRPr="006D136E">
        <w:rPr>
          <w:rFonts w:ascii="Times New Roman" w:hAnsi="Times New Roman"/>
          <w:sz w:val="24"/>
        </w:rPr>
        <w:t>prepared</w:t>
      </w:r>
      <w:r w:rsidRPr="006D136E">
        <w:rPr>
          <w:rFonts w:ascii="Times New Roman" w:hAnsi="Times New Roman"/>
          <w:sz w:val="24"/>
        </w:rPr>
        <w:t xml:space="preserve"> in accordance with the provisions of the Law on the Planning System of the Republic of Serbia (</w:t>
      </w:r>
      <w:r w:rsidRPr="006D136E">
        <w:rPr>
          <w:rFonts w:ascii="Times New Roman" w:hAnsi="Times New Roman"/>
          <w:i/>
          <w:iCs/>
          <w:sz w:val="24"/>
        </w:rPr>
        <w:t>Official Gazette of the Republic of Serbia</w:t>
      </w:r>
      <w:r w:rsidRPr="006D136E">
        <w:rPr>
          <w:rFonts w:ascii="Times New Roman" w:hAnsi="Times New Roman"/>
          <w:sz w:val="24"/>
        </w:rPr>
        <w:t xml:space="preserve">, No. 30/18). Pursuant to the Article 49 of the specified Law, the planning documents that are being prepared in the European Union accession process shall be prepared in the form and with content according to the procedure and within the deadlines stipulated under the methodological recommendations of the European Commission and/or the methodological instructions of the Government, in compliance with the needs arising from the accession process. </w:t>
      </w:r>
    </w:p>
    <w:p w14:paraId="6CACEE08" w14:textId="48328D6B" w:rsidR="003144A9" w:rsidRPr="006D136E" w:rsidRDefault="001973FD" w:rsidP="00F74F8C">
      <w:pPr>
        <w:jc w:val="both"/>
        <w:rPr>
          <w:rFonts w:ascii="Times New Roman" w:hAnsi="Times New Roman" w:cs="Times New Roman"/>
          <w:sz w:val="24"/>
          <w:szCs w:val="24"/>
        </w:rPr>
      </w:pPr>
      <w:r w:rsidRPr="006D136E">
        <w:rPr>
          <w:rFonts w:ascii="Times New Roman" w:hAnsi="Times New Roman"/>
          <w:sz w:val="24"/>
        </w:rPr>
        <w:t xml:space="preserve">Furthermore, the said Article </w:t>
      </w:r>
      <w:r w:rsidR="006E1544">
        <w:rPr>
          <w:rFonts w:ascii="Times New Roman" w:hAnsi="Times New Roman"/>
          <w:sz w:val="24"/>
        </w:rPr>
        <w:t xml:space="preserve">also </w:t>
      </w:r>
      <w:r w:rsidRPr="006D136E">
        <w:rPr>
          <w:rFonts w:ascii="Times New Roman" w:hAnsi="Times New Roman"/>
          <w:sz w:val="24"/>
        </w:rPr>
        <w:t xml:space="preserve">stipulates that when preparing the relevant planning documents, </w:t>
      </w:r>
      <w:r w:rsidR="006E1544" w:rsidRPr="006E1544">
        <w:rPr>
          <w:rFonts w:ascii="Times New Roman" w:hAnsi="Times New Roman"/>
          <w:sz w:val="24"/>
        </w:rPr>
        <w:t>the alignment of international obligations with national priority development goals should be taken into account, as well as the avoidance of duplication of public policies contained in different planning documents</w:t>
      </w:r>
      <w:r w:rsidRPr="006D136E">
        <w:rPr>
          <w:rFonts w:ascii="Times New Roman" w:hAnsi="Times New Roman"/>
          <w:sz w:val="24"/>
        </w:rPr>
        <w:t>. It is further envisaged that the planning and programming documents related to the use of EU funds and international development assistance funds shall be prepared in accordance with the established public policies, the instruction issued by the head of the institution competent for the coordination of planning and programming of these funds, as well as that the rules applicable to these funds shall apply to program</w:t>
      </w:r>
      <w:r w:rsidR="00D07B92">
        <w:rPr>
          <w:rFonts w:ascii="Times New Roman" w:hAnsi="Times New Roman"/>
          <w:sz w:val="24"/>
        </w:rPr>
        <w:t>me</w:t>
      </w:r>
      <w:r w:rsidRPr="006D136E">
        <w:rPr>
          <w:rFonts w:ascii="Times New Roman" w:hAnsi="Times New Roman"/>
          <w:sz w:val="24"/>
        </w:rPr>
        <w:t>s, projects and activities financed or co-financed from the available funds of the European Union and other international development aid. Finally, the same Article stipulates that the action plans adopted by the Government in the process of negotiations on the accession of the Republic of Serbia to the European Union shall be drafted in accordance with the legal framework on the conduct of negotiations on the accession of the Republic of Serbia to the European Union.</w:t>
      </w:r>
    </w:p>
    <w:p w14:paraId="019D10C4" w14:textId="667D1208" w:rsidR="00C718F1" w:rsidRPr="006D136E" w:rsidRDefault="00C718F1" w:rsidP="008B7A3B">
      <w:pPr>
        <w:jc w:val="both"/>
        <w:rPr>
          <w:rFonts w:ascii="Times New Roman" w:hAnsi="Times New Roman" w:cs="Times New Roman"/>
          <w:sz w:val="24"/>
          <w:szCs w:val="24"/>
        </w:rPr>
      </w:pPr>
      <w:r w:rsidRPr="006D136E">
        <w:rPr>
          <w:rFonts w:ascii="Times New Roman" w:hAnsi="Times New Roman"/>
          <w:sz w:val="24"/>
        </w:rPr>
        <w:t>Starting from the obligations arising from the negotiations on the accession of the Republic of Serbia to the European Union, the Republic of Serbia shall undertake, pursuant to Article 73, paragraph 6. of the Stabili</w:t>
      </w:r>
      <w:r w:rsidR="006E1544">
        <w:rPr>
          <w:rFonts w:ascii="Times New Roman" w:hAnsi="Times New Roman"/>
          <w:sz w:val="24"/>
        </w:rPr>
        <w:t>s</w:t>
      </w:r>
      <w:r w:rsidRPr="006D136E">
        <w:rPr>
          <w:rFonts w:ascii="Times New Roman" w:hAnsi="Times New Roman"/>
          <w:sz w:val="24"/>
        </w:rPr>
        <w:t xml:space="preserve">ation and Association Agreement between the European </w:t>
      </w:r>
      <w:r w:rsidR="005374DE">
        <w:rPr>
          <w:rFonts w:ascii="Times New Roman" w:hAnsi="Times New Roman"/>
          <w:sz w:val="24"/>
        </w:rPr>
        <w:t>C</w:t>
      </w:r>
      <w:r w:rsidR="005374DE" w:rsidRPr="006D136E">
        <w:rPr>
          <w:rFonts w:ascii="Times New Roman" w:hAnsi="Times New Roman"/>
          <w:sz w:val="24"/>
        </w:rPr>
        <w:t xml:space="preserve">ommunities </w:t>
      </w:r>
      <w:r w:rsidRPr="006D136E">
        <w:rPr>
          <w:rFonts w:ascii="Times New Roman" w:hAnsi="Times New Roman"/>
          <w:sz w:val="24"/>
        </w:rPr>
        <w:t>and their Member States, on the one hand, and the Republic of Serbia, on the other hand (</w:t>
      </w:r>
      <w:r w:rsidRPr="006D136E">
        <w:rPr>
          <w:rFonts w:ascii="Times New Roman" w:hAnsi="Times New Roman"/>
          <w:i/>
          <w:iCs/>
          <w:sz w:val="24"/>
        </w:rPr>
        <w:t>Official Gazette of the Republic of Serbia</w:t>
      </w:r>
      <w:r w:rsidR="004524F3">
        <w:rPr>
          <w:rFonts w:ascii="Times New Roman" w:hAnsi="Times New Roman"/>
          <w:i/>
          <w:iCs/>
          <w:sz w:val="24"/>
        </w:rPr>
        <w:t xml:space="preserve"> – International Agreements</w:t>
      </w:r>
      <w:r w:rsidRPr="006D136E">
        <w:rPr>
          <w:rFonts w:ascii="Times New Roman" w:hAnsi="Times New Roman"/>
          <w:sz w:val="24"/>
        </w:rPr>
        <w:t>, No. 83/08</w:t>
      </w:r>
      <w:r w:rsidR="0010483C" w:rsidRPr="00A11E8A">
        <w:rPr>
          <w:rFonts w:ascii="Times New Roman" w:hAnsi="Times New Roman"/>
          <w:sz w:val="24"/>
        </w:rPr>
        <w:t xml:space="preserve"> - </w:t>
      </w:r>
      <w:r w:rsidRPr="006D136E">
        <w:rPr>
          <w:rFonts w:ascii="Times New Roman" w:hAnsi="Times New Roman"/>
          <w:sz w:val="24"/>
        </w:rPr>
        <w:t xml:space="preserve">hereinafter: the SAA),  to make a comprehensive </w:t>
      </w:r>
      <w:r w:rsidR="000E7DD4" w:rsidRPr="006D136E">
        <w:rPr>
          <w:rFonts w:ascii="Times New Roman" w:hAnsi="Times New Roman"/>
          <w:sz w:val="24"/>
        </w:rPr>
        <w:t xml:space="preserve">inventory </w:t>
      </w:r>
      <w:r w:rsidRPr="006D136E">
        <w:rPr>
          <w:rFonts w:ascii="Times New Roman" w:hAnsi="Times New Roman"/>
          <w:sz w:val="24"/>
        </w:rPr>
        <w:t>of state aid schemes established before the establishment of the Commission for State Aid Control and to harmoni</w:t>
      </w:r>
      <w:r w:rsidR="004524F3">
        <w:rPr>
          <w:rFonts w:ascii="Times New Roman" w:hAnsi="Times New Roman"/>
          <w:sz w:val="24"/>
        </w:rPr>
        <w:t>s</w:t>
      </w:r>
      <w:r w:rsidRPr="006D136E">
        <w:rPr>
          <w:rFonts w:ascii="Times New Roman" w:hAnsi="Times New Roman"/>
          <w:sz w:val="24"/>
        </w:rPr>
        <w:t xml:space="preserve">e these schemes with the rules for granting state aid within no more than four years from the entry into force of the SAA. </w:t>
      </w:r>
    </w:p>
    <w:p w14:paraId="61866B6B" w14:textId="6729B16B" w:rsidR="00C2674D" w:rsidRPr="006D136E" w:rsidRDefault="00C2674D" w:rsidP="008B7A3B">
      <w:pPr>
        <w:jc w:val="both"/>
        <w:rPr>
          <w:rFonts w:ascii="Times New Roman" w:hAnsi="Times New Roman" w:cs="Times New Roman"/>
          <w:sz w:val="24"/>
          <w:szCs w:val="24"/>
        </w:rPr>
      </w:pPr>
      <w:r w:rsidRPr="006D136E">
        <w:rPr>
          <w:rFonts w:ascii="Times New Roman" w:hAnsi="Times New Roman"/>
          <w:sz w:val="24"/>
        </w:rPr>
        <w:t>This requirement is additionally regulated under the Article 51 of the Law on State Aid Control (</w:t>
      </w:r>
      <w:r w:rsidRPr="006D136E">
        <w:rPr>
          <w:rFonts w:ascii="Times New Roman" w:hAnsi="Times New Roman"/>
          <w:i/>
          <w:iCs/>
          <w:sz w:val="24"/>
        </w:rPr>
        <w:t>Official Gazette of the Republic of Serbia,</w:t>
      </w:r>
      <w:r w:rsidRPr="006D136E">
        <w:rPr>
          <w:rFonts w:ascii="Times New Roman" w:hAnsi="Times New Roman"/>
          <w:sz w:val="24"/>
        </w:rPr>
        <w:t xml:space="preserve"> No. 73/19 – hereinafter: the Law), on the basis of which the Commission has been entrusted with the preparation of the annual report on the State Aid Schemes Inventory, while the form and content of the Annual </w:t>
      </w:r>
      <w:r w:rsidR="0010483C" w:rsidRPr="00A11E8A">
        <w:rPr>
          <w:rFonts w:ascii="Times New Roman" w:hAnsi="Times New Roman"/>
          <w:sz w:val="24"/>
        </w:rPr>
        <w:t>report</w:t>
      </w:r>
      <w:r w:rsidR="0010483C" w:rsidRPr="006D136E">
        <w:rPr>
          <w:rFonts w:ascii="Times New Roman" w:hAnsi="Times New Roman"/>
          <w:sz w:val="24"/>
        </w:rPr>
        <w:t xml:space="preserve"> </w:t>
      </w:r>
      <w:r w:rsidRPr="006D136E">
        <w:rPr>
          <w:rFonts w:ascii="Times New Roman" w:hAnsi="Times New Roman"/>
          <w:sz w:val="24"/>
        </w:rPr>
        <w:t xml:space="preserve">are more closely regulated by the </w:t>
      </w:r>
      <w:r w:rsidR="00CA64D8" w:rsidRPr="006D136E">
        <w:rPr>
          <w:rFonts w:ascii="Times New Roman" w:hAnsi="Times New Roman"/>
          <w:sz w:val="24"/>
        </w:rPr>
        <w:t xml:space="preserve">Rulebook </w:t>
      </w:r>
      <w:r w:rsidRPr="006D136E">
        <w:rPr>
          <w:rFonts w:ascii="Times New Roman" w:hAnsi="Times New Roman"/>
          <w:sz w:val="24"/>
        </w:rPr>
        <w:t>on the Form and Content of the Annual Report on the State Aid Schemes Inventory (</w:t>
      </w:r>
      <w:r w:rsidRPr="006D136E">
        <w:rPr>
          <w:rFonts w:ascii="Times New Roman" w:hAnsi="Times New Roman"/>
          <w:i/>
          <w:iCs/>
          <w:sz w:val="24"/>
        </w:rPr>
        <w:t>Official Gazette of Republic of Serbia</w:t>
      </w:r>
      <w:r w:rsidRPr="006D136E">
        <w:rPr>
          <w:rFonts w:ascii="Times New Roman" w:hAnsi="Times New Roman"/>
          <w:sz w:val="24"/>
        </w:rPr>
        <w:t xml:space="preserve">, No. </w:t>
      </w:r>
      <w:r w:rsidR="00E3783C" w:rsidRPr="006D136E">
        <w:rPr>
          <w:rFonts w:ascii="Times New Roman" w:hAnsi="Times New Roman"/>
          <w:sz w:val="24"/>
        </w:rPr>
        <w:t>19/26</w:t>
      </w:r>
      <w:r w:rsidRPr="006D136E">
        <w:rPr>
          <w:rFonts w:ascii="Times New Roman" w:hAnsi="Times New Roman"/>
          <w:sz w:val="24"/>
        </w:rPr>
        <w:t>)</w:t>
      </w:r>
      <w:r w:rsidR="000E7DD4" w:rsidRPr="006D136E">
        <w:rPr>
          <w:rFonts w:ascii="Times New Roman" w:hAnsi="Times New Roman"/>
          <w:sz w:val="24"/>
        </w:rPr>
        <w:t>.</w:t>
      </w:r>
    </w:p>
    <w:p w14:paraId="20F86527" w14:textId="7E30B470" w:rsidR="001A204A" w:rsidRPr="006D136E" w:rsidRDefault="00C2674D" w:rsidP="001A204A">
      <w:pPr>
        <w:jc w:val="both"/>
        <w:rPr>
          <w:rFonts w:ascii="Times New Roman" w:hAnsi="Times New Roman" w:cs="Times New Roman"/>
          <w:sz w:val="24"/>
          <w:szCs w:val="24"/>
        </w:rPr>
      </w:pPr>
      <w:r w:rsidRPr="006D136E">
        <w:rPr>
          <w:rFonts w:ascii="Times New Roman" w:hAnsi="Times New Roman"/>
          <w:sz w:val="24"/>
        </w:rPr>
        <w:t>Moreover, in the Screening Report for Chapter 8 - Competition Policy, as two of the six criteria for opening this chapter, the European Commission highlighted the harmoni</w:t>
      </w:r>
      <w:r w:rsidR="004524F3">
        <w:rPr>
          <w:rFonts w:ascii="Times New Roman" w:hAnsi="Times New Roman"/>
          <w:sz w:val="24"/>
        </w:rPr>
        <w:t>s</w:t>
      </w:r>
      <w:r w:rsidRPr="006D136E">
        <w:rPr>
          <w:rFonts w:ascii="Times New Roman" w:hAnsi="Times New Roman"/>
          <w:sz w:val="24"/>
        </w:rPr>
        <w:t xml:space="preserve">ation of state aid schemes, especially fiscal schemes. Namely, the Republic of Serbia shall undertake to complete the existing State Aid Schemes Inventory and establish an action plan, to be accepted by the </w:t>
      </w:r>
      <w:r w:rsidRPr="006D136E">
        <w:rPr>
          <w:rFonts w:ascii="Times New Roman" w:hAnsi="Times New Roman"/>
          <w:sz w:val="24"/>
        </w:rPr>
        <w:lastRenderedPageBreak/>
        <w:t>European Commission, which shall contain a clear time</w:t>
      </w:r>
      <w:r w:rsidRPr="006D136E">
        <w:t xml:space="preserve"> </w:t>
      </w:r>
      <w:r w:rsidRPr="006D136E">
        <w:rPr>
          <w:rFonts w:ascii="Times New Roman" w:hAnsi="Times New Roman"/>
          <w:sz w:val="24"/>
        </w:rPr>
        <w:t xml:space="preserve">plan for </w:t>
      </w:r>
      <w:r w:rsidR="004524F3">
        <w:rPr>
          <w:rFonts w:ascii="Times New Roman" w:hAnsi="Times New Roman"/>
          <w:sz w:val="24"/>
        </w:rPr>
        <w:t>harmonising</w:t>
      </w:r>
      <w:r w:rsidRPr="006D136E">
        <w:rPr>
          <w:rFonts w:ascii="Times New Roman" w:hAnsi="Times New Roman"/>
          <w:sz w:val="24"/>
        </w:rPr>
        <w:t xml:space="preserve"> all remaining existing state aid schemes with the rules for </w:t>
      </w:r>
      <w:r w:rsidR="00CA64D8" w:rsidRPr="006D136E">
        <w:rPr>
          <w:rFonts w:ascii="Times New Roman" w:hAnsi="Times New Roman"/>
          <w:sz w:val="24"/>
        </w:rPr>
        <w:t>granting</w:t>
      </w:r>
      <w:r w:rsidRPr="006D136E">
        <w:rPr>
          <w:rFonts w:ascii="Times New Roman" w:hAnsi="Times New Roman"/>
          <w:sz w:val="24"/>
        </w:rPr>
        <w:t xml:space="preserve">, as well as </w:t>
      </w:r>
      <w:r w:rsidR="004524F3">
        <w:rPr>
          <w:rFonts w:ascii="Times New Roman" w:hAnsi="Times New Roman"/>
          <w:sz w:val="24"/>
        </w:rPr>
        <w:t>harmonising</w:t>
      </w:r>
      <w:r w:rsidRPr="006D136E">
        <w:rPr>
          <w:rFonts w:ascii="Times New Roman" w:hAnsi="Times New Roman"/>
          <w:sz w:val="24"/>
        </w:rPr>
        <w:t xml:space="preserve"> existing fiscal schemes, namely the Law on Corporate </w:t>
      </w:r>
      <w:r w:rsidR="00CA64D8" w:rsidRPr="006D136E">
        <w:rPr>
          <w:rFonts w:ascii="Times New Roman" w:hAnsi="Times New Roman"/>
          <w:sz w:val="24"/>
        </w:rPr>
        <w:t>I</w:t>
      </w:r>
      <w:r w:rsidRPr="006D136E">
        <w:rPr>
          <w:rFonts w:ascii="Times New Roman" w:hAnsi="Times New Roman"/>
          <w:sz w:val="24"/>
        </w:rPr>
        <w:t>ncome Tax, the Law on Personal Income Tax</w:t>
      </w:r>
      <w:r w:rsidR="00E3783C" w:rsidRPr="006D136E">
        <w:rPr>
          <w:rFonts w:ascii="Times New Roman" w:hAnsi="Times New Roman"/>
          <w:sz w:val="24"/>
        </w:rPr>
        <w:t xml:space="preserve">, </w:t>
      </w:r>
      <w:r w:rsidR="00CA64D8" w:rsidRPr="006D136E">
        <w:rPr>
          <w:rFonts w:ascii="Times New Roman" w:hAnsi="Times New Roman"/>
          <w:sz w:val="24"/>
        </w:rPr>
        <w:t xml:space="preserve">the </w:t>
      </w:r>
      <w:r w:rsidR="00E3783C" w:rsidRPr="006D136E">
        <w:rPr>
          <w:rFonts w:ascii="Times New Roman" w:hAnsi="Times New Roman"/>
          <w:sz w:val="24"/>
        </w:rPr>
        <w:t>Law on Contributions for Compulsory Social Insurance</w:t>
      </w:r>
      <w:r w:rsidRPr="006D136E">
        <w:rPr>
          <w:rFonts w:ascii="Times New Roman" w:hAnsi="Times New Roman"/>
          <w:sz w:val="24"/>
        </w:rPr>
        <w:t xml:space="preserve"> and the Law on Free </w:t>
      </w:r>
      <w:r w:rsidR="005374DE">
        <w:rPr>
          <w:rFonts w:ascii="Times New Roman" w:hAnsi="Times New Roman"/>
          <w:sz w:val="24"/>
        </w:rPr>
        <w:t>Z</w:t>
      </w:r>
      <w:r w:rsidR="005374DE" w:rsidRPr="006D136E">
        <w:rPr>
          <w:rFonts w:ascii="Times New Roman" w:hAnsi="Times New Roman"/>
          <w:sz w:val="24"/>
        </w:rPr>
        <w:t>ones</w:t>
      </w:r>
      <w:r w:rsidRPr="006D136E">
        <w:rPr>
          <w:rFonts w:ascii="Times New Roman" w:hAnsi="Times New Roman"/>
          <w:sz w:val="24"/>
        </w:rPr>
        <w:t xml:space="preserve">, with the EU acquis in the field of state aid control. In order to </w:t>
      </w:r>
      <w:r w:rsidR="00F474CD" w:rsidRPr="006D136E">
        <w:rPr>
          <w:rFonts w:ascii="Times New Roman" w:hAnsi="Times New Roman"/>
          <w:sz w:val="24"/>
        </w:rPr>
        <w:t>fulfil</w:t>
      </w:r>
      <w:r w:rsidRPr="006D136E">
        <w:rPr>
          <w:rFonts w:ascii="Times New Roman" w:hAnsi="Times New Roman"/>
          <w:sz w:val="24"/>
        </w:rPr>
        <w:t xml:space="preserve"> the obligations arising from the SAA and meet the standards set in the Screening Report for Chapter 8 – Competition Policy, an Action Plan has been prepared starting from the recommendations of the European Union. The plan contains a clearly defined time frame for the implementation of the harmoni</w:t>
      </w:r>
      <w:r w:rsidR="00623B4E">
        <w:rPr>
          <w:rFonts w:ascii="Times New Roman" w:hAnsi="Times New Roman"/>
          <w:sz w:val="24"/>
        </w:rPr>
        <w:t>s</w:t>
      </w:r>
      <w:r w:rsidRPr="006D136E">
        <w:rPr>
          <w:rFonts w:ascii="Times New Roman" w:hAnsi="Times New Roman"/>
          <w:sz w:val="24"/>
        </w:rPr>
        <w:t>ation, as well as a comprehensive overview of the existing state aid schemes, with the proposed ways of their harmoni</w:t>
      </w:r>
      <w:r w:rsidR="00623B4E">
        <w:rPr>
          <w:rFonts w:ascii="Times New Roman" w:hAnsi="Times New Roman"/>
          <w:sz w:val="24"/>
        </w:rPr>
        <w:t>s</w:t>
      </w:r>
      <w:r w:rsidRPr="006D136E">
        <w:rPr>
          <w:rFonts w:ascii="Times New Roman" w:hAnsi="Times New Roman"/>
          <w:sz w:val="24"/>
        </w:rPr>
        <w:t>ation and related deadlines, which form an integral part of this document.</w:t>
      </w:r>
      <w:r w:rsidRPr="006D136E">
        <w:t xml:space="preserve"> </w:t>
      </w:r>
    </w:p>
    <w:p w14:paraId="66BBB494" w14:textId="7340DE9B" w:rsidR="00C95013" w:rsidRPr="00A11E8A" w:rsidRDefault="00C95013" w:rsidP="00C95013">
      <w:pPr>
        <w:jc w:val="both"/>
        <w:rPr>
          <w:rFonts w:ascii="Times New Roman" w:hAnsi="Times New Roman"/>
          <w:strike/>
          <w:sz w:val="24"/>
        </w:rPr>
      </w:pPr>
      <w:r w:rsidRPr="006D136E">
        <w:rPr>
          <w:rFonts w:ascii="Times New Roman" w:hAnsi="Times New Roman"/>
          <w:sz w:val="24"/>
        </w:rPr>
        <w:t xml:space="preserve">In addition to the schemes </w:t>
      </w:r>
      <w:r w:rsidR="000B2EEE" w:rsidRPr="006D136E">
        <w:rPr>
          <w:rFonts w:ascii="Times New Roman" w:hAnsi="Times New Roman"/>
          <w:sz w:val="24"/>
        </w:rPr>
        <w:t xml:space="preserve">that have been assessed as non-compliant, </w:t>
      </w:r>
      <w:r w:rsidRPr="006D136E">
        <w:rPr>
          <w:rFonts w:ascii="Times New Roman" w:hAnsi="Times New Roman"/>
          <w:sz w:val="24"/>
        </w:rPr>
        <w:t xml:space="preserve">there are several other schemes of state aid in force in the legal system of the Republic of Serbia, which were previously assessed by the Commission for State Aid Control as </w:t>
      </w:r>
      <w:r w:rsidR="004524F3">
        <w:rPr>
          <w:rFonts w:ascii="Times New Roman" w:hAnsi="Times New Roman"/>
          <w:sz w:val="24"/>
        </w:rPr>
        <w:t>harmonise</w:t>
      </w:r>
      <w:r w:rsidRPr="006D136E">
        <w:rPr>
          <w:rFonts w:ascii="Times New Roman" w:hAnsi="Times New Roman"/>
          <w:sz w:val="24"/>
        </w:rPr>
        <w:t xml:space="preserve">d in accordance with the then applicable rules of the Republic of Serbia. </w:t>
      </w:r>
      <w:r w:rsidR="00582AA7" w:rsidRPr="006D136E">
        <w:rPr>
          <w:rFonts w:ascii="Times New Roman" w:hAnsi="Times New Roman"/>
          <w:sz w:val="24"/>
        </w:rPr>
        <w:t xml:space="preserve">This includes schemes that are not time-limited and were assessed by the Commission as compatible under old rules </w:t>
      </w:r>
      <w:r w:rsidR="006D136E">
        <w:rPr>
          <w:rFonts w:ascii="Times New Roman" w:hAnsi="Times New Roman"/>
          <w:sz w:val="24"/>
        </w:rPr>
        <w:t>therefore</w:t>
      </w:r>
      <w:r w:rsidR="00582AA7" w:rsidRPr="006D136E">
        <w:rPr>
          <w:rFonts w:ascii="Times New Roman" w:hAnsi="Times New Roman"/>
          <w:sz w:val="24"/>
        </w:rPr>
        <w:t xml:space="preserve"> these schemes will be amended to comply with the rules currently in force</w:t>
      </w:r>
      <w:r w:rsidR="00582AA7" w:rsidRPr="00A11E8A">
        <w:rPr>
          <w:rFonts w:ascii="Times New Roman" w:hAnsi="Times New Roman"/>
          <w:sz w:val="24"/>
        </w:rPr>
        <w:t xml:space="preserve">. </w:t>
      </w:r>
      <w:r w:rsidR="000B2EEE" w:rsidRPr="006D136E">
        <w:rPr>
          <w:rFonts w:ascii="Times New Roman" w:hAnsi="Times New Roman"/>
          <w:sz w:val="24"/>
        </w:rPr>
        <w:t>Finally, there are also schemes that are in accordance with the applicable rules but are not time-limited.</w:t>
      </w:r>
    </w:p>
    <w:p w14:paraId="4A0B80BC" w14:textId="1AA8CB75" w:rsidR="00C95013" w:rsidRPr="00A11E8A" w:rsidRDefault="00E3783C" w:rsidP="00C95013">
      <w:pPr>
        <w:jc w:val="both"/>
        <w:rPr>
          <w:rFonts w:ascii="Times New Roman" w:hAnsi="Times New Roman" w:cs="Times New Roman"/>
          <w:sz w:val="24"/>
          <w:szCs w:val="24"/>
        </w:rPr>
      </w:pPr>
      <w:bookmarkStart w:id="0" w:name="_Hlk198287285"/>
      <w:bookmarkEnd w:id="0"/>
      <w:r w:rsidRPr="006D136E">
        <w:rPr>
          <w:rFonts w:ascii="Times New Roman" w:hAnsi="Times New Roman" w:cs="Times New Roman"/>
          <w:sz w:val="24"/>
          <w:szCs w:val="24"/>
        </w:rPr>
        <w:t>The Republic of Serbia plans to bridge the harmoni</w:t>
      </w:r>
      <w:r w:rsidR="00986895">
        <w:rPr>
          <w:rFonts w:ascii="Times New Roman" w:hAnsi="Times New Roman" w:cs="Times New Roman"/>
          <w:sz w:val="24"/>
          <w:szCs w:val="24"/>
        </w:rPr>
        <w:t>s</w:t>
      </w:r>
      <w:r w:rsidRPr="006D136E">
        <w:rPr>
          <w:rFonts w:ascii="Times New Roman" w:hAnsi="Times New Roman" w:cs="Times New Roman"/>
          <w:sz w:val="24"/>
          <w:szCs w:val="24"/>
        </w:rPr>
        <w:t>ation of existing schemes with potential changes in the rules in the field of state aid through the adoption of a new law amending the Law on State Aid Control</w:t>
      </w:r>
      <w:r w:rsidRPr="00A11E8A">
        <w:rPr>
          <w:rFonts w:ascii="Times New Roman" w:hAnsi="Times New Roman" w:cs="Times New Roman"/>
          <w:sz w:val="24"/>
          <w:szCs w:val="24"/>
        </w:rPr>
        <w:t xml:space="preserve"> </w:t>
      </w:r>
      <w:r w:rsidRPr="006D136E">
        <w:rPr>
          <w:rFonts w:ascii="Times New Roman" w:hAnsi="Times New Roman" w:cs="Times New Roman"/>
          <w:sz w:val="24"/>
          <w:szCs w:val="24"/>
        </w:rPr>
        <w:t>(Official Gazette of the Republic of Serbia, No. 73/19), which will prescribe transitional rules, including a time limit for the duration of the schemes</w:t>
      </w:r>
      <w:r w:rsidR="00582AA7" w:rsidRPr="00A11E8A">
        <w:rPr>
          <w:rFonts w:ascii="Times New Roman" w:hAnsi="Times New Roman" w:cs="Times New Roman"/>
          <w:sz w:val="24"/>
          <w:szCs w:val="24"/>
        </w:rPr>
        <w:t>.</w:t>
      </w:r>
    </w:p>
    <w:p w14:paraId="36568683" w14:textId="14E391A0" w:rsidR="00C95013" w:rsidRPr="006D136E" w:rsidRDefault="00C95013" w:rsidP="00C95013">
      <w:pPr>
        <w:jc w:val="both"/>
        <w:rPr>
          <w:rFonts w:ascii="Times New Roman" w:hAnsi="Times New Roman" w:cs="Times New Roman"/>
          <w:sz w:val="24"/>
          <w:szCs w:val="24"/>
        </w:rPr>
      </w:pPr>
      <w:r w:rsidRPr="006D136E">
        <w:rPr>
          <w:rFonts w:ascii="Times New Roman" w:hAnsi="Times New Roman"/>
          <w:sz w:val="24"/>
        </w:rPr>
        <w:t>Bearing in mind the above, it is necessary to pay attention to the fact that when amending or revoking the state aid scheme, it is not allowed to infringe on the acquired rights, since such acquired subjective rights must not be derogated or restricted, both according to the legal system of the Republic of Serbia and according to the EU legal system.</w:t>
      </w:r>
    </w:p>
    <w:p w14:paraId="450631B5" w14:textId="77A60F31" w:rsidR="006903D9" w:rsidRPr="006D136E" w:rsidRDefault="006903D9" w:rsidP="001973FD">
      <w:pPr>
        <w:jc w:val="both"/>
        <w:rPr>
          <w:rFonts w:ascii="Times New Roman" w:hAnsi="Times New Roman" w:cs="Times New Roman"/>
          <w:sz w:val="24"/>
          <w:szCs w:val="24"/>
        </w:rPr>
      </w:pPr>
      <w:r w:rsidRPr="006D136E">
        <w:rPr>
          <w:rFonts w:ascii="Times New Roman" w:hAnsi="Times New Roman"/>
          <w:sz w:val="24"/>
        </w:rPr>
        <w:t xml:space="preserve">Therefore, the Action Plan aims to define concrete steps for the </w:t>
      </w:r>
      <w:r w:rsidR="00F474CD" w:rsidRPr="006D136E">
        <w:rPr>
          <w:rFonts w:ascii="Times New Roman" w:hAnsi="Times New Roman"/>
          <w:sz w:val="24"/>
        </w:rPr>
        <w:t>fulfilment</w:t>
      </w:r>
      <w:r w:rsidRPr="006D136E">
        <w:rPr>
          <w:rFonts w:ascii="Times New Roman" w:hAnsi="Times New Roman"/>
          <w:sz w:val="24"/>
        </w:rPr>
        <w:t xml:space="preserve"> of the obligations from the accession process, to determine the activities necessary for compliance with EU rules, to </w:t>
      </w:r>
      <w:r w:rsidR="006D136E">
        <w:rPr>
          <w:rFonts w:ascii="Times New Roman" w:hAnsi="Times New Roman"/>
          <w:sz w:val="24"/>
        </w:rPr>
        <w:t>identify</w:t>
      </w:r>
      <w:r w:rsidR="006D136E" w:rsidRPr="006D136E">
        <w:rPr>
          <w:rFonts w:ascii="Times New Roman" w:hAnsi="Times New Roman"/>
          <w:sz w:val="24"/>
        </w:rPr>
        <w:t xml:space="preserve"> </w:t>
      </w:r>
      <w:r w:rsidRPr="006D136E">
        <w:rPr>
          <w:rFonts w:ascii="Times New Roman" w:hAnsi="Times New Roman"/>
          <w:sz w:val="24"/>
        </w:rPr>
        <w:t>the competent institutions for the implementation of measures, to set the implementation steps (deadlines), performance indicators and to provide financial and administrative resources for implementation.</w:t>
      </w:r>
    </w:p>
    <w:p w14:paraId="5E4A9D9D" w14:textId="77777777" w:rsidR="00B73B90" w:rsidRPr="00A11E8A" w:rsidRDefault="00B73B90" w:rsidP="001973FD">
      <w:pPr>
        <w:jc w:val="both"/>
        <w:rPr>
          <w:rFonts w:ascii="Times New Roman" w:hAnsi="Times New Roman" w:cs="Times New Roman"/>
          <w:sz w:val="24"/>
          <w:szCs w:val="24"/>
        </w:rPr>
      </w:pPr>
    </w:p>
    <w:p w14:paraId="4A31A3F5" w14:textId="2FCEC175" w:rsidR="001A204A" w:rsidRPr="006D136E" w:rsidRDefault="001A204A" w:rsidP="001973FD">
      <w:pPr>
        <w:jc w:val="center"/>
        <w:rPr>
          <w:rFonts w:ascii="Times New Roman" w:hAnsi="Times New Roman" w:cs="Times New Roman"/>
          <w:b/>
          <w:bCs/>
          <w:sz w:val="24"/>
          <w:szCs w:val="24"/>
        </w:rPr>
      </w:pPr>
      <w:r w:rsidRPr="006D136E">
        <w:rPr>
          <w:rFonts w:ascii="Times New Roman" w:hAnsi="Times New Roman"/>
          <w:b/>
          <w:sz w:val="24"/>
        </w:rPr>
        <w:t>II METHODOLOGY OF PREPARATION OF ACTION PLAN</w:t>
      </w:r>
    </w:p>
    <w:p w14:paraId="45D74F2D" w14:textId="272C6D58" w:rsidR="00C94BB5" w:rsidRPr="006D136E" w:rsidRDefault="00C94BB5" w:rsidP="00C94BB5">
      <w:pPr>
        <w:jc w:val="both"/>
        <w:rPr>
          <w:rFonts w:ascii="Times New Roman" w:hAnsi="Times New Roman" w:cs="Times New Roman"/>
          <w:sz w:val="24"/>
          <w:szCs w:val="24"/>
        </w:rPr>
      </w:pPr>
      <w:r w:rsidRPr="006D136E">
        <w:rPr>
          <w:rFonts w:ascii="Times New Roman" w:hAnsi="Times New Roman"/>
          <w:sz w:val="24"/>
        </w:rPr>
        <w:t xml:space="preserve">The Action Plan preparation is based on a comprehensive analysis of the existing state aid schemes and their compliance with the acquis of the European Union, with strict observance of the recommendations of the European Commission and the obligations undertaken within the accession process. </w:t>
      </w:r>
    </w:p>
    <w:p w14:paraId="4D54DD2F" w14:textId="38A1C0F7" w:rsidR="00C94BB5" w:rsidRPr="006D136E" w:rsidRDefault="00C94BB5" w:rsidP="00C94BB5">
      <w:pPr>
        <w:jc w:val="both"/>
        <w:rPr>
          <w:rFonts w:ascii="Times New Roman" w:hAnsi="Times New Roman" w:cs="Times New Roman"/>
          <w:sz w:val="24"/>
          <w:szCs w:val="24"/>
        </w:rPr>
      </w:pPr>
      <w:r w:rsidRPr="006D136E">
        <w:rPr>
          <w:rFonts w:ascii="Times New Roman" w:hAnsi="Times New Roman"/>
          <w:sz w:val="24"/>
        </w:rPr>
        <w:t xml:space="preserve">The process of preparing the plan involved a series of interrelated stages. The first phase involved the identification and analysis of state aid schemes, which included a detailed overview of all current schemes in the Republic of Serbia and an assessment of their degree of compliance with the EU regulatory framework. After that, a mapping of the legislative and institutional framework was carried out, which included a thorough analysis of the existing regulations and institutional capacities, as well as a precise overview of the competences of particular authorities for the implementation of the necessary reforms. The next step was to </w:t>
      </w:r>
      <w:r w:rsidRPr="006D136E">
        <w:rPr>
          <w:rFonts w:ascii="Times New Roman" w:hAnsi="Times New Roman"/>
          <w:sz w:val="24"/>
        </w:rPr>
        <w:lastRenderedPageBreak/>
        <w:t>define objectives and activities, within which concrete measures for harmoni</w:t>
      </w:r>
      <w:r w:rsidR="00623B4E">
        <w:rPr>
          <w:rFonts w:ascii="Times New Roman" w:hAnsi="Times New Roman"/>
          <w:sz w:val="24"/>
        </w:rPr>
        <w:t>s</w:t>
      </w:r>
      <w:r w:rsidRPr="006D136E">
        <w:rPr>
          <w:rFonts w:ascii="Times New Roman" w:hAnsi="Times New Roman"/>
          <w:sz w:val="24"/>
        </w:rPr>
        <w:t xml:space="preserve">ation were formulated, while determining priorities based on the recommendations of the European Union. </w:t>
      </w:r>
    </w:p>
    <w:p w14:paraId="6CBF8FB1" w14:textId="33DAC5E9" w:rsidR="007C5616" w:rsidRPr="006D136E" w:rsidRDefault="00C94BB5" w:rsidP="00C94BB5">
      <w:pPr>
        <w:jc w:val="both"/>
        <w:rPr>
          <w:rFonts w:ascii="Times New Roman" w:hAnsi="Times New Roman"/>
          <w:sz w:val="24"/>
        </w:rPr>
      </w:pPr>
      <w:r w:rsidRPr="006D136E">
        <w:rPr>
          <w:rFonts w:ascii="Times New Roman" w:hAnsi="Times New Roman"/>
          <w:sz w:val="24"/>
        </w:rPr>
        <w:t xml:space="preserve">A significant part of the process was dedicated to establishing a time frame and responsibilities, which included a clear allocation of competences to certain institutions and a realistic setting of deadlines for implementation of the measures envisaged. In parallel, the assessment of financial and administrative needs was carried out, including the preparation of detailed budget assessments for the implementation of measures and the identification of potential sources of financing. A key aspect of the preparation process was an inclusive and transparent approach, which included active involvement of all relevant institutions and experts, as well as ensuring open public debate and full transparency of the entire process. </w:t>
      </w:r>
    </w:p>
    <w:p w14:paraId="6780B037" w14:textId="1B81DFBD" w:rsidR="00B73B90" w:rsidRPr="006D136E" w:rsidRDefault="00874DF2" w:rsidP="008C74D0">
      <w:pPr>
        <w:jc w:val="both"/>
        <w:rPr>
          <w:rFonts w:ascii="Times New Roman" w:hAnsi="Times New Roman" w:cs="Times New Roman"/>
          <w:sz w:val="24"/>
          <w:szCs w:val="24"/>
        </w:rPr>
      </w:pPr>
      <w:r w:rsidRPr="00A11E8A">
        <w:rPr>
          <w:rFonts w:ascii="Times New Roman" w:hAnsi="Times New Roman" w:cs="Times New Roman"/>
          <w:sz w:val="24"/>
          <w:szCs w:val="24"/>
        </w:rPr>
        <w:t xml:space="preserve">In addition, in order to ensure a comprehensive approach and monitor the harmonisation process, the </w:t>
      </w:r>
      <w:r w:rsidR="00765729" w:rsidRPr="00A11E8A">
        <w:rPr>
          <w:rFonts w:ascii="Times New Roman" w:hAnsi="Times New Roman" w:cs="Times New Roman"/>
          <w:sz w:val="24"/>
          <w:szCs w:val="24"/>
        </w:rPr>
        <w:t>Action Plan for the Harmonisation of Non-Compliant State Aid Schemes</w:t>
      </w:r>
      <w:r w:rsidRPr="00A11E8A">
        <w:rPr>
          <w:rFonts w:ascii="Times New Roman" w:hAnsi="Times New Roman" w:cs="Times New Roman"/>
          <w:sz w:val="24"/>
          <w:szCs w:val="24"/>
        </w:rPr>
        <w:t>, within the status section, includes schemes that were adopted during the preparation of the action plan and that are in line with the rules on granting state</w:t>
      </w:r>
      <w:r w:rsidR="005374DE">
        <w:rPr>
          <w:rFonts w:ascii="Times New Roman" w:hAnsi="Times New Roman" w:cs="Times New Roman"/>
          <w:sz w:val="24"/>
          <w:szCs w:val="24"/>
        </w:rPr>
        <w:t xml:space="preserve"> aid</w:t>
      </w:r>
      <w:r w:rsidRPr="00A11E8A">
        <w:rPr>
          <w:rFonts w:ascii="Times New Roman" w:hAnsi="Times New Roman" w:cs="Times New Roman"/>
          <w:sz w:val="24"/>
          <w:szCs w:val="24"/>
        </w:rPr>
        <w:t xml:space="preserve"> and</w:t>
      </w:r>
      <w:r w:rsidR="00454098" w:rsidRPr="006D136E">
        <w:rPr>
          <w:rFonts w:ascii="Times New Roman" w:hAnsi="Times New Roman" w:cs="Times New Roman"/>
          <w:sz w:val="24"/>
          <w:szCs w:val="24"/>
        </w:rPr>
        <w:t xml:space="preserve"> that are</w:t>
      </w:r>
      <w:r w:rsidRPr="00A11E8A">
        <w:rPr>
          <w:rFonts w:ascii="Times New Roman" w:hAnsi="Times New Roman" w:cs="Times New Roman"/>
          <w:sz w:val="24"/>
          <w:szCs w:val="24"/>
        </w:rPr>
        <w:t xml:space="preserve"> time-limited.</w:t>
      </w:r>
      <w:r w:rsidR="00765729" w:rsidRPr="00A11E8A">
        <w:rPr>
          <w:rFonts w:ascii="Times New Roman" w:hAnsi="Times New Roman" w:cs="Times New Roman"/>
          <w:sz w:val="24"/>
          <w:szCs w:val="24"/>
        </w:rPr>
        <w:t xml:space="preserve"> </w:t>
      </w:r>
      <w:r w:rsidR="00C94BB5" w:rsidRPr="006D136E">
        <w:rPr>
          <w:rFonts w:ascii="Times New Roman" w:hAnsi="Times New Roman"/>
          <w:sz w:val="24"/>
        </w:rPr>
        <w:t>This comprehensive approach has enabled the preparation of an action plan that not only meets the requirements set, but also provides a clear framework for the efficient implementation of state aid reforms.</w:t>
      </w:r>
    </w:p>
    <w:p w14:paraId="35CFD3F7" w14:textId="66D1BB03" w:rsidR="00C2674D" w:rsidRPr="006D136E" w:rsidRDefault="001A204A" w:rsidP="001973FD">
      <w:pPr>
        <w:jc w:val="center"/>
        <w:rPr>
          <w:rFonts w:ascii="Times New Roman" w:hAnsi="Times New Roman" w:cs="Times New Roman"/>
          <w:b/>
          <w:bCs/>
          <w:sz w:val="24"/>
          <w:szCs w:val="24"/>
        </w:rPr>
      </w:pPr>
      <w:r w:rsidRPr="006D136E">
        <w:rPr>
          <w:rFonts w:ascii="Times New Roman" w:hAnsi="Times New Roman"/>
          <w:b/>
          <w:sz w:val="24"/>
        </w:rPr>
        <w:t>III INSTITUTIONAL FRAMEWORK</w:t>
      </w:r>
    </w:p>
    <w:p w14:paraId="1CE6722C" w14:textId="3BDFD977" w:rsidR="007C5616" w:rsidRPr="006D136E" w:rsidRDefault="007C5616" w:rsidP="007C5616">
      <w:pPr>
        <w:jc w:val="both"/>
        <w:rPr>
          <w:rFonts w:ascii="Times New Roman" w:hAnsi="Times New Roman" w:cs="Times New Roman"/>
          <w:sz w:val="24"/>
          <w:szCs w:val="24"/>
        </w:rPr>
      </w:pPr>
      <w:r w:rsidRPr="006D136E">
        <w:rPr>
          <w:rFonts w:ascii="Times New Roman" w:hAnsi="Times New Roman"/>
          <w:sz w:val="24"/>
        </w:rPr>
        <w:t>For successful implementation of measures set out in the Action Plan, a clear institutional framework has been defined. This system is based on the precise division of competences and mutual coordination of all participants, which is a prerequisite for the effective achievement of strategic goals.</w:t>
      </w:r>
    </w:p>
    <w:p w14:paraId="32B208C4" w14:textId="1E0C9516" w:rsidR="007C5616" w:rsidRPr="006D136E" w:rsidRDefault="007C5616" w:rsidP="007C5616">
      <w:pPr>
        <w:jc w:val="both"/>
        <w:rPr>
          <w:rFonts w:ascii="Times New Roman" w:hAnsi="Times New Roman" w:cs="Times New Roman"/>
          <w:sz w:val="24"/>
          <w:szCs w:val="24"/>
        </w:rPr>
      </w:pPr>
      <w:r w:rsidRPr="006D136E">
        <w:rPr>
          <w:rFonts w:ascii="Times New Roman" w:hAnsi="Times New Roman"/>
          <w:sz w:val="24"/>
        </w:rPr>
        <w:t>Commission for State Aid Control, in accordance with the provisions of Article 51 of the Law on State Aid Control and the corresponding Rule</w:t>
      </w:r>
      <w:r w:rsidR="002107D0" w:rsidRPr="006D136E">
        <w:rPr>
          <w:rFonts w:ascii="Times New Roman" w:hAnsi="Times New Roman"/>
          <w:sz w:val="24"/>
        </w:rPr>
        <w:t>book</w:t>
      </w:r>
      <w:r w:rsidRPr="006D136E">
        <w:rPr>
          <w:rFonts w:ascii="Times New Roman" w:hAnsi="Times New Roman"/>
          <w:sz w:val="24"/>
        </w:rPr>
        <w:t xml:space="preserve"> on the Form and Content of the Annual Report on the Inventory of State Aid Schemes, has prepared an Annual Report on the State Aid Schemes Inventory. </w:t>
      </w:r>
    </w:p>
    <w:p w14:paraId="745D4B39" w14:textId="30748871" w:rsidR="007C5616" w:rsidRPr="006D136E" w:rsidRDefault="007C5616" w:rsidP="007C5616">
      <w:pPr>
        <w:jc w:val="both"/>
        <w:rPr>
          <w:rFonts w:ascii="Times New Roman" w:hAnsi="Times New Roman"/>
          <w:sz w:val="24"/>
        </w:rPr>
      </w:pPr>
      <w:r w:rsidRPr="006D136E">
        <w:rPr>
          <w:rFonts w:ascii="Times New Roman" w:hAnsi="Times New Roman"/>
          <w:sz w:val="24"/>
        </w:rPr>
        <w:t>Based on the analysis conducted, it was found that some regulations require harmoni</w:t>
      </w:r>
      <w:r w:rsidR="00623B4E">
        <w:rPr>
          <w:rFonts w:ascii="Times New Roman" w:hAnsi="Times New Roman"/>
          <w:sz w:val="24"/>
        </w:rPr>
        <w:t>s</w:t>
      </w:r>
      <w:r w:rsidRPr="006D136E">
        <w:rPr>
          <w:rFonts w:ascii="Times New Roman" w:hAnsi="Times New Roman"/>
          <w:sz w:val="24"/>
        </w:rPr>
        <w:t xml:space="preserve">ation with </w:t>
      </w:r>
      <w:r w:rsidR="000B2EEE" w:rsidRPr="006D136E">
        <w:rPr>
          <w:rFonts w:ascii="Times New Roman" w:hAnsi="Times New Roman"/>
          <w:sz w:val="24"/>
        </w:rPr>
        <w:t>EU state aid reg</w:t>
      </w:r>
      <w:r w:rsidR="00DE54E6" w:rsidRPr="006D136E">
        <w:rPr>
          <w:rFonts w:ascii="Times New Roman" w:hAnsi="Times New Roman"/>
          <w:sz w:val="24"/>
        </w:rPr>
        <w:t>u</w:t>
      </w:r>
      <w:r w:rsidR="000B2EEE" w:rsidRPr="006D136E">
        <w:rPr>
          <w:rFonts w:ascii="Times New Roman" w:hAnsi="Times New Roman"/>
          <w:sz w:val="24"/>
        </w:rPr>
        <w:t>lations</w:t>
      </w:r>
      <w:r w:rsidRPr="006D136E">
        <w:rPr>
          <w:rFonts w:ascii="Times New Roman" w:hAnsi="Times New Roman"/>
          <w:sz w:val="24"/>
        </w:rPr>
        <w:t>, namely:</w:t>
      </w:r>
    </w:p>
    <w:p w14:paraId="5CF8A340" w14:textId="3BEEE53E" w:rsidR="0022670A" w:rsidRPr="00A11E8A" w:rsidRDefault="000B2EEE" w:rsidP="007C5616">
      <w:pPr>
        <w:jc w:val="both"/>
        <w:rPr>
          <w:rFonts w:ascii="Times New Roman" w:hAnsi="Times New Roman" w:cs="Times New Roman"/>
          <w:b/>
          <w:i/>
          <w:sz w:val="28"/>
          <w:szCs w:val="24"/>
        </w:rPr>
      </w:pPr>
      <w:bookmarkStart w:id="1" w:name="_Hlk226009862"/>
      <w:r w:rsidRPr="006D136E">
        <w:rPr>
          <w:rFonts w:ascii="Times New Roman" w:hAnsi="Times New Roman" w:cs="Times New Roman"/>
          <w:b/>
          <w:i/>
          <w:sz w:val="28"/>
          <w:szCs w:val="24"/>
          <w:u w:val="single"/>
        </w:rPr>
        <w:t>Schemes assessed by the Commission as non-compliant</w:t>
      </w:r>
      <w:r w:rsidR="00833CD3" w:rsidRPr="006D136E">
        <w:rPr>
          <w:rFonts w:ascii="Times New Roman" w:hAnsi="Times New Roman" w:cs="Times New Roman"/>
          <w:b/>
          <w:i/>
          <w:sz w:val="28"/>
          <w:szCs w:val="24"/>
          <w:u w:val="single"/>
        </w:rPr>
        <w:t xml:space="preserve"> and</w:t>
      </w:r>
      <w:r w:rsidR="00833CD3" w:rsidRPr="006D136E">
        <w:rPr>
          <w:b/>
          <w:i/>
          <w:u w:val="single"/>
        </w:rPr>
        <w:t xml:space="preserve"> </w:t>
      </w:r>
      <w:r w:rsidR="00833CD3" w:rsidRPr="006D136E">
        <w:rPr>
          <w:rFonts w:ascii="Times New Roman" w:hAnsi="Times New Roman" w:cs="Times New Roman"/>
          <w:b/>
          <w:i/>
          <w:sz w:val="28"/>
          <w:szCs w:val="24"/>
          <w:u w:val="single"/>
        </w:rPr>
        <w:t>that are not time-limited</w:t>
      </w:r>
      <w:bookmarkEnd w:id="1"/>
    </w:p>
    <w:p w14:paraId="57F83790" w14:textId="01A3202F" w:rsidR="007C5616" w:rsidRPr="006D136E" w:rsidRDefault="007C5616" w:rsidP="007C5616">
      <w:pPr>
        <w:jc w:val="both"/>
        <w:rPr>
          <w:rFonts w:ascii="Times New Roman" w:hAnsi="Times New Roman" w:cs="Times New Roman"/>
          <w:b/>
          <w:i/>
          <w:sz w:val="28"/>
          <w:szCs w:val="24"/>
        </w:rPr>
      </w:pPr>
      <w:r w:rsidRPr="006D136E">
        <w:rPr>
          <w:rFonts w:ascii="Times New Roman" w:hAnsi="Times New Roman"/>
          <w:b/>
          <w:sz w:val="24"/>
        </w:rPr>
        <w:t xml:space="preserve">The Ministry of Finance </w:t>
      </w:r>
      <w:r w:rsidR="00C302E9" w:rsidRPr="006D136E">
        <w:rPr>
          <w:rFonts w:ascii="Times New Roman" w:hAnsi="Times New Roman"/>
          <w:b/>
          <w:sz w:val="24"/>
        </w:rPr>
        <w:t xml:space="preserve">is in charge </w:t>
      </w:r>
      <w:r w:rsidRPr="006D136E">
        <w:rPr>
          <w:rFonts w:ascii="Times New Roman" w:hAnsi="Times New Roman"/>
          <w:b/>
          <w:sz w:val="24"/>
        </w:rPr>
        <w:t xml:space="preserve">for </w:t>
      </w:r>
      <w:r w:rsidR="004524F3">
        <w:rPr>
          <w:rFonts w:ascii="Times New Roman" w:hAnsi="Times New Roman"/>
          <w:b/>
          <w:sz w:val="24"/>
        </w:rPr>
        <w:t>harmonising</w:t>
      </w:r>
      <w:r w:rsidRPr="006D136E">
        <w:rPr>
          <w:rFonts w:ascii="Times New Roman" w:hAnsi="Times New Roman"/>
          <w:b/>
          <w:sz w:val="24"/>
        </w:rPr>
        <w:t xml:space="preserve"> the following regulations:</w:t>
      </w:r>
    </w:p>
    <w:p w14:paraId="4A042857" w14:textId="46920622" w:rsidR="00F93EC1" w:rsidRPr="006D136E" w:rsidRDefault="007C5616" w:rsidP="00146AEB">
      <w:pPr>
        <w:pStyle w:val="ListParagraph"/>
        <w:numPr>
          <w:ilvl w:val="0"/>
          <w:numId w:val="3"/>
        </w:numPr>
        <w:jc w:val="both"/>
        <w:rPr>
          <w:rFonts w:ascii="Times New Roman" w:hAnsi="Times New Roman" w:cs="Times New Roman"/>
          <w:sz w:val="24"/>
          <w:szCs w:val="24"/>
        </w:rPr>
      </w:pPr>
      <w:r w:rsidRPr="006D136E">
        <w:rPr>
          <w:rFonts w:ascii="Times New Roman" w:hAnsi="Times New Roman"/>
          <w:sz w:val="24"/>
        </w:rPr>
        <w:t>Law on Corporate Income Tax (</w:t>
      </w:r>
      <w:r w:rsidRPr="006D136E">
        <w:rPr>
          <w:rFonts w:ascii="Times New Roman" w:hAnsi="Times New Roman"/>
          <w:i/>
          <w:iCs/>
          <w:sz w:val="24"/>
        </w:rPr>
        <w:t>Official Gazette of the Republic of Serbia,</w:t>
      </w:r>
      <w:r w:rsidRPr="006D136E">
        <w:rPr>
          <w:rFonts w:ascii="Times New Roman" w:hAnsi="Times New Roman"/>
          <w:sz w:val="24"/>
        </w:rPr>
        <w:t xml:space="preserve"> Nos. 25/01, 80/02 -gov.law, 80/02, 43/03, 84/04, 18/10, 101/11, 119/12, 47/13, 108/13, 68/14 - gov.law, 142/14, 91/15 -gov. regulations, 112/15, 113/17, 95/18, 86/19, 153/20, 118/21 and 94/24);  </w:t>
      </w:r>
    </w:p>
    <w:p w14:paraId="73C54A0A" w14:textId="42F4BC58" w:rsidR="00F93EC1" w:rsidRPr="006D136E" w:rsidRDefault="007C5616" w:rsidP="00146AEB">
      <w:pPr>
        <w:pStyle w:val="ListParagraph"/>
        <w:numPr>
          <w:ilvl w:val="0"/>
          <w:numId w:val="3"/>
        </w:numPr>
        <w:spacing w:before="120" w:after="0"/>
        <w:ind w:left="357" w:hanging="357"/>
        <w:contextualSpacing w:val="0"/>
        <w:jc w:val="both"/>
      </w:pPr>
      <w:r w:rsidRPr="006D136E">
        <w:rPr>
          <w:rFonts w:ascii="Times New Roman" w:hAnsi="Times New Roman"/>
          <w:sz w:val="24"/>
        </w:rPr>
        <w:t>Law on Personal Income Tax (</w:t>
      </w:r>
      <w:r w:rsidRPr="006D136E">
        <w:rPr>
          <w:rFonts w:ascii="Times New Roman" w:hAnsi="Times New Roman"/>
          <w:i/>
          <w:iCs/>
          <w:sz w:val="24"/>
        </w:rPr>
        <w:t>Official Gazette of the Republic of Serbia, Nos.</w:t>
      </w:r>
      <w:r w:rsidRPr="006D136E">
        <w:rPr>
          <w:rFonts w:ascii="Times New Roman" w:hAnsi="Times New Roman"/>
          <w:sz w:val="24"/>
        </w:rPr>
        <w:t xml:space="preserve"> 24/01, 80/02, 80/02 - gov.law, 135/04, 62/06, 65/06 - amendment, 31/09, 44/09, 18/10, 50/11, 91/11 - УС, 93/12, 114/12 - УС, 47/13, 48/13 - amendment, 108/13, 57/14, 68/14 - gov. law, 112/15, 113/17, 95/18, 86/19, 153/20, 44/21, 118/21, 138/22, 92/23, 94/24</w:t>
      </w:r>
      <w:r w:rsidR="00765729" w:rsidRPr="006D136E">
        <w:rPr>
          <w:rFonts w:ascii="Times New Roman" w:hAnsi="Times New Roman"/>
          <w:sz w:val="24"/>
        </w:rPr>
        <w:t>,</w:t>
      </w:r>
      <w:r w:rsidRPr="006D136E">
        <w:rPr>
          <w:rFonts w:ascii="Times New Roman" w:hAnsi="Times New Roman"/>
          <w:sz w:val="24"/>
        </w:rPr>
        <w:t>19/25</w:t>
      </w:r>
      <w:r w:rsidR="00765729" w:rsidRPr="006D136E">
        <w:rPr>
          <w:rFonts w:ascii="Times New Roman" w:hAnsi="Times New Roman"/>
          <w:sz w:val="24"/>
        </w:rPr>
        <w:t xml:space="preserve"> and 109/25</w:t>
      </w:r>
      <w:r w:rsidRPr="006D136E">
        <w:rPr>
          <w:rFonts w:ascii="Times New Roman" w:hAnsi="Times New Roman"/>
          <w:sz w:val="24"/>
        </w:rPr>
        <w:t>), with the allied subord</w:t>
      </w:r>
      <w:r w:rsidR="004E228A" w:rsidRPr="006D136E">
        <w:rPr>
          <w:rFonts w:ascii="Times New Roman" w:hAnsi="Times New Roman"/>
          <w:sz w:val="24"/>
        </w:rPr>
        <w:t>i</w:t>
      </w:r>
      <w:r w:rsidRPr="006D136E">
        <w:rPr>
          <w:rFonts w:ascii="Times New Roman" w:hAnsi="Times New Roman"/>
          <w:sz w:val="24"/>
        </w:rPr>
        <w:t>nate legislation, including the following: Regulations on the form of the request for refund of paid taxes and contributions based on employment incentives (</w:t>
      </w:r>
      <w:r w:rsidRPr="006D136E">
        <w:rPr>
          <w:rFonts w:ascii="Times New Roman" w:hAnsi="Times New Roman"/>
          <w:i/>
          <w:iCs/>
          <w:sz w:val="24"/>
        </w:rPr>
        <w:t>Official Gazette of the Republic of Serbia</w:t>
      </w:r>
      <w:r w:rsidRPr="006D136E">
        <w:rPr>
          <w:rFonts w:ascii="Times New Roman" w:hAnsi="Times New Roman"/>
          <w:sz w:val="24"/>
        </w:rPr>
        <w:t xml:space="preserve">, No. 3/20) and Regulations on the </w:t>
      </w:r>
      <w:r w:rsidRPr="006D136E">
        <w:rPr>
          <w:rFonts w:ascii="Times New Roman" w:hAnsi="Times New Roman"/>
          <w:sz w:val="24"/>
        </w:rPr>
        <w:lastRenderedPageBreak/>
        <w:t xml:space="preserve">manner and procedure for obtaining tax incentive for employing people with a disability </w:t>
      </w:r>
      <w:r w:rsidRPr="006D136E">
        <w:rPr>
          <w:rFonts w:ascii="Times New Roman" w:hAnsi="Times New Roman"/>
          <w:i/>
          <w:iCs/>
          <w:sz w:val="24"/>
        </w:rPr>
        <w:t>(Official Gazette of the Republic of Serbia</w:t>
      </w:r>
      <w:r w:rsidRPr="006D136E">
        <w:rPr>
          <w:rFonts w:ascii="Times New Roman" w:hAnsi="Times New Roman"/>
          <w:sz w:val="24"/>
        </w:rPr>
        <w:t>, No. 7</w:t>
      </w:r>
      <w:r w:rsidR="00E850E1" w:rsidRPr="006D136E">
        <w:rPr>
          <w:rFonts w:ascii="Times New Roman" w:hAnsi="Times New Roman"/>
          <w:sz w:val="24"/>
        </w:rPr>
        <w:t>2</w:t>
      </w:r>
      <w:r w:rsidRPr="006D136E">
        <w:rPr>
          <w:rFonts w:ascii="Times New Roman" w:hAnsi="Times New Roman"/>
          <w:sz w:val="24"/>
        </w:rPr>
        <w:t>/06</w:t>
      </w:r>
      <w:r w:rsidR="00EA295F" w:rsidRPr="006D136E">
        <w:rPr>
          <w:rFonts w:ascii="Times New Roman" w:hAnsi="Times New Roman"/>
          <w:sz w:val="24"/>
        </w:rPr>
        <w:t>, 74/13 and 118/13</w:t>
      </w:r>
      <w:r w:rsidRPr="006D136E">
        <w:rPr>
          <w:rFonts w:ascii="Times New Roman" w:hAnsi="Times New Roman"/>
          <w:sz w:val="24"/>
        </w:rPr>
        <w:t>);</w:t>
      </w:r>
    </w:p>
    <w:p w14:paraId="73E66E60" w14:textId="56DD61F3" w:rsidR="00920E73" w:rsidRPr="006D136E" w:rsidRDefault="007E24E8" w:rsidP="00146AEB">
      <w:pPr>
        <w:pStyle w:val="ListParagraph"/>
        <w:numPr>
          <w:ilvl w:val="0"/>
          <w:numId w:val="3"/>
        </w:numPr>
        <w:jc w:val="both"/>
        <w:rPr>
          <w:rFonts w:ascii="Times New Roman" w:hAnsi="Times New Roman" w:cs="Times New Roman"/>
          <w:sz w:val="24"/>
          <w:szCs w:val="24"/>
        </w:rPr>
      </w:pPr>
      <w:r w:rsidRPr="006D136E">
        <w:rPr>
          <w:rFonts w:ascii="Times New Roman" w:hAnsi="Times New Roman"/>
          <w:sz w:val="24"/>
        </w:rPr>
        <w:t>Law on Contributions for Compulsory Social Insurance</w:t>
      </w:r>
      <w:r w:rsidR="007C5616" w:rsidRPr="006D136E">
        <w:rPr>
          <w:rFonts w:ascii="Times New Roman" w:hAnsi="Times New Roman"/>
          <w:sz w:val="24"/>
        </w:rPr>
        <w:t xml:space="preserve"> (</w:t>
      </w:r>
      <w:r w:rsidR="007C5616" w:rsidRPr="006D136E">
        <w:rPr>
          <w:rFonts w:ascii="Times New Roman" w:hAnsi="Times New Roman"/>
          <w:i/>
          <w:iCs/>
          <w:sz w:val="24"/>
        </w:rPr>
        <w:t>Official Gazette of the Republic of Serbia</w:t>
      </w:r>
      <w:r w:rsidR="007C5616" w:rsidRPr="006D136E">
        <w:rPr>
          <w:rFonts w:ascii="Times New Roman" w:hAnsi="Times New Roman"/>
          <w:sz w:val="24"/>
        </w:rPr>
        <w:t>, Nos. 84/04, 61/05, 62/06, 5/09, 52/11, 101/11, 47/13, 108/13, 57/14, 68/14 − gov. law, 112/15, 113/17, 95/18, 86/19, 153/20, 44/21, 118/21, 138/22, 92/23</w:t>
      </w:r>
      <w:r w:rsidR="00765729" w:rsidRPr="00A11E8A">
        <w:rPr>
          <w:rFonts w:ascii="Times New Roman" w:hAnsi="Times New Roman"/>
          <w:sz w:val="24"/>
        </w:rPr>
        <w:t>,</w:t>
      </w:r>
      <w:r w:rsidR="007C5616" w:rsidRPr="006D136E">
        <w:rPr>
          <w:rFonts w:ascii="Times New Roman" w:hAnsi="Times New Roman"/>
          <w:sz w:val="24"/>
        </w:rPr>
        <w:t xml:space="preserve"> 94/24</w:t>
      </w:r>
      <w:r w:rsidR="00765729" w:rsidRPr="00A11E8A">
        <w:rPr>
          <w:rFonts w:ascii="Times New Roman" w:hAnsi="Times New Roman"/>
          <w:sz w:val="24"/>
        </w:rPr>
        <w:t xml:space="preserve"> </w:t>
      </w:r>
      <w:r w:rsidR="00765729" w:rsidRPr="006D136E">
        <w:rPr>
          <w:rFonts w:ascii="Times New Roman" w:hAnsi="Times New Roman"/>
          <w:sz w:val="24"/>
        </w:rPr>
        <w:t>and</w:t>
      </w:r>
      <w:r w:rsidR="00765729" w:rsidRPr="00A11E8A">
        <w:rPr>
          <w:rFonts w:ascii="Times New Roman" w:hAnsi="Times New Roman"/>
          <w:sz w:val="24"/>
        </w:rPr>
        <w:t xml:space="preserve"> 109/25</w:t>
      </w:r>
      <w:r w:rsidR="00032735" w:rsidRPr="006D136E">
        <w:rPr>
          <w:rFonts w:ascii="Times New Roman" w:hAnsi="Times New Roman"/>
          <w:sz w:val="24"/>
        </w:rPr>
        <w:t>)</w:t>
      </w:r>
      <w:r w:rsidR="00032735" w:rsidRPr="00A11E8A">
        <w:rPr>
          <w:rFonts w:ascii="Times New Roman" w:hAnsi="Times New Roman"/>
          <w:sz w:val="24"/>
        </w:rPr>
        <w:t>;</w:t>
      </w:r>
    </w:p>
    <w:p w14:paraId="1C037CF1" w14:textId="5A412888" w:rsidR="00F93EC1" w:rsidRPr="006D136E" w:rsidRDefault="00F93EC1" w:rsidP="00146AEB">
      <w:pPr>
        <w:pStyle w:val="ListParagraph"/>
        <w:numPr>
          <w:ilvl w:val="0"/>
          <w:numId w:val="3"/>
        </w:numPr>
        <w:jc w:val="both"/>
        <w:rPr>
          <w:rFonts w:ascii="Times New Roman" w:hAnsi="Times New Roman" w:cs="Times New Roman"/>
          <w:sz w:val="24"/>
          <w:szCs w:val="24"/>
        </w:rPr>
      </w:pPr>
      <w:r w:rsidRPr="006D136E">
        <w:rPr>
          <w:rFonts w:ascii="Times New Roman" w:hAnsi="Times New Roman"/>
          <w:sz w:val="24"/>
        </w:rPr>
        <w:t>Law on Free Zones (</w:t>
      </w:r>
      <w:r w:rsidRPr="006D136E">
        <w:rPr>
          <w:rFonts w:ascii="Times New Roman" w:hAnsi="Times New Roman"/>
          <w:i/>
          <w:iCs/>
          <w:sz w:val="24"/>
        </w:rPr>
        <w:t>Official Gazette of the Republic of Serbia</w:t>
      </w:r>
      <w:r w:rsidRPr="006D136E">
        <w:rPr>
          <w:rFonts w:ascii="Times New Roman" w:hAnsi="Times New Roman"/>
          <w:sz w:val="24"/>
        </w:rPr>
        <w:t>, No. 62/06);</w:t>
      </w:r>
    </w:p>
    <w:p w14:paraId="21CE7A48" w14:textId="5F920B75" w:rsidR="00F93EC1" w:rsidRPr="006D136E" w:rsidRDefault="007E24E8" w:rsidP="00146AEB">
      <w:pPr>
        <w:pStyle w:val="ListParagraph"/>
        <w:numPr>
          <w:ilvl w:val="0"/>
          <w:numId w:val="3"/>
        </w:numPr>
        <w:jc w:val="both"/>
        <w:rPr>
          <w:rFonts w:ascii="Times New Roman" w:hAnsi="Times New Roman" w:cs="Times New Roman"/>
          <w:sz w:val="24"/>
          <w:szCs w:val="24"/>
        </w:rPr>
      </w:pPr>
      <w:r w:rsidRPr="006D136E">
        <w:rPr>
          <w:rFonts w:ascii="Times New Roman" w:hAnsi="Times New Roman"/>
          <w:sz w:val="24"/>
        </w:rPr>
        <w:t>Law on Public Debt</w:t>
      </w:r>
      <w:r w:rsidR="007C5616" w:rsidRPr="006D136E">
        <w:rPr>
          <w:rFonts w:ascii="Times New Roman" w:hAnsi="Times New Roman"/>
          <w:sz w:val="24"/>
        </w:rPr>
        <w:t xml:space="preserve"> (</w:t>
      </w:r>
      <w:r w:rsidR="007C5616" w:rsidRPr="006D136E">
        <w:rPr>
          <w:rFonts w:ascii="Times New Roman" w:hAnsi="Times New Roman"/>
          <w:i/>
          <w:iCs/>
          <w:sz w:val="24"/>
        </w:rPr>
        <w:t>Official Gazette of the Republic of Serbia</w:t>
      </w:r>
      <w:r w:rsidR="007C5616" w:rsidRPr="006D136E">
        <w:rPr>
          <w:rFonts w:ascii="Times New Roman" w:hAnsi="Times New Roman"/>
          <w:sz w:val="24"/>
        </w:rPr>
        <w:t>, Nos. 61/05, 107/09, 78/11, 68/15, 95/18, 91/19 and 149/20).</w:t>
      </w:r>
    </w:p>
    <w:p w14:paraId="60A4CDD4" w14:textId="6A166956" w:rsidR="0012689C" w:rsidRPr="006D136E" w:rsidRDefault="0012689C" w:rsidP="0012689C">
      <w:pPr>
        <w:jc w:val="both"/>
        <w:rPr>
          <w:rFonts w:ascii="Times New Roman" w:hAnsi="Times New Roman" w:cs="Times New Roman"/>
          <w:b/>
          <w:bCs/>
          <w:sz w:val="24"/>
          <w:szCs w:val="24"/>
        </w:rPr>
      </w:pPr>
      <w:r w:rsidRPr="006D136E">
        <w:rPr>
          <w:rFonts w:ascii="Times New Roman" w:hAnsi="Times New Roman" w:cs="Times New Roman"/>
          <w:b/>
          <w:bCs/>
          <w:sz w:val="24"/>
          <w:szCs w:val="24"/>
        </w:rPr>
        <w:t>The Ministry of Environmental Protection is in charge of harmoni</w:t>
      </w:r>
      <w:r w:rsidR="00623B4E">
        <w:rPr>
          <w:rFonts w:ascii="Times New Roman" w:hAnsi="Times New Roman" w:cs="Times New Roman"/>
          <w:b/>
          <w:bCs/>
          <w:sz w:val="24"/>
          <w:szCs w:val="24"/>
        </w:rPr>
        <w:t>s</w:t>
      </w:r>
      <w:r w:rsidRPr="006D136E">
        <w:rPr>
          <w:rFonts w:ascii="Times New Roman" w:hAnsi="Times New Roman" w:cs="Times New Roman"/>
          <w:b/>
          <w:bCs/>
          <w:sz w:val="24"/>
          <w:szCs w:val="24"/>
        </w:rPr>
        <w:t>ation of the following   regulation:</w:t>
      </w:r>
    </w:p>
    <w:p w14:paraId="1F1EF2F7" w14:textId="79017E4C" w:rsidR="00DB3534" w:rsidRPr="006D136E" w:rsidRDefault="0012689C" w:rsidP="00DB3534">
      <w:pPr>
        <w:jc w:val="both"/>
        <w:rPr>
          <w:rFonts w:ascii="Times New Roman" w:hAnsi="Times New Roman" w:cs="Times New Roman"/>
          <w:sz w:val="24"/>
          <w:szCs w:val="24"/>
        </w:rPr>
      </w:pPr>
      <w:r w:rsidRPr="006D136E">
        <w:rPr>
          <w:rFonts w:ascii="Times New Roman" w:hAnsi="Times New Roman" w:cs="Times New Roman"/>
          <w:sz w:val="24"/>
          <w:szCs w:val="24"/>
        </w:rPr>
        <w:t>-</w:t>
      </w:r>
      <w:r w:rsidRPr="006D136E">
        <w:rPr>
          <w:rFonts w:ascii="Times New Roman" w:hAnsi="Times New Roman" w:cs="Times New Roman"/>
          <w:sz w:val="24"/>
          <w:szCs w:val="24"/>
        </w:rPr>
        <w:tab/>
      </w:r>
      <w:r w:rsidR="00A67E51" w:rsidRPr="006D136E">
        <w:rPr>
          <w:rFonts w:ascii="Times New Roman" w:hAnsi="Times New Roman" w:cs="Times New Roman"/>
          <w:sz w:val="24"/>
          <w:szCs w:val="24"/>
        </w:rPr>
        <w:t xml:space="preserve">Regulation on the amount and conditions for the granting of incentives </w:t>
      </w:r>
      <w:r w:rsidR="00DB3534" w:rsidRPr="00A11E8A">
        <w:rPr>
          <w:rFonts w:ascii="Times New Roman" w:hAnsi="Times New Roman" w:cs="Times New Roman"/>
          <w:sz w:val="24"/>
          <w:szCs w:val="24"/>
        </w:rPr>
        <w:t xml:space="preserve"> (The Official Gazette of the Republic of Serbia, Nos. 88/09, 67/10, 101/10, 86/11 and 35/12) </w:t>
      </w:r>
      <w:r w:rsidR="00DB3534" w:rsidRPr="006D136E">
        <w:rPr>
          <w:rFonts w:ascii="Times New Roman" w:hAnsi="Times New Roman" w:cs="Times New Roman"/>
          <w:sz w:val="24"/>
          <w:szCs w:val="24"/>
        </w:rPr>
        <w:t xml:space="preserve">with the allied subordinate legislation, including the following: </w:t>
      </w:r>
      <w:r w:rsidR="00DB3534" w:rsidRPr="00A11E8A">
        <w:rPr>
          <w:rFonts w:ascii="Times New Roman" w:hAnsi="Times New Roman" w:cs="Times New Roman"/>
          <w:sz w:val="24"/>
          <w:szCs w:val="24"/>
        </w:rPr>
        <w:t xml:space="preserve">Rulebook on </w:t>
      </w:r>
      <w:r w:rsidR="004524F3">
        <w:rPr>
          <w:rFonts w:ascii="Times New Roman" w:hAnsi="Times New Roman" w:cs="Times New Roman"/>
          <w:sz w:val="24"/>
          <w:szCs w:val="24"/>
        </w:rPr>
        <w:t>harmonise</w:t>
      </w:r>
      <w:r w:rsidR="00DB3534" w:rsidRPr="00A11E8A">
        <w:rPr>
          <w:rFonts w:ascii="Times New Roman" w:hAnsi="Times New Roman" w:cs="Times New Roman"/>
          <w:sz w:val="24"/>
          <w:szCs w:val="24"/>
        </w:rPr>
        <w:t>d amounts of incentive funds ("Official Gazette of the RS", number 16/11)</w:t>
      </w:r>
      <w:r w:rsidR="00DB3534" w:rsidRPr="006D136E">
        <w:rPr>
          <w:rFonts w:ascii="Times New Roman" w:hAnsi="Times New Roman" w:cs="Times New Roman"/>
          <w:sz w:val="24"/>
          <w:szCs w:val="24"/>
        </w:rPr>
        <w:t xml:space="preserve"> and </w:t>
      </w:r>
      <w:r w:rsidR="00DB3534" w:rsidRPr="00A11E8A">
        <w:rPr>
          <w:rFonts w:ascii="Times New Roman" w:hAnsi="Times New Roman" w:cs="Times New Roman"/>
          <w:sz w:val="24"/>
          <w:szCs w:val="24"/>
        </w:rPr>
        <w:t xml:space="preserve">Rulebook on </w:t>
      </w:r>
      <w:r w:rsidR="004524F3">
        <w:rPr>
          <w:rFonts w:ascii="Times New Roman" w:hAnsi="Times New Roman" w:cs="Times New Roman"/>
          <w:sz w:val="24"/>
          <w:szCs w:val="24"/>
        </w:rPr>
        <w:t>harmonise</w:t>
      </w:r>
      <w:r w:rsidR="00DB3534" w:rsidRPr="00A11E8A">
        <w:rPr>
          <w:rFonts w:ascii="Times New Roman" w:hAnsi="Times New Roman" w:cs="Times New Roman"/>
          <w:sz w:val="24"/>
          <w:szCs w:val="24"/>
        </w:rPr>
        <w:t>d amounts of incentives for reuse, recycling and use of certain types of waste (Official Gazette of RS", number 48/12, 41/13, 81/14, 30/15, 44/16, 43/17, 45/18, 20/19, 49/20, 51/21, 49/22, 25/23, 71/23, 53/24 and 28/25)</w:t>
      </w:r>
    </w:p>
    <w:p w14:paraId="5A49AC99" w14:textId="77777777" w:rsidR="00C302E9" w:rsidRPr="00A11E8A" w:rsidRDefault="00C302E9" w:rsidP="00C302E9">
      <w:pPr>
        <w:jc w:val="both"/>
        <w:rPr>
          <w:rFonts w:ascii="Times New Roman" w:hAnsi="Times New Roman" w:cs="Times New Roman"/>
          <w:sz w:val="24"/>
          <w:szCs w:val="24"/>
        </w:rPr>
      </w:pPr>
    </w:p>
    <w:p w14:paraId="4F89F27B" w14:textId="21084EBF" w:rsidR="004201BF" w:rsidRPr="00A11E8A" w:rsidRDefault="00454098" w:rsidP="00C302E9">
      <w:pPr>
        <w:pStyle w:val="ListParagraph"/>
        <w:spacing w:before="120" w:after="0" w:line="240" w:lineRule="auto"/>
        <w:ind w:left="0"/>
        <w:contextualSpacing w:val="0"/>
        <w:jc w:val="both"/>
        <w:rPr>
          <w:rFonts w:ascii="Times New Roman" w:hAnsi="Times New Roman"/>
          <w:b/>
          <w:i/>
          <w:sz w:val="28"/>
          <w:u w:val="single"/>
        </w:rPr>
      </w:pPr>
      <w:r w:rsidRPr="006D136E">
        <w:rPr>
          <w:rFonts w:ascii="Times New Roman" w:hAnsi="Times New Roman"/>
          <w:b/>
          <w:i/>
          <w:sz w:val="28"/>
          <w:u w:val="single"/>
        </w:rPr>
        <w:t xml:space="preserve">Schemes that are not time-limited and were assessed by the Commission as compatible under old rules </w:t>
      </w:r>
      <w:r w:rsidR="006D136E">
        <w:rPr>
          <w:rFonts w:ascii="Times New Roman" w:hAnsi="Times New Roman"/>
          <w:b/>
          <w:i/>
          <w:sz w:val="28"/>
          <w:u w:val="single"/>
        </w:rPr>
        <w:t>therefore</w:t>
      </w:r>
      <w:r w:rsidRPr="006D136E">
        <w:rPr>
          <w:rFonts w:ascii="Times New Roman" w:hAnsi="Times New Roman"/>
          <w:b/>
          <w:i/>
          <w:sz w:val="28"/>
          <w:u w:val="single"/>
        </w:rPr>
        <w:t xml:space="preserve"> these schemes will be amended to comply with the</w:t>
      </w:r>
      <w:r w:rsidR="002D0EE3" w:rsidRPr="006D136E">
        <w:rPr>
          <w:rFonts w:ascii="Times New Roman" w:hAnsi="Times New Roman"/>
          <w:b/>
          <w:i/>
          <w:sz w:val="28"/>
          <w:u w:val="single"/>
        </w:rPr>
        <w:t xml:space="preserve"> new</w:t>
      </w:r>
      <w:r w:rsidRPr="006D136E">
        <w:rPr>
          <w:rFonts w:ascii="Times New Roman" w:hAnsi="Times New Roman"/>
          <w:b/>
          <w:i/>
          <w:sz w:val="28"/>
          <w:u w:val="single"/>
        </w:rPr>
        <w:t xml:space="preserve"> rules currently in force</w:t>
      </w:r>
    </w:p>
    <w:p w14:paraId="2B95EAC7" w14:textId="77777777" w:rsidR="00582AA7" w:rsidRPr="00A11E8A" w:rsidRDefault="00582AA7" w:rsidP="004201BF">
      <w:pPr>
        <w:pStyle w:val="ListParagraph"/>
        <w:spacing w:before="120" w:after="0" w:line="240" w:lineRule="auto"/>
        <w:ind w:left="357"/>
        <w:contextualSpacing w:val="0"/>
        <w:jc w:val="both"/>
        <w:rPr>
          <w:rFonts w:ascii="Times New Roman" w:hAnsi="Times New Roman" w:cs="Times New Roman"/>
          <w:sz w:val="24"/>
          <w:szCs w:val="24"/>
        </w:rPr>
      </w:pPr>
    </w:p>
    <w:p w14:paraId="7A283D75" w14:textId="56C1AC02" w:rsidR="004201BF" w:rsidRPr="006D136E" w:rsidRDefault="004201BF" w:rsidP="004201BF">
      <w:pPr>
        <w:jc w:val="both"/>
        <w:rPr>
          <w:rFonts w:ascii="Times New Roman" w:hAnsi="Times New Roman" w:cs="Times New Roman"/>
          <w:b/>
          <w:bCs/>
          <w:sz w:val="24"/>
          <w:szCs w:val="24"/>
        </w:rPr>
      </w:pPr>
      <w:r w:rsidRPr="006D136E">
        <w:rPr>
          <w:rFonts w:ascii="Times New Roman" w:hAnsi="Times New Roman"/>
          <w:b/>
          <w:sz w:val="24"/>
        </w:rPr>
        <w:t xml:space="preserve">The Ministry of Culture is in charge of </w:t>
      </w:r>
      <w:r w:rsidR="004524F3">
        <w:rPr>
          <w:rFonts w:ascii="Times New Roman" w:hAnsi="Times New Roman"/>
          <w:b/>
          <w:sz w:val="24"/>
        </w:rPr>
        <w:t>harmonising</w:t>
      </w:r>
      <w:r w:rsidRPr="006D136E">
        <w:rPr>
          <w:rFonts w:ascii="Times New Roman" w:hAnsi="Times New Roman"/>
          <w:b/>
          <w:sz w:val="24"/>
        </w:rPr>
        <w:t xml:space="preserve"> the following regula</w:t>
      </w:r>
      <w:r w:rsidR="00833CD3" w:rsidRPr="006D136E">
        <w:rPr>
          <w:rFonts w:ascii="Times New Roman" w:hAnsi="Times New Roman"/>
          <w:b/>
          <w:sz w:val="24"/>
        </w:rPr>
        <w:t>tion</w:t>
      </w:r>
      <w:r w:rsidRPr="006D136E">
        <w:rPr>
          <w:rFonts w:ascii="Times New Roman" w:hAnsi="Times New Roman"/>
          <w:b/>
          <w:sz w:val="24"/>
        </w:rPr>
        <w:t xml:space="preserve">: </w:t>
      </w:r>
    </w:p>
    <w:p w14:paraId="74CABD78" w14:textId="5EF0B286" w:rsidR="004201BF" w:rsidRPr="006D136E" w:rsidRDefault="00D524C6" w:rsidP="00146AEB">
      <w:pPr>
        <w:pStyle w:val="ListParagraph"/>
        <w:numPr>
          <w:ilvl w:val="0"/>
          <w:numId w:val="3"/>
        </w:numPr>
        <w:spacing w:before="120" w:after="0" w:line="240" w:lineRule="auto"/>
        <w:contextualSpacing w:val="0"/>
        <w:jc w:val="both"/>
        <w:rPr>
          <w:rFonts w:ascii="Times New Roman" w:hAnsi="Times New Roman" w:cs="Times New Roman"/>
          <w:sz w:val="24"/>
          <w:szCs w:val="24"/>
        </w:rPr>
      </w:pPr>
      <w:r w:rsidRPr="006D136E">
        <w:rPr>
          <w:rFonts w:ascii="Times New Roman" w:hAnsi="Times New Roman"/>
          <w:sz w:val="24"/>
        </w:rPr>
        <w:t xml:space="preserve">Regulation on the criteria, standard and method of selection of projects in culture that are financed and co-financed from the budget of the Republic of Serbia, autonomous provinces, or local self-government units </w:t>
      </w:r>
      <w:r w:rsidR="004201BF" w:rsidRPr="006D136E">
        <w:rPr>
          <w:rFonts w:ascii="Times New Roman" w:hAnsi="Times New Roman"/>
          <w:sz w:val="24"/>
        </w:rPr>
        <w:t>(</w:t>
      </w:r>
      <w:r w:rsidR="004201BF" w:rsidRPr="006D136E">
        <w:rPr>
          <w:rFonts w:ascii="Times New Roman" w:hAnsi="Times New Roman"/>
          <w:i/>
          <w:iCs/>
          <w:sz w:val="24"/>
        </w:rPr>
        <w:t>Official Gazette of the Republic of Serbia, Nos.</w:t>
      </w:r>
      <w:r w:rsidR="004201BF" w:rsidRPr="006D136E">
        <w:rPr>
          <w:rFonts w:ascii="Times New Roman" w:hAnsi="Times New Roman"/>
          <w:sz w:val="24"/>
        </w:rPr>
        <w:t xml:space="preserve"> 105/16 and 112/17).</w:t>
      </w:r>
    </w:p>
    <w:p w14:paraId="20D38A20" w14:textId="77777777" w:rsidR="004201BF" w:rsidRPr="00A11E8A" w:rsidRDefault="004201BF" w:rsidP="004201BF">
      <w:pPr>
        <w:pStyle w:val="ListParagraph"/>
        <w:spacing w:before="120" w:after="0" w:line="240" w:lineRule="auto"/>
        <w:ind w:left="357"/>
        <w:contextualSpacing w:val="0"/>
        <w:jc w:val="both"/>
        <w:rPr>
          <w:rFonts w:ascii="Times New Roman" w:hAnsi="Times New Roman" w:cs="Times New Roman"/>
          <w:sz w:val="24"/>
          <w:szCs w:val="24"/>
        </w:rPr>
      </w:pPr>
    </w:p>
    <w:p w14:paraId="31F4D631" w14:textId="52FDAACD" w:rsidR="004201BF" w:rsidRPr="006D136E" w:rsidRDefault="004201BF" w:rsidP="004201BF">
      <w:pPr>
        <w:spacing w:before="120" w:after="0" w:line="240" w:lineRule="auto"/>
        <w:jc w:val="both"/>
        <w:rPr>
          <w:rFonts w:ascii="Times New Roman" w:hAnsi="Times New Roman" w:cs="Times New Roman"/>
          <w:sz w:val="24"/>
          <w:szCs w:val="24"/>
        </w:rPr>
      </w:pPr>
      <w:r w:rsidRPr="006D136E">
        <w:rPr>
          <w:rFonts w:ascii="Times New Roman" w:hAnsi="Times New Roman"/>
          <w:b/>
          <w:sz w:val="24"/>
        </w:rPr>
        <w:t xml:space="preserve">The National Employment Service is in charge of </w:t>
      </w:r>
      <w:r w:rsidR="004524F3">
        <w:rPr>
          <w:rFonts w:ascii="Times New Roman" w:hAnsi="Times New Roman"/>
          <w:b/>
          <w:sz w:val="24"/>
        </w:rPr>
        <w:t>harmonising</w:t>
      </w:r>
      <w:r w:rsidRPr="006D136E">
        <w:rPr>
          <w:rFonts w:ascii="Times New Roman" w:hAnsi="Times New Roman"/>
          <w:b/>
          <w:sz w:val="24"/>
        </w:rPr>
        <w:t xml:space="preserve"> the following regulations:</w:t>
      </w:r>
    </w:p>
    <w:p w14:paraId="18C9F689" w14:textId="3582ED31" w:rsidR="004201BF" w:rsidRPr="006D136E" w:rsidRDefault="00D524C6" w:rsidP="00146AEB">
      <w:pPr>
        <w:pStyle w:val="ListParagraph"/>
        <w:numPr>
          <w:ilvl w:val="0"/>
          <w:numId w:val="3"/>
        </w:numPr>
        <w:spacing w:before="120" w:after="0" w:line="240" w:lineRule="auto"/>
        <w:jc w:val="both"/>
        <w:rPr>
          <w:rFonts w:ascii="Times New Roman" w:hAnsi="Times New Roman" w:cs="Times New Roman"/>
          <w:sz w:val="24"/>
          <w:szCs w:val="24"/>
        </w:rPr>
      </w:pPr>
      <w:r w:rsidRPr="006D136E">
        <w:rPr>
          <w:rFonts w:ascii="Times New Roman" w:hAnsi="Times New Roman"/>
          <w:sz w:val="24"/>
        </w:rPr>
        <w:t>Rulebook on criteria, methods and other issues of importance for the implementation of active employment policy measures</w:t>
      </w:r>
      <w:r w:rsidR="004201BF" w:rsidRPr="006D136E">
        <w:rPr>
          <w:rFonts w:ascii="Times New Roman" w:hAnsi="Times New Roman"/>
          <w:sz w:val="24"/>
        </w:rPr>
        <w:t xml:space="preserve"> (</w:t>
      </w:r>
      <w:r w:rsidR="004201BF" w:rsidRPr="006D136E">
        <w:rPr>
          <w:rFonts w:ascii="Times New Roman" w:hAnsi="Times New Roman"/>
          <w:i/>
          <w:iCs/>
          <w:sz w:val="24"/>
        </w:rPr>
        <w:t>Official Gazette of the Republic of Serbia</w:t>
      </w:r>
      <w:r w:rsidR="004201BF" w:rsidRPr="006D136E">
        <w:rPr>
          <w:rFonts w:ascii="Times New Roman" w:hAnsi="Times New Roman"/>
          <w:sz w:val="24"/>
        </w:rPr>
        <w:t xml:space="preserve">, No. 102/15, 5/17 </w:t>
      </w:r>
      <w:r w:rsidR="00E850E1" w:rsidRPr="006D136E">
        <w:rPr>
          <w:rFonts w:ascii="Times New Roman" w:hAnsi="Times New Roman"/>
          <w:sz w:val="24"/>
        </w:rPr>
        <w:t>and</w:t>
      </w:r>
      <w:r w:rsidR="004201BF" w:rsidRPr="006D136E">
        <w:rPr>
          <w:rFonts w:ascii="Times New Roman" w:hAnsi="Times New Roman"/>
          <w:sz w:val="24"/>
        </w:rPr>
        <w:t xml:space="preserve"> 9/18).</w:t>
      </w:r>
    </w:p>
    <w:p w14:paraId="0FED79C7" w14:textId="6BCAAE07" w:rsidR="004201BF" w:rsidRPr="00A11E8A" w:rsidRDefault="004201BF" w:rsidP="004201BF">
      <w:pPr>
        <w:spacing w:line="240" w:lineRule="auto"/>
        <w:jc w:val="both"/>
        <w:rPr>
          <w:rFonts w:ascii="Times New Roman" w:hAnsi="Times New Roman" w:cs="Times New Roman"/>
          <w:sz w:val="24"/>
          <w:szCs w:val="24"/>
        </w:rPr>
      </w:pPr>
    </w:p>
    <w:p w14:paraId="07A98AC8" w14:textId="77777777" w:rsidR="00C302E9" w:rsidRPr="00A11E8A" w:rsidRDefault="00874DF2" w:rsidP="004201BF">
      <w:pPr>
        <w:pStyle w:val="ListParagraph"/>
        <w:spacing w:before="120" w:after="0" w:line="240" w:lineRule="auto"/>
        <w:ind w:left="0"/>
        <w:contextualSpacing w:val="0"/>
        <w:jc w:val="both"/>
        <w:rPr>
          <w:rFonts w:ascii="Times New Roman" w:hAnsi="Times New Roman"/>
          <w:b/>
          <w:i/>
          <w:sz w:val="28"/>
          <w:u w:val="single"/>
        </w:rPr>
      </w:pPr>
      <w:bookmarkStart w:id="2" w:name="_Hlk225252649"/>
      <w:r w:rsidRPr="006D136E">
        <w:rPr>
          <w:rFonts w:ascii="Times New Roman" w:hAnsi="Times New Roman"/>
          <w:b/>
          <w:i/>
          <w:sz w:val="28"/>
          <w:u w:val="single"/>
        </w:rPr>
        <w:t>Compliant schemes that are not time-limited</w:t>
      </w:r>
    </w:p>
    <w:p w14:paraId="722F1F05" w14:textId="406BEE80" w:rsidR="004201BF" w:rsidRPr="00A11E8A" w:rsidRDefault="004201BF" w:rsidP="004201BF">
      <w:pPr>
        <w:pStyle w:val="ListParagraph"/>
        <w:spacing w:before="120" w:after="0" w:line="240" w:lineRule="auto"/>
        <w:ind w:left="0"/>
        <w:contextualSpacing w:val="0"/>
        <w:jc w:val="both"/>
        <w:rPr>
          <w:rFonts w:ascii="Times New Roman" w:hAnsi="Times New Roman"/>
          <w:sz w:val="24"/>
        </w:rPr>
      </w:pPr>
      <w:r w:rsidRPr="006D136E">
        <w:rPr>
          <w:rFonts w:ascii="Times New Roman" w:hAnsi="Times New Roman"/>
          <w:sz w:val="24"/>
        </w:rPr>
        <w:t xml:space="preserve">At the request of the European Commission, it is necessary to prescribe a time limit for the duration of all state aid schemes. The following schemes </w:t>
      </w:r>
      <w:r w:rsidR="00E82152" w:rsidRPr="006D136E">
        <w:rPr>
          <w:rFonts w:ascii="Times New Roman" w:hAnsi="Times New Roman"/>
          <w:sz w:val="24"/>
        </w:rPr>
        <w:t>are</w:t>
      </w:r>
      <w:r w:rsidRPr="006D136E">
        <w:rPr>
          <w:rFonts w:ascii="Times New Roman" w:hAnsi="Times New Roman"/>
          <w:sz w:val="24"/>
        </w:rPr>
        <w:t xml:space="preserve"> </w:t>
      </w:r>
      <w:r w:rsidR="00D27621" w:rsidRPr="006D136E">
        <w:rPr>
          <w:rFonts w:ascii="Times New Roman" w:hAnsi="Times New Roman"/>
          <w:sz w:val="24"/>
        </w:rPr>
        <w:t xml:space="preserve">compliant </w:t>
      </w:r>
      <w:r w:rsidRPr="006D136E">
        <w:rPr>
          <w:rFonts w:ascii="Times New Roman" w:hAnsi="Times New Roman"/>
          <w:sz w:val="24"/>
        </w:rPr>
        <w:t>with the EU rules except for the time limit of the scheme duration.</w:t>
      </w:r>
    </w:p>
    <w:p w14:paraId="5D87558C" w14:textId="77777777" w:rsidR="00582AA7" w:rsidRPr="00A11E8A" w:rsidRDefault="00582AA7" w:rsidP="004201BF">
      <w:pPr>
        <w:pStyle w:val="ListParagraph"/>
        <w:spacing w:before="120" w:after="0" w:line="240" w:lineRule="auto"/>
        <w:ind w:left="0"/>
        <w:contextualSpacing w:val="0"/>
        <w:jc w:val="both"/>
        <w:rPr>
          <w:rFonts w:ascii="Times New Roman" w:hAnsi="Times New Roman" w:cs="Times New Roman"/>
          <w:sz w:val="24"/>
          <w:szCs w:val="24"/>
        </w:rPr>
      </w:pPr>
    </w:p>
    <w:p w14:paraId="14C6063E" w14:textId="688E586E" w:rsidR="004201BF" w:rsidRPr="006D136E" w:rsidRDefault="004201BF" w:rsidP="004201BF">
      <w:pPr>
        <w:spacing w:before="120" w:after="0" w:line="240" w:lineRule="auto"/>
        <w:jc w:val="both"/>
        <w:rPr>
          <w:rFonts w:ascii="Times New Roman" w:hAnsi="Times New Roman" w:cs="Times New Roman"/>
          <w:b/>
          <w:bCs/>
          <w:sz w:val="24"/>
          <w:szCs w:val="24"/>
        </w:rPr>
      </w:pPr>
      <w:r w:rsidRPr="006D136E">
        <w:rPr>
          <w:rFonts w:ascii="Times New Roman" w:hAnsi="Times New Roman"/>
          <w:b/>
          <w:sz w:val="24"/>
        </w:rPr>
        <w:t xml:space="preserve">The Ministry of Economy is in charge of </w:t>
      </w:r>
      <w:r w:rsidR="004524F3">
        <w:rPr>
          <w:rFonts w:ascii="Times New Roman" w:hAnsi="Times New Roman"/>
          <w:b/>
          <w:sz w:val="24"/>
        </w:rPr>
        <w:t>harmonising</w:t>
      </w:r>
      <w:r w:rsidRPr="006D136E">
        <w:rPr>
          <w:rFonts w:ascii="Times New Roman" w:hAnsi="Times New Roman"/>
          <w:b/>
          <w:sz w:val="24"/>
        </w:rPr>
        <w:t xml:space="preserve"> the following regulations:</w:t>
      </w:r>
    </w:p>
    <w:p w14:paraId="0BEA4315" w14:textId="77777777" w:rsidR="004201BF" w:rsidRPr="00A11E8A" w:rsidRDefault="004201BF" w:rsidP="004201BF">
      <w:pPr>
        <w:pStyle w:val="ListParagraph"/>
        <w:spacing w:before="120" w:after="0" w:line="240" w:lineRule="auto"/>
        <w:ind w:left="357"/>
        <w:contextualSpacing w:val="0"/>
        <w:jc w:val="both"/>
        <w:rPr>
          <w:rFonts w:ascii="Times New Roman" w:hAnsi="Times New Roman" w:cs="Times New Roman"/>
          <w:sz w:val="24"/>
          <w:szCs w:val="24"/>
        </w:rPr>
      </w:pPr>
    </w:p>
    <w:p w14:paraId="351C25D7" w14:textId="54EC307B" w:rsidR="004201BF" w:rsidRPr="00A11E8A" w:rsidRDefault="004201BF" w:rsidP="004201BF">
      <w:pPr>
        <w:pStyle w:val="ListParagraph"/>
        <w:spacing w:before="120" w:after="0" w:line="240" w:lineRule="auto"/>
        <w:ind w:left="357"/>
        <w:jc w:val="both"/>
        <w:rPr>
          <w:rFonts w:ascii="Times New Roman" w:hAnsi="Times New Roman" w:cs="Times New Roman"/>
          <w:sz w:val="24"/>
          <w:szCs w:val="24"/>
        </w:rPr>
      </w:pPr>
      <w:r w:rsidRPr="006D136E">
        <w:rPr>
          <w:rFonts w:ascii="Times New Roman" w:hAnsi="Times New Roman"/>
          <w:sz w:val="24"/>
        </w:rPr>
        <w:lastRenderedPageBreak/>
        <w:t xml:space="preserve">- </w:t>
      </w:r>
      <w:r w:rsidR="008D039D" w:rsidRPr="006D136E">
        <w:rPr>
          <w:rFonts w:ascii="Times New Roman" w:hAnsi="Times New Roman"/>
          <w:sz w:val="24"/>
        </w:rPr>
        <w:t>Regulation on determining the criteria for awarding incentives to attract direct investments</w:t>
      </w:r>
      <w:r w:rsidR="008D039D" w:rsidRPr="006D136E" w:rsidDel="008D039D">
        <w:rPr>
          <w:rFonts w:ascii="Times New Roman" w:hAnsi="Times New Roman"/>
          <w:sz w:val="24"/>
        </w:rPr>
        <w:t xml:space="preserve"> </w:t>
      </w:r>
      <w:r w:rsidRPr="006D136E">
        <w:rPr>
          <w:rFonts w:ascii="Times New Roman" w:hAnsi="Times New Roman"/>
          <w:sz w:val="24"/>
        </w:rPr>
        <w:t>(</w:t>
      </w:r>
      <w:r w:rsidRPr="006D136E">
        <w:rPr>
          <w:rFonts w:ascii="Times New Roman" w:hAnsi="Times New Roman"/>
          <w:i/>
          <w:iCs/>
          <w:sz w:val="24"/>
        </w:rPr>
        <w:t>Official Gazette of the of the Republic of Serbia, No.</w:t>
      </w:r>
      <w:r w:rsidRPr="006D136E">
        <w:rPr>
          <w:rFonts w:ascii="Times New Roman" w:hAnsi="Times New Roman"/>
          <w:sz w:val="24"/>
        </w:rPr>
        <w:t xml:space="preserve"> 1/19, 39/23 </w:t>
      </w:r>
      <w:r w:rsidR="00D27621" w:rsidRPr="006D136E">
        <w:rPr>
          <w:rFonts w:ascii="Times New Roman" w:hAnsi="Times New Roman"/>
          <w:sz w:val="24"/>
        </w:rPr>
        <w:t>and</w:t>
      </w:r>
      <w:r w:rsidRPr="006D136E">
        <w:rPr>
          <w:rFonts w:ascii="Times New Roman" w:hAnsi="Times New Roman"/>
          <w:sz w:val="24"/>
        </w:rPr>
        <w:t xml:space="preserve"> 43/23</w:t>
      </w:r>
      <w:r w:rsidR="00032735" w:rsidRPr="006D136E">
        <w:rPr>
          <w:rFonts w:ascii="Times New Roman" w:hAnsi="Times New Roman"/>
          <w:sz w:val="24"/>
        </w:rPr>
        <w:t>)</w:t>
      </w:r>
      <w:r w:rsidR="00032735" w:rsidRPr="00A11E8A">
        <w:rPr>
          <w:rFonts w:ascii="Times New Roman" w:hAnsi="Times New Roman"/>
          <w:sz w:val="24"/>
        </w:rPr>
        <w:t>;</w:t>
      </w:r>
    </w:p>
    <w:p w14:paraId="13E47F33" w14:textId="77777777" w:rsidR="004201BF" w:rsidRPr="00A11E8A" w:rsidRDefault="004201BF" w:rsidP="004201BF">
      <w:pPr>
        <w:pStyle w:val="ListParagraph"/>
        <w:spacing w:before="120" w:after="0" w:line="240" w:lineRule="auto"/>
        <w:ind w:left="357"/>
        <w:jc w:val="both"/>
        <w:rPr>
          <w:rFonts w:ascii="Times New Roman" w:hAnsi="Times New Roman" w:cs="Times New Roman"/>
          <w:sz w:val="24"/>
          <w:szCs w:val="24"/>
        </w:rPr>
      </w:pPr>
    </w:p>
    <w:p w14:paraId="3FF0960D" w14:textId="37E36B9F" w:rsidR="004201BF" w:rsidRPr="00A11E8A" w:rsidRDefault="004201BF" w:rsidP="004201BF">
      <w:pPr>
        <w:pStyle w:val="ListParagraph"/>
        <w:spacing w:before="120" w:after="0" w:line="240" w:lineRule="auto"/>
        <w:ind w:left="357"/>
        <w:jc w:val="both"/>
        <w:rPr>
          <w:rFonts w:ascii="Times New Roman" w:hAnsi="Times New Roman" w:cs="Times New Roman"/>
          <w:sz w:val="24"/>
          <w:szCs w:val="24"/>
        </w:rPr>
      </w:pPr>
      <w:r w:rsidRPr="006D136E">
        <w:rPr>
          <w:rFonts w:ascii="Times New Roman" w:hAnsi="Times New Roman"/>
          <w:sz w:val="24"/>
        </w:rPr>
        <w:t xml:space="preserve">- </w:t>
      </w:r>
      <w:r w:rsidR="008D039D" w:rsidRPr="006D136E">
        <w:rPr>
          <w:rFonts w:ascii="Times New Roman" w:hAnsi="Times New Roman"/>
          <w:sz w:val="24"/>
        </w:rPr>
        <w:t xml:space="preserve">Regulation on determining the criteria for awarding incentives to attract direct investments in the hotel accommodation services sector </w:t>
      </w:r>
      <w:r w:rsidRPr="006D136E">
        <w:rPr>
          <w:rFonts w:ascii="Times New Roman" w:hAnsi="Times New Roman"/>
          <w:sz w:val="24"/>
        </w:rPr>
        <w:t>(</w:t>
      </w:r>
      <w:r w:rsidRPr="006D136E">
        <w:rPr>
          <w:rFonts w:ascii="Times New Roman" w:hAnsi="Times New Roman"/>
          <w:i/>
          <w:iCs/>
          <w:sz w:val="24"/>
        </w:rPr>
        <w:t>Official Gazette of the Republic of Serbia</w:t>
      </w:r>
      <w:r w:rsidRPr="006D136E">
        <w:rPr>
          <w:rFonts w:ascii="Times New Roman" w:hAnsi="Times New Roman"/>
          <w:sz w:val="24"/>
        </w:rPr>
        <w:t xml:space="preserve">, No.  33/19, </w:t>
      </w:r>
      <w:r w:rsidR="00D27621" w:rsidRPr="006D136E">
        <w:rPr>
          <w:rFonts w:ascii="Times New Roman" w:hAnsi="Times New Roman"/>
          <w:sz w:val="24"/>
        </w:rPr>
        <w:t>42/19</w:t>
      </w:r>
      <w:r w:rsidRPr="006D136E">
        <w:rPr>
          <w:rFonts w:ascii="Times New Roman" w:hAnsi="Times New Roman"/>
          <w:sz w:val="24"/>
        </w:rPr>
        <w:t>, 18/22</w:t>
      </w:r>
      <w:r w:rsidR="00E82152" w:rsidRPr="006D136E">
        <w:rPr>
          <w:rFonts w:ascii="Times New Roman" w:hAnsi="Times New Roman"/>
          <w:sz w:val="24"/>
        </w:rPr>
        <w:t>,</w:t>
      </w:r>
      <w:r w:rsidRPr="006D136E">
        <w:rPr>
          <w:rFonts w:ascii="Times New Roman" w:hAnsi="Times New Roman"/>
          <w:sz w:val="24"/>
        </w:rPr>
        <w:t>103/23</w:t>
      </w:r>
      <w:r w:rsidR="00E82152" w:rsidRPr="006D136E">
        <w:rPr>
          <w:rFonts w:ascii="Times New Roman" w:hAnsi="Times New Roman"/>
          <w:sz w:val="24"/>
        </w:rPr>
        <w:t>, 20/25 and 71/25</w:t>
      </w:r>
      <w:r w:rsidRPr="006D136E">
        <w:rPr>
          <w:rFonts w:ascii="Times New Roman" w:hAnsi="Times New Roman"/>
          <w:sz w:val="24"/>
        </w:rPr>
        <w:t>)</w:t>
      </w:r>
      <w:r w:rsidR="00032735" w:rsidRPr="00A11E8A">
        <w:rPr>
          <w:rFonts w:ascii="Times New Roman" w:hAnsi="Times New Roman"/>
          <w:sz w:val="24"/>
        </w:rPr>
        <w:t>;</w:t>
      </w:r>
    </w:p>
    <w:p w14:paraId="0BB9585A" w14:textId="77777777" w:rsidR="004201BF" w:rsidRPr="00A11E8A" w:rsidRDefault="004201BF" w:rsidP="004201BF">
      <w:pPr>
        <w:pStyle w:val="ListParagraph"/>
        <w:spacing w:before="120" w:after="0" w:line="240" w:lineRule="auto"/>
        <w:ind w:left="357"/>
        <w:jc w:val="both"/>
        <w:rPr>
          <w:rFonts w:ascii="Times New Roman" w:hAnsi="Times New Roman" w:cs="Times New Roman"/>
          <w:sz w:val="24"/>
          <w:szCs w:val="24"/>
        </w:rPr>
      </w:pPr>
    </w:p>
    <w:p w14:paraId="1D34EA28" w14:textId="630C171D" w:rsidR="004201BF" w:rsidRPr="006D136E" w:rsidRDefault="004201BF" w:rsidP="00833CD3">
      <w:pPr>
        <w:pStyle w:val="ListParagraph"/>
        <w:spacing w:before="120" w:after="0" w:line="240" w:lineRule="auto"/>
        <w:ind w:left="357"/>
        <w:jc w:val="both"/>
        <w:rPr>
          <w:rFonts w:ascii="Times New Roman" w:hAnsi="Times New Roman"/>
          <w:sz w:val="24"/>
        </w:rPr>
      </w:pPr>
      <w:r w:rsidRPr="006D136E">
        <w:rPr>
          <w:rFonts w:ascii="Times New Roman" w:hAnsi="Times New Roman"/>
          <w:sz w:val="24"/>
        </w:rPr>
        <w:t xml:space="preserve">- </w:t>
      </w:r>
      <w:r w:rsidR="008D039D" w:rsidRPr="006D136E">
        <w:rPr>
          <w:rFonts w:ascii="Times New Roman" w:hAnsi="Times New Roman"/>
          <w:sz w:val="24"/>
        </w:rPr>
        <w:t>Regulation on determining the criteria for awarding incentives to attract direct investments in the automation of existing capacities and innovations</w:t>
      </w:r>
      <w:r w:rsidRPr="006D136E">
        <w:rPr>
          <w:rFonts w:ascii="Times New Roman" w:hAnsi="Times New Roman"/>
          <w:sz w:val="24"/>
        </w:rPr>
        <w:t xml:space="preserve"> (</w:t>
      </w:r>
      <w:r w:rsidRPr="006D136E">
        <w:rPr>
          <w:rFonts w:ascii="Times New Roman" w:hAnsi="Times New Roman"/>
          <w:i/>
          <w:iCs/>
          <w:sz w:val="24"/>
        </w:rPr>
        <w:t>Official Gazette of the Republic of Serbia</w:t>
      </w:r>
      <w:r w:rsidRPr="006D136E">
        <w:rPr>
          <w:rFonts w:ascii="Times New Roman" w:hAnsi="Times New Roman"/>
          <w:sz w:val="24"/>
        </w:rPr>
        <w:t>, No.  18/22 and 89/23)</w:t>
      </w:r>
      <w:r w:rsidR="00032735" w:rsidRPr="00A11E8A">
        <w:rPr>
          <w:rFonts w:ascii="Times New Roman" w:hAnsi="Times New Roman"/>
          <w:sz w:val="24"/>
        </w:rPr>
        <w:t>;</w:t>
      </w:r>
      <w:r w:rsidRPr="006D136E">
        <w:rPr>
          <w:rFonts w:ascii="Times New Roman" w:hAnsi="Times New Roman"/>
          <w:sz w:val="24"/>
        </w:rPr>
        <w:t xml:space="preserve"> </w:t>
      </w:r>
    </w:p>
    <w:p w14:paraId="300FF68F" w14:textId="77777777" w:rsidR="00833CD3" w:rsidRPr="006D136E" w:rsidRDefault="00833CD3" w:rsidP="00833CD3">
      <w:pPr>
        <w:pStyle w:val="ListParagraph"/>
        <w:spacing w:before="120" w:after="0" w:line="240" w:lineRule="auto"/>
        <w:ind w:left="357"/>
        <w:jc w:val="both"/>
        <w:rPr>
          <w:rFonts w:ascii="Times New Roman" w:hAnsi="Times New Roman" w:cs="Times New Roman"/>
          <w:sz w:val="24"/>
          <w:szCs w:val="24"/>
        </w:rPr>
      </w:pPr>
    </w:p>
    <w:p w14:paraId="1207D31B" w14:textId="040CC09E" w:rsidR="004201BF" w:rsidRPr="00A11E8A" w:rsidRDefault="004201BF" w:rsidP="004201BF">
      <w:pPr>
        <w:pStyle w:val="ListParagraph"/>
        <w:spacing w:before="120" w:after="0" w:line="240" w:lineRule="auto"/>
        <w:ind w:left="357"/>
        <w:jc w:val="both"/>
        <w:rPr>
          <w:rFonts w:ascii="Times New Roman" w:hAnsi="Times New Roman" w:cs="Times New Roman"/>
          <w:sz w:val="24"/>
          <w:szCs w:val="24"/>
        </w:rPr>
      </w:pPr>
      <w:r w:rsidRPr="006D136E">
        <w:rPr>
          <w:rFonts w:ascii="Times New Roman" w:hAnsi="Times New Roman"/>
          <w:sz w:val="24"/>
        </w:rPr>
        <w:t xml:space="preserve">- </w:t>
      </w:r>
      <w:r w:rsidR="008D039D" w:rsidRPr="006D136E">
        <w:rPr>
          <w:rFonts w:ascii="Times New Roman" w:hAnsi="Times New Roman"/>
          <w:sz w:val="24"/>
        </w:rPr>
        <w:t>Regulation on the conditions, manner and procedure for exemption from customs and other duties on the import of equipment</w:t>
      </w:r>
      <w:r w:rsidR="008D039D" w:rsidRPr="006D136E" w:rsidDel="008D039D">
        <w:rPr>
          <w:rFonts w:ascii="Times New Roman" w:hAnsi="Times New Roman"/>
          <w:sz w:val="24"/>
        </w:rPr>
        <w:t xml:space="preserve"> </w:t>
      </w:r>
      <w:r w:rsidRPr="006D136E">
        <w:rPr>
          <w:rFonts w:ascii="Times New Roman" w:hAnsi="Times New Roman"/>
          <w:sz w:val="24"/>
        </w:rPr>
        <w:t>(</w:t>
      </w:r>
      <w:r w:rsidRPr="006D136E">
        <w:rPr>
          <w:rFonts w:ascii="Times New Roman" w:hAnsi="Times New Roman"/>
          <w:i/>
          <w:iCs/>
          <w:sz w:val="24"/>
        </w:rPr>
        <w:t>Official Gazette of the of the Republic of Serbia,</w:t>
      </w:r>
      <w:r w:rsidRPr="006D136E">
        <w:rPr>
          <w:rFonts w:ascii="Times New Roman" w:hAnsi="Times New Roman"/>
          <w:sz w:val="24"/>
        </w:rPr>
        <w:t xml:space="preserve"> No. 34/19</w:t>
      </w:r>
      <w:r w:rsidR="00032735" w:rsidRPr="006D136E">
        <w:rPr>
          <w:rFonts w:ascii="Times New Roman" w:hAnsi="Times New Roman"/>
          <w:sz w:val="24"/>
        </w:rPr>
        <w:t>)</w:t>
      </w:r>
      <w:r w:rsidR="00032735" w:rsidRPr="00A11E8A">
        <w:rPr>
          <w:rFonts w:ascii="Times New Roman" w:hAnsi="Times New Roman"/>
          <w:sz w:val="24"/>
        </w:rPr>
        <w:t>;</w:t>
      </w:r>
    </w:p>
    <w:p w14:paraId="513A6CBA" w14:textId="77777777" w:rsidR="004201BF" w:rsidRPr="00A11E8A" w:rsidRDefault="004201BF" w:rsidP="004201BF">
      <w:pPr>
        <w:pStyle w:val="ListParagraph"/>
        <w:spacing w:before="120" w:after="0" w:line="240" w:lineRule="auto"/>
        <w:ind w:left="357"/>
        <w:jc w:val="both"/>
        <w:rPr>
          <w:rFonts w:ascii="Times New Roman" w:hAnsi="Times New Roman" w:cs="Times New Roman"/>
          <w:sz w:val="24"/>
          <w:szCs w:val="24"/>
        </w:rPr>
      </w:pPr>
    </w:p>
    <w:p w14:paraId="496A0512" w14:textId="4F3DFF39" w:rsidR="004201BF" w:rsidRPr="00A11E8A" w:rsidRDefault="004201BF" w:rsidP="004201BF">
      <w:pPr>
        <w:pStyle w:val="ListParagraph"/>
        <w:spacing w:before="120" w:after="0" w:line="240" w:lineRule="auto"/>
        <w:ind w:left="357"/>
        <w:jc w:val="both"/>
        <w:rPr>
          <w:rFonts w:ascii="Times New Roman" w:hAnsi="Times New Roman" w:cs="Times New Roman"/>
          <w:sz w:val="24"/>
          <w:szCs w:val="24"/>
        </w:rPr>
      </w:pPr>
      <w:r w:rsidRPr="006D136E">
        <w:rPr>
          <w:rFonts w:ascii="Times New Roman" w:hAnsi="Times New Roman"/>
          <w:sz w:val="24"/>
        </w:rPr>
        <w:t xml:space="preserve">- </w:t>
      </w:r>
      <w:r w:rsidR="00B04BE5" w:rsidRPr="006D136E">
        <w:rPr>
          <w:rFonts w:ascii="Times New Roman" w:hAnsi="Times New Roman"/>
          <w:sz w:val="24"/>
        </w:rPr>
        <w:t>Program</w:t>
      </w:r>
      <w:r w:rsidR="00D07B92">
        <w:rPr>
          <w:rFonts w:ascii="Times New Roman" w:hAnsi="Times New Roman"/>
          <w:sz w:val="24"/>
        </w:rPr>
        <w:t>me</w:t>
      </w:r>
      <w:r w:rsidR="00B04BE5" w:rsidRPr="006D136E">
        <w:rPr>
          <w:rFonts w:ascii="Times New Roman" w:hAnsi="Times New Roman"/>
          <w:sz w:val="24"/>
        </w:rPr>
        <w:t xml:space="preserve"> on the allocation and use of funds for the improvement of production in production branches of importance for even local and regional development</w:t>
      </w:r>
      <w:r w:rsidR="00032735" w:rsidRPr="00A11E8A">
        <w:rPr>
          <w:rFonts w:ascii="Times New Roman" w:hAnsi="Times New Roman"/>
          <w:sz w:val="24"/>
        </w:rPr>
        <w:t>;</w:t>
      </w:r>
    </w:p>
    <w:p w14:paraId="035153CB" w14:textId="7273F9A7" w:rsidR="004201BF" w:rsidRPr="00A11E8A" w:rsidRDefault="004201BF" w:rsidP="004201BF">
      <w:pPr>
        <w:pStyle w:val="ListParagraph"/>
        <w:spacing w:before="120" w:after="0" w:line="240" w:lineRule="auto"/>
        <w:ind w:left="357"/>
        <w:contextualSpacing w:val="0"/>
        <w:jc w:val="both"/>
        <w:rPr>
          <w:rFonts w:ascii="Times New Roman" w:hAnsi="Times New Roman"/>
          <w:sz w:val="24"/>
        </w:rPr>
      </w:pPr>
      <w:r w:rsidRPr="006D136E">
        <w:rPr>
          <w:rFonts w:ascii="Times New Roman" w:hAnsi="Times New Roman"/>
          <w:sz w:val="24"/>
        </w:rPr>
        <w:t xml:space="preserve">- </w:t>
      </w:r>
      <w:r w:rsidR="00B04BE5" w:rsidRPr="006D136E">
        <w:rPr>
          <w:rFonts w:ascii="Times New Roman" w:hAnsi="Times New Roman"/>
          <w:sz w:val="24"/>
        </w:rPr>
        <w:t>Program</w:t>
      </w:r>
      <w:r w:rsidR="00D07B92">
        <w:rPr>
          <w:rFonts w:ascii="Times New Roman" w:hAnsi="Times New Roman"/>
          <w:sz w:val="24"/>
        </w:rPr>
        <w:t>me</w:t>
      </w:r>
      <w:r w:rsidR="00B04BE5" w:rsidRPr="006D136E">
        <w:rPr>
          <w:rFonts w:ascii="Times New Roman" w:hAnsi="Times New Roman"/>
          <w:sz w:val="24"/>
        </w:rPr>
        <w:t xml:space="preserve"> on the allocation and use of funds for the improvement of production in the processing industry sector</w:t>
      </w:r>
      <w:r w:rsidR="00582AA7" w:rsidRPr="00A11E8A">
        <w:rPr>
          <w:rFonts w:ascii="Times New Roman" w:hAnsi="Times New Roman"/>
          <w:sz w:val="24"/>
        </w:rPr>
        <w:t>.</w:t>
      </w:r>
    </w:p>
    <w:p w14:paraId="62083476" w14:textId="77777777" w:rsidR="004201BF" w:rsidRPr="00A11E8A" w:rsidRDefault="004201BF" w:rsidP="00C302E9">
      <w:pPr>
        <w:spacing w:before="120" w:after="0" w:line="240" w:lineRule="auto"/>
        <w:jc w:val="both"/>
        <w:rPr>
          <w:rFonts w:ascii="Times New Roman" w:hAnsi="Times New Roman" w:cs="Times New Roman"/>
          <w:sz w:val="24"/>
          <w:szCs w:val="24"/>
        </w:rPr>
      </w:pPr>
    </w:p>
    <w:p w14:paraId="6FD18907" w14:textId="2AA48FAD" w:rsidR="004201BF" w:rsidRPr="006D136E" w:rsidRDefault="004201BF" w:rsidP="004201BF">
      <w:pPr>
        <w:jc w:val="both"/>
        <w:rPr>
          <w:rFonts w:ascii="Times New Roman" w:hAnsi="Times New Roman"/>
          <w:b/>
          <w:sz w:val="24"/>
        </w:rPr>
      </w:pPr>
      <w:r w:rsidRPr="006D136E">
        <w:rPr>
          <w:rFonts w:ascii="Times New Roman" w:hAnsi="Times New Roman"/>
          <w:b/>
          <w:sz w:val="24"/>
        </w:rPr>
        <w:t xml:space="preserve">The Ministry of Information and Telecommunications is in charge of </w:t>
      </w:r>
      <w:r w:rsidR="004524F3">
        <w:rPr>
          <w:rFonts w:ascii="Times New Roman" w:hAnsi="Times New Roman"/>
          <w:b/>
          <w:sz w:val="24"/>
        </w:rPr>
        <w:t>harmonising</w:t>
      </w:r>
      <w:r w:rsidRPr="006D136E">
        <w:rPr>
          <w:rFonts w:ascii="Times New Roman" w:hAnsi="Times New Roman"/>
          <w:b/>
          <w:sz w:val="24"/>
        </w:rPr>
        <w:t xml:space="preserve"> the following regulations: </w:t>
      </w:r>
    </w:p>
    <w:p w14:paraId="074471C5" w14:textId="06289C52" w:rsidR="00E82152" w:rsidRPr="00A11E8A" w:rsidRDefault="00E82152" w:rsidP="00E82152">
      <w:pPr>
        <w:jc w:val="both"/>
        <w:rPr>
          <w:rFonts w:ascii="Times New Roman" w:hAnsi="Times New Roman"/>
          <w:sz w:val="24"/>
        </w:rPr>
      </w:pPr>
      <w:r w:rsidRPr="006D136E">
        <w:rPr>
          <w:rFonts w:ascii="Times New Roman" w:hAnsi="Times New Roman"/>
          <w:sz w:val="24"/>
        </w:rPr>
        <w:t>- Law on public media services ("Offic</w:t>
      </w:r>
      <w:r w:rsidR="00F474CD">
        <w:rPr>
          <w:rFonts w:ascii="Times New Roman" w:hAnsi="Times New Roman"/>
          <w:sz w:val="24"/>
        </w:rPr>
        <w:t>i</w:t>
      </w:r>
      <w:r w:rsidRPr="006D136E">
        <w:rPr>
          <w:rFonts w:ascii="Times New Roman" w:hAnsi="Times New Roman"/>
          <w:sz w:val="24"/>
        </w:rPr>
        <w:t>al Gaze</w:t>
      </w:r>
      <w:r w:rsidR="006D136E">
        <w:rPr>
          <w:rFonts w:ascii="Times New Roman" w:hAnsi="Times New Roman"/>
          <w:sz w:val="24"/>
        </w:rPr>
        <w:t>t</w:t>
      </w:r>
      <w:r w:rsidRPr="006D136E">
        <w:rPr>
          <w:rFonts w:ascii="Times New Roman" w:hAnsi="Times New Roman"/>
          <w:sz w:val="24"/>
        </w:rPr>
        <w:t>te of RS", no. 83/14, 103/15, 108/16, 161/20, 129/21, 142/22, 92/23, 51/25 and 109/25)</w:t>
      </w:r>
      <w:r w:rsidR="00032735" w:rsidRPr="00A11E8A">
        <w:rPr>
          <w:rFonts w:ascii="Times New Roman" w:hAnsi="Times New Roman"/>
          <w:sz w:val="24"/>
        </w:rPr>
        <w:t>;</w:t>
      </w:r>
    </w:p>
    <w:p w14:paraId="622B53C0" w14:textId="5B6322EC" w:rsidR="00582AA7" w:rsidRPr="00A11E8A" w:rsidRDefault="00E82152">
      <w:pPr>
        <w:spacing w:before="120" w:after="0" w:line="240" w:lineRule="auto"/>
        <w:jc w:val="both"/>
        <w:rPr>
          <w:rFonts w:ascii="Times New Roman" w:hAnsi="Times New Roman"/>
          <w:sz w:val="24"/>
        </w:rPr>
      </w:pPr>
      <w:r w:rsidRPr="00A11E8A">
        <w:rPr>
          <w:rFonts w:ascii="Times New Roman" w:hAnsi="Times New Roman"/>
          <w:sz w:val="24"/>
        </w:rPr>
        <w:t xml:space="preserve">- </w:t>
      </w:r>
      <w:r w:rsidRPr="006D136E">
        <w:rPr>
          <w:rFonts w:ascii="Times New Roman" w:hAnsi="Times New Roman"/>
          <w:sz w:val="24"/>
        </w:rPr>
        <w:t>Postal services law ("Offic</w:t>
      </w:r>
      <w:r w:rsidR="00F474CD">
        <w:rPr>
          <w:rFonts w:ascii="Times New Roman" w:hAnsi="Times New Roman"/>
          <w:sz w:val="24"/>
        </w:rPr>
        <w:t>i</w:t>
      </w:r>
      <w:r w:rsidRPr="006D136E">
        <w:rPr>
          <w:rFonts w:ascii="Times New Roman" w:hAnsi="Times New Roman"/>
          <w:sz w:val="24"/>
        </w:rPr>
        <w:t>al Gaze</w:t>
      </w:r>
      <w:r w:rsidR="006D136E">
        <w:rPr>
          <w:rFonts w:ascii="Times New Roman" w:hAnsi="Times New Roman"/>
          <w:sz w:val="24"/>
        </w:rPr>
        <w:t>t</w:t>
      </w:r>
      <w:r w:rsidRPr="006D136E">
        <w:rPr>
          <w:rFonts w:ascii="Times New Roman" w:hAnsi="Times New Roman"/>
          <w:sz w:val="24"/>
        </w:rPr>
        <w:t>te of RS", no.</w:t>
      </w:r>
      <w:r w:rsidRPr="00A11E8A">
        <w:rPr>
          <w:rFonts w:ascii="Times New Roman" w:hAnsi="Times New Roman"/>
          <w:sz w:val="24"/>
        </w:rPr>
        <w:t xml:space="preserve"> </w:t>
      </w:r>
      <w:r w:rsidRPr="006D136E">
        <w:rPr>
          <w:rFonts w:ascii="Times New Roman" w:hAnsi="Times New Roman"/>
          <w:sz w:val="24"/>
        </w:rPr>
        <w:t>19/25)</w:t>
      </w:r>
      <w:r w:rsidR="00032735" w:rsidRPr="00A11E8A">
        <w:rPr>
          <w:rFonts w:ascii="Times New Roman" w:hAnsi="Times New Roman"/>
          <w:sz w:val="24"/>
        </w:rPr>
        <w:t>;</w:t>
      </w:r>
    </w:p>
    <w:p w14:paraId="5482D38B" w14:textId="053F8C8F" w:rsidR="004201BF" w:rsidRPr="00A11E8A" w:rsidRDefault="004201BF" w:rsidP="00582AA7">
      <w:pPr>
        <w:spacing w:before="120" w:after="0" w:line="240" w:lineRule="auto"/>
        <w:jc w:val="both"/>
        <w:rPr>
          <w:rFonts w:ascii="Times New Roman" w:hAnsi="Times New Roman"/>
          <w:sz w:val="24"/>
        </w:rPr>
      </w:pPr>
      <w:r w:rsidRPr="006D136E">
        <w:rPr>
          <w:rFonts w:ascii="Times New Roman" w:hAnsi="Times New Roman"/>
          <w:sz w:val="24"/>
        </w:rPr>
        <w:t xml:space="preserve">- Rulebook on </w:t>
      </w:r>
      <w:r w:rsidR="00233232" w:rsidRPr="006D136E">
        <w:rPr>
          <w:rFonts w:ascii="Times New Roman" w:hAnsi="Times New Roman"/>
          <w:sz w:val="24"/>
        </w:rPr>
        <w:t xml:space="preserve">the </w:t>
      </w:r>
      <w:r w:rsidRPr="006D136E">
        <w:rPr>
          <w:rFonts w:ascii="Times New Roman" w:hAnsi="Times New Roman"/>
          <w:sz w:val="24"/>
        </w:rPr>
        <w:t xml:space="preserve">co-financing of projects for </w:t>
      </w:r>
      <w:r w:rsidR="008D039D" w:rsidRPr="006D136E">
        <w:rPr>
          <w:rFonts w:ascii="Times New Roman" w:hAnsi="Times New Roman"/>
          <w:sz w:val="24"/>
        </w:rPr>
        <w:t xml:space="preserve">the </w:t>
      </w:r>
      <w:r w:rsidRPr="006D136E">
        <w:rPr>
          <w:rFonts w:ascii="Times New Roman" w:hAnsi="Times New Roman"/>
          <w:sz w:val="24"/>
        </w:rPr>
        <w:t>reali</w:t>
      </w:r>
      <w:r w:rsidR="005C38C3">
        <w:rPr>
          <w:rFonts w:ascii="Times New Roman" w:hAnsi="Times New Roman"/>
          <w:sz w:val="24"/>
        </w:rPr>
        <w:t>s</w:t>
      </w:r>
      <w:r w:rsidRPr="006D136E">
        <w:rPr>
          <w:rFonts w:ascii="Times New Roman" w:hAnsi="Times New Roman"/>
          <w:sz w:val="24"/>
        </w:rPr>
        <w:t>ation of public interest in the field of public information (</w:t>
      </w:r>
      <w:r w:rsidRPr="006D136E">
        <w:rPr>
          <w:rFonts w:ascii="Times New Roman" w:hAnsi="Times New Roman"/>
          <w:i/>
          <w:iCs/>
          <w:sz w:val="24"/>
        </w:rPr>
        <w:t>Official Gazette of the of the Republic of Serbia,</w:t>
      </w:r>
      <w:r w:rsidRPr="006D136E">
        <w:rPr>
          <w:rFonts w:ascii="Times New Roman" w:hAnsi="Times New Roman"/>
          <w:sz w:val="24"/>
        </w:rPr>
        <w:t xml:space="preserve"> No. 6/24</w:t>
      </w:r>
      <w:r w:rsidR="00E82152" w:rsidRPr="006D136E">
        <w:rPr>
          <w:rFonts w:ascii="Times New Roman" w:hAnsi="Times New Roman"/>
          <w:sz w:val="24"/>
        </w:rPr>
        <w:t>,</w:t>
      </w:r>
      <w:r w:rsidRPr="006D136E">
        <w:rPr>
          <w:rFonts w:ascii="Times New Roman" w:hAnsi="Times New Roman"/>
          <w:sz w:val="24"/>
        </w:rPr>
        <w:t xml:space="preserve"> 106/24</w:t>
      </w:r>
      <w:r w:rsidR="00E82152" w:rsidRPr="006D136E">
        <w:rPr>
          <w:rFonts w:ascii="Times New Roman" w:hAnsi="Times New Roman"/>
          <w:sz w:val="24"/>
        </w:rPr>
        <w:t xml:space="preserve"> and 98/25</w:t>
      </w:r>
      <w:r w:rsidRPr="006D136E">
        <w:rPr>
          <w:rFonts w:ascii="Times New Roman" w:hAnsi="Times New Roman"/>
          <w:sz w:val="24"/>
        </w:rPr>
        <w:t>)</w:t>
      </w:r>
      <w:r w:rsidR="00582AA7" w:rsidRPr="00A11E8A">
        <w:rPr>
          <w:rFonts w:ascii="Times New Roman" w:hAnsi="Times New Roman"/>
          <w:sz w:val="24"/>
        </w:rPr>
        <w:t>.</w:t>
      </w:r>
    </w:p>
    <w:p w14:paraId="39FA5B08" w14:textId="77777777" w:rsidR="004201BF" w:rsidRPr="006D136E" w:rsidRDefault="004201BF" w:rsidP="004201BF">
      <w:pPr>
        <w:pStyle w:val="ListParagraph"/>
        <w:spacing w:before="120" w:after="0" w:line="240" w:lineRule="auto"/>
        <w:ind w:left="357"/>
        <w:jc w:val="both"/>
        <w:rPr>
          <w:rFonts w:ascii="Times New Roman" w:hAnsi="Times New Roman" w:cs="Times New Roman"/>
          <w:sz w:val="24"/>
          <w:szCs w:val="24"/>
        </w:rPr>
      </w:pPr>
      <w:r w:rsidRPr="006D136E">
        <w:rPr>
          <w:rFonts w:ascii="Times New Roman" w:hAnsi="Times New Roman"/>
          <w:sz w:val="24"/>
        </w:rPr>
        <w:t xml:space="preserve">     </w:t>
      </w:r>
    </w:p>
    <w:p w14:paraId="54830C16" w14:textId="71FFEEBC" w:rsidR="004201BF" w:rsidRPr="006D136E" w:rsidRDefault="004201BF" w:rsidP="004201BF">
      <w:pPr>
        <w:jc w:val="both"/>
        <w:rPr>
          <w:rFonts w:ascii="Times New Roman" w:hAnsi="Times New Roman" w:cs="Times New Roman"/>
          <w:b/>
          <w:bCs/>
          <w:sz w:val="24"/>
          <w:szCs w:val="24"/>
        </w:rPr>
      </w:pPr>
      <w:r w:rsidRPr="006D136E">
        <w:rPr>
          <w:rFonts w:ascii="Times New Roman" w:hAnsi="Times New Roman"/>
          <w:b/>
          <w:sz w:val="24"/>
        </w:rPr>
        <w:t xml:space="preserve">The Ministry of Labour, Employment, Veteran and Social Policy is in charge of </w:t>
      </w:r>
      <w:r w:rsidR="004524F3">
        <w:rPr>
          <w:rFonts w:ascii="Times New Roman" w:hAnsi="Times New Roman"/>
          <w:b/>
          <w:sz w:val="24"/>
        </w:rPr>
        <w:t>harmonising</w:t>
      </w:r>
      <w:r w:rsidRPr="006D136E">
        <w:rPr>
          <w:rFonts w:ascii="Times New Roman" w:hAnsi="Times New Roman"/>
          <w:b/>
          <w:sz w:val="24"/>
        </w:rPr>
        <w:t xml:space="preserve"> the following regulations: </w:t>
      </w:r>
    </w:p>
    <w:p w14:paraId="3C7E9EC5" w14:textId="7DF5C153" w:rsidR="00833CD3" w:rsidRPr="00A11E8A" w:rsidRDefault="00833CD3" w:rsidP="00833CD3">
      <w:pPr>
        <w:pStyle w:val="ListParagraph"/>
        <w:spacing w:before="120" w:after="0" w:line="240" w:lineRule="auto"/>
        <w:ind w:left="357"/>
        <w:jc w:val="both"/>
        <w:rPr>
          <w:rFonts w:ascii="Times New Roman" w:hAnsi="Times New Roman" w:cs="Times New Roman"/>
          <w:sz w:val="24"/>
          <w:szCs w:val="24"/>
        </w:rPr>
      </w:pPr>
      <w:r w:rsidRPr="006D136E">
        <w:rPr>
          <w:rFonts w:ascii="Times New Roman" w:hAnsi="Times New Roman" w:cs="Times New Roman"/>
          <w:sz w:val="24"/>
          <w:szCs w:val="24"/>
        </w:rPr>
        <w:t xml:space="preserve">- Law on </w:t>
      </w:r>
      <w:r w:rsidR="00233232" w:rsidRPr="006D136E">
        <w:rPr>
          <w:rFonts w:ascii="Times New Roman" w:hAnsi="Times New Roman" w:cs="Times New Roman"/>
          <w:sz w:val="24"/>
          <w:szCs w:val="24"/>
        </w:rPr>
        <w:t xml:space="preserve">Vocational </w:t>
      </w:r>
      <w:r w:rsidRPr="006D136E">
        <w:rPr>
          <w:rFonts w:ascii="Times New Roman" w:hAnsi="Times New Roman" w:cs="Times New Roman"/>
          <w:sz w:val="24"/>
          <w:szCs w:val="24"/>
        </w:rPr>
        <w:t>Rehabilitation and Employment of Persons with Disabilities (</w:t>
      </w:r>
      <w:r w:rsidRPr="006D136E">
        <w:rPr>
          <w:rFonts w:ascii="Times New Roman" w:hAnsi="Times New Roman" w:cs="Times New Roman"/>
          <w:i/>
          <w:iCs/>
          <w:sz w:val="24"/>
          <w:szCs w:val="24"/>
        </w:rPr>
        <w:t>“Official Gazette of the RS”</w:t>
      </w:r>
      <w:r w:rsidRPr="006D136E">
        <w:rPr>
          <w:rFonts w:ascii="Times New Roman" w:hAnsi="Times New Roman" w:cs="Times New Roman"/>
          <w:sz w:val="24"/>
          <w:szCs w:val="24"/>
        </w:rPr>
        <w:t>, Nos. 36/09, 32/13 and 14/22 – other law)</w:t>
      </w:r>
      <w:r w:rsidR="00032735" w:rsidRPr="00A11E8A">
        <w:rPr>
          <w:rFonts w:ascii="Times New Roman" w:hAnsi="Times New Roman" w:cs="Times New Roman"/>
          <w:sz w:val="24"/>
          <w:szCs w:val="24"/>
        </w:rPr>
        <w:t>;</w:t>
      </w:r>
    </w:p>
    <w:p w14:paraId="01D3FC31" w14:textId="77777777" w:rsidR="00833CD3" w:rsidRPr="006D136E" w:rsidRDefault="00833CD3" w:rsidP="004201BF">
      <w:pPr>
        <w:pStyle w:val="ListParagraph"/>
        <w:spacing w:before="120" w:after="0" w:line="240" w:lineRule="auto"/>
        <w:ind w:left="357"/>
        <w:jc w:val="both"/>
        <w:rPr>
          <w:rFonts w:ascii="Times New Roman" w:hAnsi="Times New Roman"/>
          <w:sz w:val="24"/>
        </w:rPr>
      </w:pPr>
    </w:p>
    <w:p w14:paraId="42737B16" w14:textId="3403C31D" w:rsidR="004201BF" w:rsidRPr="006D136E" w:rsidRDefault="004201BF" w:rsidP="004201BF">
      <w:pPr>
        <w:pStyle w:val="ListParagraph"/>
        <w:spacing w:before="120" w:after="0" w:line="240" w:lineRule="auto"/>
        <w:ind w:left="357"/>
        <w:jc w:val="both"/>
        <w:rPr>
          <w:rFonts w:ascii="Times New Roman" w:hAnsi="Times New Roman" w:cs="Times New Roman"/>
          <w:sz w:val="24"/>
          <w:szCs w:val="24"/>
        </w:rPr>
      </w:pPr>
      <w:r w:rsidRPr="006D136E">
        <w:rPr>
          <w:rFonts w:ascii="Times New Roman" w:hAnsi="Times New Roman"/>
          <w:sz w:val="24"/>
        </w:rPr>
        <w:t xml:space="preserve">- </w:t>
      </w:r>
      <w:r w:rsidR="00F117FB" w:rsidRPr="006D136E">
        <w:rPr>
          <w:rFonts w:ascii="Times New Roman" w:hAnsi="Times New Roman"/>
          <w:sz w:val="24"/>
        </w:rPr>
        <w:t>Rulebook on Detailed Criteria and Conditions for Including Employees in Training for Employer Needs to Acquire Additional Knowledge and Skills</w:t>
      </w:r>
      <w:r w:rsidR="00F117FB" w:rsidRPr="006D136E" w:rsidDel="00F117FB">
        <w:rPr>
          <w:rFonts w:ascii="Times New Roman" w:hAnsi="Times New Roman"/>
          <w:sz w:val="24"/>
        </w:rPr>
        <w:t xml:space="preserve"> </w:t>
      </w:r>
      <w:r w:rsidRPr="006D136E">
        <w:rPr>
          <w:rFonts w:ascii="Times New Roman" w:hAnsi="Times New Roman"/>
          <w:sz w:val="24"/>
        </w:rPr>
        <w:t>(</w:t>
      </w:r>
      <w:r w:rsidRPr="006D136E">
        <w:rPr>
          <w:rFonts w:ascii="Times New Roman" w:hAnsi="Times New Roman"/>
          <w:i/>
          <w:iCs/>
          <w:sz w:val="24"/>
        </w:rPr>
        <w:t>Official Gazette of the of the Republic of Serbia,</w:t>
      </w:r>
      <w:r w:rsidRPr="006D136E">
        <w:rPr>
          <w:rFonts w:ascii="Times New Roman" w:hAnsi="Times New Roman"/>
          <w:sz w:val="24"/>
        </w:rPr>
        <w:t xml:space="preserve"> Nos. 13/18, 57/18 and 45/22).</w:t>
      </w:r>
    </w:p>
    <w:p w14:paraId="6345E5B0" w14:textId="77777777" w:rsidR="004201BF" w:rsidRPr="00A11E8A" w:rsidRDefault="004201BF" w:rsidP="004201BF">
      <w:pPr>
        <w:pStyle w:val="ListParagraph"/>
        <w:spacing w:before="120" w:after="0" w:line="240" w:lineRule="auto"/>
        <w:ind w:left="357"/>
        <w:jc w:val="both"/>
        <w:rPr>
          <w:rFonts w:ascii="Times New Roman" w:hAnsi="Times New Roman" w:cs="Times New Roman"/>
          <w:sz w:val="24"/>
          <w:szCs w:val="24"/>
        </w:rPr>
      </w:pPr>
    </w:p>
    <w:p w14:paraId="0B8983F5" w14:textId="0276A99F" w:rsidR="004201BF" w:rsidRPr="006D136E" w:rsidRDefault="004201BF" w:rsidP="004201BF">
      <w:pPr>
        <w:jc w:val="both"/>
        <w:rPr>
          <w:rFonts w:ascii="Times New Roman" w:hAnsi="Times New Roman" w:cs="Times New Roman"/>
          <w:b/>
          <w:bCs/>
          <w:sz w:val="24"/>
          <w:szCs w:val="24"/>
        </w:rPr>
      </w:pPr>
      <w:r w:rsidRPr="006D136E">
        <w:rPr>
          <w:rFonts w:ascii="Times New Roman" w:hAnsi="Times New Roman"/>
          <w:b/>
          <w:sz w:val="24"/>
        </w:rPr>
        <w:t xml:space="preserve">The Ministry of Mining and Energy is in charge of </w:t>
      </w:r>
      <w:r w:rsidR="004524F3">
        <w:rPr>
          <w:rFonts w:ascii="Times New Roman" w:hAnsi="Times New Roman"/>
          <w:b/>
          <w:sz w:val="24"/>
        </w:rPr>
        <w:t>harmonising</w:t>
      </w:r>
      <w:r w:rsidRPr="006D136E">
        <w:rPr>
          <w:rFonts w:ascii="Times New Roman" w:hAnsi="Times New Roman"/>
          <w:b/>
          <w:sz w:val="24"/>
        </w:rPr>
        <w:t xml:space="preserve"> the following regulations: </w:t>
      </w:r>
    </w:p>
    <w:p w14:paraId="3597FA83" w14:textId="17A75D54" w:rsidR="004201BF" w:rsidRPr="006D136E" w:rsidRDefault="004201BF" w:rsidP="004201BF">
      <w:pPr>
        <w:pStyle w:val="ListParagraph"/>
        <w:spacing w:before="120" w:after="0" w:line="240" w:lineRule="auto"/>
        <w:ind w:left="357"/>
        <w:jc w:val="both"/>
        <w:rPr>
          <w:rFonts w:ascii="Times New Roman" w:hAnsi="Times New Roman"/>
          <w:sz w:val="24"/>
        </w:rPr>
      </w:pPr>
      <w:r w:rsidRPr="006D136E">
        <w:rPr>
          <w:rFonts w:ascii="Times New Roman" w:hAnsi="Times New Roman"/>
          <w:sz w:val="24"/>
        </w:rPr>
        <w:t>- Regulation on market premium and feed-in tariff (</w:t>
      </w:r>
      <w:r w:rsidRPr="006D136E">
        <w:rPr>
          <w:rFonts w:ascii="Times New Roman" w:hAnsi="Times New Roman"/>
          <w:i/>
          <w:iCs/>
          <w:sz w:val="24"/>
        </w:rPr>
        <w:t>Official Gazette of the Republic of Serbia</w:t>
      </w:r>
      <w:r w:rsidRPr="006D136E">
        <w:rPr>
          <w:rFonts w:ascii="Times New Roman" w:hAnsi="Times New Roman"/>
          <w:sz w:val="24"/>
        </w:rPr>
        <w:t>, No. 90/24).</w:t>
      </w:r>
    </w:p>
    <w:p w14:paraId="05AE0C07" w14:textId="77777777" w:rsidR="0012689C" w:rsidRPr="006D136E" w:rsidRDefault="0012689C" w:rsidP="004201BF">
      <w:pPr>
        <w:pStyle w:val="ListParagraph"/>
        <w:spacing w:before="120" w:after="0" w:line="240" w:lineRule="auto"/>
        <w:ind w:left="357"/>
        <w:jc w:val="both"/>
        <w:rPr>
          <w:rFonts w:ascii="Times New Roman" w:hAnsi="Times New Roman" w:cs="Times New Roman"/>
          <w:sz w:val="24"/>
          <w:szCs w:val="24"/>
        </w:rPr>
      </w:pPr>
    </w:p>
    <w:p w14:paraId="55C1A1FA" w14:textId="1D55EE0A" w:rsidR="0012689C" w:rsidRPr="00A11E8A" w:rsidRDefault="0012689C" w:rsidP="0012689C">
      <w:pPr>
        <w:spacing w:before="120" w:after="0" w:line="240" w:lineRule="auto"/>
        <w:jc w:val="both"/>
        <w:rPr>
          <w:rFonts w:ascii="Times New Roman" w:hAnsi="Times New Roman" w:cs="Times New Roman"/>
          <w:b/>
          <w:bCs/>
          <w:sz w:val="24"/>
          <w:szCs w:val="24"/>
        </w:rPr>
      </w:pPr>
      <w:r w:rsidRPr="00A11E8A">
        <w:rPr>
          <w:rFonts w:ascii="Times New Roman" w:hAnsi="Times New Roman" w:cs="Times New Roman"/>
          <w:b/>
          <w:bCs/>
          <w:sz w:val="24"/>
          <w:szCs w:val="24"/>
        </w:rPr>
        <w:t xml:space="preserve">The Innovation Fund is in charge of </w:t>
      </w:r>
      <w:r w:rsidR="004524F3">
        <w:rPr>
          <w:rFonts w:ascii="Times New Roman" w:hAnsi="Times New Roman" w:cs="Times New Roman"/>
          <w:b/>
          <w:bCs/>
          <w:sz w:val="24"/>
          <w:szCs w:val="24"/>
        </w:rPr>
        <w:t>harmonising</w:t>
      </w:r>
      <w:r w:rsidRPr="00A11E8A">
        <w:rPr>
          <w:rFonts w:ascii="Times New Roman" w:hAnsi="Times New Roman" w:cs="Times New Roman"/>
          <w:b/>
          <w:bCs/>
          <w:sz w:val="24"/>
          <w:szCs w:val="24"/>
        </w:rPr>
        <w:t xml:space="preserve"> the following regulations:</w:t>
      </w:r>
    </w:p>
    <w:p w14:paraId="56899EAC" w14:textId="77777777" w:rsidR="0012689C" w:rsidRPr="00A11E8A" w:rsidRDefault="0012689C" w:rsidP="0012689C">
      <w:pPr>
        <w:pStyle w:val="ListParagraph"/>
        <w:spacing w:before="120" w:after="0" w:line="240" w:lineRule="auto"/>
        <w:ind w:left="357"/>
        <w:jc w:val="both"/>
        <w:rPr>
          <w:rFonts w:ascii="Times New Roman" w:hAnsi="Times New Roman" w:cs="Times New Roman"/>
          <w:sz w:val="24"/>
          <w:szCs w:val="24"/>
        </w:rPr>
      </w:pPr>
    </w:p>
    <w:p w14:paraId="5AEFAC8D" w14:textId="73724BCE" w:rsidR="0012689C" w:rsidRPr="00A11E8A" w:rsidRDefault="0012689C" w:rsidP="0012689C">
      <w:pPr>
        <w:pStyle w:val="ListParagraph"/>
        <w:spacing w:before="120" w:after="0" w:line="240" w:lineRule="auto"/>
        <w:ind w:left="357"/>
        <w:jc w:val="both"/>
        <w:rPr>
          <w:rFonts w:ascii="Times New Roman" w:hAnsi="Times New Roman" w:cs="Times New Roman"/>
          <w:sz w:val="24"/>
          <w:szCs w:val="24"/>
        </w:rPr>
      </w:pPr>
      <w:r w:rsidRPr="00A11E8A">
        <w:rPr>
          <w:rFonts w:ascii="Times New Roman" w:hAnsi="Times New Roman" w:cs="Times New Roman"/>
          <w:sz w:val="24"/>
          <w:szCs w:val="24"/>
        </w:rPr>
        <w:t xml:space="preserve">- </w:t>
      </w:r>
      <w:bookmarkStart w:id="3" w:name="_Hlk226019421"/>
      <w:r w:rsidRPr="00A11E8A">
        <w:rPr>
          <w:rFonts w:ascii="Times New Roman" w:hAnsi="Times New Roman" w:cs="Times New Roman"/>
          <w:sz w:val="24"/>
          <w:szCs w:val="24"/>
        </w:rPr>
        <w:t xml:space="preserve">Rulebook of the Innovation Fund on </w:t>
      </w:r>
      <w:r w:rsidR="00F117FB" w:rsidRPr="00A11E8A">
        <w:rPr>
          <w:rFonts w:ascii="Times New Roman" w:hAnsi="Times New Roman" w:cs="Times New Roman"/>
          <w:sz w:val="24"/>
          <w:szCs w:val="24"/>
        </w:rPr>
        <w:t>applying state aid rules</w:t>
      </w:r>
      <w:bookmarkEnd w:id="3"/>
      <w:r w:rsidR="00032735" w:rsidRPr="00A11E8A">
        <w:rPr>
          <w:rFonts w:ascii="Times New Roman" w:hAnsi="Times New Roman" w:cs="Times New Roman"/>
          <w:sz w:val="24"/>
          <w:szCs w:val="24"/>
        </w:rPr>
        <w:t>.</w:t>
      </w:r>
    </w:p>
    <w:p w14:paraId="5A1A12F8" w14:textId="77777777" w:rsidR="00032735" w:rsidRPr="00A11E8A" w:rsidRDefault="00032735" w:rsidP="0012689C">
      <w:pPr>
        <w:pStyle w:val="ListParagraph"/>
        <w:spacing w:before="120" w:after="0" w:line="240" w:lineRule="auto"/>
        <w:ind w:left="357"/>
        <w:jc w:val="both"/>
        <w:rPr>
          <w:rFonts w:ascii="Times New Roman" w:hAnsi="Times New Roman" w:cs="Times New Roman"/>
          <w:sz w:val="24"/>
          <w:szCs w:val="24"/>
        </w:rPr>
      </w:pPr>
    </w:p>
    <w:p w14:paraId="37BB77D0" w14:textId="16D11626" w:rsidR="0012689C" w:rsidRPr="00A11E8A" w:rsidRDefault="0012689C" w:rsidP="0012689C">
      <w:pPr>
        <w:pStyle w:val="ListParagraph"/>
        <w:spacing w:before="120" w:after="0" w:line="240" w:lineRule="auto"/>
        <w:ind w:left="357" w:hanging="357"/>
        <w:jc w:val="both"/>
        <w:rPr>
          <w:rFonts w:ascii="Times New Roman" w:hAnsi="Times New Roman" w:cs="Times New Roman"/>
          <w:b/>
          <w:bCs/>
          <w:sz w:val="24"/>
          <w:szCs w:val="24"/>
        </w:rPr>
      </w:pPr>
      <w:r w:rsidRPr="00A11E8A">
        <w:rPr>
          <w:rFonts w:ascii="Times New Roman" w:hAnsi="Times New Roman" w:cs="Times New Roman"/>
          <w:b/>
          <w:bCs/>
          <w:sz w:val="24"/>
          <w:szCs w:val="24"/>
        </w:rPr>
        <w:t xml:space="preserve">The   Film </w:t>
      </w:r>
      <w:r w:rsidR="00F474CD">
        <w:rPr>
          <w:rFonts w:ascii="Times New Roman" w:hAnsi="Times New Roman" w:cs="Times New Roman"/>
          <w:b/>
          <w:bCs/>
          <w:sz w:val="24"/>
          <w:szCs w:val="24"/>
        </w:rPr>
        <w:t>Centre</w:t>
      </w:r>
      <w:r w:rsidRPr="00A11E8A">
        <w:rPr>
          <w:rFonts w:ascii="Times New Roman" w:hAnsi="Times New Roman" w:cs="Times New Roman"/>
          <w:b/>
          <w:bCs/>
          <w:sz w:val="24"/>
          <w:szCs w:val="24"/>
        </w:rPr>
        <w:t xml:space="preserve"> of Serbia is in charge of </w:t>
      </w:r>
      <w:r w:rsidR="004524F3">
        <w:rPr>
          <w:rFonts w:ascii="Times New Roman" w:hAnsi="Times New Roman" w:cs="Times New Roman"/>
          <w:b/>
          <w:bCs/>
          <w:sz w:val="24"/>
          <w:szCs w:val="24"/>
        </w:rPr>
        <w:t>harmonising</w:t>
      </w:r>
      <w:r w:rsidRPr="00A11E8A">
        <w:rPr>
          <w:rFonts w:ascii="Times New Roman" w:hAnsi="Times New Roman" w:cs="Times New Roman"/>
          <w:b/>
          <w:bCs/>
          <w:sz w:val="24"/>
          <w:szCs w:val="24"/>
        </w:rPr>
        <w:t xml:space="preserve"> the following regulations:</w:t>
      </w:r>
    </w:p>
    <w:p w14:paraId="2DF03CA8" w14:textId="77777777" w:rsidR="0012689C" w:rsidRPr="00A11E8A" w:rsidRDefault="0012689C" w:rsidP="0012689C">
      <w:pPr>
        <w:pStyle w:val="ListParagraph"/>
        <w:spacing w:before="120" w:after="0" w:line="240" w:lineRule="auto"/>
        <w:ind w:left="357"/>
        <w:jc w:val="both"/>
        <w:rPr>
          <w:rFonts w:ascii="Times New Roman" w:hAnsi="Times New Roman" w:cs="Times New Roman"/>
          <w:sz w:val="24"/>
          <w:szCs w:val="24"/>
        </w:rPr>
      </w:pPr>
    </w:p>
    <w:p w14:paraId="0FDB47C2" w14:textId="612BE4C9" w:rsidR="0012689C" w:rsidRPr="00A11E8A" w:rsidRDefault="0012689C" w:rsidP="0012689C">
      <w:pPr>
        <w:pStyle w:val="ListParagraph"/>
        <w:spacing w:before="120" w:after="0" w:line="240" w:lineRule="auto"/>
        <w:ind w:left="357"/>
        <w:jc w:val="both"/>
        <w:rPr>
          <w:rFonts w:ascii="Times New Roman" w:hAnsi="Times New Roman" w:cs="Times New Roman"/>
          <w:sz w:val="24"/>
          <w:szCs w:val="24"/>
        </w:rPr>
      </w:pPr>
      <w:r w:rsidRPr="00A11E8A">
        <w:rPr>
          <w:rFonts w:ascii="Times New Roman" w:hAnsi="Times New Roman" w:cs="Times New Roman"/>
          <w:sz w:val="24"/>
          <w:szCs w:val="24"/>
        </w:rPr>
        <w:t xml:space="preserve">-Instruction on the allocation of funds of the Film </w:t>
      </w:r>
      <w:r w:rsidR="00F474CD">
        <w:rPr>
          <w:rFonts w:ascii="Times New Roman" w:hAnsi="Times New Roman" w:cs="Times New Roman"/>
          <w:sz w:val="24"/>
          <w:szCs w:val="24"/>
        </w:rPr>
        <w:t>Centre</w:t>
      </w:r>
      <w:r w:rsidRPr="00A11E8A">
        <w:rPr>
          <w:rFonts w:ascii="Times New Roman" w:hAnsi="Times New Roman" w:cs="Times New Roman"/>
          <w:sz w:val="24"/>
          <w:szCs w:val="24"/>
        </w:rPr>
        <w:t xml:space="preserve"> Serbia</w:t>
      </w:r>
      <w:r w:rsidR="00032735" w:rsidRPr="00A11E8A">
        <w:rPr>
          <w:rFonts w:ascii="Times New Roman" w:hAnsi="Times New Roman" w:cs="Times New Roman"/>
          <w:sz w:val="24"/>
          <w:szCs w:val="24"/>
        </w:rPr>
        <w:t>.</w:t>
      </w:r>
    </w:p>
    <w:p w14:paraId="55F4BD80" w14:textId="77777777" w:rsidR="008A1535" w:rsidRPr="00A11E8A" w:rsidRDefault="008A1535" w:rsidP="00A11E8A">
      <w:pPr>
        <w:spacing w:before="120" w:after="0" w:line="240" w:lineRule="auto"/>
        <w:jc w:val="both"/>
        <w:rPr>
          <w:rFonts w:ascii="Times New Roman" w:hAnsi="Times New Roman" w:cs="Times New Roman"/>
          <w:sz w:val="24"/>
          <w:szCs w:val="24"/>
          <w:lang w:val="sr-Cyrl-RS"/>
        </w:rPr>
      </w:pPr>
    </w:p>
    <w:bookmarkEnd w:id="2"/>
    <w:p w14:paraId="1677C3CD" w14:textId="6CD7E337" w:rsidR="004201BF" w:rsidRPr="00A11E8A" w:rsidRDefault="004201BF" w:rsidP="004201BF">
      <w:pPr>
        <w:pStyle w:val="ListParagraph"/>
        <w:spacing w:before="120" w:after="0" w:line="240" w:lineRule="auto"/>
        <w:ind w:left="357"/>
        <w:jc w:val="both"/>
        <w:rPr>
          <w:rFonts w:ascii="Times New Roman" w:hAnsi="Times New Roman" w:cs="Times New Roman"/>
          <w:sz w:val="24"/>
          <w:szCs w:val="24"/>
        </w:rPr>
      </w:pPr>
    </w:p>
    <w:p w14:paraId="4EBCC11D" w14:textId="6BF4E9A1" w:rsidR="004201BF" w:rsidRPr="006D136E" w:rsidRDefault="004201BF" w:rsidP="007C5616">
      <w:pPr>
        <w:jc w:val="both"/>
        <w:rPr>
          <w:rFonts w:ascii="Times New Roman" w:hAnsi="Times New Roman"/>
          <w:sz w:val="24"/>
        </w:rPr>
      </w:pPr>
      <w:r w:rsidRPr="006D136E">
        <w:rPr>
          <w:rFonts w:ascii="Times New Roman" w:hAnsi="Times New Roman"/>
          <w:sz w:val="24"/>
        </w:rPr>
        <w:t>All institutions are obliged to take the necessary steps within their competences for legal harmoni</w:t>
      </w:r>
      <w:r w:rsidR="00623B4E">
        <w:rPr>
          <w:rFonts w:ascii="Times New Roman" w:hAnsi="Times New Roman"/>
          <w:sz w:val="24"/>
        </w:rPr>
        <w:t>s</w:t>
      </w:r>
      <w:r w:rsidRPr="006D136E">
        <w:rPr>
          <w:rFonts w:ascii="Times New Roman" w:hAnsi="Times New Roman"/>
          <w:sz w:val="24"/>
        </w:rPr>
        <w:t>ation and practical implementation of regulations in accordance with the requirements of the European Union.</w:t>
      </w:r>
    </w:p>
    <w:p w14:paraId="712F958D" w14:textId="77777777" w:rsidR="008C74D0" w:rsidRPr="00A11E8A" w:rsidRDefault="008C74D0" w:rsidP="00582AA7">
      <w:pPr>
        <w:rPr>
          <w:rFonts w:ascii="Times New Roman" w:hAnsi="Times New Roman" w:cs="Times New Roman"/>
          <w:b/>
          <w:bCs/>
          <w:sz w:val="24"/>
          <w:szCs w:val="24"/>
        </w:rPr>
      </w:pPr>
    </w:p>
    <w:p w14:paraId="2EFF23E5" w14:textId="2DB3B3EF" w:rsidR="001973FD" w:rsidRPr="006D136E" w:rsidRDefault="001973FD" w:rsidP="001973FD">
      <w:pPr>
        <w:jc w:val="center"/>
        <w:rPr>
          <w:rFonts w:ascii="Times New Roman" w:hAnsi="Times New Roman" w:cs="Times New Roman"/>
          <w:b/>
          <w:bCs/>
          <w:sz w:val="24"/>
          <w:szCs w:val="24"/>
        </w:rPr>
      </w:pPr>
      <w:bookmarkStart w:id="4" w:name="_Hlk197679809"/>
      <w:r w:rsidRPr="006D136E">
        <w:rPr>
          <w:rFonts w:ascii="Times New Roman" w:hAnsi="Times New Roman"/>
          <w:b/>
          <w:sz w:val="24"/>
        </w:rPr>
        <w:t>IV PLAN OF MEASURES WITH THE METHOD OF HARMONI</w:t>
      </w:r>
      <w:r w:rsidR="00F474CD">
        <w:rPr>
          <w:rFonts w:ascii="Times New Roman" w:hAnsi="Times New Roman"/>
          <w:b/>
          <w:sz w:val="24"/>
        </w:rPr>
        <w:t>S</w:t>
      </w:r>
      <w:r w:rsidRPr="006D136E">
        <w:rPr>
          <w:rFonts w:ascii="Times New Roman" w:hAnsi="Times New Roman"/>
          <w:b/>
          <w:sz w:val="24"/>
        </w:rPr>
        <w:t xml:space="preserve">ATION AND DEADLINES FOR IMPLEMENTATION </w:t>
      </w:r>
    </w:p>
    <w:bookmarkEnd w:id="4"/>
    <w:p w14:paraId="77AF7E36" w14:textId="38EBF3C9" w:rsidR="00B73B90" w:rsidRPr="006D136E" w:rsidRDefault="00B73B90" w:rsidP="00B73B90">
      <w:pPr>
        <w:jc w:val="both"/>
        <w:rPr>
          <w:rFonts w:ascii="Times New Roman" w:hAnsi="Times New Roman"/>
          <w:sz w:val="24"/>
        </w:rPr>
      </w:pPr>
      <w:r w:rsidRPr="006D136E">
        <w:rPr>
          <w:rFonts w:ascii="Times New Roman" w:hAnsi="Times New Roman"/>
          <w:sz w:val="24"/>
        </w:rPr>
        <w:t xml:space="preserve">In order to effectively </w:t>
      </w:r>
      <w:r w:rsidR="004524F3">
        <w:rPr>
          <w:rFonts w:ascii="Times New Roman" w:hAnsi="Times New Roman"/>
          <w:sz w:val="24"/>
        </w:rPr>
        <w:t>harmonise</w:t>
      </w:r>
      <w:r w:rsidRPr="006D136E">
        <w:rPr>
          <w:rFonts w:ascii="Times New Roman" w:hAnsi="Times New Roman"/>
          <w:sz w:val="24"/>
        </w:rPr>
        <w:t xml:space="preserve"> national regulations with European standards in the field of state aid, the following plan of concrete measures is proposed. This section defines in detail the activities necessary for the </w:t>
      </w:r>
      <w:r w:rsidR="00F474CD" w:rsidRPr="006D136E">
        <w:rPr>
          <w:rFonts w:ascii="Times New Roman" w:hAnsi="Times New Roman"/>
          <w:sz w:val="24"/>
        </w:rPr>
        <w:t>fulfilment</w:t>
      </w:r>
      <w:r w:rsidRPr="006D136E">
        <w:rPr>
          <w:rFonts w:ascii="Times New Roman" w:hAnsi="Times New Roman"/>
          <w:sz w:val="24"/>
        </w:rPr>
        <w:t xml:space="preserve"> of obligations from the EU accession process, with precise determination of competent institutions, time frames and expected results. The measures plan is an operational framework for the systemic implementation of reforms, ensuring transparency and measurability in the process of harmoni</w:t>
      </w:r>
      <w:r w:rsidR="00623B4E">
        <w:rPr>
          <w:rFonts w:ascii="Times New Roman" w:hAnsi="Times New Roman"/>
          <w:sz w:val="24"/>
        </w:rPr>
        <w:t>s</w:t>
      </w:r>
      <w:r w:rsidRPr="006D136E">
        <w:rPr>
          <w:rFonts w:ascii="Times New Roman" w:hAnsi="Times New Roman"/>
          <w:sz w:val="24"/>
        </w:rPr>
        <w:t>ation of legislation.</w:t>
      </w:r>
    </w:p>
    <w:p w14:paraId="5C6D7434" w14:textId="41A5A704" w:rsidR="00833CD3" w:rsidRPr="00A11E8A" w:rsidRDefault="00833CD3" w:rsidP="00C302E9">
      <w:pPr>
        <w:jc w:val="both"/>
        <w:rPr>
          <w:rFonts w:ascii="Times New Roman" w:hAnsi="Times New Roman" w:cs="Times New Roman"/>
          <w:b/>
          <w:i/>
          <w:iCs/>
          <w:sz w:val="24"/>
          <w:szCs w:val="24"/>
          <w:u w:val="single"/>
        </w:rPr>
      </w:pPr>
      <w:r w:rsidRPr="006D136E">
        <w:rPr>
          <w:rFonts w:ascii="Times New Roman" w:hAnsi="Times New Roman" w:cs="Times New Roman"/>
          <w:b/>
          <w:i/>
          <w:iCs/>
          <w:sz w:val="24"/>
          <w:szCs w:val="24"/>
          <w:u w:val="single"/>
        </w:rPr>
        <w:t xml:space="preserve">Schemes that the </w:t>
      </w:r>
      <w:r w:rsidR="00895B00" w:rsidRPr="006D136E">
        <w:rPr>
          <w:rFonts w:ascii="Times New Roman" w:hAnsi="Times New Roman" w:cs="Times New Roman"/>
          <w:b/>
          <w:i/>
          <w:iCs/>
          <w:sz w:val="24"/>
          <w:szCs w:val="24"/>
          <w:u w:val="single"/>
        </w:rPr>
        <w:t xml:space="preserve">Commission for </w:t>
      </w:r>
      <w:r w:rsidRPr="006D136E">
        <w:rPr>
          <w:rFonts w:ascii="Times New Roman" w:hAnsi="Times New Roman" w:cs="Times New Roman"/>
          <w:b/>
          <w:i/>
          <w:iCs/>
          <w:sz w:val="24"/>
          <w:szCs w:val="24"/>
          <w:u w:val="single"/>
        </w:rPr>
        <w:t>State Aid Control has assessed as non-compliant and that are not time-limited</w:t>
      </w:r>
    </w:p>
    <w:p w14:paraId="4E4F312E" w14:textId="77777777" w:rsidR="00C302E9" w:rsidRPr="00A11E8A" w:rsidRDefault="00C302E9" w:rsidP="00C302E9">
      <w:pPr>
        <w:spacing w:after="0" w:line="240" w:lineRule="auto"/>
        <w:jc w:val="both"/>
        <w:rPr>
          <w:rFonts w:ascii="Times New Roman" w:hAnsi="Times New Roman" w:cs="Times New Roman"/>
          <w:sz w:val="28"/>
          <w:szCs w:val="28"/>
        </w:rPr>
      </w:pPr>
    </w:p>
    <w:tbl>
      <w:tblPr>
        <w:tblStyle w:val="TableGrid"/>
        <w:tblW w:w="9654" w:type="dxa"/>
        <w:tblLook w:val="04A0" w:firstRow="1" w:lastRow="0" w:firstColumn="1" w:lastColumn="0" w:noHBand="0" w:noVBand="1"/>
      </w:tblPr>
      <w:tblGrid>
        <w:gridCol w:w="2405"/>
        <w:gridCol w:w="7249"/>
      </w:tblGrid>
      <w:tr w:rsidR="00BF0D60" w:rsidRPr="006D136E" w14:paraId="7DA3A6B0" w14:textId="77777777" w:rsidTr="00C302E9">
        <w:trPr>
          <w:trHeight w:val="738"/>
        </w:trPr>
        <w:tc>
          <w:tcPr>
            <w:tcW w:w="2405" w:type="dxa"/>
            <w:tcBorders>
              <w:top w:val="single" w:sz="4" w:space="0" w:color="auto"/>
            </w:tcBorders>
          </w:tcPr>
          <w:p w14:paraId="6FFCCF38" w14:textId="77777777" w:rsidR="00C302E9" w:rsidRPr="006D136E" w:rsidRDefault="00C302E9" w:rsidP="00DE6155">
            <w:pPr>
              <w:jc w:val="both"/>
              <w:rPr>
                <w:rFonts w:ascii="Times New Roman" w:hAnsi="Times New Roman"/>
                <w:sz w:val="18"/>
              </w:rPr>
            </w:pPr>
          </w:p>
          <w:p w14:paraId="403F599E" w14:textId="4B6154BE" w:rsidR="008C74D0" w:rsidRPr="006D136E" w:rsidRDefault="008C74D0" w:rsidP="00DE6155">
            <w:pPr>
              <w:jc w:val="both"/>
              <w:rPr>
                <w:rFonts w:ascii="Times New Roman" w:hAnsi="Times New Roman"/>
                <w:b/>
                <w:bCs/>
                <w:sz w:val="24"/>
                <w:szCs w:val="24"/>
              </w:rPr>
            </w:pPr>
            <w:r w:rsidRPr="006D136E">
              <w:rPr>
                <w:rFonts w:ascii="Times New Roman" w:hAnsi="Times New Roman"/>
                <w:b/>
                <w:bCs/>
                <w:sz w:val="24"/>
                <w:szCs w:val="24"/>
              </w:rPr>
              <w:t>Measure 1:</w:t>
            </w:r>
          </w:p>
        </w:tc>
        <w:tc>
          <w:tcPr>
            <w:tcW w:w="7249" w:type="dxa"/>
            <w:tcBorders>
              <w:top w:val="single" w:sz="4" w:space="0" w:color="auto"/>
            </w:tcBorders>
          </w:tcPr>
          <w:p w14:paraId="1DCF388C" w14:textId="77777777" w:rsidR="00C302E9" w:rsidRPr="006D136E" w:rsidRDefault="00C302E9" w:rsidP="00BF267B">
            <w:pPr>
              <w:jc w:val="both"/>
              <w:rPr>
                <w:rFonts w:ascii="Times New Roman" w:hAnsi="Times New Roman"/>
                <w:sz w:val="18"/>
              </w:rPr>
            </w:pPr>
          </w:p>
          <w:p w14:paraId="595DC6E2" w14:textId="50A67B26" w:rsidR="008C74D0" w:rsidRPr="006D136E" w:rsidRDefault="00EF5EAE" w:rsidP="00BF267B">
            <w:pPr>
              <w:jc w:val="both"/>
              <w:rPr>
                <w:rFonts w:ascii="Times New Roman" w:hAnsi="Times New Roman"/>
                <w:sz w:val="18"/>
              </w:rPr>
            </w:pPr>
            <w:r w:rsidRPr="00A11E8A">
              <w:rPr>
                <w:rFonts w:ascii="Times New Roman" w:hAnsi="Times New Roman"/>
                <w:b/>
                <w:bCs/>
                <w:sz w:val="24"/>
                <w:szCs w:val="24"/>
              </w:rPr>
              <w:t>A</w:t>
            </w:r>
            <w:r w:rsidRPr="006D136E">
              <w:rPr>
                <w:rFonts w:ascii="Times New Roman" w:hAnsi="Times New Roman"/>
                <w:b/>
                <w:bCs/>
                <w:sz w:val="24"/>
                <w:szCs w:val="24"/>
              </w:rPr>
              <w:t>rticle 25a, paragraph 3 and Article 30a of the Law on Corporate income Tax</w:t>
            </w:r>
          </w:p>
        </w:tc>
      </w:tr>
      <w:tr w:rsidR="00BF0D60" w:rsidRPr="006D136E" w14:paraId="207D988E" w14:textId="77777777" w:rsidTr="008C74D0">
        <w:trPr>
          <w:trHeight w:val="738"/>
        </w:trPr>
        <w:tc>
          <w:tcPr>
            <w:tcW w:w="2405" w:type="dxa"/>
          </w:tcPr>
          <w:p w14:paraId="4E93C6B8" w14:textId="235A0EAB" w:rsidR="00BF267B" w:rsidRPr="006D136E" w:rsidRDefault="00BF7BC8" w:rsidP="00445775">
            <w:pPr>
              <w:jc w:val="both"/>
              <w:rPr>
                <w:rFonts w:ascii="Times New Roman" w:hAnsi="Times New Roman" w:cs="Times New Roman"/>
                <w:sz w:val="18"/>
                <w:szCs w:val="18"/>
              </w:rPr>
            </w:pPr>
            <w:r w:rsidRPr="006D136E">
              <w:rPr>
                <w:rFonts w:ascii="Times New Roman" w:hAnsi="Times New Roman"/>
                <w:sz w:val="18"/>
              </w:rPr>
              <w:t>Responsible institution and state aid scheme</w:t>
            </w:r>
          </w:p>
        </w:tc>
        <w:tc>
          <w:tcPr>
            <w:tcW w:w="7249" w:type="dxa"/>
          </w:tcPr>
          <w:p w14:paraId="214B06A0" w14:textId="77777777" w:rsidR="00BF267B" w:rsidRPr="006D136E" w:rsidRDefault="00BF267B" w:rsidP="00BF267B">
            <w:pPr>
              <w:jc w:val="both"/>
              <w:rPr>
                <w:rFonts w:ascii="Times New Roman" w:hAnsi="Times New Roman" w:cs="Times New Roman"/>
                <w:b/>
                <w:bCs/>
                <w:sz w:val="18"/>
                <w:szCs w:val="18"/>
              </w:rPr>
            </w:pPr>
            <w:r w:rsidRPr="006D136E">
              <w:rPr>
                <w:rFonts w:ascii="Times New Roman" w:hAnsi="Times New Roman"/>
                <w:b/>
                <w:sz w:val="18"/>
              </w:rPr>
              <w:t>Ministry of Finance</w:t>
            </w:r>
          </w:p>
          <w:p w14:paraId="163B4ED9" w14:textId="4039E061" w:rsidR="00BF267B" w:rsidRPr="006D136E" w:rsidRDefault="00BF267B" w:rsidP="00146AEB">
            <w:pPr>
              <w:pStyle w:val="ListParagraph"/>
              <w:numPr>
                <w:ilvl w:val="0"/>
                <w:numId w:val="2"/>
              </w:numPr>
              <w:ind w:left="316" w:hanging="141"/>
              <w:jc w:val="both"/>
              <w:rPr>
                <w:b/>
                <w:bCs/>
              </w:rPr>
            </w:pPr>
            <w:r w:rsidRPr="006D136E">
              <w:rPr>
                <w:rFonts w:ascii="Times New Roman" w:hAnsi="Times New Roman"/>
                <w:b/>
                <w:sz w:val="18"/>
              </w:rPr>
              <w:t xml:space="preserve">Law on Corporate Income Tax </w:t>
            </w:r>
          </w:p>
        </w:tc>
      </w:tr>
      <w:tr w:rsidR="00BF0D60" w:rsidRPr="006D136E" w14:paraId="2EB5CB23" w14:textId="77777777" w:rsidTr="008C74D0">
        <w:trPr>
          <w:trHeight w:val="375"/>
        </w:trPr>
        <w:tc>
          <w:tcPr>
            <w:tcW w:w="2405" w:type="dxa"/>
          </w:tcPr>
          <w:p w14:paraId="0D52390F" w14:textId="2C929FB9" w:rsidR="00BF267B" w:rsidRPr="006D136E" w:rsidRDefault="00BF7BC8" w:rsidP="00DE6155">
            <w:pPr>
              <w:jc w:val="both"/>
              <w:rPr>
                <w:rFonts w:ascii="Times New Roman" w:hAnsi="Times New Roman" w:cs="Times New Roman"/>
                <w:sz w:val="18"/>
                <w:szCs w:val="18"/>
              </w:rPr>
            </w:pPr>
            <w:r w:rsidRPr="006D136E">
              <w:rPr>
                <w:rFonts w:ascii="Times New Roman" w:hAnsi="Times New Roman"/>
                <w:sz w:val="18"/>
              </w:rPr>
              <w:t>Activity of the Commission for State Aid Control</w:t>
            </w:r>
          </w:p>
        </w:tc>
        <w:tc>
          <w:tcPr>
            <w:tcW w:w="7249" w:type="dxa"/>
          </w:tcPr>
          <w:p w14:paraId="109CA383" w14:textId="4EF42928" w:rsidR="00FB3585" w:rsidRPr="006D136E" w:rsidRDefault="0042660B" w:rsidP="00FB3585">
            <w:pPr>
              <w:jc w:val="both"/>
              <w:rPr>
                <w:rFonts w:ascii="Times New Roman" w:hAnsi="Times New Roman" w:cs="Times New Roman"/>
                <w:sz w:val="18"/>
                <w:szCs w:val="18"/>
              </w:rPr>
            </w:pPr>
            <w:r w:rsidRPr="006D136E">
              <w:rPr>
                <w:rFonts w:ascii="Times New Roman" w:hAnsi="Times New Roman"/>
                <w:b/>
                <w:sz w:val="18"/>
              </w:rPr>
              <w:t xml:space="preserve">Decision </w:t>
            </w:r>
            <w:r w:rsidR="00FB3585" w:rsidRPr="006D136E">
              <w:rPr>
                <w:rFonts w:ascii="Times New Roman" w:hAnsi="Times New Roman"/>
                <w:b/>
                <w:sz w:val="18"/>
              </w:rPr>
              <w:t>number: 401-00-00259/2021-01</w:t>
            </w:r>
            <w:r w:rsidR="00337E65" w:rsidRPr="006D136E">
              <w:rPr>
                <w:rFonts w:ascii="Times New Roman" w:hAnsi="Times New Roman"/>
                <w:b/>
                <w:sz w:val="18"/>
              </w:rPr>
              <w:t>/</w:t>
            </w:r>
            <w:r w:rsidR="00FB3585" w:rsidRPr="006D136E">
              <w:rPr>
                <w:rFonts w:ascii="Times New Roman" w:hAnsi="Times New Roman"/>
                <w:b/>
                <w:sz w:val="18"/>
              </w:rPr>
              <w:t>6 of 31 march 2022,</w:t>
            </w:r>
            <w:r w:rsidR="00FB3585" w:rsidRPr="006D136E">
              <w:rPr>
                <w:rFonts w:ascii="Times New Roman" w:hAnsi="Times New Roman"/>
                <w:sz w:val="18"/>
              </w:rPr>
              <w:t xml:space="preserve"> in which they found that this regulation contained elements of state aid, </w:t>
            </w:r>
            <w:r w:rsidR="00DB3534" w:rsidRPr="006D136E">
              <w:rPr>
                <w:rFonts w:ascii="Times New Roman" w:hAnsi="Times New Roman"/>
                <w:sz w:val="18"/>
              </w:rPr>
              <w:t>because it provides a fiscal incentive</w:t>
            </w:r>
            <w:r w:rsidR="00BF0D60" w:rsidRPr="006D136E">
              <w:rPr>
                <w:rFonts w:ascii="Times New Roman" w:hAnsi="Times New Roman"/>
                <w:sz w:val="18"/>
              </w:rPr>
              <w:t>.</w:t>
            </w:r>
          </w:p>
          <w:p w14:paraId="2663B424" w14:textId="31B560CB" w:rsidR="00BF267B" w:rsidRPr="00A11E8A" w:rsidRDefault="00BF267B" w:rsidP="00312698"/>
        </w:tc>
      </w:tr>
      <w:tr w:rsidR="00BF0D60" w:rsidRPr="006D136E" w14:paraId="5C5657A4" w14:textId="77777777" w:rsidTr="008C74D0">
        <w:trPr>
          <w:trHeight w:val="363"/>
        </w:trPr>
        <w:tc>
          <w:tcPr>
            <w:tcW w:w="2405" w:type="dxa"/>
          </w:tcPr>
          <w:p w14:paraId="0A88E42B" w14:textId="2EF57FBF" w:rsidR="00445775" w:rsidRPr="006D136E" w:rsidRDefault="00BF267B" w:rsidP="00DE6155">
            <w:pPr>
              <w:jc w:val="both"/>
              <w:rPr>
                <w:rFonts w:ascii="Times New Roman" w:hAnsi="Times New Roman" w:cs="Times New Roman"/>
                <w:sz w:val="18"/>
                <w:szCs w:val="18"/>
              </w:rPr>
            </w:pPr>
            <w:r w:rsidRPr="006D136E">
              <w:rPr>
                <w:rFonts w:ascii="Times New Roman" w:hAnsi="Times New Roman"/>
                <w:sz w:val="18"/>
              </w:rPr>
              <w:t xml:space="preserve">Description of </w:t>
            </w:r>
            <w:r w:rsidR="00BF7BC8" w:rsidRPr="006D136E">
              <w:rPr>
                <w:rFonts w:ascii="Times New Roman" w:hAnsi="Times New Roman"/>
                <w:sz w:val="18"/>
              </w:rPr>
              <w:t xml:space="preserve">the </w:t>
            </w:r>
            <w:r w:rsidRPr="006D136E">
              <w:rPr>
                <w:rFonts w:ascii="Times New Roman" w:hAnsi="Times New Roman"/>
                <w:sz w:val="18"/>
              </w:rPr>
              <w:t>state aid</w:t>
            </w:r>
          </w:p>
          <w:p w14:paraId="0F3EBC49" w14:textId="40A5EB59" w:rsidR="00BF267B" w:rsidRPr="006D136E" w:rsidRDefault="00BF267B" w:rsidP="00DE6155">
            <w:pPr>
              <w:jc w:val="both"/>
              <w:rPr>
                <w:rFonts w:ascii="Times New Roman" w:hAnsi="Times New Roman" w:cs="Times New Roman"/>
                <w:sz w:val="18"/>
                <w:szCs w:val="18"/>
              </w:rPr>
            </w:pPr>
            <w:r w:rsidRPr="006D136E">
              <w:rPr>
                <w:rFonts w:ascii="Times New Roman" w:hAnsi="Times New Roman"/>
                <w:sz w:val="18"/>
              </w:rPr>
              <w:t>measure</w:t>
            </w:r>
          </w:p>
        </w:tc>
        <w:tc>
          <w:tcPr>
            <w:tcW w:w="7249" w:type="dxa"/>
          </w:tcPr>
          <w:p w14:paraId="27308504" w14:textId="7141B7B9" w:rsidR="00BF267B" w:rsidRPr="006D136E" w:rsidRDefault="00BF267B" w:rsidP="00BF267B">
            <w:pPr>
              <w:jc w:val="both"/>
              <w:rPr>
                <w:rFonts w:ascii="Times New Roman" w:hAnsi="Times New Roman" w:cs="Times New Roman"/>
                <w:b/>
                <w:bCs/>
                <w:sz w:val="18"/>
                <w:szCs w:val="18"/>
              </w:rPr>
            </w:pPr>
            <w:r w:rsidRPr="006D136E">
              <w:rPr>
                <w:rFonts w:ascii="Times New Roman" w:hAnsi="Times New Roman"/>
                <w:b/>
                <w:sz w:val="18"/>
              </w:rPr>
              <w:t xml:space="preserve"> Law on Corporate Income Tax</w:t>
            </w:r>
          </w:p>
          <w:p w14:paraId="0B6BB53C" w14:textId="77777777" w:rsidR="00BF267B" w:rsidRPr="006D136E" w:rsidRDefault="00BF267B" w:rsidP="00BF267B">
            <w:pPr>
              <w:jc w:val="both"/>
              <w:rPr>
                <w:rFonts w:ascii="Times New Roman" w:hAnsi="Times New Roman" w:cs="Times New Roman"/>
                <w:b/>
                <w:bCs/>
                <w:sz w:val="18"/>
                <w:szCs w:val="18"/>
              </w:rPr>
            </w:pPr>
            <w:r w:rsidRPr="006D136E">
              <w:rPr>
                <w:rFonts w:ascii="Times New Roman" w:hAnsi="Times New Roman"/>
                <w:b/>
                <w:sz w:val="18"/>
              </w:rPr>
              <w:t xml:space="preserve"> - Article 25a, paragraph 3 and Article 30a. </w:t>
            </w:r>
          </w:p>
          <w:p w14:paraId="3E147CEA" w14:textId="77777777" w:rsidR="00BF267B" w:rsidRPr="006D136E" w:rsidRDefault="00BF267B" w:rsidP="00BF267B">
            <w:pPr>
              <w:jc w:val="both"/>
              <w:rPr>
                <w:rFonts w:ascii="Times New Roman" w:hAnsi="Times New Roman" w:cs="Times New Roman"/>
                <w:sz w:val="18"/>
                <w:szCs w:val="18"/>
              </w:rPr>
            </w:pPr>
            <w:r w:rsidRPr="006D136E">
              <w:rPr>
                <w:rFonts w:ascii="Times New Roman" w:hAnsi="Times New Roman"/>
                <w:sz w:val="18"/>
              </w:rPr>
              <w:t xml:space="preserve">The above articles set a minimum amount of the concession value (not less than EUR 50 million) which allows for the following: </w:t>
            </w:r>
          </w:p>
          <w:p w14:paraId="3308E6BD" w14:textId="77777777" w:rsidR="00BF267B" w:rsidRPr="006D136E" w:rsidRDefault="00BF267B" w:rsidP="00BF267B">
            <w:pPr>
              <w:jc w:val="both"/>
              <w:rPr>
                <w:rFonts w:ascii="Times New Roman" w:hAnsi="Times New Roman" w:cs="Times New Roman"/>
                <w:sz w:val="18"/>
                <w:szCs w:val="18"/>
              </w:rPr>
            </w:pPr>
            <w:r w:rsidRPr="006D136E">
              <w:rPr>
                <w:rFonts w:ascii="Times New Roman" w:hAnsi="Times New Roman"/>
                <w:sz w:val="18"/>
              </w:rPr>
              <w:t xml:space="preserve">a) that the revenues of the taxpayer who is the concession grantor, earned from the transfer of the non-cash assets without compensation, which was carried out by a private partner, i.e. a special purpose company in terms of regulations governing public private partnership, in the process of the implementation of the concession agreement, shall not form part of the tax base in the tax period in which they were expressed, </w:t>
            </w:r>
          </w:p>
          <w:p w14:paraId="57953691" w14:textId="07DBB3C9" w:rsidR="0029491C" w:rsidRPr="006D136E" w:rsidRDefault="00BF267B" w:rsidP="00BF267B">
            <w:pPr>
              <w:jc w:val="both"/>
              <w:rPr>
                <w:rFonts w:ascii="Times New Roman" w:hAnsi="Times New Roman"/>
                <w:sz w:val="18"/>
              </w:rPr>
            </w:pPr>
            <w:r w:rsidRPr="006D136E">
              <w:rPr>
                <w:rFonts w:ascii="Times New Roman" w:hAnsi="Times New Roman"/>
                <w:sz w:val="18"/>
              </w:rPr>
              <w:t>b) that capital gains arising from the transfer of real estate to the concession grantor performed by the private partner in the procedure of reali</w:t>
            </w:r>
            <w:r w:rsidR="005C38C3">
              <w:rPr>
                <w:rFonts w:ascii="Times New Roman" w:hAnsi="Times New Roman"/>
                <w:sz w:val="18"/>
              </w:rPr>
              <w:t>s</w:t>
            </w:r>
            <w:r w:rsidRPr="006D136E">
              <w:rPr>
                <w:rFonts w:ascii="Times New Roman" w:hAnsi="Times New Roman"/>
                <w:sz w:val="18"/>
              </w:rPr>
              <w:t>ation of the concession contract, do not enter into the tax base of the private partner in the tax period in which they were declared.</w:t>
            </w:r>
          </w:p>
          <w:p w14:paraId="5262EE11" w14:textId="77777777" w:rsidR="003369A6" w:rsidRPr="006D136E" w:rsidRDefault="003369A6" w:rsidP="00BF267B">
            <w:pPr>
              <w:jc w:val="both"/>
              <w:rPr>
                <w:rFonts w:ascii="Times New Roman" w:hAnsi="Times New Roman" w:cs="Times New Roman"/>
                <w:sz w:val="18"/>
                <w:szCs w:val="18"/>
              </w:rPr>
            </w:pPr>
          </w:p>
          <w:p w14:paraId="3FEF1083" w14:textId="77777777" w:rsidR="003369A6" w:rsidRPr="006D136E" w:rsidRDefault="003369A6" w:rsidP="00BF267B">
            <w:pPr>
              <w:jc w:val="both"/>
              <w:rPr>
                <w:rFonts w:ascii="Times New Roman" w:hAnsi="Times New Roman" w:cs="Times New Roman"/>
                <w:sz w:val="18"/>
                <w:szCs w:val="18"/>
              </w:rPr>
            </w:pPr>
          </w:p>
          <w:p w14:paraId="74C9E354" w14:textId="3DD76D76" w:rsidR="00BF267B" w:rsidRPr="00A11E8A" w:rsidRDefault="00000000" w:rsidP="003369A6">
            <w:pPr>
              <w:jc w:val="both"/>
              <w:rPr>
                <w:rFonts w:ascii="Times New Roman" w:hAnsi="Times New Roman" w:cs="Times New Roman"/>
                <w:b/>
                <w:bCs/>
                <w:sz w:val="18"/>
                <w:szCs w:val="18"/>
              </w:rPr>
            </w:pPr>
            <w:hyperlink r:id="rId9" w:history="1">
              <w:r w:rsidR="003369A6" w:rsidRPr="00A11E8A">
                <w:rPr>
                  <w:rStyle w:val="Hyperlink"/>
                  <w:rFonts w:ascii="Times New Roman" w:hAnsi="Times New Roman" w:cs="Times New Roman"/>
                  <w:bCs/>
                  <w:color w:val="auto"/>
                  <w:sz w:val="18"/>
                  <w:szCs w:val="18"/>
                </w:rPr>
                <w:t xml:space="preserve">CSAC adopted Decision No. </w:t>
              </w:r>
              <w:r w:rsidR="003369A6" w:rsidRPr="006D136E">
                <w:rPr>
                  <w:rStyle w:val="Hyperlink"/>
                  <w:rFonts w:ascii="Times New Roman" w:hAnsi="Times New Roman" w:cs="Times New Roman"/>
                  <w:color w:val="auto"/>
                  <w:sz w:val="18"/>
                  <w:szCs w:val="18"/>
                </w:rPr>
                <w:t xml:space="preserve">401-00-00259/2021-01/6 from 31.3.2022 </w:t>
              </w:r>
              <w:r w:rsidR="003369A6" w:rsidRPr="00A11E8A">
                <w:rPr>
                  <w:rStyle w:val="Hyperlink"/>
                  <w:rFonts w:ascii="Times New Roman" w:hAnsi="Times New Roman" w:cs="Times New Roman"/>
                  <w:bCs/>
                  <w:color w:val="auto"/>
                  <w:sz w:val="18"/>
                  <w:szCs w:val="18"/>
                </w:rPr>
                <w:t xml:space="preserve">declaring this scheme as </w:t>
              </w:r>
              <w:r w:rsidR="00703D11">
                <w:rPr>
                  <w:rStyle w:val="Hyperlink"/>
                  <w:rFonts w:ascii="Times New Roman" w:hAnsi="Times New Roman" w:cs="Times New Roman"/>
                  <w:bCs/>
                  <w:color w:val="auto"/>
                  <w:sz w:val="18"/>
                  <w:szCs w:val="18"/>
                </w:rPr>
                <w:t>non–compatible</w:t>
              </w:r>
              <w:r w:rsidR="003369A6" w:rsidRPr="006D136E">
                <w:rPr>
                  <w:rStyle w:val="Hyperlink"/>
                  <w:rFonts w:ascii="Times New Roman" w:hAnsi="Times New Roman"/>
                  <w:color w:val="auto"/>
                  <w:sz w:val="18"/>
                </w:rPr>
                <w:t xml:space="preserve"> </w:t>
              </w:r>
              <w:r w:rsidR="00FE7048" w:rsidRPr="006D136E">
                <w:rPr>
                  <w:rStyle w:val="Hyperlink"/>
                  <w:rFonts w:ascii="Times New Roman" w:hAnsi="Times New Roman"/>
                  <w:color w:val="auto"/>
                  <w:sz w:val="18"/>
                </w:rPr>
                <w:t>with the state aid rules</w:t>
              </w:r>
            </w:hyperlink>
          </w:p>
        </w:tc>
      </w:tr>
      <w:tr w:rsidR="00BF0D60" w:rsidRPr="006D136E" w14:paraId="04C5F04C" w14:textId="77777777" w:rsidTr="008C74D0">
        <w:trPr>
          <w:trHeight w:val="375"/>
        </w:trPr>
        <w:tc>
          <w:tcPr>
            <w:tcW w:w="2405" w:type="dxa"/>
          </w:tcPr>
          <w:p w14:paraId="776D112F" w14:textId="09B4BA26" w:rsidR="00BF267B" w:rsidRPr="006D136E" w:rsidRDefault="00084B9B" w:rsidP="00DE6155">
            <w:pPr>
              <w:jc w:val="both"/>
              <w:rPr>
                <w:rFonts w:ascii="Times New Roman" w:hAnsi="Times New Roman" w:cs="Times New Roman"/>
                <w:sz w:val="18"/>
                <w:szCs w:val="18"/>
              </w:rPr>
            </w:pPr>
            <w:r w:rsidRPr="006D136E">
              <w:rPr>
                <w:rFonts w:ascii="Times New Roman" w:hAnsi="Times New Roman"/>
                <w:sz w:val="18"/>
              </w:rPr>
              <w:t xml:space="preserve">CSAC’s proposal for </w:t>
            </w:r>
            <w:r w:rsidR="0089190B" w:rsidRPr="006D136E">
              <w:rPr>
                <w:rFonts w:ascii="Times New Roman" w:hAnsi="Times New Roman"/>
                <w:sz w:val="18"/>
              </w:rPr>
              <w:t>compliance</w:t>
            </w:r>
          </w:p>
        </w:tc>
        <w:tc>
          <w:tcPr>
            <w:tcW w:w="7249" w:type="dxa"/>
          </w:tcPr>
          <w:p w14:paraId="6705E103" w14:textId="73061852" w:rsidR="0029491C" w:rsidRPr="006D136E" w:rsidRDefault="0029491C" w:rsidP="004C0FDD">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Amendments to the act by prescribing the obligation to obey the rules on the state aid (cumulation, selectivity...)</w:t>
            </w:r>
          </w:p>
          <w:p w14:paraId="67962414" w14:textId="7555EDFD" w:rsidR="0029491C" w:rsidRPr="006D136E" w:rsidRDefault="0029491C" w:rsidP="004C0FDD">
            <w:pPr>
              <w:jc w:val="both"/>
              <w:rPr>
                <w:rFonts w:ascii="Times New Roman" w:hAnsi="Times New Roman" w:cs="Times New Roman"/>
                <w:sz w:val="18"/>
                <w:szCs w:val="18"/>
              </w:rPr>
            </w:pPr>
            <w:r w:rsidRPr="006D136E">
              <w:rPr>
                <w:rFonts w:ascii="Times New Roman" w:hAnsi="Times New Roman"/>
                <w:b/>
                <w:sz w:val="18"/>
              </w:rPr>
              <w:t>Option 2:</w:t>
            </w:r>
            <w:r w:rsidRPr="006D136E">
              <w:rPr>
                <w:rFonts w:ascii="Times New Roman" w:hAnsi="Times New Roman"/>
                <w:sz w:val="18"/>
              </w:rPr>
              <w:t> Abolition of selectivity by deleting the conditions on the minimum value of the concession (50 million €) – which would mean that the measure does not represent state aid</w:t>
            </w:r>
          </w:p>
          <w:p w14:paraId="2E3921CD" w14:textId="617236AE" w:rsidR="0029491C" w:rsidRPr="006D136E" w:rsidRDefault="0029491C" w:rsidP="004C0FDD">
            <w:pPr>
              <w:jc w:val="both"/>
              <w:rPr>
                <w:rFonts w:ascii="Times New Roman" w:hAnsi="Times New Roman" w:cs="Times New Roman"/>
                <w:b/>
                <w:bCs/>
                <w:sz w:val="18"/>
                <w:szCs w:val="18"/>
              </w:rPr>
            </w:pPr>
            <w:r w:rsidRPr="006D136E">
              <w:rPr>
                <w:rFonts w:ascii="Times New Roman" w:hAnsi="Times New Roman"/>
                <w:b/>
                <w:sz w:val="18"/>
              </w:rPr>
              <w:t>Option 3:</w:t>
            </w:r>
            <w:r w:rsidRPr="006D136E">
              <w:rPr>
                <w:rFonts w:ascii="Times New Roman" w:hAnsi="Times New Roman"/>
                <w:sz w:val="18"/>
              </w:rPr>
              <w:t> </w:t>
            </w:r>
            <w:r w:rsidR="006175FF" w:rsidRPr="006D136E">
              <w:rPr>
                <w:rFonts w:ascii="Times New Roman" w:hAnsi="Times New Roman"/>
                <w:sz w:val="18"/>
              </w:rPr>
              <w:t xml:space="preserve">If compliance with the state aid conditions is not possible, consider repealing the measure.   </w:t>
            </w:r>
          </w:p>
        </w:tc>
      </w:tr>
      <w:tr w:rsidR="00BF0D60" w:rsidRPr="006D136E" w14:paraId="0A1B4BD4" w14:textId="77777777" w:rsidTr="008C74D0">
        <w:trPr>
          <w:trHeight w:val="363"/>
        </w:trPr>
        <w:tc>
          <w:tcPr>
            <w:tcW w:w="2405" w:type="dxa"/>
          </w:tcPr>
          <w:p w14:paraId="38A03A0C" w14:textId="0C8F0C81" w:rsidR="00BF267B" w:rsidRPr="006D136E" w:rsidRDefault="00BF267B" w:rsidP="00DE6155">
            <w:pPr>
              <w:jc w:val="both"/>
              <w:rPr>
                <w:rFonts w:ascii="Times New Roman" w:hAnsi="Times New Roman" w:cs="Times New Roman"/>
                <w:sz w:val="18"/>
                <w:szCs w:val="18"/>
              </w:rPr>
            </w:pPr>
            <w:r w:rsidRPr="006D136E">
              <w:rPr>
                <w:rFonts w:ascii="Times New Roman" w:hAnsi="Times New Roman"/>
                <w:sz w:val="18"/>
              </w:rPr>
              <w:lastRenderedPageBreak/>
              <w:t>Activity of the competent institution (selected method for harmoni</w:t>
            </w:r>
            <w:r w:rsidR="00623B4E">
              <w:rPr>
                <w:rFonts w:ascii="Times New Roman" w:hAnsi="Times New Roman"/>
                <w:sz w:val="18"/>
              </w:rPr>
              <w:t>s</w:t>
            </w:r>
            <w:r w:rsidRPr="006D136E">
              <w:rPr>
                <w:rFonts w:ascii="Times New Roman" w:hAnsi="Times New Roman"/>
                <w:sz w:val="18"/>
              </w:rPr>
              <w:t xml:space="preserve">ation) </w:t>
            </w:r>
          </w:p>
        </w:tc>
        <w:tc>
          <w:tcPr>
            <w:tcW w:w="7249" w:type="dxa"/>
          </w:tcPr>
          <w:p w14:paraId="6DAFAF30" w14:textId="77777777" w:rsidR="00F1494B" w:rsidRPr="00A11E8A" w:rsidRDefault="00F1494B" w:rsidP="00BF267B">
            <w:pPr>
              <w:jc w:val="both"/>
              <w:rPr>
                <w:rFonts w:ascii="Times New Roman" w:hAnsi="Times New Roman" w:cs="Times New Roman"/>
                <w:b/>
                <w:bCs/>
                <w:sz w:val="18"/>
                <w:szCs w:val="18"/>
              </w:rPr>
            </w:pPr>
          </w:p>
          <w:p w14:paraId="75DFBF2A" w14:textId="66DF7306" w:rsidR="00BF267B" w:rsidRPr="006D136E" w:rsidRDefault="00245410" w:rsidP="00BF267B">
            <w:pPr>
              <w:jc w:val="both"/>
              <w:rPr>
                <w:rFonts w:ascii="Times New Roman" w:hAnsi="Times New Roman" w:cs="Times New Roman"/>
                <w:bCs/>
                <w:sz w:val="18"/>
                <w:szCs w:val="18"/>
              </w:rPr>
            </w:pPr>
            <w:r w:rsidRPr="006D136E">
              <w:rPr>
                <w:rFonts w:ascii="Times New Roman" w:hAnsi="Times New Roman"/>
                <w:b/>
                <w:bCs/>
                <w:sz w:val="18"/>
              </w:rPr>
              <w:t>Option 3</w:t>
            </w:r>
            <w:r w:rsidR="00857308" w:rsidRPr="006D136E">
              <w:rPr>
                <w:rFonts w:ascii="Times New Roman" w:hAnsi="Times New Roman"/>
                <w:b/>
                <w:bCs/>
                <w:sz w:val="18"/>
              </w:rPr>
              <w:t xml:space="preserve">: </w:t>
            </w:r>
            <w:r w:rsidR="00AD735A" w:rsidRPr="006D136E">
              <w:rPr>
                <w:rFonts w:ascii="Times New Roman" w:hAnsi="Times New Roman"/>
                <w:sz w:val="18"/>
              </w:rPr>
              <w:t>T</w:t>
            </w:r>
            <w:r w:rsidR="00011E8E" w:rsidRPr="006D136E">
              <w:rPr>
                <w:rFonts w:ascii="Times New Roman" w:hAnsi="Times New Roman" w:cs="Times New Roman"/>
                <w:sz w:val="18"/>
              </w:rPr>
              <w:t>he non</w:t>
            </w:r>
            <w:r w:rsidR="00E10278">
              <w:rPr>
                <w:rFonts w:ascii="Times New Roman" w:hAnsi="Times New Roman" w:cs="Times New Roman"/>
                <w:sz w:val="18"/>
              </w:rPr>
              <w:t xml:space="preserve">-compliant </w:t>
            </w:r>
            <w:r w:rsidR="00011E8E" w:rsidRPr="006D136E">
              <w:rPr>
                <w:rFonts w:ascii="Times New Roman" w:hAnsi="Times New Roman" w:cs="Times New Roman"/>
                <w:sz w:val="18"/>
              </w:rPr>
              <w:t xml:space="preserve">measure will be repealed </w:t>
            </w:r>
          </w:p>
        </w:tc>
      </w:tr>
      <w:tr w:rsidR="00BF0D60" w:rsidRPr="006D136E" w14:paraId="07FF1AF7" w14:textId="77777777" w:rsidTr="008C74D0">
        <w:trPr>
          <w:trHeight w:val="375"/>
        </w:trPr>
        <w:tc>
          <w:tcPr>
            <w:tcW w:w="2405" w:type="dxa"/>
          </w:tcPr>
          <w:p w14:paraId="0F82D891" w14:textId="537DA12A" w:rsidR="00BF267B" w:rsidRPr="006D136E" w:rsidRDefault="001824DF" w:rsidP="00DE6155">
            <w:pPr>
              <w:jc w:val="both"/>
              <w:rPr>
                <w:rFonts w:ascii="Times New Roman" w:hAnsi="Times New Roman" w:cs="Times New Roman"/>
                <w:sz w:val="18"/>
                <w:szCs w:val="18"/>
              </w:rPr>
            </w:pPr>
            <w:r w:rsidRPr="006D136E">
              <w:rPr>
                <w:rFonts w:ascii="Times New Roman" w:hAnsi="Times New Roman"/>
                <w:sz w:val="18"/>
              </w:rPr>
              <w:t>Steps:</w:t>
            </w:r>
          </w:p>
          <w:p w14:paraId="6432314D" w14:textId="00CFC916" w:rsidR="0080779C" w:rsidRPr="006D136E" w:rsidRDefault="002D046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755F8D47" w14:textId="6A0BE519" w:rsidR="002D046F" w:rsidRPr="006D136E" w:rsidRDefault="002D046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6DBBCF81" w14:textId="609E009F" w:rsidR="002D046F" w:rsidRPr="006D136E" w:rsidRDefault="002D046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5225CC15" w14:textId="77777777" w:rsidR="001824DF" w:rsidRPr="006D136E" w:rsidRDefault="002D046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7878023A" w14:textId="77777777" w:rsidR="001824DF" w:rsidRPr="006D136E" w:rsidRDefault="001824D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Board</w:t>
            </w:r>
          </w:p>
          <w:p w14:paraId="6B48DEB5" w14:textId="1FCC3773" w:rsidR="001824DF" w:rsidRPr="006D136E" w:rsidRDefault="001824D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6594B28C" w14:textId="592E62E4" w:rsidR="001824DF" w:rsidRPr="006D136E" w:rsidRDefault="001824D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Board of the National Assembly</w:t>
            </w:r>
          </w:p>
          <w:p w14:paraId="14929B2D" w14:textId="75A88A5F" w:rsidR="001824DF" w:rsidRPr="006D136E" w:rsidRDefault="001824D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5B3B3C69" w14:textId="77777777" w:rsidR="001824DF" w:rsidRPr="006D136E" w:rsidRDefault="001824D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Decree of the President </w:t>
            </w:r>
          </w:p>
          <w:p w14:paraId="5438AF53" w14:textId="020F4D35" w:rsidR="009C74C4" w:rsidRPr="006D136E" w:rsidRDefault="001824D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1DAADC8B" w14:textId="165924E1" w:rsidR="00BF267B" w:rsidRPr="006D136E" w:rsidRDefault="007551B3" w:rsidP="00F1494B">
            <w:pPr>
              <w:rPr>
                <w:rFonts w:ascii="Times New Roman" w:hAnsi="Times New Roman" w:cs="Times New Roman"/>
                <w:sz w:val="18"/>
                <w:szCs w:val="18"/>
              </w:rPr>
            </w:pPr>
            <w:r w:rsidRPr="006D136E">
              <w:rPr>
                <w:rFonts w:ascii="Times New Roman" w:hAnsi="Times New Roman" w:cs="Times New Roman"/>
                <w:sz w:val="18"/>
                <w:szCs w:val="18"/>
              </w:rPr>
              <w:t>1. Preparation of the act by the competent ministry. Deadline: by October 15, 2026</w:t>
            </w:r>
            <w:r w:rsidRPr="006D136E">
              <w:rPr>
                <w:rFonts w:ascii="Times New Roman" w:hAnsi="Times New Roman" w:cs="Times New Roman"/>
                <w:sz w:val="18"/>
                <w:szCs w:val="18"/>
              </w:rPr>
              <w:br/>
              <w:t>2. Public consultations. Deadline: from October 16 to 31, 2026</w:t>
            </w:r>
            <w:r w:rsidRPr="006D136E">
              <w:rPr>
                <w:rFonts w:ascii="Times New Roman" w:hAnsi="Times New Roman" w:cs="Times New Roman"/>
                <w:sz w:val="18"/>
                <w:szCs w:val="18"/>
              </w:rPr>
              <w:br/>
              <w:t>3. Evaluation by CSAC. Deadline: by November 5, 2026</w:t>
            </w:r>
            <w:r w:rsidRPr="006D136E">
              <w:rPr>
                <w:rFonts w:ascii="Times New Roman" w:hAnsi="Times New Roman" w:cs="Times New Roman"/>
                <w:sz w:val="18"/>
                <w:szCs w:val="18"/>
              </w:rPr>
              <w:br/>
              <w:t>4. Obtaining opinions from competent authorities. Deadline: by November 10, 2026</w:t>
            </w:r>
            <w:r w:rsidRPr="006D136E">
              <w:rPr>
                <w:rFonts w:ascii="Times New Roman" w:hAnsi="Times New Roman" w:cs="Times New Roman"/>
                <w:sz w:val="18"/>
                <w:szCs w:val="18"/>
              </w:rPr>
              <w:br/>
              <w:t>5. Adoption by the Government committee. Deadline: by November 16, 2026</w:t>
            </w:r>
            <w:r w:rsidRPr="006D136E">
              <w:rPr>
                <w:rFonts w:ascii="Times New Roman" w:hAnsi="Times New Roman" w:cs="Times New Roman"/>
                <w:sz w:val="18"/>
                <w:szCs w:val="18"/>
              </w:rPr>
              <w:br/>
              <w:t>6. Adoption of the act by the Government. Deadline: by November 20, 2026</w:t>
            </w:r>
            <w:r w:rsidRPr="006D136E">
              <w:rPr>
                <w:rFonts w:ascii="Times New Roman" w:hAnsi="Times New Roman" w:cs="Times New Roman"/>
                <w:sz w:val="18"/>
                <w:szCs w:val="18"/>
              </w:rPr>
              <w:br/>
              <w:t>7. Adoption by the National Assembly committee. Deadline: by November 25, 2026</w:t>
            </w:r>
            <w:r w:rsidRPr="006D136E">
              <w:rPr>
                <w:rFonts w:ascii="Times New Roman" w:hAnsi="Times New Roman" w:cs="Times New Roman"/>
                <w:sz w:val="18"/>
                <w:szCs w:val="18"/>
              </w:rPr>
              <w:br/>
              <w:t>8. Adoption of the act by the plenary session of the National Assembly. Deadline: by December 15, 2026</w:t>
            </w:r>
            <w:r w:rsidRPr="006D136E">
              <w:rPr>
                <w:rFonts w:ascii="Times New Roman" w:hAnsi="Times New Roman" w:cs="Times New Roman"/>
                <w:sz w:val="18"/>
                <w:szCs w:val="18"/>
              </w:rPr>
              <w:br/>
              <w:t>9. Decree of the President of the Republic. Deadline: by December 23, 2026</w:t>
            </w:r>
            <w:r w:rsidRPr="006D136E">
              <w:rPr>
                <w:rFonts w:ascii="Times New Roman" w:hAnsi="Times New Roman" w:cs="Times New Roman"/>
                <w:sz w:val="18"/>
                <w:szCs w:val="18"/>
              </w:rPr>
              <w:br/>
              <w:t>10. Entry into force of the law. Deadline: no later than December 31, 2026</w:t>
            </w:r>
          </w:p>
        </w:tc>
      </w:tr>
      <w:tr w:rsidR="00BF0D60" w:rsidRPr="006D136E" w14:paraId="44D2C1FA" w14:textId="77777777" w:rsidTr="008C74D0">
        <w:trPr>
          <w:trHeight w:val="375"/>
        </w:trPr>
        <w:tc>
          <w:tcPr>
            <w:tcW w:w="2405" w:type="dxa"/>
          </w:tcPr>
          <w:p w14:paraId="40D1866F" w14:textId="77777777" w:rsidR="00265029" w:rsidRPr="006D136E" w:rsidRDefault="00265029" w:rsidP="00265029">
            <w:pPr>
              <w:jc w:val="both"/>
              <w:rPr>
                <w:rFonts w:ascii="Times New Roman" w:hAnsi="Times New Roman" w:cs="Times New Roman"/>
                <w:sz w:val="18"/>
                <w:szCs w:val="18"/>
              </w:rPr>
            </w:pPr>
            <w:r w:rsidRPr="006D136E">
              <w:rPr>
                <w:rFonts w:ascii="Times New Roman" w:hAnsi="Times New Roman"/>
                <w:sz w:val="18"/>
              </w:rPr>
              <w:t>Result indicator:</w:t>
            </w:r>
          </w:p>
          <w:p w14:paraId="742B8DA4" w14:textId="7784C6CB" w:rsidR="00DC7FB2" w:rsidRPr="006D136E" w:rsidRDefault="00DC7FB2"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1D2178A4" w14:textId="4D2699BD" w:rsidR="00DC7FB2" w:rsidRPr="006D136E" w:rsidRDefault="00DC7FB2"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282215E3" w14:textId="20118E85" w:rsidR="00DC7FB2" w:rsidRPr="006D136E" w:rsidRDefault="00F1494B"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0992B49D" w14:textId="77777777" w:rsidR="009C74C4" w:rsidRPr="00A11E8A" w:rsidRDefault="009C74C4" w:rsidP="00DC7FB2">
            <w:pPr>
              <w:jc w:val="both"/>
              <w:rPr>
                <w:rFonts w:ascii="Times New Roman" w:hAnsi="Times New Roman" w:cs="Times New Roman"/>
                <w:b/>
                <w:bCs/>
                <w:sz w:val="18"/>
                <w:szCs w:val="18"/>
              </w:rPr>
            </w:pPr>
          </w:p>
          <w:p w14:paraId="3EAE6E85" w14:textId="570D812E" w:rsidR="00F1494B" w:rsidRPr="006D136E" w:rsidRDefault="00245410" w:rsidP="00DC7FB2">
            <w:pPr>
              <w:jc w:val="both"/>
              <w:rPr>
                <w:rFonts w:ascii="Times New Roman" w:hAnsi="Times New Roman" w:cs="Times New Roman"/>
                <w:bCs/>
                <w:sz w:val="18"/>
                <w:szCs w:val="18"/>
              </w:rPr>
            </w:pPr>
            <w:r w:rsidRPr="006D136E">
              <w:rPr>
                <w:rFonts w:ascii="Times New Roman" w:hAnsi="Times New Roman"/>
                <w:sz w:val="18"/>
              </w:rPr>
              <w:t>Publication in the “Official Gazette of the Republic of Serbia”</w:t>
            </w:r>
          </w:p>
        </w:tc>
      </w:tr>
      <w:tr w:rsidR="00BF0D60" w:rsidRPr="006D136E" w14:paraId="56B20F7A" w14:textId="77777777" w:rsidTr="000B2EEE">
        <w:trPr>
          <w:trHeight w:val="375"/>
        </w:trPr>
        <w:tc>
          <w:tcPr>
            <w:tcW w:w="2405" w:type="dxa"/>
          </w:tcPr>
          <w:p w14:paraId="1295E326" w14:textId="77777777" w:rsidR="00F1494B" w:rsidRPr="006D136E" w:rsidRDefault="00F1494B" w:rsidP="000B2EEE">
            <w:pPr>
              <w:jc w:val="both"/>
              <w:rPr>
                <w:rFonts w:ascii="Times New Roman" w:hAnsi="Times New Roman" w:cs="Times New Roman"/>
                <w:sz w:val="18"/>
                <w:szCs w:val="18"/>
              </w:rPr>
            </w:pPr>
            <w:r w:rsidRPr="006D136E">
              <w:rPr>
                <w:rFonts w:ascii="Times New Roman" w:hAnsi="Times New Roman"/>
                <w:sz w:val="18"/>
              </w:rPr>
              <w:t>The need for:</w:t>
            </w:r>
          </w:p>
          <w:p w14:paraId="1B37D8C3" w14:textId="77777777" w:rsidR="00F1494B" w:rsidRPr="006D136E" w:rsidRDefault="00F1494B"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48836DE8" w14:textId="77777777" w:rsidR="00F1494B" w:rsidRPr="006D136E" w:rsidRDefault="00F1494B"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14DAF95B" w14:textId="77777777" w:rsidR="00AD7E53" w:rsidRPr="00A11E8A" w:rsidRDefault="00AD7E53" w:rsidP="000B2EEE">
            <w:pPr>
              <w:jc w:val="both"/>
              <w:rPr>
                <w:rFonts w:ascii="Times New Roman" w:hAnsi="Times New Roman" w:cs="Times New Roman"/>
                <w:b/>
                <w:bCs/>
                <w:sz w:val="18"/>
                <w:szCs w:val="18"/>
              </w:rPr>
            </w:pPr>
          </w:p>
          <w:p w14:paraId="751C388A" w14:textId="711F98F8" w:rsidR="00F1494B" w:rsidRPr="006D136E" w:rsidRDefault="00245410" w:rsidP="000B2EEE">
            <w:pPr>
              <w:jc w:val="both"/>
              <w:rPr>
                <w:rFonts w:ascii="Times New Roman" w:hAnsi="Times New Roman" w:cs="Times New Roman"/>
                <w:b/>
                <w:bCs/>
                <w:sz w:val="18"/>
                <w:szCs w:val="18"/>
              </w:rPr>
            </w:pPr>
            <w:r w:rsidRPr="006D136E">
              <w:rPr>
                <w:rFonts w:ascii="Times New Roman" w:hAnsi="Times New Roman"/>
                <w:b/>
                <w:sz w:val="18"/>
              </w:rPr>
              <w:t>/</w:t>
            </w:r>
          </w:p>
        </w:tc>
      </w:tr>
      <w:tr w:rsidR="00BF0D60" w:rsidRPr="006D136E" w14:paraId="7DEDE2FF" w14:textId="77777777" w:rsidTr="000B2EEE">
        <w:trPr>
          <w:trHeight w:val="375"/>
        </w:trPr>
        <w:tc>
          <w:tcPr>
            <w:tcW w:w="2405" w:type="dxa"/>
          </w:tcPr>
          <w:p w14:paraId="4AF433C7" w14:textId="65D1528E" w:rsidR="007B0AF4" w:rsidRPr="006D136E" w:rsidRDefault="00921FA2" w:rsidP="000B2EEE">
            <w:pPr>
              <w:jc w:val="both"/>
              <w:rPr>
                <w:rFonts w:ascii="Times New Roman" w:hAnsi="Times New Roman"/>
                <w:sz w:val="18"/>
              </w:rPr>
            </w:pPr>
            <w:r w:rsidRPr="006D136E">
              <w:rPr>
                <w:rFonts w:ascii="Times New Roman" w:hAnsi="Times New Roman"/>
                <w:sz w:val="18"/>
              </w:rPr>
              <w:t>Status</w:t>
            </w:r>
          </w:p>
        </w:tc>
        <w:tc>
          <w:tcPr>
            <w:tcW w:w="7249" w:type="dxa"/>
          </w:tcPr>
          <w:p w14:paraId="157328B8" w14:textId="254C95EE" w:rsidR="007B0AF4" w:rsidRPr="00A11E8A" w:rsidRDefault="00C07907" w:rsidP="000B2EEE">
            <w:pPr>
              <w:jc w:val="both"/>
              <w:rPr>
                <w:rFonts w:ascii="Times New Roman" w:hAnsi="Times New Roman" w:cs="Times New Roman"/>
                <w:sz w:val="18"/>
                <w:szCs w:val="18"/>
              </w:rPr>
            </w:pPr>
            <w:r w:rsidRPr="00A11E8A">
              <w:rPr>
                <w:rFonts w:ascii="Times New Roman" w:hAnsi="Times New Roman" w:cs="Times New Roman"/>
                <w:sz w:val="18"/>
                <w:szCs w:val="18"/>
              </w:rPr>
              <w:t>Alignment is in progress</w:t>
            </w:r>
          </w:p>
        </w:tc>
      </w:tr>
      <w:tr w:rsidR="00BF0D60" w:rsidRPr="006D136E" w14:paraId="6D6B26C6" w14:textId="77777777" w:rsidTr="008C74D0">
        <w:trPr>
          <w:trHeight w:val="738"/>
        </w:trPr>
        <w:tc>
          <w:tcPr>
            <w:tcW w:w="2405" w:type="dxa"/>
          </w:tcPr>
          <w:p w14:paraId="5AE89B68" w14:textId="4AFB213F" w:rsidR="008C74D0" w:rsidRPr="006D136E" w:rsidRDefault="008C74D0" w:rsidP="000B2EEE">
            <w:pPr>
              <w:jc w:val="both"/>
              <w:rPr>
                <w:rFonts w:ascii="Times New Roman" w:hAnsi="Times New Roman" w:cs="Times New Roman"/>
                <w:sz w:val="18"/>
                <w:szCs w:val="18"/>
              </w:rPr>
            </w:pPr>
            <w:r w:rsidRPr="006D136E">
              <w:rPr>
                <w:rFonts w:ascii="Times New Roman" w:hAnsi="Times New Roman"/>
                <w:b/>
                <w:sz w:val="24"/>
              </w:rPr>
              <w:t>Measure 2:</w:t>
            </w:r>
          </w:p>
        </w:tc>
        <w:tc>
          <w:tcPr>
            <w:tcW w:w="7249" w:type="dxa"/>
          </w:tcPr>
          <w:p w14:paraId="289EC152" w14:textId="73612898" w:rsidR="008C74D0" w:rsidRPr="006D136E" w:rsidRDefault="00EF5EAE" w:rsidP="000B2EEE">
            <w:pPr>
              <w:jc w:val="both"/>
              <w:rPr>
                <w:rFonts w:ascii="Times New Roman" w:hAnsi="Times New Roman" w:cs="Times New Roman"/>
                <w:b/>
                <w:bCs/>
                <w:sz w:val="18"/>
                <w:szCs w:val="18"/>
              </w:rPr>
            </w:pPr>
            <w:r w:rsidRPr="006D136E">
              <w:rPr>
                <w:rFonts w:ascii="Times New Roman" w:hAnsi="Times New Roman"/>
                <w:b/>
                <w:sz w:val="24"/>
              </w:rPr>
              <w:t xml:space="preserve">Article 46 Law on Corporate Income Tax </w:t>
            </w:r>
          </w:p>
        </w:tc>
      </w:tr>
      <w:tr w:rsidR="00BF0D60" w:rsidRPr="006D136E" w14:paraId="08839C0C" w14:textId="77777777" w:rsidTr="008C74D0">
        <w:trPr>
          <w:trHeight w:val="738"/>
        </w:trPr>
        <w:tc>
          <w:tcPr>
            <w:tcW w:w="2405" w:type="dxa"/>
          </w:tcPr>
          <w:p w14:paraId="04135DCF" w14:textId="10EAC51C" w:rsidR="00DE6155" w:rsidRPr="006D136E" w:rsidRDefault="00DE6155" w:rsidP="000B2EEE">
            <w:pPr>
              <w:jc w:val="both"/>
              <w:rPr>
                <w:rFonts w:ascii="Times New Roman" w:hAnsi="Times New Roman" w:cs="Times New Roman"/>
                <w:sz w:val="18"/>
                <w:szCs w:val="18"/>
              </w:rPr>
            </w:pPr>
            <w:r w:rsidRPr="006D136E">
              <w:rPr>
                <w:rFonts w:ascii="Times New Roman" w:hAnsi="Times New Roman"/>
                <w:sz w:val="18"/>
              </w:rPr>
              <w:t>Responsible institution and state aid scheme</w:t>
            </w:r>
          </w:p>
        </w:tc>
        <w:tc>
          <w:tcPr>
            <w:tcW w:w="7249" w:type="dxa"/>
          </w:tcPr>
          <w:p w14:paraId="7602711D" w14:textId="77777777" w:rsidR="00DE6155" w:rsidRPr="006D136E" w:rsidRDefault="00DE6155" w:rsidP="000B2EEE">
            <w:pPr>
              <w:jc w:val="both"/>
              <w:rPr>
                <w:rFonts w:ascii="Times New Roman" w:hAnsi="Times New Roman" w:cs="Times New Roman"/>
                <w:b/>
                <w:bCs/>
                <w:sz w:val="18"/>
                <w:szCs w:val="18"/>
              </w:rPr>
            </w:pPr>
            <w:r w:rsidRPr="006D136E">
              <w:rPr>
                <w:rFonts w:ascii="Times New Roman" w:hAnsi="Times New Roman"/>
                <w:b/>
                <w:sz w:val="18"/>
              </w:rPr>
              <w:t>Ministry of Finance</w:t>
            </w:r>
          </w:p>
          <w:p w14:paraId="74194547" w14:textId="55CDC33C" w:rsidR="00DE6155" w:rsidRPr="006D136E" w:rsidRDefault="00DE6155" w:rsidP="00146AEB">
            <w:pPr>
              <w:pStyle w:val="ListParagraph"/>
              <w:numPr>
                <w:ilvl w:val="0"/>
                <w:numId w:val="2"/>
              </w:numPr>
              <w:ind w:left="316" w:hanging="141"/>
              <w:jc w:val="both"/>
              <w:rPr>
                <w:b/>
                <w:bCs/>
              </w:rPr>
            </w:pPr>
            <w:r w:rsidRPr="006D136E">
              <w:rPr>
                <w:rFonts w:ascii="Times New Roman" w:hAnsi="Times New Roman"/>
                <w:b/>
                <w:sz w:val="18"/>
              </w:rPr>
              <w:t>Law on Corporate Income Tax</w:t>
            </w:r>
          </w:p>
        </w:tc>
      </w:tr>
      <w:tr w:rsidR="00BF0D60" w:rsidRPr="006D136E" w14:paraId="1A9C7CD8" w14:textId="77777777" w:rsidTr="008C74D0">
        <w:trPr>
          <w:trHeight w:val="375"/>
        </w:trPr>
        <w:tc>
          <w:tcPr>
            <w:tcW w:w="2405" w:type="dxa"/>
          </w:tcPr>
          <w:p w14:paraId="3C063786" w14:textId="5C652FF2" w:rsidR="0029491C" w:rsidRPr="006D136E" w:rsidRDefault="00BF7BC8" w:rsidP="0029491C">
            <w:pPr>
              <w:jc w:val="both"/>
              <w:rPr>
                <w:rFonts w:ascii="Times New Roman" w:hAnsi="Times New Roman" w:cs="Times New Roman"/>
                <w:sz w:val="18"/>
                <w:szCs w:val="18"/>
              </w:rPr>
            </w:pPr>
            <w:r w:rsidRPr="006D136E">
              <w:rPr>
                <w:rFonts w:ascii="Times New Roman" w:hAnsi="Times New Roman"/>
                <w:sz w:val="18"/>
              </w:rPr>
              <w:t>Activity of the Commission for State Aid Control</w:t>
            </w:r>
          </w:p>
        </w:tc>
        <w:tc>
          <w:tcPr>
            <w:tcW w:w="7249" w:type="dxa"/>
          </w:tcPr>
          <w:p w14:paraId="46A8B7C7" w14:textId="0620A2C2" w:rsidR="00FB3585" w:rsidRPr="006D136E" w:rsidRDefault="0042660B" w:rsidP="00FB3585">
            <w:pPr>
              <w:jc w:val="both"/>
              <w:rPr>
                <w:rFonts w:ascii="Times New Roman" w:hAnsi="Times New Roman" w:cs="Times New Roman"/>
                <w:sz w:val="18"/>
                <w:szCs w:val="18"/>
              </w:rPr>
            </w:pPr>
            <w:r w:rsidRPr="006D136E">
              <w:rPr>
                <w:rFonts w:ascii="Times New Roman" w:hAnsi="Times New Roman"/>
                <w:b/>
                <w:sz w:val="18"/>
              </w:rPr>
              <w:t xml:space="preserve">Decision </w:t>
            </w:r>
            <w:r w:rsidR="00FB3585" w:rsidRPr="006D136E">
              <w:rPr>
                <w:rFonts w:ascii="Times New Roman" w:hAnsi="Times New Roman"/>
                <w:b/>
                <w:sz w:val="18"/>
              </w:rPr>
              <w:t>number: 401-00-00259/2021-01</w:t>
            </w:r>
            <w:r w:rsidR="009820B6" w:rsidRPr="006D136E">
              <w:rPr>
                <w:rFonts w:ascii="Times New Roman" w:hAnsi="Times New Roman"/>
                <w:b/>
                <w:sz w:val="18"/>
              </w:rPr>
              <w:t>/</w:t>
            </w:r>
            <w:r w:rsidR="00FB3585" w:rsidRPr="006D136E">
              <w:rPr>
                <w:rFonts w:ascii="Times New Roman" w:hAnsi="Times New Roman"/>
                <w:b/>
                <w:sz w:val="18"/>
              </w:rPr>
              <w:t>6 of 31 march 2022,</w:t>
            </w:r>
            <w:r w:rsidR="00FB3585" w:rsidRPr="006D136E">
              <w:rPr>
                <w:rFonts w:ascii="Times New Roman" w:hAnsi="Times New Roman"/>
                <w:sz w:val="18"/>
              </w:rPr>
              <w:t xml:space="preserve"> in which it found that this regulation contained elements of state aid, </w:t>
            </w:r>
            <w:r w:rsidR="00DB3534" w:rsidRPr="006D136E">
              <w:rPr>
                <w:rFonts w:ascii="Times New Roman" w:hAnsi="Times New Roman"/>
                <w:sz w:val="18"/>
              </w:rPr>
              <w:t>because it provides a fiscal incentive</w:t>
            </w:r>
            <w:r w:rsidR="00BF0D60" w:rsidRPr="006D136E">
              <w:rPr>
                <w:rFonts w:ascii="Times New Roman" w:hAnsi="Times New Roman"/>
                <w:sz w:val="18"/>
              </w:rPr>
              <w:t>.</w:t>
            </w:r>
          </w:p>
          <w:p w14:paraId="558CEE3D" w14:textId="466AE4DE" w:rsidR="0029491C" w:rsidRPr="00A11E8A" w:rsidRDefault="0029491C" w:rsidP="00312698"/>
        </w:tc>
      </w:tr>
      <w:tr w:rsidR="00BF0D60" w:rsidRPr="006D136E" w14:paraId="6178FEDE" w14:textId="77777777" w:rsidTr="008C74D0">
        <w:trPr>
          <w:trHeight w:val="363"/>
        </w:trPr>
        <w:tc>
          <w:tcPr>
            <w:tcW w:w="2405" w:type="dxa"/>
          </w:tcPr>
          <w:p w14:paraId="006E266A" w14:textId="77777777" w:rsidR="0029491C" w:rsidRPr="006D136E" w:rsidRDefault="0029491C" w:rsidP="0029491C">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1CC46FF9" w14:textId="77777777" w:rsidR="0029491C" w:rsidRPr="006D136E" w:rsidRDefault="0029491C" w:rsidP="0029491C">
            <w:pPr>
              <w:jc w:val="both"/>
              <w:rPr>
                <w:rFonts w:ascii="Times New Roman" w:hAnsi="Times New Roman" w:cs="Times New Roman"/>
                <w:b/>
                <w:bCs/>
                <w:sz w:val="18"/>
                <w:szCs w:val="18"/>
              </w:rPr>
            </w:pPr>
            <w:r w:rsidRPr="006D136E">
              <w:rPr>
                <w:rFonts w:ascii="Times New Roman" w:hAnsi="Times New Roman"/>
                <w:b/>
                <w:sz w:val="18"/>
              </w:rPr>
              <w:t xml:space="preserve"> Law on Corporate Income Tax</w:t>
            </w:r>
          </w:p>
          <w:p w14:paraId="3F268A13" w14:textId="123535A0" w:rsidR="0029491C" w:rsidRPr="006D136E" w:rsidRDefault="0029491C" w:rsidP="0029491C">
            <w:pPr>
              <w:jc w:val="both"/>
              <w:rPr>
                <w:rFonts w:ascii="Times New Roman" w:hAnsi="Times New Roman"/>
                <w:sz w:val="18"/>
              </w:rPr>
            </w:pPr>
            <w:r w:rsidRPr="006D136E">
              <w:rPr>
                <w:rFonts w:ascii="Times New Roman" w:hAnsi="Times New Roman"/>
                <w:b/>
                <w:sz w:val="18"/>
              </w:rPr>
              <w:t xml:space="preserve"> Article 46 – </w:t>
            </w:r>
            <w:r w:rsidRPr="006D136E">
              <w:rPr>
                <w:rFonts w:ascii="Times New Roman" w:hAnsi="Times New Roman"/>
                <w:sz w:val="18"/>
              </w:rPr>
              <w:t xml:space="preserve">prescribes exemption from payment of corporate income tax for some </w:t>
            </w:r>
            <w:r w:rsidR="009820B6" w:rsidRPr="006D136E">
              <w:rPr>
                <w:rFonts w:ascii="Times New Roman" w:hAnsi="Times New Roman"/>
                <w:sz w:val="18"/>
              </w:rPr>
              <w:t>undertakings</w:t>
            </w:r>
            <w:r w:rsidRPr="006D136E">
              <w:rPr>
                <w:rFonts w:ascii="Times New Roman" w:hAnsi="Times New Roman"/>
                <w:sz w:val="18"/>
              </w:rPr>
              <w:t xml:space="preserve"> (company for working training, professional rehabilitation and employment of disabled persons) in proportion to the share of disabled persons in the total number of employees. </w:t>
            </w:r>
          </w:p>
          <w:p w14:paraId="4B5DA37A" w14:textId="77777777" w:rsidR="004D3164" w:rsidRPr="006D136E" w:rsidRDefault="004D3164" w:rsidP="0029491C">
            <w:pPr>
              <w:jc w:val="both"/>
              <w:rPr>
                <w:rFonts w:ascii="Times New Roman" w:hAnsi="Times New Roman" w:cs="Times New Roman"/>
                <w:sz w:val="18"/>
                <w:szCs w:val="18"/>
              </w:rPr>
            </w:pPr>
          </w:p>
          <w:p w14:paraId="685C5F55" w14:textId="6048F735" w:rsidR="004D3164" w:rsidRPr="006D136E" w:rsidRDefault="00000000" w:rsidP="0029491C">
            <w:pPr>
              <w:jc w:val="both"/>
              <w:rPr>
                <w:rFonts w:ascii="Times New Roman" w:hAnsi="Times New Roman" w:cs="Times New Roman"/>
                <w:sz w:val="18"/>
                <w:szCs w:val="18"/>
              </w:rPr>
            </w:pPr>
            <w:hyperlink r:id="rId10" w:history="1">
              <w:r w:rsidR="004D3164" w:rsidRPr="00A11E8A">
                <w:rPr>
                  <w:rStyle w:val="Hyperlink"/>
                  <w:rFonts w:ascii="Times New Roman" w:hAnsi="Times New Roman" w:cs="Times New Roman"/>
                  <w:bCs/>
                  <w:color w:val="auto"/>
                  <w:sz w:val="18"/>
                  <w:szCs w:val="18"/>
                </w:rPr>
                <w:t xml:space="preserve">CSAC adopted Decision No. </w:t>
              </w:r>
              <w:r w:rsidR="004D3164" w:rsidRPr="006D136E">
                <w:rPr>
                  <w:rStyle w:val="Hyperlink"/>
                  <w:rFonts w:ascii="Times New Roman" w:hAnsi="Times New Roman" w:cs="Times New Roman"/>
                  <w:color w:val="auto"/>
                  <w:sz w:val="18"/>
                  <w:szCs w:val="18"/>
                </w:rPr>
                <w:t xml:space="preserve">401-00-00259/2021-01/6 from 31.3.2022 </w:t>
              </w:r>
              <w:r w:rsidR="004D3164" w:rsidRPr="00A11E8A">
                <w:rPr>
                  <w:rStyle w:val="Hyperlink"/>
                  <w:rFonts w:ascii="Times New Roman" w:hAnsi="Times New Roman" w:cs="Times New Roman"/>
                  <w:bCs/>
                  <w:color w:val="auto"/>
                  <w:sz w:val="18"/>
                  <w:szCs w:val="18"/>
                </w:rPr>
                <w:t xml:space="preserve">declaring this scheme as </w:t>
              </w:r>
              <w:r w:rsidR="00703D11">
                <w:rPr>
                  <w:rStyle w:val="Hyperlink"/>
                  <w:rFonts w:ascii="Times New Roman" w:hAnsi="Times New Roman" w:cs="Times New Roman"/>
                  <w:bCs/>
                  <w:color w:val="auto"/>
                  <w:sz w:val="18"/>
                  <w:szCs w:val="18"/>
                </w:rPr>
                <w:t>non–compatible</w:t>
              </w:r>
              <w:r w:rsidR="004D3164" w:rsidRPr="00A11E8A">
                <w:rPr>
                  <w:rStyle w:val="Hyperlink"/>
                  <w:rFonts w:ascii="Times New Roman" w:hAnsi="Times New Roman" w:cs="Times New Roman"/>
                  <w:bCs/>
                  <w:color w:val="auto"/>
                  <w:sz w:val="18"/>
                  <w:szCs w:val="18"/>
                </w:rPr>
                <w:t xml:space="preserve"> </w:t>
              </w:r>
              <w:r w:rsidR="00FE7048" w:rsidRPr="006D136E">
                <w:rPr>
                  <w:rStyle w:val="Hyperlink"/>
                  <w:rFonts w:ascii="Times New Roman" w:hAnsi="Times New Roman"/>
                  <w:color w:val="auto"/>
                  <w:sz w:val="18"/>
                </w:rPr>
                <w:t>with the state aid rules</w:t>
              </w:r>
            </w:hyperlink>
          </w:p>
          <w:p w14:paraId="2F2CB719" w14:textId="448BE06E" w:rsidR="0029491C" w:rsidRPr="00A11E8A" w:rsidRDefault="0029491C" w:rsidP="0029491C">
            <w:pPr>
              <w:jc w:val="both"/>
              <w:rPr>
                <w:rFonts w:ascii="Times New Roman" w:hAnsi="Times New Roman" w:cs="Times New Roman"/>
                <w:b/>
                <w:bCs/>
                <w:sz w:val="18"/>
                <w:szCs w:val="18"/>
              </w:rPr>
            </w:pPr>
          </w:p>
        </w:tc>
      </w:tr>
      <w:tr w:rsidR="00BF0D60" w:rsidRPr="006D136E" w14:paraId="3E549106" w14:textId="77777777" w:rsidTr="008C74D0">
        <w:trPr>
          <w:trHeight w:val="375"/>
        </w:trPr>
        <w:tc>
          <w:tcPr>
            <w:tcW w:w="2405" w:type="dxa"/>
          </w:tcPr>
          <w:p w14:paraId="79D6663F" w14:textId="692528E6" w:rsidR="0029491C" w:rsidRPr="006D136E" w:rsidRDefault="0029491C" w:rsidP="0029491C">
            <w:pPr>
              <w:jc w:val="both"/>
              <w:rPr>
                <w:rFonts w:ascii="Times New Roman" w:hAnsi="Times New Roman" w:cs="Times New Roman"/>
                <w:sz w:val="18"/>
                <w:szCs w:val="18"/>
              </w:rPr>
            </w:pPr>
            <w:r w:rsidRPr="006D136E">
              <w:rPr>
                <w:rFonts w:ascii="Times New Roman" w:hAnsi="Times New Roman"/>
                <w:sz w:val="18"/>
              </w:rPr>
              <w:t xml:space="preserve">CSAC’s proposal for </w:t>
            </w:r>
            <w:r w:rsidR="0089190B" w:rsidRPr="006D136E">
              <w:rPr>
                <w:rFonts w:ascii="Times New Roman" w:hAnsi="Times New Roman"/>
                <w:sz w:val="18"/>
              </w:rPr>
              <w:t>compliance</w:t>
            </w:r>
          </w:p>
        </w:tc>
        <w:tc>
          <w:tcPr>
            <w:tcW w:w="7249" w:type="dxa"/>
          </w:tcPr>
          <w:p w14:paraId="571012EA" w14:textId="6A40A32A" w:rsidR="0029491C" w:rsidRPr="006D136E" w:rsidRDefault="0029491C" w:rsidP="004C0FDD">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Detailed harmoni</w:t>
            </w:r>
            <w:r w:rsidR="00623B4E">
              <w:rPr>
                <w:rFonts w:ascii="Times New Roman" w:hAnsi="Times New Roman"/>
                <w:sz w:val="18"/>
              </w:rPr>
              <w:t>s</w:t>
            </w:r>
            <w:r w:rsidRPr="006D136E">
              <w:rPr>
                <w:rFonts w:ascii="Times New Roman" w:hAnsi="Times New Roman"/>
                <w:sz w:val="18"/>
              </w:rPr>
              <w:t>ation with:</w:t>
            </w:r>
          </w:p>
          <w:p w14:paraId="1EB28F73" w14:textId="663D9E4E" w:rsidR="0029491C" w:rsidRPr="006D136E" w:rsidRDefault="0029491C" w:rsidP="00146AEB">
            <w:pPr>
              <w:pStyle w:val="ListParagraph"/>
              <w:numPr>
                <w:ilvl w:val="0"/>
                <w:numId w:val="2"/>
              </w:numPr>
              <w:ind w:left="316" w:hanging="141"/>
              <w:jc w:val="both"/>
              <w:rPr>
                <w:rFonts w:ascii="Times New Roman" w:hAnsi="Times New Roman" w:cs="Times New Roman"/>
                <w:sz w:val="18"/>
                <w:szCs w:val="18"/>
              </w:rPr>
            </w:pPr>
            <w:r w:rsidRPr="006D136E">
              <w:rPr>
                <w:rFonts w:ascii="Times New Roman" w:hAnsi="Times New Roman"/>
                <w:sz w:val="18"/>
              </w:rPr>
              <w:t xml:space="preserve">Regulation on Horizontal State Aid </w:t>
            </w:r>
          </w:p>
          <w:p w14:paraId="4335EC98" w14:textId="64EEF425" w:rsidR="0029491C" w:rsidRPr="006D136E" w:rsidRDefault="0029491C" w:rsidP="00146AEB">
            <w:pPr>
              <w:pStyle w:val="ListParagraph"/>
              <w:numPr>
                <w:ilvl w:val="0"/>
                <w:numId w:val="2"/>
              </w:numPr>
              <w:ind w:left="316" w:hanging="141"/>
              <w:jc w:val="both"/>
              <w:rPr>
                <w:rFonts w:ascii="Times New Roman" w:hAnsi="Times New Roman" w:cs="Times New Roman"/>
                <w:sz w:val="18"/>
                <w:szCs w:val="18"/>
              </w:rPr>
            </w:pPr>
            <w:r w:rsidRPr="006D136E">
              <w:rPr>
                <w:rFonts w:ascii="Times New Roman" w:hAnsi="Times New Roman"/>
                <w:sz w:val="18"/>
              </w:rPr>
              <w:t xml:space="preserve">Special Conditions for Assistance to Persons with Disabilities </w:t>
            </w:r>
          </w:p>
          <w:p w14:paraId="06C25771" w14:textId="021AD023" w:rsidR="0029491C" w:rsidRPr="006D136E" w:rsidRDefault="0029491C" w:rsidP="00146AEB">
            <w:pPr>
              <w:pStyle w:val="ListParagraph"/>
              <w:numPr>
                <w:ilvl w:val="0"/>
                <w:numId w:val="2"/>
              </w:numPr>
              <w:ind w:left="316" w:hanging="141"/>
              <w:jc w:val="both"/>
              <w:rPr>
                <w:rFonts w:ascii="Times New Roman" w:hAnsi="Times New Roman" w:cs="Times New Roman"/>
                <w:sz w:val="18"/>
                <w:szCs w:val="18"/>
              </w:rPr>
            </w:pPr>
            <w:r w:rsidRPr="006D136E">
              <w:rPr>
                <w:rFonts w:ascii="Times New Roman" w:hAnsi="Times New Roman"/>
                <w:sz w:val="18"/>
              </w:rPr>
              <w:t>Guidelines for Assessing Employment Aid</w:t>
            </w:r>
          </w:p>
          <w:p w14:paraId="68A143D1" w14:textId="1C881BCC" w:rsidR="0029491C" w:rsidRPr="006D136E" w:rsidRDefault="0029491C" w:rsidP="004C0FDD">
            <w:pPr>
              <w:jc w:val="both"/>
              <w:rPr>
                <w:rFonts w:ascii="Times New Roman" w:hAnsi="Times New Roman" w:cs="Times New Roman"/>
                <w:sz w:val="18"/>
                <w:szCs w:val="18"/>
              </w:rPr>
            </w:pPr>
            <w:r w:rsidRPr="006D136E">
              <w:rPr>
                <w:rFonts w:ascii="Times New Roman" w:hAnsi="Times New Roman"/>
                <w:b/>
                <w:sz w:val="18"/>
              </w:rPr>
              <w:t>Option 2:</w:t>
            </w:r>
            <w:r w:rsidRPr="006D136E">
              <w:rPr>
                <w:rFonts w:ascii="Times New Roman" w:hAnsi="Times New Roman"/>
                <w:sz w:val="18"/>
              </w:rPr>
              <w:t xml:space="preserve"> Revision of measure as de minimis aid in accordance with the regulations governing </w:t>
            </w:r>
          </w:p>
          <w:p w14:paraId="4E4C85CD" w14:textId="1DB371E0" w:rsidR="008B3DCA" w:rsidRPr="006D136E" w:rsidRDefault="0029491C" w:rsidP="008B3DCA">
            <w:pPr>
              <w:pStyle w:val="ListParagraph"/>
              <w:ind w:left="360"/>
              <w:jc w:val="both"/>
              <w:rPr>
                <w:rFonts w:ascii="Times New Roman" w:hAnsi="Times New Roman" w:cs="Times New Roman"/>
                <w:sz w:val="18"/>
                <w:szCs w:val="18"/>
              </w:rPr>
            </w:pPr>
            <w:r w:rsidRPr="006D136E">
              <w:rPr>
                <w:rFonts w:ascii="Times New Roman" w:hAnsi="Times New Roman"/>
                <w:sz w:val="18"/>
              </w:rPr>
              <w:t xml:space="preserve">de minimis rules </w:t>
            </w:r>
          </w:p>
          <w:p w14:paraId="298A6BC1" w14:textId="2CB2DB93" w:rsidR="0029491C" w:rsidRPr="006D136E" w:rsidRDefault="0029491C" w:rsidP="008B3DCA">
            <w:pPr>
              <w:jc w:val="both"/>
              <w:rPr>
                <w:rFonts w:ascii="Times New Roman" w:hAnsi="Times New Roman" w:cs="Times New Roman"/>
                <w:sz w:val="18"/>
                <w:szCs w:val="18"/>
              </w:rPr>
            </w:pPr>
            <w:r w:rsidRPr="006D136E">
              <w:rPr>
                <w:rFonts w:ascii="Times New Roman" w:hAnsi="Times New Roman"/>
                <w:b/>
                <w:sz w:val="18"/>
              </w:rPr>
              <w:t>Option 3:</w:t>
            </w:r>
            <w:r w:rsidRPr="006D136E">
              <w:rPr>
                <w:rFonts w:ascii="Times New Roman" w:hAnsi="Times New Roman"/>
                <w:sz w:val="18"/>
              </w:rPr>
              <w:t> </w:t>
            </w:r>
            <w:r w:rsidR="006175FF" w:rsidRPr="006D136E">
              <w:rPr>
                <w:rFonts w:ascii="Times New Roman" w:hAnsi="Times New Roman"/>
                <w:sz w:val="18"/>
              </w:rPr>
              <w:t xml:space="preserve">If compliance with the state aid conditions is not possible, consider repealing the measure.   </w:t>
            </w:r>
          </w:p>
        </w:tc>
      </w:tr>
      <w:tr w:rsidR="00BF0D60" w:rsidRPr="006D136E" w14:paraId="075CEA28" w14:textId="77777777" w:rsidTr="000B2EEE">
        <w:trPr>
          <w:trHeight w:val="363"/>
        </w:trPr>
        <w:tc>
          <w:tcPr>
            <w:tcW w:w="2405" w:type="dxa"/>
          </w:tcPr>
          <w:p w14:paraId="54417FDB" w14:textId="4CC06636"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t>Activity of the competent institution (selected method for harmoni</w:t>
            </w:r>
            <w:r w:rsidR="00623B4E">
              <w:rPr>
                <w:rFonts w:ascii="Times New Roman" w:hAnsi="Times New Roman"/>
                <w:sz w:val="18"/>
              </w:rPr>
              <w:t>s</w:t>
            </w:r>
            <w:r w:rsidRPr="006D136E">
              <w:rPr>
                <w:rFonts w:ascii="Times New Roman" w:hAnsi="Times New Roman"/>
                <w:sz w:val="18"/>
              </w:rPr>
              <w:t xml:space="preserve">ation) </w:t>
            </w:r>
          </w:p>
        </w:tc>
        <w:tc>
          <w:tcPr>
            <w:tcW w:w="7249" w:type="dxa"/>
          </w:tcPr>
          <w:p w14:paraId="6FD2DCB5" w14:textId="77777777" w:rsidR="006F19F6" w:rsidRPr="00A11E8A" w:rsidRDefault="006F19F6" w:rsidP="000B2EEE">
            <w:pPr>
              <w:jc w:val="both"/>
              <w:rPr>
                <w:rFonts w:ascii="Times New Roman" w:hAnsi="Times New Roman" w:cs="Times New Roman"/>
                <w:b/>
                <w:bCs/>
                <w:sz w:val="18"/>
                <w:szCs w:val="18"/>
              </w:rPr>
            </w:pPr>
          </w:p>
          <w:p w14:paraId="6FAB9888" w14:textId="77777777" w:rsidR="00A11E8A" w:rsidRPr="006D136E" w:rsidRDefault="00A11E8A" w:rsidP="00A11E8A">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Detailed harmoni</w:t>
            </w:r>
            <w:r>
              <w:rPr>
                <w:rFonts w:ascii="Times New Roman" w:hAnsi="Times New Roman"/>
                <w:sz w:val="18"/>
              </w:rPr>
              <w:t>s</w:t>
            </w:r>
            <w:r w:rsidRPr="006D136E">
              <w:rPr>
                <w:rFonts w:ascii="Times New Roman" w:hAnsi="Times New Roman"/>
                <w:sz w:val="18"/>
              </w:rPr>
              <w:t>ation with:</w:t>
            </w:r>
          </w:p>
          <w:p w14:paraId="25078FA5" w14:textId="77777777" w:rsidR="00A11E8A" w:rsidRPr="006D136E" w:rsidRDefault="00A11E8A" w:rsidP="00A11E8A">
            <w:pPr>
              <w:pStyle w:val="ListParagraph"/>
              <w:numPr>
                <w:ilvl w:val="0"/>
                <w:numId w:val="2"/>
              </w:numPr>
              <w:ind w:left="316" w:hanging="141"/>
              <w:jc w:val="both"/>
              <w:rPr>
                <w:rFonts w:ascii="Times New Roman" w:hAnsi="Times New Roman" w:cs="Times New Roman"/>
                <w:sz w:val="18"/>
                <w:szCs w:val="18"/>
              </w:rPr>
            </w:pPr>
            <w:r w:rsidRPr="006D136E">
              <w:rPr>
                <w:rFonts w:ascii="Times New Roman" w:hAnsi="Times New Roman"/>
                <w:sz w:val="18"/>
              </w:rPr>
              <w:t xml:space="preserve">Regulation on Horizontal State Aid </w:t>
            </w:r>
          </w:p>
          <w:p w14:paraId="2E1E78B2" w14:textId="77777777" w:rsidR="00A11E8A" w:rsidRPr="006D136E" w:rsidRDefault="00A11E8A" w:rsidP="00A11E8A">
            <w:pPr>
              <w:pStyle w:val="ListParagraph"/>
              <w:numPr>
                <w:ilvl w:val="0"/>
                <w:numId w:val="2"/>
              </w:numPr>
              <w:ind w:left="316" w:hanging="141"/>
              <w:jc w:val="both"/>
              <w:rPr>
                <w:rFonts w:ascii="Times New Roman" w:hAnsi="Times New Roman" w:cs="Times New Roman"/>
                <w:sz w:val="18"/>
                <w:szCs w:val="18"/>
              </w:rPr>
            </w:pPr>
            <w:r w:rsidRPr="006D136E">
              <w:rPr>
                <w:rFonts w:ascii="Times New Roman" w:hAnsi="Times New Roman"/>
                <w:sz w:val="18"/>
              </w:rPr>
              <w:t xml:space="preserve">Special Conditions for Assistance to Persons with Disabilities </w:t>
            </w:r>
          </w:p>
          <w:p w14:paraId="620910A4" w14:textId="77777777" w:rsidR="00A11E8A" w:rsidRPr="006D136E" w:rsidRDefault="00A11E8A" w:rsidP="00A11E8A">
            <w:pPr>
              <w:pStyle w:val="ListParagraph"/>
              <w:numPr>
                <w:ilvl w:val="0"/>
                <w:numId w:val="2"/>
              </w:numPr>
              <w:ind w:left="316" w:hanging="141"/>
              <w:jc w:val="both"/>
              <w:rPr>
                <w:rFonts w:ascii="Times New Roman" w:hAnsi="Times New Roman" w:cs="Times New Roman"/>
                <w:sz w:val="18"/>
                <w:szCs w:val="18"/>
              </w:rPr>
            </w:pPr>
            <w:r w:rsidRPr="006D136E">
              <w:rPr>
                <w:rFonts w:ascii="Times New Roman" w:hAnsi="Times New Roman"/>
                <w:sz w:val="18"/>
              </w:rPr>
              <w:t>Guidelines for Assessing Employment Aid</w:t>
            </w:r>
          </w:p>
          <w:p w14:paraId="0769F807" w14:textId="0B0F93F3" w:rsidR="006F19F6" w:rsidRPr="006D136E" w:rsidRDefault="006F19F6" w:rsidP="000B2EEE">
            <w:pPr>
              <w:jc w:val="both"/>
              <w:rPr>
                <w:rFonts w:ascii="Times New Roman" w:hAnsi="Times New Roman" w:cs="Times New Roman"/>
                <w:bCs/>
                <w:sz w:val="18"/>
                <w:szCs w:val="18"/>
              </w:rPr>
            </w:pPr>
          </w:p>
        </w:tc>
      </w:tr>
      <w:tr w:rsidR="00BF0D60" w:rsidRPr="006D136E" w14:paraId="5FCD18D6" w14:textId="77777777" w:rsidTr="000B2EEE">
        <w:trPr>
          <w:trHeight w:val="375"/>
        </w:trPr>
        <w:tc>
          <w:tcPr>
            <w:tcW w:w="2405" w:type="dxa"/>
          </w:tcPr>
          <w:p w14:paraId="128FAA32" w14:textId="77777777"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lastRenderedPageBreak/>
              <w:t>Steps:</w:t>
            </w:r>
          </w:p>
          <w:p w14:paraId="2C80F357"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6A042CC4"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3D364514"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6604DCFD"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639ED61C" w14:textId="69968B9F"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Committe</w:t>
            </w:r>
            <w:r w:rsidR="006D136E">
              <w:rPr>
                <w:rFonts w:ascii="Times New Roman" w:hAnsi="Times New Roman"/>
                <w:sz w:val="18"/>
              </w:rPr>
              <w:t>e</w:t>
            </w:r>
            <w:r w:rsidRPr="006D136E">
              <w:rPr>
                <w:rFonts w:ascii="Times New Roman" w:hAnsi="Times New Roman"/>
                <w:sz w:val="18"/>
              </w:rPr>
              <w:t xml:space="preserve"> of the Government </w:t>
            </w:r>
          </w:p>
          <w:p w14:paraId="5F88E835"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224112A5"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of the by the Committee of the National Assembly</w:t>
            </w:r>
          </w:p>
          <w:p w14:paraId="3575122B" w14:textId="649E6EAA"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6746C75F"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Decree of the President</w:t>
            </w:r>
          </w:p>
          <w:p w14:paraId="215B79DB"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4D5E8114" w14:textId="77777777" w:rsidR="006F19F6" w:rsidRPr="00A11E8A" w:rsidRDefault="006F19F6" w:rsidP="000B2EEE">
            <w:pPr>
              <w:rPr>
                <w:rFonts w:ascii="Times New Roman" w:hAnsi="Times New Roman" w:cs="Times New Roman"/>
                <w:b/>
                <w:bCs/>
                <w:sz w:val="18"/>
                <w:szCs w:val="18"/>
              </w:rPr>
            </w:pPr>
          </w:p>
          <w:p w14:paraId="3D8AB0C9" w14:textId="77777777" w:rsidR="006F19F6" w:rsidRPr="00A11E8A" w:rsidRDefault="006F19F6" w:rsidP="000B2EEE">
            <w:pPr>
              <w:rPr>
                <w:rFonts w:ascii="Times New Roman" w:hAnsi="Times New Roman" w:cs="Times New Roman"/>
                <w:b/>
                <w:bCs/>
                <w:sz w:val="18"/>
                <w:szCs w:val="18"/>
              </w:rPr>
            </w:pPr>
          </w:p>
          <w:p w14:paraId="0CACE4AB" w14:textId="1C0C1EE2" w:rsidR="006F19F6" w:rsidRPr="006D136E" w:rsidRDefault="007551B3" w:rsidP="00EE130B">
            <w:pPr>
              <w:rPr>
                <w:rFonts w:ascii="Times New Roman" w:hAnsi="Times New Roman" w:cs="Times New Roman"/>
                <w:b/>
                <w:bCs/>
                <w:sz w:val="18"/>
                <w:szCs w:val="18"/>
              </w:rPr>
            </w:pPr>
            <w:r w:rsidRPr="006D136E">
              <w:rPr>
                <w:rFonts w:ascii="Times New Roman" w:hAnsi="Times New Roman" w:cs="Times New Roman"/>
                <w:bCs/>
                <w:sz w:val="18"/>
                <w:szCs w:val="18"/>
              </w:rPr>
              <w:t>1. Preparation of the act by the competent ministry. Deadline: by October 15, 2026</w:t>
            </w:r>
            <w:r w:rsidRPr="006D136E">
              <w:rPr>
                <w:rFonts w:ascii="Times New Roman" w:hAnsi="Times New Roman" w:cs="Times New Roman"/>
                <w:bCs/>
                <w:sz w:val="18"/>
                <w:szCs w:val="18"/>
              </w:rPr>
              <w:br/>
              <w:t>2. Public consultations. Deadline: from October 16 to October 31, 2026</w:t>
            </w:r>
            <w:r w:rsidRPr="006D136E">
              <w:rPr>
                <w:rFonts w:ascii="Times New Roman" w:hAnsi="Times New Roman" w:cs="Times New Roman"/>
                <w:bCs/>
                <w:sz w:val="18"/>
                <w:szCs w:val="18"/>
              </w:rPr>
              <w:br/>
              <w:t>3. Evaluation by CSAC. Deadline: by November 5, 2026</w:t>
            </w:r>
            <w:r w:rsidRPr="006D136E">
              <w:rPr>
                <w:rFonts w:ascii="Times New Roman" w:hAnsi="Times New Roman" w:cs="Times New Roman"/>
                <w:bCs/>
                <w:sz w:val="18"/>
                <w:szCs w:val="18"/>
              </w:rPr>
              <w:br/>
              <w:t>4. Obtaining opinions from competent authorities. Deadline: by November 10, 2026</w:t>
            </w:r>
            <w:r w:rsidRPr="006D136E">
              <w:rPr>
                <w:rFonts w:ascii="Times New Roman" w:hAnsi="Times New Roman" w:cs="Times New Roman"/>
                <w:bCs/>
                <w:sz w:val="18"/>
                <w:szCs w:val="18"/>
              </w:rPr>
              <w:br/>
              <w:t>5. Adoption by the Government committee. Deadline: by November 16, 2026</w:t>
            </w:r>
            <w:r w:rsidRPr="006D136E">
              <w:rPr>
                <w:rFonts w:ascii="Times New Roman" w:hAnsi="Times New Roman" w:cs="Times New Roman"/>
                <w:bCs/>
                <w:sz w:val="18"/>
                <w:szCs w:val="18"/>
              </w:rPr>
              <w:br/>
              <w:t>6. Adoption of the act by the Government. Deadline: by November 20, 2026</w:t>
            </w:r>
            <w:r w:rsidRPr="006D136E">
              <w:rPr>
                <w:rFonts w:ascii="Times New Roman" w:hAnsi="Times New Roman" w:cs="Times New Roman"/>
                <w:bCs/>
                <w:sz w:val="18"/>
                <w:szCs w:val="18"/>
              </w:rPr>
              <w:br/>
              <w:t>7. Adoption by the National Assembly committee. Deadline: by November 25, 2026</w:t>
            </w:r>
            <w:r w:rsidRPr="006D136E">
              <w:rPr>
                <w:rFonts w:ascii="Times New Roman" w:hAnsi="Times New Roman" w:cs="Times New Roman"/>
                <w:bCs/>
                <w:sz w:val="18"/>
                <w:szCs w:val="18"/>
              </w:rPr>
              <w:br/>
              <w:t>8. Adoption of the act by the plenary session of the National Assembly. Deadline: by December 15, 2026</w:t>
            </w:r>
            <w:r w:rsidRPr="006D136E">
              <w:rPr>
                <w:rFonts w:ascii="Times New Roman" w:hAnsi="Times New Roman" w:cs="Times New Roman"/>
                <w:bCs/>
                <w:sz w:val="18"/>
                <w:szCs w:val="18"/>
              </w:rPr>
              <w:br/>
              <w:t>9. Decree of the President of the Republic. Deadline: by December 23, 2026</w:t>
            </w:r>
            <w:r w:rsidRPr="006D136E">
              <w:rPr>
                <w:rFonts w:ascii="Times New Roman" w:hAnsi="Times New Roman" w:cs="Times New Roman"/>
                <w:bCs/>
                <w:sz w:val="18"/>
                <w:szCs w:val="18"/>
              </w:rPr>
              <w:br/>
              <w:t>10. Entry into force of the law. Deadline: no later than December 31, 2026</w:t>
            </w:r>
            <w:r w:rsidRPr="006D136E" w:rsidDel="007551B3">
              <w:rPr>
                <w:rFonts w:ascii="Times New Roman" w:hAnsi="Times New Roman" w:cs="Times New Roman"/>
                <w:bCs/>
                <w:sz w:val="18"/>
                <w:szCs w:val="18"/>
              </w:rPr>
              <w:t xml:space="preserve"> </w:t>
            </w:r>
          </w:p>
        </w:tc>
      </w:tr>
      <w:tr w:rsidR="00BF0D60" w:rsidRPr="006D136E" w14:paraId="0F6C921C" w14:textId="77777777" w:rsidTr="000B2EEE">
        <w:trPr>
          <w:trHeight w:val="375"/>
        </w:trPr>
        <w:tc>
          <w:tcPr>
            <w:tcW w:w="2405" w:type="dxa"/>
          </w:tcPr>
          <w:p w14:paraId="5A3EA3BB" w14:textId="77777777"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t>Result indicator:</w:t>
            </w:r>
          </w:p>
          <w:p w14:paraId="301C1C8B" w14:textId="77777777" w:rsidR="006F19F6" w:rsidRPr="006D136E" w:rsidRDefault="006F19F6"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417FD1A5" w14:textId="77A428BD"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Degree of compliance with the recommendations of </w:t>
            </w:r>
            <w:r w:rsidR="006D136E">
              <w:rPr>
                <w:rFonts w:ascii="Times New Roman" w:hAnsi="Times New Roman"/>
                <w:sz w:val="18"/>
              </w:rPr>
              <w:t>CSAC</w:t>
            </w:r>
          </w:p>
          <w:p w14:paraId="5F9A75EA"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Publishing in the Official Gazette</w:t>
            </w:r>
          </w:p>
        </w:tc>
        <w:tc>
          <w:tcPr>
            <w:tcW w:w="7249" w:type="dxa"/>
          </w:tcPr>
          <w:p w14:paraId="43AA7D15" w14:textId="77777777" w:rsidR="006F19F6" w:rsidRPr="00A11E8A" w:rsidRDefault="006F19F6" w:rsidP="000B2EEE">
            <w:pPr>
              <w:jc w:val="both"/>
              <w:rPr>
                <w:rFonts w:ascii="Times New Roman" w:hAnsi="Times New Roman" w:cs="Times New Roman"/>
                <w:b/>
                <w:bCs/>
                <w:sz w:val="18"/>
                <w:szCs w:val="18"/>
              </w:rPr>
            </w:pPr>
          </w:p>
          <w:p w14:paraId="7E8D57C1" w14:textId="091D94E2" w:rsidR="006F19F6" w:rsidRPr="006D136E" w:rsidRDefault="00245410" w:rsidP="000B2EEE">
            <w:pPr>
              <w:jc w:val="both"/>
              <w:rPr>
                <w:rFonts w:ascii="Times New Roman" w:hAnsi="Times New Roman" w:cs="Times New Roman"/>
                <w:b/>
                <w:bCs/>
                <w:sz w:val="18"/>
                <w:szCs w:val="18"/>
              </w:rPr>
            </w:pPr>
            <w:r w:rsidRPr="006D136E">
              <w:rPr>
                <w:rFonts w:ascii="Times New Roman" w:hAnsi="Times New Roman"/>
                <w:sz w:val="18"/>
              </w:rPr>
              <w:t>Publication in the “Official Gazette of the Republic of Serbia”</w:t>
            </w:r>
          </w:p>
        </w:tc>
      </w:tr>
      <w:tr w:rsidR="00BF0D60" w:rsidRPr="006D136E" w14:paraId="3885684E" w14:textId="77777777" w:rsidTr="000B2EEE">
        <w:trPr>
          <w:trHeight w:val="375"/>
        </w:trPr>
        <w:tc>
          <w:tcPr>
            <w:tcW w:w="2405" w:type="dxa"/>
          </w:tcPr>
          <w:p w14:paraId="532DED8C" w14:textId="77777777"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t>The need for:</w:t>
            </w:r>
          </w:p>
          <w:p w14:paraId="23FF089A"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09F9AF46"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4AC5D42A" w14:textId="77777777" w:rsidR="006F19F6" w:rsidRPr="00A11E8A" w:rsidRDefault="006F19F6" w:rsidP="000B2EEE">
            <w:pPr>
              <w:jc w:val="both"/>
              <w:rPr>
                <w:rFonts w:ascii="Times New Roman" w:hAnsi="Times New Roman" w:cs="Times New Roman"/>
                <w:b/>
                <w:bCs/>
                <w:sz w:val="18"/>
                <w:szCs w:val="18"/>
              </w:rPr>
            </w:pPr>
          </w:p>
          <w:p w14:paraId="226930E4" w14:textId="4D141754" w:rsidR="006F19F6" w:rsidRPr="006D136E" w:rsidRDefault="00245410" w:rsidP="000B2EEE">
            <w:pPr>
              <w:jc w:val="both"/>
              <w:rPr>
                <w:rFonts w:ascii="Times New Roman" w:hAnsi="Times New Roman" w:cs="Times New Roman"/>
                <w:b/>
                <w:bCs/>
                <w:sz w:val="18"/>
                <w:szCs w:val="18"/>
              </w:rPr>
            </w:pPr>
            <w:r w:rsidRPr="006D136E">
              <w:rPr>
                <w:rFonts w:ascii="Times New Roman" w:hAnsi="Times New Roman"/>
                <w:b/>
                <w:sz w:val="18"/>
              </w:rPr>
              <w:t>/</w:t>
            </w:r>
          </w:p>
        </w:tc>
      </w:tr>
      <w:tr w:rsidR="00BF0D60" w:rsidRPr="006D136E" w14:paraId="34A81A8E" w14:textId="77777777" w:rsidTr="000B2EEE">
        <w:trPr>
          <w:trHeight w:val="375"/>
        </w:trPr>
        <w:tc>
          <w:tcPr>
            <w:tcW w:w="2405" w:type="dxa"/>
          </w:tcPr>
          <w:p w14:paraId="6E1C29DF" w14:textId="363B0059" w:rsidR="0012689C" w:rsidRPr="006D136E" w:rsidRDefault="0012689C" w:rsidP="000B2EEE">
            <w:pPr>
              <w:jc w:val="both"/>
              <w:rPr>
                <w:rFonts w:ascii="Times New Roman" w:hAnsi="Times New Roman"/>
                <w:sz w:val="18"/>
              </w:rPr>
            </w:pPr>
            <w:r w:rsidRPr="006D136E">
              <w:rPr>
                <w:rFonts w:ascii="Times New Roman" w:hAnsi="Times New Roman"/>
                <w:sz w:val="18"/>
              </w:rPr>
              <w:t>Status</w:t>
            </w:r>
          </w:p>
        </w:tc>
        <w:tc>
          <w:tcPr>
            <w:tcW w:w="7249" w:type="dxa"/>
          </w:tcPr>
          <w:p w14:paraId="497F5336" w14:textId="6FBBDB76" w:rsidR="0012689C" w:rsidRPr="00A11E8A" w:rsidRDefault="00C07907" w:rsidP="000B2EEE">
            <w:pPr>
              <w:jc w:val="both"/>
              <w:rPr>
                <w:rFonts w:ascii="Times New Roman" w:hAnsi="Times New Roman" w:cs="Times New Roman"/>
                <w:sz w:val="18"/>
                <w:szCs w:val="18"/>
              </w:rPr>
            </w:pPr>
            <w:r w:rsidRPr="00A11E8A">
              <w:rPr>
                <w:rFonts w:ascii="Times New Roman" w:hAnsi="Times New Roman" w:cs="Times New Roman"/>
                <w:sz w:val="18"/>
                <w:szCs w:val="18"/>
              </w:rPr>
              <w:t>Alignment is in progress</w:t>
            </w:r>
          </w:p>
        </w:tc>
      </w:tr>
      <w:tr w:rsidR="00BF0D60" w:rsidRPr="006D136E" w14:paraId="3A3A6CD7" w14:textId="77777777" w:rsidTr="008C74D0">
        <w:trPr>
          <w:trHeight w:val="738"/>
        </w:trPr>
        <w:tc>
          <w:tcPr>
            <w:tcW w:w="2405" w:type="dxa"/>
          </w:tcPr>
          <w:p w14:paraId="37ED22B4" w14:textId="02308ECF" w:rsidR="008C74D0" w:rsidRPr="006D136E" w:rsidRDefault="008C74D0" w:rsidP="000B2EEE">
            <w:pPr>
              <w:jc w:val="both"/>
              <w:rPr>
                <w:rFonts w:ascii="Times New Roman" w:hAnsi="Times New Roman" w:cs="Times New Roman"/>
                <w:sz w:val="18"/>
                <w:szCs w:val="18"/>
              </w:rPr>
            </w:pPr>
            <w:r w:rsidRPr="006D136E">
              <w:rPr>
                <w:rFonts w:ascii="Times New Roman" w:hAnsi="Times New Roman"/>
                <w:b/>
                <w:sz w:val="24"/>
              </w:rPr>
              <w:t>Measure 3:</w:t>
            </w:r>
          </w:p>
        </w:tc>
        <w:tc>
          <w:tcPr>
            <w:tcW w:w="7249" w:type="dxa"/>
          </w:tcPr>
          <w:p w14:paraId="1F592703" w14:textId="6C86C49C" w:rsidR="008C74D0" w:rsidRPr="006D136E" w:rsidRDefault="00EF5EAE" w:rsidP="000B2EEE">
            <w:pPr>
              <w:jc w:val="both"/>
              <w:rPr>
                <w:rFonts w:ascii="Times New Roman" w:hAnsi="Times New Roman" w:cs="Times New Roman"/>
                <w:b/>
                <w:bCs/>
                <w:sz w:val="18"/>
                <w:szCs w:val="18"/>
              </w:rPr>
            </w:pPr>
            <w:r w:rsidRPr="006D136E">
              <w:rPr>
                <w:rFonts w:ascii="Times New Roman" w:hAnsi="Times New Roman"/>
                <w:b/>
                <w:sz w:val="24"/>
              </w:rPr>
              <w:t>Article 50a of the Law on Corporate Income Tax</w:t>
            </w:r>
          </w:p>
        </w:tc>
      </w:tr>
      <w:tr w:rsidR="00BF0D60" w:rsidRPr="006D136E" w14:paraId="18C80537" w14:textId="77777777" w:rsidTr="008C74D0">
        <w:trPr>
          <w:trHeight w:val="738"/>
        </w:trPr>
        <w:tc>
          <w:tcPr>
            <w:tcW w:w="2405" w:type="dxa"/>
          </w:tcPr>
          <w:p w14:paraId="6AA99D49" w14:textId="77777777" w:rsidR="00445775" w:rsidRPr="006D136E" w:rsidRDefault="00DE6155" w:rsidP="000B2EEE">
            <w:pPr>
              <w:jc w:val="both"/>
              <w:rPr>
                <w:rFonts w:ascii="Times New Roman" w:hAnsi="Times New Roman" w:cs="Times New Roman"/>
                <w:sz w:val="18"/>
                <w:szCs w:val="18"/>
              </w:rPr>
            </w:pPr>
            <w:r w:rsidRPr="006D136E">
              <w:rPr>
                <w:rFonts w:ascii="Times New Roman" w:hAnsi="Times New Roman"/>
                <w:sz w:val="18"/>
              </w:rPr>
              <w:t xml:space="preserve">Responsible </w:t>
            </w:r>
          </w:p>
          <w:p w14:paraId="1A9BAAE0" w14:textId="007E02FC" w:rsidR="00445775" w:rsidRPr="006D136E" w:rsidRDefault="00445775" w:rsidP="000B2EEE">
            <w:pPr>
              <w:jc w:val="both"/>
              <w:rPr>
                <w:rFonts w:ascii="Times New Roman" w:hAnsi="Times New Roman" w:cs="Times New Roman"/>
                <w:sz w:val="18"/>
                <w:szCs w:val="18"/>
              </w:rPr>
            </w:pPr>
            <w:r w:rsidRPr="006D136E">
              <w:rPr>
                <w:rFonts w:ascii="Times New Roman" w:hAnsi="Times New Roman"/>
                <w:sz w:val="18"/>
              </w:rPr>
              <w:t>institution</w:t>
            </w:r>
          </w:p>
          <w:p w14:paraId="6E5CF711" w14:textId="7A55F9CB" w:rsidR="00DE6155" w:rsidRPr="006D136E" w:rsidRDefault="00DE6155" w:rsidP="000B2EEE">
            <w:pPr>
              <w:jc w:val="both"/>
              <w:rPr>
                <w:rFonts w:ascii="Times New Roman" w:hAnsi="Times New Roman" w:cs="Times New Roman"/>
                <w:sz w:val="18"/>
                <w:szCs w:val="18"/>
              </w:rPr>
            </w:pPr>
            <w:r w:rsidRPr="006D136E">
              <w:rPr>
                <w:rFonts w:ascii="Times New Roman" w:hAnsi="Times New Roman"/>
                <w:sz w:val="18"/>
              </w:rPr>
              <w:t>and the state aid scheme</w:t>
            </w:r>
          </w:p>
        </w:tc>
        <w:tc>
          <w:tcPr>
            <w:tcW w:w="7249" w:type="dxa"/>
          </w:tcPr>
          <w:p w14:paraId="7F7F377D" w14:textId="77777777" w:rsidR="00DE6155" w:rsidRPr="006D136E" w:rsidRDefault="00DE6155" w:rsidP="000B2EEE">
            <w:pPr>
              <w:jc w:val="both"/>
              <w:rPr>
                <w:rFonts w:ascii="Times New Roman" w:hAnsi="Times New Roman" w:cs="Times New Roman"/>
                <w:b/>
                <w:bCs/>
                <w:sz w:val="18"/>
                <w:szCs w:val="18"/>
              </w:rPr>
            </w:pPr>
            <w:r w:rsidRPr="006D136E">
              <w:rPr>
                <w:rFonts w:ascii="Times New Roman" w:hAnsi="Times New Roman"/>
                <w:b/>
                <w:sz w:val="18"/>
              </w:rPr>
              <w:t>Ministry of Finance</w:t>
            </w:r>
          </w:p>
          <w:p w14:paraId="15F5FBC2" w14:textId="133825FF" w:rsidR="00DE6155" w:rsidRPr="006D136E" w:rsidRDefault="00DE6155" w:rsidP="00146AEB">
            <w:pPr>
              <w:pStyle w:val="ListParagraph"/>
              <w:numPr>
                <w:ilvl w:val="0"/>
                <w:numId w:val="2"/>
              </w:numPr>
              <w:ind w:left="316" w:hanging="141"/>
              <w:jc w:val="both"/>
              <w:rPr>
                <w:b/>
                <w:bCs/>
              </w:rPr>
            </w:pPr>
            <w:r w:rsidRPr="006D136E">
              <w:rPr>
                <w:rFonts w:ascii="Times New Roman" w:hAnsi="Times New Roman"/>
                <w:b/>
                <w:sz w:val="18"/>
              </w:rPr>
              <w:t>Law on Corporate Income Tax</w:t>
            </w:r>
          </w:p>
        </w:tc>
      </w:tr>
      <w:tr w:rsidR="00BF0D60" w:rsidRPr="006D136E" w14:paraId="2A3FA05E" w14:textId="77777777" w:rsidTr="008C74D0">
        <w:trPr>
          <w:trHeight w:val="375"/>
        </w:trPr>
        <w:tc>
          <w:tcPr>
            <w:tcW w:w="2405" w:type="dxa"/>
          </w:tcPr>
          <w:p w14:paraId="4C7CCA40" w14:textId="19820A9C" w:rsidR="00291116" w:rsidRPr="006D136E" w:rsidRDefault="00BF7BC8" w:rsidP="00291116">
            <w:pPr>
              <w:jc w:val="both"/>
              <w:rPr>
                <w:rFonts w:ascii="Times New Roman" w:hAnsi="Times New Roman" w:cs="Times New Roman"/>
                <w:sz w:val="18"/>
                <w:szCs w:val="18"/>
              </w:rPr>
            </w:pPr>
            <w:r w:rsidRPr="006D136E">
              <w:rPr>
                <w:rFonts w:ascii="Times New Roman" w:hAnsi="Times New Roman"/>
                <w:sz w:val="18"/>
              </w:rPr>
              <w:t>Activity of the Commission for State Aid Control</w:t>
            </w:r>
          </w:p>
        </w:tc>
        <w:tc>
          <w:tcPr>
            <w:tcW w:w="7249" w:type="dxa"/>
          </w:tcPr>
          <w:p w14:paraId="778D4F1E" w14:textId="14DF2100" w:rsidR="00FB3585" w:rsidRPr="006D136E" w:rsidRDefault="0042660B" w:rsidP="00FB3585">
            <w:pPr>
              <w:jc w:val="both"/>
              <w:rPr>
                <w:rFonts w:ascii="Times New Roman" w:hAnsi="Times New Roman" w:cs="Times New Roman"/>
                <w:sz w:val="18"/>
                <w:szCs w:val="18"/>
              </w:rPr>
            </w:pPr>
            <w:r w:rsidRPr="006D136E">
              <w:rPr>
                <w:rFonts w:ascii="Times New Roman" w:hAnsi="Times New Roman"/>
                <w:b/>
                <w:sz w:val="18"/>
              </w:rPr>
              <w:t xml:space="preserve">Decision </w:t>
            </w:r>
            <w:r w:rsidR="00FB3585" w:rsidRPr="006D136E">
              <w:rPr>
                <w:rFonts w:ascii="Times New Roman" w:hAnsi="Times New Roman"/>
                <w:b/>
                <w:sz w:val="18"/>
              </w:rPr>
              <w:t>number: 401-00-00259/2021-01</w:t>
            </w:r>
            <w:r w:rsidR="00BF4CB8" w:rsidRPr="006D136E">
              <w:rPr>
                <w:rFonts w:ascii="Times New Roman" w:hAnsi="Times New Roman"/>
                <w:b/>
                <w:sz w:val="18"/>
              </w:rPr>
              <w:t>/</w:t>
            </w:r>
            <w:r w:rsidR="00FB3585" w:rsidRPr="006D136E">
              <w:rPr>
                <w:rFonts w:ascii="Times New Roman" w:hAnsi="Times New Roman"/>
                <w:b/>
                <w:sz w:val="18"/>
              </w:rPr>
              <w:t>6 of 31 march 2022,</w:t>
            </w:r>
            <w:r w:rsidR="00FB3585" w:rsidRPr="006D136E">
              <w:rPr>
                <w:rFonts w:ascii="Times New Roman" w:hAnsi="Times New Roman"/>
                <w:sz w:val="18"/>
              </w:rPr>
              <w:t xml:space="preserve"> in which it found that this regulation contained elements of state aid, </w:t>
            </w:r>
            <w:r w:rsidR="00DB3534" w:rsidRPr="006D136E">
              <w:rPr>
                <w:rFonts w:ascii="Times New Roman" w:hAnsi="Times New Roman"/>
                <w:sz w:val="18"/>
              </w:rPr>
              <w:t>because it provides a fiscal incentive</w:t>
            </w:r>
            <w:r w:rsidR="00BF0D60" w:rsidRPr="006D136E">
              <w:rPr>
                <w:rFonts w:ascii="Times New Roman" w:hAnsi="Times New Roman"/>
                <w:sz w:val="18"/>
              </w:rPr>
              <w:t>.</w:t>
            </w:r>
          </w:p>
          <w:p w14:paraId="6A67C6B9" w14:textId="50F73BEB" w:rsidR="00291116" w:rsidRPr="00A11E8A" w:rsidRDefault="00291116" w:rsidP="00312698">
            <w:pPr>
              <w:pStyle w:val="ListParagraph"/>
              <w:ind w:left="316"/>
              <w:jc w:val="both"/>
              <w:rPr>
                <w:rFonts w:ascii="Times New Roman" w:hAnsi="Times New Roman" w:cs="Times New Roman"/>
                <w:sz w:val="18"/>
                <w:szCs w:val="18"/>
              </w:rPr>
            </w:pPr>
          </w:p>
        </w:tc>
      </w:tr>
      <w:tr w:rsidR="00BF0D60" w:rsidRPr="006D136E" w14:paraId="548AF6C3" w14:textId="77777777" w:rsidTr="00C2572B">
        <w:trPr>
          <w:trHeight w:val="1085"/>
        </w:trPr>
        <w:tc>
          <w:tcPr>
            <w:tcW w:w="2405" w:type="dxa"/>
          </w:tcPr>
          <w:p w14:paraId="5AD50336" w14:textId="77777777" w:rsidR="00BF7BC8" w:rsidRPr="006D136E" w:rsidRDefault="00BF7BC8" w:rsidP="00BF7BC8">
            <w:pPr>
              <w:jc w:val="both"/>
              <w:rPr>
                <w:rFonts w:ascii="Times New Roman" w:hAnsi="Times New Roman" w:cs="Times New Roman"/>
                <w:sz w:val="18"/>
                <w:szCs w:val="18"/>
              </w:rPr>
            </w:pPr>
            <w:r w:rsidRPr="006D136E">
              <w:rPr>
                <w:rFonts w:ascii="Times New Roman" w:hAnsi="Times New Roman"/>
                <w:sz w:val="18"/>
              </w:rPr>
              <w:t>Description of the state aid</w:t>
            </w:r>
          </w:p>
          <w:p w14:paraId="65F804F9" w14:textId="6CD891AE" w:rsidR="00DE6155" w:rsidRPr="006D136E" w:rsidRDefault="00BF7BC8" w:rsidP="00BF7BC8">
            <w:pPr>
              <w:jc w:val="both"/>
              <w:rPr>
                <w:rFonts w:ascii="Times New Roman" w:hAnsi="Times New Roman" w:cs="Times New Roman"/>
                <w:sz w:val="18"/>
                <w:szCs w:val="18"/>
              </w:rPr>
            </w:pPr>
            <w:r w:rsidRPr="006D136E">
              <w:rPr>
                <w:rFonts w:ascii="Times New Roman" w:hAnsi="Times New Roman"/>
                <w:sz w:val="18"/>
              </w:rPr>
              <w:t>Measure</w:t>
            </w:r>
          </w:p>
        </w:tc>
        <w:tc>
          <w:tcPr>
            <w:tcW w:w="7249" w:type="dxa"/>
          </w:tcPr>
          <w:p w14:paraId="76E3A197" w14:textId="77777777" w:rsidR="00DE6155" w:rsidRPr="006D136E" w:rsidRDefault="00DE6155" w:rsidP="000B2EEE">
            <w:pPr>
              <w:jc w:val="both"/>
              <w:rPr>
                <w:rFonts w:ascii="Times New Roman" w:hAnsi="Times New Roman" w:cs="Times New Roman"/>
                <w:b/>
                <w:bCs/>
                <w:sz w:val="18"/>
                <w:szCs w:val="18"/>
              </w:rPr>
            </w:pPr>
            <w:r w:rsidRPr="006D136E">
              <w:rPr>
                <w:rFonts w:ascii="Times New Roman" w:hAnsi="Times New Roman"/>
                <w:b/>
                <w:sz w:val="18"/>
              </w:rPr>
              <w:t xml:space="preserve"> Law on Corporate Income Tax</w:t>
            </w:r>
          </w:p>
          <w:p w14:paraId="07F60E6D" w14:textId="77777777" w:rsidR="00DE6155" w:rsidRPr="006D136E" w:rsidRDefault="00DE6155" w:rsidP="00DE6155">
            <w:pPr>
              <w:jc w:val="both"/>
              <w:rPr>
                <w:rFonts w:ascii="Times New Roman" w:hAnsi="Times New Roman" w:cs="Times New Roman"/>
                <w:sz w:val="18"/>
                <w:szCs w:val="18"/>
              </w:rPr>
            </w:pPr>
            <w:r w:rsidRPr="006D136E">
              <w:rPr>
                <w:rFonts w:ascii="Times New Roman" w:hAnsi="Times New Roman"/>
                <w:b/>
                <w:sz w:val="18"/>
              </w:rPr>
              <w:t xml:space="preserve"> - Article 50а</w:t>
            </w:r>
            <w:r w:rsidRPr="006D136E">
              <w:rPr>
                <w:rFonts w:ascii="Times New Roman" w:hAnsi="Times New Roman"/>
                <w:sz w:val="18"/>
              </w:rPr>
              <w:t xml:space="preserve"> </w:t>
            </w:r>
          </w:p>
          <w:p w14:paraId="444874F1" w14:textId="4F01BC77" w:rsidR="00DE6155" w:rsidRPr="006D136E" w:rsidRDefault="00DE6155" w:rsidP="00C2572B">
            <w:pPr>
              <w:jc w:val="both"/>
              <w:rPr>
                <w:rFonts w:ascii="Times New Roman" w:hAnsi="Times New Roman"/>
                <w:sz w:val="18"/>
              </w:rPr>
            </w:pPr>
            <w:r w:rsidRPr="006D136E">
              <w:rPr>
                <w:rFonts w:ascii="Times New Roman" w:hAnsi="Times New Roman"/>
                <w:sz w:val="18"/>
              </w:rPr>
              <w:t xml:space="preserve">It prescribes the allocation of state aid in the form of exemption from payment of corporate income tax for some </w:t>
            </w:r>
            <w:r w:rsidR="00BF4CB8" w:rsidRPr="006D136E">
              <w:rPr>
                <w:rFonts w:ascii="Times New Roman" w:hAnsi="Times New Roman"/>
                <w:sz w:val="18"/>
              </w:rPr>
              <w:t>undertakings</w:t>
            </w:r>
            <w:r w:rsidRPr="006D136E">
              <w:rPr>
                <w:rFonts w:ascii="Times New Roman" w:hAnsi="Times New Roman"/>
                <w:sz w:val="18"/>
              </w:rPr>
              <w:t xml:space="preserve"> who make investments into their fixed assets in the amount of not less than one billion </w:t>
            </w:r>
            <w:r w:rsidR="00630D2F">
              <w:rPr>
                <w:rFonts w:ascii="Times New Roman" w:hAnsi="Times New Roman"/>
                <w:sz w:val="18"/>
              </w:rPr>
              <w:t>RSD</w:t>
            </w:r>
            <w:r w:rsidR="00630D2F" w:rsidRPr="006D136E">
              <w:rPr>
                <w:rFonts w:ascii="Times New Roman" w:hAnsi="Times New Roman"/>
                <w:sz w:val="18"/>
              </w:rPr>
              <w:t xml:space="preserve"> </w:t>
            </w:r>
            <w:r w:rsidRPr="006D136E">
              <w:rPr>
                <w:rFonts w:ascii="Times New Roman" w:hAnsi="Times New Roman"/>
                <w:sz w:val="18"/>
              </w:rPr>
              <w:t>and additionally employ not less than 100 individuals.</w:t>
            </w:r>
          </w:p>
          <w:p w14:paraId="421EAB9E" w14:textId="77777777" w:rsidR="004D3164" w:rsidRPr="006D136E" w:rsidRDefault="004D3164" w:rsidP="00C2572B">
            <w:pPr>
              <w:jc w:val="both"/>
              <w:rPr>
                <w:rFonts w:ascii="Times New Roman" w:hAnsi="Times New Roman" w:cs="Times New Roman"/>
                <w:b/>
                <w:bCs/>
                <w:sz w:val="18"/>
                <w:szCs w:val="18"/>
              </w:rPr>
            </w:pPr>
          </w:p>
          <w:p w14:paraId="45CAEA7D" w14:textId="167A5D2C" w:rsidR="004D3164" w:rsidRPr="006D136E" w:rsidRDefault="00000000" w:rsidP="00C2572B">
            <w:pPr>
              <w:jc w:val="both"/>
              <w:rPr>
                <w:rFonts w:ascii="Times New Roman" w:hAnsi="Times New Roman"/>
                <w:sz w:val="18"/>
              </w:rPr>
            </w:pPr>
            <w:hyperlink r:id="rId11" w:history="1">
              <w:r w:rsidR="004D3164" w:rsidRPr="00A11E8A">
                <w:rPr>
                  <w:rStyle w:val="Hyperlink"/>
                  <w:rFonts w:ascii="Times New Roman" w:hAnsi="Times New Roman" w:cs="Times New Roman"/>
                  <w:bCs/>
                  <w:color w:val="auto"/>
                  <w:sz w:val="18"/>
                  <w:szCs w:val="18"/>
                </w:rPr>
                <w:t xml:space="preserve">CSAC adopted Decision No. </w:t>
              </w:r>
              <w:r w:rsidR="004D3164" w:rsidRPr="006D136E">
                <w:rPr>
                  <w:rStyle w:val="Hyperlink"/>
                  <w:rFonts w:ascii="Times New Roman" w:hAnsi="Times New Roman" w:cs="Times New Roman"/>
                  <w:color w:val="auto"/>
                  <w:sz w:val="18"/>
                  <w:szCs w:val="18"/>
                </w:rPr>
                <w:t xml:space="preserve">401-00-00259/2021-01/6 from 31.3.2022 </w:t>
              </w:r>
              <w:r w:rsidR="004D3164" w:rsidRPr="00A11E8A">
                <w:rPr>
                  <w:rStyle w:val="Hyperlink"/>
                  <w:rFonts w:ascii="Times New Roman" w:hAnsi="Times New Roman" w:cs="Times New Roman"/>
                  <w:bCs/>
                  <w:color w:val="auto"/>
                  <w:sz w:val="18"/>
                  <w:szCs w:val="18"/>
                </w:rPr>
                <w:t xml:space="preserve">declaring this scheme as </w:t>
              </w:r>
              <w:r w:rsidR="00703D11">
                <w:rPr>
                  <w:rStyle w:val="Hyperlink"/>
                  <w:rFonts w:ascii="Times New Roman" w:hAnsi="Times New Roman" w:cs="Times New Roman"/>
                  <w:bCs/>
                  <w:color w:val="auto"/>
                  <w:sz w:val="18"/>
                  <w:szCs w:val="18"/>
                </w:rPr>
                <w:t>non–compatible</w:t>
              </w:r>
              <w:r w:rsidR="00FE7048" w:rsidRPr="00A11E8A">
                <w:rPr>
                  <w:rStyle w:val="Hyperlink"/>
                  <w:rFonts w:ascii="Times New Roman" w:hAnsi="Times New Roman" w:cs="Times New Roman"/>
                  <w:bCs/>
                  <w:color w:val="auto"/>
                  <w:sz w:val="18"/>
                  <w:szCs w:val="18"/>
                </w:rPr>
                <w:t xml:space="preserve"> </w:t>
              </w:r>
              <w:r w:rsidR="004D3164" w:rsidRPr="00A11E8A">
                <w:rPr>
                  <w:rStyle w:val="Hyperlink"/>
                  <w:rFonts w:ascii="Times New Roman" w:hAnsi="Times New Roman" w:cs="Times New Roman"/>
                  <w:bCs/>
                  <w:color w:val="auto"/>
                  <w:sz w:val="18"/>
                  <w:szCs w:val="18"/>
                </w:rPr>
                <w:t xml:space="preserve"> </w:t>
              </w:r>
              <w:r w:rsidR="004D3164" w:rsidRPr="006D136E">
                <w:rPr>
                  <w:rStyle w:val="Hyperlink"/>
                  <w:rFonts w:ascii="Times New Roman" w:hAnsi="Times New Roman"/>
                  <w:color w:val="auto"/>
                  <w:sz w:val="18"/>
                </w:rPr>
                <w:t xml:space="preserve"> </w:t>
              </w:r>
              <w:r w:rsidR="00FE7048" w:rsidRPr="006D136E">
                <w:rPr>
                  <w:rStyle w:val="Hyperlink"/>
                  <w:rFonts w:ascii="Times New Roman" w:hAnsi="Times New Roman"/>
                  <w:color w:val="auto"/>
                  <w:sz w:val="18"/>
                </w:rPr>
                <w:t>with the state aid rules</w:t>
              </w:r>
            </w:hyperlink>
          </w:p>
          <w:p w14:paraId="16123BC0" w14:textId="03B7086E" w:rsidR="004D3164" w:rsidRPr="006D136E" w:rsidRDefault="004D3164" w:rsidP="00C2572B">
            <w:pPr>
              <w:jc w:val="both"/>
              <w:rPr>
                <w:rFonts w:ascii="Times New Roman" w:hAnsi="Times New Roman" w:cs="Times New Roman"/>
                <w:b/>
                <w:bCs/>
                <w:sz w:val="18"/>
                <w:szCs w:val="18"/>
              </w:rPr>
            </w:pPr>
          </w:p>
        </w:tc>
      </w:tr>
      <w:tr w:rsidR="00BF0D60" w:rsidRPr="006D136E" w14:paraId="2AEA55C1" w14:textId="77777777" w:rsidTr="008C74D0">
        <w:trPr>
          <w:trHeight w:val="375"/>
        </w:trPr>
        <w:tc>
          <w:tcPr>
            <w:tcW w:w="2405" w:type="dxa"/>
          </w:tcPr>
          <w:p w14:paraId="722971A6" w14:textId="3ACD488E" w:rsidR="00DE6155" w:rsidRPr="006D136E" w:rsidRDefault="00DE6155" w:rsidP="000B2EEE">
            <w:pPr>
              <w:jc w:val="both"/>
              <w:rPr>
                <w:rFonts w:ascii="Times New Roman" w:hAnsi="Times New Roman" w:cs="Times New Roman"/>
                <w:sz w:val="18"/>
                <w:szCs w:val="18"/>
              </w:rPr>
            </w:pPr>
            <w:r w:rsidRPr="006D136E">
              <w:rPr>
                <w:rFonts w:ascii="Times New Roman" w:hAnsi="Times New Roman"/>
                <w:sz w:val="18"/>
              </w:rPr>
              <w:t xml:space="preserve">CSAC’s proposal for </w:t>
            </w:r>
            <w:r w:rsidR="0089190B" w:rsidRPr="006D136E">
              <w:rPr>
                <w:rFonts w:ascii="Times New Roman" w:hAnsi="Times New Roman"/>
                <w:sz w:val="18"/>
              </w:rPr>
              <w:t>compliance</w:t>
            </w:r>
          </w:p>
        </w:tc>
        <w:tc>
          <w:tcPr>
            <w:tcW w:w="7249" w:type="dxa"/>
          </w:tcPr>
          <w:p w14:paraId="3C4A7C8C" w14:textId="77777777" w:rsidR="00C2572B" w:rsidRPr="006D136E" w:rsidRDefault="00C2572B" w:rsidP="004C0FDD">
            <w:pPr>
              <w:jc w:val="both"/>
              <w:rPr>
                <w:rFonts w:ascii="Times New Roman" w:hAnsi="Times New Roman" w:cs="Times New Roman"/>
                <w:sz w:val="18"/>
                <w:szCs w:val="18"/>
              </w:rPr>
            </w:pPr>
            <w:r w:rsidRPr="006D136E">
              <w:rPr>
                <w:rFonts w:ascii="Times New Roman" w:hAnsi="Times New Roman"/>
                <w:sz w:val="18"/>
              </w:rPr>
              <w:t>This tax exemption is only an instrument, while the type of aid shall be determined on a case-by-case basis depending on the type of investment, after which the application of appropriate rules (e.g. regional or state aid for energy, etc.), and especially the obligation to accumulate.</w:t>
            </w:r>
          </w:p>
          <w:p w14:paraId="59825357" w14:textId="2FD29993" w:rsidR="004C0FDD" w:rsidRPr="006D136E" w:rsidRDefault="000F3CD8" w:rsidP="004C0FDD">
            <w:pPr>
              <w:jc w:val="both"/>
              <w:rPr>
                <w:rFonts w:ascii="Times New Roman" w:hAnsi="Times New Roman" w:cs="Times New Roman"/>
                <w:sz w:val="18"/>
                <w:szCs w:val="18"/>
              </w:rPr>
            </w:pPr>
            <w:r w:rsidRPr="006D136E">
              <w:rPr>
                <w:rFonts w:ascii="Times New Roman" w:hAnsi="Times New Roman"/>
                <w:b/>
                <w:sz w:val="18"/>
              </w:rPr>
              <w:t>Option 1:</w:t>
            </w:r>
            <w:r w:rsidR="00AD735A" w:rsidRPr="006D136E">
              <w:rPr>
                <w:rFonts w:ascii="Times New Roman" w:hAnsi="Times New Roman"/>
                <w:b/>
                <w:sz w:val="18"/>
              </w:rPr>
              <w:t xml:space="preserve"> </w:t>
            </w:r>
            <w:r w:rsidRPr="006D136E">
              <w:rPr>
                <w:rFonts w:ascii="Times New Roman" w:hAnsi="Times New Roman"/>
                <w:sz w:val="18"/>
              </w:rPr>
              <w:t xml:space="preserve">Regional state aid for investments  </w:t>
            </w:r>
          </w:p>
          <w:p w14:paraId="3F119C6A" w14:textId="2F7D1357" w:rsidR="004C0FDD" w:rsidRPr="006D136E" w:rsidRDefault="004C0FDD" w:rsidP="004C0FDD">
            <w:pPr>
              <w:jc w:val="both"/>
              <w:rPr>
                <w:rFonts w:ascii="Times New Roman" w:hAnsi="Times New Roman" w:cs="Times New Roman"/>
                <w:sz w:val="18"/>
                <w:szCs w:val="18"/>
              </w:rPr>
            </w:pPr>
            <w:r w:rsidRPr="006D136E">
              <w:rPr>
                <w:rFonts w:ascii="Times New Roman" w:hAnsi="Times New Roman"/>
                <w:sz w:val="18"/>
              </w:rPr>
              <w:t xml:space="preserve">The regulation on exemption from income tax for investors (1 billion </w:t>
            </w:r>
            <w:r w:rsidR="00630D2F">
              <w:rPr>
                <w:rFonts w:ascii="Times New Roman" w:hAnsi="Times New Roman"/>
                <w:sz w:val="18"/>
              </w:rPr>
              <w:t>RSD</w:t>
            </w:r>
            <w:r w:rsidR="00630D2F" w:rsidRPr="006D136E">
              <w:rPr>
                <w:rFonts w:ascii="Times New Roman" w:hAnsi="Times New Roman"/>
                <w:sz w:val="18"/>
              </w:rPr>
              <w:t xml:space="preserve"> </w:t>
            </w:r>
            <w:r w:rsidRPr="006D136E">
              <w:rPr>
                <w:rFonts w:ascii="Times New Roman" w:hAnsi="Times New Roman"/>
                <w:sz w:val="18"/>
              </w:rPr>
              <w:t xml:space="preserve">+ 100 new employees) must be </w:t>
            </w:r>
            <w:r w:rsidR="004524F3">
              <w:rPr>
                <w:rFonts w:ascii="Times New Roman" w:hAnsi="Times New Roman"/>
                <w:sz w:val="18"/>
              </w:rPr>
              <w:t>harmonise</w:t>
            </w:r>
            <w:r w:rsidRPr="006D136E">
              <w:rPr>
                <w:rFonts w:ascii="Times New Roman" w:hAnsi="Times New Roman"/>
                <w:sz w:val="18"/>
              </w:rPr>
              <w:t xml:space="preserve">d with the general conditions in the regulations governing regional state aid. It is necessary to clearly define the subject of aid or refer to the relevant legal provisions. Mandatory compliance with the accumulation of state aid referred to under the Article 7 Law on State Aid Control and related regulations – the intensity of aid must be aligned with the type of aid.  </w:t>
            </w:r>
          </w:p>
          <w:p w14:paraId="22356736" w14:textId="7637E95D" w:rsidR="004C0FDD" w:rsidRPr="006D136E" w:rsidRDefault="000F3CD8" w:rsidP="004C0FDD">
            <w:pPr>
              <w:jc w:val="both"/>
              <w:rPr>
                <w:rFonts w:ascii="Times New Roman" w:hAnsi="Times New Roman" w:cs="Times New Roman"/>
                <w:sz w:val="18"/>
                <w:szCs w:val="18"/>
              </w:rPr>
            </w:pPr>
            <w:r w:rsidRPr="006D136E">
              <w:rPr>
                <w:rFonts w:ascii="Times New Roman" w:hAnsi="Times New Roman"/>
                <w:b/>
                <w:sz w:val="18"/>
              </w:rPr>
              <w:t>Option 2:</w:t>
            </w:r>
            <w:r w:rsidRPr="006D136E">
              <w:rPr>
                <w:rFonts w:ascii="Times New Roman" w:hAnsi="Times New Roman"/>
                <w:sz w:val="18"/>
              </w:rPr>
              <w:t xml:space="preserve"> De minimis </w:t>
            </w:r>
            <w:r w:rsidR="00BF4CB8" w:rsidRPr="006D136E">
              <w:rPr>
                <w:rFonts w:ascii="Times New Roman" w:hAnsi="Times New Roman"/>
                <w:sz w:val="18"/>
              </w:rPr>
              <w:t xml:space="preserve">aid </w:t>
            </w:r>
          </w:p>
          <w:p w14:paraId="6D67B109" w14:textId="0ED9E47E" w:rsidR="004C0FDD" w:rsidRPr="006D136E" w:rsidRDefault="004C0FDD" w:rsidP="004C0FDD">
            <w:pPr>
              <w:jc w:val="both"/>
              <w:rPr>
                <w:rFonts w:ascii="Times New Roman" w:hAnsi="Times New Roman" w:cs="Times New Roman"/>
                <w:sz w:val="18"/>
                <w:szCs w:val="18"/>
              </w:rPr>
            </w:pPr>
            <w:r w:rsidRPr="006D136E">
              <w:rPr>
                <w:rFonts w:ascii="Times New Roman" w:hAnsi="Times New Roman"/>
                <w:sz w:val="18"/>
              </w:rPr>
              <w:t xml:space="preserve">If funds are granted as de minimis aid, it is necessary to explicitly specify that this is a de minimis aid in accordance with the regulation governing this type of aid. Ensure that the total granted aid does not exceed the allowable amounts.  </w:t>
            </w:r>
          </w:p>
          <w:p w14:paraId="4E4E3F97" w14:textId="5A9C1B6C" w:rsidR="00DE6155" w:rsidRPr="006D136E" w:rsidRDefault="000F3CD8" w:rsidP="000F3CD8">
            <w:pPr>
              <w:jc w:val="both"/>
              <w:rPr>
                <w:rFonts w:ascii="Times New Roman" w:hAnsi="Times New Roman" w:cs="Times New Roman"/>
                <w:b/>
                <w:bCs/>
                <w:sz w:val="18"/>
                <w:szCs w:val="18"/>
              </w:rPr>
            </w:pPr>
            <w:r w:rsidRPr="006D136E">
              <w:rPr>
                <w:rFonts w:ascii="Times New Roman" w:hAnsi="Times New Roman"/>
                <w:b/>
                <w:sz w:val="18"/>
              </w:rPr>
              <w:t xml:space="preserve">Option 3: </w:t>
            </w:r>
            <w:r w:rsidR="006175FF" w:rsidRPr="006D136E">
              <w:rPr>
                <w:rFonts w:ascii="Times New Roman" w:hAnsi="Times New Roman"/>
                <w:sz w:val="18"/>
              </w:rPr>
              <w:t xml:space="preserve">If compliance with the state aid conditions is not possible, consider repealing the measure.   </w:t>
            </w:r>
          </w:p>
        </w:tc>
      </w:tr>
      <w:tr w:rsidR="00BF0D60" w:rsidRPr="006D136E" w14:paraId="246E8B6C" w14:textId="77777777" w:rsidTr="000B2EEE">
        <w:trPr>
          <w:trHeight w:val="363"/>
        </w:trPr>
        <w:tc>
          <w:tcPr>
            <w:tcW w:w="2405" w:type="dxa"/>
          </w:tcPr>
          <w:p w14:paraId="70FF4B21" w14:textId="31D4E70F"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lastRenderedPageBreak/>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 xml:space="preserve">) </w:t>
            </w:r>
          </w:p>
        </w:tc>
        <w:tc>
          <w:tcPr>
            <w:tcW w:w="7249" w:type="dxa"/>
          </w:tcPr>
          <w:p w14:paraId="0CF2262E" w14:textId="77777777" w:rsidR="006F19F6" w:rsidRPr="00A11E8A" w:rsidRDefault="006F19F6" w:rsidP="000B2EEE">
            <w:pPr>
              <w:jc w:val="both"/>
              <w:rPr>
                <w:rFonts w:ascii="Times New Roman" w:hAnsi="Times New Roman" w:cs="Times New Roman"/>
                <w:b/>
                <w:bCs/>
                <w:sz w:val="18"/>
                <w:szCs w:val="18"/>
              </w:rPr>
            </w:pPr>
          </w:p>
          <w:p w14:paraId="40AF697C" w14:textId="16BD5CBF" w:rsidR="006F19F6" w:rsidRPr="006D136E" w:rsidRDefault="00857308" w:rsidP="000B2EEE">
            <w:pPr>
              <w:jc w:val="both"/>
              <w:rPr>
                <w:rFonts w:ascii="Times New Roman" w:hAnsi="Times New Roman" w:cs="Times New Roman"/>
                <w:b/>
                <w:bCs/>
                <w:sz w:val="18"/>
                <w:szCs w:val="18"/>
              </w:rPr>
            </w:pPr>
            <w:r w:rsidRPr="006D136E">
              <w:rPr>
                <w:rFonts w:ascii="Times New Roman" w:hAnsi="Times New Roman"/>
                <w:b/>
                <w:bCs/>
                <w:sz w:val="18"/>
              </w:rPr>
              <w:t xml:space="preserve">Option 3: </w:t>
            </w:r>
            <w:r w:rsidRPr="006D136E">
              <w:rPr>
                <w:rFonts w:ascii="Times New Roman" w:hAnsi="Times New Roman"/>
                <w:sz w:val="18"/>
              </w:rPr>
              <w:t>T</w:t>
            </w:r>
            <w:r w:rsidRPr="006D136E">
              <w:rPr>
                <w:rFonts w:ascii="Times New Roman" w:hAnsi="Times New Roman" w:cs="Times New Roman"/>
                <w:sz w:val="18"/>
              </w:rPr>
              <w:t>he non</w:t>
            </w:r>
            <w:r w:rsidR="00A364F2">
              <w:rPr>
                <w:rFonts w:ascii="Times New Roman" w:hAnsi="Times New Roman" w:cs="Times New Roman"/>
                <w:sz w:val="18"/>
              </w:rPr>
              <w:t>-</w:t>
            </w:r>
            <w:r w:rsidRPr="006D136E">
              <w:rPr>
                <w:rFonts w:ascii="Times New Roman" w:hAnsi="Times New Roman" w:cs="Times New Roman"/>
                <w:sz w:val="18"/>
              </w:rPr>
              <w:t>compl</w:t>
            </w:r>
            <w:r w:rsidR="00A364F2">
              <w:rPr>
                <w:rFonts w:ascii="Times New Roman" w:hAnsi="Times New Roman" w:cs="Times New Roman"/>
                <w:sz w:val="18"/>
              </w:rPr>
              <w:t>iant</w:t>
            </w:r>
            <w:r w:rsidRPr="006D136E">
              <w:rPr>
                <w:rFonts w:ascii="Times New Roman" w:hAnsi="Times New Roman" w:cs="Times New Roman"/>
                <w:sz w:val="18"/>
              </w:rPr>
              <w:t xml:space="preserve"> measure will be repealed</w:t>
            </w:r>
          </w:p>
        </w:tc>
      </w:tr>
      <w:tr w:rsidR="00BF0D60" w:rsidRPr="006D136E" w14:paraId="2D7C344E" w14:textId="77777777" w:rsidTr="000B2EEE">
        <w:trPr>
          <w:trHeight w:val="375"/>
        </w:trPr>
        <w:tc>
          <w:tcPr>
            <w:tcW w:w="2405" w:type="dxa"/>
          </w:tcPr>
          <w:p w14:paraId="3FE76BC0" w14:textId="77777777"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t>Steps:</w:t>
            </w:r>
          </w:p>
          <w:p w14:paraId="2C1D8376"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03491020"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24FC4F54"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Assessment of Commission for State Aid Control </w:t>
            </w:r>
          </w:p>
          <w:p w14:paraId="7E7C09BA"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778E2EF6"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Adoption by the Government Committee </w:t>
            </w:r>
          </w:p>
          <w:p w14:paraId="24AC8017"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08BABB6A"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of the by the Committee of the National Assembly</w:t>
            </w:r>
          </w:p>
          <w:p w14:paraId="7EB488CD" w14:textId="4FB108B5"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6EF1229F"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Decree of the President</w:t>
            </w:r>
          </w:p>
          <w:p w14:paraId="33CA1B3C"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6B838ECE" w14:textId="77777777" w:rsidR="006F19F6" w:rsidRPr="00A11E8A" w:rsidRDefault="006F19F6" w:rsidP="000B2EEE">
            <w:pPr>
              <w:rPr>
                <w:rFonts w:ascii="Times New Roman" w:hAnsi="Times New Roman" w:cs="Times New Roman"/>
                <w:b/>
                <w:bCs/>
                <w:sz w:val="18"/>
                <w:szCs w:val="18"/>
              </w:rPr>
            </w:pPr>
          </w:p>
          <w:p w14:paraId="310A7603" w14:textId="77777777" w:rsidR="006F19F6" w:rsidRPr="00A11E8A" w:rsidRDefault="006F19F6" w:rsidP="000B2EEE">
            <w:pPr>
              <w:rPr>
                <w:rFonts w:ascii="Times New Roman" w:hAnsi="Times New Roman" w:cs="Times New Roman"/>
                <w:b/>
                <w:bCs/>
                <w:sz w:val="18"/>
                <w:szCs w:val="18"/>
              </w:rPr>
            </w:pPr>
          </w:p>
          <w:p w14:paraId="795E309F" w14:textId="5664EC2D" w:rsidR="006F19F6" w:rsidRPr="006D136E" w:rsidRDefault="007551B3" w:rsidP="00EE130B">
            <w:pPr>
              <w:rPr>
                <w:rFonts w:ascii="Times New Roman" w:hAnsi="Times New Roman" w:cs="Times New Roman"/>
                <w:b/>
                <w:bCs/>
                <w:sz w:val="18"/>
                <w:szCs w:val="18"/>
              </w:rPr>
            </w:pPr>
            <w:r w:rsidRPr="006D136E">
              <w:rPr>
                <w:rFonts w:ascii="Times New Roman" w:hAnsi="Times New Roman" w:cs="Times New Roman"/>
                <w:bCs/>
                <w:sz w:val="18"/>
                <w:szCs w:val="18"/>
              </w:rPr>
              <w:t>1. Preparation of the act by the competent ministry. Deadline: by October 15, 2026</w:t>
            </w:r>
            <w:r w:rsidRPr="006D136E">
              <w:rPr>
                <w:rFonts w:ascii="Times New Roman" w:hAnsi="Times New Roman" w:cs="Times New Roman"/>
                <w:bCs/>
                <w:sz w:val="18"/>
                <w:szCs w:val="18"/>
              </w:rPr>
              <w:br/>
              <w:t>2. Public consultations. Deadline: from October 16 to October 31, 2026</w:t>
            </w:r>
            <w:r w:rsidRPr="006D136E">
              <w:rPr>
                <w:rFonts w:ascii="Times New Roman" w:hAnsi="Times New Roman" w:cs="Times New Roman"/>
                <w:bCs/>
                <w:sz w:val="18"/>
                <w:szCs w:val="18"/>
              </w:rPr>
              <w:br/>
              <w:t>3. Evaluation by CSAC. Deadline: by November 5, 2026</w:t>
            </w:r>
            <w:r w:rsidRPr="006D136E">
              <w:rPr>
                <w:rFonts w:ascii="Times New Roman" w:hAnsi="Times New Roman" w:cs="Times New Roman"/>
                <w:bCs/>
                <w:sz w:val="18"/>
                <w:szCs w:val="18"/>
              </w:rPr>
              <w:br/>
              <w:t>4. Obtaining opinions from competent authorities. Deadline: by November 10, 2026</w:t>
            </w:r>
            <w:r w:rsidRPr="006D136E">
              <w:rPr>
                <w:rFonts w:ascii="Times New Roman" w:hAnsi="Times New Roman" w:cs="Times New Roman"/>
                <w:bCs/>
                <w:sz w:val="18"/>
                <w:szCs w:val="18"/>
              </w:rPr>
              <w:br/>
              <w:t>5. Adoption by the Government committee. Deadline: by November 16, 2026</w:t>
            </w:r>
            <w:r w:rsidRPr="006D136E">
              <w:rPr>
                <w:rFonts w:ascii="Times New Roman" w:hAnsi="Times New Roman" w:cs="Times New Roman"/>
                <w:bCs/>
                <w:sz w:val="18"/>
                <w:szCs w:val="18"/>
              </w:rPr>
              <w:br/>
              <w:t>6. Adoption of the act by the Government. Deadline: by November 20, 2026</w:t>
            </w:r>
            <w:r w:rsidRPr="006D136E">
              <w:rPr>
                <w:rFonts w:ascii="Times New Roman" w:hAnsi="Times New Roman" w:cs="Times New Roman"/>
                <w:bCs/>
                <w:sz w:val="18"/>
                <w:szCs w:val="18"/>
              </w:rPr>
              <w:br/>
              <w:t>7. Adoption by the National Assembly committee. Deadline: by November 25, 2026</w:t>
            </w:r>
            <w:r w:rsidRPr="006D136E">
              <w:rPr>
                <w:rFonts w:ascii="Times New Roman" w:hAnsi="Times New Roman" w:cs="Times New Roman"/>
                <w:bCs/>
                <w:sz w:val="18"/>
                <w:szCs w:val="18"/>
              </w:rPr>
              <w:br/>
              <w:t>8. Adoption of the act by the plenary session of the National Assembly. Deadline: by December 15, 2026</w:t>
            </w:r>
            <w:r w:rsidRPr="006D136E">
              <w:rPr>
                <w:rFonts w:ascii="Times New Roman" w:hAnsi="Times New Roman" w:cs="Times New Roman"/>
                <w:bCs/>
                <w:sz w:val="18"/>
                <w:szCs w:val="18"/>
              </w:rPr>
              <w:br/>
              <w:t>9. Decree of the President of the Republic. Deadline: by December 23, 2026</w:t>
            </w:r>
            <w:r w:rsidRPr="006D136E">
              <w:rPr>
                <w:rFonts w:ascii="Times New Roman" w:hAnsi="Times New Roman" w:cs="Times New Roman"/>
                <w:bCs/>
                <w:sz w:val="18"/>
                <w:szCs w:val="18"/>
              </w:rPr>
              <w:br/>
              <w:t>10. Entry into force of the law. Deadline: no later than December 31, 2026</w:t>
            </w:r>
            <w:r w:rsidRPr="006D136E" w:rsidDel="007551B3">
              <w:rPr>
                <w:rFonts w:ascii="Times New Roman" w:hAnsi="Times New Roman" w:cs="Times New Roman"/>
                <w:bCs/>
                <w:sz w:val="18"/>
                <w:szCs w:val="18"/>
              </w:rPr>
              <w:t xml:space="preserve"> </w:t>
            </w:r>
          </w:p>
        </w:tc>
      </w:tr>
      <w:tr w:rsidR="00BF0D60" w:rsidRPr="006D136E" w14:paraId="26F8640D" w14:textId="77777777" w:rsidTr="000B2EEE">
        <w:trPr>
          <w:trHeight w:val="375"/>
        </w:trPr>
        <w:tc>
          <w:tcPr>
            <w:tcW w:w="2405" w:type="dxa"/>
          </w:tcPr>
          <w:p w14:paraId="10EF6796" w14:textId="77777777"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t>Result indicator:</w:t>
            </w:r>
          </w:p>
          <w:p w14:paraId="4B659166" w14:textId="77777777" w:rsidR="006F19F6" w:rsidRPr="006D136E" w:rsidRDefault="006F19F6"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1287E0D5"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the CSAC</w:t>
            </w:r>
          </w:p>
          <w:p w14:paraId="01C8F8A4"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Publishing in the Official Gazette</w:t>
            </w:r>
          </w:p>
        </w:tc>
        <w:tc>
          <w:tcPr>
            <w:tcW w:w="7249" w:type="dxa"/>
          </w:tcPr>
          <w:p w14:paraId="15F753F8" w14:textId="77777777" w:rsidR="006F19F6" w:rsidRPr="00A11E8A" w:rsidRDefault="006F19F6" w:rsidP="000B2EEE">
            <w:pPr>
              <w:jc w:val="both"/>
              <w:rPr>
                <w:rFonts w:ascii="Times New Roman" w:hAnsi="Times New Roman" w:cs="Times New Roman"/>
                <w:b/>
                <w:bCs/>
                <w:sz w:val="18"/>
                <w:szCs w:val="18"/>
              </w:rPr>
            </w:pPr>
          </w:p>
          <w:p w14:paraId="4C5D00E6" w14:textId="52848A97" w:rsidR="006F19F6" w:rsidRPr="006D136E" w:rsidRDefault="00245410" w:rsidP="000B2EEE">
            <w:pPr>
              <w:jc w:val="both"/>
              <w:rPr>
                <w:rFonts w:ascii="Times New Roman" w:hAnsi="Times New Roman" w:cs="Times New Roman"/>
                <w:b/>
                <w:bCs/>
                <w:sz w:val="18"/>
                <w:szCs w:val="18"/>
              </w:rPr>
            </w:pPr>
            <w:r w:rsidRPr="006D136E">
              <w:rPr>
                <w:rFonts w:ascii="Times New Roman" w:hAnsi="Times New Roman"/>
                <w:sz w:val="18"/>
              </w:rPr>
              <w:t>Publication in the “Official Gazette of the Republic of Serbia”</w:t>
            </w:r>
          </w:p>
        </w:tc>
      </w:tr>
      <w:tr w:rsidR="00BF0D60" w:rsidRPr="006D136E" w14:paraId="38DCF192" w14:textId="77777777" w:rsidTr="000B2EEE">
        <w:trPr>
          <w:trHeight w:val="375"/>
        </w:trPr>
        <w:tc>
          <w:tcPr>
            <w:tcW w:w="2405" w:type="dxa"/>
          </w:tcPr>
          <w:p w14:paraId="2223212A" w14:textId="77777777"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t>The need for:</w:t>
            </w:r>
          </w:p>
          <w:p w14:paraId="38BC04F3"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2016BD10"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235FE009" w14:textId="77777777" w:rsidR="006F19F6" w:rsidRPr="00A11E8A" w:rsidRDefault="006F19F6" w:rsidP="000B2EEE">
            <w:pPr>
              <w:jc w:val="both"/>
              <w:rPr>
                <w:rFonts w:ascii="Times New Roman" w:hAnsi="Times New Roman" w:cs="Times New Roman"/>
                <w:sz w:val="18"/>
                <w:szCs w:val="18"/>
              </w:rPr>
            </w:pPr>
          </w:p>
          <w:p w14:paraId="30228F37" w14:textId="0CE8C9BD" w:rsidR="006F19F6" w:rsidRPr="006D136E" w:rsidRDefault="00245410" w:rsidP="000B2EEE">
            <w:pPr>
              <w:jc w:val="both"/>
              <w:rPr>
                <w:rFonts w:ascii="Times New Roman" w:hAnsi="Times New Roman" w:cs="Times New Roman"/>
                <w:sz w:val="18"/>
                <w:szCs w:val="18"/>
              </w:rPr>
            </w:pPr>
            <w:r w:rsidRPr="006D136E">
              <w:rPr>
                <w:rFonts w:ascii="Times New Roman" w:hAnsi="Times New Roman"/>
                <w:sz w:val="18"/>
              </w:rPr>
              <w:t>/</w:t>
            </w:r>
          </w:p>
        </w:tc>
      </w:tr>
      <w:tr w:rsidR="00BF0D60" w:rsidRPr="006D136E" w14:paraId="47A9EFEF" w14:textId="77777777" w:rsidTr="000B2EEE">
        <w:trPr>
          <w:trHeight w:val="375"/>
        </w:trPr>
        <w:tc>
          <w:tcPr>
            <w:tcW w:w="2405" w:type="dxa"/>
          </w:tcPr>
          <w:p w14:paraId="5BA5A025" w14:textId="4A3B6D7D" w:rsidR="0012689C" w:rsidRPr="006D136E" w:rsidRDefault="00820C5A" w:rsidP="000B2EEE">
            <w:pPr>
              <w:jc w:val="both"/>
              <w:rPr>
                <w:rFonts w:ascii="Times New Roman" w:hAnsi="Times New Roman"/>
                <w:sz w:val="18"/>
              </w:rPr>
            </w:pPr>
            <w:r w:rsidRPr="006D136E">
              <w:rPr>
                <w:rFonts w:ascii="Times New Roman" w:hAnsi="Times New Roman"/>
                <w:sz w:val="18"/>
              </w:rPr>
              <w:t xml:space="preserve">Status </w:t>
            </w:r>
          </w:p>
        </w:tc>
        <w:tc>
          <w:tcPr>
            <w:tcW w:w="7249" w:type="dxa"/>
          </w:tcPr>
          <w:p w14:paraId="7BFD837B" w14:textId="799BCB26" w:rsidR="0012689C" w:rsidRPr="00A11E8A" w:rsidRDefault="00C07907" w:rsidP="000B2EEE">
            <w:pPr>
              <w:jc w:val="both"/>
              <w:rPr>
                <w:rFonts w:ascii="Times New Roman" w:hAnsi="Times New Roman" w:cs="Times New Roman"/>
                <w:sz w:val="18"/>
                <w:szCs w:val="18"/>
              </w:rPr>
            </w:pPr>
            <w:r w:rsidRPr="00A11E8A">
              <w:rPr>
                <w:rFonts w:ascii="Times New Roman" w:hAnsi="Times New Roman" w:cs="Times New Roman"/>
                <w:sz w:val="18"/>
                <w:szCs w:val="18"/>
              </w:rPr>
              <w:t>Alignment is in progress</w:t>
            </w:r>
          </w:p>
        </w:tc>
      </w:tr>
      <w:tr w:rsidR="00BF0D60" w:rsidRPr="006D136E" w14:paraId="51D9C39F" w14:textId="77777777" w:rsidTr="008C74D0">
        <w:trPr>
          <w:trHeight w:val="738"/>
        </w:trPr>
        <w:tc>
          <w:tcPr>
            <w:tcW w:w="2405" w:type="dxa"/>
          </w:tcPr>
          <w:p w14:paraId="4DF02C06" w14:textId="14DCCAF6" w:rsidR="008C74D0" w:rsidRPr="006D136E" w:rsidRDefault="008C74D0" w:rsidP="000B2EEE">
            <w:pPr>
              <w:jc w:val="both"/>
              <w:rPr>
                <w:rFonts w:ascii="Times New Roman" w:hAnsi="Times New Roman" w:cs="Times New Roman"/>
                <w:sz w:val="18"/>
                <w:szCs w:val="18"/>
              </w:rPr>
            </w:pPr>
            <w:r w:rsidRPr="006D136E">
              <w:rPr>
                <w:rFonts w:ascii="Times New Roman" w:hAnsi="Times New Roman"/>
                <w:b/>
                <w:sz w:val="24"/>
              </w:rPr>
              <w:t>Measure 4:</w:t>
            </w:r>
          </w:p>
        </w:tc>
        <w:tc>
          <w:tcPr>
            <w:tcW w:w="7249" w:type="dxa"/>
          </w:tcPr>
          <w:p w14:paraId="11D5CB02" w14:textId="2572E1CD" w:rsidR="008C74D0" w:rsidRPr="006D136E" w:rsidRDefault="00EF5EAE" w:rsidP="000B2EEE">
            <w:pPr>
              <w:jc w:val="both"/>
              <w:rPr>
                <w:rFonts w:ascii="Times New Roman" w:hAnsi="Times New Roman" w:cs="Times New Roman"/>
                <w:b/>
                <w:bCs/>
                <w:sz w:val="18"/>
                <w:szCs w:val="18"/>
              </w:rPr>
            </w:pPr>
            <w:r w:rsidRPr="006D136E">
              <w:rPr>
                <w:rFonts w:ascii="Times New Roman" w:hAnsi="Times New Roman"/>
                <w:b/>
                <w:sz w:val="24"/>
              </w:rPr>
              <w:t xml:space="preserve">Article 50j of the Law on Corporate Income Tax </w:t>
            </w:r>
          </w:p>
        </w:tc>
      </w:tr>
      <w:tr w:rsidR="00BF0D60" w:rsidRPr="006D136E" w14:paraId="4B4F816A" w14:textId="77777777" w:rsidTr="008C74D0">
        <w:trPr>
          <w:trHeight w:val="738"/>
        </w:trPr>
        <w:tc>
          <w:tcPr>
            <w:tcW w:w="2405" w:type="dxa"/>
          </w:tcPr>
          <w:p w14:paraId="44724824" w14:textId="025F0403" w:rsidR="00DE6155" w:rsidRPr="006D136E" w:rsidRDefault="00BF7BC8" w:rsidP="000B2EEE">
            <w:pPr>
              <w:jc w:val="both"/>
              <w:rPr>
                <w:rFonts w:ascii="Times New Roman" w:hAnsi="Times New Roman" w:cs="Times New Roman"/>
                <w:sz w:val="18"/>
                <w:szCs w:val="18"/>
              </w:rPr>
            </w:pPr>
            <w:r w:rsidRPr="006D136E">
              <w:rPr>
                <w:rFonts w:ascii="Times New Roman" w:hAnsi="Times New Roman"/>
                <w:sz w:val="18"/>
              </w:rPr>
              <w:t>Responsible institution and state aid scheme</w:t>
            </w:r>
          </w:p>
        </w:tc>
        <w:tc>
          <w:tcPr>
            <w:tcW w:w="7249" w:type="dxa"/>
          </w:tcPr>
          <w:p w14:paraId="6F467587" w14:textId="77777777" w:rsidR="00DE6155" w:rsidRPr="006D136E" w:rsidRDefault="00DE6155" w:rsidP="000B2EEE">
            <w:pPr>
              <w:jc w:val="both"/>
              <w:rPr>
                <w:rFonts w:ascii="Times New Roman" w:hAnsi="Times New Roman" w:cs="Times New Roman"/>
                <w:b/>
                <w:bCs/>
                <w:sz w:val="18"/>
                <w:szCs w:val="18"/>
              </w:rPr>
            </w:pPr>
            <w:r w:rsidRPr="006D136E">
              <w:rPr>
                <w:rFonts w:ascii="Times New Roman" w:hAnsi="Times New Roman"/>
                <w:b/>
                <w:sz w:val="18"/>
              </w:rPr>
              <w:t>Ministry of Finance</w:t>
            </w:r>
          </w:p>
          <w:p w14:paraId="21E43845" w14:textId="678A85AF" w:rsidR="00DE6155" w:rsidRPr="006D136E" w:rsidRDefault="00DE6155" w:rsidP="00146AEB">
            <w:pPr>
              <w:pStyle w:val="ListParagraph"/>
              <w:numPr>
                <w:ilvl w:val="0"/>
                <w:numId w:val="2"/>
              </w:numPr>
              <w:ind w:left="316" w:hanging="141"/>
              <w:jc w:val="both"/>
              <w:rPr>
                <w:b/>
                <w:bCs/>
              </w:rPr>
            </w:pPr>
            <w:r w:rsidRPr="006D136E">
              <w:rPr>
                <w:rFonts w:ascii="Times New Roman" w:hAnsi="Times New Roman"/>
                <w:b/>
                <w:sz w:val="18"/>
              </w:rPr>
              <w:t>Law on Corporate Income Tax</w:t>
            </w:r>
          </w:p>
        </w:tc>
      </w:tr>
      <w:tr w:rsidR="00BF0D60" w:rsidRPr="006D136E" w14:paraId="5F18D3DA" w14:textId="77777777" w:rsidTr="008C74D0">
        <w:trPr>
          <w:trHeight w:val="375"/>
        </w:trPr>
        <w:tc>
          <w:tcPr>
            <w:tcW w:w="2405" w:type="dxa"/>
          </w:tcPr>
          <w:p w14:paraId="44248AE3" w14:textId="550E2E85" w:rsidR="003C1370" w:rsidRPr="006D136E" w:rsidRDefault="00BF7BC8" w:rsidP="003C1370">
            <w:pPr>
              <w:jc w:val="both"/>
              <w:rPr>
                <w:rFonts w:ascii="Times New Roman" w:hAnsi="Times New Roman" w:cs="Times New Roman"/>
                <w:sz w:val="18"/>
                <w:szCs w:val="18"/>
              </w:rPr>
            </w:pPr>
            <w:r w:rsidRPr="006D136E">
              <w:rPr>
                <w:rFonts w:ascii="Times New Roman" w:hAnsi="Times New Roman"/>
                <w:sz w:val="18"/>
              </w:rPr>
              <w:t>Activity of the Commission for State Aid Control</w:t>
            </w:r>
          </w:p>
        </w:tc>
        <w:tc>
          <w:tcPr>
            <w:tcW w:w="7249" w:type="dxa"/>
          </w:tcPr>
          <w:p w14:paraId="3AC57787" w14:textId="2A05679D" w:rsidR="003C1370" w:rsidRPr="006D136E" w:rsidRDefault="0042660B" w:rsidP="00312698">
            <w:pPr>
              <w:jc w:val="both"/>
              <w:rPr>
                <w:rFonts w:ascii="Times New Roman" w:hAnsi="Times New Roman" w:cs="Times New Roman"/>
                <w:sz w:val="18"/>
                <w:szCs w:val="18"/>
              </w:rPr>
            </w:pPr>
            <w:r w:rsidRPr="006D136E">
              <w:rPr>
                <w:rFonts w:ascii="Times New Roman" w:hAnsi="Times New Roman"/>
                <w:b/>
                <w:sz w:val="18"/>
              </w:rPr>
              <w:t xml:space="preserve">Decision </w:t>
            </w:r>
            <w:r w:rsidR="003C1370" w:rsidRPr="006D136E">
              <w:rPr>
                <w:rFonts w:ascii="Times New Roman" w:hAnsi="Times New Roman"/>
                <w:b/>
                <w:sz w:val="18"/>
              </w:rPr>
              <w:t>number: 401-00-00259/2021-01</w:t>
            </w:r>
            <w:r w:rsidR="00BF4CB8" w:rsidRPr="006D136E">
              <w:rPr>
                <w:rFonts w:ascii="Times New Roman" w:hAnsi="Times New Roman"/>
                <w:b/>
                <w:sz w:val="18"/>
              </w:rPr>
              <w:t>/</w:t>
            </w:r>
            <w:r w:rsidR="003C1370" w:rsidRPr="006D136E">
              <w:rPr>
                <w:rFonts w:ascii="Times New Roman" w:hAnsi="Times New Roman"/>
                <w:b/>
                <w:sz w:val="18"/>
              </w:rPr>
              <w:t>6 of 31 march 2022,</w:t>
            </w:r>
            <w:r w:rsidR="003C1370" w:rsidRPr="006D136E">
              <w:rPr>
                <w:rFonts w:ascii="Times New Roman" w:hAnsi="Times New Roman"/>
                <w:sz w:val="18"/>
              </w:rPr>
              <w:t xml:space="preserve"> in which it found that this regulation contained elements of state aid, </w:t>
            </w:r>
            <w:r w:rsidR="00DB3534" w:rsidRPr="006D136E">
              <w:rPr>
                <w:rFonts w:ascii="Times New Roman" w:hAnsi="Times New Roman"/>
                <w:sz w:val="18"/>
              </w:rPr>
              <w:t>because it provides a fiscal incentive</w:t>
            </w:r>
          </w:p>
          <w:p w14:paraId="48F0F5F7" w14:textId="2294735F" w:rsidR="003C1370" w:rsidRPr="00A11E8A" w:rsidRDefault="003C1370" w:rsidP="00312698"/>
        </w:tc>
      </w:tr>
      <w:tr w:rsidR="00BF0D60" w:rsidRPr="006D136E" w14:paraId="2B579128" w14:textId="77777777" w:rsidTr="008C74D0">
        <w:trPr>
          <w:trHeight w:val="363"/>
        </w:trPr>
        <w:tc>
          <w:tcPr>
            <w:tcW w:w="2405" w:type="dxa"/>
          </w:tcPr>
          <w:p w14:paraId="406523CB" w14:textId="77777777" w:rsidR="00084B9B" w:rsidRPr="006D136E" w:rsidRDefault="00084B9B" w:rsidP="00084B9B">
            <w:pPr>
              <w:jc w:val="both"/>
              <w:rPr>
                <w:rFonts w:ascii="Times New Roman" w:hAnsi="Times New Roman" w:cs="Times New Roman"/>
                <w:sz w:val="18"/>
                <w:szCs w:val="18"/>
              </w:rPr>
            </w:pPr>
            <w:r w:rsidRPr="006D136E">
              <w:rPr>
                <w:rFonts w:ascii="Times New Roman" w:hAnsi="Times New Roman"/>
                <w:sz w:val="18"/>
              </w:rPr>
              <w:t>Description of the state aid</w:t>
            </w:r>
          </w:p>
          <w:p w14:paraId="56844B34" w14:textId="031B0B6D" w:rsidR="00DE6155" w:rsidRPr="006D136E" w:rsidRDefault="00084B9B" w:rsidP="00084B9B">
            <w:pPr>
              <w:jc w:val="both"/>
              <w:rPr>
                <w:rFonts w:ascii="Times New Roman" w:hAnsi="Times New Roman" w:cs="Times New Roman"/>
                <w:sz w:val="18"/>
                <w:szCs w:val="18"/>
              </w:rPr>
            </w:pPr>
            <w:r w:rsidRPr="006D136E">
              <w:rPr>
                <w:rFonts w:ascii="Times New Roman" w:hAnsi="Times New Roman"/>
                <w:sz w:val="18"/>
              </w:rPr>
              <w:t>measure</w:t>
            </w:r>
          </w:p>
        </w:tc>
        <w:tc>
          <w:tcPr>
            <w:tcW w:w="7249" w:type="dxa"/>
          </w:tcPr>
          <w:p w14:paraId="2C45F125" w14:textId="77777777" w:rsidR="00DE6155" w:rsidRPr="006D136E" w:rsidRDefault="00DE6155" w:rsidP="000B2EEE">
            <w:pPr>
              <w:jc w:val="both"/>
              <w:rPr>
                <w:rFonts w:ascii="Times New Roman" w:hAnsi="Times New Roman" w:cs="Times New Roman"/>
                <w:b/>
                <w:bCs/>
                <w:sz w:val="18"/>
                <w:szCs w:val="18"/>
              </w:rPr>
            </w:pPr>
            <w:r w:rsidRPr="006D136E">
              <w:rPr>
                <w:rFonts w:ascii="Times New Roman" w:hAnsi="Times New Roman"/>
                <w:b/>
                <w:sz w:val="18"/>
              </w:rPr>
              <w:t xml:space="preserve"> Law on Corporate Income Tax</w:t>
            </w:r>
          </w:p>
          <w:p w14:paraId="1C3CCA37" w14:textId="77777777" w:rsidR="00DE6155" w:rsidRPr="006D136E" w:rsidRDefault="00DE6155" w:rsidP="00DE6155">
            <w:pPr>
              <w:jc w:val="both"/>
              <w:rPr>
                <w:rFonts w:ascii="Times New Roman" w:hAnsi="Times New Roman" w:cs="Times New Roman"/>
                <w:b/>
                <w:bCs/>
                <w:sz w:val="18"/>
                <w:szCs w:val="18"/>
              </w:rPr>
            </w:pPr>
            <w:r w:rsidRPr="006D136E">
              <w:rPr>
                <w:rFonts w:ascii="Times New Roman" w:hAnsi="Times New Roman"/>
                <w:b/>
                <w:sz w:val="18"/>
              </w:rPr>
              <w:t xml:space="preserve"> - Article 50ј</w:t>
            </w:r>
          </w:p>
          <w:p w14:paraId="6571A99B" w14:textId="2FFCD86C" w:rsidR="00DE6155" w:rsidRPr="006D136E" w:rsidRDefault="00C0573B" w:rsidP="003C1370">
            <w:pPr>
              <w:jc w:val="both"/>
              <w:rPr>
                <w:rFonts w:ascii="Times New Roman" w:hAnsi="Times New Roman"/>
                <w:sz w:val="18"/>
              </w:rPr>
            </w:pPr>
            <w:r w:rsidRPr="006D136E">
              <w:rPr>
                <w:rFonts w:ascii="Times New Roman" w:hAnsi="Times New Roman"/>
                <w:sz w:val="18"/>
              </w:rPr>
              <w:t>It prescribes the right to a tax credit in the amount of 30% of the investment made to a taxpayer who cannot be considered a newly established company performing innovation activity, and who makes an investment in the capital of a newly established company performing innovation activity, whereby the highest amount of tax credit that can be recogni</w:t>
            </w:r>
            <w:r w:rsidR="00BE0DBD">
              <w:rPr>
                <w:rFonts w:ascii="Times New Roman" w:hAnsi="Times New Roman"/>
                <w:sz w:val="18"/>
              </w:rPr>
              <w:t>s</w:t>
            </w:r>
            <w:r w:rsidRPr="006D136E">
              <w:rPr>
                <w:rFonts w:ascii="Times New Roman" w:hAnsi="Times New Roman"/>
                <w:sz w:val="18"/>
              </w:rPr>
              <w:t xml:space="preserve">ed to an individual taxpayer on the basis of investment in the capital of a newly established company performing innovation activity is 100,000,000.00 </w:t>
            </w:r>
            <w:r w:rsidR="00630D2F">
              <w:rPr>
                <w:rFonts w:ascii="Times New Roman" w:hAnsi="Times New Roman"/>
                <w:sz w:val="18"/>
              </w:rPr>
              <w:t>RSD</w:t>
            </w:r>
            <w:r w:rsidRPr="006D136E">
              <w:rPr>
                <w:rFonts w:ascii="Times New Roman" w:hAnsi="Times New Roman"/>
                <w:sz w:val="18"/>
              </w:rPr>
              <w:t xml:space="preserve">. </w:t>
            </w:r>
          </w:p>
          <w:p w14:paraId="1418A3CD" w14:textId="77777777" w:rsidR="004D3164" w:rsidRPr="006D136E" w:rsidRDefault="004D3164" w:rsidP="003C1370">
            <w:pPr>
              <w:jc w:val="both"/>
              <w:rPr>
                <w:rFonts w:ascii="Times New Roman" w:hAnsi="Times New Roman" w:cs="Times New Roman"/>
                <w:b/>
                <w:bCs/>
                <w:sz w:val="18"/>
                <w:szCs w:val="18"/>
              </w:rPr>
            </w:pPr>
          </w:p>
          <w:p w14:paraId="38E71E5E" w14:textId="5DF455BC" w:rsidR="004D3164" w:rsidRPr="006D136E" w:rsidRDefault="00000000" w:rsidP="003C1370">
            <w:pPr>
              <w:jc w:val="both"/>
              <w:rPr>
                <w:rFonts w:ascii="Times New Roman" w:hAnsi="Times New Roman"/>
                <w:sz w:val="18"/>
              </w:rPr>
            </w:pPr>
            <w:hyperlink r:id="rId12" w:history="1">
              <w:r w:rsidR="004D3164" w:rsidRPr="00A11E8A">
                <w:rPr>
                  <w:rStyle w:val="Hyperlink"/>
                  <w:rFonts w:ascii="Times New Roman" w:hAnsi="Times New Roman" w:cs="Times New Roman"/>
                  <w:bCs/>
                  <w:color w:val="auto"/>
                  <w:sz w:val="18"/>
                  <w:szCs w:val="18"/>
                </w:rPr>
                <w:t xml:space="preserve">CSAC adopted Decision No. </w:t>
              </w:r>
              <w:r w:rsidR="004D3164" w:rsidRPr="006D136E">
                <w:rPr>
                  <w:rStyle w:val="Hyperlink"/>
                  <w:rFonts w:ascii="Times New Roman" w:hAnsi="Times New Roman" w:cs="Times New Roman"/>
                  <w:color w:val="auto"/>
                  <w:sz w:val="18"/>
                  <w:szCs w:val="18"/>
                </w:rPr>
                <w:t xml:space="preserve">401-00-00259/2021-01/6 from 31.3.2022 </w:t>
              </w:r>
              <w:r w:rsidR="004D3164" w:rsidRPr="00A11E8A">
                <w:rPr>
                  <w:rStyle w:val="Hyperlink"/>
                  <w:rFonts w:ascii="Times New Roman" w:hAnsi="Times New Roman" w:cs="Times New Roman"/>
                  <w:bCs/>
                  <w:color w:val="auto"/>
                  <w:sz w:val="18"/>
                  <w:szCs w:val="18"/>
                </w:rPr>
                <w:t xml:space="preserve">declaring this scheme as </w:t>
              </w:r>
              <w:r w:rsidR="00703D11">
                <w:rPr>
                  <w:rStyle w:val="Hyperlink"/>
                  <w:rFonts w:ascii="Times New Roman" w:hAnsi="Times New Roman" w:cs="Times New Roman"/>
                  <w:bCs/>
                  <w:color w:val="auto"/>
                  <w:sz w:val="18"/>
                  <w:szCs w:val="18"/>
                </w:rPr>
                <w:t>non–compatible</w:t>
              </w:r>
              <w:r w:rsidR="004D3164" w:rsidRPr="00A11E8A">
                <w:rPr>
                  <w:rStyle w:val="Hyperlink"/>
                  <w:rFonts w:ascii="Times New Roman" w:hAnsi="Times New Roman" w:cs="Times New Roman"/>
                  <w:bCs/>
                  <w:color w:val="auto"/>
                  <w:sz w:val="18"/>
                  <w:szCs w:val="18"/>
                </w:rPr>
                <w:t xml:space="preserve"> </w:t>
              </w:r>
              <w:r w:rsidR="00FE7048" w:rsidRPr="006D136E">
                <w:rPr>
                  <w:rStyle w:val="Hyperlink"/>
                  <w:rFonts w:ascii="Times New Roman" w:hAnsi="Times New Roman"/>
                  <w:color w:val="auto"/>
                  <w:sz w:val="18"/>
                </w:rPr>
                <w:t>with the state aid rules</w:t>
              </w:r>
            </w:hyperlink>
          </w:p>
          <w:p w14:paraId="10E7E562" w14:textId="2DA7456F" w:rsidR="004D3164" w:rsidRPr="006D136E" w:rsidRDefault="004D3164" w:rsidP="003C1370">
            <w:pPr>
              <w:jc w:val="both"/>
              <w:rPr>
                <w:rFonts w:ascii="Times New Roman" w:hAnsi="Times New Roman" w:cs="Times New Roman"/>
                <w:b/>
                <w:bCs/>
                <w:sz w:val="18"/>
                <w:szCs w:val="18"/>
              </w:rPr>
            </w:pPr>
          </w:p>
        </w:tc>
      </w:tr>
      <w:tr w:rsidR="00BF0D60" w:rsidRPr="006D136E" w14:paraId="45DCD146" w14:textId="77777777" w:rsidTr="008C74D0">
        <w:trPr>
          <w:trHeight w:val="375"/>
        </w:trPr>
        <w:tc>
          <w:tcPr>
            <w:tcW w:w="2405" w:type="dxa"/>
          </w:tcPr>
          <w:p w14:paraId="596879FB" w14:textId="276BF487" w:rsidR="00DE6155"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CSAC’s proposal for </w:t>
            </w:r>
            <w:r w:rsidR="0089190B" w:rsidRPr="006D136E">
              <w:rPr>
                <w:rFonts w:ascii="Times New Roman" w:hAnsi="Times New Roman"/>
                <w:sz w:val="18"/>
              </w:rPr>
              <w:t>compliance</w:t>
            </w:r>
          </w:p>
        </w:tc>
        <w:tc>
          <w:tcPr>
            <w:tcW w:w="7249" w:type="dxa"/>
          </w:tcPr>
          <w:p w14:paraId="0626F05B" w14:textId="0189FC92" w:rsidR="003C1370" w:rsidRPr="006D136E" w:rsidRDefault="003C1370" w:rsidP="003C1370">
            <w:pPr>
              <w:jc w:val="both"/>
              <w:rPr>
                <w:rFonts w:ascii="Times New Roman" w:hAnsi="Times New Roman" w:cs="Times New Roman"/>
                <w:sz w:val="18"/>
                <w:szCs w:val="18"/>
              </w:rPr>
            </w:pPr>
            <w:r w:rsidRPr="006D136E">
              <w:rPr>
                <w:rFonts w:ascii="Times New Roman" w:hAnsi="Times New Roman"/>
                <w:b/>
                <w:sz w:val="18"/>
              </w:rPr>
              <w:t>Option 1:</w:t>
            </w:r>
            <w:r w:rsidRPr="006D136E">
              <w:t xml:space="preserve"> </w:t>
            </w:r>
            <w:r w:rsidR="004524F3">
              <w:rPr>
                <w:rFonts w:ascii="Times New Roman" w:hAnsi="Times New Roman"/>
                <w:sz w:val="18"/>
              </w:rPr>
              <w:t>Harmonise</w:t>
            </w:r>
            <w:r w:rsidRPr="006D136E">
              <w:rPr>
                <w:rFonts w:ascii="Times New Roman" w:hAnsi="Times New Roman"/>
                <w:sz w:val="18"/>
              </w:rPr>
              <w:t xml:space="preserve"> with the regulations governing the</w:t>
            </w:r>
            <w:r w:rsidRPr="006D136E">
              <w:t xml:space="preserve"> </w:t>
            </w:r>
            <w:r w:rsidRPr="006D136E">
              <w:rPr>
                <w:rFonts w:ascii="Times New Roman" w:hAnsi="Times New Roman"/>
                <w:sz w:val="18"/>
              </w:rPr>
              <w:t xml:space="preserve">horizontal state aid for financing risk-carrying investments </w:t>
            </w:r>
          </w:p>
          <w:p w14:paraId="24CF7655" w14:textId="77777777" w:rsidR="008B3DCA" w:rsidRPr="006D136E" w:rsidRDefault="008B3DCA" w:rsidP="008B3DCA">
            <w:pPr>
              <w:jc w:val="both"/>
              <w:rPr>
                <w:rFonts w:ascii="Times New Roman" w:hAnsi="Times New Roman" w:cs="Times New Roman"/>
                <w:sz w:val="18"/>
                <w:szCs w:val="18"/>
              </w:rPr>
            </w:pPr>
            <w:r w:rsidRPr="006D136E">
              <w:rPr>
                <w:rFonts w:ascii="Times New Roman" w:hAnsi="Times New Roman"/>
                <w:b/>
                <w:sz w:val="18"/>
              </w:rPr>
              <w:t>Option 2:</w:t>
            </w:r>
            <w:r w:rsidRPr="006D136E">
              <w:rPr>
                <w:rFonts w:ascii="Times New Roman" w:hAnsi="Times New Roman"/>
                <w:sz w:val="18"/>
              </w:rPr>
              <w:t xml:space="preserve"> De minimis aid </w:t>
            </w:r>
          </w:p>
          <w:p w14:paraId="570D92CE" w14:textId="3BB2FCDB" w:rsidR="008B3DCA" w:rsidRPr="006D136E" w:rsidRDefault="008B3DCA" w:rsidP="008B3DCA">
            <w:pPr>
              <w:jc w:val="both"/>
              <w:rPr>
                <w:rFonts w:ascii="Times New Roman" w:hAnsi="Times New Roman" w:cs="Times New Roman"/>
                <w:sz w:val="18"/>
                <w:szCs w:val="18"/>
              </w:rPr>
            </w:pPr>
            <w:r w:rsidRPr="006D136E">
              <w:rPr>
                <w:rFonts w:ascii="Times New Roman" w:hAnsi="Times New Roman"/>
                <w:sz w:val="18"/>
              </w:rPr>
              <w:t xml:space="preserve">If funds are granted as de minimis aid, it is necessary to explicitly specify that this is a de minimis aid in accordance with the regulation governing this type of aid. Ensure that the total granted aid does not exceed the allowable amounts.  </w:t>
            </w:r>
          </w:p>
          <w:p w14:paraId="3D6E270C" w14:textId="4E0EA0C1" w:rsidR="00DE6155" w:rsidRPr="006D136E" w:rsidRDefault="003C1370" w:rsidP="003C1370">
            <w:pPr>
              <w:jc w:val="both"/>
              <w:rPr>
                <w:rFonts w:ascii="Times New Roman" w:hAnsi="Times New Roman" w:cs="Times New Roman"/>
                <w:b/>
                <w:bCs/>
                <w:sz w:val="18"/>
                <w:szCs w:val="18"/>
              </w:rPr>
            </w:pPr>
            <w:r w:rsidRPr="006D136E">
              <w:rPr>
                <w:rFonts w:ascii="Times New Roman" w:hAnsi="Times New Roman"/>
                <w:b/>
                <w:sz w:val="18"/>
              </w:rPr>
              <w:t xml:space="preserve">Option 3: </w:t>
            </w:r>
            <w:r w:rsidR="006175FF" w:rsidRPr="006D136E">
              <w:rPr>
                <w:rFonts w:ascii="Times New Roman" w:hAnsi="Times New Roman"/>
                <w:sz w:val="18"/>
              </w:rPr>
              <w:t>If compliance with the state aid conditions is not possible, consider repealing the measure</w:t>
            </w:r>
            <w:r w:rsidRPr="006D136E">
              <w:rPr>
                <w:rFonts w:ascii="Times New Roman" w:hAnsi="Times New Roman"/>
                <w:sz w:val="18"/>
              </w:rPr>
              <w:t xml:space="preserve">.   </w:t>
            </w:r>
          </w:p>
        </w:tc>
      </w:tr>
      <w:tr w:rsidR="00BF0D60" w:rsidRPr="006D136E" w14:paraId="35A91ECB" w14:textId="77777777" w:rsidTr="000B2EEE">
        <w:trPr>
          <w:trHeight w:val="363"/>
        </w:trPr>
        <w:tc>
          <w:tcPr>
            <w:tcW w:w="2405" w:type="dxa"/>
          </w:tcPr>
          <w:p w14:paraId="0F2C378C" w14:textId="57D89C53"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lastRenderedPageBreak/>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 xml:space="preserve">) </w:t>
            </w:r>
          </w:p>
        </w:tc>
        <w:tc>
          <w:tcPr>
            <w:tcW w:w="7249" w:type="dxa"/>
          </w:tcPr>
          <w:p w14:paraId="2E5BB09B" w14:textId="77777777" w:rsidR="006F19F6" w:rsidRPr="00A11E8A" w:rsidRDefault="006F19F6" w:rsidP="000B2EEE">
            <w:pPr>
              <w:jc w:val="both"/>
              <w:rPr>
                <w:rFonts w:ascii="Times New Roman" w:hAnsi="Times New Roman" w:cs="Times New Roman"/>
                <w:b/>
                <w:bCs/>
                <w:sz w:val="18"/>
                <w:szCs w:val="18"/>
              </w:rPr>
            </w:pPr>
          </w:p>
          <w:p w14:paraId="0E92ED5F" w14:textId="25AB1667" w:rsidR="006F19F6" w:rsidRPr="006D136E" w:rsidRDefault="00857308" w:rsidP="000B2EEE">
            <w:pPr>
              <w:jc w:val="both"/>
              <w:rPr>
                <w:rFonts w:ascii="Times New Roman" w:hAnsi="Times New Roman" w:cs="Times New Roman"/>
                <w:bCs/>
                <w:sz w:val="18"/>
                <w:szCs w:val="18"/>
              </w:rPr>
            </w:pPr>
            <w:r w:rsidRPr="006D136E">
              <w:rPr>
                <w:rFonts w:ascii="Times New Roman" w:hAnsi="Times New Roman"/>
                <w:b/>
                <w:bCs/>
                <w:sz w:val="18"/>
              </w:rPr>
              <w:t xml:space="preserve">Option 3: </w:t>
            </w:r>
            <w:r w:rsidRPr="006D136E">
              <w:rPr>
                <w:rFonts w:ascii="Times New Roman" w:hAnsi="Times New Roman"/>
                <w:sz w:val="18"/>
              </w:rPr>
              <w:t>T</w:t>
            </w:r>
            <w:r w:rsidRPr="006D136E">
              <w:rPr>
                <w:rFonts w:ascii="Times New Roman" w:hAnsi="Times New Roman" w:cs="Times New Roman"/>
                <w:sz w:val="18"/>
              </w:rPr>
              <w:t>he non</w:t>
            </w:r>
            <w:r w:rsidR="00E10278">
              <w:rPr>
                <w:rFonts w:ascii="Times New Roman" w:hAnsi="Times New Roman" w:cs="Times New Roman"/>
                <w:sz w:val="18"/>
              </w:rPr>
              <w:t>-compliant</w:t>
            </w:r>
            <w:r w:rsidRPr="006D136E">
              <w:rPr>
                <w:rFonts w:ascii="Times New Roman" w:hAnsi="Times New Roman" w:cs="Times New Roman"/>
                <w:sz w:val="18"/>
              </w:rPr>
              <w:t xml:space="preserve"> measure will be repealed</w:t>
            </w:r>
          </w:p>
        </w:tc>
      </w:tr>
      <w:tr w:rsidR="00BF0D60" w:rsidRPr="006D136E" w14:paraId="0522CE27" w14:textId="77777777" w:rsidTr="000B2EEE">
        <w:trPr>
          <w:trHeight w:val="375"/>
        </w:trPr>
        <w:tc>
          <w:tcPr>
            <w:tcW w:w="2405" w:type="dxa"/>
          </w:tcPr>
          <w:p w14:paraId="340F1DF3" w14:textId="77777777"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t>Steps:</w:t>
            </w:r>
          </w:p>
          <w:p w14:paraId="42FCC2B4"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75C63B8B"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50E740A0"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Commission for State Aid Control</w:t>
            </w:r>
          </w:p>
          <w:p w14:paraId="52A72127"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70AFA5A3"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1D726191"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4815BB30"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Committee of the National Assembly</w:t>
            </w:r>
          </w:p>
          <w:p w14:paraId="04BAED2B" w14:textId="2BF20BB9"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12293E1A"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Decree of the President</w:t>
            </w:r>
          </w:p>
          <w:p w14:paraId="534016C1" w14:textId="77777777" w:rsidR="006F19F6" w:rsidRPr="006D136E" w:rsidRDefault="006F19F6"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5CB5C380" w14:textId="77777777" w:rsidR="006F19F6" w:rsidRPr="00A11E8A" w:rsidRDefault="006F19F6" w:rsidP="000B2EEE">
            <w:pPr>
              <w:rPr>
                <w:rFonts w:ascii="Times New Roman" w:hAnsi="Times New Roman" w:cs="Times New Roman"/>
                <w:b/>
                <w:bCs/>
                <w:sz w:val="18"/>
                <w:szCs w:val="18"/>
              </w:rPr>
            </w:pPr>
          </w:p>
          <w:p w14:paraId="4419FA17" w14:textId="77777777" w:rsidR="006F19F6" w:rsidRPr="00A11E8A" w:rsidRDefault="006F19F6" w:rsidP="000B2EEE">
            <w:pPr>
              <w:rPr>
                <w:rFonts w:ascii="Times New Roman" w:hAnsi="Times New Roman" w:cs="Times New Roman"/>
                <w:b/>
                <w:bCs/>
                <w:sz w:val="18"/>
                <w:szCs w:val="18"/>
              </w:rPr>
            </w:pPr>
          </w:p>
          <w:p w14:paraId="339C101C" w14:textId="5ECF1E7D" w:rsidR="006F19F6" w:rsidRPr="006D136E" w:rsidRDefault="007551B3" w:rsidP="00EE130B">
            <w:pPr>
              <w:rPr>
                <w:rFonts w:ascii="Times New Roman" w:hAnsi="Times New Roman" w:cs="Times New Roman"/>
                <w:b/>
                <w:bCs/>
                <w:sz w:val="18"/>
                <w:szCs w:val="18"/>
              </w:rPr>
            </w:pPr>
            <w:r w:rsidRPr="006D136E">
              <w:rPr>
                <w:rFonts w:ascii="Times New Roman" w:hAnsi="Times New Roman" w:cs="Times New Roman"/>
                <w:bCs/>
                <w:sz w:val="18"/>
                <w:szCs w:val="18"/>
              </w:rPr>
              <w:t>1. Preparation of the act by the competent ministry. Deadline: by October 15, 2026</w:t>
            </w:r>
            <w:r w:rsidRPr="006D136E">
              <w:rPr>
                <w:rFonts w:ascii="Times New Roman" w:hAnsi="Times New Roman" w:cs="Times New Roman"/>
                <w:bCs/>
                <w:sz w:val="18"/>
                <w:szCs w:val="18"/>
              </w:rPr>
              <w:br/>
              <w:t>2. Public consultations. Deadline: from October 16 to 31, 2026</w:t>
            </w:r>
            <w:r w:rsidRPr="006D136E">
              <w:rPr>
                <w:rFonts w:ascii="Times New Roman" w:hAnsi="Times New Roman" w:cs="Times New Roman"/>
                <w:bCs/>
                <w:sz w:val="18"/>
                <w:szCs w:val="18"/>
              </w:rPr>
              <w:br/>
              <w:t>3. Evaluation by CSAC. Deadline: by November 5, 2026</w:t>
            </w:r>
            <w:r w:rsidRPr="006D136E">
              <w:rPr>
                <w:rFonts w:ascii="Times New Roman" w:hAnsi="Times New Roman" w:cs="Times New Roman"/>
                <w:bCs/>
                <w:sz w:val="18"/>
                <w:szCs w:val="18"/>
              </w:rPr>
              <w:br/>
              <w:t>4. Obtaining opinions from competent authorities. Deadline: by November 10, 2026</w:t>
            </w:r>
            <w:r w:rsidRPr="006D136E">
              <w:rPr>
                <w:rFonts w:ascii="Times New Roman" w:hAnsi="Times New Roman" w:cs="Times New Roman"/>
                <w:bCs/>
                <w:sz w:val="18"/>
                <w:szCs w:val="18"/>
              </w:rPr>
              <w:br/>
              <w:t>5. Adoption by the Government committee. Deadline: by November 16, 2026</w:t>
            </w:r>
            <w:r w:rsidRPr="006D136E">
              <w:rPr>
                <w:rFonts w:ascii="Times New Roman" w:hAnsi="Times New Roman" w:cs="Times New Roman"/>
                <w:bCs/>
                <w:sz w:val="18"/>
                <w:szCs w:val="18"/>
              </w:rPr>
              <w:br/>
              <w:t>6. Adoption of the act by the Government. Deadline: by November 20, 2026</w:t>
            </w:r>
            <w:r w:rsidRPr="006D136E">
              <w:rPr>
                <w:rFonts w:ascii="Times New Roman" w:hAnsi="Times New Roman" w:cs="Times New Roman"/>
                <w:bCs/>
                <w:sz w:val="18"/>
                <w:szCs w:val="18"/>
              </w:rPr>
              <w:br/>
              <w:t>7. Adoption by the National Assembly committee. Deadline: by November 25, 2026</w:t>
            </w:r>
            <w:r w:rsidRPr="006D136E">
              <w:rPr>
                <w:rFonts w:ascii="Times New Roman" w:hAnsi="Times New Roman" w:cs="Times New Roman"/>
                <w:bCs/>
                <w:sz w:val="18"/>
                <w:szCs w:val="18"/>
              </w:rPr>
              <w:br/>
              <w:t>8. Adoption of the act by the plenary session of the National Assembly. Deadline: by December 15, 2026</w:t>
            </w:r>
            <w:r w:rsidRPr="006D136E">
              <w:rPr>
                <w:rFonts w:ascii="Times New Roman" w:hAnsi="Times New Roman" w:cs="Times New Roman"/>
                <w:bCs/>
                <w:sz w:val="18"/>
                <w:szCs w:val="18"/>
              </w:rPr>
              <w:br/>
              <w:t>9. Decree of the President of the Republic. Deadline: by December 23, 2026</w:t>
            </w:r>
            <w:r w:rsidRPr="006D136E">
              <w:rPr>
                <w:rFonts w:ascii="Times New Roman" w:hAnsi="Times New Roman" w:cs="Times New Roman"/>
                <w:bCs/>
                <w:sz w:val="18"/>
                <w:szCs w:val="18"/>
              </w:rPr>
              <w:br/>
              <w:t>10. Entry into force of the law. Deadline: no later than December 31, 2026</w:t>
            </w:r>
            <w:r w:rsidRPr="006D136E" w:rsidDel="007551B3">
              <w:rPr>
                <w:rFonts w:ascii="Times New Roman" w:hAnsi="Times New Roman" w:cs="Times New Roman"/>
                <w:bCs/>
                <w:sz w:val="18"/>
                <w:szCs w:val="18"/>
              </w:rPr>
              <w:t xml:space="preserve"> </w:t>
            </w:r>
          </w:p>
        </w:tc>
      </w:tr>
      <w:tr w:rsidR="00BF0D60" w:rsidRPr="006D136E" w14:paraId="45DD2FE1" w14:textId="77777777" w:rsidTr="000B2EEE">
        <w:trPr>
          <w:trHeight w:val="375"/>
        </w:trPr>
        <w:tc>
          <w:tcPr>
            <w:tcW w:w="2405" w:type="dxa"/>
          </w:tcPr>
          <w:p w14:paraId="234B68B0" w14:textId="77777777"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t>Result indicator:</w:t>
            </w:r>
          </w:p>
          <w:p w14:paraId="1EFBFC75" w14:textId="77777777" w:rsidR="006F19F6" w:rsidRPr="006D136E" w:rsidRDefault="006F19F6"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4410EA26"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the CSAC</w:t>
            </w:r>
          </w:p>
          <w:p w14:paraId="57F37EE2"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Publishing in the Official Gazette</w:t>
            </w:r>
          </w:p>
        </w:tc>
        <w:tc>
          <w:tcPr>
            <w:tcW w:w="7249" w:type="dxa"/>
          </w:tcPr>
          <w:p w14:paraId="33577E17" w14:textId="77777777" w:rsidR="006F19F6" w:rsidRPr="00A11E8A" w:rsidRDefault="006F19F6" w:rsidP="000B2EEE">
            <w:pPr>
              <w:jc w:val="both"/>
              <w:rPr>
                <w:rFonts w:ascii="Times New Roman" w:hAnsi="Times New Roman" w:cs="Times New Roman"/>
                <w:b/>
                <w:bCs/>
                <w:sz w:val="18"/>
                <w:szCs w:val="18"/>
              </w:rPr>
            </w:pPr>
          </w:p>
          <w:p w14:paraId="3E8D17F7" w14:textId="3C4C1A69" w:rsidR="006F19F6" w:rsidRPr="006D136E" w:rsidRDefault="00245410" w:rsidP="000B2EEE">
            <w:pPr>
              <w:jc w:val="both"/>
              <w:rPr>
                <w:rFonts w:ascii="Times New Roman" w:hAnsi="Times New Roman" w:cs="Times New Roman"/>
                <w:b/>
                <w:bCs/>
                <w:sz w:val="18"/>
                <w:szCs w:val="18"/>
              </w:rPr>
            </w:pPr>
            <w:r w:rsidRPr="006D136E">
              <w:rPr>
                <w:rFonts w:ascii="Times New Roman" w:hAnsi="Times New Roman"/>
                <w:sz w:val="18"/>
              </w:rPr>
              <w:t>Publication in the “Official Gazette of the Republic of Serbia”</w:t>
            </w:r>
          </w:p>
        </w:tc>
      </w:tr>
      <w:tr w:rsidR="00BF0D60" w:rsidRPr="006D136E" w14:paraId="32D7280D" w14:textId="77777777" w:rsidTr="000B2EEE">
        <w:trPr>
          <w:trHeight w:val="375"/>
        </w:trPr>
        <w:tc>
          <w:tcPr>
            <w:tcW w:w="2405" w:type="dxa"/>
          </w:tcPr>
          <w:p w14:paraId="518299B6" w14:textId="77777777" w:rsidR="006F19F6" w:rsidRPr="006D136E" w:rsidRDefault="006F19F6" w:rsidP="000B2EEE">
            <w:pPr>
              <w:jc w:val="both"/>
              <w:rPr>
                <w:rFonts w:ascii="Times New Roman" w:hAnsi="Times New Roman" w:cs="Times New Roman"/>
                <w:sz w:val="18"/>
                <w:szCs w:val="18"/>
              </w:rPr>
            </w:pPr>
            <w:r w:rsidRPr="006D136E">
              <w:rPr>
                <w:rFonts w:ascii="Times New Roman" w:hAnsi="Times New Roman"/>
                <w:sz w:val="18"/>
              </w:rPr>
              <w:t>The need for:</w:t>
            </w:r>
          </w:p>
          <w:p w14:paraId="1A4FC631"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01730EEF" w14:textId="77777777" w:rsidR="006F19F6" w:rsidRPr="006D136E" w:rsidRDefault="006F19F6"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3610A517" w14:textId="77777777" w:rsidR="006F19F6" w:rsidRPr="00A11E8A" w:rsidRDefault="006F19F6" w:rsidP="000B2EEE">
            <w:pPr>
              <w:jc w:val="both"/>
              <w:rPr>
                <w:rFonts w:ascii="Times New Roman" w:hAnsi="Times New Roman" w:cs="Times New Roman"/>
                <w:b/>
                <w:bCs/>
                <w:sz w:val="18"/>
                <w:szCs w:val="18"/>
              </w:rPr>
            </w:pPr>
          </w:p>
          <w:p w14:paraId="379A3B06" w14:textId="7058AB32" w:rsidR="006F19F6" w:rsidRPr="006D136E" w:rsidRDefault="00245410" w:rsidP="000B2EEE">
            <w:pPr>
              <w:jc w:val="both"/>
              <w:rPr>
                <w:rFonts w:ascii="Times New Roman" w:hAnsi="Times New Roman" w:cs="Times New Roman"/>
                <w:b/>
                <w:bCs/>
                <w:sz w:val="18"/>
                <w:szCs w:val="18"/>
              </w:rPr>
            </w:pPr>
            <w:r w:rsidRPr="006D136E">
              <w:rPr>
                <w:rFonts w:ascii="Times New Roman" w:hAnsi="Times New Roman"/>
                <w:b/>
                <w:sz w:val="18"/>
              </w:rPr>
              <w:t>/</w:t>
            </w:r>
          </w:p>
        </w:tc>
      </w:tr>
      <w:tr w:rsidR="00BF0D60" w:rsidRPr="006D136E" w14:paraId="36C3999A" w14:textId="77777777" w:rsidTr="000B2EEE">
        <w:trPr>
          <w:trHeight w:val="375"/>
        </w:trPr>
        <w:tc>
          <w:tcPr>
            <w:tcW w:w="2405" w:type="dxa"/>
          </w:tcPr>
          <w:p w14:paraId="7F1DD0C2" w14:textId="497D65ED" w:rsidR="0012689C" w:rsidRPr="006D136E" w:rsidRDefault="00820C5A" w:rsidP="000B2EEE">
            <w:pPr>
              <w:jc w:val="both"/>
              <w:rPr>
                <w:rFonts w:ascii="Times New Roman" w:hAnsi="Times New Roman"/>
                <w:sz w:val="18"/>
              </w:rPr>
            </w:pPr>
            <w:r w:rsidRPr="006D136E">
              <w:rPr>
                <w:rFonts w:ascii="Times New Roman" w:hAnsi="Times New Roman"/>
                <w:sz w:val="18"/>
              </w:rPr>
              <w:t>Status</w:t>
            </w:r>
          </w:p>
        </w:tc>
        <w:tc>
          <w:tcPr>
            <w:tcW w:w="7249" w:type="dxa"/>
          </w:tcPr>
          <w:p w14:paraId="35DE933F" w14:textId="2F872B16" w:rsidR="0012689C" w:rsidRPr="00A11E8A" w:rsidRDefault="00C07907" w:rsidP="000B2EEE">
            <w:pPr>
              <w:jc w:val="both"/>
              <w:rPr>
                <w:rFonts w:ascii="Times New Roman" w:hAnsi="Times New Roman" w:cs="Times New Roman"/>
                <w:sz w:val="18"/>
                <w:szCs w:val="18"/>
              </w:rPr>
            </w:pPr>
            <w:r w:rsidRPr="00A11E8A">
              <w:rPr>
                <w:rFonts w:ascii="Times New Roman" w:hAnsi="Times New Roman" w:cs="Times New Roman"/>
                <w:sz w:val="18"/>
                <w:szCs w:val="18"/>
              </w:rPr>
              <w:t>Alignment is in progress</w:t>
            </w:r>
          </w:p>
        </w:tc>
      </w:tr>
      <w:tr w:rsidR="00BF0D60" w:rsidRPr="006D136E" w14:paraId="6CDF543F" w14:textId="77777777" w:rsidTr="000B2EEE">
        <w:trPr>
          <w:trHeight w:val="738"/>
        </w:trPr>
        <w:tc>
          <w:tcPr>
            <w:tcW w:w="2405" w:type="dxa"/>
          </w:tcPr>
          <w:p w14:paraId="51418108"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24"/>
              </w:rPr>
              <w:t>Measure 5</w:t>
            </w:r>
          </w:p>
        </w:tc>
        <w:tc>
          <w:tcPr>
            <w:tcW w:w="7249" w:type="dxa"/>
          </w:tcPr>
          <w:p w14:paraId="58FFEACB" w14:textId="63B12B98"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24"/>
              </w:rPr>
              <w:t>Art. 21</w:t>
            </w:r>
            <w:r w:rsidR="006175FF" w:rsidRPr="006D136E">
              <w:rPr>
                <w:rFonts w:ascii="Times New Roman" w:hAnsi="Times New Roman"/>
                <w:b/>
                <w:sz w:val="24"/>
              </w:rPr>
              <w:t>v</w:t>
            </w:r>
            <w:r w:rsidRPr="006D136E">
              <w:rPr>
                <w:rFonts w:ascii="Times New Roman" w:hAnsi="Times New Roman"/>
                <w:b/>
                <w:sz w:val="24"/>
              </w:rPr>
              <w:t xml:space="preserve"> and 21</w:t>
            </w:r>
            <w:r w:rsidR="006175FF" w:rsidRPr="006D136E">
              <w:rPr>
                <w:rFonts w:ascii="Times New Roman" w:hAnsi="Times New Roman"/>
                <w:b/>
                <w:sz w:val="24"/>
              </w:rPr>
              <w:t>d</w:t>
            </w:r>
            <w:r w:rsidRPr="006D136E">
              <w:rPr>
                <w:rFonts w:ascii="Times New Roman" w:hAnsi="Times New Roman"/>
                <w:b/>
                <w:sz w:val="24"/>
              </w:rPr>
              <w:t xml:space="preserve"> of the Law on Personal Income Tax</w:t>
            </w:r>
          </w:p>
        </w:tc>
      </w:tr>
      <w:tr w:rsidR="00BF0D60" w:rsidRPr="006D136E" w14:paraId="749FB168" w14:textId="77777777" w:rsidTr="000B2EEE">
        <w:trPr>
          <w:trHeight w:val="738"/>
        </w:trPr>
        <w:tc>
          <w:tcPr>
            <w:tcW w:w="2405" w:type="dxa"/>
          </w:tcPr>
          <w:p w14:paraId="4EAFE14F"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Responsible institution and state aid scheme</w:t>
            </w:r>
          </w:p>
        </w:tc>
        <w:tc>
          <w:tcPr>
            <w:tcW w:w="7249" w:type="dxa"/>
          </w:tcPr>
          <w:p w14:paraId="4C63673E"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Ministry of Finance</w:t>
            </w:r>
          </w:p>
          <w:p w14:paraId="1C7CA3AC" w14:textId="77777777" w:rsidR="00EE46C1" w:rsidRPr="006D136E" w:rsidRDefault="00EE46C1" w:rsidP="00146AEB">
            <w:pPr>
              <w:pStyle w:val="ListParagraph"/>
              <w:numPr>
                <w:ilvl w:val="0"/>
                <w:numId w:val="2"/>
              </w:numPr>
              <w:ind w:left="316" w:hanging="141"/>
              <w:jc w:val="both"/>
              <w:rPr>
                <w:b/>
                <w:bCs/>
              </w:rPr>
            </w:pPr>
            <w:r w:rsidRPr="006D136E">
              <w:rPr>
                <w:rFonts w:ascii="Times New Roman" w:hAnsi="Times New Roman"/>
                <w:b/>
                <w:sz w:val="18"/>
              </w:rPr>
              <w:t>Law on Personal Income Tax</w:t>
            </w:r>
          </w:p>
        </w:tc>
      </w:tr>
      <w:tr w:rsidR="00BF0D60" w:rsidRPr="006D136E" w14:paraId="686BCDBF" w14:textId="77777777" w:rsidTr="000B2EEE">
        <w:trPr>
          <w:trHeight w:val="375"/>
        </w:trPr>
        <w:tc>
          <w:tcPr>
            <w:tcW w:w="2405" w:type="dxa"/>
          </w:tcPr>
          <w:p w14:paraId="2D65DE44" w14:textId="5036385C"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Activity of the </w:t>
            </w:r>
            <w:r w:rsidR="00BF7BC8" w:rsidRPr="006D136E">
              <w:rPr>
                <w:rFonts w:ascii="Times New Roman" w:hAnsi="Times New Roman"/>
                <w:sz w:val="18"/>
              </w:rPr>
              <w:t xml:space="preserve">Commission for </w:t>
            </w:r>
            <w:r w:rsidRPr="006D136E">
              <w:rPr>
                <w:rFonts w:ascii="Times New Roman" w:hAnsi="Times New Roman"/>
                <w:sz w:val="18"/>
              </w:rPr>
              <w:t xml:space="preserve">State Aid Control </w:t>
            </w:r>
          </w:p>
        </w:tc>
        <w:tc>
          <w:tcPr>
            <w:tcW w:w="7249" w:type="dxa"/>
          </w:tcPr>
          <w:p w14:paraId="380C975E" w14:textId="5D7514FE" w:rsidR="00EE46C1" w:rsidRPr="006D136E" w:rsidRDefault="00572E02" w:rsidP="000B2EEE">
            <w:pPr>
              <w:jc w:val="both"/>
              <w:rPr>
                <w:rFonts w:ascii="Times New Roman" w:hAnsi="Times New Roman" w:cs="Times New Roman"/>
                <w:sz w:val="18"/>
                <w:szCs w:val="18"/>
              </w:rPr>
            </w:pPr>
            <w:r w:rsidRPr="006D136E">
              <w:rPr>
                <w:rFonts w:ascii="Times New Roman" w:hAnsi="Times New Roman"/>
                <w:b/>
                <w:sz w:val="18"/>
              </w:rPr>
              <w:t xml:space="preserve">Decision </w:t>
            </w:r>
            <w:r w:rsidR="00EE46C1" w:rsidRPr="006D136E">
              <w:rPr>
                <w:rFonts w:ascii="Times New Roman" w:hAnsi="Times New Roman"/>
                <w:b/>
                <w:sz w:val="18"/>
              </w:rPr>
              <w:t xml:space="preserve">No.: </w:t>
            </w:r>
            <w:r w:rsidR="00EE46C1" w:rsidRPr="006D136E">
              <w:rPr>
                <w:rFonts w:ascii="Times New Roman" w:hAnsi="Times New Roman"/>
                <w:b/>
                <w:bCs/>
                <w:sz w:val="18"/>
              </w:rPr>
              <w:t xml:space="preserve">401-00-00259/2021-01/6 from 31 March, 2022 and </w:t>
            </w:r>
            <w:r w:rsidRPr="006D136E">
              <w:rPr>
                <w:rFonts w:ascii="Times New Roman" w:hAnsi="Times New Roman"/>
                <w:b/>
                <w:bCs/>
                <w:sz w:val="18"/>
              </w:rPr>
              <w:t xml:space="preserve">Supplement of Decision </w:t>
            </w:r>
            <w:r w:rsidR="00EE46C1" w:rsidRPr="006D136E">
              <w:rPr>
                <w:rFonts w:ascii="Times New Roman" w:hAnsi="Times New Roman"/>
                <w:b/>
                <w:bCs/>
                <w:sz w:val="18"/>
              </w:rPr>
              <w:t>No.:</w:t>
            </w:r>
            <w:r w:rsidR="00EE46C1" w:rsidRPr="006D136E">
              <w:rPr>
                <w:rFonts w:ascii="Times New Roman" w:hAnsi="Times New Roman"/>
                <w:sz w:val="18"/>
              </w:rPr>
              <w:t xml:space="preserve"> </w:t>
            </w:r>
            <w:r w:rsidR="00EE46C1" w:rsidRPr="006D136E">
              <w:rPr>
                <w:rFonts w:ascii="Times New Roman" w:hAnsi="Times New Roman"/>
                <w:b/>
                <w:bCs/>
                <w:sz w:val="18"/>
              </w:rPr>
              <w:t>401-00-00259/2021-01/7 from 8 June, 2022</w:t>
            </w:r>
            <w:r w:rsidR="00EE46C1" w:rsidRPr="006D136E">
              <w:rPr>
                <w:rFonts w:ascii="Times New Roman" w:hAnsi="Times New Roman"/>
                <w:sz w:val="18"/>
              </w:rPr>
              <w:t xml:space="preserve">, in which it was established that this regulation contained elements of state aid, </w:t>
            </w:r>
            <w:r w:rsidR="00DB3534" w:rsidRPr="006D136E">
              <w:rPr>
                <w:rFonts w:ascii="Times New Roman" w:hAnsi="Times New Roman"/>
                <w:sz w:val="18"/>
              </w:rPr>
              <w:t>because it provides a fiscal incentive</w:t>
            </w:r>
            <w:r w:rsidR="00BF0D60" w:rsidRPr="006D136E">
              <w:rPr>
                <w:rFonts w:ascii="Times New Roman" w:hAnsi="Times New Roman"/>
                <w:sz w:val="18"/>
              </w:rPr>
              <w:t>.</w:t>
            </w:r>
            <w:r w:rsidR="00DB3534" w:rsidRPr="006D136E">
              <w:rPr>
                <w:rFonts w:ascii="Times New Roman" w:hAnsi="Times New Roman"/>
                <w:sz w:val="18"/>
              </w:rPr>
              <w:t>.</w:t>
            </w:r>
            <w:r w:rsidR="00EE46C1" w:rsidRPr="006D136E">
              <w:rPr>
                <w:rFonts w:ascii="Times New Roman" w:hAnsi="Times New Roman"/>
                <w:sz w:val="18"/>
              </w:rPr>
              <w:t>.</w:t>
            </w:r>
          </w:p>
          <w:p w14:paraId="5617C19F" w14:textId="77777777" w:rsidR="00EE46C1" w:rsidRPr="00A11E8A" w:rsidRDefault="00EE46C1" w:rsidP="000B2EEE">
            <w:pPr>
              <w:jc w:val="both"/>
              <w:rPr>
                <w:rFonts w:ascii="Times New Roman" w:hAnsi="Times New Roman" w:cs="Times New Roman"/>
                <w:sz w:val="18"/>
                <w:szCs w:val="18"/>
              </w:rPr>
            </w:pPr>
          </w:p>
        </w:tc>
      </w:tr>
      <w:tr w:rsidR="00BF0D60" w:rsidRPr="006D136E" w14:paraId="3C02E1F4" w14:textId="77777777" w:rsidTr="000B2EEE">
        <w:trPr>
          <w:trHeight w:val="363"/>
        </w:trPr>
        <w:tc>
          <w:tcPr>
            <w:tcW w:w="2405" w:type="dxa"/>
          </w:tcPr>
          <w:p w14:paraId="0AC10230"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Description of the state aid measure</w:t>
            </w:r>
          </w:p>
        </w:tc>
        <w:tc>
          <w:tcPr>
            <w:tcW w:w="7249" w:type="dxa"/>
          </w:tcPr>
          <w:p w14:paraId="297DB133"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 xml:space="preserve">Law on Personal Income Tax </w:t>
            </w:r>
          </w:p>
          <w:p w14:paraId="5603A920" w14:textId="6BCE2DF1"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Art. 21</w:t>
            </w:r>
            <w:r w:rsidR="006175FF" w:rsidRPr="006D136E">
              <w:rPr>
                <w:rFonts w:ascii="Times New Roman" w:hAnsi="Times New Roman"/>
                <w:sz w:val="18"/>
              </w:rPr>
              <w:t>v</w:t>
            </w:r>
            <w:r w:rsidRPr="006D136E">
              <w:rPr>
                <w:rFonts w:ascii="Times New Roman" w:hAnsi="Times New Roman"/>
                <w:sz w:val="18"/>
              </w:rPr>
              <w:t xml:space="preserve"> and 21</w:t>
            </w:r>
            <w:r w:rsidR="006175FF" w:rsidRPr="006D136E">
              <w:rPr>
                <w:rFonts w:ascii="Times New Roman" w:hAnsi="Times New Roman"/>
                <w:sz w:val="18"/>
              </w:rPr>
              <w:t>d</w:t>
            </w:r>
            <w:r w:rsidRPr="006D136E">
              <w:rPr>
                <w:rFonts w:ascii="Times New Roman" w:hAnsi="Times New Roman"/>
                <w:sz w:val="18"/>
              </w:rPr>
              <w:t xml:space="preserve"> </w:t>
            </w:r>
          </w:p>
          <w:p w14:paraId="657C01EC" w14:textId="3F84E09A"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bCs/>
                <w:sz w:val="18"/>
              </w:rPr>
              <w:t>Pursuant to Article 21</w:t>
            </w:r>
            <w:r w:rsidR="006175FF" w:rsidRPr="006D136E">
              <w:rPr>
                <w:rFonts w:ascii="Times New Roman" w:hAnsi="Times New Roman"/>
                <w:b/>
                <w:bCs/>
                <w:sz w:val="18"/>
              </w:rPr>
              <w:t>v</w:t>
            </w:r>
            <w:r w:rsidRPr="006D136E">
              <w:rPr>
                <w:rFonts w:ascii="Times New Roman" w:hAnsi="Times New Roman"/>
                <w:sz w:val="18"/>
              </w:rPr>
              <w:t xml:space="preserve"> of the Law on Personal Income Tax, an employer – a legal entity, entrepreneur, lump-sum entrepreneur or agricultural entrepreneur, who employs a new person shall have the right to a refund of part of the tax paid on the salary for the newly employed person, </w:t>
            </w:r>
            <w:r w:rsidRPr="006D136E">
              <w:rPr>
                <w:rFonts w:ascii="Times New Roman" w:hAnsi="Times New Roman"/>
                <w:b/>
                <w:bCs/>
                <w:sz w:val="18"/>
              </w:rPr>
              <w:t xml:space="preserve">paid by 31 December, </w:t>
            </w:r>
            <w:r w:rsidR="001518BA" w:rsidRPr="006D136E">
              <w:rPr>
                <w:rFonts w:ascii="Times New Roman" w:hAnsi="Times New Roman"/>
                <w:b/>
                <w:bCs/>
                <w:sz w:val="18"/>
              </w:rPr>
              <w:t>2026</w:t>
            </w:r>
            <w:r w:rsidRPr="006D136E">
              <w:rPr>
                <w:rFonts w:ascii="Times New Roman" w:hAnsi="Times New Roman"/>
                <w:sz w:val="18"/>
              </w:rPr>
              <w:t>.</w:t>
            </w:r>
            <w:r w:rsidRPr="006D136E">
              <w:rPr>
                <w:rFonts w:ascii="Times New Roman" w:hAnsi="Times New Roman"/>
                <w:b/>
                <w:sz w:val="18"/>
              </w:rPr>
              <w:t xml:space="preserve"> </w:t>
            </w:r>
          </w:p>
          <w:p w14:paraId="616297A5"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The employer may obtain a tax relief if the number of employees at the employer increases compared to the number of employees on 31 March, 2014, by establishing an employment relationship with a newly employed person.</w:t>
            </w:r>
          </w:p>
          <w:p w14:paraId="1E6077C6"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Tax relief may also be obtained by employers who start their business activities after 31 March, 2014, as follows: </w:t>
            </w:r>
          </w:p>
          <w:p w14:paraId="75DFB0CE"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1) 65% if they have established an employment relationship with at least one and at most nine new employees; </w:t>
            </w:r>
          </w:p>
          <w:p w14:paraId="218ED2C9"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2) 70% if they have established an employment relationship with at least 10 and at most 99 new employees; </w:t>
            </w:r>
          </w:p>
          <w:p w14:paraId="7F393DE9"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3) 75% if they have established an employment relationship with at least one hundred new employees etc.; </w:t>
            </w:r>
          </w:p>
          <w:p w14:paraId="52090C21" w14:textId="34166B1F"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Pursuant to Article 21</w:t>
            </w:r>
            <w:r w:rsidR="006175FF" w:rsidRPr="006D136E">
              <w:rPr>
                <w:rFonts w:ascii="Times New Roman" w:hAnsi="Times New Roman"/>
                <w:sz w:val="18"/>
              </w:rPr>
              <w:t>d</w:t>
            </w:r>
            <w:r w:rsidRPr="006D136E">
              <w:rPr>
                <w:rFonts w:ascii="Times New Roman" w:hAnsi="Times New Roman"/>
                <w:sz w:val="18"/>
              </w:rPr>
              <w:t xml:space="preserve"> of the Law on Personal Income Tax, an employer – a legal entity that, within the meaning of the law regulating accounting, is classified as micro and small legal entities, </w:t>
            </w:r>
            <w:r w:rsidRPr="006D136E">
              <w:rPr>
                <w:rFonts w:ascii="Times New Roman" w:hAnsi="Times New Roman"/>
                <w:sz w:val="18"/>
              </w:rPr>
              <w:lastRenderedPageBreak/>
              <w:t>as well as an entrepreneur, lump-sum entrepreneur or agricultural entrepreneur, who establishes an employment relationship with at least two new persons, shall be entitled to a refund of 75% of the tax paid on salaries for newly employed persons, paid no later than 31 December, 2025.</w:t>
            </w:r>
          </w:p>
          <w:p w14:paraId="153E1D1F" w14:textId="08760E4C" w:rsidR="00EE46C1" w:rsidRPr="006D136E" w:rsidRDefault="00EE46C1" w:rsidP="00800C32">
            <w:pPr>
              <w:jc w:val="both"/>
              <w:rPr>
                <w:rFonts w:ascii="Times New Roman" w:hAnsi="Times New Roman"/>
                <w:sz w:val="18"/>
              </w:rPr>
            </w:pPr>
            <w:r w:rsidRPr="006D136E">
              <w:rPr>
                <w:rFonts w:ascii="Times New Roman" w:hAnsi="Times New Roman"/>
                <w:sz w:val="18"/>
              </w:rPr>
              <w:t>The Rulebook on the Form of the Request for the Refund of Paid Taxes and Contributions Based on Employment Benefits (</w:t>
            </w:r>
            <w:r w:rsidRPr="006D136E">
              <w:rPr>
                <w:rFonts w:ascii="Times New Roman" w:hAnsi="Times New Roman"/>
                <w:i/>
                <w:iCs/>
                <w:sz w:val="18"/>
              </w:rPr>
              <w:t>The Official Gazette of the Republic of Serbia", No. 3/20</w:t>
            </w:r>
            <w:r w:rsidRPr="006D136E">
              <w:rPr>
                <w:rFonts w:ascii="Times New Roman" w:hAnsi="Times New Roman"/>
                <w:sz w:val="18"/>
              </w:rPr>
              <w:t xml:space="preserve">) prescribes the form of the request for the refund of paid taxes and contributions for mandatory social insurance based on the salaries of newly employed persons for whom the employer uses employment benefits under Articles </w:t>
            </w:r>
            <w:r w:rsidR="00800C32" w:rsidRPr="006D136E">
              <w:rPr>
                <w:rFonts w:ascii="Times New Roman" w:hAnsi="Times New Roman"/>
                <w:sz w:val="18"/>
              </w:rPr>
              <w:t xml:space="preserve">21v </w:t>
            </w:r>
            <w:r w:rsidRPr="006D136E">
              <w:rPr>
                <w:rFonts w:ascii="Times New Roman" w:hAnsi="Times New Roman"/>
                <w:sz w:val="18"/>
              </w:rPr>
              <w:t xml:space="preserve">and </w:t>
            </w:r>
            <w:r w:rsidR="00800C32" w:rsidRPr="006D136E">
              <w:rPr>
                <w:rFonts w:ascii="Times New Roman" w:hAnsi="Times New Roman"/>
                <w:sz w:val="18"/>
              </w:rPr>
              <w:t xml:space="preserve">21d </w:t>
            </w:r>
            <w:r w:rsidRPr="006D136E">
              <w:rPr>
                <w:rFonts w:ascii="Times New Roman" w:hAnsi="Times New Roman"/>
                <w:sz w:val="18"/>
              </w:rPr>
              <w:t xml:space="preserve">of the Law on Personal Income Tax and Art. 45. and </w:t>
            </w:r>
            <w:r w:rsidR="00800C32" w:rsidRPr="006D136E">
              <w:rPr>
                <w:rFonts w:ascii="Times New Roman" w:hAnsi="Times New Roman"/>
                <w:sz w:val="18"/>
              </w:rPr>
              <w:t xml:space="preserve">45v </w:t>
            </w:r>
            <w:r w:rsidRPr="006D136E">
              <w:rPr>
                <w:rFonts w:ascii="Times New Roman" w:hAnsi="Times New Roman"/>
                <w:sz w:val="18"/>
              </w:rPr>
              <w:t xml:space="preserve">of the </w:t>
            </w:r>
            <w:r w:rsidR="007E24E8" w:rsidRPr="006D136E">
              <w:rPr>
                <w:rFonts w:ascii="Times New Roman" w:hAnsi="Times New Roman"/>
                <w:sz w:val="18"/>
              </w:rPr>
              <w:t>Law on Contributions for Compulsory Social Insurance</w:t>
            </w:r>
            <w:r w:rsidRPr="006D136E">
              <w:rPr>
                <w:rFonts w:ascii="Times New Roman" w:hAnsi="Times New Roman"/>
                <w:sz w:val="18"/>
              </w:rPr>
              <w:t>. The provisions of the aforementioned articles of the Law on Personal Income Tax prescribe the granting of state aid in the form of a refund of part of the paid income tax for a newly employed person who has been unemployed for at least six months, or in the case of a trainee, if they have been unemployed for at least three months.</w:t>
            </w:r>
          </w:p>
          <w:p w14:paraId="7F8D94DD" w14:textId="77777777" w:rsidR="004D3164" w:rsidRPr="006D136E" w:rsidRDefault="004D3164" w:rsidP="00800C32">
            <w:pPr>
              <w:jc w:val="both"/>
              <w:rPr>
                <w:rFonts w:ascii="Times New Roman" w:hAnsi="Times New Roman" w:cs="Times New Roman"/>
                <w:b/>
                <w:bCs/>
                <w:sz w:val="18"/>
                <w:szCs w:val="18"/>
              </w:rPr>
            </w:pPr>
          </w:p>
          <w:p w14:paraId="2496450B" w14:textId="0E05E1FB" w:rsidR="004D3164" w:rsidRPr="006D136E" w:rsidRDefault="00000000" w:rsidP="00800C32">
            <w:pPr>
              <w:jc w:val="both"/>
              <w:rPr>
                <w:rFonts w:ascii="Times New Roman" w:hAnsi="Times New Roman" w:cs="Times New Roman"/>
                <w:b/>
                <w:bCs/>
                <w:sz w:val="18"/>
                <w:szCs w:val="18"/>
              </w:rPr>
            </w:pPr>
            <w:hyperlink r:id="rId13" w:history="1">
              <w:r w:rsidR="004D3164" w:rsidRPr="00A11E8A">
                <w:rPr>
                  <w:rStyle w:val="Hyperlink"/>
                  <w:rFonts w:ascii="Times New Roman" w:hAnsi="Times New Roman" w:cs="Times New Roman"/>
                  <w:bCs/>
                  <w:color w:val="auto"/>
                  <w:sz w:val="18"/>
                  <w:szCs w:val="18"/>
                </w:rPr>
                <w:t xml:space="preserve">CSAC adopted Decision No. </w:t>
              </w:r>
              <w:r w:rsidR="004D3164" w:rsidRPr="006D136E">
                <w:rPr>
                  <w:rStyle w:val="Hyperlink"/>
                  <w:rFonts w:ascii="Times New Roman" w:hAnsi="Times New Roman" w:cs="Times New Roman"/>
                  <w:color w:val="auto"/>
                  <w:sz w:val="18"/>
                  <w:szCs w:val="18"/>
                </w:rPr>
                <w:t xml:space="preserve">401-00-00259/2021-01/6 from 31.3.2022 </w:t>
              </w:r>
              <w:r w:rsidR="00572E02" w:rsidRPr="006D136E">
                <w:rPr>
                  <w:rStyle w:val="Hyperlink"/>
                  <w:rFonts w:ascii="Times New Roman" w:hAnsi="Times New Roman" w:cs="Times New Roman"/>
                  <w:color w:val="auto"/>
                  <w:sz w:val="18"/>
                  <w:szCs w:val="18"/>
                </w:rPr>
                <w:t>a</w:t>
              </w:r>
              <w:r w:rsidR="00572E02" w:rsidRPr="006D136E">
                <w:rPr>
                  <w:rStyle w:val="Hyperlink"/>
                  <w:rFonts w:cs="Times New Roman"/>
                  <w:color w:val="auto"/>
                  <w:sz w:val="18"/>
                  <w:szCs w:val="18"/>
                </w:rPr>
                <w:t>nd</w:t>
              </w:r>
              <w:r w:rsidR="00572E02" w:rsidRPr="006D136E">
                <w:rPr>
                  <w:rStyle w:val="Hyperlink"/>
                  <w:rFonts w:cs="Times New Roman"/>
                  <w:color w:val="auto"/>
                  <w:szCs w:val="18"/>
                </w:rPr>
                <w:t xml:space="preserve"> </w:t>
              </w:r>
              <w:r w:rsidR="00572E02" w:rsidRPr="006D136E">
                <w:rPr>
                  <w:rStyle w:val="Hyperlink"/>
                  <w:rFonts w:ascii="Times New Roman" w:hAnsi="Times New Roman" w:cs="Times New Roman"/>
                  <w:color w:val="auto"/>
                  <w:sz w:val="18"/>
                  <w:szCs w:val="18"/>
                </w:rPr>
                <w:t>Supplement of Decision No.: 401-00-00259/2021-01/7 from 8 June, 2022</w:t>
              </w:r>
              <w:r w:rsidR="004D3164" w:rsidRPr="00A11E8A">
                <w:rPr>
                  <w:rStyle w:val="Hyperlink"/>
                  <w:rFonts w:ascii="Times New Roman" w:hAnsi="Times New Roman" w:cs="Times New Roman"/>
                  <w:bCs/>
                  <w:color w:val="auto"/>
                  <w:sz w:val="18"/>
                  <w:szCs w:val="18"/>
                </w:rPr>
                <w:t xml:space="preserve"> declaring this scheme as </w:t>
              </w:r>
              <w:r w:rsidR="00703D11">
                <w:rPr>
                  <w:rStyle w:val="Hyperlink"/>
                  <w:rFonts w:ascii="Times New Roman" w:hAnsi="Times New Roman" w:cs="Times New Roman"/>
                  <w:bCs/>
                  <w:color w:val="auto"/>
                  <w:sz w:val="18"/>
                  <w:szCs w:val="18"/>
                </w:rPr>
                <w:t>non–compatible</w:t>
              </w:r>
              <w:r w:rsidR="00934834" w:rsidRPr="00934834">
                <w:rPr>
                  <w:rStyle w:val="Hyperlink"/>
                  <w:rFonts w:ascii="Times New Roman" w:hAnsi="Times New Roman" w:cs="Times New Roman"/>
                  <w:bCs/>
                  <w:color w:val="auto"/>
                  <w:sz w:val="18"/>
                  <w:szCs w:val="18"/>
                </w:rPr>
                <w:t xml:space="preserve"> </w:t>
              </w:r>
              <w:r w:rsidR="00934834" w:rsidRPr="006D136E">
                <w:rPr>
                  <w:rStyle w:val="Hyperlink"/>
                  <w:rFonts w:ascii="Times New Roman" w:hAnsi="Times New Roman" w:cs="Times New Roman"/>
                  <w:color w:val="auto"/>
                  <w:sz w:val="18"/>
                  <w:szCs w:val="18"/>
                </w:rPr>
                <w:t>with</w:t>
              </w:r>
              <w:r w:rsidR="00FE7048" w:rsidRPr="006D136E">
                <w:rPr>
                  <w:rStyle w:val="Hyperlink"/>
                  <w:rFonts w:ascii="Times New Roman" w:hAnsi="Times New Roman" w:cs="Times New Roman"/>
                  <w:color w:val="auto"/>
                  <w:sz w:val="18"/>
                  <w:szCs w:val="18"/>
                </w:rPr>
                <w:t xml:space="preserve"> the state aid rules</w:t>
              </w:r>
            </w:hyperlink>
          </w:p>
          <w:p w14:paraId="202EBC84" w14:textId="054BF291" w:rsidR="004D3164" w:rsidRPr="006D136E" w:rsidRDefault="004D3164" w:rsidP="00800C32">
            <w:pPr>
              <w:jc w:val="both"/>
              <w:rPr>
                <w:rFonts w:ascii="Times New Roman" w:hAnsi="Times New Roman" w:cs="Times New Roman"/>
                <w:b/>
                <w:bCs/>
                <w:sz w:val="18"/>
                <w:szCs w:val="18"/>
              </w:rPr>
            </w:pPr>
          </w:p>
        </w:tc>
      </w:tr>
      <w:tr w:rsidR="00BF0D60" w:rsidRPr="006D136E" w14:paraId="6ADA4B7E" w14:textId="77777777" w:rsidTr="000B2EEE">
        <w:trPr>
          <w:trHeight w:val="375"/>
        </w:trPr>
        <w:tc>
          <w:tcPr>
            <w:tcW w:w="2405" w:type="dxa"/>
          </w:tcPr>
          <w:p w14:paraId="55A32ADA" w14:textId="5B18582E"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lastRenderedPageBreak/>
              <w:t xml:space="preserve">CSAC’s proposal for </w:t>
            </w:r>
            <w:r w:rsidR="0089190B" w:rsidRPr="006D136E">
              <w:rPr>
                <w:rFonts w:ascii="Times New Roman" w:hAnsi="Times New Roman"/>
                <w:sz w:val="18"/>
              </w:rPr>
              <w:t>compliance</w:t>
            </w:r>
          </w:p>
        </w:tc>
        <w:tc>
          <w:tcPr>
            <w:tcW w:w="7249" w:type="dxa"/>
          </w:tcPr>
          <w:p w14:paraId="6FAFC588"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Compliance with horizontal state aid for employment  </w:t>
            </w:r>
          </w:p>
          <w:p w14:paraId="4539F887"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Compliance with the general conditions on horizontal state aid - basic criteria, transparency, incentive effect, cumulation, as well as with special conditions for employment, additional requirements and the Guidelines for assessing compliance for employment.   </w:t>
            </w:r>
          </w:p>
          <w:p w14:paraId="5C003247" w14:textId="12F2ECC2"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 2:</w:t>
            </w:r>
            <w:r w:rsidRPr="006D136E">
              <w:rPr>
                <w:rFonts w:ascii="Times New Roman" w:hAnsi="Times New Roman"/>
                <w:sz w:val="18"/>
              </w:rPr>
              <w:t xml:space="preserve">  Regional state aid for investments  </w:t>
            </w:r>
          </w:p>
          <w:p w14:paraId="0E95A277" w14:textId="7C1A0236"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Compliance with the regulations governing regional state aid - transparency, incentive effect, special conditions for investments, as well as additional conditions prescribed by the Guidelines is necessary.</w:t>
            </w:r>
          </w:p>
          <w:p w14:paraId="1D866C73" w14:textId="6E511AC8"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 xml:space="preserve">Option </w:t>
            </w:r>
            <w:r w:rsidR="00316791" w:rsidRPr="006D136E">
              <w:rPr>
                <w:rFonts w:ascii="Times New Roman" w:hAnsi="Times New Roman"/>
                <w:b/>
                <w:sz w:val="18"/>
              </w:rPr>
              <w:t>3</w:t>
            </w:r>
            <w:r w:rsidRPr="006D136E">
              <w:rPr>
                <w:rFonts w:ascii="Times New Roman" w:hAnsi="Times New Roman"/>
                <w:b/>
                <w:sz w:val="18"/>
              </w:rPr>
              <w:t>:</w:t>
            </w:r>
            <w:r w:rsidRPr="006D136E">
              <w:rPr>
                <w:rFonts w:ascii="Times New Roman" w:hAnsi="Times New Roman"/>
                <w:sz w:val="18"/>
              </w:rPr>
              <w:t xml:space="preserve"> </w:t>
            </w:r>
            <w:r w:rsidRPr="006D136E">
              <w:rPr>
                <w:rFonts w:ascii="Times New Roman" w:hAnsi="Times New Roman"/>
                <w:i/>
                <w:iCs/>
                <w:sz w:val="18"/>
              </w:rPr>
              <w:t>De minimis</w:t>
            </w:r>
            <w:r w:rsidRPr="006D136E">
              <w:rPr>
                <w:rFonts w:ascii="Times New Roman" w:hAnsi="Times New Roman"/>
                <w:sz w:val="18"/>
              </w:rPr>
              <w:t xml:space="preserve"> aid </w:t>
            </w:r>
          </w:p>
          <w:p w14:paraId="48FB3A9D"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If funds are awarded as </w:t>
            </w:r>
            <w:r w:rsidRPr="006D136E">
              <w:rPr>
                <w:rFonts w:ascii="Times New Roman" w:hAnsi="Times New Roman"/>
                <w:i/>
                <w:iCs/>
                <w:sz w:val="18"/>
              </w:rPr>
              <w:t>de minimis</w:t>
            </w:r>
            <w:r w:rsidRPr="006D136E">
              <w:rPr>
                <w:rFonts w:ascii="Times New Roman" w:hAnsi="Times New Roman"/>
                <w:sz w:val="18"/>
              </w:rPr>
              <w:t xml:space="preserve"> aid, it is necessary to explicitly state that it is </w:t>
            </w:r>
            <w:r w:rsidRPr="006D136E">
              <w:rPr>
                <w:rFonts w:ascii="Times New Roman" w:hAnsi="Times New Roman"/>
                <w:i/>
                <w:iCs/>
                <w:sz w:val="18"/>
              </w:rPr>
              <w:t>de minimis</w:t>
            </w:r>
            <w:r w:rsidRPr="006D136E">
              <w:rPr>
                <w:rFonts w:ascii="Times New Roman" w:hAnsi="Times New Roman"/>
                <w:sz w:val="18"/>
              </w:rPr>
              <w:t xml:space="preserve"> aid in accordance with the regulation governing this type of aid. Make sure that the total aid awarded does not exceed the permitted amounts.  </w:t>
            </w:r>
          </w:p>
          <w:p w14:paraId="690473C5" w14:textId="387D5CC6"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Option 4:</w:t>
            </w:r>
            <w:r w:rsidRPr="006D136E">
              <w:rPr>
                <w:rFonts w:ascii="Times New Roman" w:hAnsi="Times New Roman"/>
                <w:sz w:val="18"/>
              </w:rPr>
              <w:t xml:space="preserve"> If compliance with the state aid conditions is not possible, consider repealing the measure.   </w:t>
            </w:r>
          </w:p>
        </w:tc>
      </w:tr>
      <w:tr w:rsidR="00BF0D60" w:rsidRPr="006D136E" w14:paraId="22285B26" w14:textId="77777777" w:rsidTr="000B2EEE">
        <w:trPr>
          <w:trHeight w:val="363"/>
        </w:trPr>
        <w:tc>
          <w:tcPr>
            <w:tcW w:w="2405" w:type="dxa"/>
          </w:tcPr>
          <w:p w14:paraId="538F1570" w14:textId="091AF3EE"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w:t>
            </w:r>
          </w:p>
        </w:tc>
        <w:tc>
          <w:tcPr>
            <w:tcW w:w="7249" w:type="dxa"/>
          </w:tcPr>
          <w:p w14:paraId="33363C7C" w14:textId="77777777" w:rsidR="00EE46C1" w:rsidRPr="00A11E8A" w:rsidRDefault="00EE46C1" w:rsidP="000B2EEE">
            <w:pPr>
              <w:jc w:val="both"/>
              <w:rPr>
                <w:rFonts w:ascii="Times New Roman" w:hAnsi="Times New Roman" w:cs="Times New Roman"/>
                <w:b/>
                <w:bCs/>
                <w:sz w:val="18"/>
                <w:szCs w:val="18"/>
              </w:rPr>
            </w:pPr>
          </w:p>
          <w:p w14:paraId="2E5CA69C" w14:textId="77777777" w:rsidR="00A11E8A" w:rsidRPr="006D136E" w:rsidRDefault="00A11E8A" w:rsidP="00A11E8A">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Compliance with horizontal state aid for employment  </w:t>
            </w:r>
          </w:p>
          <w:p w14:paraId="42BB2FDF" w14:textId="20DF3763" w:rsidR="00EE46C1" w:rsidRPr="006D136E" w:rsidRDefault="00EE46C1" w:rsidP="000B2EEE">
            <w:pPr>
              <w:jc w:val="both"/>
              <w:rPr>
                <w:rFonts w:ascii="Times New Roman" w:hAnsi="Times New Roman" w:cs="Times New Roman"/>
                <w:bCs/>
                <w:sz w:val="18"/>
                <w:szCs w:val="18"/>
              </w:rPr>
            </w:pPr>
          </w:p>
        </w:tc>
      </w:tr>
      <w:tr w:rsidR="00BF0D60" w:rsidRPr="006D136E" w14:paraId="4C6ED46B" w14:textId="77777777" w:rsidTr="000B2EEE">
        <w:trPr>
          <w:trHeight w:val="375"/>
        </w:trPr>
        <w:tc>
          <w:tcPr>
            <w:tcW w:w="2405" w:type="dxa"/>
          </w:tcPr>
          <w:p w14:paraId="013D922E"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Steps: </w:t>
            </w:r>
          </w:p>
          <w:p w14:paraId="321DAC3A"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37650BC8"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3A81CD6A"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the Commission for State Aid Control</w:t>
            </w:r>
          </w:p>
          <w:p w14:paraId="20B21DE6"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6C31B17B"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4972ACFA"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4F62BEDF"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Committee of the National Assembly</w:t>
            </w:r>
          </w:p>
          <w:p w14:paraId="1A4158DD"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57FAE6AF"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Decree of the President</w:t>
            </w:r>
          </w:p>
          <w:p w14:paraId="4F709D97"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2E5A97C7" w14:textId="77777777" w:rsidR="00EE46C1" w:rsidRPr="00A11E8A" w:rsidRDefault="00EE46C1" w:rsidP="000B2EEE">
            <w:pPr>
              <w:rPr>
                <w:rFonts w:ascii="Times New Roman" w:hAnsi="Times New Roman" w:cs="Times New Roman"/>
                <w:b/>
                <w:bCs/>
                <w:sz w:val="18"/>
                <w:szCs w:val="18"/>
              </w:rPr>
            </w:pPr>
          </w:p>
          <w:p w14:paraId="647D72AD" w14:textId="77777777" w:rsidR="00EE46C1" w:rsidRPr="00A11E8A" w:rsidRDefault="00EE46C1" w:rsidP="000B2EEE">
            <w:pPr>
              <w:rPr>
                <w:rFonts w:ascii="Times New Roman" w:hAnsi="Times New Roman" w:cs="Times New Roman"/>
                <w:b/>
                <w:bCs/>
                <w:sz w:val="18"/>
                <w:szCs w:val="18"/>
              </w:rPr>
            </w:pPr>
          </w:p>
          <w:p w14:paraId="3BA53854" w14:textId="1CDEAF70" w:rsidR="00EE46C1" w:rsidRPr="006D136E" w:rsidRDefault="007551B3" w:rsidP="00EE130B">
            <w:pPr>
              <w:rPr>
                <w:rFonts w:ascii="Times New Roman" w:hAnsi="Times New Roman" w:cs="Times New Roman"/>
                <w:b/>
                <w:bCs/>
                <w:sz w:val="18"/>
                <w:szCs w:val="18"/>
              </w:rPr>
            </w:pPr>
            <w:r w:rsidRPr="006D136E">
              <w:rPr>
                <w:rFonts w:ascii="Times New Roman" w:hAnsi="Times New Roman" w:cs="Times New Roman"/>
                <w:bCs/>
                <w:sz w:val="18"/>
                <w:szCs w:val="18"/>
              </w:rPr>
              <w:t>1. Preparation of the act by the competent ministry. Deadline: by October 15, 2026</w:t>
            </w:r>
            <w:r w:rsidRPr="006D136E">
              <w:rPr>
                <w:rFonts w:ascii="Times New Roman" w:hAnsi="Times New Roman" w:cs="Times New Roman"/>
                <w:bCs/>
                <w:sz w:val="18"/>
                <w:szCs w:val="18"/>
              </w:rPr>
              <w:br/>
              <w:t>2. Public consultations. Deadline: from October 16 to October 31, 2026</w:t>
            </w:r>
            <w:r w:rsidRPr="006D136E">
              <w:rPr>
                <w:rFonts w:ascii="Times New Roman" w:hAnsi="Times New Roman" w:cs="Times New Roman"/>
                <w:bCs/>
                <w:sz w:val="18"/>
                <w:szCs w:val="18"/>
              </w:rPr>
              <w:br/>
              <w:t>3. Evaluation by CSAC. Deadline: by November 5, 2026</w:t>
            </w:r>
            <w:r w:rsidRPr="006D136E">
              <w:rPr>
                <w:rFonts w:ascii="Times New Roman" w:hAnsi="Times New Roman" w:cs="Times New Roman"/>
                <w:bCs/>
                <w:sz w:val="18"/>
                <w:szCs w:val="18"/>
              </w:rPr>
              <w:br/>
              <w:t>4. Obtaining opinions from competent authorities. Deadline: by November 10, 2026</w:t>
            </w:r>
            <w:r w:rsidRPr="006D136E">
              <w:rPr>
                <w:rFonts w:ascii="Times New Roman" w:hAnsi="Times New Roman" w:cs="Times New Roman"/>
                <w:bCs/>
                <w:sz w:val="18"/>
                <w:szCs w:val="18"/>
              </w:rPr>
              <w:br/>
              <w:t>5. Adoption by the Government committee. Deadline: by November 16, 2026</w:t>
            </w:r>
            <w:r w:rsidRPr="006D136E">
              <w:rPr>
                <w:rFonts w:ascii="Times New Roman" w:hAnsi="Times New Roman" w:cs="Times New Roman"/>
                <w:bCs/>
                <w:sz w:val="18"/>
                <w:szCs w:val="18"/>
              </w:rPr>
              <w:br/>
              <w:t>6. Adoption of the act by the Government. Deadline: by November 20, 2026</w:t>
            </w:r>
            <w:r w:rsidRPr="006D136E">
              <w:rPr>
                <w:rFonts w:ascii="Times New Roman" w:hAnsi="Times New Roman" w:cs="Times New Roman"/>
                <w:bCs/>
                <w:sz w:val="18"/>
                <w:szCs w:val="18"/>
              </w:rPr>
              <w:br/>
              <w:t>7. Adoption by the National Assembly committee. Deadline: by November 25, 2026</w:t>
            </w:r>
            <w:r w:rsidRPr="006D136E">
              <w:rPr>
                <w:rFonts w:ascii="Times New Roman" w:hAnsi="Times New Roman" w:cs="Times New Roman"/>
                <w:bCs/>
                <w:sz w:val="18"/>
                <w:szCs w:val="18"/>
              </w:rPr>
              <w:br/>
              <w:t>8. Adoption of the act by the plenary session of the National Assembly. Deadline: by December 15, 2026</w:t>
            </w:r>
            <w:r w:rsidRPr="006D136E">
              <w:rPr>
                <w:rFonts w:ascii="Times New Roman" w:hAnsi="Times New Roman" w:cs="Times New Roman"/>
                <w:bCs/>
                <w:sz w:val="18"/>
                <w:szCs w:val="18"/>
              </w:rPr>
              <w:br/>
              <w:t>9. Decree of the President of the Republic. Deadline: by December 23, 2026</w:t>
            </w:r>
            <w:r w:rsidRPr="006D136E">
              <w:rPr>
                <w:rFonts w:ascii="Times New Roman" w:hAnsi="Times New Roman" w:cs="Times New Roman"/>
                <w:bCs/>
                <w:sz w:val="18"/>
                <w:szCs w:val="18"/>
              </w:rPr>
              <w:br/>
              <w:t>10. Entry into force of the law. Deadline: no later than December 31, 2026</w:t>
            </w:r>
            <w:r w:rsidRPr="006D136E" w:rsidDel="007551B3">
              <w:rPr>
                <w:rFonts w:ascii="Times New Roman" w:hAnsi="Times New Roman" w:cs="Times New Roman"/>
                <w:bCs/>
                <w:sz w:val="18"/>
                <w:szCs w:val="18"/>
              </w:rPr>
              <w:t xml:space="preserve"> </w:t>
            </w:r>
          </w:p>
        </w:tc>
      </w:tr>
      <w:tr w:rsidR="00BF0D60" w:rsidRPr="006D136E" w14:paraId="4436727E" w14:textId="77777777" w:rsidTr="000B2EEE">
        <w:trPr>
          <w:trHeight w:val="375"/>
        </w:trPr>
        <w:tc>
          <w:tcPr>
            <w:tcW w:w="2405" w:type="dxa"/>
          </w:tcPr>
          <w:p w14:paraId="52D7E7E8"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Result indicator:</w:t>
            </w:r>
          </w:p>
          <w:p w14:paraId="3FE8A3B8" w14:textId="77777777" w:rsidR="00EE46C1" w:rsidRPr="006D136E" w:rsidRDefault="00EE46C1"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5ADDAE06"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the CSAC</w:t>
            </w:r>
          </w:p>
          <w:p w14:paraId="0569F067"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Publishing in the Official Gazette</w:t>
            </w:r>
          </w:p>
        </w:tc>
        <w:tc>
          <w:tcPr>
            <w:tcW w:w="7249" w:type="dxa"/>
          </w:tcPr>
          <w:p w14:paraId="4C385930" w14:textId="77777777" w:rsidR="00EE46C1" w:rsidRPr="00A11E8A" w:rsidRDefault="00EE46C1" w:rsidP="000B2EEE">
            <w:pPr>
              <w:jc w:val="both"/>
              <w:rPr>
                <w:rFonts w:ascii="Times New Roman" w:hAnsi="Times New Roman" w:cs="Times New Roman"/>
                <w:b/>
                <w:bCs/>
                <w:sz w:val="18"/>
                <w:szCs w:val="18"/>
              </w:rPr>
            </w:pPr>
          </w:p>
          <w:p w14:paraId="28C26200" w14:textId="2BA7DE95" w:rsidR="00EE46C1" w:rsidRPr="006D136E" w:rsidRDefault="00CC7207" w:rsidP="000B2EEE">
            <w:pPr>
              <w:jc w:val="both"/>
              <w:rPr>
                <w:rFonts w:ascii="Times New Roman" w:hAnsi="Times New Roman" w:cs="Times New Roman"/>
                <w:b/>
                <w:bCs/>
                <w:sz w:val="18"/>
                <w:szCs w:val="18"/>
              </w:rPr>
            </w:pPr>
            <w:r w:rsidRPr="006D136E">
              <w:rPr>
                <w:rFonts w:ascii="Times New Roman" w:hAnsi="Times New Roman"/>
                <w:sz w:val="18"/>
              </w:rPr>
              <w:t>Publication in the “Official Gazette of the Republic of Serbia”</w:t>
            </w:r>
          </w:p>
        </w:tc>
      </w:tr>
      <w:tr w:rsidR="00BF0D60" w:rsidRPr="006D136E" w14:paraId="60133F8E" w14:textId="77777777" w:rsidTr="000B2EEE">
        <w:trPr>
          <w:trHeight w:val="375"/>
        </w:trPr>
        <w:tc>
          <w:tcPr>
            <w:tcW w:w="2405" w:type="dxa"/>
          </w:tcPr>
          <w:p w14:paraId="77D3131A"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The need for:</w:t>
            </w:r>
          </w:p>
          <w:p w14:paraId="7790C9A6"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0894D33A"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50781D87" w14:textId="77777777" w:rsidR="00EE46C1" w:rsidRPr="00A11E8A" w:rsidRDefault="00EE46C1" w:rsidP="000B2EEE">
            <w:pPr>
              <w:jc w:val="both"/>
              <w:rPr>
                <w:rFonts w:ascii="Times New Roman" w:hAnsi="Times New Roman" w:cs="Times New Roman"/>
                <w:b/>
                <w:bCs/>
                <w:sz w:val="18"/>
                <w:szCs w:val="18"/>
              </w:rPr>
            </w:pPr>
          </w:p>
          <w:p w14:paraId="2B11AC7F" w14:textId="0255BC94" w:rsidR="00EE46C1" w:rsidRPr="006D136E" w:rsidRDefault="00CC7207" w:rsidP="000B2EEE">
            <w:pPr>
              <w:jc w:val="both"/>
              <w:rPr>
                <w:rFonts w:ascii="Times New Roman" w:hAnsi="Times New Roman" w:cs="Times New Roman"/>
                <w:b/>
                <w:bCs/>
                <w:sz w:val="18"/>
                <w:szCs w:val="18"/>
              </w:rPr>
            </w:pPr>
            <w:r w:rsidRPr="006D136E">
              <w:rPr>
                <w:rFonts w:ascii="Times New Roman" w:hAnsi="Times New Roman"/>
                <w:b/>
                <w:sz w:val="18"/>
              </w:rPr>
              <w:t>/</w:t>
            </w:r>
          </w:p>
        </w:tc>
      </w:tr>
      <w:tr w:rsidR="00BF0D60" w:rsidRPr="006D136E" w14:paraId="5C15EED9" w14:textId="77777777" w:rsidTr="000B2EEE">
        <w:trPr>
          <w:trHeight w:val="375"/>
        </w:trPr>
        <w:tc>
          <w:tcPr>
            <w:tcW w:w="2405" w:type="dxa"/>
          </w:tcPr>
          <w:p w14:paraId="3973DE64" w14:textId="31B5F4A7" w:rsidR="0012689C" w:rsidRPr="006D136E" w:rsidRDefault="00511EF0" w:rsidP="000B2EEE">
            <w:pPr>
              <w:jc w:val="both"/>
              <w:rPr>
                <w:rFonts w:ascii="Times New Roman" w:hAnsi="Times New Roman"/>
                <w:sz w:val="18"/>
              </w:rPr>
            </w:pPr>
            <w:r w:rsidRPr="006D136E">
              <w:rPr>
                <w:rFonts w:ascii="Times New Roman" w:hAnsi="Times New Roman"/>
                <w:sz w:val="18"/>
              </w:rPr>
              <w:lastRenderedPageBreak/>
              <w:t>Status</w:t>
            </w:r>
          </w:p>
        </w:tc>
        <w:tc>
          <w:tcPr>
            <w:tcW w:w="7249" w:type="dxa"/>
          </w:tcPr>
          <w:p w14:paraId="2D2769E3" w14:textId="3F01FA0F" w:rsidR="0012689C" w:rsidRPr="00A11E8A" w:rsidRDefault="00C07907" w:rsidP="000B2EEE">
            <w:pPr>
              <w:jc w:val="both"/>
              <w:rPr>
                <w:rFonts w:ascii="Times New Roman" w:hAnsi="Times New Roman" w:cs="Times New Roman"/>
                <w:sz w:val="18"/>
                <w:szCs w:val="18"/>
              </w:rPr>
            </w:pPr>
            <w:r w:rsidRPr="00A11E8A">
              <w:rPr>
                <w:rFonts w:ascii="Times New Roman" w:hAnsi="Times New Roman" w:cs="Times New Roman"/>
                <w:sz w:val="18"/>
                <w:szCs w:val="18"/>
              </w:rPr>
              <w:t>Alignment is in progress</w:t>
            </w:r>
          </w:p>
        </w:tc>
      </w:tr>
      <w:tr w:rsidR="00BF0D60" w:rsidRPr="006D136E" w14:paraId="4A002F29" w14:textId="77777777" w:rsidTr="000B2EEE">
        <w:trPr>
          <w:trHeight w:val="738"/>
        </w:trPr>
        <w:tc>
          <w:tcPr>
            <w:tcW w:w="2405" w:type="dxa"/>
          </w:tcPr>
          <w:p w14:paraId="5D7A05FF"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24"/>
              </w:rPr>
              <w:t>Measure 6</w:t>
            </w:r>
          </w:p>
        </w:tc>
        <w:tc>
          <w:tcPr>
            <w:tcW w:w="7249" w:type="dxa"/>
          </w:tcPr>
          <w:p w14:paraId="2D44F88E" w14:textId="6A0CA216" w:rsidR="00EE46C1" w:rsidRPr="006D136E" w:rsidRDefault="00316791" w:rsidP="000B2EEE">
            <w:pPr>
              <w:jc w:val="both"/>
              <w:rPr>
                <w:rFonts w:ascii="Times New Roman" w:hAnsi="Times New Roman" w:cs="Times New Roman"/>
                <w:b/>
                <w:bCs/>
                <w:sz w:val="18"/>
                <w:szCs w:val="18"/>
              </w:rPr>
            </w:pPr>
            <w:r w:rsidRPr="006D136E">
              <w:rPr>
                <w:rFonts w:ascii="Times New Roman" w:hAnsi="Times New Roman"/>
                <w:b/>
                <w:sz w:val="24"/>
              </w:rPr>
              <w:t xml:space="preserve">21g </w:t>
            </w:r>
            <w:r w:rsidR="00EE46C1" w:rsidRPr="006D136E">
              <w:rPr>
                <w:rFonts w:ascii="Times New Roman" w:hAnsi="Times New Roman"/>
                <w:b/>
                <w:sz w:val="24"/>
              </w:rPr>
              <w:t>of the Law on Personal Income Tax</w:t>
            </w:r>
          </w:p>
        </w:tc>
      </w:tr>
      <w:tr w:rsidR="00BF0D60" w:rsidRPr="006D136E" w14:paraId="00195CBD" w14:textId="77777777" w:rsidTr="000B2EEE">
        <w:trPr>
          <w:trHeight w:val="738"/>
        </w:trPr>
        <w:tc>
          <w:tcPr>
            <w:tcW w:w="2405" w:type="dxa"/>
          </w:tcPr>
          <w:p w14:paraId="041E0DFE"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Responsible institution and state aid scheme</w:t>
            </w:r>
          </w:p>
        </w:tc>
        <w:tc>
          <w:tcPr>
            <w:tcW w:w="7249" w:type="dxa"/>
          </w:tcPr>
          <w:p w14:paraId="100B7170"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Ministry of Finance</w:t>
            </w:r>
          </w:p>
          <w:p w14:paraId="220B96F4" w14:textId="77777777" w:rsidR="00EE46C1" w:rsidRPr="006D136E" w:rsidRDefault="00EE46C1" w:rsidP="00146AEB">
            <w:pPr>
              <w:pStyle w:val="ListParagraph"/>
              <w:numPr>
                <w:ilvl w:val="0"/>
                <w:numId w:val="1"/>
              </w:numPr>
              <w:jc w:val="both"/>
              <w:rPr>
                <w:rFonts w:ascii="Times New Roman" w:hAnsi="Times New Roman" w:cs="Times New Roman"/>
                <w:b/>
                <w:bCs/>
                <w:sz w:val="18"/>
                <w:szCs w:val="18"/>
              </w:rPr>
            </w:pPr>
            <w:r w:rsidRPr="006D136E">
              <w:rPr>
                <w:rFonts w:ascii="Times New Roman" w:hAnsi="Times New Roman"/>
                <w:b/>
                <w:sz w:val="18"/>
              </w:rPr>
              <w:t>Law on Personal Income Tax</w:t>
            </w:r>
          </w:p>
          <w:p w14:paraId="31AACA23" w14:textId="77777777" w:rsidR="00EE46C1" w:rsidRPr="00A11E8A" w:rsidRDefault="00EE46C1" w:rsidP="000B2EEE">
            <w:pPr>
              <w:rPr>
                <w:b/>
                <w:bCs/>
              </w:rPr>
            </w:pPr>
          </w:p>
        </w:tc>
      </w:tr>
      <w:tr w:rsidR="00BF0D60" w:rsidRPr="006D136E" w14:paraId="48D0ED4F" w14:textId="77777777" w:rsidTr="000B2EEE">
        <w:trPr>
          <w:trHeight w:val="375"/>
        </w:trPr>
        <w:tc>
          <w:tcPr>
            <w:tcW w:w="2405" w:type="dxa"/>
          </w:tcPr>
          <w:p w14:paraId="68075EBA" w14:textId="7CCAC8DD" w:rsidR="00EE46C1" w:rsidRPr="006D136E" w:rsidRDefault="00BF7BC8" w:rsidP="000B2EEE">
            <w:pPr>
              <w:jc w:val="both"/>
              <w:rPr>
                <w:rFonts w:ascii="Times New Roman" w:hAnsi="Times New Roman" w:cs="Times New Roman"/>
                <w:sz w:val="18"/>
                <w:szCs w:val="18"/>
              </w:rPr>
            </w:pPr>
            <w:r w:rsidRPr="006D136E">
              <w:rPr>
                <w:rFonts w:ascii="Times New Roman" w:hAnsi="Times New Roman"/>
                <w:sz w:val="18"/>
              </w:rPr>
              <w:t>Activity of the Commission for State Aid Control</w:t>
            </w:r>
          </w:p>
        </w:tc>
        <w:tc>
          <w:tcPr>
            <w:tcW w:w="7249" w:type="dxa"/>
          </w:tcPr>
          <w:p w14:paraId="7DC9FBE1" w14:textId="00DC1BC1" w:rsidR="00EE46C1" w:rsidRPr="006D136E" w:rsidRDefault="00572E02" w:rsidP="000B2EEE">
            <w:pPr>
              <w:jc w:val="both"/>
            </w:pPr>
            <w:r w:rsidRPr="006D136E">
              <w:rPr>
                <w:rFonts w:ascii="Times New Roman" w:hAnsi="Times New Roman"/>
                <w:b/>
                <w:sz w:val="18"/>
              </w:rPr>
              <w:t xml:space="preserve">Decision </w:t>
            </w:r>
            <w:r w:rsidR="00EE46C1" w:rsidRPr="006D136E">
              <w:rPr>
                <w:rFonts w:ascii="Times New Roman" w:hAnsi="Times New Roman"/>
                <w:b/>
                <w:sz w:val="18"/>
              </w:rPr>
              <w:t xml:space="preserve">No.: </w:t>
            </w:r>
            <w:r w:rsidR="00EE46C1" w:rsidRPr="006D136E">
              <w:rPr>
                <w:rFonts w:ascii="Times New Roman" w:hAnsi="Times New Roman"/>
                <w:b/>
                <w:bCs/>
                <w:sz w:val="18"/>
              </w:rPr>
              <w:t xml:space="preserve">401-00-00259/2021-01/6 from 31 March, 2022 </w:t>
            </w:r>
            <w:r w:rsidR="003725EB" w:rsidRPr="006D136E">
              <w:rPr>
                <w:rFonts w:ascii="Times New Roman" w:hAnsi="Times New Roman"/>
                <w:sz w:val="18"/>
              </w:rPr>
              <w:t xml:space="preserve">it was established that this regulation contains elements of State aid, </w:t>
            </w:r>
            <w:r w:rsidR="00BF0D60" w:rsidRPr="006D136E">
              <w:rPr>
                <w:rFonts w:ascii="Times New Roman" w:hAnsi="Times New Roman"/>
                <w:sz w:val="18"/>
              </w:rPr>
              <w:t>because it provides a fiscal incentive.</w:t>
            </w:r>
          </w:p>
        </w:tc>
      </w:tr>
      <w:tr w:rsidR="00BF0D60" w:rsidRPr="006D136E" w14:paraId="68F632E8" w14:textId="77777777" w:rsidTr="000B2EEE">
        <w:trPr>
          <w:trHeight w:val="363"/>
        </w:trPr>
        <w:tc>
          <w:tcPr>
            <w:tcW w:w="2405" w:type="dxa"/>
          </w:tcPr>
          <w:p w14:paraId="122CD23C"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Description of the state aid measure</w:t>
            </w:r>
          </w:p>
        </w:tc>
        <w:tc>
          <w:tcPr>
            <w:tcW w:w="7249" w:type="dxa"/>
          </w:tcPr>
          <w:p w14:paraId="5C89F5CD" w14:textId="01B321C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 xml:space="preserve"> Law on Personal Income Tax</w:t>
            </w:r>
          </w:p>
          <w:p w14:paraId="33A7A78B" w14:textId="502385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 Art. 21</w:t>
            </w:r>
            <w:r w:rsidR="00316791" w:rsidRPr="006D136E">
              <w:rPr>
                <w:rFonts w:ascii="Times New Roman" w:hAnsi="Times New Roman"/>
                <w:b/>
                <w:sz w:val="18"/>
              </w:rPr>
              <w:t>g</w:t>
            </w:r>
            <w:r w:rsidRPr="006D136E">
              <w:rPr>
                <w:rFonts w:ascii="Times New Roman" w:hAnsi="Times New Roman"/>
                <w:sz w:val="18"/>
              </w:rPr>
              <w:t xml:space="preserve"> </w:t>
            </w:r>
          </w:p>
          <w:p w14:paraId="41D352D1" w14:textId="7DC40C95"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Law on Personal Income Tax. This article prescribes the exemption from the obligation to pay the calculated and withheld tax from the salary of that person, for a period of three years from the date of establishment of the employment relationship (...) of an employer who employs a person with a disability for an indefinite period of time in accordance with the law regulating the prevention of discrimination against persons with disabilities, for whom the disability is proven by appropriate legally and medically valid documentation. </w:t>
            </w:r>
          </w:p>
          <w:p w14:paraId="0509F925" w14:textId="24D98389" w:rsidR="00EE46C1" w:rsidRPr="006D136E" w:rsidRDefault="00EE46C1" w:rsidP="000B2EEE">
            <w:pPr>
              <w:jc w:val="both"/>
              <w:rPr>
                <w:rFonts w:ascii="Times New Roman" w:hAnsi="Times New Roman"/>
                <w:sz w:val="18"/>
              </w:rPr>
            </w:pPr>
            <w:r w:rsidRPr="006D136E">
              <w:rPr>
                <w:rFonts w:ascii="Times New Roman" w:hAnsi="Times New Roman"/>
                <w:sz w:val="18"/>
              </w:rPr>
              <w:t>The Rulebook on the Method and Procedure for Obtaining Tax Relief for the Employment of Disabled Persons (</w:t>
            </w:r>
            <w:r w:rsidRPr="006D136E">
              <w:rPr>
                <w:rFonts w:ascii="Times New Roman" w:hAnsi="Times New Roman"/>
                <w:i/>
                <w:iCs/>
                <w:sz w:val="18"/>
              </w:rPr>
              <w:t>The Official Gazette of the Republic of Serbia, No. 72/06</w:t>
            </w:r>
            <w:r w:rsidR="00EA295F" w:rsidRPr="006D136E">
              <w:rPr>
                <w:rFonts w:ascii="Times New Roman" w:hAnsi="Times New Roman"/>
                <w:i/>
                <w:iCs/>
                <w:sz w:val="18"/>
              </w:rPr>
              <w:t>, 74/13 and 118/13</w:t>
            </w:r>
            <w:r w:rsidRPr="006D136E">
              <w:rPr>
                <w:rFonts w:ascii="Times New Roman" w:hAnsi="Times New Roman"/>
                <w:sz w:val="18"/>
              </w:rPr>
              <w:t>) regulates the method and procedure for obtaining tax relief for the employment of disabled persons in compliance with Article 21</w:t>
            </w:r>
            <w:r w:rsidR="00316791" w:rsidRPr="006D136E">
              <w:rPr>
                <w:rFonts w:ascii="Times New Roman" w:hAnsi="Times New Roman"/>
                <w:sz w:val="18"/>
              </w:rPr>
              <w:t>g</w:t>
            </w:r>
            <w:r w:rsidRPr="006D136E">
              <w:rPr>
                <w:rFonts w:ascii="Times New Roman" w:hAnsi="Times New Roman"/>
                <w:sz w:val="18"/>
              </w:rPr>
              <w:t xml:space="preserve"> of the Law on Personal Income Tax. </w:t>
            </w:r>
          </w:p>
          <w:p w14:paraId="51FA392F" w14:textId="77777777" w:rsidR="004D3164" w:rsidRPr="006D136E" w:rsidRDefault="004D3164" w:rsidP="000B2EEE">
            <w:pPr>
              <w:jc w:val="both"/>
              <w:rPr>
                <w:rFonts w:ascii="Times New Roman" w:hAnsi="Times New Roman" w:cs="Times New Roman"/>
                <w:b/>
                <w:bCs/>
                <w:sz w:val="18"/>
                <w:szCs w:val="18"/>
              </w:rPr>
            </w:pPr>
          </w:p>
          <w:p w14:paraId="2BCB383E" w14:textId="124FE759" w:rsidR="004D3164" w:rsidRPr="006D136E" w:rsidRDefault="00000000" w:rsidP="000B2EEE">
            <w:pPr>
              <w:jc w:val="both"/>
              <w:rPr>
                <w:rFonts w:ascii="Times New Roman" w:hAnsi="Times New Roman"/>
                <w:sz w:val="18"/>
              </w:rPr>
            </w:pPr>
            <w:hyperlink r:id="rId14" w:history="1">
              <w:r w:rsidR="004D3164" w:rsidRPr="00A11E8A">
                <w:rPr>
                  <w:rStyle w:val="Hyperlink"/>
                  <w:rFonts w:ascii="Times New Roman" w:hAnsi="Times New Roman" w:cs="Times New Roman"/>
                  <w:bCs/>
                  <w:color w:val="auto"/>
                  <w:sz w:val="18"/>
                  <w:szCs w:val="18"/>
                </w:rPr>
                <w:t xml:space="preserve">CSAC adopted Decision No. </w:t>
              </w:r>
              <w:r w:rsidR="004D3164" w:rsidRPr="006D136E">
                <w:rPr>
                  <w:rStyle w:val="Hyperlink"/>
                  <w:rFonts w:ascii="Times New Roman" w:hAnsi="Times New Roman" w:cs="Times New Roman"/>
                  <w:color w:val="auto"/>
                  <w:sz w:val="18"/>
                  <w:szCs w:val="18"/>
                </w:rPr>
                <w:t xml:space="preserve">401-00-00259/2021-01/6 from 31.3.2022 </w:t>
              </w:r>
              <w:r w:rsidR="004D3164" w:rsidRPr="00A11E8A">
                <w:rPr>
                  <w:rStyle w:val="Hyperlink"/>
                  <w:rFonts w:ascii="Times New Roman" w:hAnsi="Times New Roman" w:cs="Times New Roman"/>
                  <w:bCs/>
                  <w:color w:val="auto"/>
                  <w:sz w:val="18"/>
                  <w:szCs w:val="18"/>
                </w:rPr>
                <w:t xml:space="preserve">declaring this scheme as </w:t>
              </w:r>
              <w:r w:rsidR="00703D11">
                <w:rPr>
                  <w:rStyle w:val="Hyperlink"/>
                  <w:rFonts w:ascii="Times New Roman" w:hAnsi="Times New Roman" w:cs="Times New Roman"/>
                  <w:bCs/>
                  <w:color w:val="auto"/>
                  <w:sz w:val="18"/>
                  <w:szCs w:val="18"/>
                </w:rPr>
                <w:t>non–compatible</w:t>
              </w:r>
              <w:r w:rsidR="004D3164" w:rsidRPr="00A11E8A">
                <w:rPr>
                  <w:rStyle w:val="Hyperlink"/>
                  <w:rFonts w:ascii="Times New Roman" w:hAnsi="Times New Roman" w:cs="Times New Roman"/>
                  <w:bCs/>
                  <w:color w:val="auto"/>
                  <w:sz w:val="18"/>
                  <w:szCs w:val="18"/>
                </w:rPr>
                <w:t xml:space="preserve"> </w:t>
              </w:r>
              <w:r w:rsidR="00FE7048" w:rsidRPr="006D136E">
                <w:rPr>
                  <w:rStyle w:val="Hyperlink"/>
                  <w:rFonts w:ascii="Times New Roman" w:hAnsi="Times New Roman"/>
                  <w:color w:val="auto"/>
                  <w:sz w:val="18"/>
                </w:rPr>
                <w:t>with the state aid rules</w:t>
              </w:r>
            </w:hyperlink>
          </w:p>
          <w:p w14:paraId="631CF52A" w14:textId="11C6D100" w:rsidR="004D3164" w:rsidRPr="006D136E" w:rsidRDefault="004D3164" w:rsidP="000B2EEE">
            <w:pPr>
              <w:jc w:val="both"/>
              <w:rPr>
                <w:rFonts w:ascii="Times New Roman" w:hAnsi="Times New Roman" w:cs="Times New Roman"/>
                <w:b/>
                <w:bCs/>
                <w:sz w:val="18"/>
                <w:szCs w:val="18"/>
              </w:rPr>
            </w:pPr>
          </w:p>
        </w:tc>
      </w:tr>
      <w:tr w:rsidR="00BF0D60" w:rsidRPr="006D136E" w14:paraId="60205B31" w14:textId="77777777" w:rsidTr="000B2EEE">
        <w:trPr>
          <w:trHeight w:val="375"/>
        </w:trPr>
        <w:tc>
          <w:tcPr>
            <w:tcW w:w="2405" w:type="dxa"/>
          </w:tcPr>
          <w:p w14:paraId="480BE8A4" w14:textId="2395710C"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CSAC’s proposal for </w:t>
            </w:r>
            <w:r w:rsidR="0089190B" w:rsidRPr="006D136E">
              <w:rPr>
                <w:rFonts w:ascii="Times New Roman" w:hAnsi="Times New Roman"/>
                <w:sz w:val="18"/>
              </w:rPr>
              <w:t>compliance</w:t>
            </w:r>
          </w:p>
        </w:tc>
        <w:tc>
          <w:tcPr>
            <w:tcW w:w="7249" w:type="dxa"/>
          </w:tcPr>
          <w:p w14:paraId="0BE8A6CF"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Compliance with horizontal state aid for employment  </w:t>
            </w:r>
          </w:p>
          <w:p w14:paraId="775414C2"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Compliance with the general conditions on horizontal state aid - basic criteria, transparency, incentive effect, cumulation, as well as with special conditions for employment, additional requirements and the Guidelines for assessing compliance for employment.   </w:t>
            </w:r>
          </w:p>
          <w:p w14:paraId="58B02AEA" w14:textId="39AD0EA5"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w:t>
            </w:r>
            <w:r w:rsidR="00572E02" w:rsidRPr="006D136E">
              <w:rPr>
                <w:rFonts w:ascii="Times New Roman" w:hAnsi="Times New Roman"/>
                <w:b/>
                <w:sz w:val="18"/>
              </w:rPr>
              <w:t>2</w:t>
            </w:r>
            <w:r w:rsidRPr="006D136E">
              <w:rPr>
                <w:rFonts w:ascii="Times New Roman" w:hAnsi="Times New Roman"/>
                <w:b/>
                <w:sz w:val="18"/>
              </w:rPr>
              <w:t>:</w:t>
            </w:r>
            <w:r w:rsidRPr="006D136E">
              <w:rPr>
                <w:rFonts w:ascii="Times New Roman" w:hAnsi="Times New Roman"/>
                <w:sz w:val="18"/>
              </w:rPr>
              <w:t xml:space="preserve"> </w:t>
            </w:r>
            <w:r w:rsidRPr="006D136E">
              <w:rPr>
                <w:rFonts w:ascii="Times New Roman" w:hAnsi="Times New Roman"/>
                <w:i/>
                <w:iCs/>
                <w:sz w:val="18"/>
              </w:rPr>
              <w:t>De minimis</w:t>
            </w:r>
            <w:r w:rsidRPr="006D136E">
              <w:rPr>
                <w:rFonts w:ascii="Times New Roman" w:hAnsi="Times New Roman"/>
                <w:sz w:val="18"/>
              </w:rPr>
              <w:t xml:space="preserve"> aid </w:t>
            </w:r>
          </w:p>
          <w:p w14:paraId="796B39F5"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If funds are awarded as </w:t>
            </w:r>
            <w:r w:rsidRPr="006D136E">
              <w:rPr>
                <w:rFonts w:ascii="Times New Roman" w:hAnsi="Times New Roman"/>
                <w:i/>
                <w:iCs/>
                <w:sz w:val="18"/>
              </w:rPr>
              <w:t>de minimis</w:t>
            </w:r>
            <w:r w:rsidRPr="006D136E">
              <w:rPr>
                <w:rFonts w:ascii="Times New Roman" w:hAnsi="Times New Roman"/>
                <w:sz w:val="18"/>
              </w:rPr>
              <w:t xml:space="preserve"> aid, it is necessary to explicitly state that it is </w:t>
            </w:r>
            <w:r w:rsidRPr="006D136E">
              <w:rPr>
                <w:rFonts w:ascii="Times New Roman" w:hAnsi="Times New Roman"/>
                <w:i/>
                <w:iCs/>
                <w:sz w:val="18"/>
              </w:rPr>
              <w:t>de minimis</w:t>
            </w:r>
            <w:r w:rsidRPr="006D136E">
              <w:rPr>
                <w:rFonts w:ascii="Times New Roman" w:hAnsi="Times New Roman"/>
                <w:sz w:val="18"/>
              </w:rPr>
              <w:t xml:space="preserve"> aid in accordance with the regulation governing this type of aid. Make sure that the total aid awarded does not exceed the permitted amounts.  </w:t>
            </w:r>
          </w:p>
          <w:p w14:paraId="219B5BE0" w14:textId="3FC6DED0"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 xml:space="preserve">Option </w:t>
            </w:r>
            <w:r w:rsidR="00572E02" w:rsidRPr="006D136E">
              <w:rPr>
                <w:rFonts w:ascii="Times New Roman" w:hAnsi="Times New Roman"/>
                <w:b/>
                <w:sz w:val="18"/>
              </w:rPr>
              <w:t>3</w:t>
            </w:r>
            <w:r w:rsidRPr="006D136E">
              <w:rPr>
                <w:rFonts w:ascii="Times New Roman" w:hAnsi="Times New Roman"/>
                <w:b/>
                <w:sz w:val="18"/>
              </w:rPr>
              <w:t>:</w:t>
            </w:r>
            <w:r w:rsidRPr="006D136E">
              <w:rPr>
                <w:rFonts w:ascii="Times New Roman" w:hAnsi="Times New Roman"/>
                <w:sz w:val="18"/>
              </w:rPr>
              <w:t xml:space="preserve"> If compliance with the state aid conditions is not possible, consider repealing the measure.      </w:t>
            </w:r>
          </w:p>
        </w:tc>
      </w:tr>
      <w:tr w:rsidR="00BF0D60" w:rsidRPr="006D136E" w14:paraId="7E47EBD5" w14:textId="77777777" w:rsidTr="000B2EEE">
        <w:trPr>
          <w:trHeight w:val="363"/>
        </w:trPr>
        <w:tc>
          <w:tcPr>
            <w:tcW w:w="2405" w:type="dxa"/>
          </w:tcPr>
          <w:p w14:paraId="54575731" w14:textId="2C104844"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w:t>
            </w:r>
          </w:p>
        </w:tc>
        <w:tc>
          <w:tcPr>
            <w:tcW w:w="7249" w:type="dxa"/>
          </w:tcPr>
          <w:p w14:paraId="35B8DE53" w14:textId="77777777" w:rsidR="00EE46C1" w:rsidRPr="00A11E8A" w:rsidRDefault="00EE46C1" w:rsidP="000B2EEE">
            <w:pPr>
              <w:jc w:val="both"/>
              <w:rPr>
                <w:rFonts w:ascii="Times New Roman" w:hAnsi="Times New Roman" w:cs="Times New Roman"/>
                <w:b/>
                <w:bCs/>
                <w:sz w:val="18"/>
                <w:szCs w:val="18"/>
              </w:rPr>
            </w:pPr>
          </w:p>
          <w:p w14:paraId="7B9AB197" w14:textId="77777777" w:rsidR="00A11E8A" w:rsidRPr="006D136E" w:rsidRDefault="00A11E8A" w:rsidP="00A11E8A">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Compliance with horizontal state aid for employment  </w:t>
            </w:r>
          </w:p>
          <w:p w14:paraId="1035E2BB" w14:textId="4DBA3547" w:rsidR="00EE46C1" w:rsidRPr="006D136E" w:rsidRDefault="00EE46C1" w:rsidP="000B2EEE">
            <w:pPr>
              <w:jc w:val="both"/>
              <w:rPr>
                <w:rFonts w:ascii="Times New Roman" w:hAnsi="Times New Roman" w:cs="Times New Roman"/>
                <w:bCs/>
                <w:sz w:val="18"/>
                <w:szCs w:val="18"/>
              </w:rPr>
            </w:pPr>
          </w:p>
        </w:tc>
      </w:tr>
      <w:tr w:rsidR="00BF0D60" w:rsidRPr="006D136E" w14:paraId="3350EC0D" w14:textId="77777777" w:rsidTr="000B2EEE">
        <w:trPr>
          <w:trHeight w:val="375"/>
        </w:trPr>
        <w:tc>
          <w:tcPr>
            <w:tcW w:w="2405" w:type="dxa"/>
          </w:tcPr>
          <w:p w14:paraId="282F4AA8"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Steps:</w:t>
            </w:r>
          </w:p>
          <w:p w14:paraId="394FE7AC"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497786C1"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097968B7"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the Commission for State Aid Control</w:t>
            </w:r>
          </w:p>
          <w:p w14:paraId="11B2FCB7"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1A95AFDB"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7B8820F3"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3064F38E"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Committee of the National Assembly</w:t>
            </w:r>
          </w:p>
          <w:p w14:paraId="2BE04A01"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5683E3C6"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Decree of the President</w:t>
            </w:r>
          </w:p>
          <w:p w14:paraId="1CC613D9"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75F43B67" w14:textId="77777777" w:rsidR="00EE46C1" w:rsidRPr="00A11E8A" w:rsidRDefault="00EE46C1" w:rsidP="000B2EEE">
            <w:pPr>
              <w:rPr>
                <w:rFonts w:ascii="Times New Roman" w:hAnsi="Times New Roman" w:cs="Times New Roman"/>
                <w:b/>
                <w:bCs/>
                <w:sz w:val="18"/>
                <w:szCs w:val="18"/>
              </w:rPr>
            </w:pPr>
          </w:p>
          <w:p w14:paraId="3597DAE0" w14:textId="77777777" w:rsidR="00EE46C1" w:rsidRPr="00A11E8A" w:rsidRDefault="00EE46C1" w:rsidP="000B2EEE">
            <w:pPr>
              <w:rPr>
                <w:rFonts w:ascii="Times New Roman" w:hAnsi="Times New Roman" w:cs="Times New Roman"/>
                <w:b/>
                <w:bCs/>
                <w:sz w:val="18"/>
                <w:szCs w:val="18"/>
              </w:rPr>
            </w:pPr>
          </w:p>
          <w:p w14:paraId="1DB491FA" w14:textId="746D749F" w:rsidR="00EE46C1" w:rsidRPr="006D136E" w:rsidRDefault="007551B3" w:rsidP="00EE130B">
            <w:pPr>
              <w:rPr>
                <w:rFonts w:ascii="Times New Roman" w:hAnsi="Times New Roman" w:cs="Times New Roman"/>
                <w:b/>
                <w:bCs/>
                <w:sz w:val="18"/>
                <w:szCs w:val="18"/>
              </w:rPr>
            </w:pPr>
            <w:r w:rsidRPr="006D136E">
              <w:rPr>
                <w:rFonts w:ascii="Times New Roman" w:hAnsi="Times New Roman" w:cs="Times New Roman"/>
                <w:bCs/>
                <w:sz w:val="18"/>
                <w:szCs w:val="18"/>
              </w:rPr>
              <w:t>1. Preparation of the act by the competent ministry. Deadline: by October 15, 2026</w:t>
            </w:r>
            <w:r w:rsidRPr="006D136E">
              <w:rPr>
                <w:rFonts w:ascii="Times New Roman" w:hAnsi="Times New Roman" w:cs="Times New Roman"/>
                <w:bCs/>
                <w:sz w:val="18"/>
                <w:szCs w:val="18"/>
              </w:rPr>
              <w:br/>
              <w:t>2. Public consultations. Deadline: from October 16 to October 31, 2026</w:t>
            </w:r>
            <w:r w:rsidRPr="006D136E">
              <w:rPr>
                <w:rFonts w:ascii="Times New Roman" w:hAnsi="Times New Roman" w:cs="Times New Roman"/>
                <w:bCs/>
                <w:sz w:val="18"/>
                <w:szCs w:val="18"/>
              </w:rPr>
              <w:br/>
              <w:t>3. Evaluation by CSAC. Deadline: by November 5, 2026</w:t>
            </w:r>
            <w:r w:rsidRPr="006D136E">
              <w:rPr>
                <w:rFonts w:ascii="Times New Roman" w:hAnsi="Times New Roman" w:cs="Times New Roman"/>
                <w:bCs/>
                <w:sz w:val="18"/>
                <w:szCs w:val="18"/>
              </w:rPr>
              <w:br/>
              <w:t>4. Obtaining opinions from competent authorities. Deadline: by November 10, 2026</w:t>
            </w:r>
            <w:r w:rsidRPr="006D136E">
              <w:rPr>
                <w:rFonts w:ascii="Times New Roman" w:hAnsi="Times New Roman" w:cs="Times New Roman"/>
                <w:bCs/>
                <w:sz w:val="18"/>
                <w:szCs w:val="18"/>
              </w:rPr>
              <w:br/>
              <w:t>5. Adoption by the Government committee. Deadline: by November 16, 2026</w:t>
            </w:r>
            <w:r w:rsidRPr="006D136E">
              <w:rPr>
                <w:rFonts w:ascii="Times New Roman" w:hAnsi="Times New Roman" w:cs="Times New Roman"/>
                <w:bCs/>
                <w:sz w:val="18"/>
                <w:szCs w:val="18"/>
              </w:rPr>
              <w:br/>
              <w:t>6. Adoption of the act by the Government. Deadline: by November 20, 2026</w:t>
            </w:r>
            <w:r w:rsidRPr="006D136E">
              <w:rPr>
                <w:rFonts w:ascii="Times New Roman" w:hAnsi="Times New Roman" w:cs="Times New Roman"/>
                <w:bCs/>
                <w:sz w:val="18"/>
                <w:szCs w:val="18"/>
              </w:rPr>
              <w:br/>
              <w:t>7. Adoption by the National Assembly committee. Deadline: by November 25, 2026</w:t>
            </w:r>
            <w:r w:rsidRPr="006D136E">
              <w:rPr>
                <w:rFonts w:ascii="Times New Roman" w:hAnsi="Times New Roman" w:cs="Times New Roman"/>
                <w:bCs/>
                <w:sz w:val="18"/>
                <w:szCs w:val="18"/>
              </w:rPr>
              <w:br/>
              <w:t>8. Adoption of the act by the plenary session of the National Assembly. Deadline: by December 15, 2026</w:t>
            </w:r>
            <w:r w:rsidRPr="006D136E">
              <w:rPr>
                <w:rFonts w:ascii="Times New Roman" w:hAnsi="Times New Roman" w:cs="Times New Roman"/>
                <w:bCs/>
                <w:sz w:val="18"/>
                <w:szCs w:val="18"/>
              </w:rPr>
              <w:br/>
              <w:t>9. Decree of the President of the Republic. Deadline: by December 23, 2026</w:t>
            </w:r>
            <w:r w:rsidRPr="006D136E">
              <w:rPr>
                <w:rFonts w:ascii="Times New Roman" w:hAnsi="Times New Roman" w:cs="Times New Roman"/>
                <w:bCs/>
                <w:sz w:val="18"/>
                <w:szCs w:val="18"/>
              </w:rPr>
              <w:br/>
              <w:t>10. Entry into force of the law. Deadline: no later than December 31, 2026</w:t>
            </w:r>
            <w:r w:rsidRPr="006D136E" w:rsidDel="007551B3">
              <w:rPr>
                <w:rFonts w:ascii="Times New Roman" w:hAnsi="Times New Roman" w:cs="Times New Roman"/>
                <w:bCs/>
                <w:sz w:val="18"/>
                <w:szCs w:val="18"/>
              </w:rPr>
              <w:t xml:space="preserve"> </w:t>
            </w:r>
          </w:p>
        </w:tc>
      </w:tr>
      <w:tr w:rsidR="00BF0D60" w:rsidRPr="006D136E" w14:paraId="0BF86658" w14:textId="77777777" w:rsidTr="000B2EEE">
        <w:trPr>
          <w:trHeight w:val="375"/>
        </w:trPr>
        <w:tc>
          <w:tcPr>
            <w:tcW w:w="2405" w:type="dxa"/>
          </w:tcPr>
          <w:p w14:paraId="427C8C75"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Result indicator:</w:t>
            </w:r>
          </w:p>
          <w:p w14:paraId="3F254743" w14:textId="77777777" w:rsidR="00EE46C1" w:rsidRPr="006D136E" w:rsidRDefault="00EE46C1"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142B9841"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the CSAC</w:t>
            </w:r>
          </w:p>
          <w:p w14:paraId="677CB0F4"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lastRenderedPageBreak/>
              <w:t>Publishing in the Official Gazette</w:t>
            </w:r>
          </w:p>
        </w:tc>
        <w:tc>
          <w:tcPr>
            <w:tcW w:w="7249" w:type="dxa"/>
          </w:tcPr>
          <w:p w14:paraId="359D7B73" w14:textId="77777777" w:rsidR="00EE46C1" w:rsidRPr="00A11E8A" w:rsidRDefault="00EE46C1" w:rsidP="000B2EEE">
            <w:pPr>
              <w:jc w:val="both"/>
              <w:rPr>
                <w:rFonts w:ascii="Times New Roman" w:hAnsi="Times New Roman" w:cs="Times New Roman"/>
                <w:b/>
                <w:bCs/>
                <w:sz w:val="18"/>
                <w:szCs w:val="18"/>
              </w:rPr>
            </w:pPr>
          </w:p>
          <w:p w14:paraId="7595B973" w14:textId="50A0BC97" w:rsidR="00EE46C1" w:rsidRPr="006D136E" w:rsidRDefault="00CC7207" w:rsidP="000B2EEE">
            <w:pPr>
              <w:jc w:val="both"/>
              <w:rPr>
                <w:rFonts w:ascii="Times New Roman" w:hAnsi="Times New Roman" w:cs="Times New Roman"/>
                <w:b/>
                <w:bCs/>
                <w:sz w:val="18"/>
                <w:szCs w:val="18"/>
              </w:rPr>
            </w:pPr>
            <w:r w:rsidRPr="006D136E">
              <w:rPr>
                <w:rFonts w:ascii="Times New Roman" w:hAnsi="Times New Roman"/>
                <w:sz w:val="18"/>
              </w:rPr>
              <w:t>Publication in the “Official Gazette of the Republic of Serbia”</w:t>
            </w:r>
          </w:p>
        </w:tc>
      </w:tr>
      <w:tr w:rsidR="00BF0D60" w:rsidRPr="006D136E" w14:paraId="6C2CADBA" w14:textId="77777777" w:rsidTr="000B2EEE">
        <w:trPr>
          <w:trHeight w:val="375"/>
        </w:trPr>
        <w:tc>
          <w:tcPr>
            <w:tcW w:w="2405" w:type="dxa"/>
          </w:tcPr>
          <w:p w14:paraId="537AF14B"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The need for:</w:t>
            </w:r>
          </w:p>
          <w:p w14:paraId="2E87B459"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271E759A"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5692626C" w14:textId="77777777" w:rsidR="00EE46C1" w:rsidRPr="00A11E8A" w:rsidRDefault="00EE46C1" w:rsidP="000B2EEE">
            <w:pPr>
              <w:jc w:val="both"/>
              <w:rPr>
                <w:rFonts w:ascii="Times New Roman" w:hAnsi="Times New Roman" w:cs="Times New Roman"/>
                <w:b/>
                <w:bCs/>
                <w:sz w:val="18"/>
                <w:szCs w:val="18"/>
              </w:rPr>
            </w:pPr>
          </w:p>
          <w:p w14:paraId="48D69C08" w14:textId="670B2914" w:rsidR="00EE46C1" w:rsidRPr="006D136E" w:rsidRDefault="00CC7207" w:rsidP="000B2EEE">
            <w:pPr>
              <w:jc w:val="both"/>
              <w:rPr>
                <w:rFonts w:ascii="Times New Roman" w:hAnsi="Times New Roman" w:cs="Times New Roman"/>
                <w:b/>
                <w:bCs/>
                <w:sz w:val="18"/>
                <w:szCs w:val="18"/>
              </w:rPr>
            </w:pPr>
            <w:r w:rsidRPr="006D136E">
              <w:rPr>
                <w:rFonts w:ascii="Times New Roman" w:hAnsi="Times New Roman"/>
                <w:b/>
                <w:sz w:val="18"/>
              </w:rPr>
              <w:t>/</w:t>
            </w:r>
          </w:p>
        </w:tc>
      </w:tr>
      <w:tr w:rsidR="00BF0D60" w:rsidRPr="006D136E" w14:paraId="311342BC" w14:textId="77777777" w:rsidTr="000B2EEE">
        <w:trPr>
          <w:trHeight w:val="375"/>
        </w:trPr>
        <w:tc>
          <w:tcPr>
            <w:tcW w:w="2405" w:type="dxa"/>
          </w:tcPr>
          <w:p w14:paraId="7995842D" w14:textId="354258DE" w:rsidR="0012689C" w:rsidRPr="006D136E" w:rsidRDefault="00511EF0" w:rsidP="000B2EEE">
            <w:pPr>
              <w:jc w:val="both"/>
              <w:rPr>
                <w:rFonts w:ascii="Times New Roman" w:hAnsi="Times New Roman"/>
                <w:sz w:val="18"/>
              </w:rPr>
            </w:pPr>
            <w:r w:rsidRPr="006D136E">
              <w:rPr>
                <w:rFonts w:ascii="Times New Roman" w:hAnsi="Times New Roman"/>
                <w:sz w:val="18"/>
              </w:rPr>
              <w:t>Status</w:t>
            </w:r>
          </w:p>
        </w:tc>
        <w:tc>
          <w:tcPr>
            <w:tcW w:w="7249" w:type="dxa"/>
          </w:tcPr>
          <w:p w14:paraId="77FC9CAB" w14:textId="35FAF23E" w:rsidR="0012689C" w:rsidRPr="00A11E8A" w:rsidRDefault="00C07907" w:rsidP="000B2EEE">
            <w:pPr>
              <w:jc w:val="both"/>
              <w:rPr>
                <w:rFonts w:ascii="Times New Roman" w:hAnsi="Times New Roman" w:cs="Times New Roman"/>
                <w:sz w:val="18"/>
                <w:szCs w:val="18"/>
              </w:rPr>
            </w:pPr>
            <w:r w:rsidRPr="00A11E8A">
              <w:rPr>
                <w:rFonts w:ascii="Times New Roman" w:hAnsi="Times New Roman" w:cs="Times New Roman"/>
                <w:sz w:val="18"/>
                <w:szCs w:val="18"/>
              </w:rPr>
              <w:t>Alignment is in progress</w:t>
            </w:r>
          </w:p>
        </w:tc>
      </w:tr>
      <w:tr w:rsidR="00BF0D60" w:rsidRPr="006D136E" w14:paraId="37FFE165" w14:textId="77777777" w:rsidTr="000B2EEE">
        <w:trPr>
          <w:trHeight w:val="738"/>
        </w:trPr>
        <w:tc>
          <w:tcPr>
            <w:tcW w:w="2405" w:type="dxa"/>
          </w:tcPr>
          <w:p w14:paraId="0911BC13"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24"/>
              </w:rPr>
              <w:t>Measure 7</w:t>
            </w:r>
          </w:p>
        </w:tc>
        <w:tc>
          <w:tcPr>
            <w:tcW w:w="7249" w:type="dxa"/>
          </w:tcPr>
          <w:p w14:paraId="0868CFFD" w14:textId="64A1074A"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24"/>
              </w:rPr>
              <w:t xml:space="preserve">Art. 45 and </w:t>
            </w:r>
            <w:r w:rsidR="007E3A02" w:rsidRPr="006D136E">
              <w:rPr>
                <w:rFonts w:ascii="Times New Roman" w:hAnsi="Times New Roman"/>
                <w:b/>
                <w:sz w:val="24"/>
              </w:rPr>
              <w:t xml:space="preserve">45v </w:t>
            </w:r>
            <w:r w:rsidRPr="006D136E">
              <w:rPr>
                <w:rFonts w:ascii="Times New Roman" w:hAnsi="Times New Roman"/>
                <w:b/>
                <w:sz w:val="24"/>
              </w:rPr>
              <w:t xml:space="preserve">of the </w:t>
            </w:r>
            <w:r w:rsidR="007E24E8" w:rsidRPr="006D136E">
              <w:rPr>
                <w:rFonts w:ascii="Times New Roman" w:hAnsi="Times New Roman"/>
                <w:b/>
                <w:sz w:val="24"/>
              </w:rPr>
              <w:t>Law on Contributions for Compulsory Social Insurance</w:t>
            </w:r>
          </w:p>
        </w:tc>
      </w:tr>
      <w:tr w:rsidR="00BF0D60" w:rsidRPr="006D136E" w14:paraId="0B2FE86C" w14:textId="77777777" w:rsidTr="000B2EEE">
        <w:trPr>
          <w:trHeight w:val="932"/>
        </w:trPr>
        <w:tc>
          <w:tcPr>
            <w:tcW w:w="2405" w:type="dxa"/>
          </w:tcPr>
          <w:p w14:paraId="6E76BA47"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Responsible institution and state aid scheme</w:t>
            </w:r>
          </w:p>
        </w:tc>
        <w:tc>
          <w:tcPr>
            <w:tcW w:w="7249" w:type="dxa"/>
          </w:tcPr>
          <w:p w14:paraId="5BD526C9"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Ministry of Finance</w:t>
            </w:r>
          </w:p>
          <w:p w14:paraId="2B843D49" w14:textId="45EAB07E" w:rsidR="00EE46C1" w:rsidRPr="00A11E8A" w:rsidRDefault="007E24E8" w:rsidP="000B2EEE">
            <w:pPr>
              <w:jc w:val="both"/>
              <w:rPr>
                <w:rFonts w:ascii="Times New Roman" w:hAnsi="Times New Roman" w:cs="Times New Roman"/>
                <w:b/>
                <w:bCs/>
                <w:sz w:val="18"/>
                <w:szCs w:val="18"/>
              </w:rPr>
            </w:pPr>
            <w:r w:rsidRPr="006D136E">
              <w:rPr>
                <w:rFonts w:ascii="Times New Roman" w:hAnsi="Times New Roman"/>
                <w:b/>
                <w:sz w:val="18"/>
              </w:rPr>
              <w:t>Law on Contributions for Compulsory Social Insurance</w:t>
            </w:r>
          </w:p>
        </w:tc>
      </w:tr>
      <w:tr w:rsidR="00BF0D60" w:rsidRPr="006D136E" w14:paraId="078B1ECC" w14:textId="77777777" w:rsidTr="000B2EEE">
        <w:trPr>
          <w:trHeight w:val="375"/>
        </w:trPr>
        <w:tc>
          <w:tcPr>
            <w:tcW w:w="2405" w:type="dxa"/>
          </w:tcPr>
          <w:p w14:paraId="47F434FA" w14:textId="4565BF79" w:rsidR="00EE46C1" w:rsidRPr="006D136E" w:rsidRDefault="00BF7BC8" w:rsidP="000B2EEE">
            <w:pPr>
              <w:jc w:val="both"/>
              <w:rPr>
                <w:rFonts w:ascii="Times New Roman" w:hAnsi="Times New Roman" w:cs="Times New Roman"/>
                <w:sz w:val="18"/>
                <w:szCs w:val="18"/>
              </w:rPr>
            </w:pPr>
            <w:r w:rsidRPr="006D136E">
              <w:rPr>
                <w:rFonts w:ascii="Times New Roman" w:hAnsi="Times New Roman"/>
                <w:sz w:val="18"/>
              </w:rPr>
              <w:t>Activity of the Commission for State Aid Control</w:t>
            </w:r>
          </w:p>
        </w:tc>
        <w:tc>
          <w:tcPr>
            <w:tcW w:w="7249" w:type="dxa"/>
          </w:tcPr>
          <w:p w14:paraId="7EA12811" w14:textId="17217BA1" w:rsidR="00EE46C1" w:rsidRPr="006D136E" w:rsidRDefault="00572E02" w:rsidP="000B2EEE">
            <w:r w:rsidRPr="006D136E">
              <w:rPr>
                <w:rFonts w:ascii="Times New Roman" w:hAnsi="Times New Roman"/>
                <w:b/>
                <w:sz w:val="18"/>
              </w:rPr>
              <w:t xml:space="preserve">Decision </w:t>
            </w:r>
            <w:r w:rsidR="00EE46C1" w:rsidRPr="006D136E">
              <w:rPr>
                <w:rFonts w:ascii="Times New Roman" w:hAnsi="Times New Roman"/>
                <w:b/>
                <w:sz w:val="18"/>
              </w:rPr>
              <w:t xml:space="preserve">No.: </w:t>
            </w:r>
            <w:r w:rsidR="00EE46C1" w:rsidRPr="006D136E">
              <w:rPr>
                <w:rFonts w:ascii="Times New Roman" w:hAnsi="Times New Roman"/>
                <w:b/>
                <w:bCs/>
                <w:sz w:val="18"/>
              </w:rPr>
              <w:t xml:space="preserve">401-00-00259/2021-01/6 from 31 March, 2022 and </w:t>
            </w:r>
            <w:r w:rsidRPr="006D136E">
              <w:rPr>
                <w:rFonts w:ascii="Times New Roman" w:hAnsi="Times New Roman"/>
                <w:b/>
                <w:bCs/>
                <w:sz w:val="18"/>
              </w:rPr>
              <w:t xml:space="preserve">Supplement of Decision </w:t>
            </w:r>
            <w:r w:rsidR="00EE46C1" w:rsidRPr="006D136E">
              <w:rPr>
                <w:rFonts w:ascii="Times New Roman" w:hAnsi="Times New Roman"/>
                <w:b/>
                <w:bCs/>
                <w:sz w:val="18"/>
              </w:rPr>
              <w:t>No.:</w:t>
            </w:r>
            <w:r w:rsidR="00EE46C1" w:rsidRPr="006D136E">
              <w:rPr>
                <w:rFonts w:ascii="Times New Roman" w:hAnsi="Times New Roman"/>
                <w:sz w:val="18"/>
              </w:rPr>
              <w:t xml:space="preserve"> </w:t>
            </w:r>
            <w:r w:rsidR="00EE46C1" w:rsidRPr="006D136E">
              <w:rPr>
                <w:rFonts w:ascii="Times New Roman" w:hAnsi="Times New Roman"/>
                <w:b/>
                <w:bCs/>
                <w:sz w:val="18"/>
              </w:rPr>
              <w:t>401-00-00259/2021-01/7 from 8 June, 2022</w:t>
            </w:r>
            <w:r w:rsidR="00EE46C1" w:rsidRPr="006D136E">
              <w:rPr>
                <w:rFonts w:ascii="Times New Roman" w:hAnsi="Times New Roman"/>
                <w:sz w:val="18"/>
              </w:rPr>
              <w:t xml:space="preserve">, in which it was established that this regulation contained elements of state aid, </w:t>
            </w:r>
            <w:r w:rsidR="00DB3534" w:rsidRPr="006D136E">
              <w:rPr>
                <w:rFonts w:ascii="Times New Roman" w:hAnsi="Times New Roman"/>
                <w:sz w:val="18"/>
              </w:rPr>
              <w:t>because it provides a fiscal incentive</w:t>
            </w:r>
            <w:r w:rsidR="00BF0D60" w:rsidRPr="006D136E">
              <w:rPr>
                <w:rFonts w:ascii="Times New Roman" w:hAnsi="Times New Roman"/>
                <w:sz w:val="18"/>
              </w:rPr>
              <w:t>.</w:t>
            </w:r>
            <w:r w:rsidR="00DB3534" w:rsidRPr="006D136E" w:rsidDel="00DB3534">
              <w:rPr>
                <w:rFonts w:ascii="Times New Roman" w:hAnsi="Times New Roman"/>
                <w:sz w:val="18"/>
              </w:rPr>
              <w:t xml:space="preserve"> </w:t>
            </w:r>
          </w:p>
        </w:tc>
      </w:tr>
      <w:tr w:rsidR="00BF0D60" w:rsidRPr="006D136E" w14:paraId="3057E552" w14:textId="77777777" w:rsidTr="000B2EEE">
        <w:trPr>
          <w:trHeight w:val="363"/>
        </w:trPr>
        <w:tc>
          <w:tcPr>
            <w:tcW w:w="2405" w:type="dxa"/>
          </w:tcPr>
          <w:p w14:paraId="7F292D15"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Description of the state aid measure</w:t>
            </w:r>
          </w:p>
        </w:tc>
        <w:tc>
          <w:tcPr>
            <w:tcW w:w="7249" w:type="dxa"/>
          </w:tcPr>
          <w:p w14:paraId="69B36893" w14:textId="57E6DE9B"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 xml:space="preserve">of the </w:t>
            </w:r>
            <w:r w:rsidR="007E24E8" w:rsidRPr="006D136E">
              <w:rPr>
                <w:rFonts w:ascii="Times New Roman" w:hAnsi="Times New Roman"/>
                <w:b/>
                <w:sz w:val="18"/>
              </w:rPr>
              <w:t>Law on Contributions for Compulsory Social Insurance</w:t>
            </w:r>
          </w:p>
          <w:p w14:paraId="22BFC99D" w14:textId="60859236"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 Art. 45 and </w:t>
            </w:r>
            <w:r w:rsidR="00A31C1A" w:rsidRPr="006D136E">
              <w:rPr>
                <w:rFonts w:ascii="Times New Roman" w:hAnsi="Times New Roman"/>
                <w:sz w:val="18"/>
              </w:rPr>
              <w:t>45v</w:t>
            </w:r>
          </w:p>
          <w:p w14:paraId="6260A0F0" w14:textId="70CB1079" w:rsidR="00EE46C1" w:rsidRPr="006D136E" w:rsidRDefault="00EE46C1" w:rsidP="000B2EEE">
            <w:pPr>
              <w:jc w:val="both"/>
              <w:rPr>
                <w:rFonts w:ascii="Times New Roman" w:hAnsi="Times New Roman"/>
                <w:sz w:val="18"/>
              </w:rPr>
            </w:pPr>
            <w:r w:rsidRPr="006D136E">
              <w:rPr>
                <w:rFonts w:ascii="Times New Roman" w:hAnsi="Times New Roman"/>
                <w:sz w:val="18"/>
              </w:rPr>
              <w:t xml:space="preserve">The provisions of the aforementioned articles of the </w:t>
            </w:r>
            <w:r w:rsidR="007E24E8" w:rsidRPr="006D136E">
              <w:rPr>
                <w:rFonts w:ascii="Times New Roman" w:hAnsi="Times New Roman"/>
                <w:sz w:val="18"/>
              </w:rPr>
              <w:t xml:space="preserve">Law on Contributions for Compulsory Social </w:t>
            </w:r>
            <w:r w:rsidR="001F2A50" w:rsidRPr="006D136E">
              <w:rPr>
                <w:rFonts w:ascii="Times New Roman" w:hAnsi="Times New Roman"/>
                <w:sz w:val="18"/>
              </w:rPr>
              <w:t>Insurance prescribe</w:t>
            </w:r>
            <w:r w:rsidRPr="006D136E">
              <w:rPr>
                <w:rFonts w:ascii="Times New Roman" w:hAnsi="Times New Roman"/>
                <w:sz w:val="18"/>
              </w:rPr>
              <w:t xml:space="preserve"> the granting of state aid in the form of a refund of part of the paid contributions for mandatory social insurance, at the expense of the employee and at the expense of the employer for a newly employed person who has been unemployed for at least six months, or in the case of a trainee, if they have been unemployed for at least three months. </w:t>
            </w:r>
          </w:p>
          <w:p w14:paraId="7FDD7414" w14:textId="77777777" w:rsidR="004D3164" w:rsidRPr="006D136E" w:rsidRDefault="004D3164" w:rsidP="000B2EEE">
            <w:pPr>
              <w:jc w:val="both"/>
              <w:rPr>
                <w:rFonts w:ascii="Times New Roman" w:hAnsi="Times New Roman" w:cs="Times New Roman"/>
                <w:b/>
                <w:bCs/>
                <w:sz w:val="18"/>
                <w:szCs w:val="18"/>
              </w:rPr>
            </w:pPr>
          </w:p>
          <w:p w14:paraId="3A55FE5B" w14:textId="7A021670" w:rsidR="004D3164" w:rsidRPr="006D136E" w:rsidRDefault="00000000" w:rsidP="000B2EEE">
            <w:pPr>
              <w:jc w:val="both"/>
              <w:rPr>
                <w:rFonts w:ascii="Times New Roman" w:hAnsi="Times New Roman"/>
                <w:sz w:val="18"/>
              </w:rPr>
            </w:pPr>
            <w:hyperlink r:id="rId15" w:history="1">
              <w:r w:rsidR="004D3164" w:rsidRPr="00A11E8A">
                <w:rPr>
                  <w:rStyle w:val="Hyperlink"/>
                  <w:rFonts w:ascii="Times New Roman" w:hAnsi="Times New Roman" w:cs="Times New Roman"/>
                  <w:bCs/>
                  <w:color w:val="auto"/>
                  <w:sz w:val="18"/>
                  <w:szCs w:val="18"/>
                </w:rPr>
                <w:t xml:space="preserve">CSAC adopted Decision No. </w:t>
              </w:r>
              <w:r w:rsidR="004D3164" w:rsidRPr="006D136E">
                <w:rPr>
                  <w:rStyle w:val="Hyperlink"/>
                  <w:rFonts w:ascii="Times New Roman" w:hAnsi="Times New Roman" w:cs="Times New Roman"/>
                  <w:bCs/>
                  <w:color w:val="auto"/>
                  <w:sz w:val="18"/>
                  <w:szCs w:val="18"/>
                </w:rPr>
                <w:t xml:space="preserve">401-00-00259/2021-01/6 from 31.3.2022 </w:t>
              </w:r>
              <w:r w:rsidR="00572E02" w:rsidRPr="006D136E">
                <w:rPr>
                  <w:rFonts w:ascii="Times New Roman" w:hAnsi="Times New Roman"/>
                  <w:bCs/>
                  <w:sz w:val="18"/>
                </w:rPr>
                <w:t>and Supplement of Decision No.: 401-00-00259/2021-01/7 from 8 June, 2022</w:t>
              </w:r>
              <w:r w:rsidR="00572E02" w:rsidRPr="006D136E">
                <w:rPr>
                  <w:rFonts w:ascii="Times New Roman" w:hAnsi="Times New Roman"/>
                  <w:sz w:val="18"/>
                </w:rPr>
                <w:t>,</w:t>
              </w:r>
              <w:r w:rsidR="004D3164" w:rsidRPr="00A11E8A">
                <w:rPr>
                  <w:rStyle w:val="Hyperlink"/>
                  <w:rFonts w:ascii="Times New Roman" w:hAnsi="Times New Roman" w:cs="Times New Roman"/>
                  <w:bCs/>
                  <w:color w:val="auto"/>
                  <w:sz w:val="18"/>
                  <w:szCs w:val="18"/>
                </w:rPr>
                <w:t xml:space="preserve"> declaring this scheme as </w:t>
              </w:r>
              <w:r w:rsidR="00703D11">
                <w:rPr>
                  <w:rStyle w:val="Hyperlink"/>
                  <w:rFonts w:ascii="Times New Roman" w:hAnsi="Times New Roman" w:cs="Times New Roman"/>
                  <w:bCs/>
                  <w:color w:val="auto"/>
                  <w:sz w:val="18"/>
                  <w:szCs w:val="18"/>
                </w:rPr>
                <w:t>non–compatible</w:t>
              </w:r>
              <w:r w:rsidR="004D3164" w:rsidRPr="00A11E8A">
                <w:rPr>
                  <w:rStyle w:val="Hyperlink"/>
                  <w:rFonts w:ascii="Times New Roman" w:hAnsi="Times New Roman" w:cs="Times New Roman"/>
                  <w:bCs/>
                  <w:color w:val="auto"/>
                  <w:sz w:val="18"/>
                  <w:szCs w:val="18"/>
                </w:rPr>
                <w:t xml:space="preserve"> </w:t>
              </w:r>
              <w:r w:rsidR="00FE7048" w:rsidRPr="006D136E">
                <w:rPr>
                  <w:rStyle w:val="Hyperlink"/>
                  <w:rFonts w:ascii="Times New Roman" w:hAnsi="Times New Roman"/>
                  <w:color w:val="auto"/>
                  <w:sz w:val="18"/>
                </w:rPr>
                <w:t>with the state aid rules</w:t>
              </w:r>
            </w:hyperlink>
          </w:p>
          <w:p w14:paraId="32A64954" w14:textId="79CC83F9" w:rsidR="004D3164" w:rsidRPr="006D136E" w:rsidRDefault="004D3164" w:rsidP="000B2EEE">
            <w:pPr>
              <w:jc w:val="both"/>
              <w:rPr>
                <w:rFonts w:ascii="Times New Roman" w:hAnsi="Times New Roman" w:cs="Times New Roman"/>
                <w:b/>
                <w:bCs/>
                <w:sz w:val="18"/>
                <w:szCs w:val="18"/>
              </w:rPr>
            </w:pPr>
          </w:p>
        </w:tc>
      </w:tr>
      <w:tr w:rsidR="00BF0D60" w:rsidRPr="006D136E" w14:paraId="01479A81" w14:textId="77777777" w:rsidTr="000B2EEE">
        <w:trPr>
          <w:trHeight w:val="375"/>
        </w:trPr>
        <w:tc>
          <w:tcPr>
            <w:tcW w:w="2405" w:type="dxa"/>
          </w:tcPr>
          <w:p w14:paraId="37055168" w14:textId="07B12954"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CSAC’s proposal for </w:t>
            </w:r>
            <w:r w:rsidR="0089190B" w:rsidRPr="006D136E">
              <w:rPr>
                <w:rFonts w:ascii="Times New Roman" w:hAnsi="Times New Roman"/>
                <w:sz w:val="18"/>
              </w:rPr>
              <w:t>compliance</w:t>
            </w:r>
          </w:p>
        </w:tc>
        <w:tc>
          <w:tcPr>
            <w:tcW w:w="7249" w:type="dxa"/>
          </w:tcPr>
          <w:p w14:paraId="6210DBB8" w14:textId="3F866122"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Bearing in mind that the aforementioned articles prescribe the granting of state aid under the same conditions as Articles </w:t>
            </w:r>
            <w:r w:rsidR="00800C32" w:rsidRPr="006D136E">
              <w:rPr>
                <w:rFonts w:ascii="Times New Roman" w:hAnsi="Times New Roman"/>
                <w:sz w:val="18"/>
              </w:rPr>
              <w:t xml:space="preserve">21v </w:t>
            </w:r>
            <w:r w:rsidRPr="006D136E">
              <w:rPr>
                <w:rFonts w:ascii="Times New Roman" w:hAnsi="Times New Roman"/>
                <w:sz w:val="18"/>
              </w:rPr>
              <w:t xml:space="preserve">and </w:t>
            </w:r>
            <w:r w:rsidR="00800C32" w:rsidRPr="006D136E">
              <w:rPr>
                <w:rFonts w:ascii="Times New Roman" w:hAnsi="Times New Roman"/>
                <w:sz w:val="18"/>
              </w:rPr>
              <w:t xml:space="preserve">21d </w:t>
            </w:r>
            <w:r w:rsidRPr="006D136E">
              <w:rPr>
                <w:rFonts w:ascii="Times New Roman" w:hAnsi="Times New Roman"/>
                <w:sz w:val="18"/>
              </w:rPr>
              <w:t xml:space="preserve">of the Law on Personal Income Tax, the harmonisation of the aforementioned articles of the </w:t>
            </w:r>
            <w:r w:rsidR="007E24E8" w:rsidRPr="006D136E">
              <w:rPr>
                <w:rFonts w:ascii="Times New Roman" w:hAnsi="Times New Roman"/>
                <w:sz w:val="18"/>
              </w:rPr>
              <w:t>Law on Contributions for Compulsory Social Insurance</w:t>
            </w:r>
            <w:r w:rsidR="005374DE">
              <w:rPr>
                <w:rFonts w:ascii="Times New Roman" w:hAnsi="Times New Roman"/>
                <w:sz w:val="18"/>
              </w:rPr>
              <w:t xml:space="preserve"> </w:t>
            </w:r>
            <w:r w:rsidRPr="006D136E">
              <w:rPr>
                <w:rFonts w:ascii="Times New Roman" w:hAnsi="Times New Roman"/>
                <w:sz w:val="18"/>
              </w:rPr>
              <w:t xml:space="preserve">is conducted in the same manner as the harmonisation of Articles </w:t>
            </w:r>
            <w:r w:rsidR="00800C32" w:rsidRPr="006D136E">
              <w:rPr>
                <w:rFonts w:ascii="Times New Roman" w:hAnsi="Times New Roman"/>
                <w:sz w:val="18"/>
              </w:rPr>
              <w:t xml:space="preserve">21v </w:t>
            </w:r>
            <w:r w:rsidRPr="006D136E">
              <w:rPr>
                <w:rFonts w:ascii="Times New Roman" w:hAnsi="Times New Roman"/>
                <w:sz w:val="18"/>
              </w:rPr>
              <w:t xml:space="preserve">and </w:t>
            </w:r>
            <w:r w:rsidR="00800C32" w:rsidRPr="006D136E">
              <w:rPr>
                <w:rFonts w:ascii="Times New Roman" w:hAnsi="Times New Roman"/>
                <w:sz w:val="18"/>
              </w:rPr>
              <w:t xml:space="preserve">21d </w:t>
            </w:r>
            <w:r w:rsidRPr="006D136E">
              <w:rPr>
                <w:rFonts w:ascii="Times New Roman" w:hAnsi="Times New Roman"/>
                <w:sz w:val="18"/>
              </w:rPr>
              <w:t>of the Law on Personal Income Tax.</w:t>
            </w:r>
          </w:p>
          <w:p w14:paraId="3BCA12FC"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Compliance with horizontal state aid for employment  </w:t>
            </w:r>
          </w:p>
          <w:p w14:paraId="52473206"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Compliance with the general conditions on horizontal state aid - basic criteria, transparency, incentive effect, cumulation, as well as with special conditions for employment, additional requirements and the Guidelines for assessing compliance for employment.   </w:t>
            </w:r>
          </w:p>
          <w:p w14:paraId="10570047"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 2:</w:t>
            </w:r>
            <w:r w:rsidRPr="006D136E">
              <w:rPr>
                <w:rFonts w:ascii="Times New Roman" w:hAnsi="Times New Roman"/>
                <w:sz w:val="18"/>
              </w:rPr>
              <w:t xml:space="preserve">  Regional state aid for investments  </w:t>
            </w:r>
          </w:p>
          <w:p w14:paraId="74B24D13"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Compliance with the regulations governing regional state aid - transparency, incentive effect, special conditions for investments, as well as additional conditions prescribed by the Guidelines is necessary.</w:t>
            </w:r>
          </w:p>
          <w:p w14:paraId="7743D553" w14:textId="328B4013"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 xml:space="preserve">Option </w:t>
            </w:r>
            <w:r w:rsidR="001D6681" w:rsidRPr="006D136E">
              <w:rPr>
                <w:rFonts w:ascii="Times New Roman" w:hAnsi="Times New Roman"/>
                <w:b/>
                <w:sz w:val="18"/>
              </w:rPr>
              <w:t>3</w:t>
            </w:r>
            <w:r w:rsidRPr="006D136E">
              <w:rPr>
                <w:rFonts w:ascii="Times New Roman" w:hAnsi="Times New Roman"/>
                <w:b/>
                <w:sz w:val="18"/>
              </w:rPr>
              <w:t>:</w:t>
            </w:r>
            <w:r w:rsidRPr="006D136E">
              <w:rPr>
                <w:rFonts w:ascii="Times New Roman" w:hAnsi="Times New Roman"/>
                <w:sz w:val="18"/>
              </w:rPr>
              <w:t xml:space="preserve"> </w:t>
            </w:r>
            <w:r w:rsidRPr="006D136E">
              <w:rPr>
                <w:rFonts w:ascii="Times New Roman" w:hAnsi="Times New Roman"/>
                <w:i/>
                <w:iCs/>
                <w:sz w:val="18"/>
              </w:rPr>
              <w:t>De minimis</w:t>
            </w:r>
            <w:r w:rsidRPr="006D136E">
              <w:rPr>
                <w:rFonts w:ascii="Times New Roman" w:hAnsi="Times New Roman"/>
                <w:sz w:val="18"/>
              </w:rPr>
              <w:t xml:space="preserve"> aid </w:t>
            </w:r>
          </w:p>
          <w:p w14:paraId="005BC213"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If funds are awarded as </w:t>
            </w:r>
            <w:r w:rsidRPr="006D136E">
              <w:rPr>
                <w:rFonts w:ascii="Times New Roman" w:hAnsi="Times New Roman"/>
                <w:i/>
                <w:iCs/>
                <w:sz w:val="18"/>
              </w:rPr>
              <w:t>de minimis</w:t>
            </w:r>
            <w:r w:rsidRPr="006D136E">
              <w:rPr>
                <w:rFonts w:ascii="Times New Roman" w:hAnsi="Times New Roman"/>
                <w:sz w:val="18"/>
              </w:rPr>
              <w:t xml:space="preserve"> aid, it is necessary to explicitly state that it is </w:t>
            </w:r>
            <w:r w:rsidRPr="006D136E">
              <w:rPr>
                <w:rFonts w:ascii="Times New Roman" w:hAnsi="Times New Roman"/>
                <w:i/>
                <w:iCs/>
                <w:sz w:val="18"/>
              </w:rPr>
              <w:t>de minimis</w:t>
            </w:r>
            <w:r w:rsidRPr="006D136E">
              <w:rPr>
                <w:rFonts w:ascii="Times New Roman" w:hAnsi="Times New Roman"/>
                <w:sz w:val="18"/>
              </w:rPr>
              <w:t xml:space="preserve"> aid in accordance with the regulation governing this type of aid. Make sure that the total aid awarded does not exceed the permitted amounts.  </w:t>
            </w:r>
          </w:p>
          <w:p w14:paraId="5B30FC30"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Option 4:</w:t>
            </w:r>
            <w:r w:rsidRPr="006D136E">
              <w:rPr>
                <w:rFonts w:ascii="Times New Roman" w:hAnsi="Times New Roman"/>
                <w:sz w:val="18"/>
              </w:rPr>
              <w:t xml:space="preserve"> If compliance with the state aid conditions is not possible, consider repealing the measure.      </w:t>
            </w:r>
          </w:p>
        </w:tc>
      </w:tr>
      <w:tr w:rsidR="00BF0D60" w:rsidRPr="006D136E" w14:paraId="45FDF0B9" w14:textId="77777777" w:rsidTr="000B2EEE">
        <w:trPr>
          <w:trHeight w:val="363"/>
        </w:trPr>
        <w:tc>
          <w:tcPr>
            <w:tcW w:w="2405" w:type="dxa"/>
          </w:tcPr>
          <w:p w14:paraId="32FEF94B" w14:textId="2325FA76"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w:t>
            </w:r>
          </w:p>
        </w:tc>
        <w:tc>
          <w:tcPr>
            <w:tcW w:w="7249" w:type="dxa"/>
          </w:tcPr>
          <w:p w14:paraId="7AAE6F16" w14:textId="77777777" w:rsidR="00EE46C1" w:rsidRPr="00A11E8A" w:rsidRDefault="00EE46C1" w:rsidP="000B2EEE">
            <w:pPr>
              <w:jc w:val="both"/>
              <w:rPr>
                <w:rFonts w:ascii="Times New Roman" w:hAnsi="Times New Roman" w:cs="Times New Roman"/>
                <w:b/>
                <w:bCs/>
                <w:sz w:val="18"/>
                <w:szCs w:val="18"/>
              </w:rPr>
            </w:pPr>
          </w:p>
          <w:p w14:paraId="4510F506" w14:textId="77777777" w:rsidR="00A11E8A" w:rsidRPr="006D136E" w:rsidRDefault="00A11E8A" w:rsidP="00A11E8A">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Compliance with horizontal state aid for employment  </w:t>
            </w:r>
          </w:p>
          <w:p w14:paraId="10E89738" w14:textId="5721C1B4" w:rsidR="00EE46C1" w:rsidRPr="006D136E" w:rsidRDefault="00EE46C1" w:rsidP="000B2EEE">
            <w:pPr>
              <w:jc w:val="both"/>
              <w:rPr>
                <w:rFonts w:ascii="Times New Roman" w:hAnsi="Times New Roman" w:cs="Times New Roman"/>
                <w:bCs/>
                <w:sz w:val="18"/>
                <w:szCs w:val="18"/>
              </w:rPr>
            </w:pPr>
          </w:p>
        </w:tc>
      </w:tr>
      <w:tr w:rsidR="00BF0D60" w:rsidRPr="006D136E" w14:paraId="0FF519F7" w14:textId="77777777" w:rsidTr="000B2EEE">
        <w:trPr>
          <w:trHeight w:val="375"/>
        </w:trPr>
        <w:tc>
          <w:tcPr>
            <w:tcW w:w="2405" w:type="dxa"/>
          </w:tcPr>
          <w:p w14:paraId="3A08B795"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Steps:</w:t>
            </w:r>
          </w:p>
          <w:p w14:paraId="7B77A8D1"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38944406"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2B027BD0"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the Commission for State Aid Control</w:t>
            </w:r>
          </w:p>
          <w:p w14:paraId="1954A80B"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5FBF5A6D"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4AFCFCC9"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667A8827"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lastRenderedPageBreak/>
              <w:t>Adoption by the Committee of the National Assembly</w:t>
            </w:r>
          </w:p>
          <w:p w14:paraId="05C637E8"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205B7CCD"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Decree of the President</w:t>
            </w:r>
          </w:p>
          <w:p w14:paraId="70CF7CD1"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379CA866" w14:textId="1BC601FF" w:rsidR="00EE46C1" w:rsidRPr="006D136E" w:rsidRDefault="007551B3" w:rsidP="00EE130B">
            <w:pPr>
              <w:rPr>
                <w:rFonts w:ascii="Times New Roman" w:hAnsi="Times New Roman" w:cs="Times New Roman"/>
                <w:b/>
                <w:bCs/>
                <w:sz w:val="18"/>
                <w:szCs w:val="18"/>
              </w:rPr>
            </w:pPr>
            <w:r w:rsidRPr="006D136E">
              <w:rPr>
                <w:rFonts w:ascii="Times New Roman" w:hAnsi="Times New Roman" w:cs="Times New Roman"/>
                <w:bCs/>
                <w:sz w:val="18"/>
                <w:szCs w:val="18"/>
              </w:rPr>
              <w:lastRenderedPageBreak/>
              <w:t>1. Preparation of the act by the competent ministry. Deadline: by October 15, 2026</w:t>
            </w:r>
            <w:r w:rsidRPr="006D136E">
              <w:rPr>
                <w:rFonts w:ascii="Times New Roman" w:hAnsi="Times New Roman" w:cs="Times New Roman"/>
                <w:bCs/>
                <w:sz w:val="18"/>
                <w:szCs w:val="18"/>
              </w:rPr>
              <w:br/>
              <w:t>2. Public consultations. Deadline: from October 16 to October 31, 2026</w:t>
            </w:r>
            <w:r w:rsidRPr="006D136E">
              <w:rPr>
                <w:rFonts w:ascii="Times New Roman" w:hAnsi="Times New Roman" w:cs="Times New Roman"/>
                <w:bCs/>
                <w:sz w:val="18"/>
                <w:szCs w:val="18"/>
              </w:rPr>
              <w:br/>
              <w:t>3. Evaluation by CSAC. Deadline: by November 5, 2026</w:t>
            </w:r>
            <w:r w:rsidRPr="006D136E">
              <w:rPr>
                <w:rFonts w:ascii="Times New Roman" w:hAnsi="Times New Roman" w:cs="Times New Roman"/>
                <w:bCs/>
                <w:sz w:val="18"/>
                <w:szCs w:val="18"/>
              </w:rPr>
              <w:br/>
              <w:t>4. Obtaining opinions from competent authorities. Deadline: by November 10, 2026</w:t>
            </w:r>
            <w:r w:rsidRPr="006D136E">
              <w:rPr>
                <w:rFonts w:ascii="Times New Roman" w:hAnsi="Times New Roman" w:cs="Times New Roman"/>
                <w:bCs/>
                <w:sz w:val="18"/>
                <w:szCs w:val="18"/>
              </w:rPr>
              <w:br/>
              <w:t>5. Adoption by the Government committee. Deadline: by November 16, 2026</w:t>
            </w:r>
            <w:r w:rsidRPr="006D136E">
              <w:rPr>
                <w:rFonts w:ascii="Times New Roman" w:hAnsi="Times New Roman" w:cs="Times New Roman"/>
                <w:bCs/>
                <w:sz w:val="18"/>
                <w:szCs w:val="18"/>
              </w:rPr>
              <w:br/>
              <w:t>6. Adoption of the act by the Government. Deadline: by November 20, 2026</w:t>
            </w:r>
            <w:r w:rsidRPr="006D136E">
              <w:rPr>
                <w:rFonts w:ascii="Times New Roman" w:hAnsi="Times New Roman" w:cs="Times New Roman"/>
                <w:bCs/>
                <w:sz w:val="18"/>
                <w:szCs w:val="18"/>
              </w:rPr>
              <w:br/>
              <w:t>7. Adoption by the National Assembly committee. Deadline: by November 25, 2026</w:t>
            </w:r>
            <w:r w:rsidRPr="006D136E">
              <w:rPr>
                <w:rFonts w:ascii="Times New Roman" w:hAnsi="Times New Roman" w:cs="Times New Roman"/>
                <w:bCs/>
                <w:sz w:val="18"/>
                <w:szCs w:val="18"/>
              </w:rPr>
              <w:br/>
              <w:t>8. Adoption of the act by the plenary session of the National Assembly. Deadline: by December 15, 2026</w:t>
            </w:r>
            <w:r w:rsidRPr="006D136E">
              <w:rPr>
                <w:rFonts w:ascii="Times New Roman" w:hAnsi="Times New Roman" w:cs="Times New Roman"/>
                <w:bCs/>
                <w:sz w:val="18"/>
                <w:szCs w:val="18"/>
              </w:rPr>
              <w:br/>
              <w:t>9. Decree of the President of the Republic. Deadline: by December 23, 2026</w:t>
            </w:r>
            <w:r w:rsidRPr="006D136E">
              <w:rPr>
                <w:rFonts w:ascii="Times New Roman" w:hAnsi="Times New Roman" w:cs="Times New Roman"/>
                <w:bCs/>
                <w:sz w:val="18"/>
                <w:szCs w:val="18"/>
              </w:rPr>
              <w:br/>
              <w:t>10. Entry into force of the law. Deadline: no later than December 31, 2026</w:t>
            </w:r>
            <w:r w:rsidRPr="006D136E" w:rsidDel="007551B3">
              <w:rPr>
                <w:rFonts w:ascii="Times New Roman" w:hAnsi="Times New Roman" w:cs="Times New Roman"/>
                <w:bCs/>
                <w:sz w:val="18"/>
                <w:szCs w:val="18"/>
              </w:rPr>
              <w:t xml:space="preserve"> </w:t>
            </w:r>
          </w:p>
        </w:tc>
      </w:tr>
      <w:tr w:rsidR="00BF0D60" w:rsidRPr="006D136E" w14:paraId="338B54FA" w14:textId="77777777" w:rsidTr="000B2EEE">
        <w:trPr>
          <w:trHeight w:val="375"/>
        </w:trPr>
        <w:tc>
          <w:tcPr>
            <w:tcW w:w="2405" w:type="dxa"/>
          </w:tcPr>
          <w:p w14:paraId="48F1C217"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Result indicator:</w:t>
            </w:r>
          </w:p>
          <w:p w14:paraId="7DAFD062" w14:textId="77777777" w:rsidR="00EE46C1" w:rsidRPr="006D136E" w:rsidRDefault="00EE46C1"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5CDA2C3F"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the CSAC</w:t>
            </w:r>
          </w:p>
          <w:p w14:paraId="38E0556A"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Publishing in the Official Gazette</w:t>
            </w:r>
          </w:p>
        </w:tc>
        <w:tc>
          <w:tcPr>
            <w:tcW w:w="7249" w:type="dxa"/>
          </w:tcPr>
          <w:p w14:paraId="113985E6" w14:textId="77777777" w:rsidR="00EE46C1" w:rsidRPr="00A11E8A" w:rsidRDefault="00EE46C1" w:rsidP="000B2EEE">
            <w:pPr>
              <w:jc w:val="both"/>
              <w:rPr>
                <w:rFonts w:ascii="Times New Roman" w:hAnsi="Times New Roman" w:cs="Times New Roman"/>
                <w:b/>
                <w:bCs/>
                <w:sz w:val="18"/>
                <w:szCs w:val="18"/>
              </w:rPr>
            </w:pPr>
          </w:p>
          <w:p w14:paraId="66D2797B" w14:textId="0C5F99C0" w:rsidR="00EE46C1" w:rsidRPr="006D136E" w:rsidRDefault="00CC7207" w:rsidP="000B2EEE">
            <w:pPr>
              <w:jc w:val="both"/>
              <w:rPr>
                <w:rFonts w:ascii="Times New Roman" w:hAnsi="Times New Roman" w:cs="Times New Roman"/>
                <w:b/>
                <w:bCs/>
                <w:sz w:val="18"/>
                <w:szCs w:val="18"/>
              </w:rPr>
            </w:pPr>
            <w:r w:rsidRPr="006D136E">
              <w:rPr>
                <w:rFonts w:ascii="Times New Roman" w:hAnsi="Times New Roman"/>
                <w:sz w:val="18"/>
              </w:rPr>
              <w:t>Publication in the “Official Gazette of the Republic of Serbia”</w:t>
            </w:r>
          </w:p>
        </w:tc>
      </w:tr>
      <w:tr w:rsidR="00BF0D60" w:rsidRPr="006D136E" w14:paraId="4FD6D71C" w14:textId="77777777" w:rsidTr="000B2EEE">
        <w:trPr>
          <w:trHeight w:val="375"/>
        </w:trPr>
        <w:tc>
          <w:tcPr>
            <w:tcW w:w="2405" w:type="dxa"/>
          </w:tcPr>
          <w:p w14:paraId="0347C6E0"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The need for:</w:t>
            </w:r>
          </w:p>
          <w:p w14:paraId="73A540DC"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25B62EB0"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5929DC98" w14:textId="77777777" w:rsidR="00EE46C1" w:rsidRPr="00A11E8A" w:rsidRDefault="00EE46C1" w:rsidP="000B2EEE">
            <w:pPr>
              <w:jc w:val="both"/>
              <w:rPr>
                <w:rFonts w:ascii="Times New Roman" w:hAnsi="Times New Roman" w:cs="Times New Roman"/>
                <w:b/>
                <w:bCs/>
                <w:sz w:val="18"/>
                <w:szCs w:val="18"/>
              </w:rPr>
            </w:pPr>
          </w:p>
          <w:p w14:paraId="36009813" w14:textId="127F9FFD" w:rsidR="00EE46C1" w:rsidRPr="006D136E" w:rsidRDefault="00CC7207" w:rsidP="000B2EEE">
            <w:pPr>
              <w:jc w:val="both"/>
              <w:rPr>
                <w:rFonts w:ascii="Times New Roman" w:hAnsi="Times New Roman" w:cs="Times New Roman"/>
                <w:b/>
                <w:bCs/>
                <w:sz w:val="18"/>
                <w:szCs w:val="18"/>
              </w:rPr>
            </w:pPr>
            <w:r w:rsidRPr="006D136E">
              <w:rPr>
                <w:rFonts w:ascii="Times New Roman" w:hAnsi="Times New Roman"/>
                <w:b/>
                <w:sz w:val="18"/>
              </w:rPr>
              <w:t>/</w:t>
            </w:r>
          </w:p>
        </w:tc>
      </w:tr>
      <w:tr w:rsidR="00BF0D60" w:rsidRPr="006D136E" w14:paraId="2D4A84BE" w14:textId="77777777" w:rsidTr="000B2EEE">
        <w:trPr>
          <w:trHeight w:val="375"/>
        </w:trPr>
        <w:tc>
          <w:tcPr>
            <w:tcW w:w="2405" w:type="dxa"/>
          </w:tcPr>
          <w:p w14:paraId="45238A26" w14:textId="0E58BF7C" w:rsidR="0012689C" w:rsidRPr="006D136E" w:rsidRDefault="00511EF0" w:rsidP="000B2EEE">
            <w:pPr>
              <w:jc w:val="both"/>
              <w:rPr>
                <w:rFonts w:ascii="Times New Roman" w:hAnsi="Times New Roman"/>
                <w:sz w:val="18"/>
              </w:rPr>
            </w:pPr>
            <w:r w:rsidRPr="006D136E">
              <w:rPr>
                <w:rFonts w:ascii="Times New Roman" w:hAnsi="Times New Roman"/>
                <w:sz w:val="18"/>
              </w:rPr>
              <w:t>Status</w:t>
            </w:r>
          </w:p>
        </w:tc>
        <w:tc>
          <w:tcPr>
            <w:tcW w:w="7249" w:type="dxa"/>
          </w:tcPr>
          <w:p w14:paraId="7F77AD91" w14:textId="26CF979D" w:rsidR="0012689C" w:rsidRPr="00A11E8A" w:rsidRDefault="00C07907" w:rsidP="000B2EEE">
            <w:pPr>
              <w:jc w:val="both"/>
              <w:rPr>
                <w:rFonts w:ascii="Times New Roman" w:hAnsi="Times New Roman" w:cs="Times New Roman"/>
                <w:sz w:val="18"/>
                <w:szCs w:val="18"/>
              </w:rPr>
            </w:pPr>
            <w:r w:rsidRPr="00A11E8A">
              <w:rPr>
                <w:rFonts w:ascii="Times New Roman" w:hAnsi="Times New Roman" w:cs="Times New Roman"/>
                <w:sz w:val="18"/>
                <w:szCs w:val="18"/>
              </w:rPr>
              <w:t>Alignment is in progress</w:t>
            </w:r>
          </w:p>
        </w:tc>
      </w:tr>
      <w:tr w:rsidR="00BF0D60" w:rsidRPr="006D136E" w14:paraId="4F442C30" w14:textId="77777777" w:rsidTr="000B2EEE">
        <w:trPr>
          <w:trHeight w:val="738"/>
        </w:trPr>
        <w:tc>
          <w:tcPr>
            <w:tcW w:w="2405" w:type="dxa"/>
          </w:tcPr>
          <w:p w14:paraId="00072E95"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24"/>
              </w:rPr>
              <w:t>Measure 8</w:t>
            </w:r>
          </w:p>
        </w:tc>
        <w:tc>
          <w:tcPr>
            <w:tcW w:w="7249" w:type="dxa"/>
          </w:tcPr>
          <w:p w14:paraId="2E92C2B3" w14:textId="3840EE78"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24"/>
              </w:rPr>
              <w:t xml:space="preserve">Article 45b of the </w:t>
            </w:r>
            <w:r w:rsidR="007E24E8" w:rsidRPr="006D136E">
              <w:rPr>
                <w:rFonts w:ascii="Times New Roman" w:hAnsi="Times New Roman"/>
                <w:b/>
                <w:sz w:val="24"/>
              </w:rPr>
              <w:t>Law on Contributions for Compulsory Social Insurance</w:t>
            </w:r>
          </w:p>
        </w:tc>
      </w:tr>
      <w:tr w:rsidR="00BF0D60" w:rsidRPr="006D136E" w14:paraId="0C381C0C" w14:textId="77777777" w:rsidTr="000B2EEE">
        <w:trPr>
          <w:trHeight w:val="738"/>
        </w:trPr>
        <w:tc>
          <w:tcPr>
            <w:tcW w:w="2405" w:type="dxa"/>
          </w:tcPr>
          <w:p w14:paraId="056008C7"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Responsible institution and state aid scheme</w:t>
            </w:r>
          </w:p>
        </w:tc>
        <w:tc>
          <w:tcPr>
            <w:tcW w:w="7249" w:type="dxa"/>
          </w:tcPr>
          <w:p w14:paraId="503D7DE1"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Ministry of Finance</w:t>
            </w:r>
          </w:p>
          <w:p w14:paraId="6212F46E" w14:textId="656D2886" w:rsidR="00EE46C1" w:rsidRPr="006D136E" w:rsidRDefault="007E24E8" w:rsidP="00146AEB">
            <w:pPr>
              <w:pStyle w:val="ListParagraph"/>
              <w:numPr>
                <w:ilvl w:val="0"/>
                <w:numId w:val="1"/>
              </w:numPr>
              <w:jc w:val="both"/>
              <w:rPr>
                <w:rFonts w:ascii="Times New Roman" w:hAnsi="Times New Roman" w:cs="Times New Roman"/>
                <w:b/>
                <w:bCs/>
                <w:sz w:val="18"/>
                <w:szCs w:val="18"/>
              </w:rPr>
            </w:pPr>
            <w:r w:rsidRPr="006D136E">
              <w:rPr>
                <w:rFonts w:ascii="Times New Roman" w:hAnsi="Times New Roman"/>
                <w:b/>
                <w:sz w:val="18"/>
              </w:rPr>
              <w:t>Law on Contributions for Compulsory Social Insurance</w:t>
            </w:r>
          </w:p>
        </w:tc>
      </w:tr>
      <w:tr w:rsidR="00BF0D60" w:rsidRPr="006D136E" w14:paraId="319F7145" w14:textId="77777777" w:rsidTr="000B2EEE">
        <w:trPr>
          <w:trHeight w:val="375"/>
        </w:trPr>
        <w:tc>
          <w:tcPr>
            <w:tcW w:w="2405" w:type="dxa"/>
          </w:tcPr>
          <w:p w14:paraId="5F98A40A" w14:textId="291EDA98" w:rsidR="00EE46C1" w:rsidRPr="006D136E" w:rsidRDefault="00BF7BC8" w:rsidP="000B2EEE">
            <w:pPr>
              <w:jc w:val="both"/>
              <w:rPr>
                <w:rFonts w:ascii="Times New Roman" w:hAnsi="Times New Roman" w:cs="Times New Roman"/>
                <w:sz w:val="18"/>
                <w:szCs w:val="18"/>
              </w:rPr>
            </w:pPr>
            <w:r w:rsidRPr="006D136E">
              <w:rPr>
                <w:rFonts w:ascii="Times New Roman" w:hAnsi="Times New Roman"/>
                <w:sz w:val="18"/>
              </w:rPr>
              <w:t>Activity of the Commission for State Aid Control</w:t>
            </w:r>
          </w:p>
        </w:tc>
        <w:tc>
          <w:tcPr>
            <w:tcW w:w="7249" w:type="dxa"/>
          </w:tcPr>
          <w:p w14:paraId="7DDA0FDC" w14:textId="40CAA14F" w:rsidR="00EE46C1" w:rsidRPr="006D136E" w:rsidRDefault="003725EB" w:rsidP="000B2EEE">
            <w:pPr>
              <w:jc w:val="both"/>
              <w:rPr>
                <w:rFonts w:ascii="Times New Roman" w:hAnsi="Times New Roman" w:cs="Times New Roman"/>
                <w:sz w:val="18"/>
                <w:szCs w:val="18"/>
              </w:rPr>
            </w:pPr>
            <w:r w:rsidRPr="006D136E">
              <w:rPr>
                <w:rFonts w:ascii="Times New Roman" w:hAnsi="Times New Roman"/>
                <w:b/>
                <w:sz w:val="18"/>
              </w:rPr>
              <w:t xml:space="preserve">Decision </w:t>
            </w:r>
            <w:r w:rsidR="00EE46C1" w:rsidRPr="006D136E">
              <w:rPr>
                <w:rFonts w:ascii="Times New Roman" w:hAnsi="Times New Roman"/>
                <w:b/>
                <w:sz w:val="18"/>
              </w:rPr>
              <w:t xml:space="preserve">No.: </w:t>
            </w:r>
            <w:r w:rsidR="00EE46C1" w:rsidRPr="006D136E">
              <w:rPr>
                <w:rFonts w:ascii="Times New Roman" w:hAnsi="Times New Roman"/>
                <w:b/>
                <w:bCs/>
                <w:sz w:val="18"/>
              </w:rPr>
              <w:t xml:space="preserve">401-00-00259/2021-01/6 from 31 March, 2022 </w:t>
            </w:r>
            <w:r w:rsidR="00EE46C1" w:rsidRPr="006D136E">
              <w:rPr>
                <w:rFonts w:ascii="Times New Roman" w:hAnsi="Times New Roman"/>
                <w:sz w:val="18"/>
              </w:rPr>
              <w:t xml:space="preserve">amending the previous one in the part referring to the Law on Personal Income Tax, and in which it was established that this regulation contained elements of state aid, </w:t>
            </w:r>
            <w:r w:rsidR="00BF0D60" w:rsidRPr="006D136E">
              <w:rPr>
                <w:rFonts w:ascii="Times New Roman" w:hAnsi="Times New Roman"/>
                <w:sz w:val="18"/>
              </w:rPr>
              <w:t>because it provides a fiscal incentive</w:t>
            </w:r>
            <w:r w:rsidR="001F2A50">
              <w:rPr>
                <w:rFonts w:ascii="Times New Roman" w:hAnsi="Times New Roman"/>
                <w:sz w:val="18"/>
              </w:rPr>
              <w:t>.</w:t>
            </w:r>
          </w:p>
        </w:tc>
      </w:tr>
      <w:tr w:rsidR="00BF0D60" w:rsidRPr="006D136E" w14:paraId="07BFE755" w14:textId="77777777" w:rsidTr="000B2EEE">
        <w:trPr>
          <w:trHeight w:val="363"/>
        </w:trPr>
        <w:tc>
          <w:tcPr>
            <w:tcW w:w="2405" w:type="dxa"/>
          </w:tcPr>
          <w:p w14:paraId="4CC931C4"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Description of the state aid measure</w:t>
            </w:r>
          </w:p>
        </w:tc>
        <w:tc>
          <w:tcPr>
            <w:tcW w:w="7249" w:type="dxa"/>
          </w:tcPr>
          <w:p w14:paraId="22136DBF" w14:textId="10D1CC19" w:rsidR="00EE46C1" w:rsidRPr="006D136E" w:rsidRDefault="007E24E8" w:rsidP="000B2EEE">
            <w:pPr>
              <w:jc w:val="both"/>
              <w:rPr>
                <w:rFonts w:ascii="Times New Roman" w:hAnsi="Times New Roman" w:cs="Times New Roman"/>
                <w:b/>
                <w:bCs/>
                <w:sz w:val="18"/>
                <w:szCs w:val="18"/>
              </w:rPr>
            </w:pPr>
            <w:r w:rsidRPr="006D136E">
              <w:rPr>
                <w:rFonts w:ascii="Times New Roman" w:hAnsi="Times New Roman"/>
                <w:b/>
                <w:sz w:val="18"/>
              </w:rPr>
              <w:t>Law on Contributions for Compulsory Social Insurance</w:t>
            </w:r>
            <w:r w:rsidR="00EE46C1" w:rsidRPr="006D136E">
              <w:rPr>
                <w:rFonts w:ascii="Times New Roman" w:hAnsi="Times New Roman"/>
                <w:b/>
                <w:sz w:val="18"/>
              </w:rPr>
              <w:t xml:space="preserve">- Art. </w:t>
            </w:r>
            <w:r w:rsidR="001D6681" w:rsidRPr="006D136E">
              <w:rPr>
                <w:rFonts w:ascii="Times New Roman" w:hAnsi="Times New Roman"/>
                <w:b/>
                <w:sz w:val="18"/>
              </w:rPr>
              <w:t>45b</w:t>
            </w:r>
          </w:p>
          <w:p w14:paraId="5A9019F6" w14:textId="6C3F0604" w:rsidR="00EE46C1" w:rsidRPr="006D136E" w:rsidRDefault="00EE46C1" w:rsidP="000B2EEE">
            <w:pPr>
              <w:jc w:val="both"/>
              <w:rPr>
                <w:rFonts w:ascii="Times New Roman" w:hAnsi="Times New Roman"/>
                <w:sz w:val="18"/>
              </w:rPr>
            </w:pPr>
            <w:r w:rsidRPr="006D136E">
              <w:rPr>
                <w:rFonts w:ascii="Times New Roman" w:hAnsi="Times New Roman"/>
                <w:sz w:val="18"/>
              </w:rPr>
              <w:t xml:space="preserve">This article of the </w:t>
            </w:r>
            <w:r w:rsidR="007E24E8" w:rsidRPr="006D136E">
              <w:rPr>
                <w:rFonts w:ascii="Times New Roman" w:hAnsi="Times New Roman"/>
                <w:sz w:val="18"/>
              </w:rPr>
              <w:t>Law on Contributions for Compulsory Social Insurance</w:t>
            </w:r>
            <w:r w:rsidRPr="006D136E">
              <w:rPr>
                <w:rFonts w:ascii="Times New Roman" w:hAnsi="Times New Roman"/>
                <w:sz w:val="18"/>
              </w:rPr>
              <w:t xml:space="preserve">  stipulates that an employer who employs a person with a disability for an indefinite period of time in accordance with the law regulating the prevention of discrimination against persons with disabilities, for whom disability is proven by appropriate legally and medically valid documentation, shall be exempt from the obligation to pay mandatory social insurance contributions that are paid on a basis, i.e. at the expense of the employer's funds, for a period of three years from the date of establishment of the employment relationship of that person.</w:t>
            </w:r>
          </w:p>
          <w:p w14:paraId="13575E1B" w14:textId="77777777" w:rsidR="004D3164" w:rsidRPr="006D136E" w:rsidRDefault="004D3164" w:rsidP="000B2EEE">
            <w:pPr>
              <w:jc w:val="both"/>
              <w:rPr>
                <w:rFonts w:ascii="Times New Roman" w:hAnsi="Times New Roman" w:cs="Times New Roman"/>
                <w:sz w:val="18"/>
                <w:szCs w:val="18"/>
              </w:rPr>
            </w:pPr>
          </w:p>
          <w:p w14:paraId="75AA9323" w14:textId="32406F0D" w:rsidR="004D3164" w:rsidRPr="006D136E" w:rsidRDefault="00000000" w:rsidP="000B2EEE">
            <w:pPr>
              <w:jc w:val="both"/>
              <w:rPr>
                <w:rFonts w:ascii="Times New Roman" w:hAnsi="Times New Roman" w:cs="Times New Roman"/>
                <w:sz w:val="18"/>
                <w:szCs w:val="18"/>
              </w:rPr>
            </w:pPr>
            <w:hyperlink r:id="rId16" w:history="1">
              <w:r w:rsidR="004D3164" w:rsidRPr="00A11E8A">
                <w:rPr>
                  <w:rStyle w:val="Hyperlink"/>
                  <w:rFonts w:ascii="Times New Roman" w:hAnsi="Times New Roman" w:cs="Times New Roman"/>
                  <w:bCs/>
                  <w:color w:val="auto"/>
                  <w:sz w:val="18"/>
                  <w:szCs w:val="18"/>
                </w:rPr>
                <w:t xml:space="preserve">CSAC adopted Decision No. </w:t>
              </w:r>
              <w:r w:rsidR="004D3164" w:rsidRPr="006D136E">
                <w:rPr>
                  <w:rStyle w:val="Hyperlink"/>
                  <w:rFonts w:ascii="Times New Roman" w:hAnsi="Times New Roman" w:cs="Times New Roman"/>
                  <w:color w:val="auto"/>
                  <w:sz w:val="18"/>
                  <w:szCs w:val="18"/>
                </w:rPr>
                <w:t xml:space="preserve">401-00-00259/2021-01/6 from 31.3.2022 </w:t>
              </w:r>
              <w:r w:rsidR="004D3164" w:rsidRPr="00A11E8A">
                <w:rPr>
                  <w:rStyle w:val="Hyperlink"/>
                  <w:rFonts w:ascii="Times New Roman" w:hAnsi="Times New Roman" w:cs="Times New Roman"/>
                  <w:bCs/>
                  <w:color w:val="auto"/>
                  <w:sz w:val="18"/>
                  <w:szCs w:val="18"/>
                </w:rPr>
                <w:t xml:space="preserve">declaring this scheme as </w:t>
              </w:r>
              <w:r w:rsidR="00703D11">
                <w:rPr>
                  <w:rStyle w:val="Hyperlink"/>
                  <w:rFonts w:ascii="Times New Roman" w:hAnsi="Times New Roman" w:cs="Times New Roman"/>
                  <w:bCs/>
                  <w:color w:val="auto"/>
                  <w:sz w:val="18"/>
                  <w:szCs w:val="18"/>
                </w:rPr>
                <w:t>non–compatible</w:t>
              </w:r>
              <w:r w:rsidR="004D3164" w:rsidRPr="00A11E8A">
                <w:rPr>
                  <w:rStyle w:val="Hyperlink"/>
                  <w:rFonts w:ascii="Times New Roman" w:hAnsi="Times New Roman" w:cs="Times New Roman"/>
                  <w:bCs/>
                  <w:color w:val="auto"/>
                  <w:sz w:val="18"/>
                  <w:szCs w:val="18"/>
                </w:rPr>
                <w:t xml:space="preserve"> </w:t>
              </w:r>
              <w:r w:rsidR="00FE7048" w:rsidRPr="006D136E">
                <w:rPr>
                  <w:rStyle w:val="Hyperlink"/>
                  <w:rFonts w:ascii="Times New Roman" w:hAnsi="Times New Roman"/>
                  <w:color w:val="auto"/>
                  <w:sz w:val="18"/>
                </w:rPr>
                <w:t>with the state aid rules</w:t>
              </w:r>
            </w:hyperlink>
          </w:p>
          <w:p w14:paraId="5E65F048" w14:textId="6BAE1450" w:rsidR="004D3164" w:rsidRPr="006D136E" w:rsidRDefault="004D3164" w:rsidP="000B2EEE">
            <w:pPr>
              <w:jc w:val="both"/>
              <w:rPr>
                <w:rFonts w:ascii="Times New Roman" w:hAnsi="Times New Roman" w:cs="Times New Roman"/>
                <w:sz w:val="18"/>
                <w:szCs w:val="18"/>
              </w:rPr>
            </w:pPr>
          </w:p>
        </w:tc>
      </w:tr>
      <w:tr w:rsidR="00BF0D60" w:rsidRPr="006D136E" w14:paraId="626152D7" w14:textId="77777777" w:rsidTr="000B2EEE">
        <w:trPr>
          <w:trHeight w:val="375"/>
        </w:trPr>
        <w:tc>
          <w:tcPr>
            <w:tcW w:w="2405" w:type="dxa"/>
          </w:tcPr>
          <w:p w14:paraId="681A4DF1" w14:textId="79DDAE32"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CSAC’s proposal for </w:t>
            </w:r>
            <w:r w:rsidR="001D6681" w:rsidRPr="006D136E">
              <w:rPr>
                <w:rFonts w:ascii="Times New Roman" w:hAnsi="Times New Roman"/>
                <w:sz w:val="18"/>
              </w:rPr>
              <w:t>compliance</w:t>
            </w:r>
          </w:p>
        </w:tc>
        <w:tc>
          <w:tcPr>
            <w:tcW w:w="7249" w:type="dxa"/>
          </w:tcPr>
          <w:p w14:paraId="542CFAE1"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Compliance with horizontal state aid for employment  </w:t>
            </w:r>
          </w:p>
          <w:p w14:paraId="5CA16BE5"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Compliance with the general conditions on horizontal state aid - basic criteria, transparency, incentive effect, cumulation, as well as with special conditions for employment, additional requirements and the Guidelines for assessing compliance for employment.   </w:t>
            </w:r>
          </w:p>
          <w:p w14:paraId="2C329400" w14:textId="3FA361C3"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 xml:space="preserve">Option </w:t>
            </w:r>
            <w:r w:rsidR="0042660B" w:rsidRPr="006D136E">
              <w:rPr>
                <w:rFonts w:ascii="Times New Roman" w:hAnsi="Times New Roman"/>
                <w:b/>
                <w:sz w:val="18"/>
              </w:rPr>
              <w:t>2</w:t>
            </w:r>
            <w:r w:rsidRPr="006D136E">
              <w:rPr>
                <w:rFonts w:ascii="Times New Roman" w:hAnsi="Times New Roman"/>
                <w:b/>
                <w:sz w:val="18"/>
              </w:rPr>
              <w:t>:</w:t>
            </w:r>
            <w:r w:rsidRPr="006D136E">
              <w:rPr>
                <w:rFonts w:ascii="Times New Roman" w:hAnsi="Times New Roman"/>
                <w:sz w:val="18"/>
              </w:rPr>
              <w:t xml:space="preserve"> </w:t>
            </w:r>
            <w:r w:rsidRPr="006D136E">
              <w:rPr>
                <w:rFonts w:ascii="Times New Roman" w:hAnsi="Times New Roman"/>
                <w:i/>
                <w:iCs/>
                <w:sz w:val="18"/>
              </w:rPr>
              <w:t>De minimis</w:t>
            </w:r>
            <w:r w:rsidRPr="006D136E">
              <w:rPr>
                <w:rFonts w:ascii="Times New Roman" w:hAnsi="Times New Roman"/>
                <w:sz w:val="18"/>
              </w:rPr>
              <w:t xml:space="preserve"> aid </w:t>
            </w:r>
          </w:p>
          <w:p w14:paraId="2B64887C"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If funds are awarded as </w:t>
            </w:r>
            <w:r w:rsidRPr="006D136E">
              <w:rPr>
                <w:rFonts w:ascii="Times New Roman" w:hAnsi="Times New Roman"/>
                <w:i/>
                <w:iCs/>
                <w:sz w:val="18"/>
              </w:rPr>
              <w:t>de minimis</w:t>
            </w:r>
            <w:r w:rsidRPr="006D136E">
              <w:rPr>
                <w:rFonts w:ascii="Times New Roman" w:hAnsi="Times New Roman"/>
                <w:sz w:val="18"/>
              </w:rPr>
              <w:t xml:space="preserve"> aid, it is necessary to explicitly state that it is </w:t>
            </w:r>
            <w:r w:rsidRPr="006D136E">
              <w:rPr>
                <w:rFonts w:ascii="Times New Roman" w:hAnsi="Times New Roman"/>
                <w:i/>
                <w:iCs/>
                <w:sz w:val="18"/>
              </w:rPr>
              <w:t>de minimis</w:t>
            </w:r>
            <w:r w:rsidRPr="006D136E">
              <w:rPr>
                <w:rFonts w:ascii="Times New Roman" w:hAnsi="Times New Roman"/>
                <w:sz w:val="18"/>
              </w:rPr>
              <w:t xml:space="preserve"> aid in accordance with the regulation governing this type of aid. Make sure that the total aid awarded does not exceed the permitted amounts.  </w:t>
            </w:r>
          </w:p>
          <w:p w14:paraId="4AD4D7A3" w14:textId="38038301"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 xml:space="preserve">Option </w:t>
            </w:r>
            <w:r w:rsidR="0042660B" w:rsidRPr="006D136E">
              <w:rPr>
                <w:rFonts w:ascii="Times New Roman" w:hAnsi="Times New Roman"/>
                <w:b/>
                <w:sz w:val="18"/>
              </w:rPr>
              <w:t>3</w:t>
            </w:r>
            <w:r w:rsidRPr="006D136E">
              <w:rPr>
                <w:rFonts w:ascii="Times New Roman" w:hAnsi="Times New Roman"/>
                <w:b/>
                <w:sz w:val="18"/>
              </w:rPr>
              <w:t>:</w:t>
            </w:r>
            <w:r w:rsidRPr="006D136E">
              <w:rPr>
                <w:rFonts w:ascii="Times New Roman" w:hAnsi="Times New Roman"/>
                <w:sz w:val="18"/>
              </w:rPr>
              <w:t xml:space="preserve"> If compliance with the state aid conditions is not possible, consider repealing the measure.   </w:t>
            </w:r>
          </w:p>
        </w:tc>
      </w:tr>
      <w:tr w:rsidR="00BF0D60" w:rsidRPr="006D136E" w14:paraId="777E364B" w14:textId="77777777" w:rsidTr="000B2EEE">
        <w:trPr>
          <w:trHeight w:val="363"/>
        </w:trPr>
        <w:tc>
          <w:tcPr>
            <w:tcW w:w="2405" w:type="dxa"/>
          </w:tcPr>
          <w:p w14:paraId="4AB3FF03" w14:textId="4870ABD3"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w:t>
            </w:r>
          </w:p>
        </w:tc>
        <w:tc>
          <w:tcPr>
            <w:tcW w:w="7249" w:type="dxa"/>
          </w:tcPr>
          <w:p w14:paraId="764AE80F" w14:textId="77777777" w:rsidR="00EE46C1" w:rsidRPr="00A11E8A" w:rsidRDefault="00EE46C1" w:rsidP="000B2EEE">
            <w:pPr>
              <w:jc w:val="both"/>
              <w:rPr>
                <w:rFonts w:ascii="Times New Roman" w:hAnsi="Times New Roman" w:cs="Times New Roman"/>
                <w:b/>
                <w:bCs/>
                <w:sz w:val="18"/>
                <w:szCs w:val="18"/>
              </w:rPr>
            </w:pPr>
          </w:p>
          <w:p w14:paraId="02E511BC" w14:textId="77777777" w:rsidR="00A11E8A" w:rsidRPr="006D136E" w:rsidRDefault="00A11E8A" w:rsidP="00A11E8A">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Compliance with horizontal state aid for employment  </w:t>
            </w:r>
          </w:p>
          <w:p w14:paraId="32B57CB7" w14:textId="061C3334" w:rsidR="00EE46C1" w:rsidRPr="006D136E" w:rsidRDefault="00EE46C1" w:rsidP="000B2EEE">
            <w:pPr>
              <w:jc w:val="both"/>
              <w:rPr>
                <w:rFonts w:ascii="Times New Roman" w:hAnsi="Times New Roman" w:cs="Times New Roman"/>
                <w:bCs/>
                <w:sz w:val="18"/>
                <w:szCs w:val="18"/>
              </w:rPr>
            </w:pPr>
          </w:p>
        </w:tc>
      </w:tr>
      <w:tr w:rsidR="00BF0D60" w:rsidRPr="006D136E" w14:paraId="2C8CEA43" w14:textId="77777777" w:rsidTr="000B2EEE">
        <w:trPr>
          <w:trHeight w:val="375"/>
        </w:trPr>
        <w:tc>
          <w:tcPr>
            <w:tcW w:w="2405" w:type="dxa"/>
          </w:tcPr>
          <w:p w14:paraId="3FF5D5D4"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Steps:</w:t>
            </w:r>
          </w:p>
          <w:p w14:paraId="55190626"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3C0DBB5E"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75D9DDA3"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the Commission for State Aid Control</w:t>
            </w:r>
          </w:p>
          <w:p w14:paraId="4218A3E9"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4654F87D"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44CD9AE4"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lastRenderedPageBreak/>
              <w:t>Adoption by the Government</w:t>
            </w:r>
          </w:p>
          <w:p w14:paraId="1EBC019C"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Committee of the National Assembly</w:t>
            </w:r>
          </w:p>
          <w:p w14:paraId="2D967CEA"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0142DC2D"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Decree of the President</w:t>
            </w:r>
          </w:p>
          <w:p w14:paraId="7D05628A"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52A2512D" w14:textId="77777777" w:rsidR="00EE46C1" w:rsidRPr="00A11E8A" w:rsidRDefault="00EE46C1" w:rsidP="000B2EEE">
            <w:pPr>
              <w:rPr>
                <w:rFonts w:ascii="Times New Roman" w:hAnsi="Times New Roman" w:cs="Times New Roman"/>
                <w:b/>
                <w:bCs/>
                <w:sz w:val="18"/>
                <w:szCs w:val="18"/>
              </w:rPr>
            </w:pPr>
          </w:p>
          <w:p w14:paraId="38111945" w14:textId="77777777" w:rsidR="00EE46C1" w:rsidRPr="00A11E8A" w:rsidRDefault="00EE46C1" w:rsidP="000B2EEE">
            <w:pPr>
              <w:rPr>
                <w:rFonts w:ascii="Times New Roman" w:hAnsi="Times New Roman" w:cs="Times New Roman"/>
                <w:b/>
                <w:bCs/>
                <w:sz w:val="18"/>
                <w:szCs w:val="18"/>
              </w:rPr>
            </w:pPr>
          </w:p>
          <w:p w14:paraId="03033174" w14:textId="1BD29D21" w:rsidR="00EE46C1" w:rsidRPr="006D136E" w:rsidRDefault="007551B3" w:rsidP="00EE130B">
            <w:pPr>
              <w:rPr>
                <w:rFonts w:ascii="Times New Roman" w:hAnsi="Times New Roman" w:cs="Times New Roman"/>
                <w:b/>
                <w:bCs/>
                <w:sz w:val="18"/>
                <w:szCs w:val="18"/>
              </w:rPr>
            </w:pPr>
            <w:r w:rsidRPr="006D136E">
              <w:rPr>
                <w:rFonts w:ascii="Times New Roman" w:hAnsi="Times New Roman" w:cs="Times New Roman"/>
                <w:bCs/>
                <w:sz w:val="18"/>
                <w:szCs w:val="18"/>
              </w:rPr>
              <w:t>1. Preparation of the act by the competent ministry. Deadline: by October 15, 2026</w:t>
            </w:r>
            <w:r w:rsidRPr="006D136E">
              <w:rPr>
                <w:rFonts w:ascii="Times New Roman" w:hAnsi="Times New Roman" w:cs="Times New Roman"/>
                <w:bCs/>
                <w:sz w:val="18"/>
                <w:szCs w:val="18"/>
              </w:rPr>
              <w:br/>
              <w:t>2. Public consultations. Deadline: from October 16 to October 31, 2026</w:t>
            </w:r>
            <w:r w:rsidRPr="006D136E">
              <w:rPr>
                <w:rFonts w:ascii="Times New Roman" w:hAnsi="Times New Roman" w:cs="Times New Roman"/>
                <w:bCs/>
                <w:sz w:val="18"/>
                <w:szCs w:val="18"/>
              </w:rPr>
              <w:br/>
              <w:t>3. Evaluation by CSAC. Deadline: by November 5, 2026</w:t>
            </w:r>
            <w:r w:rsidRPr="006D136E">
              <w:rPr>
                <w:rFonts w:ascii="Times New Roman" w:hAnsi="Times New Roman" w:cs="Times New Roman"/>
                <w:bCs/>
                <w:sz w:val="18"/>
                <w:szCs w:val="18"/>
              </w:rPr>
              <w:br/>
              <w:t>4. Obtaining opinions of the competent authorities. Deadline: by November 10, 2026</w:t>
            </w:r>
            <w:r w:rsidRPr="006D136E">
              <w:rPr>
                <w:rFonts w:ascii="Times New Roman" w:hAnsi="Times New Roman" w:cs="Times New Roman"/>
                <w:bCs/>
                <w:sz w:val="18"/>
                <w:szCs w:val="18"/>
              </w:rPr>
              <w:br/>
              <w:t>5. Adoption by the Government committee. Deadline: by November 16, 2026</w:t>
            </w:r>
            <w:r w:rsidRPr="006D136E">
              <w:rPr>
                <w:rFonts w:ascii="Times New Roman" w:hAnsi="Times New Roman" w:cs="Times New Roman"/>
                <w:bCs/>
                <w:sz w:val="18"/>
                <w:szCs w:val="18"/>
              </w:rPr>
              <w:br/>
              <w:t>6. Adoption of the act by the Government. Deadline: by November 20, 2026</w:t>
            </w:r>
            <w:r w:rsidRPr="006D136E">
              <w:rPr>
                <w:rFonts w:ascii="Times New Roman" w:hAnsi="Times New Roman" w:cs="Times New Roman"/>
                <w:bCs/>
                <w:sz w:val="18"/>
                <w:szCs w:val="18"/>
              </w:rPr>
              <w:br/>
              <w:t>7. Adoption by the Parliament committee. Deadline: by November 25, 2026</w:t>
            </w:r>
            <w:r w:rsidRPr="006D136E">
              <w:rPr>
                <w:rFonts w:ascii="Times New Roman" w:hAnsi="Times New Roman" w:cs="Times New Roman"/>
                <w:bCs/>
                <w:sz w:val="18"/>
                <w:szCs w:val="18"/>
              </w:rPr>
              <w:br/>
              <w:t>8. Adoption of the act by the Parliament plenary session. Deadline: by December 15, 2026</w:t>
            </w:r>
            <w:r w:rsidRPr="006D136E">
              <w:rPr>
                <w:rFonts w:ascii="Times New Roman" w:hAnsi="Times New Roman" w:cs="Times New Roman"/>
                <w:bCs/>
                <w:sz w:val="18"/>
                <w:szCs w:val="18"/>
              </w:rPr>
              <w:br/>
            </w:r>
            <w:r w:rsidRPr="006D136E">
              <w:rPr>
                <w:rFonts w:ascii="Times New Roman" w:hAnsi="Times New Roman" w:cs="Times New Roman"/>
                <w:bCs/>
                <w:sz w:val="18"/>
                <w:szCs w:val="18"/>
              </w:rPr>
              <w:lastRenderedPageBreak/>
              <w:t>9. Decree of the President of the Republic. Deadline: by December 23, 2026</w:t>
            </w:r>
            <w:r w:rsidRPr="006D136E">
              <w:rPr>
                <w:rFonts w:ascii="Times New Roman" w:hAnsi="Times New Roman" w:cs="Times New Roman"/>
                <w:bCs/>
                <w:sz w:val="18"/>
                <w:szCs w:val="18"/>
              </w:rPr>
              <w:br/>
              <w:t>10. Entry into force of the law. Deadline: no later than December 31, 2026</w:t>
            </w:r>
            <w:r w:rsidRPr="006D136E" w:rsidDel="007551B3">
              <w:rPr>
                <w:rFonts w:ascii="Times New Roman" w:hAnsi="Times New Roman" w:cs="Times New Roman"/>
                <w:bCs/>
                <w:sz w:val="18"/>
                <w:szCs w:val="18"/>
              </w:rPr>
              <w:t xml:space="preserve"> </w:t>
            </w:r>
          </w:p>
        </w:tc>
      </w:tr>
      <w:tr w:rsidR="00BF0D60" w:rsidRPr="006D136E" w14:paraId="569AF901" w14:textId="77777777" w:rsidTr="000B2EEE">
        <w:trPr>
          <w:trHeight w:val="375"/>
        </w:trPr>
        <w:tc>
          <w:tcPr>
            <w:tcW w:w="2405" w:type="dxa"/>
          </w:tcPr>
          <w:p w14:paraId="3503CBE2"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lastRenderedPageBreak/>
              <w:t>Result indicator:</w:t>
            </w:r>
          </w:p>
          <w:p w14:paraId="6DB168C7" w14:textId="77777777" w:rsidR="00EE46C1" w:rsidRPr="006D136E" w:rsidRDefault="00EE46C1"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4A0D85AA"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the CSAC</w:t>
            </w:r>
          </w:p>
          <w:p w14:paraId="03CDAFD7"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Publishing in the Official Gazette</w:t>
            </w:r>
          </w:p>
        </w:tc>
        <w:tc>
          <w:tcPr>
            <w:tcW w:w="7249" w:type="dxa"/>
          </w:tcPr>
          <w:p w14:paraId="04DF7FDC" w14:textId="77777777" w:rsidR="00EE46C1" w:rsidRPr="00A11E8A" w:rsidRDefault="00EE46C1" w:rsidP="000B2EEE">
            <w:pPr>
              <w:jc w:val="both"/>
              <w:rPr>
                <w:rFonts w:ascii="Times New Roman" w:hAnsi="Times New Roman" w:cs="Times New Roman"/>
                <w:b/>
                <w:bCs/>
                <w:sz w:val="18"/>
                <w:szCs w:val="18"/>
              </w:rPr>
            </w:pPr>
          </w:p>
          <w:p w14:paraId="0D38C99B" w14:textId="470BCC53" w:rsidR="00EE46C1" w:rsidRPr="006D136E" w:rsidRDefault="00CC7207" w:rsidP="000B2EEE">
            <w:pPr>
              <w:jc w:val="both"/>
              <w:rPr>
                <w:rFonts w:ascii="Times New Roman" w:hAnsi="Times New Roman" w:cs="Times New Roman"/>
                <w:b/>
                <w:bCs/>
                <w:sz w:val="18"/>
                <w:szCs w:val="18"/>
              </w:rPr>
            </w:pPr>
            <w:r w:rsidRPr="006D136E">
              <w:rPr>
                <w:rFonts w:ascii="Times New Roman" w:hAnsi="Times New Roman"/>
                <w:sz w:val="18"/>
              </w:rPr>
              <w:t>Publication in the “Official Gazette of the Republic of Serbia”</w:t>
            </w:r>
          </w:p>
        </w:tc>
      </w:tr>
      <w:tr w:rsidR="00BF0D60" w:rsidRPr="006D136E" w14:paraId="3C5F5AB2" w14:textId="77777777" w:rsidTr="000B2EEE">
        <w:trPr>
          <w:trHeight w:val="375"/>
        </w:trPr>
        <w:tc>
          <w:tcPr>
            <w:tcW w:w="2405" w:type="dxa"/>
          </w:tcPr>
          <w:p w14:paraId="124F6FF6"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The need for:</w:t>
            </w:r>
          </w:p>
          <w:p w14:paraId="0C86E69E"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2E4A025B"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6849376C" w14:textId="77777777" w:rsidR="00EE46C1" w:rsidRPr="00A11E8A" w:rsidRDefault="00EE46C1" w:rsidP="000B2EEE">
            <w:pPr>
              <w:jc w:val="both"/>
              <w:rPr>
                <w:rFonts w:ascii="Times New Roman" w:hAnsi="Times New Roman" w:cs="Times New Roman"/>
                <w:b/>
                <w:bCs/>
                <w:sz w:val="18"/>
                <w:szCs w:val="18"/>
              </w:rPr>
            </w:pPr>
          </w:p>
          <w:p w14:paraId="5BE00652" w14:textId="261AAE2B" w:rsidR="00EE46C1" w:rsidRPr="006D136E" w:rsidRDefault="00CC7207" w:rsidP="000B2EEE">
            <w:pPr>
              <w:jc w:val="both"/>
              <w:rPr>
                <w:rFonts w:ascii="Times New Roman" w:hAnsi="Times New Roman" w:cs="Times New Roman"/>
                <w:b/>
                <w:bCs/>
                <w:sz w:val="18"/>
                <w:szCs w:val="18"/>
              </w:rPr>
            </w:pPr>
            <w:r w:rsidRPr="006D136E">
              <w:rPr>
                <w:rFonts w:ascii="Times New Roman" w:hAnsi="Times New Roman"/>
                <w:b/>
                <w:sz w:val="18"/>
              </w:rPr>
              <w:t>/</w:t>
            </w:r>
          </w:p>
        </w:tc>
      </w:tr>
      <w:tr w:rsidR="00BF0D60" w:rsidRPr="006D136E" w14:paraId="471AD4FE" w14:textId="77777777" w:rsidTr="000B2EEE">
        <w:trPr>
          <w:trHeight w:val="375"/>
        </w:trPr>
        <w:tc>
          <w:tcPr>
            <w:tcW w:w="2405" w:type="dxa"/>
          </w:tcPr>
          <w:p w14:paraId="3CB18F2D" w14:textId="01340B1A" w:rsidR="0012689C" w:rsidRPr="006D136E" w:rsidRDefault="00511EF0" w:rsidP="000B2EEE">
            <w:pPr>
              <w:jc w:val="both"/>
              <w:rPr>
                <w:rFonts w:ascii="Times New Roman" w:hAnsi="Times New Roman"/>
                <w:sz w:val="18"/>
              </w:rPr>
            </w:pPr>
            <w:r w:rsidRPr="006D136E">
              <w:rPr>
                <w:rFonts w:ascii="Times New Roman" w:hAnsi="Times New Roman"/>
                <w:sz w:val="18"/>
              </w:rPr>
              <w:t>Status</w:t>
            </w:r>
          </w:p>
        </w:tc>
        <w:tc>
          <w:tcPr>
            <w:tcW w:w="7249" w:type="dxa"/>
          </w:tcPr>
          <w:p w14:paraId="02CE8040" w14:textId="138D81EF" w:rsidR="0012689C" w:rsidRPr="00A11E8A" w:rsidRDefault="00C07907" w:rsidP="000B2EEE">
            <w:pPr>
              <w:jc w:val="both"/>
              <w:rPr>
                <w:rFonts w:ascii="Times New Roman" w:hAnsi="Times New Roman" w:cs="Times New Roman"/>
                <w:sz w:val="18"/>
                <w:szCs w:val="18"/>
              </w:rPr>
            </w:pPr>
            <w:r w:rsidRPr="00A11E8A">
              <w:rPr>
                <w:rFonts w:ascii="Times New Roman" w:hAnsi="Times New Roman" w:cs="Times New Roman"/>
                <w:sz w:val="18"/>
                <w:szCs w:val="18"/>
              </w:rPr>
              <w:t>Alignment is in progress</w:t>
            </w:r>
          </w:p>
        </w:tc>
      </w:tr>
      <w:tr w:rsidR="00BF0D60" w:rsidRPr="006D136E" w14:paraId="5E948447" w14:textId="77777777" w:rsidTr="000B2EEE">
        <w:trPr>
          <w:trHeight w:val="738"/>
        </w:trPr>
        <w:tc>
          <w:tcPr>
            <w:tcW w:w="2405" w:type="dxa"/>
          </w:tcPr>
          <w:p w14:paraId="31272F83"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24"/>
              </w:rPr>
              <w:t>Measure 9</w:t>
            </w:r>
          </w:p>
        </w:tc>
        <w:tc>
          <w:tcPr>
            <w:tcW w:w="7249" w:type="dxa"/>
          </w:tcPr>
          <w:p w14:paraId="47568E0E"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24"/>
              </w:rPr>
              <w:t>Art. 19 and 29, Paragraph 3 of the Law on Free Zones</w:t>
            </w:r>
          </w:p>
        </w:tc>
      </w:tr>
      <w:tr w:rsidR="00BF0D60" w:rsidRPr="006D136E" w14:paraId="4BDB6150" w14:textId="77777777" w:rsidTr="000B2EEE">
        <w:trPr>
          <w:trHeight w:val="738"/>
        </w:trPr>
        <w:tc>
          <w:tcPr>
            <w:tcW w:w="2405" w:type="dxa"/>
          </w:tcPr>
          <w:p w14:paraId="02A385CB"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Responsible institution and state aid scheme</w:t>
            </w:r>
          </w:p>
        </w:tc>
        <w:tc>
          <w:tcPr>
            <w:tcW w:w="7249" w:type="dxa"/>
          </w:tcPr>
          <w:p w14:paraId="565062BC"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 xml:space="preserve">Ministry of Finance </w:t>
            </w:r>
          </w:p>
          <w:p w14:paraId="64E8A3A8" w14:textId="77777777" w:rsidR="00EE46C1" w:rsidRPr="006D136E" w:rsidRDefault="00EE46C1" w:rsidP="00146AEB">
            <w:pPr>
              <w:pStyle w:val="ListParagraph"/>
              <w:numPr>
                <w:ilvl w:val="0"/>
                <w:numId w:val="1"/>
              </w:numPr>
              <w:jc w:val="both"/>
              <w:rPr>
                <w:rFonts w:ascii="Times New Roman" w:hAnsi="Times New Roman" w:cs="Times New Roman"/>
                <w:b/>
                <w:bCs/>
                <w:sz w:val="18"/>
                <w:szCs w:val="18"/>
              </w:rPr>
            </w:pPr>
            <w:r w:rsidRPr="006D136E">
              <w:rPr>
                <w:rFonts w:ascii="Times New Roman" w:hAnsi="Times New Roman"/>
                <w:sz w:val="18"/>
              </w:rPr>
              <w:t xml:space="preserve"> </w:t>
            </w:r>
            <w:r w:rsidRPr="006D136E">
              <w:rPr>
                <w:rFonts w:ascii="Times New Roman" w:hAnsi="Times New Roman"/>
                <w:b/>
                <w:sz w:val="18"/>
              </w:rPr>
              <w:t>Law on Free Zones</w:t>
            </w:r>
          </w:p>
        </w:tc>
      </w:tr>
      <w:tr w:rsidR="00BF0D60" w:rsidRPr="006D136E" w14:paraId="2498D8DE" w14:textId="77777777" w:rsidTr="000B2EEE">
        <w:trPr>
          <w:trHeight w:val="375"/>
        </w:trPr>
        <w:tc>
          <w:tcPr>
            <w:tcW w:w="2405" w:type="dxa"/>
          </w:tcPr>
          <w:p w14:paraId="3A310883" w14:textId="76CCBB39" w:rsidR="00EE46C1" w:rsidRPr="006D136E" w:rsidRDefault="00BF7BC8" w:rsidP="000B2EEE">
            <w:pPr>
              <w:jc w:val="both"/>
              <w:rPr>
                <w:rFonts w:ascii="Times New Roman" w:hAnsi="Times New Roman" w:cs="Times New Roman"/>
                <w:sz w:val="18"/>
                <w:szCs w:val="18"/>
              </w:rPr>
            </w:pPr>
            <w:r w:rsidRPr="006D136E">
              <w:rPr>
                <w:rFonts w:ascii="Times New Roman" w:hAnsi="Times New Roman"/>
                <w:sz w:val="18"/>
              </w:rPr>
              <w:t>Activity of the Commission for State Aid Control</w:t>
            </w:r>
          </w:p>
        </w:tc>
        <w:tc>
          <w:tcPr>
            <w:tcW w:w="7249" w:type="dxa"/>
          </w:tcPr>
          <w:p w14:paraId="06206A40" w14:textId="1654FBEC" w:rsidR="00EE46C1" w:rsidRPr="006D136E" w:rsidRDefault="0042660B" w:rsidP="000B2EEE">
            <w:pPr>
              <w:jc w:val="both"/>
              <w:rPr>
                <w:rFonts w:ascii="Times New Roman" w:hAnsi="Times New Roman" w:cs="Times New Roman"/>
                <w:sz w:val="18"/>
                <w:szCs w:val="18"/>
              </w:rPr>
            </w:pPr>
            <w:r w:rsidRPr="006D136E">
              <w:rPr>
                <w:rFonts w:ascii="Times New Roman" w:hAnsi="Times New Roman"/>
                <w:b/>
                <w:sz w:val="18"/>
              </w:rPr>
              <w:t xml:space="preserve">Decision </w:t>
            </w:r>
            <w:r w:rsidR="00EE46C1" w:rsidRPr="006D136E">
              <w:rPr>
                <w:rFonts w:ascii="Times New Roman" w:hAnsi="Times New Roman"/>
                <w:b/>
                <w:sz w:val="18"/>
              </w:rPr>
              <w:t xml:space="preserve">No.: </w:t>
            </w:r>
            <w:r w:rsidR="00EE46C1" w:rsidRPr="006D136E">
              <w:rPr>
                <w:rFonts w:ascii="Times New Roman" w:hAnsi="Times New Roman"/>
                <w:b/>
                <w:bCs/>
                <w:sz w:val="18"/>
              </w:rPr>
              <w:t>401-00-00259/2021-01/6 from 31 March, 2022</w:t>
            </w:r>
            <w:r w:rsidR="00EE46C1" w:rsidRPr="006D136E">
              <w:rPr>
                <w:rFonts w:ascii="Times New Roman" w:hAnsi="Times New Roman"/>
                <w:sz w:val="18"/>
              </w:rPr>
              <w:t>, in which it was established that this regulation contained elements of state aid, as it provide</w:t>
            </w:r>
            <w:r w:rsidRPr="006D136E">
              <w:rPr>
                <w:rFonts w:ascii="Times New Roman" w:hAnsi="Times New Roman"/>
                <w:sz w:val="18"/>
              </w:rPr>
              <w:t>s</w:t>
            </w:r>
            <w:r w:rsidR="00EE46C1" w:rsidRPr="006D136E">
              <w:rPr>
                <w:rFonts w:ascii="Times New Roman" w:hAnsi="Times New Roman"/>
                <w:sz w:val="18"/>
              </w:rPr>
              <w:t xml:space="preserve"> a preferential fiscal regime for entities in free zones.</w:t>
            </w:r>
          </w:p>
        </w:tc>
      </w:tr>
      <w:tr w:rsidR="00BF0D60" w:rsidRPr="006D136E" w14:paraId="264C6C1F" w14:textId="77777777" w:rsidTr="000B2EEE">
        <w:trPr>
          <w:trHeight w:val="363"/>
        </w:trPr>
        <w:tc>
          <w:tcPr>
            <w:tcW w:w="2405" w:type="dxa"/>
          </w:tcPr>
          <w:p w14:paraId="16C4784B"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Description of the state aid measure</w:t>
            </w:r>
          </w:p>
        </w:tc>
        <w:tc>
          <w:tcPr>
            <w:tcW w:w="7249" w:type="dxa"/>
          </w:tcPr>
          <w:p w14:paraId="0A479F34" w14:textId="257C9AA4"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 xml:space="preserve"> Law on </w:t>
            </w:r>
            <w:r w:rsidR="00311E1B" w:rsidRPr="006D136E">
              <w:rPr>
                <w:rFonts w:ascii="Times New Roman" w:hAnsi="Times New Roman"/>
                <w:b/>
                <w:sz w:val="18"/>
              </w:rPr>
              <w:t>Free Zones</w:t>
            </w:r>
            <w:r w:rsidRPr="006D136E">
              <w:rPr>
                <w:rFonts w:ascii="Times New Roman" w:hAnsi="Times New Roman"/>
                <w:b/>
                <w:sz w:val="18"/>
              </w:rPr>
              <w:t xml:space="preserve"> </w:t>
            </w:r>
          </w:p>
          <w:p w14:paraId="78B34C14"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 xml:space="preserve">- Art. 19 and Art. 29, Para. 3 </w:t>
            </w:r>
          </w:p>
          <w:p w14:paraId="09C68E5E" w14:textId="77777777" w:rsidR="00EE46C1" w:rsidRPr="006D136E" w:rsidRDefault="00EE46C1" w:rsidP="000B2EEE">
            <w:pPr>
              <w:jc w:val="both"/>
              <w:rPr>
                <w:rFonts w:ascii="Times New Roman" w:hAnsi="Times New Roman"/>
                <w:sz w:val="18"/>
              </w:rPr>
            </w:pPr>
            <w:r w:rsidRPr="006D136E">
              <w:rPr>
                <w:rFonts w:ascii="Times New Roman" w:hAnsi="Times New Roman"/>
                <w:sz w:val="18"/>
              </w:rPr>
              <w:t>The aforementioned articles contain a measure of granting state aid in the form of exemption from customs duties and other charges on the import of goods intended for carrying out business activities and construction of facilities in a free zone.</w:t>
            </w:r>
          </w:p>
          <w:p w14:paraId="4396BC1B" w14:textId="77777777" w:rsidR="004D3164" w:rsidRPr="006D136E" w:rsidRDefault="004D3164" w:rsidP="000B2EEE">
            <w:pPr>
              <w:jc w:val="both"/>
              <w:rPr>
                <w:rFonts w:ascii="Times New Roman" w:hAnsi="Times New Roman" w:cs="Times New Roman"/>
                <w:b/>
                <w:bCs/>
                <w:sz w:val="18"/>
                <w:szCs w:val="18"/>
              </w:rPr>
            </w:pPr>
          </w:p>
          <w:p w14:paraId="4B9E04A9" w14:textId="25EAC331" w:rsidR="004D3164" w:rsidRPr="006D136E" w:rsidRDefault="00000000" w:rsidP="000B2EEE">
            <w:pPr>
              <w:jc w:val="both"/>
              <w:rPr>
                <w:rFonts w:ascii="Times New Roman" w:hAnsi="Times New Roman" w:cs="Times New Roman"/>
                <w:b/>
                <w:bCs/>
                <w:sz w:val="18"/>
                <w:szCs w:val="18"/>
              </w:rPr>
            </w:pPr>
            <w:hyperlink r:id="rId17" w:history="1">
              <w:r w:rsidR="004D3164" w:rsidRPr="00A11E8A">
                <w:rPr>
                  <w:rStyle w:val="Hyperlink"/>
                  <w:rFonts w:ascii="Times New Roman" w:hAnsi="Times New Roman" w:cs="Times New Roman"/>
                  <w:bCs/>
                  <w:color w:val="auto"/>
                  <w:sz w:val="18"/>
                  <w:szCs w:val="18"/>
                </w:rPr>
                <w:t xml:space="preserve">CSAC adopted Decision No. </w:t>
              </w:r>
              <w:r w:rsidR="004D3164" w:rsidRPr="006D136E">
                <w:rPr>
                  <w:rStyle w:val="Hyperlink"/>
                  <w:rFonts w:ascii="Times New Roman" w:hAnsi="Times New Roman" w:cs="Times New Roman"/>
                  <w:color w:val="auto"/>
                  <w:sz w:val="18"/>
                  <w:szCs w:val="18"/>
                </w:rPr>
                <w:t xml:space="preserve">401-00-00259/2021-01/6 from 31.3.2022 </w:t>
              </w:r>
              <w:r w:rsidR="004D3164" w:rsidRPr="00A11E8A">
                <w:rPr>
                  <w:rStyle w:val="Hyperlink"/>
                  <w:rFonts w:ascii="Times New Roman" w:hAnsi="Times New Roman" w:cs="Times New Roman"/>
                  <w:bCs/>
                  <w:color w:val="auto"/>
                  <w:sz w:val="18"/>
                  <w:szCs w:val="18"/>
                </w:rPr>
                <w:t xml:space="preserve">declaring this scheme as </w:t>
              </w:r>
              <w:r w:rsidR="00703D11">
                <w:rPr>
                  <w:rStyle w:val="Hyperlink"/>
                  <w:rFonts w:ascii="Times New Roman" w:hAnsi="Times New Roman" w:cs="Times New Roman"/>
                  <w:bCs/>
                  <w:color w:val="auto"/>
                  <w:sz w:val="18"/>
                  <w:szCs w:val="18"/>
                </w:rPr>
                <w:t>non–compatible</w:t>
              </w:r>
              <w:r w:rsidR="004D3164" w:rsidRPr="00A11E8A">
                <w:rPr>
                  <w:rStyle w:val="Hyperlink"/>
                  <w:rFonts w:ascii="Times New Roman" w:hAnsi="Times New Roman" w:cs="Times New Roman"/>
                  <w:bCs/>
                  <w:color w:val="auto"/>
                  <w:sz w:val="18"/>
                  <w:szCs w:val="18"/>
                </w:rPr>
                <w:t xml:space="preserve"> </w:t>
              </w:r>
              <w:r w:rsidR="00FE7048" w:rsidRPr="006D136E">
                <w:rPr>
                  <w:rStyle w:val="Hyperlink"/>
                  <w:rFonts w:ascii="Times New Roman" w:hAnsi="Times New Roman"/>
                  <w:color w:val="auto"/>
                  <w:sz w:val="18"/>
                </w:rPr>
                <w:t>with the state aid rules</w:t>
              </w:r>
            </w:hyperlink>
          </w:p>
          <w:p w14:paraId="117A9254" w14:textId="77777777" w:rsidR="004D3164" w:rsidRPr="006D136E" w:rsidRDefault="004D3164" w:rsidP="000B2EEE">
            <w:pPr>
              <w:jc w:val="both"/>
              <w:rPr>
                <w:rFonts w:ascii="Times New Roman" w:hAnsi="Times New Roman" w:cs="Times New Roman"/>
                <w:b/>
                <w:bCs/>
                <w:sz w:val="18"/>
                <w:szCs w:val="18"/>
              </w:rPr>
            </w:pPr>
          </w:p>
        </w:tc>
      </w:tr>
      <w:tr w:rsidR="00BF0D60" w:rsidRPr="006D136E" w14:paraId="085D4246" w14:textId="77777777" w:rsidTr="000B2EEE">
        <w:trPr>
          <w:trHeight w:val="375"/>
        </w:trPr>
        <w:tc>
          <w:tcPr>
            <w:tcW w:w="2405" w:type="dxa"/>
          </w:tcPr>
          <w:p w14:paraId="5CDC9F4D" w14:textId="38454904"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CSAC’s proposal for </w:t>
            </w:r>
            <w:r w:rsidR="0089190B" w:rsidRPr="006D136E">
              <w:rPr>
                <w:rFonts w:ascii="Times New Roman" w:hAnsi="Times New Roman"/>
                <w:sz w:val="18"/>
              </w:rPr>
              <w:t>compliance</w:t>
            </w:r>
          </w:p>
        </w:tc>
        <w:tc>
          <w:tcPr>
            <w:tcW w:w="7249" w:type="dxa"/>
          </w:tcPr>
          <w:p w14:paraId="16D8361A" w14:textId="550EE436"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The appropriate application of the relevant rules on the compliance of state aid related to a specific type of investment (e.g. regional state aid for investment, state aid for research, development and innovation, etc.) depends on the objective of the free zone and the type of business activity the </w:t>
            </w:r>
            <w:r w:rsidR="0030186E" w:rsidRPr="006D136E">
              <w:rPr>
                <w:rFonts w:ascii="Times New Roman" w:hAnsi="Times New Roman"/>
                <w:sz w:val="18"/>
              </w:rPr>
              <w:t>undertaking</w:t>
            </w:r>
            <w:r w:rsidRPr="006D136E">
              <w:rPr>
                <w:rFonts w:ascii="Times New Roman" w:hAnsi="Times New Roman"/>
                <w:sz w:val="18"/>
              </w:rPr>
              <w:t xml:space="preserve"> is engaged in.</w:t>
            </w:r>
          </w:p>
          <w:p w14:paraId="7FA030D9"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Regional state aid for investments  </w:t>
            </w:r>
          </w:p>
          <w:p w14:paraId="3F7EF7E2"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Compliance with the regulations governing regional state aid - transparency, incentive effect, special conditions for investments, as well as additional conditions prescribed by the Guidelines is necessary.</w:t>
            </w:r>
          </w:p>
          <w:p w14:paraId="04F8671B"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 2:</w:t>
            </w:r>
            <w:r w:rsidRPr="006D136E">
              <w:rPr>
                <w:rFonts w:ascii="Times New Roman" w:hAnsi="Times New Roman"/>
                <w:sz w:val="18"/>
              </w:rPr>
              <w:t xml:space="preserve"> </w:t>
            </w:r>
            <w:r w:rsidRPr="006D136E">
              <w:rPr>
                <w:rFonts w:ascii="Times New Roman" w:hAnsi="Times New Roman"/>
                <w:i/>
                <w:iCs/>
                <w:sz w:val="18"/>
              </w:rPr>
              <w:t>De minimis</w:t>
            </w:r>
            <w:r w:rsidRPr="006D136E">
              <w:rPr>
                <w:rFonts w:ascii="Times New Roman" w:hAnsi="Times New Roman"/>
                <w:sz w:val="18"/>
              </w:rPr>
              <w:t xml:space="preserve"> aid </w:t>
            </w:r>
          </w:p>
          <w:p w14:paraId="48982DA8"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If funds are awarded as </w:t>
            </w:r>
            <w:r w:rsidRPr="006D136E">
              <w:rPr>
                <w:rFonts w:ascii="Times New Roman" w:hAnsi="Times New Roman"/>
                <w:i/>
                <w:iCs/>
                <w:sz w:val="18"/>
              </w:rPr>
              <w:t>de minimis</w:t>
            </w:r>
            <w:r w:rsidRPr="006D136E">
              <w:rPr>
                <w:rFonts w:ascii="Times New Roman" w:hAnsi="Times New Roman"/>
                <w:sz w:val="18"/>
              </w:rPr>
              <w:t xml:space="preserve"> aid, it is necessary to explicitly state that it is </w:t>
            </w:r>
            <w:r w:rsidRPr="006D136E">
              <w:rPr>
                <w:rFonts w:ascii="Times New Roman" w:hAnsi="Times New Roman"/>
                <w:i/>
                <w:iCs/>
                <w:sz w:val="18"/>
              </w:rPr>
              <w:t>de minimis</w:t>
            </w:r>
            <w:r w:rsidRPr="006D136E">
              <w:rPr>
                <w:rFonts w:ascii="Times New Roman" w:hAnsi="Times New Roman"/>
                <w:sz w:val="18"/>
              </w:rPr>
              <w:t xml:space="preserve"> aid in accordance with the regulation governing this type of aid. Make sure that the total aid awarded does not exceed the permitted amounts.  </w:t>
            </w:r>
          </w:p>
          <w:p w14:paraId="111C5E60"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Option 3:</w:t>
            </w:r>
            <w:r w:rsidRPr="006D136E">
              <w:rPr>
                <w:rFonts w:ascii="Times New Roman" w:hAnsi="Times New Roman"/>
                <w:sz w:val="18"/>
              </w:rPr>
              <w:t xml:space="preserve"> If compliance with the state aid conditions is not possible, consider repealing the measure.   </w:t>
            </w:r>
          </w:p>
        </w:tc>
      </w:tr>
      <w:tr w:rsidR="00BF0D60" w:rsidRPr="006D136E" w14:paraId="2B9D4054" w14:textId="77777777" w:rsidTr="000B2EEE">
        <w:trPr>
          <w:trHeight w:val="363"/>
        </w:trPr>
        <w:tc>
          <w:tcPr>
            <w:tcW w:w="2405" w:type="dxa"/>
          </w:tcPr>
          <w:p w14:paraId="7CC43026" w14:textId="3755C994"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w:t>
            </w:r>
          </w:p>
        </w:tc>
        <w:tc>
          <w:tcPr>
            <w:tcW w:w="7249" w:type="dxa"/>
          </w:tcPr>
          <w:p w14:paraId="0D780EE7" w14:textId="77777777" w:rsidR="00EE46C1" w:rsidRPr="00A11E8A" w:rsidRDefault="00EE46C1" w:rsidP="000B2EEE">
            <w:pPr>
              <w:jc w:val="both"/>
              <w:rPr>
                <w:rFonts w:ascii="Times New Roman" w:hAnsi="Times New Roman" w:cs="Times New Roman"/>
                <w:b/>
                <w:bCs/>
                <w:sz w:val="18"/>
                <w:szCs w:val="18"/>
              </w:rPr>
            </w:pPr>
          </w:p>
          <w:p w14:paraId="51E07960" w14:textId="02596C4B" w:rsidR="00EE46C1" w:rsidRPr="006D136E" w:rsidRDefault="00B41C31" w:rsidP="000B2EEE">
            <w:pPr>
              <w:jc w:val="both"/>
              <w:rPr>
                <w:rFonts w:ascii="Times New Roman" w:hAnsi="Times New Roman" w:cs="Times New Roman"/>
                <w:b/>
                <w:bCs/>
                <w:sz w:val="18"/>
                <w:szCs w:val="18"/>
              </w:rPr>
            </w:pPr>
            <w:r w:rsidRPr="006D136E">
              <w:rPr>
                <w:rFonts w:ascii="Times New Roman" w:hAnsi="Times New Roman"/>
                <w:b/>
                <w:sz w:val="18"/>
              </w:rPr>
              <w:t>Option 3</w:t>
            </w:r>
            <w:r w:rsidR="00857308" w:rsidRPr="006D136E">
              <w:rPr>
                <w:rFonts w:ascii="Times New Roman" w:hAnsi="Times New Roman"/>
                <w:b/>
                <w:sz w:val="18"/>
              </w:rPr>
              <w:t>:</w:t>
            </w:r>
            <w:r w:rsidRPr="006D136E">
              <w:rPr>
                <w:rFonts w:ascii="Times New Roman" w:hAnsi="Times New Roman"/>
                <w:b/>
                <w:sz w:val="18"/>
              </w:rPr>
              <w:t xml:space="preserve"> </w:t>
            </w:r>
            <w:r w:rsidR="006B060D" w:rsidRPr="006D136E">
              <w:rPr>
                <w:rFonts w:ascii="Times New Roman" w:hAnsi="Times New Roman"/>
                <w:bCs/>
                <w:sz w:val="18"/>
              </w:rPr>
              <w:t>The non</w:t>
            </w:r>
            <w:r w:rsidR="001F2A50">
              <w:rPr>
                <w:rFonts w:ascii="Times New Roman" w:hAnsi="Times New Roman"/>
                <w:bCs/>
                <w:sz w:val="18"/>
              </w:rPr>
              <w:t>-</w:t>
            </w:r>
            <w:r w:rsidR="006B060D" w:rsidRPr="006D136E">
              <w:rPr>
                <w:rFonts w:ascii="Times New Roman" w:hAnsi="Times New Roman"/>
                <w:bCs/>
                <w:sz w:val="18"/>
              </w:rPr>
              <w:t>compl</w:t>
            </w:r>
            <w:r w:rsidR="001F2A50">
              <w:rPr>
                <w:rFonts w:ascii="Times New Roman" w:hAnsi="Times New Roman"/>
                <w:bCs/>
                <w:sz w:val="18"/>
              </w:rPr>
              <w:t>iant</w:t>
            </w:r>
            <w:r w:rsidR="006B060D" w:rsidRPr="006D136E">
              <w:rPr>
                <w:rFonts w:ascii="Times New Roman" w:hAnsi="Times New Roman"/>
                <w:bCs/>
                <w:sz w:val="18"/>
              </w:rPr>
              <w:t xml:space="preserve"> measure will be repealed</w:t>
            </w:r>
          </w:p>
        </w:tc>
      </w:tr>
      <w:tr w:rsidR="00BF0D60" w:rsidRPr="006D136E" w14:paraId="49C71025" w14:textId="77777777" w:rsidTr="000B2EEE">
        <w:trPr>
          <w:trHeight w:val="375"/>
        </w:trPr>
        <w:tc>
          <w:tcPr>
            <w:tcW w:w="2405" w:type="dxa"/>
          </w:tcPr>
          <w:p w14:paraId="4AB991EF"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Steps:</w:t>
            </w:r>
          </w:p>
          <w:p w14:paraId="4C20593C"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100C43B8"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418E930E"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the Commission for State Aid Control</w:t>
            </w:r>
          </w:p>
          <w:p w14:paraId="15AC562E"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lastRenderedPageBreak/>
              <w:t>Obtaining the opinion of the competent authorities</w:t>
            </w:r>
          </w:p>
          <w:p w14:paraId="0F72F13D"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479D726C"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7E3B7B16"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Committee of the National Assembly</w:t>
            </w:r>
          </w:p>
          <w:p w14:paraId="4AEE03BC"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2812302B"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Decree of the President</w:t>
            </w:r>
          </w:p>
          <w:p w14:paraId="5CCEB889"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018A5496" w14:textId="77777777" w:rsidR="00EE46C1" w:rsidRPr="00A11E8A" w:rsidRDefault="00EE46C1" w:rsidP="000B2EEE">
            <w:pPr>
              <w:rPr>
                <w:rFonts w:ascii="Times New Roman" w:hAnsi="Times New Roman" w:cs="Times New Roman"/>
                <w:b/>
                <w:bCs/>
                <w:sz w:val="18"/>
                <w:szCs w:val="18"/>
              </w:rPr>
            </w:pPr>
          </w:p>
          <w:p w14:paraId="32DBB8CA" w14:textId="77777777" w:rsidR="00EE46C1" w:rsidRPr="00A11E8A" w:rsidRDefault="00EE46C1" w:rsidP="000B2EEE">
            <w:pPr>
              <w:rPr>
                <w:rFonts w:ascii="Times New Roman" w:hAnsi="Times New Roman" w:cs="Times New Roman"/>
                <w:b/>
                <w:bCs/>
                <w:sz w:val="18"/>
                <w:szCs w:val="18"/>
              </w:rPr>
            </w:pPr>
          </w:p>
          <w:p w14:paraId="242FE5B1" w14:textId="74CBE9A3" w:rsidR="009C7ED3" w:rsidRPr="006D136E" w:rsidRDefault="009C7ED3" w:rsidP="009C7ED3">
            <w:pPr>
              <w:rPr>
                <w:rFonts w:ascii="Times New Roman" w:hAnsi="Times New Roman"/>
                <w:bCs/>
                <w:sz w:val="18"/>
              </w:rPr>
            </w:pPr>
            <w:r w:rsidRPr="006D136E">
              <w:rPr>
                <w:rFonts w:ascii="Times New Roman" w:hAnsi="Times New Roman"/>
                <w:bCs/>
                <w:sz w:val="18"/>
              </w:rPr>
              <w:t>1. Draft Law on Amendments to the Law on Free Zones (II/26)</w:t>
            </w:r>
          </w:p>
          <w:p w14:paraId="5C8B74E4" w14:textId="77777777" w:rsidR="009C7ED3" w:rsidRPr="006D136E" w:rsidRDefault="009C7ED3" w:rsidP="009C7ED3">
            <w:pPr>
              <w:rPr>
                <w:rFonts w:ascii="Times New Roman" w:hAnsi="Times New Roman"/>
                <w:bCs/>
                <w:sz w:val="18"/>
              </w:rPr>
            </w:pPr>
            <w:r w:rsidRPr="006D136E">
              <w:rPr>
                <w:rFonts w:ascii="Times New Roman" w:hAnsi="Times New Roman"/>
                <w:bCs/>
                <w:sz w:val="18"/>
              </w:rPr>
              <w:t>2. Consultations with the EC (III/26)</w:t>
            </w:r>
          </w:p>
          <w:p w14:paraId="6D103481" w14:textId="77777777" w:rsidR="009C7ED3" w:rsidRPr="006D136E" w:rsidRDefault="009C7ED3" w:rsidP="009C7ED3">
            <w:pPr>
              <w:rPr>
                <w:rFonts w:ascii="Times New Roman" w:hAnsi="Times New Roman"/>
                <w:bCs/>
                <w:sz w:val="18"/>
              </w:rPr>
            </w:pPr>
            <w:r w:rsidRPr="006D136E">
              <w:rPr>
                <w:rFonts w:ascii="Times New Roman" w:hAnsi="Times New Roman"/>
                <w:bCs/>
                <w:sz w:val="18"/>
              </w:rPr>
              <w:t>3. Adoption by the Government (IV/26)</w:t>
            </w:r>
          </w:p>
          <w:p w14:paraId="21BB255D" w14:textId="77777777" w:rsidR="009C7ED3" w:rsidRPr="006D136E" w:rsidRDefault="009C7ED3" w:rsidP="009C7ED3">
            <w:pPr>
              <w:rPr>
                <w:rFonts w:ascii="Times New Roman" w:hAnsi="Times New Roman"/>
                <w:bCs/>
                <w:sz w:val="18"/>
              </w:rPr>
            </w:pPr>
            <w:r w:rsidRPr="006D136E">
              <w:rPr>
                <w:rFonts w:ascii="Times New Roman" w:hAnsi="Times New Roman"/>
                <w:bCs/>
                <w:sz w:val="18"/>
              </w:rPr>
              <w:t>4. Adoption by the National Assembly (IV/26)</w:t>
            </w:r>
          </w:p>
          <w:p w14:paraId="324CDD00" w14:textId="3B20F842" w:rsidR="00EE46C1" w:rsidRPr="006D136E" w:rsidRDefault="009C7ED3" w:rsidP="009C7ED3">
            <w:pPr>
              <w:rPr>
                <w:rFonts w:ascii="Times New Roman" w:hAnsi="Times New Roman" w:cs="Times New Roman"/>
                <w:b/>
                <w:bCs/>
                <w:sz w:val="18"/>
                <w:szCs w:val="18"/>
              </w:rPr>
            </w:pPr>
            <w:r w:rsidRPr="006D136E">
              <w:rPr>
                <w:rFonts w:ascii="Times New Roman" w:hAnsi="Times New Roman"/>
                <w:bCs/>
                <w:sz w:val="18"/>
              </w:rPr>
              <w:t xml:space="preserve">5. Entry into force </w:t>
            </w:r>
            <w:r w:rsidR="000134F4" w:rsidRPr="006D136E">
              <w:rPr>
                <w:rFonts w:ascii="Times New Roman" w:hAnsi="Times New Roman"/>
                <w:bCs/>
                <w:sz w:val="18"/>
              </w:rPr>
              <w:t>(</w:t>
            </w:r>
            <w:r w:rsidRPr="006D136E">
              <w:rPr>
                <w:rFonts w:ascii="Times New Roman" w:hAnsi="Times New Roman"/>
                <w:bCs/>
                <w:sz w:val="18"/>
              </w:rPr>
              <w:t>IV/26</w:t>
            </w:r>
            <w:r w:rsidR="000134F4" w:rsidRPr="006D136E">
              <w:rPr>
                <w:rFonts w:ascii="Times New Roman" w:hAnsi="Times New Roman"/>
                <w:b/>
                <w:sz w:val="18"/>
              </w:rPr>
              <w:t>)</w:t>
            </w:r>
          </w:p>
        </w:tc>
      </w:tr>
      <w:tr w:rsidR="00BF0D60" w:rsidRPr="006D136E" w14:paraId="753ECB62" w14:textId="77777777" w:rsidTr="000B2EEE">
        <w:trPr>
          <w:trHeight w:val="375"/>
        </w:trPr>
        <w:tc>
          <w:tcPr>
            <w:tcW w:w="2405" w:type="dxa"/>
          </w:tcPr>
          <w:p w14:paraId="74C3340B"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Result indicator:</w:t>
            </w:r>
          </w:p>
          <w:p w14:paraId="7FB06EFF" w14:textId="77777777" w:rsidR="00EE46C1" w:rsidRPr="006D136E" w:rsidRDefault="00EE46C1"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2E9F2725"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the CSAC</w:t>
            </w:r>
          </w:p>
          <w:p w14:paraId="2AAD8FAF"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Publishing in the Official Gazette</w:t>
            </w:r>
          </w:p>
        </w:tc>
        <w:tc>
          <w:tcPr>
            <w:tcW w:w="7249" w:type="dxa"/>
          </w:tcPr>
          <w:p w14:paraId="5F6DECDC" w14:textId="77777777" w:rsidR="00EE46C1" w:rsidRPr="00A11E8A" w:rsidRDefault="00EE46C1" w:rsidP="000B2EEE">
            <w:pPr>
              <w:jc w:val="both"/>
              <w:rPr>
                <w:rFonts w:ascii="Times New Roman" w:hAnsi="Times New Roman" w:cs="Times New Roman"/>
                <w:b/>
                <w:bCs/>
                <w:sz w:val="18"/>
                <w:szCs w:val="18"/>
              </w:rPr>
            </w:pPr>
          </w:p>
          <w:p w14:paraId="1724AE48" w14:textId="45CAE774" w:rsidR="00EE46C1" w:rsidRPr="006D136E" w:rsidRDefault="009C7ED3" w:rsidP="000B2EEE">
            <w:pPr>
              <w:jc w:val="both"/>
              <w:rPr>
                <w:rFonts w:ascii="Times New Roman" w:hAnsi="Times New Roman" w:cs="Times New Roman"/>
                <w:b/>
                <w:bCs/>
                <w:sz w:val="18"/>
                <w:szCs w:val="18"/>
              </w:rPr>
            </w:pPr>
            <w:r w:rsidRPr="006D136E">
              <w:rPr>
                <w:rFonts w:ascii="Times New Roman" w:hAnsi="Times New Roman"/>
                <w:b/>
                <w:sz w:val="18"/>
              </w:rPr>
              <w:t>Publication of the Law on Amendments to the Law on Free Zones in the "Official Gazette of the Republic of Serbia"</w:t>
            </w:r>
          </w:p>
        </w:tc>
      </w:tr>
      <w:tr w:rsidR="00BF0D60" w:rsidRPr="006D136E" w14:paraId="47EFCF2E" w14:textId="77777777" w:rsidTr="000B2EEE">
        <w:trPr>
          <w:trHeight w:val="375"/>
        </w:trPr>
        <w:tc>
          <w:tcPr>
            <w:tcW w:w="2405" w:type="dxa"/>
          </w:tcPr>
          <w:p w14:paraId="050D5688"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The need for:</w:t>
            </w:r>
          </w:p>
          <w:p w14:paraId="6BBD507B"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58C57DE9"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2B7C3DF8" w14:textId="77777777" w:rsidR="00EE46C1" w:rsidRPr="00A11E8A" w:rsidRDefault="00EE46C1" w:rsidP="000B2EEE">
            <w:pPr>
              <w:jc w:val="both"/>
              <w:rPr>
                <w:rFonts w:ascii="Times New Roman" w:hAnsi="Times New Roman" w:cs="Times New Roman"/>
                <w:b/>
                <w:bCs/>
                <w:sz w:val="18"/>
                <w:szCs w:val="18"/>
              </w:rPr>
            </w:pPr>
          </w:p>
          <w:p w14:paraId="58622344" w14:textId="398BEF85" w:rsidR="00EE46C1" w:rsidRPr="006D136E" w:rsidRDefault="009C7ED3" w:rsidP="000B2EEE">
            <w:pPr>
              <w:jc w:val="both"/>
              <w:rPr>
                <w:rFonts w:ascii="Times New Roman" w:hAnsi="Times New Roman" w:cs="Times New Roman"/>
                <w:b/>
                <w:bCs/>
                <w:sz w:val="18"/>
                <w:szCs w:val="18"/>
              </w:rPr>
            </w:pPr>
            <w:r w:rsidRPr="006D136E">
              <w:rPr>
                <w:rFonts w:ascii="Times New Roman" w:hAnsi="Times New Roman"/>
                <w:b/>
                <w:sz w:val="18"/>
              </w:rPr>
              <w:t>There is no need for additional administrative capacities or budgetary resources.</w:t>
            </w:r>
          </w:p>
        </w:tc>
      </w:tr>
      <w:tr w:rsidR="00BF0D60" w:rsidRPr="006D136E" w14:paraId="73942E72" w14:textId="77777777" w:rsidTr="000B2EEE">
        <w:trPr>
          <w:trHeight w:val="375"/>
        </w:trPr>
        <w:tc>
          <w:tcPr>
            <w:tcW w:w="2405" w:type="dxa"/>
          </w:tcPr>
          <w:p w14:paraId="29914E2D" w14:textId="79974744" w:rsidR="0012689C" w:rsidRPr="006D136E" w:rsidRDefault="00511EF0" w:rsidP="000B2EEE">
            <w:pPr>
              <w:jc w:val="both"/>
              <w:rPr>
                <w:rFonts w:ascii="Times New Roman" w:hAnsi="Times New Roman"/>
                <w:sz w:val="18"/>
              </w:rPr>
            </w:pPr>
            <w:r w:rsidRPr="006D136E">
              <w:rPr>
                <w:rFonts w:ascii="Times New Roman" w:hAnsi="Times New Roman"/>
                <w:sz w:val="18"/>
              </w:rPr>
              <w:t>Status</w:t>
            </w:r>
          </w:p>
        </w:tc>
        <w:tc>
          <w:tcPr>
            <w:tcW w:w="7249" w:type="dxa"/>
          </w:tcPr>
          <w:p w14:paraId="4D74E65A" w14:textId="3B9C23E2" w:rsidR="0012689C" w:rsidRPr="00A11E8A" w:rsidRDefault="00C07907" w:rsidP="000B2EEE">
            <w:pPr>
              <w:jc w:val="both"/>
              <w:rPr>
                <w:rFonts w:ascii="Times New Roman" w:hAnsi="Times New Roman" w:cs="Times New Roman"/>
                <w:sz w:val="18"/>
                <w:szCs w:val="18"/>
              </w:rPr>
            </w:pPr>
            <w:r w:rsidRPr="00A11E8A">
              <w:rPr>
                <w:rFonts w:ascii="Times New Roman" w:hAnsi="Times New Roman" w:cs="Times New Roman"/>
                <w:sz w:val="18"/>
                <w:szCs w:val="18"/>
              </w:rPr>
              <w:t>Alignment is in progress</w:t>
            </w:r>
          </w:p>
          <w:p w14:paraId="32C5AA3E" w14:textId="77777777" w:rsidR="00C07907" w:rsidRPr="00A11E8A" w:rsidRDefault="00C07907" w:rsidP="000B2EEE">
            <w:pPr>
              <w:jc w:val="both"/>
              <w:rPr>
                <w:rFonts w:ascii="Times New Roman" w:hAnsi="Times New Roman" w:cs="Times New Roman"/>
                <w:sz w:val="18"/>
                <w:szCs w:val="18"/>
              </w:rPr>
            </w:pPr>
          </w:p>
          <w:p w14:paraId="4670E1D3" w14:textId="70195624" w:rsidR="00C07907" w:rsidRPr="00A11E8A" w:rsidRDefault="00DC6E05" w:rsidP="000B2EEE">
            <w:pPr>
              <w:jc w:val="both"/>
              <w:rPr>
                <w:rFonts w:ascii="Times New Roman" w:hAnsi="Times New Roman" w:cs="Times New Roman"/>
                <w:sz w:val="18"/>
                <w:szCs w:val="18"/>
              </w:rPr>
            </w:pPr>
            <w:r w:rsidRPr="00A11E8A">
              <w:rPr>
                <w:rFonts w:ascii="Times New Roman" w:hAnsi="Times New Roman" w:cs="Times New Roman"/>
                <w:sz w:val="18"/>
                <w:szCs w:val="18"/>
              </w:rPr>
              <w:t>The public debate on the Draft Law on Amendments to the Law on Free Zones was concluded on March 27, 2026. By adopting the proposed amendments, the aforementioned state aid scheme will be aligned in accordance with the Commission's recommendations.</w:t>
            </w:r>
            <w:r w:rsidR="00EB4F13" w:rsidRPr="006D136E">
              <w:t xml:space="preserve"> </w:t>
            </w:r>
            <w:r w:rsidR="00EB4F13" w:rsidRPr="00A11E8A">
              <w:rPr>
                <w:rFonts w:ascii="Times New Roman" w:hAnsi="Times New Roman" w:cs="Times New Roman"/>
                <w:sz w:val="18"/>
                <w:szCs w:val="18"/>
              </w:rPr>
              <w:t>The new Law on Free Zones shall no longer constitute legal basis for granting any form of state aid. The compatibility basis for State aid granted in relation to the Free zones will be laid down in other acts.</w:t>
            </w:r>
          </w:p>
        </w:tc>
      </w:tr>
      <w:tr w:rsidR="00BF0D60" w:rsidRPr="006D136E" w14:paraId="6EE2A037" w14:textId="77777777" w:rsidTr="000B2EEE">
        <w:trPr>
          <w:trHeight w:val="738"/>
        </w:trPr>
        <w:tc>
          <w:tcPr>
            <w:tcW w:w="2405" w:type="dxa"/>
          </w:tcPr>
          <w:p w14:paraId="55EBEBA1"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24"/>
              </w:rPr>
              <w:t>Measure 10</w:t>
            </w:r>
          </w:p>
        </w:tc>
        <w:tc>
          <w:tcPr>
            <w:tcW w:w="7249" w:type="dxa"/>
          </w:tcPr>
          <w:p w14:paraId="56BB6A1C"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24"/>
              </w:rPr>
              <w:t>Art. 16 and 18 of the Law on Public Debt</w:t>
            </w:r>
          </w:p>
        </w:tc>
      </w:tr>
      <w:tr w:rsidR="00BF0D60" w:rsidRPr="006D136E" w14:paraId="11404CB5" w14:textId="77777777" w:rsidTr="000B2EEE">
        <w:trPr>
          <w:trHeight w:val="738"/>
        </w:trPr>
        <w:tc>
          <w:tcPr>
            <w:tcW w:w="2405" w:type="dxa"/>
          </w:tcPr>
          <w:p w14:paraId="07295B57"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Responsible institution and state aid scheme</w:t>
            </w:r>
          </w:p>
        </w:tc>
        <w:tc>
          <w:tcPr>
            <w:tcW w:w="7249" w:type="dxa"/>
          </w:tcPr>
          <w:p w14:paraId="58A1C7BC"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 xml:space="preserve">Ministry of Finance </w:t>
            </w:r>
          </w:p>
          <w:p w14:paraId="51785ACD" w14:textId="77777777" w:rsidR="00EE46C1" w:rsidRPr="006D136E" w:rsidRDefault="00EE46C1" w:rsidP="00146AEB">
            <w:pPr>
              <w:pStyle w:val="ListParagraph"/>
              <w:numPr>
                <w:ilvl w:val="0"/>
                <w:numId w:val="1"/>
              </w:numPr>
              <w:jc w:val="both"/>
              <w:rPr>
                <w:rFonts w:ascii="Times New Roman" w:hAnsi="Times New Roman" w:cs="Times New Roman"/>
                <w:b/>
                <w:bCs/>
                <w:sz w:val="18"/>
                <w:szCs w:val="18"/>
              </w:rPr>
            </w:pPr>
            <w:r w:rsidRPr="006D136E">
              <w:rPr>
                <w:rFonts w:ascii="Times New Roman" w:hAnsi="Times New Roman"/>
                <w:b/>
                <w:sz w:val="18"/>
              </w:rPr>
              <w:t>Law on Public Debt</w:t>
            </w:r>
          </w:p>
        </w:tc>
      </w:tr>
      <w:tr w:rsidR="00BF0D60" w:rsidRPr="006D136E" w14:paraId="612027F2" w14:textId="77777777" w:rsidTr="000B2EEE">
        <w:trPr>
          <w:trHeight w:val="375"/>
        </w:trPr>
        <w:tc>
          <w:tcPr>
            <w:tcW w:w="2405" w:type="dxa"/>
          </w:tcPr>
          <w:p w14:paraId="6ACB743F" w14:textId="13CE8E1B" w:rsidR="00EE46C1" w:rsidRPr="006D136E" w:rsidRDefault="00BF7BC8" w:rsidP="000B2EEE">
            <w:pPr>
              <w:jc w:val="both"/>
              <w:rPr>
                <w:rFonts w:ascii="Times New Roman" w:hAnsi="Times New Roman" w:cs="Times New Roman"/>
                <w:sz w:val="18"/>
                <w:szCs w:val="18"/>
              </w:rPr>
            </w:pPr>
            <w:r w:rsidRPr="006D136E">
              <w:rPr>
                <w:rFonts w:ascii="Times New Roman" w:hAnsi="Times New Roman"/>
                <w:sz w:val="18"/>
              </w:rPr>
              <w:t>Activity of the Commission for State Aid Control</w:t>
            </w:r>
          </w:p>
        </w:tc>
        <w:tc>
          <w:tcPr>
            <w:tcW w:w="7249" w:type="dxa"/>
          </w:tcPr>
          <w:p w14:paraId="1A379371" w14:textId="1B7834C6" w:rsidR="00EE46C1" w:rsidRPr="006D136E" w:rsidRDefault="0042660B" w:rsidP="000B2EEE">
            <w:pPr>
              <w:jc w:val="both"/>
              <w:rPr>
                <w:rFonts w:ascii="Times New Roman" w:hAnsi="Times New Roman" w:cs="Times New Roman"/>
                <w:sz w:val="18"/>
                <w:szCs w:val="18"/>
              </w:rPr>
            </w:pPr>
            <w:r w:rsidRPr="006D136E">
              <w:rPr>
                <w:rFonts w:ascii="Times New Roman" w:hAnsi="Times New Roman"/>
                <w:b/>
                <w:sz w:val="18"/>
              </w:rPr>
              <w:t>Decision</w:t>
            </w:r>
            <w:r w:rsidR="00EE46C1" w:rsidRPr="006D136E">
              <w:rPr>
                <w:rFonts w:ascii="Times New Roman" w:hAnsi="Times New Roman"/>
                <w:b/>
                <w:sz w:val="18"/>
              </w:rPr>
              <w:t xml:space="preserve"> No.: </w:t>
            </w:r>
            <w:r w:rsidR="00EE46C1" w:rsidRPr="006D136E">
              <w:rPr>
                <w:rFonts w:ascii="Times New Roman" w:hAnsi="Times New Roman"/>
                <w:sz w:val="18"/>
              </w:rPr>
              <w:t xml:space="preserve">401-00-00129/2022-01/19 from 8 June, 2022, in which it was concluded that, given that this concerns the provision of guarantees by the Republic of Serbia, any provision of the guarantees in question outside market conditions shall lead to a potential expense (activation of the guarantee), or a decrease in revenue (foregone revenue from unpaid premiums) in the budget of the Republic of Serbia. This type of state aid basically means that the state bears the risk instead of the guarantee beneficiary, thereby enabling the beneficiary to obtain financial resources on the capital market, which it would probably not be able to secure in competitive market circumstances, or would secure loans under much less favourable conditions. In a healthy business environment, the state, or any other guarantor, will request a certain fee from the guarantee beneficiary for the given guarantee. Bearing in mind that the measure is intended only for certain </w:t>
            </w:r>
            <w:r w:rsidR="0030186E" w:rsidRPr="006D136E">
              <w:rPr>
                <w:rFonts w:ascii="Times New Roman" w:hAnsi="Times New Roman"/>
                <w:sz w:val="18"/>
              </w:rPr>
              <w:t>undertakings</w:t>
            </w:r>
            <w:r w:rsidR="00EE46C1" w:rsidRPr="006D136E">
              <w:rPr>
                <w:rFonts w:ascii="Times New Roman" w:hAnsi="Times New Roman"/>
                <w:sz w:val="18"/>
              </w:rPr>
              <w:t xml:space="preserve">, such a measure is selective and places those </w:t>
            </w:r>
            <w:r w:rsidR="0030186E" w:rsidRPr="006D136E">
              <w:rPr>
                <w:rFonts w:ascii="Times New Roman" w:hAnsi="Times New Roman"/>
                <w:sz w:val="18"/>
              </w:rPr>
              <w:t xml:space="preserve">undertakings </w:t>
            </w:r>
            <w:r w:rsidR="00EE46C1" w:rsidRPr="006D136E">
              <w:rPr>
                <w:rFonts w:ascii="Times New Roman" w:hAnsi="Times New Roman"/>
                <w:sz w:val="18"/>
              </w:rPr>
              <w:t>in a more favourable position on the market compared to competitors, which leads to distortion of competition and affects trade between the Republic of Serbia and the Member States of the European Union. Accordingly, the measure contained in the provisions of the Law on Public Debt constitutes a state aid scheme as defined in Article 3 of the Law on State Aid Control.</w:t>
            </w:r>
          </w:p>
        </w:tc>
      </w:tr>
      <w:tr w:rsidR="00BF0D60" w:rsidRPr="006D136E" w14:paraId="21DDDD43" w14:textId="77777777" w:rsidTr="000B2EEE">
        <w:trPr>
          <w:trHeight w:val="363"/>
        </w:trPr>
        <w:tc>
          <w:tcPr>
            <w:tcW w:w="2405" w:type="dxa"/>
          </w:tcPr>
          <w:p w14:paraId="29A95D36"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Description of the state aid measure</w:t>
            </w:r>
          </w:p>
        </w:tc>
        <w:tc>
          <w:tcPr>
            <w:tcW w:w="7249" w:type="dxa"/>
          </w:tcPr>
          <w:p w14:paraId="6169A27A"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Law on Public Debt</w:t>
            </w:r>
          </w:p>
          <w:p w14:paraId="2C8B1590" w14:textId="77777777" w:rsidR="00EE46C1" w:rsidRPr="006D136E" w:rsidRDefault="00EE46C1" w:rsidP="000B2EEE">
            <w:pPr>
              <w:jc w:val="both"/>
              <w:rPr>
                <w:rFonts w:ascii="Times New Roman" w:hAnsi="Times New Roman" w:cs="Times New Roman"/>
                <w:b/>
                <w:bCs/>
                <w:sz w:val="18"/>
                <w:szCs w:val="18"/>
              </w:rPr>
            </w:pPr>
            <w:r w:rsidRPr="006D136E">
              <w:rPr>
                <w:rFonts w:ascii="Times New Roman" w:hAnsi="Times New Roman"/>
                <w:b/>
                <w:sz w:val="18"/>
              </w:rPr>
              <w:t>Art. 16 and 18</w:t>
            </w:r>
          </w:p>
          <w:p w14:paraId="6EC6F6B9" w14:textId="2577E8B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Art. 16 of the Law on Public Debt stipulates that the Republic</w:t>
            </w:r>
            <w:r w:rsidR="0030186E" w:rsidRPr="006D136E">
              <w:rPr>
                <w:rFonts w:ascii="Times New Roman" w:hAnsi="Times New Roman"/>
                <w:sz w:val="18"/>
              </w:rPr>
              <w:t xml:space="preserve"> Serbia</w:t>
            </w:r>
            <w:r w:rsidRPr="006D136E">
              <w:rPr>
                <w:rFonts w:ascii="Times New Roman" w:hAnsi="Times New Roman"/>
                <w:sz w:val="18"/>
              </w:rPr>
              <w:t xml:space="preserve"> may provide a guarantee for the settlement of debts of local authorities and legal entities referred to in Article 1 of this law (hereinafter referred to as: the debtor). The Republic </w:t>
            </w:r>
            <w:r w:rsidR="0030186E" w:rsidRPr="006D136E">
              <w:rPr>
                <w:rFonts w:ascii="Times New Roman" w:hAnsi="Times New Roman"/>
                <w:sz w:val="18"/>
              </w:rPr>
              <w:t xml:space="preserve">Serbia </w:t>
            </w:r>
            <w:r w:rsidRPr="006D136E">
              <w:rPr>
                <w:rFonts w:ascii="Times New Roman" w:hAnsi="Times New Roman"/>
                <w:sz w:val="18"/>
              </w:rPr>
              <w:t>may provide guarantees referred to in Paragraph 1 of this Article in accordance with the law regulating the budget of the Republic for the current year. The Republic may provide guarantees referred to in Paragraph 1 of this Article only if the funds from the loan for which the guarantee is provided are used to finance the debtor's capital investments. The Republic may not provide guarantees referred to in Paragraph 1 of this Article if the funds from the loan for which the guarantee is provided are used to finance the debtor's current operations or for the debtor's liquidity needs. The guarantees referred to in Paragraph 1 of this Article shall be provided in the form of a law.</w:t>
            </w:r>
          </w:p>
          <w:p w14:paraId="61F40700" w14:textId="77777777" w:rsidR="00EE46C1" w:rsidRPr="00A11E8A" w:rsidRDefault="00EE46C1" w:rsidP="000B2EEE">
            <w:pPr>
              <w:jc w:val="both"/>
              <w:rPr>
                <w:rFonts w:ascii="Times New Roman" w:hAnsi="Times New Roman" w:cs="Times New Roman"/>
                <w:sz w:val="18"/>
                <w:szCs w:val="18"/>
              </w:rPr>
            </w:pPr>
          </w:p>
          <w:p w14:paraId="2D6FBA7C" w14:textId="77777777" w:rsidR="00EE46C1" w:rsidRPr="006D136E" w:rsidRDefault="00EE46C1" w:rsidP="000B2EEE">
            <w:pPr>
              <w:jc w:val="both"/>
              <w:rPr>
                <w:rFonts w:ascii="Times New Roman" w:hAnsi="Times New Roman"/>
                <w:sz w:val="18"/>
              </w:rPr>
            </w:pPr>
            <w:r w:rsidRPr="006D136E">
              <w:rPr>
                <w:rFonts w:ascii="Times New Roman" w:hAnsi="Times New Roman"/>
                <w:sz w:val="18"/>
              </w:rPr>
              <w:lastRenderedPageBreak/>
              <w:t>Article 18 of the Law on Public Debt stipulates that a fee may be charged for providing a guarantee. The Minister of Finance shall regulate in more detail the conditions that debtors must meet in order for the Republic to provide a guarantee, the procedure for submitting a request, the content of the request for providing a guarantee, the conditions regarding security instruments, as well as the amount of the fee referred to in Paragraph 1 of this Article.</w:t>
            </w:r>
          </w:p>
          <w:p w14:paraId="7D1B8F7B" w14:textId="77777777" w:rsidR="004D3164" w:rsidRPr="006D136E" w:rsidRDefault="004D3164" w:rsidP="000B2EEE">
            <w:pPr>
              <w:jc w:val="both"/>
              <w:rPr>
                <w:rFonts w:ascii="Times New Roman" w:hAnsi="Times New Roman" w:cs="Times New Roman"/>
                <w:sz w:val="18"/>
                <w:szCs w:val="18"/>
              </w:rPr>
            </w:pPr>
          </w:p>
          <w:p w14:paraId="07CAEF04" w14:textId="09EB23BD" w:rsidR="004D3164" w:rsidRPr="006D136E" w:rsidRDefault="00000000" w:rsidP="004D3164">
            <w:pPr>
              <w:jc w:val="both"/>
              <w:rPr>
                <w:rFonts w:ascii="Times New Roman" w:hAnsi="Times New Roman" w:cs="Times New Roman"/>
                <w:b/>
                <w:bCs/>
                <w:sz w:val="18"/>
                <w:szCs w:val="18"/>
              </w:rPr>
            </w:pPr>
            <w:hyperlink r:id="rId18" w:history="1">
              <w:r w:rsidR="004D3164" w:rsidRPr="00A11E8A">
                <w:rPr>
                  <w:rStyle w:val="Hyperlink"/>
                  <w:rFonts w:ascii="Times New Roman" w:hAnsi="Times New Roman" w:cs="Times New Roman"/>
                  <w:bCs/>
                  <w:color w:val="auto"/>
                  <w:sz w:val="18"/>
                  <w:szCs w:val="18"/>
                </w:rPr>
                <w:t xml:space="preserve">CSAC adopted Decision No. </w:t>
              </w:r>
              <w:r w:rsidR="004D3164" w:rsidRPr="006D136E">
                <w:rPr>
                  <w:rStyle w:val="Hyperlink"/>
                  <w:rFonts w:ascii="Times New Roman" w:hAnsi="Times New Roman" w:cs="Times New Roman"/>
                  <w:color w:val="auto"/>
                  <w:sz w:val="18"/>
                  <w:szCs w:val="18"/>
                </w:rPr>
                <w:t xml:space="preserve">401-00-00129/2022-01/19 from 8.6.2022 </w:t>
              </w:r>
              <w:r w:rsidR="004D3164" w:rsidRPr="00A11E8A">
                <w:rPr>
                  <w:rStyle w:val="Hyperlink"/>
                  <w:rFonts w:ascii="Times New Roman" w:hAnsi="Times New Roman" w:cs="Times New Roman"/>
                  <w:bCs/>
                  <w:color w:val="auto"/>
                  <w:sz w:val="18"/>
                  <w:szCs w:val="18"/>
                </w:rPr>
                <w:t xml:space="preserve">declaring this scheme as </w:t>
              </w:r>
              <w:r w:rsidR="00703D11">
                <w:rPr>
                  <w:rStyle w:val="Hyperlink"/>
                  <w:rFonts w:ascii="Times New Roman" w:hAnsi="Times New Roman" w:cs="Times New Roman"/>
                  <w:bCs/>
                  <w:color w:val="auto"/>
                  <w:sz w:val="18"/>
                  <w:szCs w:val="18"/>
                </w:rPr>
                <w:t>non–compatible</w:t>
              </w:r>
              <w:r w:rsidR="004D3164" w:rsidRPr="00A11E8A">
                <w:rPr>
                  <w:rStyle w:val="Hyperlink"/>
                  <w:rFonts w:ascii="Times New Roman" w:hAnsi="Times New Roman" w:cs="Times New Roman"/>
                  <w:bCs/>
                  <w:color w:val="auto"/>
                  <w:sz w:val="18"/>
                  <w:szCs w:val="18"/>
                </w:rPr>
                <w:t xml:space="preserve"> </w:t>
              </w:r>
              <w:r w:rsidR="00FE7048" w:rsidRPr="006D136E">
                <w:rPr>
                  <w:rStyle w:val="Hyperlink"/>
                  <w:rFonts w:ascii="Times New Roman" w:hAnsi="Times New Roman"/>
                  <w:color w:val="auto"/>
                  <w:sz w:val="18"/>
                </w:rPr>
                <w:t>with the state aid rules</w:t>
              </w:r>
            </w:hyperlink>
          </w:p>
          <w:p w14:paraId="70FBC5BC" w14:textId="77777777" w:rsidR="004D3164" w:rsidRPr="006D136E" w:rsidRDefault="004D3164" w:rsidP="000B2EEE">
            <w:pPr>
              <w:jc w:val="both"/>
              <w:rPr>
                <w:rFonts w:ascii="Times New Roman" w:hAnsi="Times New Roman" w:cs="Times New Roman"/>
                <w:sz w:val="18"/>
                <w:szCs w:val="18"/>
              </w:rPr>
            </w:pPr>
          </w:p>
          <w:p w14:paraId="69BD6523" w14:textId="77777777" w:rsidR="004D3164" w:rsidRPr="006D136E" w:rsidRDefault="004D3164" w:rsidP="000B2EEE">
            <w:pPr>
              <w:jc w:val="both"/>
              <w:rPr>
                <w:rFonts w:ascii="Times New Roman" w:hAnsi="Times New Roman" w:cs="Times New Roman"/>
                <w:sz w:val="18"/>
                <w:szCs w:val="18"/>
              </w:rPr>
            </w:pPr>
          </w:p>
        </w:tc>
      </w:tr>
      <w:tr w:rsidR="00BF0D60" w:rsidRPr="006D136E" w14:paraId="2EFD0C0A" w14:textId="77777777" w:rsidTr="000B2EEE">
        <w:trPr>
          <w:trHeight w:val="375"/>
        </w:trPr>
        <w:tc>
          <w:tcPr>
            <w:tcW w:w="2405" w:type="dxa"/>
          </w:tcPr>
          <w:p w14:paraId="577E1C3E" w14:textId="5DF1BA09"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lastRenderedPageBreak/>
              <w:t xml:space="preserve">CSAC’s proposal for </w:t>
            </w:r>
            <w:r w:rsidR="0089190B" w:rsidRPr="006D136E">
              <w:rPr>
                <w:rFonts w:ascii="Times New Roman" w:hAnsi="Times New Roman"/>
                <w:sz w:val="18"/>
              </w:rPr>
              <w:t>compliance</w:t>
            </w:r>
          </w:p>
        </w:tc>
        <w:tc>
          <w:tcPr>
            <w:tcW w:w="7249" w:type="dxa"/>
          </w:tcPr>
          <w:p w14:paraId="1C0E6C9D"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The choice of compliance options depends on the type of state aid (regional, de minimis, employment, etc.) because in the case of state guarantees, it is a state aid granting instrument.  It is necessary to prescribe a precise methodology for calculating the gross cash equivalent and to enable the prior determination of the amount of state aid in grant equivalent.  </w:t>
            </w:r>
          </w:p>
          <w:p w14:paraId="706980B3"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guarantees on market terms (without state aid)</w:t>
            </w:r>
          </w:p>
          <w:p w14:paraId="1A7B3FAD" w14:textId="1CC6B75E"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 The measure can be defined without an element of state aid, which implies the provision of guarantees on commercial terms (market interest rate, adequate collateral</w:t>
            </w:r>
            <w:r w:rsidR="005D2825" w:rsidRPr="006D136E">
              <w:rPr>
                <w:rFonts w:ascii="Times New Roman" w:hAnsi="Times New Roman"/>
                <w:sz w:val="18"/>
              </w:rPr>
              <w:t xml:space="preserve"> </w:t>
            </w:r>
            <w:r w:rsidR="006D136E" w:rsidRPr="006D136E">
              <w:rPr>
                <w:rFonts w:ascii="Times New Roman" w:hAnsi="Times New Roman"/>
                <w:sz w:val="18"/>
              </w:rPr>
              <w:t>insur</w:t>
            </w:r>
            <w:r w:rsidR="006D136E">
              <w:rPr>
                <w:rFonts w:ascii="Times New Roman" w:hAnsi="Times New Roman"/>
                <w:sz w:val="18"/>
              </w:rPr>
              <w:t>a</w:t>
            </w:r>
            <w:r w:rsidR="006D136E" w:rsidRPr="006D136E">
              <w:rPr>
                <w:rFonts w:ascii="Times New Roman" w:hAnsi="Times New Roman"/>
                <w:sz w:val="18"/>
              </w:rPr>
              <w:t>nce</w:t>
            </w:r>
            <w:r w:rsidRPr="006D136E">
              <w:rPr>
                <w:rFonts w:ascii="Times New Roman" w:hAnsi="Times New Roman"/>
                <w:sz w:val="18"/>
              </w:rPr>
              <w:t xml:space="preserve">, etc.).  </w:t>
            </w:r>
          </w:p>
          <w:p w14:paraId="05469203"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Option 2:</w:t>
            </w:r>
            <w:r w:rsidRPr="006D136E">
              <w:rPr>
                <w:rFonts w:ascii="Times New Roman" w:hAnsi="Times New Roman"/>
                <w:sz w:val="18"/>
              </w:rPr>
              <w:t xml:space="preserve"> </w:t>
            </w:r>
            <w:r w:rsidRPr="006D136E">
              <w:rPr>
                <w:rFonts w:ascii="Times New Roman" w:hAnsi="Times New Roman"/>
                <w:i/>
                <w:iCs/>
                <w:sz w:val="18"/>
              </w:rPr>
              <w:t>De minimis</w:t>
            </w:r>
            <w:r w:rsidRPr="006D136E">
              <w:rPr>
                <w:rFonts w:ascii="Times New Roman" w:hAnsi="Times New Roman"/>
                <w:sz w:val="18"/>
              </w:rPr>
              <w:t xml:space="preserve"> aid </w:t>
            </w:r>
          </w:p>
          <w:p w14:paraId="7F5C3F79"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 xml:space="preserve">If funds are awarded as </w:t>
            </w:r>
            <w:r w:rsidRPr="006D136E">
              <w:rPr>
                <w:rFonts w:ascii="Times New Roman" w:hAnsi="Times New Roman"/>
                <w:i/>
                <w:iCs/>
                <w:sz w:val="18"/>
              </w:rPr>
              <w:t>de minimis</w:t>
            </w:r>
            <w:r w:rsidRPr="006D136E">
              <w:rPr>
                <w:rFonts w:ascii="Times New Roman" w:hAnsi="Times New Roman"/>
                <w:sz w:val="18"/>
              </w:rPr>
              <w:t xml:space="preserve"> aid, it is necessary to explicitly state that it is </w:t>
            </w:r>
            <w:r w:rsidRPr="006D136E">
              <w:rPr>
                <w:rFonts w:ascii="Times New Roman" w:hAnsi="Times New Roman"/>
                <w:i/>
                <w:iCs/>
                <w:sz w:val="18"/>
              </w:rPr>
              <w:t>de minimis</w:t>
            </w:r>
            <w:r w:rsidRPr="006D136E">
              <w:rPr>
                <w:rFonts w:ascii="Times New Roman" w:hAnsi="Times New Roman"/>
                <w:sz w:val="18"/>
              </w:rPr>
              <w:t xml:space="preserve"> aid in accordance with the regulation governing this type of aid. Make sure that the total aid awarded does not exceed the permitted amounts.  </w:t>
            </w:r>
          </w:p>
          <w:p w14:paraId="10FC029D"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b/>
                <w:sz w:val="18"/>
              </w:rPr>
              <w:t xml:space="preserve">Option 3: </w:t>
            </w:r>
            <w:r w:rsidRPr="006D136E">
              <w:rPr>
                <w:rFonts w:ascii="Times New Roman" w:hAnsi="Times New Roman"/>
                <w:sz w:val="18"/>
              </w:rPr>
              <w:t xml:space="preserve">If compliance with the state aid conditions is not possible, consider repealing the measure.   </w:t>
            </w:r>
          </w:p>
        </w:tc>
      </w:tr>
      <w:tr w:rsidR="00BF0D60" w:rsidRPr="006D136E" w14:paraId="7E60CC82" w14:textId="77777777" w:rsidTr="000B2EEE">
        <w:trPr>
          <w:trHeight w:val="363"/>
        </w:trPr>
        <w:tc>
          <w:tcPr>
            <w:tcW w:w="2405" w:type="dxa"/>
          </w:tcPr>
          <w:p w14:paraId="3CC3AEA7" w14:textId="1D7ADB84" w:rsidR="00EE46C1" w:rsidRPr="006D136E" w:rsidRDefault="00084B9B" w:rsidP="000B2EEE">
            <w:pPr>
              <w:jc w:val="both"/>
              <w:rPr>
                <w:rFonts w:ascii="Times New Roman" w:hAnsi="Times New Roman" w:cs="Times New Roman"/>
                <w:sz w:val="18"/>
                <w:szCs w:val="18"/>
              </w:rPr>
            </w:pPr>
            <w:r w:rsidRPr="006D136E">
              <w:rPr>
                <w:rFonts w:ascii="Times New Roman" w:hAnsi="Times New Roman"/>
                <w:sz w:val="18"/>
              </w:rPr>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w:t>
            </w:r>
          </w:p>
        </w:tc>
        <w:tc>
          <w:tcPr>
            <w:tcW w:w="7249" w:type="dxa"/>
          </w:tcPr>
          <w:p w14:paraId="3A102066" w14:textId="77777777" w:rsidR="00EE46C1" w:rsidRPr="00A11E8A" w:rsidRDefault="00EE46C1" w:rsidP="000B2EEE">
            <w:pPr>
              <w:jc w:val="both"/>
              <w:rPr>
                <w:rFonts w:ascii="Times New Roman" w:hAnsi="Times New Roman" w:cs="Times New Roman"/>
                <w:b/>
                <w:bCs/>
                <w:sz w:val="18"/>
                <w:szCs w:val="18"/>
              </w:rPr>
            </w:pPr>
          </w:p>
          <w:p w14:paraId="60B7D48E" w14:textId="0E756359" w:rsidR="00EE46C1" w:rsidRPr="00A766F2" w:rsidRDefault="009C7ED3" w:rsidP="000B2EEE">
            <w:pPr>
              <w:jc w:val="both"/>
              <w:rPr>
                <w:rFonts w:ascii="Times New Roman" w:hAnsi="Times New Roman"/>
                <w:sz w:val="18"/>
                <w:szCs w:val="18"/>
              </w:rPr>
            </w:pPr>
            <w:r w:rsidRPr="006D136E">
              <w:rPr>
                <w:rFonts w:ascii="Times New Roman" w:hAnsi="Times New Roman"/>
                <w:b/>
                <w:sz w:val="18"/>
              </w:rPr>
              <w:t>Option 1</w:t>
            </w:r>
            <w:r w:rsidR="00857308" w:rsidRPr="006D136E">
              <w:rPr>
                <w:rFonts w:ascii="Times New Roman" w:hAnsi="Times New Roman"/>
                <w:sz w:val="18"/>
              </w:rPr>
              <w:t xml:space="preserve">: </w:t>
            </w:r>
            <w:r w:rsidR="00614DC0" w:rsidRPr="00A766F2">
              <w:rPr>
                <w:rFonts w:ascii="Times New Roman" w:hAnsi="Times New Roman"/>
                <w:sz w:val="18"/>
                <w:szCs w:val="18"/>
              </w:rPr>
              <w:t xml:space="preserve">The </w:t>
            </w:r>
            <w:r w:rsidR="00614DC0" w:rsidRPr="00A11E8A">
              <w:rPr>
                <w:rFonts w:ascii="Times New Roman" w:hAnsi="Times New Roman" w:cs="Times New Roman"/>
                <w:sz w:val="18"/>
                <w:szCs w:val="18"/>
              </w:rPr>
              <w:t xml:space="preserve">measure can be defined without an element of state aid, which implies the provision of guarantees on commercial terms (market interest rate, adequate collateral </w:t>
            </w:r>
            <w:r w:rsidR="006D136E" w:rsidRPr="00A11E8A">
              <w:rPr>
                <w:rFonts w:ascii="Times New Roman" w:hAnsi="Times New Roman" w:cs="Times New Roman"/>
                <w:sz w:val="18"/>
                <w:szCs w:val="18"/>
              </w:rPr>
              <w:t>insurance</w:t>
            </w:r>
            <w:r w:rsidR="00614DC0" w:rsidRPr="00A11E8A">
              <w:rPr>
                <w:rFonts w:ascii="Times New Roman" w:hAnsi="Times New Roman" w:cs="Times New Roman"/>
                <w:sz w:val="18"/>
                <w:szCs w:val="18"/>
              </w:rPr>
              <w:t>, etc.)</w:t>
            </w:r>
          </w:p>
          <w:p w14:paraId="17B7B9D5" w14:textId="70524D6B" w:rsidR="00B41C31" w:rsidRPr="006D136E" w:rsidRDefault="00B41C31" w:rsidP="000B2EEE">
            <w:pPr>
              <w:jc w:val="both"/>
              <w:rPr>
                <w:rFonts w:ascii="Times New Roman" w:hAnsi="Times New Roman" w:cs="Times New Roman"/>
                <w:b/>
                <w:bCs/>
                <w:sz w:val="18"/>
                <w:szCs w:val="18"/>
              </w:rPr>
            </w:pPr>
          </w:p>
        </w:tc>
      </w:tr>
      <w:tr w:rsidR="00BF0D60" w:rsidRPr="006D136E" w14:paraId="0187F270" w14:textId="77777777" w:rsidTr="000B2EEE">
        <w:trPr>
          <w:trHeight w:val="375"/>
        </w:trPr>
        <w:tc>
          <w:tcPr>
            <w:tcW w:w="2405" w:type="dxa"/>
          </w:tcPr>
          <w:p w14:paraId="629296E7"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Steps:</w:t>
            </w:r>
          </w:p>
          <w:p w14:paraId="2CB4098A"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11DEC302"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29EBEF55"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the Commission for State Aid Control</w:t>
            </w:r>
          </w:p>
          <w:p w14:paraId="5B494DEB"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263F197F"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5DC1F0E8"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7443D0F7"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Committee of the National Assembly</w:t>
            </w:r>
          </w:p>
          <w:p w14:paraId="68B48804"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70D2FE0E"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Decree of the President</w:t>
            </w:r>
          </w:p>
          <w:p w14:paraId="696961E9" w14:textId="77777777" w:rsidR="00EE46C1" w:rsidRPr="006D136E" w:rsidRDefault="00EE46C1"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0ADE072F" w14:textId="77777777" w:rsidR="00EE46C1" w:rsidRPr="00A11E8A" w:rsidRDefault="00EE46C1" w:rsidP="000B2EEE">
            <w:pPr>
              <w:rPr>
                <w:rFonts w:ascii="Times New Roman" w:hAnsi="Times New Roman" w:cs="Times New Roman"/>
                <w:bCs/>
                <w:sz w:val="18"/>
                <w:szCs w:val="18"/>
              </w:rPr>
            </w:pPr>
          </w:p>
          <w:p w14:paraId="42BFFF0E" w14:textId="3D6A1330" w:rsidR="00EE46C1" w:rsidRPr="006D136E" w:rsidRDefault="00EE46C1" w:rsidP="000B2EEE">
            <w:pPr>
              <w:rPr>
                <w:rFonts w:ascii="Times New Roman" w:hAnsi="Times New Roman"/>
                <w:bCs/>
                <w:sz w:val="18"/>
              </w:rPr>
            </w:pPr>
          </w:p>
          <w:p w14:paraId="427697C1" w14:textId="77777777" w:rsidR="00895B00" w:rsidRPr="006D136E" w:rsidRDefault="00895B00" w:rsidP="000B2EEE">
            <w:pPr>
              <w:rPr>
                <w:rFonts w:ascii="Times New Roman" w:hAnsi="Times New Roman"/>
                <w:bCs/>
                <w:sz w:val="18"/>
              </w:rPr>
            </w:pPr>
          </w:p>
          <w:p w14:paraId="592E93CF" w14:textId="2B99C0B7" w:rsidR="00895B00" w:rsidRPr="006D136E" w:rsidRDefault="00895B00" w:rsidP="00146AEB">
            <w:pPr>
              <w:pStyle w:val="ListParagraph"/>
              <w:numPr>
                <w:ilvl w:val="0"/>
                <w:numId w:val="10"/>
              </w:numPr>
              <w:rPr>
                <w:rFonts w:ascii="Times New Roman" w:hAnsi="Times New Roman" w:cs="Times New Roman"/>
                <w:bCs/>
                <w:sz w:val="18"/>
                <w:szCs w:val="18"/>
              </w:rPr>
            </w:pPr>
            <w:r w:rsidRPr="006D136E">
              <w:rPr>
                <w:rFonts w:ascii="Times New Roman" w:hAnsi="Times New Roman" w:cs="Times New Roman"/>
                <w:bCs/>
                <w:sz w:val="18"/>
                <w:szCs w:val="18"/>
              </w:rPr>
              <w:t xml:space="preserve">Preparation of the act by the competent ministry – </w:t>
            </w:r>
            <w:r w:rsidR="000134F4" w:rsidRPr="006D136E">
              <w:rPr>
                <w:rFonts w:ascii="Times New Roman" w:hAnsi="Times New Roman" w:cs="Times New Roman"/>
                <w:bCs/>
                <w:sz w:val="18"/>
                <w:szCs w:val="18"/>
              </w:rPr>
              <w:t xml:space="preserve">third </w:t>
            </w:r>
            <w:r w:rsidRPr="006D136E">
              <w:rPr>
                <w:rFonts w:ascii="Times New Roman" w:hAnsi="Times New Roman" w:cs="Times New Roman"/>
                <w:bCs/>
                <w:sz w:val="18"/>
                <w:szCs w:val="18"/>
              </w:rPr>
              <w:t>quarter of 2026</w:t>
            </w:r>
          </w:p>
          <w:p w14:paraId="16B72B30" w14:textId="2325C945" w:rsidR="00895B00" w:rsidRPr="006D136E" w:rsidRDefault="00895B00" w:rsidP="00146AEB">
            <w:pPr>
              <w:pStyle w:val="ListParagraph"/>
              <w:numPr>
                <w:ilvl w:val="0"/>
                <w:numId w:val="10"/>
              </w:numPr>
              <w:rPr>
                <w:rFonts w:ascii="Times New Roman" w:hAnsi="Times New Roman" w:cs="Times New Roman"/>
                <w:bCs/>
                <w:sz w:val="18"/>
                <w:szCs w:val="18"/>
              </w:rPr>
            </w:pPr>
            <w:r w:rsidRPr="006D136E">
              <w:rPr>
                <w:rFonts w:ascii="Times New Roman" w:hAnsi="Times New Roman" w:cs="Times New Roman"/>
                <w:bCs/>
                <w:sz w:val="18"/>
                <w:szCs w:val="18"/>
              </w:rPr>
              <w:t xml:space="preserve">Public consultations – </w:t>
            </w:r>
            <w:r w:rsidR="000134F4" w:rsidRPr="006D136E">
              <w:rPr>
                <w:rFonts w:ascii="Times New Roman" w:hAnsi="Times New Roman" w:cs="Times New Roman"/>
                <w:bCs/>
                <w:sz w:val="18"/>
                <w:szCs w:val="18"/>
              </w:rPr>
              <w:t xml:space="preserve">third </w:t>
            </w:r>
            <w:r w:rsidRPr="006D136E">
              <w:rPr>
                <w:rFonts w:ascii="Times New Roman" w:hAnsi="Times New Roman" w:cs="Times New Roman"/>
                <w:bCs/>
                <w:sz w:val="18"/>
                <w:szCs w:val="18"/>
              </w:rPr>
              <w:t>quarter of 2026</w:t>
            </w:r>
          </w:p>
          <w:p w14:paraId="0ED68B62" w14:textId="57C61538" w:rsidR="00895B00" w:rsidRPr="006D136E" w:rsidRDefault="00895B00" w:rsidP="00146AEB">
            <w:pPr>
              <w:pStyle w:val="ListParagraph"/>
              <w:numPr>
                <w:ilvl w:val="0"/>
                <w:numId w:val="10"/>
              </w:numPr>
              <w:rPr>
                <w:rFonts w:ascii="Times New Roman" w:hAnsi="Times New Roman" w:cs="Times New Roman"/>
                <w:bCs/>
                <w:sz w:val="18"/>
                <w:szCs w:val="18"/>
              </w:rPr>
            </w:pPr>
            <w:r w:rsidRPr="006D136E">
              <w:rPr>
                <w:rFonts w:ascii="Times New Roman" w:hAnsi="Times New Roman" w:cs="Times New Roman"/>
                <w:bCs/>
                <w:sz w:val="18"/>
                <w:szCs w:val="18"/>
              </w:rPr>
              <w:t xml:space="preserve">Assessment by the </w:t>
            </w:r>
            <w:r w:rsidR="00776D63" w:rsidRPr="006D136E">
              <w:rPr>
                <w:rFonts w:ascii="Times New Roman" w:hAnsi="Times New Roman"/>
                <w:bCs/>
                <w:sz w:val="18"/>
              </w:rPr>
              <w:t>CSAC</w:t>
            </w:r>
            <w:r w:rsidRPr="006D136E">
              <w:rPr>
                <w:rFonts w:ascii="Times New Roman" w:hAnsi="Times New Roman" w:cs="Times New Roman"/>
                <w:bCs/>
                <w:sz w:val="18"/>
                <w:szCs w:val="18"/>
              </w:rPr>
              <w:t xml:space="preserve">– by the end of the </w:t>
            </w:r>
            <w:r w:rsidR="000134F4" w:rsidRPr="006D136E">
              <w:rPr>
                <w:rFonts w:ascii="Times New Roman" w:hAnsi="Times New Roman" w:cs="Times New Roman"/>
                <w:bCs/>
                <w:sz w:val="18"/>
                <w:szCs w:val="18"/>
              </w:rPr>
              <w:t xml:space="preserve">third </w:t>
            </w:r>
            <w:r w:rsidRPr="006D136E">
              <w:rPr>
                <w:rFonts w:ascii="Times New Roman" w:hAnsi="Times New Roman" w:cs="Times New Roman"/>
                <w:bCs/>
                <w:sz w:val="18"/>
                <w:szCs w:val="18"/>
              </w:rPr>
              <w:t>quarter of 2026</w:t>
            </w:r>
          </w:p>
          <w:p w14:paraId="47D4C7C3" w14:textId="781E1017" w:rsidR="00895B00" w:rsidRPr="006D136E" w:rsidRDefault="00895B00" w:rsidP="00146AEB">
            <w:pPr>
              <w:pStyle w:val="ListParagraph"/>
              <w:numPr>
                <w:ilvl w:val="0"/>
                <w:numId w:val="10"/>
              </w:numPr>
              <w:rPr>
                <w:rFonts w:ascii="Times New Roman" w:hAnsi="Times New Roman" w:cs="Times New Roman"/>
                <w:bCs/>
                <w:sz w:val="18"/>
                <w:szCs w:val="18"/>
              </w:rPr>
            </w:pPr>
            <w:r w:rsidRPr="006D136E">
              <w:rPr>
                <w:rFonts w:ascii="Times New Roman" w:hAnsi="Times New Roman" w:cs="Times New Roman"/>
                <w:bCs/>
                <w:sz w:val="18"/>
                <w:szCs w:val="18"/>
              </w:rPr>
              <w:t>Obtaining opinions from relevant authorities – third quarter of 2026</w:t>
            </w:r>
          </w:p>
          <w:p w14:paraId="2CC37D25" w14:textId="655D495A" w:rsidR="00895B00" w:rsidRPr="006D136E" w:rsidRDefault="00895B00" w:rsidP="00146AEB">
            <w:pPr>
              <w:pStyle w:val="ListParagraph"/>
              <w:numPr>
                <w:ilvl w:val="0"/>
                <w:numId w:val="10"/>
              </w:numPr>
              <w:rPr>
                <w:rFonts w:ascii="Times New Roman" w:hAnsi="Times New Roman" w:cs="Times New Roman"/>
                <w:bCs/>
                <w:sz w:val="18"/>
                <w:szCs w:val="18"/>
              </w:rPr>
            </w:pPr>
            <w:r w:rsidRPr="006D136E">
              <w:rPr>
                <w:rFonts w:ascii="Times New Roman" w:hAnsi="Times New Roman" w:cs="Times New Roman"/>
                <w:bCs/>
                <w:sz w:val="18"/>
                <w:szCs w:val="18"/>
              </w:rPr>
              <w:t>Adoption by the Government Committee – third quarter of 2026</w:t>
            </w:r>
          </w:p>
          <w:p w14:paraId="659C0812" w14:textId="4CAD6E01" w:rsidR="00895B00" w:rsidRPr="006D136E" w:rsidRDefault="00895B00" w:rsidP="00146AEB">
            <w:pPr>
              <w:pStyle w:val="ListParagraph"/>
              <w:numPr>
                <w:ilvl w:val="0"/>
                <w:numId w:val="10"/>
              </w:numPr>
              <w:rPr>
                <w:rFonts w:ascii="Times New Roman" w:hAnsi="Times New Roman" w:cs="Times New Roman"/>
                <w:bCs/>
                <w:sz w:val="18"/>
                <w:szCs w:val="18"/>
              </w:rPr>
            </w:pPr>
            <w:r w:rsidRPr="006D136E">
              <w:rPr>
                <w:rFonts w:ascii="Times New Roman" w:hAnsi="Times New Roman" w:cs="Times New Roman"/>
                <w:bCs/>
                <w:sz w:val="18"/>
                <w:szCs w:val="18"/>
              </w:rPr>
              <w:t>Adoption by the Government – by the end of the third quarter of 2026</w:t>
            </w:r>
          </w:p>
          <w:p w14:paraId="329FA022" w14:textId="6C7EF1E7" w:rsidR="00895B00" w:rsidRPr="006D136E" w:rsidRDefault="00895B00" w:rsidP="00146AEB">
            <w:pPr>
              <w:pStyle w:val="ListParagraph"/>
              <w:numPr>
                <w:ilvl w:val="0"/>
                <w:numId w:val="10"/>
              </w:numPr>
              <w:rPr>
                <w:rFonts w:ascii="Times New Roman" w:hAnsi="Times New Roman" w:cs="Times New Roman"/>
                <w:bCs/>
                <w:sz w:val="18"/>
                <w:szCs w:val="18"/>
              </w:rPr>
            </w:pPr>
            <w:r w:rsidRPr="006D136E">
              <w:rPr>
                <w:rFonts w:ascii="Times New Roman" w:hAnsi="Times New Roman" w:cs="Times New Roman"/>
                <w:bCs/>
                <w:sz w:val="18"/>
                <w:szCs w:val="18"/>
              </w:rPr>
              <w:t>Adoption by the Committee of the National Assembly – fourth quarter of 2026</w:t>
            </w:r>
          </w:p>
          <w:p w14:paraId="0FA6D9C2" w14:textId="1C2E9C97" w:rsidR="00895B00" w:rsidRPr="006D136E" w:rsidRDefault="00895B00" w:rsidP="00146AEB">
            <w:pPr>
              <w:pStyle w:val="ListParagraph"/>
              <w:numPr>
                <w:ilvl w:val="0"/>
                <w:numId w:val="10"/>
              </w:numPr>
              <w:rPr>
                <w:rFonts w:ascii="Times New Roman" w:hAnsi="Times New Roman" w:cs="Times New Roman"/>
                <w:bCs/>
                <w:sz w:val="18"/>
                <w:szCs w:val="18"/>
              </w:rPr>
            </w:pPr>
            <w:r w:rsidRPr="006D136E">
              <w:rPr>
                <w:rFonts w:ascii="Times New Roman" w:hAnsi="Times New Roman" w:cs="Times New Roman"/>
                <w:bCs/>
                <w:sz w:val="18"/>
                <w:szCs w:val="18"/>
              </w:rPr>
              <w:t>Adoption by the Plenary Session of the National Assembly – fourth quarter of 2026</w:t>
            </w:r>
          </w:p>
          <w:p w14:paraId="0A95228B" w14:textId="68DB7992" w:rsidR="00895B00" w:rsidRPr="006D136E" w:rsidRDefault="00895B00" w:rsidP="00146AEB">
            <w:pPr>
              <w:pStyle w:val="ListParagraph"/>
              <w:numPr>
                <w:ilvl w:val="0"/>
                <w:numId w:val="10"/>
              </w:numPr>
              <w:rPr>
                <w:rFonts w:ascii="Times New Roman" w:hAnsi="Times New Roman" w:cs="Times New Roman"/>
                <w:bCs/>
                <w:sz w:val="18"/>
                <w:szCs w:val="18"/>
              </w:rPr>
            </w:pPr>
            <w:r w:rsidRPr="006D136E">
              <w:rPr>
                <w:rFonts w:ascii="Times New Roman" w:hAnsi="Times New Roman" w:cs="Times New Roman"/>
                <w:bCs/>
                <w:sz w:val="18"/>
                <w:szCs w:val="18"/>
              </w:rPr>
              <w:t>Presidential decree – fourth quarter of 2026</w:t>
            </w:r>
          </w:p>
          <w:p w14:paraId="09A7B2ED" w14:textId="79D61C4E" w:rsidR="00895B00" w:rsidRPr="006D136E" w:rsidRDefault="00895B00" w:rsidP="00146AEB">
            <w:pPr>
              <w:pStyle w:val="ListParagraph"/>
              <w:numPr>
                <w:ilvl w:val="0"/>
                <w:numId w:val="10"/>
              </w:numPr>
              <w:rPr>
                <w:rFonts w:ascii="Times New Roman" w:hAnsi="Times New Roman" w:cs="Times New Roman"/>
                <w:bCs/>
                <w:sz w:val="18"/>
                <w:szCs w:val="18"/>
              </w:rPr>
            </w:pPr>
            <w:r w:rsidRPr="006D136E">
              <w:rPr>
                <w:rFonts w:ascii="Times New Roman" w:hAnsi="Times New Roman" w:cs="Times New Roman"/>
                <w:bCs/>
                <w:sz w:val="18"/>
                <w:szCs w:val="18"/>
              </w:rPr>
              <w:t xml:space="preserve">Entry into force – </w:t>
            </w:r>
            <w:r w:rsidR="002C3D9B" w:rsidRPr="006D136E">
              <w:rPr>
                <w:rFonts w:ascii="Times New Roman" w:hAnsi="Times New Roman" w:cs="Times New Roman"/>
                <w:bCs/>
                <w:sz w:val="18"/>
                <w:szCs w:val="18"/>
              </w:rPr>
              <w:t>fourth quarter of 2026</w:t>
            </w:r>
          </w:p>
        </w:tc>
      </w:tr>
      <w:tr w:rsidR="00BF0D60" w:rsidRPr="006D136E" w14:paraId="45B41AD4" w14:textId="77777777" w:rsidTr="000B2EEE">
        <w:trPr>
          <w:trHeight w:val="375"/>
        </w:trPr>
        <w:tc>
          <w:tcPr>
            <w:tcW w:w="2405" w:type="dxa"/>
          </w:tcPr>
          <w:p w14:paraId="576C6FF8"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Result indicator:</w:t>
            </w:r>
          </w:p>
          <w:p w14:paraId="76105E01" w14:textId="77777777" w:rsidR="00EE46C1" w:rsidRPr="006D136E" w:rsidRDefault="00EE46C1"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6CF333C3"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the CSAC</w:t>
            </w:r>
          </w:p>
          <w:p w14:paraId="4915B327"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Publishing in the Official Gazette</w:t>
            </w:r>
          </w:p>
        </w:tc>
        <w:tc>
          <w:tcPr>
            <w:tcW w:w="7249" w:type="dxa"/>
          </w:tcPr>
          <w:p w14:paraId="2E992F30" w14:textId="296EDFB2" w:rsidR="00EE46C1" w:rsidRPr="006D136E" w:rsidRDefault="00895B00" w:rsidP="000B2EEE">
            <w:pPr>
              <w:jc w:val="both"/>
              <w:rPr>
                <w:rFonts w:ascii="Times New Roman" w:hAnsi="Times New Roman" w:cs="Times New Roman"/>
                <w:b/>
                <w:bCs/>
                <w:sz w:val="18"/>
                <w:szCs w:val="18"/>
              </w:rPr>
            </w:pPr>
            <w:r w:rsidRPr="006D136E">
              <w:rPr>
                <w:rFonts w:ascii="Times New Roman" w:hAnsi="Times New Roman"/>
                <w:b/>
                <w:sz w:val="18"/>
              </w:rPr>
              <w:t xml:space="preserve"> </w:t>
            </w:r>
            <w:r w:rsidRPr="006D136E">
              <w:rPr>
                <w:rFonts w:ascii="Times New Roman" w:hAnsi="Times New Roman"/>
                <w:sz w:val="18"/>
              </w:rPr>
              <w:t>Fully aligned with the recommendations of the</w:t>
            </w:r>
            <w:r w:rsidR="00776D63" w:rsidRPr="006D136E">
              <w:rPr>
                <w:rFonts w:ascii="Times New Roman" w:hAnsi="Times New Roman"/>
                <w:sz w:val="18"/>
              </w:rPr>
              <w:t xml:space="preserve"> CSAC</w:t>
            </w:r>
          </w:p>
        </w:tc>
      </w:tr>
      <w:tr w:rsidR="00BF0D60" w:rsidRPr="006D136E" w14:paraId="042C2614" w14:textId="77777777" w:rsidTr="000B2EEE">
        <w:trPr>
          <w:trHeight w:val="375"/>
        </w:trPr>
        <w:tc>
          <w:tcPr>
            <w:tcW w:w="2405" w:type="dxa"/>
          </w:tcPr>
          <w:p w14:paraId="2976216A" w14:textId="77777777" w:rsidR="00EE46C1" w:rsidRPr="006D136E" w:rsidRDefault="00EE46C1" w:rsidP="000B2EEE">
            <w:pPr>
              <w:jc w:val="both"/>
              <w:rPr>
                <w:rFonts w:ascii="Times New Roman" w:hAnsi="Times New Roman" w:cs="Times New Roman"/>
                <w:sz w:val="18"/>
                <w:szCs w:val="18"/>
              </w:rPr>
            </w:pPr>
            <w:r w:rsidRPr="006D136E">
              <w:rPr>
                <w:rFonts w:ascii="Times New Roman" w:hAnsi="Times New Roman"/>
                <w:sz w:val="18"/>
              </w:rPr>
              <w:t>The need for:</w:t>
            </w:r>
          </w:p>
          <w:p w14:paraId="33ECB6A7"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1B27E1AA" w14:textId="77777777" w:rsidR="00EE46C1" w:rsidRPr="006D136E" w:rsidRDefault="00EE46C1"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6408E4B0" w14:textId="77777777" w:rsidR="00EE46C1" w:rsidRPr="00A11E8A" w:rsidRDefault="00EE46C1" w:rsidP="000B2EEE">
            <w:pPr>
              <w:jc w:val="both"/>
              <w:rPr>
                <w:rFonts w:ascii="Times New Roman" w:hAnsi="Times New Roman" w:cs="Times New Roman"/>
                <w:b/>
                <w:bCs/>
                <w:sz w:val="18"/>
                <w:szCs w:val="18"/>
              </w:rPr>
            </w:pPr>
          </w:p>
          <w:p w14:paraId="3A33601C" w14:textId="77777777" w:rsidR="00901332" w:rsidRPr="006D136E" w:rsidRDefault="00901332" w:rsidP="00901332">
            <w:pPr>
              <w:jc w:val="both"/>
              <w:rPr>
                <w:rFonts w:ascii="Times New Roman" w:hAnsi="Times New Roman"/>
                <w:sz w:val="18"/>
              </w:rPr>
            </w:pPr>
            <w:r w:rsidRPr="006D136E">
              <w:rPr>
                <w:rFonts w:ascii="Times New Roman" w:hAnsi="Times New Roman"/>
                <w:b/>
                <w:sz w:val="18"/>
              </w:rPr>
              <w:t>-</w:t>
            </w:r>
            <w:r w:rsidRPr="006D136E">
              <w:rPr>
                <w:rFonts w:ascii="Times New Roman" w:hAnsi="Times New Roman"/>
                <w:b/>
                <w:sz w:val="18"/>
              </w:rPr>
              <w:tab/>
            </w:r>
            <w:r w:rsidRPr="006D136E">
              <w:rPr>
                <w:rFonts w:ascii="Times New Roman" w:hAnsi="Times New Roman"/>
                <w:sz w:val="18"/>
              </w:rPr>
              <w:t>No need for additional administrative capacities</w:t>
            </w:r>
          </w:p>
          <w:p w14:paraId="443A1B0A" w14:textId="5FFAD348" w:rsidR="00EE46C1" w:rsidRPr="006D136E" w:rsidRDefault="00901332" w:rsidP="00901332">
            <w:pPr>
              <w:jc w:val="both"/>
              <w:rPr>
                <w:rFonts w:ascii="Times New Roman" w:hAnsi="Times New Roman" w:cs="Times New Roman"/>
                <w:b/>
                <w:bCs/>
                <w:sz w:val="18"/>
                <w:szCs w:val="18"/>
              </w:rPr>
            </w:pPr>
            <w:r w:rsidRPr="006D136E">
              <w:rPr>
                <w:rFonts w:ascii="Times New Roman" w:hAnsi="Times New Roman"/>
                <w:sz w:val="18"/>
              </w:rPr>
              <w:t>-</w:t>
            </w:r>
            <w:r w:rsidRPr="006D136E">
              <w:rPr>
                <w:rFonts w:ascii="Times New Roman" w:hAnsi="Times New Roman"/>
                <w:sz w:val="18"/>
              </w:rPr>
              <w:tab/>
              <w:t>No financial effects</w:t>
            </w:r>
          </w:p>
        </w:tc>
      </w:tr>
      <w:tr w:rsidR="00BF0D60" w:rsidRPr="006D136E" w14:paraId="6A90CE87" w14:textId="77777777" w:rsidTr="000B2EEE">
        <w:trPr>
          <w:trHeight w:val="375"/>
        </w:trPr>
        <w:tc>
          <w:tcPr>
            <w:tcW w:w="2405" w:type="dxa"/>
          </w:tcPr>
          <w:p w14:paraId="32766562" w14:textId="0ADB8DC0" w:rsidR="0012689C" w:rsidRPr="006D136E" w:rsidRDefault="00511EF0" w:rsidP="000B2EEE">
            <w:pPr>
              <w:jc w:val="both"/>
              <w:rPr>
                <w:rFonts w:ascii="Times New Roman" w:hAnsi="Times New Roman"/>
                <w:sz w:val="18"/>
              </w:rPr>
            </w:pPr>
            <w:r w:rsidRPr="006D136E">
              <w:rPr>
                <w:rFonts w:ascii="Times New Roman" w:hAnsi="Times New Roman"/>
                <w:sz w:val="18"/>
              </w:rPr>
              <w:t>Status</w:t>
            </w:r>
          </w:p>
        </w:tc>
        <w:tc>
          <w:tcPr>
            <w:tcW w:w="7249" w:type="dxa"/>
          </w:tcPr>
          <w:p w14:paraId="031C2A56" w14:textId="48710AC6" w:rsidR="0012689C" w:rsidRPr="00A11E8A" w:rsidRDefault="00C07907" w:rsidP="000B2EEE">
            <w:pPr>
              <w:jc w:val="both"/>
              <w:rPr>
                <w:rFonts w:ascii="Times New Roman" w:hAnsi="Times New Roman" w:cs="Times New Roman"/>
                <w:sz w:val="18"/>
                <w:szCs w:val="18"/>
              </w:rPr>
            </w:pPr>
            <w:r w:rsidRPr="00A11E8A">
              <w:rPr>
                <w:rFonts w:ascii="Times New Roman" w:hAnsi="Times New Roman" w:cs="Times New Roman"/>
                <w:sz w:val="18"/>
                <w:szCs w:val="18"/>
              </w:rPr>
              <w:t>Alignment is in progress</w:t>
            </w:r>
          </w:p>
        </w:tc>
      </w:tr>
      <w:tr w:rsidR="00BF0D60" w:rsidRPr="006D136E" w14:paraId="4486A957" w14:textId="77777777" w:rsidTr="006F58EB">
        <w:trPr>
          <w:trHeight w:val="738"/>
        </w:trPr>
        <w:tc>
          <w:tcPr>
            <w:tcW w:w="2405" w:type="dxa"/>
          </w:tcPr>
          <w:p w14:paraId="5F10B9DA"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b/>
                <w:sz w:val="24"/>
              </w:rPr>
              <w:t>Measure 11</w:t>
            </w:r>
          </w:p>
        </w:tc>
        <w:tc>
          <w:tcPr>
            <w:tcW w:w="7249" w:type="dxa"/>
          </w:tcPr>
          <w:p w14:paraId="1FB6D7EF" w14:textId="0747EF35" w:rsidR="001C245F" w:rsidRPr="006D136E" w:rsidRDefault="00A67E51" w:rsidP="006F58EB">
            <w:pPr>
              <w:jc w:val="both"/>
              <w:rPr>
                <w:rFonts w:ascii="Times New Roman" w:hAnsi="Times New Roman" w:cs="Times New Roman"/>
                <w:b/>
                <w:bCs/>
                <w:sz w:val="18"/>
                <w:szCs w:val="18"/>
              </w:rPr>
            </w:pPr>
            <w:r w:rsidRPr="006D136E">
              <w:rPr>
                <w:rFonts w:ascii="Times New Roman" w:hAnsi="Times New Roman"/>
                <w:b/>
                <w:sz w:val="24"/>
              </w:rPr>
              <w:t>Regulation on the amount and conditions for the granting of incentives</w:t>
            </w:r>
          </w:p>
        </w:tc>
      </w:tr>
      <w:tr w:rsidR="00BF0D60" w:rsidRPr="006D136E" w14:paraId="7CA7F2E0" w14:textId="77777777" w:rsidTr="006F58EB">
        <w:trPr>
          <w:trHeight w:val="738"/>
        </w:trPr>
        <w:tc>
          <w:tcPr>
            <w:tcW w:w="2405" w:type="dxa"/>
          </w:tcPr>
          <w:p w14:paraId="7D1B4D50"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sz w:val="18"/>
              </w:rPr>
              <w:lastRenderedPageBreak/>
              <w:t>Responsible institution and state aid scheme</w:t>
            </w:r>
          </w:p>
        </w:tc>
        <w:tc>
          <w:tcPr>
            <w:tcW w:w="7249" w:type="dxa"/>
          </w:tcPr>
          <w:p w14:paraId="1B71E6AF" w14:textId="77777777" w:rsidR="001C245F" w:rsidRPr="006D136E" w:rsidRDefault="001C245F" w:rsidP="006F58EB">
            <w:pPr>
              <w:jc w:val="both"/>
              <w:rPr>
                <w:rFonts w:ascii="Times New Roman" w:hAnsi="Times New Roman" w:cs="Times New Roman"/>
                <w:b/>
                <w:bCs/>
                <w:sz w:val="18"/>
                <w:szCs w:val="18"/>
              </w:rPr>
            </w:pPr>
            <w:r w:rsidRPr="006D136E">
              <w:rPr>
                <w:rFonts w:ascii="Times New Roman" w:hAnsi="Times New Roman"/>
                <w:b/>
                <w:sz w:val="18"/>
              </w:rPr>
              <w:t>Ministry of Environmental Protection</w:t>
            </w:r>
          </w:p>
          <w:p w14:paraId="407B33D4" w14:textId="0178B7F2" w:rsidR="001C245F" w:rsidRPr="006D136E" w:rsidRDefault="00A36C6D" w:rsidP="006F58EB">
            <w:pPr>
              <w:pStyle w:val="ListParagraph"/>
              <w:numPr>
                <w:ilvl w:val="0"/>
                <w:numId w:val="1"/>
              </w:numPr>
              <w:jc w:val="both"/>
              <w:rPr>
                <w:rFonts w:ascii="Times New Roman" w:hAnsi="Times New Roman" w:cs="Times New Roman"/>
                <w:b/>
                <w:bCs/>
                <w:sz w:val="18"/>
                <w:szCs w:val="18"/>
              </w:rPr>
            </w:pPr>
            <w:r w:rsidRPr="006D136E">
              <w:rPr>
                <w:rFonts w:ascii="Times New Roman" w:hAnsi="Times New Roman"/>
                <w:b/>
                <w:sz w:val="18"/>
              </w:rPr>
              <w:t>Regulation on the amount and conditions for the granting of incentives</w:t>
            </w:r>
            <w:r w:rsidRPr="006D136E" w:rsidDel="00A36C6D">
              <w:rPr>
                <w:rFonts w:ascii="Times New Roman" w:hAnsi="Times New Roman"/>
                <w:b/>
                <w:sz w:val="18"/>
              </w:rPr>
              <w:t xml:space="preserve"> </w:t>
            </w:r>
            <w:r w:rsidR="001C245F" w:rsidRPr="006D136E">
              <w:rPr>
                <w:rFonts w:ascii="Times New Roman" w:hAnsi="Times New Roman"/>
                <w:b/>
                <w:sz w:val="18"/>
              </w:rPr>
              <w:t>(The Official Gazette of the Republic of Serbia, Nos. 88/09, 67/10, 101/10, 86/11 and 35/12)</w:t>
            </w:r>
          </w:p>
          <w:p w14:paraId="5C6045E9" w14:textId="33B725AC" w:rsidR="00997D9A" w:rsidRPr="006D136E" w:rsidRDefault="00997D9A" w:rsidP="00997D9A">
            <w:pPr>
              <w:pStyle w:val="ListParagraph"/>
              <w:numPr>
                <w:ilvl w:val="0"/>
                <w:numId w:val="1"/>
              </w:numPr>
              <w:jc w:val="both"/>
              <w:rPr>
                <w:rFonts w:ascii="Times New Roman" w:hAnsi="Times New Roman" w:cs="Times New Roman"/>
                <w:b/>
                <w:bCs/>
                <w:sz w:val="18"/>
                <w:szCs w:val="18"/>
              </w:rPr>
            </w:pPr>
            <w:r w:rsidRPr="006D136E">
              <w:rPr>
                <w:rFonts w:ascii="Times New Roman" w:hAnsi="Times New Roman" w:cs="Times New Roman"/>
                <w:b/>
                <w:bCs/>
                <w:sz w:val="18"/>
                <w:szCs w:val="18"/>
              </w:rPr>
              <w:t xml:space="preserve"> Rulebook on </w:t>
            </w:r>
            <w:r w:rsidR="004524F3">
              <w:rPr>
                <w:rFonts w:ascii="Times New Roman" w:hAnsi="Times New Roman" w:cs="Times New Roman"/>
                <w:b/>
                <w:bCs/>
                <w:sz w:val="18"/>
                <w:szCs w:val="18"/>
              </w:rPr>
              <w:t>harmonise</w:t>
            </w:r>
            <w:r w:rsidRPr="006D136E">
              <w:rPr>
                <w:rFonts w:ascii="Times New Roman" w:hAnsi="Times New Roman" w:cs="Times New Roman"/>
                <w:b/>
                <w:bCs/>
                <w:sz w:val="18"/>
                <w:szCs w:val="18"/>
              </w:rPr>
              <w:t>d amounts of incentive funds ("Official Gazette of the RS", number 16/11)</w:t>
            </w:r>
          </w:p>
          <w:p w14:paraId="7BAB7B59" w14:textId="142D05DD" w:rsidR="006C23F9" w:rsidRPr="006D136E" w:rsidRDefault="00997D9A" w:rsidP="00997D9A">
            <w:pPr>
              <w:pStyle w:val="ListParagraph"/>
              <w:numPr>
                <w:ilvl w:val="0"/>
                <w:numId w:val="1"/>
              </w:numPr>
              <w:jc w:val="both"/>
              <w:rPr>
                <w:rFonts w:ascii="Times New Roman" w:hAnsi="Times New Roman" w:cs="Times New Roman"/>
                <w:b/>
                <w:bCs/>
                <w:sz w:val="18"/>
                <w:szCs w:val="18"/>
              </w:rPr>
            </w:pPr>
            <w:r w:rsidRPr="006D136E">
              <w:rPr>
                <w:rFonts w:ascii="Times New Roman" w:hAnsi="Times New Roman" w:cs="Times New Roman"/>
                <w:b/>
                <w:bCs/>
                <w:sz w:val="18"/>
                <w:szCs w:val="18"/>
              </w:rPr>
              <w:t xml:space="preserve">Rulebook on </w:t>
            </w:r>
            <w:r w:rsidR="004524F3">
              <w:rPr>
                <w:rFonts w:ascii="Times New Roman" w:hAnsi="Times New Roman" w:cs="Times New Roman"/>
                <w:b/>
                <w:bCs/>
                <w:sz w:val="18"/>
                <w:szCs w:val="18"/>
              </w:rPr>
              <w:t>harmonise</w:t>
            </w:r>
            <w:r w:rsidRPr="006D136E">
              <w:rPr>
                <w:rFonts w:ascii="Times New Roman" w:hAnsi="Times New Roman" w:cs="Times New Roman"/>
                <w:b/>
                <w:bCs/>
                <w:sz w:val="18"/>
                <w:szCs w:val="18"/>
              </w:rPr>
              <w:t>d amounts of incentives for reuse, recycling and use of certain types of waste (Official Gazette of RS", number 48/12, 41/13, 81/14, 30/15, 44/16, 43/17, 45/18, 20/19, 49/20, 51/21, 49/22, 25/23, 71/23, 53/24 and 28/25)</w:t>
            </w:r>
          </w:p>
        </w:tc>
      </w:tr>
      <w:tr w:rsidR="00BF0D60" w:rsidRPr="006D136E" w14:paraId="2D091071" w14:textId="77777777" w:rsidTr="006F58EB">
        <w:trPr>
          <w:trHeight w:val="375"/>
        </w:trPr>
        <w:tc>
          <w:tcPr>
            <w:tcW w:w="2405" w:type="dxa"/>
          </w:tcPr>
          <w:p w14:paraId="521D6ACB"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sz w:val="18"/>
              </w:rPr>
              <w:t>Activity of the Commission for State Aid Control</w:t>
            </w:r>
          </w:p>
        </w:tc>
        <w:tc>
          <w:tcPr>
            <w:tcW w:w="7249" w:type="dxa"/>
          </w:tcPr>
          <w:p w14:paraId="4D96CB7B" w14:textId="77805530" w:rsidR="001C245F" w:rsidRPr="006D136E" w:rsidRDefault="0042660B" w:rsidP="006F58EB">
            <w:pPr>
              <w:jc w:val="both"/>
              <w:rPr>
                <w:rFonts w:ascii="Times New Roman" w:hAnsi="Times New Roman" w:cs="Times New Roman"/>
                <w:b/>
                <w:bCs/>
                <w:sz w:val="18"/>
                <w:szCs w:val="18"/>
              </w:rPr>
            </w:pPr>
            <w:r w:rsidRPr="006D136E">
              <w:rPr>
                <w:rFonts w:ascii="Times New Roman" w:hAnsi="Times New Roman"/>
                <w:b/>
                <w:bCs/>
                <w:sz w:val="18"/>
              </w:rPr>
              <w:t>Decision</w:t>
            </w:r>
            <w:r w:rsidR="001C245F" w:rsidRPr="006D136E">
              <w:rPr>
                <w:rFonts w:ascii="Times New Roman" w:hAnsi="Times New Roman"/>
                <w:b/>
                <w:bCs/>
                <w:sz w:val="18"/>
              </w:rPr>
              <w:t xml:space="preserve"> No.: 401-00-00259/2021-01/4 from 31 March, 2022</w:t>
            </w:r>
            <w:r w:rsidR="001C245F" w:rsidRPr="006D136E">
              <w:rPr>
                <w:rFonts w:ascii="Times New Roman" w:hAnsi="Times New Roman"/>
                <w:sz w:val="18"/>
              </w:rPr>
              <w:t>, in which it was established that the given provisions contained measures by which certain participants were granted incentive funds from the budget of the Republic of Serbia for the reuse and utilisation of waste as secondary raw materials or for obtaining energy, for the production of reusable bags - carriers, as well as for investment in new facilities for the management of waste electrical and electronic equipment. Accordingly, the aforementioned incentives have the character of public funds. Considering that the measures are intended only for certain undertakings who meet the prescribed conditions, such measures are selective and place those undertakings in a more favourable position on the market compared to competitors, thus enabling certain undertakings to gain an advantage that would not be available under normal market conditions. Allowing only certain undertakings to obtain an advantage that would not be available under normal market conditions may lead to distortions of competition. The Commission also took into account that waste as a secondary raw material, i.e. products resulting from the reuse and processing of waste, is widely traded within the European Union, as well as between the Republic of Serbia and the Member States of the European Union, and accordingly the measure may distort competition in the relevant market and affect trade with the European Union.</w:t>
            </w:r>
            <w:r w:rsidR="001C245F" w:rsidRPr="006D136E">
              <w:t xml:space="preserve"> </w:t>
            </w:r>
            <w:r w:rsidR="001C245F" w:rsidRPr="006D136E">
              <w:rPr>
                <w:rFonts w:ascii="Times New Roman" w:hAnsi="Times New Roman"/>
                <w:sz w:val="18"/>
              </w:rPr>
              <w:t xml:space="preserve">Bearing in mind all of the above mentioned, the </w:t>
            </w:r>
            <w:r w:rsidR="009A1557" w:rsidRPr="006D136E">
              <w:rPr>
                <w:rFonts w:ascii="Times New Roman" w:hAnsi="Times New Roman"/>
                <w:sz w:val="18"/>
              </w:rPr>
              <w:t xml:space="preserve">Regulation on the amount and conditions for the granting of incentives </w:t>
            </w:r>
            <w:r w:rsidR="001C245F" w:rsidRPr="006D136E">
              <w:rPr>
                <w:rFonts w:ascii="Times New Roman" w:hAnsi="Times New Roman"/>
                <w:sz w:val="18"/>
              </w:rPr>
              <w:t xml:space="preserve">is a regulation that regulates the allocation of incentive funds from the budget of the Republic of Serbia to certain undertakings, thereby placing them in a more favourable economic position compared to specific ones, which may lead to distortion of competition and at the same time affect trade with the European Union. This clearly indicates that this </w:t>
            </w:r>
            <w:r w:rsidR="009A1557" w:rsidRPr="006D136E">
              <w:rPr>
                <w:rFonts w:ascii="Times New Roman" w:hAnsi="Times New Roman"/>
                <w:sz w:val="18"/>
              </w:rPr>
              <w:t>Regulation</w:t>
            </w:r>
            <w:r w:rsidR="001C245F" w:rsidRPr="006D136E">
              <w:rPr>
                <w:rFonts w:ascii="Times New Roman" w:hAnsi="Times New Roman"/>
                <w:sz w:val="18"/>
              </w:rPr>
              <w:t xml:space="preserve"> is a regulation on the basis of which state aid is allocated to beneficiaries who are not previously designated, i.e. that it represents a state aid scheme as defined in Article 3. Law on State Aid Control.</w:t>
            </w:r>
          </w:p>
        </w:tc>
      </w:tr>
      <w:tr w:rsidR="00BF0D60" w:rsidRPr="006D136E" w14:paraId="7ADB6DEC" w14:textId="77777777" w:rsidTr="006F58EB">
        <w:trPr>
          <w:trHeight w:val="363"/>
        </w:trPr>
        <w:tc>
          <w:tcPr>
            <w:tcW w:w="2405" w:type="dxa"/>
          </w:tcPr>
          <w:p w14:paraId="4FC881F6"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sz w:val="18"/>
              </w:rPr>
              <w:t>Description of the state aid measure</w:t>
            </w:r>
          </w:p>
        </w:tc>
        <w:tc>
          <w:tcPr>
            <w:tcW w:w="7249" w:type="dxa"/>
          </w:tcPr>
          <w:p w14:paraId="5A2E9C13" w14:textId="3929E138" w:rsidR="001C245F" w:rsidRPr="006D136E" w:rsidRDefault="009F0B2B" w:rsidP="006F58EB">
            <w:pPr>
              <w:jc w:val="both"/>
              <w:rPr>
                <w:rFonts w:ascii="Times New Roman" w:hAnsi="Times New Roman" w:cs="Times New Roman"/>
                <w:b/>
                <w:bCs/>
                <w:sz w:val="18"/>
                <w:szCs w:val="18"/>
              </w:rPr>
            </w:pPr>
            <w:r w:rsidRPr="006D136E">
              <w:rPr>
                <w:rFonts w:ascii="Times New Roman" w:hAnsi="Times New Roman"/>
                <w:b/>
                <w:sz w:val="18"/>
              </w:rPr>
              <w:t>Regulation</w:t>
            </w:r>
            <w:r w:rsidR="001C245F" w:rsidRPr="006D136E">
              <w:rPr>
                <w:rFonts w:ascii="Times New Roman" w:hAnsi="Times New Roman"/>
                <w:b/>
                <w:sz w:val="18"/>
              </w:rPr>
              <w:t xml:space="preserve"> on the Amount and Conditions for the </w:t>
            </w:r>
            <w:r w:rsidRPr="006D136E">
              <w:rPr>
                <w:rFonts w:ascii="Times New Roman" w:hAnsi="Times New Roman"/>
                <w:b/>
                <w:sz w:val="18"/>
              </w:rPr>
              <w:t>granting of incentives</w:t>
            </w:r>
          </w:p>
          <w:p w14:paraId="49265959" w14:textId="70FC7539" w:rsidR="001C245F" w:rsidRPr="006D136E" w:rsidRDefault="001C245F" w:rsidP="006F58EB">
            <w:pPr>
              <w:jc w:val="both"/>
              <w:rPr>
                <w:rFonts w:ascii="Times New Roman" w:hAnsi="Times New Roman"/>
                <w:sz w:val="18"/>
              </w:rPr>
            </w:pPr>
            <w:r w:rsidRPr="006D136E">
              <w:rPr>
                <w:rFonts w:ascii="Times New Roman" w:hAnsi="Times New Roman"/>
                <w:b/>
                <w:sz w:val="18"/>
              </w:rPr>
              <w:t xml:space="preserve">Art. </w:t>
            </w:r>
            <w:r w:rsidRPr="006D136E">
              <w:rPr>
                <w:rFonts w:ascii="Times New Roman" w:hAnsi="Times New Roman"/>
                <w:sz w:val="18"/>
              </w:rPr>
              <w:t xml:space="preserve">2, 2a, 2b, 2v and 4b of the </w:t>
            </w:r>
            <w:r w:rsidR="007C023B" w:rsidRPr="006D136E">
              <w:rPr>
                <w:rFonts w:ascii="Times New Roman" w:hAnsi="Times New Roman"/>
                <w:sz w:val="18"/>
              </w:rPr>
              <w:t>Regulation</w:t>
            </w:r>
            <w:r w:rsidRPr="006D136E">
              <w:rPr>
                <w:rFonts w:ascii="Times New Roman" w:hAnsi="Times New Roman"/>
                <w:sz w:val="18"/>
              </w:rPr>
              <w:t xml:space="preserve"> regulate incentives for operating costs and investments of the collective operator in new facilities for recycling and reuse of waste.</w:t>
            </w:r>
          </w:p>
          <w:p w14:paraId="05113A1C" w14:textId="77777777" w:rsidR="00FE7048" w:rsidRPr="006D136E" w:rsidRDefault="00FE7048" w:rsidP="006F58EB">
            <w:pPr>
              <w:jc w:val="both"/>
              <w:rPr>
                <w:rFonts w:ascii="Times New Roman" w:hAnsi="Times New Roman" w:cs="Times New Roman"/>
                <w:sz w:val="18"/>
                <w:szCs w:val="18"/>
              </w:rPr>
            </w:pPr>
          </w:p>
          <w:p w14:paraId="7DD270C7" w14:textId="77777777" w:rsidR="00FE7048" w:rsidRPr="006D136E" w:rsidRDefault="00FE7048" w:rsidP="006F58EB">
            <w:pPr>
              <w:jc w:val="both"/>
              <w:rPr>
                <w:rFonts w:ascii="Times New Roman" w:hAnsi="Times New Roman" w:cs="Times New Roman"/>
                <w:sz w:val="18"/>
                <w:szCs w:val="18"/>
              </w:rPr>
            </w:pPr>
          </w:p>
          <w:p w14:paraId="0234C629" w14:textId="1E46A29D" w:rsidR="00FE7048" w:rsidRPr="00A11E8A" w:rsidRDefault="00020511" w:rsidP="00FE7048">
            <w:pPr>
              <w:jc w:val="both"/>
              <w:rPr>
                <w:rFonts w:ascii="Times New Roman" w:hAnsi="Times New Roman" w:cs="Times New Roman"/>
                <w:b/>
                <w:bCs/>
                <w:sz w:val="18"/>
                <w:szCs w:val="18"/>
              </w:rPr>
            </w:pPr>
            <w:r w:rsidRPr="006D136E">
              <w:rPr>
                <w:rFonts w:ascii="Times New Roman" w:hAnsi="Times New Roman" w:cs="Times New Roman"/>
                <w:sz w:val="18"/>
                <w:szCs w:val="18"/>
              </w:rPr>
              <w:t xml:space="preserve">CSAC adopted </w:t>
            </w:r>
            <w:hyperlink r:id="rId19" w:history="1">
              <w:r w:rsidRPr="00A11E8A">
                <w:rPr>
                  <w:rStyle w:val="Hyperlink"/>
                  <w:rFonts w:ascii="Times New Roman" w:hAnsi="Times New Roman" w:cs="Times New Roman"/>
                  <w:bCs/>
                  <w:color w:val="auto"/>
                  <w:sz w:val="18"/>
                  <w:szCs w:val="18"/>
                </w:rPr>
                <w:t>Decision 401-00-00259/2021-01/4 from 31.3.2022</w:t>
              </w:r>
            </w:hyperlink>
            <w:r w:rsidRPr="006D136E">
              <w:rPr>
                <w:rFonts w:ascii="Times New Roman" w:hAnsi="Times New Roman" w:cs="Times New Roman"/>
                <w:sz w:val="18"/>
                <w:szCs w:val="18"/>
              </w:rPr>
              <w:t xml:space="preserve"> declaring this scheme as </w:t>
            </w:r>
            <w:r w:rsidR="00703D11">
              <w:rPr>
                <w:rFonts w:ascii="Times New Roman" w:hAnsi="Times New Roman" w:cs="Times New Roman"/>
                <w:sz w:val="18"/>
                <w:szCs w:val="18"/>
              </w:rPr>
              <w:t>non–compatible</w:t>
            </w:r>
            <w:r w:rsidRPr="006D136E">
              <w:rPr>
                <w:rFonts w:ascii="Times New Roman" w:hAnsi="Times New Roman" w:cs="Times New Roman"/>
                <w:sz w:val="18"/>
                <w:szCs w:val="18"/>
              </w:rPr>
              <w:t xml:space="preserve"> with the state aid rules</w:t>
            </w:r>
            <w:r w:rsidR="00EB4F13" w:rsidRPr="00A11E8A">
              <w:rPr>
                <w:rFonts w:ascii="Times New Roman" w:hAnsi="Times New Roman" w:cs="Times New Roman"/>
                <w:sz w:val="18"/>
                <w:szCs w:val="18"/>
              </w:rPr>
              <w:t>.</w:t>
            </w:r>
          </w:p>
          <w:p w14:paraId="3DA2C519" w14:textId="77777777" w:rsidR="00FE7048" w:rsidRPr="006D136E" w:rsidRDefault="00FE7048" w:rsidP="00FE7048">
            <w:pPr>
              <w:jc w:val="both"/>
              <w:rPr>
                <w:rFonts w:ascii="Times New Roman" w:hAnsi="Times New Roman" w:cs="Times New Roman"/>
                <w:sz w:val="18"/>
                <w:szCs w:val="18"/>
              </w:rPr>
            </w:pPr>
          </w:p>
          <w:p w14:paraId="2F908E73" w14:textId="77777777" w:rsidR="00FE7048" w:rsidRPr="006D136E" w:rsidRDefault="00FE7048" w:rsidP="006F58EB">
            <w:pPr>
              <w:jc w:val="both"/>
              <w:rPr>
                <w:rFonts w:ascii="Times New Roman" w:hAnsi="Times New Roman" w:cs="Times New Roman"/>
                <w:sz w:val="18"/>
                <w:szCs w:val="18"/>
              </w:rPr>
            </w:pPr>
          </w:p>
          <w:p w14:paraId="5F3E7A01" w14:textId="77777777" w:rsidR="001C245F" w:rsidRPr="00A11E8A" w:rsidRDefault="001C245F" w:rsidP="006F58EB">
            <w:pPr>
              <w:jc w:val="both"/>
              <w:rPr>
                <w:rFonts w:ascii="Times New Roman" w:hAnsi="Times New Roman" w:cs="Times New Roman"/>
                <w:sz w:val="18"/>
                <w:szCs w:val="18"/>
              </w:rPr>
            </w:pPr>
          </w:p>
        </w:tc>
      </w:tr>
      <w:tr w:rsidR="00BF0D60" w:rsidRPr="006D136E" w14:paraId="4396DC41" w14:textId="77777777" w:rsidTr="006F58EB">
        <w:trPr>
          <w:trHeight w:val="375"/>
        </w:trPr>
        <w:tc>
          <w:tcPr>
            <w:tcW w:w="2405" w:type="dxa"/>
          </w:tcPr>
          <w:p w14:paraId="4F14F6B6"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sz w:val="18"/>
              </w:rPr>
              <w:t>CSAC’s proposal for compliance</w:t>
            </w:r>
          </w:p>
        </w:tc>
        <w:tc>
          <w:tcPr>
            <w:tcW w:w="7249" w:type="dxa"/>
          </w:tcPr>
          <w:p w14:paraId="7249873F" w14:textId="16D924C6" w:rsidR="001C245F" w:rsidRPr="006D136E" w:rsidRDefault="001C245F" w:rsidP="006F58EB">
            <w:pPr>
              <w:jc w:val="both"/>
              <w:rPr>
                <w:rFonts w:ascii="Times New Roman" w:hAnsi="Times New Roman" w:cs="Times New Roman"/>
                <w:sz w:val="18"/>
                <w:szCs w:val="18"/>
              </w:rPr>
            </w:pPr>
            <w:r w:rsidRPr="006D136E">
              <w:rPr>
                <w:rFonts w:ascii="Times New Roman" w:hAnsi="Times New Roman"/>
                <w:b/>
                <w:sz w:val="18"/>
              </w:rPr>
              <w:t>Option 1:</w:t>
            </w:r>
            <w:r w:rsidRPr="006D136E">
              <w:rPr>
                <w:rFonts w:ascii="Times New Roman" w:hAnsi="Times New Roman"/>
                <w:sz w:val="18"/>
              </w:rPr>
              <w:t xml:space="preserve"> </w:t>
            </w:r>
            <w:r w:rsidR="00703D11">
              <w:rPr>
                <w:rFonts w:ascii="Times New Roman" w:hAnsi="Times New Roman"/>
                <w:sz w:val="18"/>
              </w:rPr>
              <w:t>C</w:t>
            </w:r>
            <w:r w:rsidRPr="006D136E">
              <w:rPr>
                <w:rFonts w:ascii="Times New Roman" w:hAnsi="Times New Roman"/>
                <w:sz w:val="18"/>
              </w:rPr>
              <w:t xml:space="preserve">ompliance with the regulations governing the granting of state aid for environmental protection in the energy sector.  Key criteria for compliance: transparency (clear award procedure), incentive effect (evidence that the aid stimulates additional activities), establishment of eligible costs and aid intensity, limitation for undertakings – exemptions for participants in the recovery procedure/de minimis aid and participants in difficulty (according to the rules for rehabilitation and restructuring).   Also, compliance with special conditions for investments in recycling and reuse is required, as well as the establishment of a monitoring mechanism and control of the spending of public funds.  Obligations regarding the cumulation of state aid such as the fact that the grantor must obtain a written statement from the beneficiary on previously received state aid.  </w:t>
            </w:r>
          </w:p>
          <w:p w14:paraId="09D661A5"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b/>
                <w:sz w:val="18"/>
              </w:rPr>
              <w:t>Option 2:</w:t>
            </w:r>
            <w:r w:rsidRPr="006D136E">
              <w:rPr>
                <w:rFonts w:ascii="Times New Roman" w:hAnsi="Times New Roman"/>
                <w:sz w:val="18"/>
              </w:rPr>
              <w:t xml:space="preserve"> </w:t>
            </w:r>
            <w:r w:rsidRPr="006D136E">
              <w:rPr>
                <w:rFonts w:ascii="Times New Roman" w:hAnsi="Times New Roman"/>
                <w:i/>
                <w:iCs/>
                <w:sz w:val="18"/>
              </w:rPr>
              <w:t>De minimis</w:t>
            </w:r>
            <w:r w:rsidRPr="006D136E">
              <w:rPr>
                <w:rFonts w:ascii="Times New Roman" w:hAnsi="Times New Roman"/>
                <w:sz w:val="18"/>
              </w:rPr>
              <w:t xml:space="preserve"> aid </w:t>
            </w:r>
          </w:p>
          <w:p w14:paraId="006C9DD5"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sz w:val="18"/>
              </w:rPr>
              <w:t xml:space="preserve">If funds are awarded as </w:t>
            </w:r>
            <w:r w:rsidRPr="006D136E">
              <w:rPr>
                <w:rFonts w:ascii="Times New Roman" w:hAnsi="Times New Roman"/>
                <w:i/>
                <w:iCs/>
                <w:sz w:val="18"/>
              </w:rPr>
              <w:t>de minimis</w:t>
            </w:r>
            <w:r w:rsidRPr="006D136E">
              <w:rPr>
                <w:rFonts w:ascii="Times New Roman" w:hAnsi="Times New Roman"/>
                <w:sz w:val="18"/>
              </w:rPr>
              <w:t xml:space="preserve"> aid, it is necessary to explicitly state that it is </w:t>
            </w:r>
            <w:r w:rsidRPr="006D136E">
              <w:rPr>
                <w:rFonts w:ascii="Times New Roman" w:hAnsi="Times New Roman"/>
                <w:i/>
                <w:iCs/>
                <w:sz w:val="18"/>
              </w:rPr>
              <w:t>de minimis</w:t>
            </w:r>
            <w:r w:rsidRPr="006D136E">
              <w:rPr>
                <w:rFonts w:ascii="Times New Roman" w:hAnsi="Times New Roman"/>
                <w:sz w:val="18"/>
              </w:rPr>
              <w:t xml:space="preserve"> aid in accordance with the regulation governing this type of aid. Make sure that the total aid awarded does not exceed the permitted amounts.  </w:t>
            </w:r>
          </w:p>
          <w:p w14:paraId="61EFB245"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b/>
                <w:sz w:val="18"/>
              </w:rPr>
              <w:t>Option 3:</w:t>
            </w:r>
            <w:r w:rsidRPr="006D136E">
              <w:rPr>
                <w:rFonts w:ascii="Times New Roman" w:hAnsi="Times New Roman"/>
                <w:sz w:val="18"/>
              </w:rPr>
              <w:t xml:space="preserve"> If compliance with the state aid conditions is not possible, consider repealing the measure.   </w:t>
            </w:r>
          </w:p>
        </w:tc>
      </w:tr>
      <w:tr w:rsidR="00BF0D60" w:rsidRPr="006D136E" w14:paraId="017B71C6" w14:textId="77777777" w:rsidTr="006F58EB">
        <w:trPr>
          <w:trHeight w:val="363"/>
        </w:trPr>
        <w:tc>
          <w:tcPr>
            <w:tcW w:w="2405" w:type="dxa"/>
          </w:tcPr>
          <w:p w14:paraId="0D8C9118"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sz w:val="18"/>
              </w:rPr>
              <w:t>Activity of the competent institution (selected method for compliance)</w:t>
            </w:r>
          </w:p>
        </w:tc>
        <w:tc>
          <w:tcPr>
            <w:tcW w:w="7249" w:type="dxa"/>
          </w:tcPr>
          <w:p w14:paraId="64A6F346" w14:textId="60D72100" w:rsidR="001C245F" w:rsidRPr="006D136E" w:rsidRDefault="003D00FA" w:rsidP="006F58EB">
            <w:pPr>
              <w:jc w:val="both"/>
              <w:rPr>
                <w:rFonts w:ascii="Times New Roman" w:hAnsi="Times New Roman" w:cs="Times New Roman"/>
                <w:b/>
                <w:bCs/>
                <w:sz w:val="18"/>
                <w:szCs w:val="18"/>
              </w:rPr>
            </w:pPr>
            <w:r w:rsidRPr="006D136E">
              <w:rPr>
                <w:rFonts w:ascii="Times New Roman" w:hAnsi="Times New Roman" w:cs="Times New Roman"/>
                <w:b/>
                <w:bCs/>
                <w:sz w:val="18"/>
                <w:szCs w:val="18"/>
              </w:rPr>
              <w:t xml:space="preserve"> </w:t>
            </w:r>
            <w:r w:rsidR="007B2E64" w:rsidRPr="006D136E">
              <w:rPr>
                <w:rFonts w:ascii="Times New Roman" w:hAnsi="Times New Roman" w:cs="Times New Roman"/>
                <w:b/>
                <w:bCs/>
                <w:sz w:val="18"/>
                <w:szCs w:val="18"/>
              </w:rPr>
              <w:t>Non</w:t>
            </w:r>
            <w:r w:rsidR="006D136E">
              <w:rPr>
                <w:rFonts w:ascii="Times New Roman" w:hAnsi="Times New Roman" w:cs="Times New Roman"/>
                <w:b/>
                <w:bCs/>
                <w:sz w:val="18"/>
                <w:szCs w:val="18"/>
              </w:rPr>
              <w:t>-</w:t>
            </w:r>
            <w:r w:rsidR="007B2E64" w:rsidRPr="006D136E">
              <w:rPr>
                <w:rFonts w:ascii="Times New Roman" w:hAnsi="Times New Roman" w:cs="Times New Roman"/>
                <w:b/>
                <w:bCs/>
                <w:sz w:val="18"/>
                <w:szCs w:val="18"/>
              </w:rPr>
              <w:t>compl</w:t>
            </w:r>
            <w:r w:rsidR="00A364F2">
              <w:rPr>
                <w:rFonts w:ascii="Times New Roman" w:hAnsi="Times New Roman" w:cs="Times New Roman"/>
                <w:b/>
                <w:bCs/>
                <w:sz w:val="18"/>
                <w:szCs w:val="18"/>
              </w:rPr>
              <w:t>iant</w:t>
            </w:r>
            <w:r w:rsidR="007B2E64" w:rsidRPr="006D136E">
              <w:rPr>
                <w:rFonts w:ascii="Times New Roman" w:hAnsi="Times New Roman" w:cs="Times New Roman"/>
                <w:b/>
                <w:bCs/>
                <w:sz w:val="18"/>
                <w:szCs w:val="18"/>
              </w:rPr>
              <w:t xml:space="preserve"> measure has been repeal</w:t>
            </w:r>
            <w:r w:rsidR="006D136E">
              <w:rPr>
                <w:rFonts w:ascii="Times New Roman" w:hAnsi="Times New Roman" w:cs="Times New Roman"/>
                <w:b/>
                <w:bCs/>
                <w:sz w:val="18"/>
                <w:szCs w:val="18"/>
              </w:rPr>
              <w:t>e</w:t>
            </w:r>
            <w:r w:rsidR="007B2E64" w:rsidRPr="006D136E">
              <w:rPr>
                <w:rFonts w:ascii="Times New Roman" w:hAnsi="Times New Roman" w:cs="Times New Roman"/>
                <w:b/>
                <w:bCs/>
                <w:sz w:val="18"/>
                <w:szCs w:val="18"/>
              </w:rPr>
              <w:t>d and a new, compatible one has been adopted.</w:t>
            </w:r>
          </w:p>
          <w:p w14:paraId="73CFAF0D" w14:textId="6DE0B950" w:rsidR="001C245F" w:rsidRPr="006D136E" w:rsidRDefault="001C245F" w:rsidP="006F58EB">
            <w:pPr>
              <w:jc w:val="both"/>
              <w:rPr>
                <w:rFonts w:ascii="Times New Roman" w:hAnsi="Times New Roman" w:cs="Times New Roman"/>
                <w:b/>
                <w:bCs/>
                <w:sz w:val="18"/>
                <w:szCs w:val="18"/>
              </w:rPr>
            </w:pPr>
          </w:p>
        </w:tc>
      </w:tr>
      <w:tr w:rsidR="00BF0D60" w:rsidRPr="006D136E" w14:paraId="7B0F4931" w14:textId="77777777" w:rsidTr="006F58EB">
        <w:trPr>
          <w:trHeight w:val="375"/>
        </w:trPr>
        <w:tc>
          <w:tcPr>
            <w:tcW w:w="2405" w:type="dxa"/>
          </w:tcPr>
          <w:p w14:paraId="77C869B4"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sz w:val="18"/>
              </w:rPr>
              <w:t>Steps:</w:t>
            </w:r>
          </w:p>
          <w:p w14:paraId="5E8C281C" w14:textId="77777777" w:rsidR="001C245F" w:rsidRPr="006D136E" w:rsidRDefault="001C245F" w:rsidP="006F58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41EB9A01" w14:textId="77777777" w:rsidR="001C245F" w:rsidRPr="006D136E" w:rsidRDefault="001C245F" w:rsidP="006F58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067FFE6B" w14:textId="77777777" w:rsidR="001C245F" w:rsidRPr="006D136E" w:rsidRDefault="001C245F" w:rsidP="006F58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the Commission for State Aid Control</w:t>
            </w:r>
          </w:p>
          <w:p w14:paraId="7750117B" w14:textId="77777777" w:rsidR="001C245F" w:rsidRPr="006D136E" w:rsidRDefault="001C245F" w:rsidP="006F58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lastRenderedPageBreak/>
              <w:t>Obtaining the opinion of the competent authorities</w:t>
            </w:r>
          </w:p>
          <w:p w14:paraId="55BB87E1" w14:textId="77777777" w:rsidR="001C245F" w:rsidRPr="006D136E" w:rsidRDefault="001C245F" w:rsidP="006F58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1658A7AB" w14:textId="77777777" w:rsidR="001C245F" w:rsidRPr="006D136E" w:rsidRDefault="001C245F" w:rsidP="006F58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6225184C" w14:textId="77777777" w:rsidR="001C245F" w:rsidRPr="006D136E" w:rsidRDefault="001C245F" w:rsidP="006F58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4421F8E5" w14:textId="77777777" w:rsidR="001C245F" w:rsidRPr="006D136E" w:rsidRDefault="001C245F" w:rsidP="006F58EB">
            <w:pPr>
              <w:rPr>
                <w:rFonts w:ascii="Times New Roman" w:hAnsi="Times New Roman"/>
                <w:b/>
                <w:sz w:val="18"/>
              </w:rPr>
            </w:pPr>
          </w:p>
          <w:p w14:paraId="66564880" w14:textId="77777777" w:rsidR="001C245F" w:rsidRPr="006D136E" w:rsidRDefault="001C245F" w:rsidP="006F58EB">
            <w:pPr>
              <w:pStyle w:val="BalloonText"/>
              <w:rPr>
                <w:rFonts w:ascii="Times New Roman" w:hAnsi="Times New Roman" w:cstheme="minorBidi"/>
                <w:szCs w:val="22"/>
              </w:rPr>
            </w:pPr>
          </w:p>
          <w:p w14:paraId="17283224" w14:textId="77777777" w:rsidR="001C245F" w:rsidRPr="006D136E" w:rsidRDefault="001C245F" w:rsidP="001C245F">
            <w:pPr>
              <w:pStyle w:val="ListParagraph"/>
              <w:numPr>
                <w:ilvl w:val="0"/>
                <w:numId w:val="21"/>
              </w:numPr>
              <w:rPr>
                <w:rFonts w:ascii="Times New Roman" w:hAnsi="Times New Roman" w:cs="Times New Roman"/>
                <w:bCs/>
                <w:sz w:val="18"/>
                <w:szCs w:val="18"/>
              </w:rPr>
            </w:pPr>
            <w:r w:rsidRPr="006D136E">
              <w:rPr>
                <w:rFonts w:ascii="Times New Roman" w:hAnsi="Times New Roman" w:cs="Times New Roman"/>
                <w:bCs/>
                <w:sz w:val="18"/>
                <w:szCs w:val="18"/>
              </w:rPr>
              <w:t>Preparation of the act by the competent ministry – fourth quarter of 2025</w:t>
            </w:r>
          </w:p>
          <w:p w14:paraId="7C18482C" w14:textId="77777777" w:rsidR="001C245F" w:rsidRPr="006D136E" w:rsidRDefault="001C245F" w:rsidP="001C245F">
            <w:pPr>
              <w:pStyle w:val="ListParagraph"/>
              <w:numPr>
                <w:ilvl w:val="0"/>
                <w:numId w:val="21"/>
              </w:numPr>
              <w:rPr>
                <w:rFonts w:ascii="Times New Roman" w:hAnsi="Times New Roman" w:cs="Times New Roman"/>
                <w:bCs/>
                <w:sz w:val="18"/>
                <w:szCs w:val="18"/>
              </w:rPr>
            </w:pPr>
            <w:r w:rsidRPr="006D136E">
              <w:rPr>
                <w:rFonts w:ascii="Times New Roman" w:hAnsi="Times New Roman" w:cs="Times New Roman"/>
                <w:bCs/>
                <w:sz w:val="18"/>
                <w:szCs w:val="18"/>
              </w:rPr>
              <w:t>Obtaining opinions from relevant authorities – fourth quarter of 2025</w:t>
            </w:r>
          </w:p>
          <w:p w14:paraId="4A95A98F" w14:textId="77777777" w:rsidR="001C245F" w:rsidRPr="006D136E" w:rsidRDefault="001C245F" w:rsidP="001C245F">
            <w:pPr>
              <w:pStyle w:val="ListParagraph"/>
              <w:numPr>
                <w:ilvl w:val="0"/>
                <w:numId w:val="21"/>
              </w:numPr>
              <w:rPr>
                <w:rFonts w:ascii="Times New Roman" w:hAnsi="Times New Roman" w:cs="Times New Roman"/>
                <w:bCs/>
                <w:sz w:val="18"/>
                <w:szCs w:val="18"/>
              </w:rPr>
            </w:pPr>
            <w:r w:rsidRPr="006D136E">
              <w:rPr>
                <w:rFonts w:ascii="Times New Roman" w:hAnsi="Times New Roman" w:cs="Times New Roman"/>
                <w:bCs/>
                <w:sz w:val="18"/>
                <w:szCs w:val="18"/>
              </w:rPr>
              <w:t>Adoption by the Government Committee – fourth quarter of 2025</w:t>
            </w:r>
          </w:p>
          <w:p w14:paraId="6A96AA3D" w14:textId="77777777" w:rsidR="001C245F" w:rsidRPr="006D136E" w:rsidRDefault="001C245F" w:rsidP="001C245F">
            <w:pPr>
              <w:pStyle w:val="ListParagraph"/>
              <w:numPr>
                <w:ilvl w:val="0"/>
                <w:numId w:val="21"/>
              </w:numPr>
              <w:rPr>
                <w:rFonts w:ascii="Times New Roman" w:hAnsi="Times New Roman" w:cs="Times New Roman"/>
                <w:bCs/>
                <w:sz w:val="18"/>
                <w:szCs w:val="18"/>
              </w:rPr>
            </w:pPr>
            <w:r w:rsidRPr="006D136E">
              <w:rPr>
                <w:rFonts w:ascii="Times New Roman" w:hAnsi="Times New Roman" w:cs="Times New Roman"/>
                <w:bCs/>
                <w:sz w:val="18"/>
                <w:szCs w:val="18"/>
              </w:rPr>
              <w:t>Adoption by the Government – fourth quarter of 2025</w:t>
            </w:r>
          </w:p>
          <w:p w14:paraId="310DD774" w14:textId="77777777" w:rsidR="001C245F" w:rsidRPr="006D136E" w:rsidRDefault="001C245F" w:rsidP="001C245F">
            <w:pPr>
              <w:pStyle w:val="ListParagraph"/>
              <w:numPr>
                <w:ilvl w:val="0"/>
                <w:numId w:val="21"/>
              </w:numPr>
              <w:rPr>
                <w:rFonts w:ascii="Times New Roman" w:hAnsi="Times New Roman" w:cs="Times New Roman"/>
                <w:b/>
                <w:bCs/>
                <w:sz w:val="18"/>
                <w:szCs w:val="18"/>
              </w:rPr>
            </w:pPr>
            <w:r w:rsidRPr="006D136E">
              <w:rPr>
                <w:rFonts w:ascii="Times New Roman" w:hAnsi="Times New Roman" w:cs="Times New Roman"/>
                <w:bCs/>
                <w:sz w:val="18"/>
                <w:szCs w:val="18"/>
              </w:rPr>
              <w:t>Entry into force – fourth quarter of 2025</w:t>
            </w:r>
          </w:p>
        </w:tc>
      </w:tr>
      <w:tr w:rsidR="00BF0D60" w:rsidRPr="006D136E" w14:paraId="7C1200F4" w14:textId="77777777" w:rsidTr="006F58EB">
        <w:trPr>
          <w:trHeight w:val="375"/>
        </w:trPr>
        <w:tc>
          <w:tcPr>
            <w:tcW w:w="2405" w:type="dxa"/>
          </w:tcPr>
          <w:p w14:paraId="1477C4A8"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sz w:val="18"/>
              </w:rPr>
              <w:t>Result indicator:</w:t>
            </w:r>
          </w:p>
          <w:p w14:paraId="51C00B37" w14:textId="77777777" w:rsidR="001C245F" w:rsidRPr="006D136E" w:rsidRDefault="001C245F" w:rsidP="006F58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4F7B20EF" w14:textId="77777777" w:rsidR="001C245F" w:rsidRPr="006D136E" w:rsidRDefault="001C245F" w:rsidP="006F58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the CSAC</w:t>
            </w:r>
          </w:p>
          <w:p w14:paraId="41AB5681" w14:textId="77777777" w:rsidR="001C245F" w:rsidRPr="006D136E" w:rsidRDefault="001C245F" w:rsidP="006F58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Publishing in the Official Gazette</w:t>
            </w:r>
          </w:p>
        </w:tc>
        <w:tc>
          <w:tcPr>
            <w:tcW w:w="7249" w:type="dxa"/>
          </w:tcPr>
          <w:p w14:paraId="652258FF" w14:textId="77777777" w:rsidR="001C245F" w:rsidRPr="00A11E8A" w:rsidRDefault="001C245F" w:rsidP="006F58EB">
            <w:pPr>
              <w:jc w:val="both"/>
              <w:rPr>
                <w:rFonts w:ascii="Times New Roman" w:hAnsi="Times New Roman" w:cs="Times New Roman"/>
                <w:b/>
                <w:bCs/>
                <w:sz w:val="18"/>
                <w:szCs w:val="18"/>
              </w:rPr>
            </w:pPr>
          </w:p>
          <w:p w14:paraId="71BD0913" w14:textId="77777777" w:rsidR="001C245F" w:rsidRPr="006D136E" w:rsidRDefault="001C245F" w:rsidP="006F58EB">
            <w:pPr>
              <w:jc w:val="both"/>
              <w:rPr>
                <w:rFonts w:ascii="Times New Roman" w:hAnsi="Times New Roman" w:cs="Times New Roman"/>
                <w:b/>
                <w:bCs/>
                <w:sz w:val="18"/>
                <w:szCs w:val="18"/>
              </w:rPr>
            </w:pPr>
            <w:r w:rsidRPr="006D136E">
              <w:rPr>
                <w:rFonts w:ascii="Times New Roman" w:hAnsi="Times New Roman"/>
                <w:b/>
                <w:sz w:val="18"/>
              </w:rPr>
              <w:t xml:space="preserve"> </w:t>
            </w:r>
            <w:r w:rsidRPr="006D136E">
              <w:rPr>
                <w:rFonts w:ascii="Times New Roman" w:hAnsi="Times New Roman"/>
                <w:sz w:val="18"/>
              </w:rPr>
              <w:t>The measure is repealed.</w:t>
            </w:r>
          </w:p>
        </w:tc>
      </w:tr>
      <w:tr w:rsidR="00BF0D60" w:rsidRPr="006D136E" w14:paraId="0744660E" w14:textId="77777777" w:rsidTr="006F58EB">
        <w:trPr>
          <w:trHeight w:val="375"/>
        </w:trPr>
        <w:tc>
          <w:tcPr>
            <w:tcW w:w="2405" w:type="dxa"/>
          </w:tcPr>
          <w:p w14:paraId="59BB95F0" w14:textId="77777777" w:rsidR="001C245F" w:rsidRPr="006D136E" w:rsidRDefault="001C245F" w:rsidP="006F58EB">
            <w:pPr>
              <w:jc w:val="both"/>
              <w:rPr>
                <w:rFonts w:ascii="Times New Roman" w:hAnsi="Times New Roman" w:cs="Times New Roman"/>
                <w:sz w:val="18"/>
                <w:szCs w:val="18"/>
              </w:rPr>
            </w:pPr>
            <w:r w:rsidRPr="006D136E">
              <w:rPr>
                <w:rFonts w:ascii="Times New Roman" w:hAnsi="Times New Roman"/>
                <w:sz w:val="18"/>
              </w:rPr>
              <w:t>The need for:</w:t>
            </w:r>
          </w:p>
          <w:p w14:paraId="0C73F76D" w14:textId="77777777" w:rsidR="001C245F" w:rsidRPr="006D136E" w:rsidRDefault="001C245F" w:rsidP="006F58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57E7BEE7" w14:textId="77777777" w:rsidR="001C245F" w:rsidRPr="006D136E" w:rsidRDefault="001C245F" w:rsidP="006F58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7093877F" w14:textId="77777777" w:rsidR="001C245F" w:rsidRPr="00A11E8A" w:rsidRDefault="001C245F" w:rsidP="006F58EB">
            <w:pPr>
              <w:jc w:val="both"/>
              <w:rPr>
                <w:rFonts w:ascii="Times New Roman" w:hAnsi="Times New Roman" w:cs="Times New Roman"/>
                <w:b/>
                <w:bCs/>
                <w:sz w:val="18"/>
                <w:szCs w:val="18"/>
              </w:rPr>
            </w:pPr>
          </w:p>
          <w:p w14:paraId="66C1FC56" w14:textId="77777777" w:rsidR="001C245F" w:rsidRPr="006D136E" w:rsidRDefault="001C245F" w:rsidP="006F58EB">
            <w:pPr>
              <w:jc w:val="both"/>
              <w:rPr>
                <w:rFonts w:ascii="Times New Roman" w:hAnsi="Times New Roman"/>
                <w:b/>
                <w:sz w:val="18"/>
              </w:rPr>
            </w:pPr>
            <w:r w:rsidRPr="006D136E">
              <w:rPr>
                <w:rFonts w:ascii="Times New Roman" w:hAnsi="Times New Roman"/>
                <w:b/>
                <w:sz w:val="18"/>
              </w:rPr>
              <w:t xml:space="preserve"> </w:t>
            </w:r>
          </w:p>
          <w:p w14:paraId="3AFA49FB" w14:textId="77777777" w:rsidR="001C245F" w:rsidRPr="006D136E" w:rsidRDefault="001C245F" w:rsidP="001C245F">
            <w:pPr>
              <w:pStyle w:val="ListParagraph"/>
              <w:numPr>
                <w:ilvl w:val="0"/>
                <w:numId w:val="22"/>
              </w:numPr>
              <w:jc w:val="both"/>
              <w:rPr>
                <w:rFonts w:ascii="Times New Roman" w:hAnsi="Times New Roman" w:cs="Times New Roman"/>
                <w:bCs/>
                <w:sz w:val="18"/>
                <w:szCs w:val="18"/>
              </w:rPr>
            </w:pPr>
            <w:r w:rsidRPr="006D136E">
              <w:rPr>
                <w:rFonts w:ascii="Times New Roman" w:hAnsi="Times New Roman" w:cs="Times New Roman"/>
                <w:bCs/>
                <w:sz w:val="18"/>
                <w:szCs w:val="18"/>
              </w:rPr>
              <w:t>No need for additional administrative capacities</w:t>
            </w:r>
          </w:p>
          <w:p w14:paraId="2EF4FAC0" w14:textId="77777777" w:rsidR="001C245F" w:rsidRPr="006D136E" w:rsidRDefault="001C245F" w:rsidP="001C245F">
            <w:pPr>
              <w:pStyle w:val="ListParagraph"/>
              <w:numPr>
                <w:ilvl w:val="0"/>
                <w:numId w:val="22"/>
              </w:numPr>
              <w:jc w:val="both"/>
              <w:rPr>
                <w:rFonts w:ascii="Times New Roman" w:hAnsi="Times New Roman" w:cs="Times New Roman"/>
                <w:b/>
                <w:bCs/>
                <w:sz w:val="18"/>
                <w:szCs w:val="18"/>
              </w:rPr>
            </w:pPr>
            <w:r w:rsidRPr="006D136E">
              <w:rPr>
                <w:rFonts w:ascii="Times New Roman" w:hAnsi="Times New Roman" w:cs="Times New Roman"/>
                <w:bCs/>
                <w:sz w:val="18"/>
                <w:szCs w:val="18"/>
              </w:rPr>
              <w:t>No financial effects</w:t>
            </w:r>
          </w:p>
        </w:tc>
      </w:tr>
      <w:tr w:rsidR="001C245F" w:rsidRPr="006D136E" w14:paraId="5C0B5D99" w14:textId="77777777" w:rsidTr="006F58EB">
        <w:trPr>
          <w:trHeight w:val="375"/>
        </w:trPr>
        <w:tc>
          <w:tcPr>
            <w:tcW w:w="2405" w:type="dxa"/>
          </w:tcPr>
          <w:p w14:paraId="737FEB71" w14:textId="74CE3E3A" w:rsidR="001C245F" w:rsidRPr="006D136E" w:rsidRDefault="001C245F" w:rsidP="006F58EB">
            <w:pPr>
              <w:jc w:val="both"/>
              <w:rPr>
                <w:rFonts w:ascii="Times New Roman" w:hAnsi="Times New Roman"/>
                <w:sz w:val="18"/>
              </w:rPr>
            </w:pPr>
            <w:r w:rsidRPr="006D136E">
              <w:rPr>
                <w:rFonts w:ascii="Times New Roman" w:hAnsi="Times New Roman"/>
                <w:sz w:val="18"/>
              </w:rPr>
              <w:t>Status</w:t>
            </w:r>
          </w:p>
        </w:tc>
        <w:tc>
          <w:tcPr>
            <w:tcW w:w="7249" w:type="dxa"/>
          </w:tcPr>
          <w:p w14:paraId="4FB4C4F4" w14:textId="4C0E6567" w:rsidR="001C245F" w:rsidRPr="006D136E" w:rsidRDefault="00BF43C4" w:rsidP="006F58EB">
            <w:pPr>
              <w:jc w:val="both"/>
              <w:rPr>
                <w:rFonts w:ascii="Times New Roman" w:hAnsi="Times New Roman"/>
                <w:sz w:val="18"/>
              </w:rPr>
            </w:pPr>
            <w:r w:rsidRPr="006D136E">
              <w:rPr>
                <w:rFonts w:ascii="Times New Roman" w:hAnsi="Times New Roman"/>
                <w:sz w:val="18"/>
              </w:rPr>
              <w:t>This scheme</w:t>
            </w:r>
            <w:r w:rsidR="001C245F" w:rsidRPr="006D136E">
              <w:rPr>
                <w:rFonts w:ascii="Times New Roman" w:hAnsi="Times New Roman"/>
                <w:sz w:val="18"/>
              </w:rPr>
              <w:t xml:space="preserve"> ceased to be in force on 1 January 2026 following the entry into force of the Regulation on the Repeal of the Regulation on the Amount and Conditions for the </w:t>
            </w:r>
            <w:r w:rsidRPr="006D136E">
              <w:rPr>
                <w:rFonts w:ascii="Times New Roman" w:hAnsi="Times New Roman"/>
                <w:sz w:val="18"/>
              </w:rPr>
              <w:t>granting of incentives</w:t>
            </w:r>
            <w:r w:rsidR="001C245F" w:rsidRPr="006D136E">
              <w:rPr>
                <w:rFonts w:ascii="Times New Roman" w:hAnsi="Times New Roman"/>
                <w:sz w:val="18"/>
              </w:rPr>
              <w:t xml:space="preserve"> (“Official Gazette of the RS”, No. 118/25). </w:t>
            </w:r>
          </w:p>
          <w:p w14:paraId="7778115B" w14:textId="77777777" w:rsidR="003B21D8" w:rsidRPr="006D136E" w:rsidRDefault="003B21D8" w:rsidP="006F58EB">
            <w:pPr>
              <w:jc w:val="both"/>
              <w:rPr>
                <w:rFonts w:ascii="Times New Roman" w:hAnsi="Times New Roman"/>
                <w:sz w:val="18"/>
              </w:rPr>
            </w:pPr>
          </w:p>
          <w:p w14:paraId="0D926144" w14:textId="043CD179" w:rsidR="003B21D8" w:rsidRPr="006D136E" w:rsidRDefault="003B21D8" w:rsidP="006F58EB">
            <w:pPr>
              <w:jc w:val="both"/>
              <w:rPr>
                <w:rFonts w:ascii="Times New Roman" w:hAnsi="Times New Roman"/>
                <w:sz w:val="18"/>
              </w:rPr>
            </w:pPr>
            <w:r w:rsidRPr="006D136E">
              <w:rPr>
                <w:rFonts w:ascii="Times New Roman" w:hAnsi="Times New Roman"/>
                <w:sz w:val="18"/>
              </w:rPr>
              <w:t>The new scheme</w:t>
            </w:r>
            <w:r w:rsidR="00D20FF0" w:rsidRPr="006D136E">
              <w:rPr>
                <w:rFonts w:ascii="Times New Roman" w:hAnsi="Times New Roman"/>
                <w:sz w:val="18"/>
              </w:rPr>
              <w:t xml:space="preserve"> for the same purpose</w:t>
            </w:r>
            <w:r w:rsidRPr="006D136E">
              <w:rPr>
                <w:rFonts w:ascii="Times New Roman" w:hAnsi="Times New Roman"/>
                <w:sz w:val="18"/>
              </w:rPr>
              <w:t xml:space="preserve"> has been </w:t>
            </w:r>
            <w:r w:rsidR="009C485F" w:rsidRPr="006D136E">
              <w:rPr>
                <w:rFonts w:ascii="Times New Roman" w:hAnsi="Times New Roman"/>
                <w:sz w:val="18"/>
              </w:rPr>
              <w:t>created</w:t>
            </w:r>
            <w:r w:rsidRPr="006D136E">
              <w:rPr>
                <w:rFonts w:ascii="Times New Roman" w:hAnsi="Times New Roman"/>
                <w:sz w:val="18"/>
              </w:rPr>
              <w:t xml:space="preserve"> - Regulation on the type, criteria, amount, elements, conditions and method of granting incentives to operators who reuse and recycle waste for the purpose of granting incentives in the period 2026-2028</w:t>
            </w:r>
            <w:r w:rsidR="005A439B" w:rsidRPr="006D136E">
              <w:rPr>
                <w:rFonts w:ascii="Times New Roman" w:hAnsi="Times New Roman"/>
                <w:sz w:val="18"/>
              </w:rPr>
              <w:t>”(Official Gazette of the RS” No. 49/26)</w:t>
            </w:r>
          </w:p>
          <w:p w14:paraId="46B976F3" w14:textId="77777777" w:rsidR="00BF43C4" w:rsidRPr="006D136E" w:rsidRDefault="00BF43C4" w:rsidP="006F58EB">
            <w:pPr>
              <w:jc w:val="both"/>
              <w:rPr>
                <w:rFonts w:ascii="Times New Roman" w:hAnsi="Times New Roman"/>
                <w:sz w:val="18"/>
              </w:rPr>
            </w:pPr>
          </w:p>
          <w:p w14:paraId="52F9540C" w14:textId="7FCF1609" w:rsidR="003B21D8" w:rsidRPr="006D136E" w:rsidRDefault="00BF43C4" w:rsidP="003B21D8">
            <w:pPr>
              <w:pStyle w:val="FootnoteText1"/>
              <w:jc w:val="both"/>
              <w:rPr>
                <w:rFonts w:ascii="Times New Roman" w:hAnsi="Times New Roman" w:cs="Times New Roman"/>
                <w:sz w:val="18"/>
                <w:szCs w:val="22"/>
                <w:lang w:val="en-GB"/>
              </w:rPr>
            </w:pPr>
            <w:r w:rsidRPr="006D136E">
              <w:rPr>
                <w:rFonts w:ascii="Times New Roman" w:hAnsi="Times New Roman" w:cs="Times New Roman"/>
                <w:sz w:val="18"/>
                <w:szCs w:val="22"/>
                <w:lang w:val="en-GB"/>
              </w:rPr>
              <w:t xml:space="preserve">CSAC adopted </w:t>
            </w:r>
            <w:hyperlink r:id="rId20" w:history="1">
              <w:r w:rsidRPr="006D136E">
                <w:rPr>
                  <w:rFonts w:ascii="Times New Roman" w:hAnsi="Times New Roman" w:cs="Times New Roman"/>
                  <w:szCs w:val="22"/>
                  <w:lang w:val="en-GB"/>
                </w:rPr>
                <w:t>Decision No. 01-00-00024/2026-01/4 from 3.4.2026</w:t>
              </w:r>
            </w:hyperlink>
            <w:r w:rsidRPr="006D136E">
              <w:rPr>
                <w:rFonts w:ascii="Times New Roman" w:hAnsi="Times New Roman" w:cs="Times New Roman"/>
                <w:sz w:val="18"/>
                <w:szCs w:val="22"/>
                <w:lang w:val="en-GB"/>
              </w:rPr>
              <w:t xml:space="preserve">. declaring new scheme as compatible with the rules for granting state aid for </w:t>
            </w:r>
            <w:r w:rsidR="003B21D8" w:rsidRPr="006D136E">
              <w:rPr>
                <w:rFonts w:ascii="Times New Roman" w:hAnsi="Times New Roman" w:cs="Times New Roman"/>
                <w:sz w:val="18"/>
                <w:szCs w:val="22"/>
                <w:lang w:val="en-GB"/>
              </w:rPr>
              <w:t>environmental protection in accordance with the</w:t>
            </w:r>
            <w:r w:rsidRPr="006D136E">
              <w:rPr>
                <w:rFonts w:ascii="Times New Roman" w:hAnsi="Times New Roman" w:cs="Times New Roman"/>
                <w:sz w:val="18"/>
                <w:szCs w:val="22"/>
                <w:lang w:val="en-GB"/>
              </w:rPr>
              <w:t xml:space="preserve"> </w:t>
            </w:r>
            <w:r w:rsidR="003B21D8" w:rsidRPr="006D136E">
              <w:rPr>
                <w:rFonts w:ascii="Times New Roman" w:hAnsi="Times New Roman" w:cs="Times New Roman"/>
                <w:sz w:val="18"/>
                <w:szCs w:val="22"/>
                <w:lang w:val="en-GB"/>
              </w:rPr>
              <w:t>Communication from the Commission – Guidelines on State aid for climate, environmental protection and energy 2022 (2022/C 80/01).</w:t>
            </w:r>
          </w:p>
          <w:p w14:paraId="0D7852C1" w14:textId="4346CAC5" w:rsidR="00575738" w:rsidRPr="006D136E" w:rsidRDefault="00575738" w:rsidP="006F58EB">
            <w:pPr>
              <w:jc w:val="both"/>
              <w:rPr>
                <w:rFonts w:ascii="Times New Roman" w:hAnsi="Times New Roman"/>
                <w:sz w:val="18"/>
              </w:rPr>
            </w:pPr>
          </w:p>
        </w:tc>
      </w:tr>
    </w:tbl>
    <w:p w14:paraId="014D2946" w14:textId="77777777" w:rsidR="00EE46C1" w:rsidRPr="00A11E8A" w:rsidRDefault="00EE46C1" w:rsidP="00EE46C1">
      <w:pPr>
        <w:jc w:val="both"/>
        <w:rPr>
          <w:rFonts w:ascii="Times New Roman" w:hAnsi="Times New Roman" w:cs="Times New Roman"/>
          <w:b/>
          <w:bCs/>
          <w:sz w:val="18"/>
          <w:szCs w:val="18"/>
        </w:rPr>
      </w:pPr>
    </w:p>
    <w:p w14:paraId="18969516" w14:textId="021CDCFC" w:rsidR="004201BF" w:rsidRPr="00A11E8A" w:rsidRDefault="00454098" w:rsidP="004201BF">
      <w:pPr>
        <w:jc w:val="both"/>
        <w:rPr>
          <w:rFonts w:ascii="Times New Roman" w:hAnsi="Times New Roman" w:cs="Times New Roman"/>
          <w:b/>
          <w:bCs/>
          <w:i/>
          <w:iCs/>
          <w:sz w:val="24"/>
          <w:szCs w:val="24"/>
          <w:u w:val="single"/>
        </w:rPr>
      </w:pPr>
      <w:r w:rsidRPr="006D136E">
        <w:rPr>
          <w:rFonts w:ascii="Times New Roman" w:hAnsi="Times New Roman" w:cs="Times New Roman"/>
          <w:b/>
          <w:bCs/>
          <w:i/>
          <w:iCs/>
          <w:sz w:val="24"/>
          <w:szCs w:val="24"/>
          <w:u w:val="single"/>
        </w:rPr>
        <w:t xml:space="preserve">Schemes that are not time-limited and were assessed by the Commission as compatible under old rules </w:t>
      </w:r>
      <w:r w:rsidR="006D136E">
        <w:rPr>
          <w:rFonts w:ascii="Times New Roman" w:hAnsi="Times New Roman" w:cs="Times New Roman"/>
          <w:b/>
          <w:bCs/>
          <w:i/>
          <w:iCs/>
          <w:sz w:val="24"/>
          <w:szCs w:val="24"/>
          <w:u w:val="single"/>
        </w:rPr>
        <w:t>therefore</w:t>
      </w:r>
      <w:r w:rsidRPr="006D136E">
        <w:rPr>
          <w:rFonts w:ascii="Times New Roman" w:hAnsi="Times New Roman" w:cs="Times New Roman"/>
          <w:b/>
          <w:bCs/>
          <w:i/>
          <w:iCs/>
          <w:sz w:val="24"/>
          <w:szCs w:val="24"/>
          <w:u w:val="single"/>
        </w:rPr>
        <w:t xml:space="preserve"> these schemes will be amended to comply with the rules currently in force</w:t>
      </w:r>
    </w:p>
    <w:tbl>
      <w:tblPr>
        <w:tblStyle w:val="TableGrid"/>
        <w:tblW w:w="9767" w:type="dxa"/>
        <w:tblInd w:w="-113" w:type="dxa"/>
        <w:tblLook w:val="04A0" w:firstRow="1" w:lastRow="0" w:firstColumn="1" w:lastColumn="0" w:noHBand="0" w:noVBand="1"/>
      </w:tblPr>
      <w:tblGrid>
        <w:gridCol w:w="2518"/>
        <w:gridCol w:w="7249"/>
      </w:tblGrid>
      <w:tr w:rsidR="00BF0D60" w:rsidRPr="006D136E" w14:paraId="0F20C8B5" w14:textId="77777777" w:rsidTr="00092C1D">
        <w:trPr>
          <w:trHeight w:val="738"/>
        </w:trPr>
        <w:tc>
          <w:tcPr>
            <w:tcW w:w="2518" w:type="dxa"/>
          </w:tcPr>
          <w:p w14:paraId="05CB4232" w14:textId="77777777" w:rsidR="004201BF" w:rsidRPr="00A11E8A" w:rsidRDefault="004201BF" w:rsidP="00092C1D">
            <w:pPr>
              <w:jc w:val="both"/>
              <w:rPr>
                <w:rFonts w:ascii="Times New Roman" w:hAnsi="Times New Roman" w:cs="Times New Roman"/>
                <w:b/>
                <w:bCs/>
                <w:sz w:val="24"/>
                <w:szCs w:val="24"/>
              </w:rPr>
            </w:pPr>
            <w:bookmarkStart w:id="5" w:name="_Hlk226020120"/>
          </w:p>
          <w:p w14:paraId="61B72E56" w14:textId="30CC5809" w:rsidR="004201BF" w:rsidRPr="006D136E" w:rsidRDefault="004201BF" w:rsidP="00092C1D">
            <w:pPr>
              <w:jc w:val="both"/>
              <w:rPr>
                <w:rFonts w:ascii="Times New Roman" w:hAnsi="Times New Roman" w:cs="Times New Roman"/>
                <w:sz w:val="24"/>
                <w:szCs w:val="24"/>
              </w:rPr>
            </w:pPr>
            <w:r w:rsidRPr="006D136E">
              <w:rPr>
                <w:rFonts w:ascii="Times New Roman" w:hAnsi="Times New Roman"/>
                <w:b/>
                <w:sz w:val="24"/>
              </w:rPr>
              <w:t>Mea</w:t>
            </w:r>
            <w:r w:rsidR="00311E1B" w:rsidRPr="006D136E">
              <w:rPr>
                <w:rFonts w:ascii="Times New Roman" w:hAnsi="Times New Roman"/>
                <w:b/>
                <w:sz w:val="24"/>
              </w:rPr>
              <w:t>sure 1</w:t>
            </w:r>
            <w:r w:rsidRPr="006D136E">
              <w:rPr>
                <w:rFonts w:ascii="Times New Roman" w:hAnsi="Times New Roman"/>
                <w:b/>
                <w:sz w:val="24"/>
              </w:rPr>
              <w:t>:</w:t>
            </w:r>
          </w:p>
        </w:tc>
        <w:tc>
          <w:tcPr>
            <w:tcW w:w="7249" w:type="dxa"/>
          </w:tcPr>
          <w:p w14:paraId="4B797F98" w14:textId="1196242B" w:rsidR="004201BF" w:rsidRPr="006D136E" w:rsidRDefault="00D524C6" w:rsidP="00092C1D">
            <w:pPr>
              <w:jc w:val="both"/>
              <w:rPr>
                <w:rFonts w:ascii="Times New Roman" w:hAnsi="Times New Roman" w:cs="Times New Roman"/>
                <w:b/>
                <w:bCs/>
                <w:sz w:val="24"/>
                <w:szCs w:val="24"/>
              </w:rPr>
            </w:pPr>
            <w:r w:rsidRPr="006D136E">
              <w:rPr>
                <w:rFonts w:ascii="Times New Roman" w:hAnsi="Times New Roman"/>
                <w:b/>
                <w:sz w:val="24"/>
              </w:rPr>
              <w:t>Regulation on the criteria, standard and method of selection of projects in culture that are financed and co-financed from the budget of the Republic of Serbia, autonomous provinces, or local self-government units</w:t>
            </w:r>
          </w:p>
        </w:tc>
      </w:tr>
      <w:tr w:rsidR="00BF0D60" w:rsidRPr="006D136E" w14:paraId="354D70B1" w14:textId="77777777" w:rsidTr="00092C1D">
        <w:trPr>
          <w:trHeight w:val="738"/>
        </w:trPr>
        <w:tc>
          <w:tcPr>
            <w:tcW w:w="2518" w:type="dxa"/>
          </w:tcPr>
          <w:p w14:paraId="77C07D1A"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2E8C34E0" w14:textId="77777777" w:rsidR="004201BF" w:rsidRPr="00A11E8A" w:rsidRDefault="004201BF" w:rsidP="00092C1D">
            <w:pPr>
              <w:jc w:val="both"/>
              <w:rPr>
                <w:rFonts w:ascii="Times New Roman" w:hAnsi="Times New Roman" w:cs="Times New Roman"/>
                <w:b/>
                <w:bCs/>
                <w:sz w:val="18"/>
                <w:szCs w:val="18"/>
              </w:rPr>
            </w:pPr>
          </w:p>
          <w:p w14:paraId="53D5348A" w14:textId="77777777" w:rsidR="004201BF" w:rsidRPr="006D136E" w:rsidRDefault="004201BF" w:rsidP="00092C1D">
            <w:pPr>
              <w:jc w:val="both"/>
              <w:rPr>
                <w:rFonts w:ascii="Times New Roman" w:hAnsi="Times New Roman" w:cs="Times New Roman"/>
                <w:b/>
                <w:bCs/>
                <w:sz w:val="18"/>
                <w:szCs w:val="18"/>
              </w:rPr>
            </w:pPr>
            <w:r w:rsidRPr="006D136E">
              <w:rPr>
                <w:rFonts w:ascii="Times New Roman" w:hAnsi="Times New Roman"/>
                <w:b/>
                <w:sz w:val="18"/>
              </w:rPr>
              <w:t>Ministry of Culture</w:t>
            </w:r>
          </w:p>
        </w:tc>
      </w:tr>
      <w:tr w:rsidR="00BF0D60" w:rsidRPr="006D136E" w14:paraId="570D9C3D" w14:textId="77777777" w:rsidTr="00092C1D">
        <w:trPr>
          <w:trHeight w:val="363"/>
        </w:trPr>
        <w:tc>
          <w:tcPr>
            <w:tcW w:w="2518" w:type="dxa"/>
          </w:tcPr>
          <w:p w14:paraId="76E918FA"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1D8F8964" w14:textId="77777777" w:rsidR="004201BF" w:rsidRPr="006D136E" w:rsidRDefault="004201BF" w:rsidP="00092C1D">
            <w:pPr>
              <w:spacing w:after="150"/>
              <w:jc w:val="both"/>
              <w:rPr>
                <w:rFonts w:ascii="Times New Roman" w:hAnsi="Times New Roman"/>
                <w:sz w:val="18"/>
              </w:rPr>
            </w:pPr>
            <w:r w:rsidRPr="006D136E">
              <w:rPr>
                <w:rFonts w:ascii="Times New Roman" w:hAnsi="Times New Roman"/>
                <w:sz w:val="18"/>
              </w:rPr>
              <w:t>In accordance with the principles of cultural development and in order to achieve general interest in culture, the Regulation hereof regulates the closer standards, criteria and method of selection of cultural projects financed and co-financed from the budget of the Republic of Serbia, the autonomous province, i.e. local self-government units. Financing and co-financing of projects in culture is carried out in accordance with the regulations governing the control of state aid, in accordance with the law. Ministry in charge of culture, body of the autonomous province, i.e. body of the local self-government unit (hereinafter: body issuing the call) shall submit to the competent state aid control service the annual report on the awarded funds, in accordance with the regulations on the methodology of drafting the annual reports on the allocation of state aid.</w:t>
            </w:r>
          </w:p>
          <w:p w14:paraId="62BFB1F6" w14:textId="28565A8F" w:rsidR="003B573D" w:rsidRPr="006D136E" w:rsidRDefault="00000000" w:rsidP="003B573D">
            <w:pPr>
              <w:jc w:val="both"/>
              <w:rPr>
                <w:rFonts w:ascii="Times New Roman" w:hAnsi="Times New Roman"/>
                <w:sz w:val="18"/>
              </w:rPr>
            </w:pPr>
            <w:hyperlink r:id="rId21" w:history="1">
              <w:r w:rsidR="003B573D" w:rsidRPr="00A11E8A">
                <w:rPr>
                  <w:rStyle w:val="Hyperlink"/>
                  <w:rFonts w:ascii="Times New Roman" w:hAnsi="Times New Roman" w:cs="Times New Roman"/>
                  <w:bCs/>
                  <w:color w:val="auto"/>
                  <w:sz w:val="18"/>
                  <w:szCs w:val="18"/>
                </w:rPr>
                <w:t xml:space="preserve">CSAC adopted Decision No.  </w:t>
              </w:r>
              <w:r w:rsidR="003B573D" w:rsidRPr="006D136E">
                <w:rPr>
                  <w:rStyle w:val="Hyperlink"/>
                  <w:rFonts w:ascii="Times New Roman" w:hAnsi="Times New Roman"/>
                  <w:color w:val="auto"/>
                  <w:sz w:val="18"/>
                </w:rPr>
                <w:t xml:space="preserve">110-00-00008/2016-01 from 28.11.2016 </w:t>
              </w:r>
              <w:r w:rsidR="003B573D" w:rsidRPr="00A11E8A">
                <w:rPr>
                  <w:rStyle w:val="Hyperlink"/>
                  <w:rFonts w:ascii="Times New Roman" w:hAnsi="Times New Roman" w:cs="Times New Roman"/>
                  <w:bCs/>
                  <w:color w:val="auto"/>
                  <w:sz w:val="18"/>
                  <w:szCs w:val="18"/>
                </w:rPr>
                <w:t xml:space="preserve">declaring this scheme as compatible </w:t>
              </w:r>
              <w:r w:rsidR="003B573D" w:rsidRPr="006D136E">
                <w:rPr>
                  <w:rStyle w:val="Hyperlink"/>
                  <w:rFonts w:ascii="Times New Roman" w:hAnsi="Times New Roman"/>
                  <w:color w:val="auto"/>
                  <w:sz w:val="18"/>
                </w:rPr>
                <w:t xml:space="preserve">with the GBER rules for granting state aid for culture </w:t>
              </w:r>
              <w:r w:rsidR="003B573D" w:rsidRPr="00A11E8A">
                <w:rPr>
                  <w:rStyle w:val="Hyperlink"/>
                  <w:rFonts w:ascii="Times New Roman" w:hAnsi="Times New Roman"/>
                  <w:color w:val="auto"/>
                  <w:sz w:val="18"/>
                </w:rPr>
                <w:t xml:space="preserve">in accordance with the </w:t>
              </w:r>
              <w:r w:rsidR="003B573D" w:rsidRPr="006D136E">
                <w:rPr>
                  <w:rStyle w:val="Hyperlink"/>
                  <w:rFonts w:ascii="Times New Roman" w:hAnsi="Times New Roman"/>
                  <w:color w:val="auto"/>
                  <w:sz w:val="18"/>
                </w:rPr>
                <w:t xml:space="preserve">Regulation on rules for granting state aid </w:t>
              </w:r>
              <w:r w:rsidR="003B573D" w:rsidRPr="006D136E">
                <w:rPr>
                  <w:rStyle w:val="Hyperlink"/>
                  <w:rFonts w:ascii="Times New Roman" w:hAnsi="Times New Roman" w:cs="Times New Roman"/>
                  <w:color w:val="auto"/>
                  <w:sz w:val="18"/>
                  <w:szCs w:val="18"/>
                </w:rPr>
                <w:t xml:space="preserve">which was </w:t>
              </w:r>
              <w:r w:rsidR="004524F3">
                <w:rPr>
                  <w:rStyle w:val="Hyperlink"/>
                  <w:rFonts w:ascii="Times New Roman" w:hAnsi="Times New Roman" w:cs="Times New Roman"/>
                  <w:color w:val="auto"/>
                  <w:sz w:val="18"/>
                  <w:szCs w:val="18"/>
                </w:rPr>
                <w:t>harmonise</w:t>
              </w:r>
              <w:r w:rsidR="003B573D" w:rsidRPr="006D136E">
                <w:rPr>
                  <w:rStyle w:val="Hyperlink"/>
                  <w:rFonts w:ascii="Times New Roman" w:hAnsi="Times New Roman" w:cs="Times New Roman"/>
                  <w:color w:val="auto"/>
                  <w:sz w:val="18"/>
                  <w:szCs w:val="18"/>
                </w:rPr>
                <w:t>d</w:t>
              </w:r>
              <w:r w:rsidR="003B573D" w:rsidRPr="00A11E8A">
                <w:rPr>
                  <w:rStyle w:val="Hyperlink"/>
                  <w:rFonts w:ascii="Times New Roman" w:hAnsi="Times New Roman" w:cs="Times New Roman"/>
                  <w:color w:val="auto"/>
                  <w:sz w:val="18"/>
                  <w:szCs w:val="18"/>
                </w:rPr>
                <w:t xml:space="preserve"> with</w:t>
              </w:r>
              <w:r w:rsidR="003B573D" w:rsidRPr="006D136E">
                <w:rPr>
                  <w:rStyle w:val="Hyperlink"/>
                  <w:rFonts w:ascii="Times New Roman" w:hAnsi="Times New Roman" w:cs="Times New Roman"/>
                  <w:color w:val="auto"/>
                  <w:sz w:val="18"/>
                  <w:szCs w:val="18"/>
                </w:rPr>
                <w:t xml:space="preserve"> the 2008 </w:t>
              </w:r>
              <w:r w:rsidR="003B573D" w:rsidRPr="006D136E">
                <w:rPr>
                  <w:rStyle w:val="Hyperlink"/>
                  <w:rFonts w:ascii="Times New Roman" w:hAnsi="Times New Roman"/>
                  <w:color w:val="auto"/>
                  <w:sz w:val="18"/>
                </w:rPr>
                <w:t>GBER (Commission Regulation (EC) No 800/2008 of 6 August 2008 declaring certain categories of aid compatible with the common market in application of Articles 87 and 88 of the Treaty (OJ L 214, 9.8.2008))</w:t>
              </w:r>
            </w:hyperlink>
          </w:p>
          <w:p w14:paraId="6770377D" w14:textId="77777777" w:rsidR="009F0B2B" w:rsidRPr="006D136E" w:rsidRDefault="009F0B2B" w:rsidP="00092C1D">
            <w:pPr>
              <w:spacing w:after="150"/>
              <w:jc w:val="both"/>
              <w:rPr>
                <w:rFonts w:ascii="Times New Roman" w:hAnsi="Times New Roman" w:cs="Times New Roman"/>
                <w:sz w:val="18"/>
                <w:szCs w:val="18"/>
              </w:rPr>
            </w:pPr>
          </w:p>
        </w:tc>
      </w:tr>
      <w:tr w:rsidR="00BF0D60" w:rsidRPr="006D136E" w14:paraId="76435148" w14:textId="77777777" w:rsidTr="00092C1D">
        <w:trPr>
          <w:trHeight w:val="375"/>
        </w:trPr>
        <w:tc>
          <w:tcPr>
            <w:tcW w:w="2518" w:type="dxa"/>
          </w:tcPr>
          <w:p w14:paraId="402FA43B" w14:textId="62376D2D"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 xml:space="preserve">Method of </w:t>
            </w:r>
            <w:r w:rsidR="0089190B" w:rsidRPr="006D136E">
              <w:rPr>
                <w:rFonts w:ascii="Times New Roman" w:hAnsi="Times New Roman"/>
                <w:sz w:val="18"/>
              </w:rPr>
              <w:t>compliance</w:t>
            </w:r>
          </w:p>
          <w:p w14:paraId="7EBC3DA0" w14:textId="77777777" w:rsidR="004201BF" w:rsidRPr="00A11E8A" w:rsidRDefault="004201BF" w:rsidP="00092C1D">
            <w:pPr>
              <w:jc w:val="both"/>
              <w:rPr>
                <w:rFonts w:ascii="Times New Roman" w:hAnsi="Times New Roman" w:cs="Times New Roman"/>
                <w:sz w:val="18"/>
                <w:szCs w:val="18"/>
              </w:rPr>
            </w:pPr>
          </w:p>
        </w:tc>
        <w:tc>
          <w:tcPr>
            <w:tcW w:w="7249" w:type="dxa"/>
          </w:tcPr>
          <w:p w14:paraId="16952D4C" w14:textId="77777777" w:rsidR="004201BF" w:rsidRPr="006D136E" w:rsidRDefault="004201BF" w:rsidP="00092C1D">
            <w:pPr>
              <w:jc w:val="both"/>
              <w:rPr>
                <w:rFonts w:ascii="Times New Roman" w:hAnsi="Times New Roman" w:cs="Times New Roman"/>
                <w:b/>
                <w:bCs/>
                <w:sz w:val="18"/>
                <w:szCs w:val="18"/>
              </w:rPr>
            </w:pPr>
            <w:r w:rsidRPr="006D136E">
              <w:rPr>
                <w:rFonts w:ascii="Times New Roman" w:hAnsi="Times New Roman"/>
                <w:b/>
                <w:sz w:val="18"/>
              </w:rPr>
              <w:t>Option 1:</w:t>
            </w:r>
            <w:r w:rsidRPr="006D136E">
              <w:rPr>
                <w:rFonts w:ascii="Times New Roman" w:hAnsi="Times New Roman"/>
                <w:sz w:val="18"/>
              </w:rPr>
              <w:t xml:space="preserve"> Amendments in accordance with the rules governing the allocation of state aid for culture and/or</w:t>
            </w:r>
            <w:r w:rsidRPr="006D136E">
              <w:t xml:space="preserve"> </w:t>
            </w:r>
            <w:r w:rsidRPr="006D136E">
              <w:rPr>
                <w:rFonts w:ascii="Times New Roman" w:hAnsi="Times New Roman"/>
                <w:i/>
                <w:sz w:val="18"/>
              </w:rPr>
              <w:t>de minimis</w:t>
            </w:r>
            <w:r w:rsidRPr="006D136E">
              <w:rPr>
                <w:rFonts w:ascii="Times New Roman" w:hAnsi="Times New Roman"/>
                <w:sz w:val="18"/>
              </w:rPr>
              <w:t xml:space="preserve"> assistance</w:t>
            </w:r>
            <w:r w:rsidRPr="006D136E">
              <w:rPr>
                <w:rFonts w:ascii="Times New Roman" w:hAnsi="Times New Roman"/>
                <w:b/>
                <w:sz w:val="18"/>
              </w:rPr>
              <w:t xml:space="preserve"> </w:t>
            </w:r>
          </w:p>
          <w:p w14:paraId="73F76DFC"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b/>
                <w:sz w:val="18"/>
              </w:rPr>
              <w:lastRenderedPageBreak/>
              <w:t>Option 2:</w:t>
            </w:r>
            <w:r w:rsidRPr="006D136E">
              <w:rPr>
                <w:rFonts w:ascii="Times New Roman" w:hAnsi="Times New Roman"/>
                <w:sz w:val="18"/>
              </w:rPr>
              <w:t xml:space="preserve"> Repeal of measure</w:t>
            </w:r>
          </w:p>
        </w:tc>
      </w:tr>
      <w:tr w:rsidR="00BF0D60" w:rsidRPr="006D136E" w14:paraId="3E629A70" w14:textId="77777777" w:rsidTr="00092C1D">
        <w:trPr>
          <w:trHeight w:val="363"/>
        </w:trPr>
        <w:tc>
          <w:tcPr>
            <w:tcW w:w="2518" w:type="dxa"/>
          </w:tcPr>
          <w:p w14:paraId="0F92375D" w14:textId="03644AAB"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lastRenderedPageBreak/>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 xml:space="preserve">) </w:t>
            </w:r>
          </w:p>
        </w:tc>
        <w:tc>
          <w:tcPr>
            <w:tcW w:w="7249" w:type="dxa"/>
          </w:tcPr>
          <w:p w14:paraId="1C27CFFB" w14:textId="13DCDD79" w:rsidR="004201BF" w:rsidRPr="006D136E" w:rsidRDefault="00776D63" w:rsidP="00092C1D">
            <w:pPr>
              <w:jc w:val="both"/>
              <w:rPr>
                <w:rFonts w:ascii="Times New Roman" w:hAnsi="Times New Roman" w:cs="Times New Roman"/>
                <w:b/>
                <w:bCs/>
                <w:sz w:val="18"/>
                <w:szCs w:val="18"/>
              </w:rPr>
            </w:pPr>
            <w:r w:rsidRPr="006D136E">
              <w:rPr>
                <w:rFonts w:ascii="Times New Roman" w:hAnsi="Times New Roman" w:cs="Times New Roman"/>
                <w:b/>
                <w:bCs/>
                <w:sz w:val="18"/>
                <w:szCs w:val="18"/>
              </w:rPr>
              <w:t xml:space="preserve">Option 1: </w:t>
            </w:r>
            <w:r w:rsidRPr="006D136E">
              <w:rPr>
                <w:rFonts w:ascii="Times New Roman" w:hAnsi="Times New Roman" w:cs="Times New Roman"/>
                <w:sz w:val="18"/>
                <w:szCs w:val="18"/>
              </w:rPr>
              <w:t xml:space="preserve">Amendment in accordance with the rules governing the granting of State aid for culture </w:t>
            </w:r>
            <w:r w:rsidR="00072FE4" w:rsidRPr="006D136E">
              <w:rPr>
                <w:rFonts w:ascii="Times New Roman" w:hAnsi="Times New Roman" w:cs="Times New Roman"/>
                <w:sz w:val="18"/>
                <w:szCs w:val="18"/>
              </w:rPr>
              <w:t xml:space="preserve">which are </w:t>
            </w:r>
            <w:r w:rsidR="004524F3">
              <w:rPr>
                <w:rFonts w:ascii="Times New Roman" w:hAnsi="Times New Roman" w:cs="Times New Roman"/>
                <w:sz w:val="18"/>
                <w:szCs w:val="18"/>
              </w:rPr>
              <w:t>harmonise</w:t>
            </w:r>
            <w:r w:rsidR="00072FE4" w:rsidRPr="006D136E">
              <w:rPr>
                <w:rFonts w:ascii="Times New Roman" w:hAnsi="Times New Roman" w:cs="Times New Roman"/>
                <w:sz w:val="18"/>
                <w:szCs w:val="18"/>
              </w:rPr>
              <w:t>d</w:t>
            </w:r>
            <w:r w:rsidR="00EA5673" w:rsidRPr="006D136E">
              <w:rPr>
                <w:rFonts w:ascii="Times New Roman" w:hAnsi="Times New Roman" w:cs="Times New Roman"/>
                <w:sz w:val="18"/>
                <w:szCs w:val="18"/>
              </w:rPr>
              <w:t xml:space="preserve"> with the 2023 GBER </w:t>
            </w:r>
            <w:r w:rsidRPr="006D136E">
              <w:rPr>
                <w:rFonts w:ascii="Times New Roman" w:hAnsi="Times New Roman" w:cs="Times New Roman"/>
                <w:sz w:val="18"/>
                <w:szCs w:val="18"/>
              </w:rPr>
              <w:t xml:space="preserve">and/or </w:t>
            </w:r>
            <w:r w:rsidR="00EA5673" w:rsidRPr="006D136E">
              <w:rPr>
                <w:rFonts w:ascii="Times New Roman" w:hAnsi="Times New Roman" w:cs="Times New Roman"/>
                <w:sz w:val="18"/>
                <w:szCs w:val="18"/>
              </w:rPr>
              <w:t xml:space="preserve">2023 </w:t>
            </w:r>
            <w:r w:rsidRPr="006D136E">
              <w:rPr>
                <w:rFonts w:ascii="Times New Roman" w:hAnsi="Times New Roman" w:cs="Times New Roman"/>
                <w:sz w:val="18"/>
                <w:szCs w:val="18"/>
              </w:rPr>
              <w:t>de minimis aid</w:t>
            </w:r>
            <w:r w:rsidR="00BD69D7" w:rsidRPr="006D136E">
              <w:t xml:space="preserve"> </w:t>
            </w:r>
            <w:r w:rsidR="00BD69D7" w:rsidRPr="006D136E">
              <w:rPr>
                <w:rFonts w:ascii="Times New Roman" w:hAnsi="Times New Roman" w:cs="Times New Roman"/>
                <w:sz w:val="18"/>
                <w:szCs w:val="18"/>
              </w:rPr>
              <w:t>and the time limitation of the scheme.</w:t>
            </w:r>
          </w:p>
        </w:tc>
      </w:tr>
      <w:tr w:rsidR="00BF0D60" w:rsidRPr="006D136E" w14:paraId="65A867BE" w14:textId="77777777" w:rsidTr="00092C1D">
        <w:trPr>
          <w:trHeight w:val="375"/>
        </w:trPr>
        <w:tc>
          <w:tcPr>
            <w:tcW w:w="2518" w:type="dxa"/>
          </w:tcPr>
          <w:p w14:paraId="67CB94C0"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Steps:</w:t>
            </w:r>
          </w:p>
          <w:p w14:paraId="08167055"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5FE0138A"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325A8AD9"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568D6805"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09DC62B5"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66C379E4"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74280C3F"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7E56682B" w14:textId="76AD2B4A" w:rsidR="004201BF" w:rsidRPr="00A11E8A" w:rsidRDefault="004201BF" w:rsidP="00092C1D">
            <w:pPr>
              <w:rPr>
                <w:rFonts w:ascii="Times New Roman" w:hAnsi="Times New Roman" w:cs="Times New Roman"/>
                <w:b/>
                <w:bCs/>
                <w:sz w:val="18"/>
                <w:szCs w:val="18"/>
              </w:rPr>
            </w:pPr>
          </w:p>
          <w:p w14:paraId="488A7F17" w14:textId="52DA3943" w:rsidR="00776D63" w:rsidRPr="00A11E8A" w:rsidRDefault="003C1911" w:rsidP="00146AEB">
            <w:pPr>
              <w:pStyle w:val="ListParagraph"/>
              <w:numPr>
                <w:ilvl w:val="0"/>
                <w:numId w:val="11"/>
              </w:numPr>
              <w:spacing w:after="160" w:line="259" w:lineRule="auto"/>
              <w:jc w:val="both"/>
              <w:rPr>
                <w:rFonts w:ascii="Times New Roman" w:hAnsi="Times New Roman" w:cs="Times New Roman"/>
                <w:sz w:val="18"/>
                <w:szCs w:val="18"/>
              </w:rPr>
            </w:pPr>
            <w:r w:rsidRPr="006D136E">
              <w:rPr>
                <w:rFonts w:ascii="Times New Roman" w:hAnsi="Times New Roman"/>
                <w:sz w:val="18"/>
              </w:rPr>
              <w:t xml:space="preserve">Preparation of the act - </w:t>
            </w:r>
            <w:r w:rsidR="000134F4" w:rsidRPr="00A11E8A">
              <w:rPr>
                <w:rFonts w:ascii="Times New Roman" w:hAnsi="Times New Roman" w:cs="Times New Roman"/>
                <w:sz w:val="18"/>
                <w:szCs w:val="18"/>
              </w:rPr>
              <w:t>third quarter</w:t>
            </w:r>
            <w:r w:rsidR="00776D63" w:rsidRPr="00A11E8A">
              <w:rPr>
                <w:rFonts w:ascii="Times New Roman" w:hAnsi="Times New Roman" w:cs="Times New Roman"/>
                <w:sz w:val="18"/>
                <w:szCs w:val="18"/>
              </w:rPr>
              <w:t xml:space="preserve"> </w:t>
            </w:r>
            <w:r w:rsidR="000134F4" w:rsidRPr="00A11E8A">
              <w:rPr>
                <w:rFonts w:ascii="Times New Roman" w:hAnsi="Times New Roman" w:cs="Times New Roman"/>
                <w:sz w:val="18"/>
                <w:szCs w:val="18"/>
              </w:rPr>
              <w:t>2026</w:t>
            </w:r>
          </w:p>
          <w:p w14:paraId="4F0B16E1" w14:textId="73FFDBC2" w:rsidR="00776D63" w:rsidRPr="00A11E8A" w:rsidRDefault="003C1911" w:rsidP="00146AEB">
            <w:pPr>
              <w:pStyle w:val="ListParagraph"/>
              <w:numPr>
                <w:ilvl w:val="0"/>
                <w:numId w:val="11"/>
              </w:numPr>
              <w:jc w:val="both"/>
              <w:rPr>
                <w:rFonts w:ascii="Times New Roman" w:hAnsi="Times New Roman" w:cs="Times New Roman"/>
                <w:sz w:val="18"/>
                <w:szCs w:val="18"/>
              </w:rPr>
            </w:pPr>
            <w:r w:rsidRPr="006D136E">
              <w:rPr>
                <w:rFonts w:ascii="Times New Roman" w:hAnsi="Times New Roman"/>
                <w:sz w:val="18"/>
              </w:rPr>
              <w:t xml:space="preserve">Public consultations - </w:t>
            </w:r>
            <w:r w:rsidR="000134F4" w:rsidRPr="00A11E8A">
              <w:rPr>
                <w:rFonts w:ascii="Times New Roman" w:hAnsi="Times New Roman" w:cs="Times New Roman"/>
                <w:sz w:val="18"/>
                <w:szCs w:val="18"/>
              </w:rPr>
              <w:t xml:space="preserve">third </w:t>
            </w:r>
            <w:r w:rsidR="00776D63" w:rsidRPr="00A11E8A">
              <w:rPr>
                <w:rFonts w:ascii="Times New Roman" w:hAnsi="Times New Roman" w:cs="Times New Roman"/>
                <w:sz w:val="18"/>
                <w:szCs w:val="18"/>
              </w:rPr>
              <w:t>quarter of 2026</w:t>
            </w:r>
          </w:p>
          <w:p w14:paraId="1131E827" w14:textId="1D100CED" w:rsidR="00776D63" w:rsidRPr="00A11E8A" w:rsidRDefault="003C1911" w:rsidP="00146AEB">
            <w:pPr>
              <w:pStyle w:val="ListParagraph"/>
              <w:numPr>
                <w:ilvl w:val="0"/>
                <w:numId w:val="11"/>
              </w:numPr>
              <w:jc w:val="both"/>
              <w:rPr>
                <w:rFonts w:ascii="Times New Roman" w:hAnsi="Times New Roman" w:cs="Times New Roman"/>
                <w:sz w:val="18"/>
                <w:szCs w:val="18"/>
              </w:rPr>
            </w:pPr>
            <w:r w:rsidRPr="006D136E">
              <w:rPr>
                <w:rFonts w:ascii="Times New Roman" w:hAnsi="Times New Roman"/>
                <w:sz w:val="18"/>
              </w:rPr>
              <w:t xml:space="preserve">Assessment of CSAC - </w:t>
            </w:r>
            <w:r w:rsidR="000134F4" w:rsidRPr="00A11E8A">
              <w:rPr>
                <w:rFonts w:ascii="Times New Roman" w:hAnsi="Times New Roman" w:cs="Times New Roman"/>
                <w:sz w:val="18"/>
                <w:szCs w:val="18"/>
              </w:rPr>
              <w:t xml:space="preserve">third </w:t>
            </w:r>
            <w:r w:rsidR="00776D63" w:rsidRPr="00A11E8A">
              <w:rPr>
                <w:rFonts w:ascii="Times New Roman" w:hAnsi="Times New Roman" w:cs="Times New Roman"/>
                <w:sz w:val="18"/>
                <w:szCs w:val="18"/>
              </w:rPr>
              <w:t>quarter of 2026</w:t>
            </w:r>
          </w:p>
          <w:p w14:paraId="2131FBAB" w14:textId="7FD65A31" w:rsidR="00776D63" w:rsidRPr="00A11E8A" w:rsidRDefault="003C1911" w:rsidP="00146AEB">
            <w:pPr>
              <w:pStyle w:val="ListParagraph"/>
              <w:numPr>
                <w:ilvl w:val="0"/>
                <w:numId w:val="11"/>
              </w:numPr>
              <w:jc w:val="both"/>
              <w:rPr>
                <w:rFonts w:ascii="Times New Roman" w:hAnsi="Times New Roman" w:cs="Times New Roman"/>
                <w:sz w:val="18"/>
                <w:szCs w:val="18"/>
              </w:rPr>
            </w:pPr>
            <w:r w:rsidRPr="006D136E">
              <w:rPr>
                <w:rFonts w:ascii="Times New Roman" w:hAnsi="Times New Roman"/>
                <w:sz w:val="18"/>
              </w:rPr>
              <w:t xml:space="preserve">Obtaining the opinion of the competent authorities - </w:t>
            </w:r>
            <w:r w:rsidR="00776D63" w:rsidRPr="00A11E8A">
              <w:rPr>
                <w:rFonts w:ascii="Times New Roman" w:hAnsi="Times New Roman" w:cs="Times New Roman"/>
                <w:sz w:val="18"/>
                <w:szCs w:val="18"/>
              </w:rPr>
              <w:t>third quarter of 2026</w:t>
            </w:r>
          </w:p>
          <w:p w14:paraId="66DA57A1" w14:textId="74EC8108" w:rsidR="00776D63" w:rsidRPr="00A11E8A" w:rsidRDefault="003C1911" w:rsidP="00146AEB">
            <w:pPr>
              <w:pStyle w:val="ListParagraph"/>
              <w:numPr>
                <w:ilvl w:val="0"/>
                <w:numId w:val="11"/>
              </w:numPr>
              <w:spacing w:after="160" w:line="259" w:lineRule="auto"/>
              <w:jc w:val="both"/>
              <w:rPr>
                <w:rFonts w:ascii="Times New Roman" w:hAnsi="Times New Roman" w:cs="Times New Roman"/>
                <w:sz w:val="18"/>
                <w:szCs w:val="18"/>
              </w:rPr>
            </w:pPr>
            <w:r w:rsidRPr="00A11E8A">
              <w:rPr>
                <w:rFonts w:ascii="Times New Roman" w:hAnsi="Times New Roman" w:cs="Times New Roman"/>
                <w:sz w:val="18"/>
                <w:szCs w:val="18"/>
              </w:rPr>
              <w:t>Adoption by the Government Committee - e</w:t>
            </w:r>
            <w:r w:rsidR="00776D63" w:rsidRPr="00A11E8A">
              <w:rPr>
                <w:rFonts w:ascii="Times New Roman" w:hAnsi="Times New Roman" w:cs="Times New Roman"/>
                <w:sz w:val="18"/>
                <w:szCs w:val="18"/>
              </w:rPr>
              <w:t>nd of the third quarter of 2026</w:t>
            </w:r>
          </w:p>
          <w:p w14:paraId="51A3C54F" w14:textId="5A0EB7B4" w:rsidR="00776D63" w:rsidRPr="00A11E8A" w:rsidRDefault="003C1911" w:rsidP="00146AEB">
            <w:pPr>
              <w:pStyle w:val="ListParagraph"/>
              <w:numPr>
                <w:ilvl w:val="0"/>
                <w:numId w:val="11"/>
              </w:numPr>
              <w:jc w:val="both"/>
              <w:rPr>
                <w:rFonts w:ascii="Times New Roman" w:hAnsi="Times New Roman" w:cs="Times New Roman"/>
                <w:sz w:val="18"/>
                <w:szCs w:val="18"/>
              </w:rPr>
            </w:pPr>
            <w:r w:rsidRPr="006D136E">
              <w:rPr>
                <w:rFonts w:ascii="Times New Roman" w:hAnsi="Times New Roman"/>
                <w:sz w:val="18"/>
              </w:rPr>
              <w:t>Adoption by the Government - f</w:t>
            </w:r>
            <w:r w:rsidR="00776D63" w:rsidRPr="00A11E8A">
              <w:rPr>
                <w:rFonts w:ascii="Times New Roman" w:hAnsi="Times New Roman" w:cs="Times New Roman"/>
                <w:sz w:val="18"/>
                <w:szCs w:val="18"/>
              </w:rPr>
              <w:t>ourth quarter of 2026</w:t>
            </w:r>
          </w:p>
          <w:p w14:paraId="53E725F7" w14:textId="38A5FC8C" w:rsidR="004201BF" w:rsidRPr="006D136E" w:rsidRDefault="003C1911" w:rsidP="00146AEB">
            <w:pPr>
              <w:numPr>
                <w:ilvl w:val="0"/>
                <w:numId w:val="11"/>
              </w:numPr>
              <w:rPr>
                <w:rFonts w:ascii="Times New Roman" w:hAnsi="Times New Roman" w:cs="Times New Roman"/>
                <w:b/>
                <w:bCs/>
                <w:sz w:val="18"/>
                <w:szCs w:val="18"/>
              </w:rPr>
            </w:pPr>
            <w:r w:rsidRPr="006D136E">
              <w:rPr>
                <w:rFonts w:ascii="Times New Roman" w:hAnsi="Times New Roman"/>
                <w:sz w:val="18"/>
              </w:rPr>
              <w:t>Entry into force - e</w:t>
            </w:r>
            <w:r w:rsidR="00776D63" w:rsidRPr="00A11E8A">
              <w:rPr>
                <w:rFonts w:ascii="Times New Roman" w:hAnsi="Times New Roman" w:cs="Times New Roman"/>
                <w:sz w:val="18"/>
                <w:szCs w:val="18"/>
              </w:rPr>
              <w:t>nd of 2026</w:t>
            </w:r>
          </w:p>
        </w:tc>
      </w:tr>
      <w:tr w:rsidR="00BF0D60" w:rsidRPr="006D136E" w14:paraId="5090A38B" w14:textId="77777777" w:rsidTr="00092C1D">
        <w:trPr>
          <w:trHeight w:val="375"/>
        </w:trPr>
        <w:tc>
          <w:tcPr>
            <w:tcW w:w="2518" w:type="dxa"/>
          </w:tcPr>
          <w:p w14:paraId="08A0DD43"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Result indicator:</w:t>
            </w:r>
          </w:p>
          <w:p w14:paraId="1E5502C6" w14:textId="77777777" w:rsidR="004201BF" w:rsidRPr="006D136E" w:rsidRDefault="004201BF"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3E581895" w14:textId="77777777" w:rsidR="004201BF" w:rsidRPr="006D136E" w:rsidRDefault="004201BF"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54B3DDE0" w14:textId="77777777" w:rsidR="004201BF" w:rsidRPr="006D136E" w:rsidRDefault="004201BF"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1353BABC" w14:textId="77777777" w:rsidR="004201BF" w:rsidRPr="00A11E8A" w:rsidRDefault="004201BF" w:rsidP="00092C1D">
            <w:pPr>
              <w:jc w:val="both"/>
              <w:rPr>
                <w:rFonts w:ascii="Times New Roman" w:hAnsi="Times New Roman" w:cs="Times New Roman"/>
                <w:b/>
                <w:bCs/>
                <w:sz w:val="18"/>
                <w:szCs w:val="18"/>
              </w:rPr>
            </w:pPr>
          </w:p>
          <w:p w14:paraId="5E196D42" w14:textId="2802F23C" w:rsidR="00776D63" w:rsidRPr="006D136E" w:rsidRDefault="00776D63" w:rsidP="00146AEB">
            <w:pPr>
              <w:pStyle w:val="ListParagraph"/>
              <w:numPr>
                <w:ilvl w:val="0"/>
                <w:numId w:val="4"/>
              </w:numPr>
              <w:jc w:val="both"/>
              <w:rPr>
                <w:rFonts w:ascii="Times New Roman" w:hAnsi="Times New Roman" w:cs="Times New Roman"/>
                <w:bCs/>
                <w:sz w:val="18"/>
                <w:szCs w:val="18"/>
              </w:rPr>
            </w:pPr>
            <w:r w:rsidRPr="006D136E">
              <w:rPr>
                <w:rFonts w:ascii="Times New Roman" w:hAnsi="Times New Roman" w:cs="Times New Roman"/>
                <w:bCs/>
                <w:sz w:val="18"/>
                <w:szCs w:val="18"/>
              </w:rPr>
              <w:t>One</w:t>
            </w:r>
          </w:p>
          <w:p w14:paraId="4DA45952" w14:textId="0B9E652F" w:rsidR="00776D63" w:rsidRPr="006D136E" w:rsidRDefault="00776D63" w:rsidP="00146AEB">
            <w:pPr>
              <w:pStyle w:val="ListParagraph"/>
              <w:numPr>
                <w:ilvl w:val="0"/>
                <w:numId w:val="4"/>
              </w:numPr>
              <w:jc w:val="both"/>
              <w:rPr>
                <w:rFonts w:ascii="Times New Roman" w:hAnsi="Times New Roman" w:cs="Times New Roman"/>
                <w:bCs/>
                <w:sz w:val="18"/>
                <w:szCs w:val="18"/>
              </w:rPr>
            </w:pPr>
            <w:r w:rsidRPr="006D136E">
              <w:rPr>
                <w:rFonts w:ascii="Times New Roman" w:hAnsi="Times New Roman" w:cs="Times New Roman"/>
                <w:bCs/>
                <w:sz w:val="18"/>
                <w:szCs w:val="18"/>
              </w:rPr>
              <w:t>Degree of alignment w</w:t>
            </w:r>
            <w:r w:rsidR="00097740" w:rsidRPr="006D136E">
              <w:rPr>
                <w:rFonts w:ascii="Times New Roman" w:hAnsi="Times New Roman" w:cs="Times New Roman"/>
                <w:bCs/>
                <w:sz w:val="18"/>
                <w:szCs w:val="18"/>
              </w:rPr>
              <w:t xml:space="preserve">ith the recommendations of the </w:t>
            </w:r>
            <w:r w:rsidR="00097740" w:rsidRPr="006D136E">
              <w:rPr>
                <w:rFonts w:ascii="Times New Roman" w:hAnsi="Times New Roman"/>
                <w:sz w:val="18"/>
              </w:rPr>
              <w:t>CSAC</w:t>
            </w:r>
            <w:r w:rsidRPr="006D136E">
              <w:rPr>
                <w:rFonts w:ascii="Times New Roman" w:hAnsi="Times New Roman" w:cs="Times New Roman"/>
                <w:bCs/>
                <w:sz w:val="18"/>
                <w:szCs w:val="18"/>
              </w:rPr>
              <w:t xml:space="preserve"> – 100%</w:t>
            </w:r>
          </w:p>
          <w:p w14:paraId="0E2F8868" w14:textId="35037CFA" w:rsidR="004201BF" w:rsidRPr="006D136E" w:rsidRDefault="00776D63" w:rsidP="00146AEB">
            <w:pPr>
              <w:pStyle w:val="ListParagraph"/>
              <w:numPr>
                <w:ilvl w:val="0"/>
                <w:numId w:val="4"/>
              </w:numPr>
              <w:jc w:val="both"/>
              <w:rPr>
                <w:rFonts w:ascii="Times New Roman" w:hAnsi="Times New Roman" w:cs="Times New Roman"/>
                <w:b/>
                <w:bCs/>
                <w:sz w:val="18"/>
                <w:szCs w:val="18"/>
              </w:rPr>
            </w:pPr>
            <w:r w:rsidRPr="006D136E">
              <w:rPr>
                <w:rFonts w:ascii="Times New Roman" w:hAnsi="Times New Roman" w:cs="Times New Roman"/>
                <w:bCs/>
                <w:sz w:val="18"/>
                <w:szCs w:val="18"/>
              </w:rPr>
              <w:t>Publication in the “Official Gazette”</w:t>
            </w:r>
          </w:p>
        </w:tc>
      </w:tr>
      <w:tr w:rsidR="00BF0D60" w:rsidRPr="006D136E" w14:paraId="4D6E9B6D" w14:textId="77777777" w:rsidTr="00092C1D">
        <w:trPr>
          <w:trHeight w:val="375"/>
        </w:trPr>
        <w:tc>
          <w:tcPr>
            <w:tcW w:w="2518" w:type="dxa"/>
          </w:tcPr>
          <w:p w14:paraId="57DEFA50"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The need for:</w:t>
            </w:r>
          </w:p>
          <w:p w14:paraId="2035C1B4" w14:textId="77777777" w:rsidR="004201BF" w:rsidRPr="006D136E" w:rsidRDefault="004201BF"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4954ECC8" w14:textId="77777777" w:rsidR="004201BF" w:rsidRPr="006D136E" w:rsidRDefault="004201BF"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5A0C9F0E" w14:textId="77777777" w:rsidR="004201BF" w:rsidRPr="00A11E8A" w:rsidRDefault="004201BF" w:rsidP="00092C1D">
            <w:pPr>
              <w:jc w:val="both"/>
              <w:rPr>
                <w:rFonts w:ascii="Times New Roman" w:hAnsi="Times New Roman" w:cs="Times New Roman"/>
                <w:b/>
                <w:bCs/>
                <w:sz w:val="18"/>
                <w:szCs w:val="18"/>
              </w:rPr>
            </w:pPr>
          </w:p>
          <w:p w14:paraId="528B3B78" w14:textId="12E33FE4" w:rsidR="008F7779" w:rsidRPr="006D136E" w:rsidRDefault="008F7779" w:rsidP="00146AEB">
            <w:pPr>
              <w:pStyle w:val="ListParagraph"/>
              <w:numPr>
                <w:ilvl w:val="0"/>
                <w:numId w:val="5"/>
              </w:numPr>
              <w:jc w:val="both"/>
              <w:rPr>
                <w:rFonts w:ascii="Times New Roman" w:hAnsi="Times New Roman"/>
                <w:sz w:val="18"/>
              </w:rPr>
            </w:pPr>
            <w:r w:rsidRPr="006D136E">
              <w:rPr>
                <w:rFonts w:ascii="Times New Roman" w:hAnsi="Times New Roman"/>
                <w:sz w:val="18"/>
              </w:rPr>
              <w:t>No need for additional administrative capacities</w:t>
            </w:r>
          </w:p>
          <w:p w14:paraId="313EB33B" w14:textId="42753B24" w:rsidR="004201BF" w:rsidRPr="006D136E" w:rsidRDefault="008F7779" w:rsidP="00146AEB">
            <w:pPr>
              <w:pStyle w:val="ListParagraph"/>
              <w:numPr>
                <w:ilvl w:val="0"/>
                <w:numId w:val="5"/>
              </w:numPr>
              <w:jc w:val="both"/>
              <w:rPr>
                <w:rFonts w:ascii="Times New Roman" w:hAnsi="Times New Roman" w:cs="Times New Roman"/>
                <w:b/>
                <w:bCs/>
                <w:sz w:val="18"/>
                <w:szCs w:val="18"/>
              </w:rPr>
            </w:pPr>
            <w:r w:rsidRPr="006D136E">
              <w:rPr>
                <w:rFonts w:ascii="Times New Roman" w:hAnsi="Times New Roman"/>
                <w:sz w:val="18"/>
              </w:rPr>
              <w:t>No financial effects</w:t>
            </w:r>
          </w:p>
        </w:tc>
      </w:tr>
      <w:tr w:rsidR="00BF0D60" w:rsidRPr="006D136E" w14:paraId="1FF557E4" w14:textId="77777777" w:rsidTr="00092C1D">
        <w:trPr>
          <w:trHeight w:val="375"/>
        </w:trPr>
        <w:tc>
          <w:tcPr>
            <w:tcW w:w="2518" w:type="dxa"/>
          </w:tcPr>
          <w:p w14:paraId="59BA988D" w14:textId="144C13EA" w:rsidR="0012689C" w:rsidRPr="006D136E" w:rsidRDefault="00511EF0" w:rsidP="00092C1D">
            <w:pPr>
              <w:jc w:val="both"/>
              <w:rPr>
                <w:rFonts w:ascii="Times New Roman" w:hAnsi="Times New Roman"/>
                <w:sz w:val="18"/>
              </w:rPr>
            </w:pPr>
            <w:r w:rsidRPr="006D136E">
              <w:rPr>
                <w:rFonts w:ascii="Times New Roman" w:hAnsi="Times New Roman"/>
                <w:sz w:val="18"/>
              </w:rPr>
              <w:t>Status</w:t>
            </w:r>
          </w:p>
        </w:tc>
        <w:tc>
          <w:tcPr>
            <w:tcW w:w="7249" w:type="dxa"/>
          </w:tcPr>
          <w:p w14:paraId="667B36E2" w14:textId="1B2913F2" w:rsidR="0012689C" w:rsidRPr="00A11E8A" w:rsidRDefault="00703D11" w:rsidP="00092C1D">
            <w:pPr>
              <w:jc w:val="both"/>
              <w:rPr>
                <w:rFonts w:ascii="Times New Roman" w:hAnsi="Times New Roman" w:cs="Times New Roman"/>
                <w:b/>
                <w:bCs/>
                <w:sz w:val="18"/>
                <w:szCs w:val="18"/>
              </w:rPr>
            </w:pPr>
            <w:r w:rsidRPr="00703D11">
              <w:rPr>
                <w:rFonts w:ascii="Times New Roman" w:hAnsi="Times New Roman" w:cs="Times New Roman"/>
                <w:sz w:val="18"/>
                <w:szCs w:val="18"/>
              </w:rPr>
              <w:t>Alignment</w:t>
            </w:r>
            <w:r w:rsidR="00575738" w:rsidRPr="00A11E8A">
              <w:rPr>
                <w:rFonts w:ascii="Times New Roman" w:hAnsi="Times New Roman" w:cs="Times New Roman"/>
                <w:sz w:val="18"/>
                <w:szCs w:val="18"/>
              </w:rPr>
              <w:t xml:space="preserve"> </w:t>
            </w:r>
            <w:r w:rsidR="000D2AF5" w:rsidRPr="00A11E8A">
              <w:rPr>
                <w:rFonts w:ascii="Times New Roman" w:hAnsi="Times New Roman" w:cs="Times New Roman"/>
                <w:sz w:val="18"/>
                <w:szCs w:val="18"/>
              </w:rPr>
              <w:t xml:space="preserve">and time limitation </w:t>
            </w:r>
            <w:r w:rsidR="00575738" w:rsidRPr="00A11E8A">
              <w:rPr>
                <w:rFonts w:ascii="Times New Roman" w:hAnsi="Times New Roman" w:cs="Times New Roman"/>
                <w:sz w:val="18"/>
                <w:szCs w:val="18"/>
              </w:rPr>
              <w:t>is in progress</w:t>
            </w:r>
          </w:p>
        </w:tc>
      </w:tr>
      <w:tr w:rsidR="00BF0D60" w:rsidRPr="006D136E" w14:paraId="3415215F" w14:textId="77777777" w:rsidTr="00092C1D">
        <w:trPr>
          <w:trHeight w:val="738"/>
        </w:trPr>
        <w:tc>
          <w:tcPr>
            <w:tcW w:w="2518" w:type="dxa"/>
          </w:tcPr>
          <w:p w14:paraId="12A7AB32" w14:textId="77777777" w:rsidR="004201BF" w:rsidRPr="006D136E" w:rsidRDefault="004201BF" w:rsidP="00092C1D">
            <w:pPr>
              <w:jc w:val="both"/>
              <w:rPr>
                <w:rFonts w:ascii="Times New Roman" w:hAnsi="Times New Roman" w:cs="Times New Roman"/>
                <w:b/>
                <w:bCs/>
                <w:sz w:val="24"/>
                <w:szCs w:val="24"/>
              </w:rPr>
            </w:pPr>
            <w:bookmarkStart w:id="6" w:name="_Hlk199747523"/>
          </w:p>
          <w:p w14:paraId="455F49F9" w14:textId="302AA1F0" w:rsidR="004201BF" w:rsidRPr="006D136E" w:rsidRDefault="008F7779" w:rsidP="00092C1D">
            <w:pPr>
              <w:jc w:val="both"/>
              <w:rPr>
                <w:rFonts w:ascii="Times New Roman" w:hAnsi="Times New Roman" w:cs="Times New Roman"/>
                <w:sz w:val="24"/>
                <w:szCs w:val="24"/>
              </w:rPr>
            </w:pPr>
            <w:r w:rsidRPr="006D136E">
              <w:rPr>
                <w:rFonts w:ascii="Times New Roman" w:hAnsi="Times New Roman"/>
                <w:b/>
                <w:sz w:val="24"/>
              </w:rPr>
              <w:t>Measure 2</w:t>
            </w:r>
            <w:r w:rsidR="004201BF" w:rsidRPr="006D136E">
              <w:rPr>
                <w:rFonts w:ascii="Times New Roman" w:hAnsi="Times New Roman"/>
                <w:b/>
                <w:sz w:val="24"/>
              </w:rPr>
              <w:t>:</w:t>
            </w:r>
          </w:p>
        </w:tc>
        <w:tc>
          <w:tcPr>
            <w:tcW w:w="7249" w:type="dxa"/>
          </w:tcPr>
          <w:p w14:paraId="73A5A0C2" w14:textId="633C31D7" w:rsidR="004201BF" w:rsidRPr="006D136E" w:rsidRDefault="00D524C6" w:rsidP="00092C1D">
            <w:pPr>
              <w:jc w:val="both"/>
              <w:rPr>
                <w:rFonts w:ascii="Times New Roman" w:hAnsi="Times New Roman" w:cs="Times New Roman"/>
                <w:b/>
                <w:bCs/>
                <w:sz w:val="24"/>
                <w:szCs w:val="24"/>
              </w:rPr>
            </w:pPr>
            <w:r w:rsidRPr="006D136E">
              <w:rPr>
                <w:rFonts w:ascii="Times New Roman" w:hAnsi="Times New Roman"/>
                <w:b/>
                <w:sz w:val="24"/>
              </w:rPr>
              <w:t>Rulebook on criteria, methods and other issues of importance for the implementation of active employment policy measures</w:t>
            </w:r>
            <w:r w:rsidR="004201BF" w:rsidRPr="006D136E">
              <w:rPr>
                <w:rFonts w:ascii="Times New Roman" w:hAnsi="Times New Roman"/>
                <w:b/>
                <w:sz w:val="24"/>
              </w:rPr>
              <w:t xml:space="preserve"> </w:t>
            </w:r>
          </w:p>
        </w:tc>
      </w:tr>
      <w:tr w:rsidR="00BF0D60" w:rsidRPr="006D136E" w14:paraId="5DBCCA28" w14:textId="77777777" w:rsidTr="00092C1D">
        <w:trPr>
          <w:trHeight w:val="738"/>
        </w:trPr>
        <w:tc>
          <w:tcPr>
            <w:tcW w:w="2518" w:type="dxa"/>
          </w:tcPr>
          <w:p w14:paraId="29AE0CC2"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152C40C0" w14:textId="77777777" w:rsidR="004201BF" w:rsidRPr="006D136E" w:rsidRDefault="004201BF" w:rsidP="00092C1D">
            <w:pPr>
              <w:jc w:val="both"/>
              <w:rPr>
                <w:rFonts w:ascii="Times New Roman" w:hAnsi="Times New Roman" w:cs="Times New Roman"/>
                <w:b/>
                <w:bCs/>
                <w:sz w:val="18"/>
                <w:szCs w:val="18"/>
              </w:rPr>
            </w:pPr>
            <w:r w:rsidRPr="006D136E">
              <w:rPr>
                <w:rFonts w:ascii="Times New Roman" w:hAnsi="Times New Roman"/>
                <w:b/>
                <w:sz w:val="18"/>
              </w:rPr>
              <w:t>National Employment Office</w:t>
            </w:r>
          </w:p>
        </w:tc>
      </w:tr>
      <w:tr w:rsidR="00BF0D60" w:rsidRPr="006D136E" w14:paraId="67BEF78E" w14:textId="77777777" w:rsidTr="00092C1D">
        <w:trPr>
          <w:trHeight w:val="363"/>
        </w:trPr>
        <w:tc>
          <w:tcPr>
            <w:tcW w:w="2518" w:type="dxa"/>
          </w:tcPr>
          <w:p w14:paraId="2EA45A84"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6CFC3952" w14:textId="11EEEC1B" w:rsidR="004201BF" w:rsidRPr="006D136E" w:rsidRDefault="004201BF" w:rsidP="00092C1D">
            <w:pPr>
              <w:spacing w:after="150"/>
              <w:jc w:val="both"/>
              <w:rPr>
                <w:rFonts w:ascii="Times New Roman" w:hAnsi="Times New Roman"/>
                <w:sz w:val="18"/>
              </w:rPr>
            </w:pPr>
            <w:r w:rsidRPr="006D136E">
              <w:rPr>
                <w:rFonts w:ascii="Times New Roman" w:hAnsi="Times New Roman"/>
                <w:sz w:val="18"/>
              </w:rPr>
              <w:t>This Rulebook shall regulate more closely the criteria, manner and other issues relevant to the implementation of active employment policy measures by the National Employment Service (hereinafter: National Service), in accordance with the law and the national employment action plan (hereinafter: Action Plan</w:t>
            </w:r>
            <w:r w:rsidR="0089190B" w:rsidRPr="006D136E">
              <w:rPr>
                <w:rFonts w:ascii="Times New Roman" w:hAnsi="Times New Roman"/>
                <w:sz w:val="18"/>
              </w:rPr>
              <w:t>).</w:t>
            </w:r>
            <w:r w:rsidRPr="006D136E">
              <w:rPr>
                <w:rFonts w:ascii="Times New Roman" w:hAnsi="Times New Roman"/>
                <w:sz w:val="18"/>
              </w:rPr>
              <w:t xml:space="preserve"> The National Service implements an active employment policy, which represents a system of plans, program</w:t>
            </w:r>
            <w:r w:rsidR="00D07B92">
              <w:rPr>
                <w:rFonts w:ascii="Times New Roman" w:hAnsi="Times New Roman"/>
                <w:sz w:val="18"/>
              </w:rPr>
              <w:t>me</w:t>
            </w:r>
            <w:r w:rsidRPr="006D136E">
              <w:rPr>
                <w:rFonts w:ascii="Times New Roman" w:hAnsi="Times New Roman"/>
                <w:sz w:val="18"/>
              </w:rPr>
              <w:t>s and measures aimed at increasing employment and reducing unemployment, established in accordance with the law, the Action Plan as the main instrument of active employment policy and other regulations. The National Service may also implement active employment policy measures through project activities implemented in cooperation with national and international organi</w:t>
            </w:r>
            <w:r w:rsidR="005C38C3">
              <w:rPr>
                <w:rFonts w:ascii="Times New Roman" w:hAnsi="Times New Roman"/>
                <w:sz w:val="18"/>
              </w:rPr>
              <w:t>s</w:t>
            </w:r>
            <w:r w:rsidRPr="006D136E">
              <w:rPr>
                <w:rFonts w:ascii="Times New Roman" w:hAnsi="Times New Roman"/>
                <w:sz w:val="18"/>
              </w:rPr>
              <w:t>ations and institutions. The active employment policy measures more closely regulated by this Rulebook that are implemented by the National Service comprise as follows: mediation in employment of persons seeking employment; professional orientation and career planning advice; employment subsidies; support for self-employment; additional education and training; incentives for beneficiaries of monetary remuneration; public works; active employment policy measures for persons with disabilities and other measures aimed at employment or maintenance of employment.</w:t>
            </w:r>
          </w:p>
          <w:p w14:paraId="4EC9F910" w14:textId="15E47C56" w:rsidR="009F0B2B" w:rsidRPr="006D136E" w:rsidRDefault="00000000" w:rsidP="009F0B2B">
            <w:pPr>
              <w:jc w:val="both"/>
              <w:rPr>
                <w:rFonts w:ascii="Times New Roman" w:hAnsi="Times New Roman"/>
                <w:sz w:val="18"/>
              </w:rPr>
            </w:pPr>
            <w:hyperlink r:id="rId22" w:history="1">
              <w:r w:rsidR="009F0B2B" w:rsidRPr="00A11E8A">
                <w:rPr>
                  <w:rStyle w:val="Hyperlink"/>
                  <w:rFonts w:ascii="Times New Roman" w:hAnsi="Times New Roman" w:cs="Times New Roman"/>
                  <w:bCs/>
                  <w:color w:val="auto"/>
                  <w:sz w:val="18"/>
                  <w:szCs w:val="18"/>
                </w:rPr>
                <w:t xml:space="preserve">CSAC adopted Decision No.  </w:t>
              </w:r>
              <w:r w:rsidR="009F0B2B" w:rsidRPr="006D136E">
                <w:rPr>
                  <w:rStyle w:val="Hyperlink"/>
                  <w:rFonts w:ascii="Times New Roman" w:hAnsi="Times New Roman"/>
                  <w:color w:val="auto"/>
                  <w:sz w:val="18"/>
                </w:rPr>
                <w:t xml:space="preserve">60/2012-25 from 10.2.2012 </w:t>
              </w:r>
              <w:r w:rsidR="009F0B2B" w:rsidRPr="00A11E8A">
                <w:rPr>
                  <w:rStyle w:val="Hyperlink"/>
                  <w:rFonts w:ascii="Times New Roman" w:hAnsi="Times New Roman" w:cs="Times New Roman"/>
                  <w:bCs/>
                  <w:color w:val="auto"/>
                  <w:sz w:val="18"/>
                  <w:szCs w:val="18"/>
                </w:rPr>
                <w:t xml:space="preserve">declaring this scheme as compatible </w:t>
              </w:r>
              <w:r w:rsidR="009F0B2B" w:rsidRPr="006D136E">
                <w:rPr>
                  <w:rStyle w:val="Hyperlink"/>
                  <w:rFonts w:ascii="Times New Roman" w:hAnsi="Times New Roman"/>
                  <w:color w:val="auto"/>
                  <w:sz w:val="18"/>
                </w:rPr>
                <w:t xml:space="preserve"> with the GBER rules for granting horizontal state aid for disadvantaged workers and for workers with disabilities and state aid for training </w:t>
              </w:r>
              <w:r w:rsidR="00C76B73" w:rsidRPr="006D136E">
                <w:rPr>
                  <w:rStyle w:val="Hyperlink"/>
                  <w:rFonts w:ascii="Times New Roman" w:hAnsi="Times New Roman"/>
                  <w:color w:val="auto"/>
                  <w:sz w:val="18"/>
                </w:rPr>
                <w:t>for such categories of workers</w:t>
              </w:r>
              <w:r w:rsidR="009F0B2B" w:rsidRPr="006D136E">
                <w:rPr>
                  <w:rStyle w:val="Hyperlink"/>
                  <w:rFonts w:ascii="Times New Roman" w:hAnsi="Times New Roman"/>
                  <w:color w:val="auto"/>
                  <w:sz w:val="18"/>
                </w:rPr>
                <w:t xml:space="preserve"> </w:t>
              </w:r>
              <w:r w:rsidR="009F0B2B" w:rsidRPr="00A11E8A">
                <w:rPr>
                  <w:rStyle w:val="Hyperlink"/>
                  <w:rFonts w:ascii="Times New Roman" w:hAnsi="Times New Roman"/>
                  <w:color w:val="auto"/>
                  <w:sz w:val="18"/>
                </w:rPr>
                <w:t xml:space="preserve">in accordance with the </w:t>
              </w:r>
              <w:r w:rsidR="009F0B2B" w:rsidRPr="006D136E">
                <w:rPr>
                  <w:rStyle w:val="Hyperlink"/>
                  <w:rFonts w:ascii="Times New Roman" w:hAnsi="Times New Roman"/>
                  <w:color w:val="auto"/>
                  <w:sz w:val="18"/>
                </w:rPr>
                <w:t xml:space="preserve">Regulation on rules for granting state aid </w:t>
              </w:r>
              <w:r w:rsidR="009F0B2B" w:rsidRPr="006D136E">
                <w:rPr>
                  <w:rStyle w:val="Hyperlink"/>
                  <w:rFonts w:ascii="Times New Roman" w:hAnsi="Times New Roman" w:cs="Times New Roman"/>
                  <w:color w:val="auto"/>
                  <w:sz w:val="18"/>
                  <w:szCs w:val="18"/>
                </w:rPr>
                <w:t xml:space="preserve">which was </w:t>
              </w:r>
              <w:r w:rsidR="004524F3">
                <w:rPr>
                  <w:rStyle w:val="Hyperlink"/>
                  <w:rFonts w:ascii="Times New Roman" w:hAnsi="Times New Roman" w:cs="Times New Roman"/>
                  <w:color w:val="auto"/>
                  <w:sz w:val="18"/>
                  <w:szCs w:val="18"/>
                </w:rPr>
                <w:t>harmonise</w:t>
              </w:r>
              <w:r w:rsidR="009F0B2B" w:rsidRPr="006D136E">
                <w:rPr>
                  <w:rStyle w:val="Hyperlink"/>
                  <w:rFonts w:ascii="Times New Roman" w:hAnsi="Times New Roman" w:cs="Times New Roman"/>
                  <w:color w:val="auto"/>
                  <w:sz w:val="18"/>
                  <w:szCs w:val="18"/>
                </w:rPr>
                <w:t>d</w:t>
              </w:r>
              <w:r w:rsidR="009F0B2B" w:rsidRPr="00A11E8A">
                <w:rPr>
                  <w:rStyle w:val="Hyperlink"/>
                  <w:rFonts w:ascii="Times New Roman" w:hAnsi="Times New Roman" w:cs="Times New Roman"/>
                  <w:color w:val="auto"/>
                  <w:sz w:val="18"/>
                  <w:szCs w:val="18"/>
                </w:rPr>
                <w:t xml:space="preserve"> with</w:t>
              </w:r>
              <w:r w:rsidR="009F0B2B" w:rsidRPr="006D136E">
                <w:rPr>
                  <w:rStyle w:val="Hyperlink"/>
                  <w:rFonts w:ascii="Times New Roman" w:hAnsi="Times New Roman" w:cs="Times New Roman"/>
                  <w:color w:val="auto"/>
                  <w:sz w:val="18"/>
                  <w:szCs w:val="18"/>
                </w:rPr>
                <w:t xml:space="preserve"> the </w:t>
              </w:r>
              <w:r w:rsidR="003B573D" w:rsidRPr="006D136E">
                <w:rPr>
                  <w:rStyle w:val="Hyperlink"/>
                  <w:rFonts w:ascii="Times New Roman" w:hAnsi="Times New Roman" w:cs="Times New Roman"/>
                  <w:color w:val="auto"/>
                  <w:sz w:val="18"/>
                  <w:szCs w:val="18"/>
                </w:rPr>
                <w:t xml:space="preserve">2008 </w:t>
              </w:r>
              <w:r w:rsidR="009F0B2B" w:rsidRPr="006D136E">
                <w:rPr>
                  <w:rStyle w:val="Hyperlink"/>
                  <w:rFonts w:ascii="Times New Roman" w:hAnsi="Times New Roman"/>
                  <w:color w:val="auto"/>
                  <w:sz w:val="18"/>
                </w:rPr>
                <w:t>GBER</w:t>
              </w:r>
              <w:r w:rsidR="003B573D" w:rsidRPr="006D136E">
                <w:rPr>
                  <w:rStyle w:val="Hyperlink"/>
                  <w:rFonts w:ascii="Times New Roman" w:hAnsi="Times New Roman"/>
                  <w:color w:val="auto"/>
                  <w:sz w:val="18"/>
                </w:rPr>
                <w:t xml:space="preserve"> (Commission Regulation (EC) No 800/2008 of 6 August 2008 declaring certain categories of aid compatible with the common market in application of Articles 87 and 88 of the Treaty (OJ L 214, 9.8.2008))</w:t>
              </w:r>
            </w:hyperlink>
          </w:p>
          <w:p w14:paraId="723148B3" w14:textId="39912424" w:rsidR="009F0B2B" w:rsidRPr="006D136E" w:rsidRDefault="009F0B2B" w:rsidP="00092C1D">
            <w:pPr>
              <w:spacing w:after="150"/>
              <w:jc w:val="both"/>
              <w:rPr>
                <w:rFonts w:ascii="Times New Roman" w:hAnsi="Times New Roman" w:cs="Times New Roman"/>
                <w:sz w:val="18"/>
                <w:szCs w:val="18"/>
              </w:rPr>
            </w:pPr>
          </w:p>
        </w:tc>
      </w:tr>
      <w:tr w:rsidR="00BF0D60" w:rsidRPr="006D136E" w14:paraId="1872BEF3" w14:textId="77777777" w:rsidTr="00092C1D">
        <w:trPr>
          <w:trHeight w:val="375"/>
        </w:trPr>
        <w:tc>
          <w:tcPr>
            <w:tcW w:w="2518" w:type="dxa"/>
          </w:tcPr>
          <w:p w14:paraId="242BFE98" w14:textId="10243E64"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 xml:space="preserve">Method of </w:t>
            </w:r>
            <w:r w:rsidR="0089190B" w:rsidRPr="006D136E">
              <w:rPr>
                <w:rFonts w:ascii="Times New Roman" w:hAnsi="Times New Roman"/>
                <w:sz w:val="18"/>
              </w:rPr>
              <w:t>compliance</w:t>
            </w:r>
          </w:p>
          <w:p w14:paraId="46D2D84C" w14:textId="77777777" w:rsidR="004201BF" w:rsidRPr="00A11E8A" w:rsidRDefault="004201BF" w:rsidP="00092C1D">
            <w:pPr>
              <w:jc w:val="both"/>
              <w:rPr>
                <w:rFonts w:ascii="Times New Roman" w:hAnsi="Times New Roman" w:cs="Times New Roman"/>
                <w:sz w:val="18"/>
                <w:szCs w:val="18"/>
              </w:rPr>
            </w:pPr>
          </w:p>
        </w:tc>
        <w:tc>
          <w:tcPr>
            <w:tcW w:w="7249" w:type="dxa"/>
          </w:tcPr>
          <w:p w14:paraId="21C0B59A" w14:textId="7982AF61" w:rsidR="004201BF" w:rsidRPr="006D136E" w:rsidRDefault="004201BF" w:rsidP="006E572C">
            <w:pPr>
              <w:jc w:val="both"/>
              <w:rPr>
                <w:rFonts w:ascii="Times New Roman" w:hAnsi="Times New Roman" w:cs="Times New Roman"/>
                <w:b/>
                <w:bCs/>
                <w:sz w:val="18"/>
                <w:szCs w:val="18"/>
              </w:rPr>
            </w:pPr>
            <w:r w:rsidRPr="006D136E">
              <w:rPr>
                <w:rFonts w:ascii="Times New Roman" w:hAnsi="Times New Roman"/>
                <w:b/>
                <w:sz w:val="18"/>
              </w:rPr>
              <w:t>Option 1:</w:t>
            </w:r>
            <w:r w:rsidRPr="006D136E">
              <w:rPr>
                <w:rFonts w:ascii="Times New Roman" w:hAnsi="Times New Roman"/>
                <w:sz w:val="18"/>
              </w:rPr>
              <w:t xml:space="preserve"> Amendment in accordance with the rules governing the allocation of state aid </w:t>
            </w:r>
            <w:r w:rsidR="006E572C" w:rsidRPr="006D136E">
              <w:rPr>
                <w:rFonts w:ascii="Times New Roman" w:hAnsi="Times New Roman"/>
                <w:sz w:val="18"/>
              </w:rPr>
              <w:t xml:space="preserve">for disadvantaged workers and for workers with disabilities </w:t>
            </w:r>
            <w:r w:rsidR="004524F3">
              <w:rPr>
                <w:rFonts w:ascii="Times New Roman" w:hAnsi="Times New Roman"/>
                <w:sz w:val="18"/>
              </w:rPr>
              <w:t>harmonise</w:t>
            </w:r>
            <w:r w:rsidR="00BE63C5" w:rsidRPr="006D136E">
              <w:rPr>
                <w:rFonts w:ascii="Times New Roman" w:hAnsi="Times New Roman"/>
                <w:sz w:val="18"/>
              </w:rPr>
              <w:t>d</w:t>
            </w:r>
            <w:r w:rsidR="00EA5673" w:rsidRPr="006D136E">
              <w:rPr>
                <w:rFonts w:ascii="Times New Roman" w:hAnsi="Times New Roman"/>
                <w:sz w:val="18"/>
              </w:rPr>
              <w:t xml:space="preserve"> with the 2023 GBER</w:t>
            </w:r>
            <w:r w:rsidR="00EE3B0D" w:rsidRPr="006D136E">
              <w:rPr>
                <w:rFonts w:ascii="Times New Roman" w:hAnsi="Times New Roman"/>
                <w:sz w:val="18"/>
              </w:rPr>
              <w:t xml:space="preserve"> </w:t>
            </w:r>
            <w:r w:rsidRPr="006D136E">
              <w:rPr>
                <w:rFonts w:ascii="Times New Roman" w:hAnsi="Times New Roman"/>
                <w:sz w:val="18"/>
              </w:rPr>
              <w:t>and/or</w:t>
            </w:r>
            <w:r w:rsidRPr="006D136E">
              <w:t xml:space="preserve"> </w:t>
            </w:r>
            <w:r w:rsidR="00EA5673" w:rsidRPr="006D136E">
              <w:rPr>
                <w:rFonts w:ascii="Times New Roman" w:hAnsi="Times New Roman"/>
                <w:sz w:val="18"/>
              </w:rPr>
              <w:t xml:space="preserve">2023 </w:t>
            </w:r>
            <w:r w:rsidRPr="006D136E">
              <w:rPr>
                <w:rFonts w:ascii="Times New Roman" w:hAnsi="Times New Roman"/>
                <w:i/>
                <w:sz w:val="18"/>
              </w:rPr>
              <w:t>de minimis</w:t>
            </w:r>
            <w:r w:rsidRPr="006D136E">
              <w:rPr>
                <w:rFonts w:ascii="Times New Roman" w:hAnsi="Times New Roman"/>
                <w:sz w:val="18"/>
              </w:rPr>
              <w:t xml:space="preserve"> </w:t>
            </w:r>
            <w:r w:rsidR="00EA5673" w:rsidRPr="006D136E">
              <w:rPr>
                <w:rFonts w:ascii="Times New Roman" w:hAnsi="Times New Roman"/>
                <w:sz w:val="18"/>
              </w:rPr>
              <w:t>aid</w:t>
            </w:r>
          </w:p>
          <w:p w14:paraId="79038E30"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b/>
                <w:sz w:val="18"/>
              </w:rPr>
              <w:t>Option 2:</w:t>
            </w:r>
            <w:r w:rsidRPr="006D136E">
              <w:rPr>
                <w:rFonts w:ascii="Times New Roman" w:hAnsi="Times New Roman"/>
                <w:sz w:val="18"/>
              </w:rPr>
              <w:t xml:space="preserve"> Repeal of measure</w:t>
            </w:r>
          </w:p>
        </w:tc>
      </w:tr>
      <w:tr w:rsidR="00BF0D60" w:rsidRPr="006D136E" w14:paraId="6D47010F" w14:textId="77777777" w:rsidTr="00092C1D">
        <w:trPr>
          <w:trHeight w:val="363"/>
        </w:trPr>
        <w:tc>
          <w:tcPr>
            <w:tcW w:w="2518" w:type="dxa"/>
          </w:tcPr>
          <w:p w14:paraId="05143F55" w14:textId="597A367A"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lastRenderedPageBreak/>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 xml:space="preserve">) </w:t>
            </w:r>
          </w:p>
        </w:tc>
        <w:tc>
          <w:tcPr>
            <w:tcW w:w="7249" w:type="dxa"/>
          </w:tcPr>
          <w:p w14:paraId="74CE4531" w14:textId="77777777" w:rsidR="004201BF" w:rsidRPr="00A11E8A" w:rsidRDefault="004201BF" w:rsidP="00092C1D">
            <w:pPr>
              <w:jc w:val="both"/>
              <w:rPr>
                <w:rFonts w:ascii="Times New Roman" w:hAnsi="Times New Roman" w:cs="Times New Roman"/>
                <w:bCs/>
                <w:sz w:val="18"/>
                <w:szCs w:val="18"/>
              </w:rPr>
            </w:pPr>
          </w:p>
          <w:p w14:paraId="2841542D" w14:textId="5B4E99C6" w:rsidR="004201BF" w:rsidRPr="006D136E" w:rsidRDefault="00614DC0" w:rsidP="00092C1D">
            <w:pPr>
              <w:jc w:val="both"/>
              <w:rPr>
                <w:rFonts w:ascii="Times New Roman" w:hAnsi="Times New Roman" w:cs="Times New Roman"/>
                <w:b/>
                <w:bCs/>
                <w:sz w:val="18"/>
                <w:szCs w:val="18"/>
              </w:rPr>
            </w:pPr>
            <w:r w:rsidRPr="006D136E">
              <w:rPr>
                <w:rFonts w:ascii="Times New Roman" w:hAnsi="Times New Roman"/>
                <w:b/>
                <w:sz w:val="18"/>
              </w:rPr>
              <w:t>Option 1:</w:t>
            </w:r>
            <w:r w:rsidRPr="006D136E">
              <w:rPr>
                <w:rFonts w:ascii="Times New Roman" w:hAnsi="Times New Roman"/>
                <w:sz w:val="18"/>
              </w:rPr>
              <w:t xml:space="preserve"> </w:t>
            </w:r>
            <w:r w:rsidR="008F7779" w:rsidRPr="006D136E">
              <w:rPr>
                <w:rFonts w:ascii="Times New Roman" w:hAnsi="Times New Roman" w:cs="Times New Roman"/>
                <w:bCs/>
                <w:sz w:val="18"/>
                <w:szCs w:val="18"/>
              </w:rPr>
              <w:t>Amendment of the Rulebook on criteria, methods, and other issues relevant to the implementation of active employment policy measures, in accordance with the rules governing the granting of horizontal State aid and/or de minimis aid</w:t>
            </w:r>
            <w:r w:rsidR="00BD69D7" w:rsidRPr="006D136E">
              <w:t xml:space="preserve"> </w:t>
            </w:r>
            <w:r w:rsidR="00BD69D7" w:rsidRPr="006D136E">
              <w:rPr>
                <w:rFonts w:ascii="Times New Roman" w:hAnsi="Times New Roman" w:cs="Times New Roman"/>
                <w:bCs/>
                <w:sz w:val="18"/>
                <w:szCs w:val="18"/>
              </w:rPr>
              <w:t>and the time limitation of the scheme</w:t>
            </w:r>
          </w:p>
        </w:tc>
      </w:tr>
      <w:tr w:rsidR="00BF0D60" w:rsidRPr="006D136E" w14:paraId="17DA33C2" w14:textId="77777777" w:rsidTr="00092C1D">
        <w:trPr>
          <w:trHeight w:val="375"/>
        </w:trPr>
        <w:tc>
          <w:tcPr>
            <w:tcW w:w="2518" w:type="dxa"/>
          </w:tcPr>
          <w:p w14:paraId="58009DED"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Steps:</w:t>
            </w:r>
          </w:p>
          <w:p w14:paraId="2AB76225"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donor act </w:t>
            </w:r>
          </w:p>
          <w:p w14:paraId="583CDF23"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3249164F"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National Employment Service</w:t>
            </w:r>
          </w:p>
          <w:p w14:paraId="38E9B150" w14:textId="77777777" w:rsidR="004201BF" w:rsidRPr="006D136E" w:rsidRDefault="004201BF"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78441104" w14:textId="77777777" w:rsidR="004201BF" w:rsidRPr="00A11E8A" w:rsidRDefault="004201BF" w:rsidP="00092C1D">
            <w:pPr>
              <w:rPr>
                <w:rFonts w:ascii="Times New Roman" w:hAnsi="Times New Roman" w:cs="Times New Roman"/>
                <w:b/>
                <w:bCs/>
                <w:sz w:val="18"/>
                <w:szCs w:val="18"/>
              </w:rPr>
            </w:pPr>
          </w:p>
          <w:p w14:paraId="664DC72E" w14:textId="77777777" w:rsidR="004201BF" w:rsidRPr="00A11E8A" w:rsidRDefault="004201BF" w:rsidP="00092C1D">
            <w:pPr>
              <w:rPr>
                <w:rFonts w:ascii="Times New Roman" w:hAnsi="Times New Roman" w:cs="Times New Roman"/>
                <w:b/>
                <w:bCs/>
                <w:sz w:val="18"/>
                <w:szCs w:val="18"/>
              </w:rPr>
            </w:pPr>
          </w:p>
          <w:p w14:paraId="5FEC5F4D" w14:textId="77777777" w:rsidR="0076364D" w:rsidRPr="006D136E" w:rsidRDefault="0076364D" w:rsidP="00146AEB">
            <w:pPr>
              <w:pStyle w:val="ListParagraph"/>
              <w:numPr>
                <w:ilvl w:val="0"/>
                <w:numId w:val="12"/>
              </w:numPr>
              <w:rPr>
                <w:rFonts w:ascii="Times New Roman" w:hAnsi="Times New Roman" w:cs="Times New Roman"/>
                <w:bCs/>
                <w:sz w:val="18"/>
                <w:szCs w:val="18"/>
              </w:rPr>
            </w:pPr>
            <w:r w:rsidRPr="006D136E">
              <w:rPr>
                <w:rFonts w:ascii="Times New Roman" w:hAnsi="Times New Roman" w:cs="Times New Roman"/>
                <w:bCs/>
                <w:sz w:val="18"/>
                <w:szCs w:val="18"/>
              </w:rPr>
              <w:t>Preparation of the amendment to the Rulebook on criteria, methods, and other issues relevant to the implementation of active employment policy measures – March 2026</w:t>
            </w:r>
          </w:p>
          <w:p w14:paraId="0A110024" w14:textId="09C0D8B8" w:rsidR="0076364D" w:rsidRPr="006D136E" w:rsidRDefault="0076364D" w:rsidP="00146AEB">
            <w:pPr>
              <w:pStyle w:val="ListParagraph"/>
              <w:numPr>
                <w:ilvl w:val="0"/>
                <w:numId w:val="12"/>
              </w:numPr>
              <w:rPr>
                <w:rFonts w:ascii="Times New Roman" w:hAnsi="Times New Roman" w:cs="Times New Roman"/>
                <w:bCs/>
                <w:sz w:val="18"/>
                <w:szCs w:val="18"/>
              </w:rPr>
            </w:pPr>
            <w:r w:rsidRPr="006D136E">
              <w:rPr>
                <w:rFonts w:ascii="Times New Roman" w:hAnsi="Times New Roman" w:cs="Times New Roman"/>
                <w:bCs/>
                <w:sz w:val="18"/>
                <w:szCs w:val="18"/>
              </w:rPr>
              <w:t xml:space="preserve">Assessment of the amendment by the CSAC – </w:t>
            </w:r>
            <w:r w:rsidR="00A11E8A">
              <w:rPr>
                <w:rFonts w:ascii="Times New Roman" w:hAnsi="Times New Roman" w:cs="Times New Roman"/>
                <w:bCs/>
                <w:sz w:val="18"/>
                <w:szCs w:val="18"/>
              </w:rPr>
              <w:t>June</w:t>
            </w:r>
            <w:r w:rsidR="000A3636" w:rsidRPr="006D136E">
              <w:rPr>
                <w:rFonts w:ascii="Times New Roman" w:hAnsi="Times New Roman" w:cs="Times New Roman"/>
                <w:bCs/>
                <w:sz w:val="18"/>
                <w:szCs w:val="18"/>
              </w:rPr>
              <w:t xml:space="preserve"> </w:t>
            </w:r>
            <w:r w:rsidRPr="006D136E">
              <w:rPr>
                <w:rFonts w:ascii="Times New Roman" w:hAnsi="Times New Roman" w:cs="Times New Roman"/>
                <w:bCs/>
                <w:sz w:val="18"/>
                <w:szCs w:val="18"/>
              </w:rPr>
              <w:t>2026</w:t>
            </w:r>
          </w:p>
          <w:p w14:paraId="493F1F86" w14:textId="075FC6CD" w:rsidR="0076364D" w:rsidRPr="006D136E" w:rsidRDefault="0076364D" w:rsidP="00146AEB">
            <w:pPr>
              <w:pStyle w:val="ListParagraph"/>
              <w:numPr>
                <w:ilvl w:val="0"/>
                <w:numId w:val="12"/>
              </w:numPr>
              <w:rPr>
                <w:rFonts w:ascii="Times New Roman" w:hAnsi="Times New Roman" w:cs="Times New Roman"/>
                <w:bCs/>
                <w:sz w:val="18"/>
                <w:szCs w:val="18"/>
              </w:rPr>
            </w:pPr>
            <w:r w:rsidRPr="006D136E">
              <w:rPr>
                <w:rFonts w:ascii="Times New Roman" w:hAnsi="Times New Roman" w:cs="Times New Roman"/>
                <w:bCs/>
                <w:sz w:val="18"/>
                <w:szCs w:val="18"/>
              </w:rPr>
              <w:t xml:space="preserve">Adoption by the Managing Board of the National Employment Service – </w:t>
            </w:r>
            <w:r w:rsidR="000A3636" w:rsidRPr="006D136E">
              <w:rPr>
                <w:rFonts w:ascii="Times New Roman" w:hAnsi="Times New Roman" w:cs="Times New Roman"/>
                <w:bCs/>
                <w:sz w:val="18"/>
                <w:szCs w:val="18"/>
              </w:rPr>
              <w:t xml:space="preserve">December </w:t>
            </w:r>
            <w:r w:rsidRPr="006D136E">
              <w:rPr>
                <w:rFonts w:ascii="Times New Roman" w:hAnsi="Times New Roman" w:cs="Times New Roman"/>
                <w:bCs/>
                <w:sz w:val="18"/>
                <w:szCs w:val="18"/>
              </w:rPr>
              <w:t>2026</w:t>
            </w:r>
          </w:p>
          <w:p w14:paraId="50DF0BF2" w14:textId="15A9253C" w:rsidR="004201BF" w:rsidRPr="006D136E" w:rsidRDefault="0076364D" w:rsidP="00146AEB">
            <w:pPr>
              <w:pStyle w:val="ListParagraph"/>
              <w:numPr>
                <w:ilvl w:val="0"/>
                <w:numId w:val="12"/>
              </w:numPr>
              <w:rPr>
                <w:rFonts w:ascii="Times New Roman" w:hAnsi="Times New Roman" w:cs="Times New Roman"/>
                <w:b/>
                <w:bCs/>
                <w:sz w:val="18"/>
                <w:szCs w:val="18"/>
              </w:rPr>
            </w:pPr>
            <w:r w:rsidRPr="006D136E">
              <w:rPr>
                <w:rFonts w:ascii="Times New Roman" w:hAnsi="Times New Roman" w:cs="Times New Roman"/>
                <w:bCs/>
                <w:sz w:val="18"/>
                <w:szCs w:val="18"/>
              </w:rPr>
              <w:t>Entry into force within 8 days</w:t>
            </w:r>
          </w:p>
        </w:tc>
      </w:tr>
      <w:tr w:rsidR="00BF0D60" w:rsidRPr="006D136E" w14:paraId="6B0077A1" w14:textId="77777777" w:rsidTr="00092C1D">
        <w:trPr>
          <w:trHeight w:val="375"/>
        </w:trPr>
        <w:tc>
          <w:tcPr>
            <w:tcW w:w="2518" w:type="dxa"/>
          </w:tcPr>
          <w:p w14:paraId="29006215"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Result indicator:</w:t>
            </w:r>
          </w:p>
          <w:p w14:paraId="0EBF99D9" w14:textId="77777777" w:rsidR="004201BF" w:rsidRPr="006D136E" w:rsidRDefault="004201BF"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677DC19E" w14:textId="77777777" w:rsidR="004201BF" w:rsidRPr="006D136E" w:rsidRDefault="004201BF"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5E79B58B" w14:textId="77777777" w:rsidR="004201BF" w:rsidRPr="006D136E" w:rsidRDefault="004201BF"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7E368BF4" w14:textId="77777777" w:rsidR="004201BF" w:rsidRPr="00A11E8A" w:rsidRDefault="004201BF" w:rsidP="00092C1D">
            <w:pPr>
              <w:jc w:val="both"/>
              <w:rPr>
                <w:rFonts w:ascii="Times New Roman" w:hAnsi="Times New Roman" w:cs="Times New Roman"/>
                <w:b/>
                <w:bCs/>
                <w:sz w:val="18"/>
                <w:szCs w:val="18"/>
              </w:rPr>
            </w:pPr>
          </w:p>
          <w:p w14:paraId="5AB8AFA0" w14:textId="010AF787" w:rsidR="008F7779" w:rsidRPr="006D136E" w:rsidRDefault="008F7779" w:rsidP="00146AEB">
            <w:pPr>
              <w:pStyle w:val="ListParagraph"/>
              <w:numPr>
                <w:ilvl w:val="0"/>
                <w:numId w:val="6"/>
              </w:numPr>
              <w:jc w:val="both"/>
              <w:rPr>
                <w:rFonts w:ascii="Times New Roman" w:hAnsi="Times New Roman"/>
                <w:sz w:val="18"/>
              </w:rPr>
            </w:pPr>
            <w:r w:rsidRPr="006D136E">
              <w:rPr>
                <w:rFonts w:ascii="Times New Roman" w:hAnsi="Times New Roman"/>
                <w:sz w:val="18"/>
              </w:rPr>
              <w:t>Four provisions in the Rulebook on criteria, methods, and other issues relevant to the implementation of active employment policy measures are being amended</w:t>
            </w:r>
          </w:p>
          <w:p w14:paraId="143881FC" w14:textId="110B3D35" w:rsidR="008F7779" w:rsidRPr="006D136E" w:rsidRDefault="008F7779" w:rsidP="00146AEB">
            <w:pPr>
              <w:pStyle w:val="ListParagraph"/>
              <w:numPr>
                <w:ilvl w:val="0"/>
                <w:numId w:val="6"/>
              </w:numPr>
              <w:jc w:val="both"/>
              <w:rPr>
                <w:rFonts w:ascii="Times New Roman" w:hAnsi="Times New Roman"/>
                <w:sz w:val="18"/>
              </w:rPr>
            </w:pPr>
            <w:r w:rsidRPr="006D136E">
              <w:rPr>
                <w:rFonts w:ascii="Times New Roman" w:hAnsi="Times New Roman"/>
                <w:sz w:val="18"/>
              </w:rPr>
              <w:t xml:space="preserve">Degree of alignment with the recommendations of the </w:t>
            </w:r>
            <w:r w:rsidR="00097740" w:rsidRPr="006D136E">
              <w:rPr>
                <w:rFonts w:ascii="Times New Roman" w:hAnsi="Times New Roman"/>
                <w:sz w:val="18"/>
              </w:rPr>
              <w:t>CSAC</w:t>
            </w:r>
            <w:r w:rsidRPr="006D136E">
              <w:rPr>
                <w:rFonts w:ascii="Times New Roman" w:hAnsi="Times New Roman"/>
                <w:sz w:val="18"/>
              </w:rPr>
              <w:t xml:space="preserve"> – 100%</w:t>
            </w:r>
          </w:p>
          <w:p w14:paraId="0DA41684" w14:textId="56DF4CAE" w:rsidR="004201BF" w:rsidRPr="006D136E" w:rsidRDefault="008F7779" w:rsidP="00146AEB">
            <w:pPr>
              <w:pStyle w:val="ListParagraph"/>
              <w:numPr>
                <w:ilvl w:val="0"/>
                <w:numId w:val="6"/>
              </w:numPr>
              <w:jc w:val="both"/>
              <w:rPr>
                <w:rFonts w:ascii="Times New Roman" w:hAnsi="Times New Roman" w:cs="Times New Roman"/>
                <w:b/>
                <w:bCs/>
                <w:sz w:val="18"/>
                <w:szCs w:val="18"/>
              </w:rPr>
            </w:pPr>
            <w:r w:rsidRPr="006D136E">
              <w:rPr>
                <w:rFonts w:ascii="Times New Roman" w:hAnsi="Times New Roman"/>
                <w:sz w:val="18"/>
              </w:rPr>
              <w:t>Publication of the amended Rulebook in the “Official Gazette”</w:t>
            </w:r>
          </w:p>
        </w:tc>
      </w:tr>
      <w:tr w:rsidR="00BF0D60" w:rsidRPr="006D136E" w14:paraId="42FDEF05" w14:textId="77777777" w:rsidTr="00092C1D">
        <w:trPr>
          <w:trHeight w:val="375"/>
        </w:trPr>
        <w:tc>
          <w:tcPr>
            <w:tcW w:w="2518" w:type="dxa"/>
          </w:tcPr>
          <w:p w14:paraId="0BFA45BD" w14:textId="77777777" w:rsidR="004201BF" w:rsidRPr="006D136E" w:rsidRDefault="004201BF" w:rsidP="00092C1D">
            <w:pPr>
              <w:jc w:val="both"/>
              <w:rPr>
                <w:rFonts w:ascii="Times New Roman" w:hAnsi="Times New Roman" w:cs="Times New Roman"/>
                <w:sz w:val="18"/>
                <w:szCs w:val="18"/>
              </w:rPr>
            </w:pPr>
            <w:r w:rsidRPr="006D136E">
              <w:rPr>
                <w:rFonts w:ascii="Times New Roman" w:hAnsi="Times New Roman"/>
                <w:sz w:val="18"/>
              </w:rPr>
              <w:t>The need for:</w:t>
            </w:r>
          </w:p>
          <w:p w14:paraId="1B522D04" w14:textId="77777777" w:rsidR="004201BF" w:rsidRPr="006D136E" w:rsidRDefault="004201BF"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3A95C5A0" w14:textId="77777777" w:rsidR="004201BF" w:rsidRPr="006D136E" w:rsidRDefault="004201BF"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1ECB566E" w14:textId="77777777" w:rsidR="004201BF" w:rsidRPr="00A11E8A" w:rsidRDefault="004201BF" w:rsidP="00092C1D">
            <w:pPr>
              <w:jc w:val="both"/>
              <w:rPr>
                <w:rFonts w:ascii="Times New Roman" w:hAnsi="Times New Roman" w:cs="Times New Roman"/>
                <w:b/>
                <w:bCs/>
                <w:sz w:val="18"/>
                <w:szCs w:val="18"/>
              </w:rPr>
            </w:pPr>
          </w:p>
          <w:p w14:paraId="744CE15A" w14:textId="29800F46" w:rsidR="008F7779" w:rsidRPr="006D136E" w:rsidRDefault="008F7779" w:rsidP="00146AEB">
            <w:pPr>
              <w:pStyle w:val="ListParagraph"/>
              <w:numPr>
                <w:ilvl w:val="0"/>
                <w:numId w:val="7"/>
              </w:numPr>
              <w:jc w:val="both"/>
              <w:rPr>
                <w:rFonts w:ascii="Times New Roman" w:hAnsi="Times New Roman"/>
                <w:sz w:val="18"/>
              </w:rPr>
            </w:pPr>
            <w:r w:rsidRPr="006D136E">
              <w:rPr>
                <w:rFonts w:ascii="Times New Roman" w:hAnsi="Times New Roman"/>
                <w:sz w:val="18"/>
              </w:rPr>
              <w:t>No need for additional administrative capacities</w:t>
            </w:r>
          </w:p>
          <w:p w14:paraId="79BF827D" w14:textId="446E2046" w:rsidR="004201BF" w:rsidRPr="006D136E" w:rsidRDefault="008F7779" w:rsidP="00146AEB">
            <w:pPr>
              <w:pStyle w:val="ListParagraph"/>
              <w:numPr>
                <w:ilvl w:val="0"/>
                <w:numId w:val="7"/>
              </w:numPr>
              <w:jc w:val="both"/>
              <w:rPr>
                <w:rFonts w:ascii="Times New Roman" w:hAnsi="Times New Roman" w:cs="Times New Roman"/>
                <w:b/>
                <w:bCs/>
                <w:sz w:val="18"/>
                <w:szCs w:val="18"/>
              </w:rPr>
            </w:pPr>
            <w:r w:rsidRPr="006D136E">
              <w:rPr>
                <w:rFonts w:ascii="Times New Roman" w:hAnsi="Times New Roman"/>
                <w:sz w:val="18"/>
              </w:rPr>
              <w:t>No financial effects</w:t>
            </w:r>
          </w:p>
        </w:tc>
      </w:tr>
      <w:tr w:rsidR="00BF0D60" w:rsidRPr="006D136E" w14:paraId="3404D46F" w14:textId="77777777" w:rsidTr="00092C1D">
        <w:trPr>
          <w:trHeight w:val="375"/>
        </w:trPr>
        <w:tc>
          <w:tcPr>
            <w:tcW w:w="2518" w:type="dxa"/>
          </w:tcPr>
          <w:p w14:paraId="675E27B6" w14:textId="5EA08FFC" w:rsidR="0012689C" w:rsidRPr="006D136E" w:rsidRDefault="00511EF0" w:rsidP="00092C1D">
            <w:pPr>
              <w:jc w:val="both"/>
              <w:rPr>
                <w:rFonts w:ascii="Times New Roman" w:hAnsi="Times New Roman"/>
                <w:sz w:val="18"/>
              </w:rPr>
            </w:pPr>
            <w:r w:rsidRPr="006D136E">
              <w:rPr>
                <w:rFonts w:ascii="Times New Roman" w:hAnsi="Times New Roman"/>
                <w:sz w:val="18"/>
              </w:rPr>
              <w:t>Status</w:t>
            </w:r>
          </w:p>
        </w:tc>
        <w:tc>
          <w:tcPr>
            <w:tcW w:w="7249" w:type="dxa"/>
          </w:tcPr>
          <w:p w14:paraId="222657D9" w14:textId="258F08A9" w:rsidR="0012689C" w:rsidRPr="00A11E8A" w:rsidRDefault="00703D11" w:rsidP="00092C1D">
            <w:pPr>
              <w:jc w:val="both"/>
              <w:rPr>
                <w:rFonts w:ascii="Times New Roman" w:hAnsi="Times New Roman" w:cs="Times New Roman"/>
                <w:b/>
                <w:bCs/>
                <w:sz w:val="18"/>
                <w:szCs w:val="18"/>
              </w:rPr>
            </w:pPr>
            <w:r w:rsidRPr="00703D11">
              <w:rPr>
                <w:rFonts w:ascii="Times New Roman" w:hAnsi="Times New Roman" w:cs="Times New Roman"/>
                <w:sz w:val="18"/>
                <w:szCs w:val="18"/>
              </w:rPr>
              <w:t>Alignment</w:t>
            </w:r>
            <w:r w:rsidR="00575738" w:rsidRPr="00A11E8A">
              <w:rPr>
                <w:rFonts w:ascii="Times New Roman" w:hAnsi="Times New Roman" w:cs="Times New Roman"/>
                <w:sz w:val="18"/>
                <w:szCs w:val="18"/>
              </w:rPr>
              <w:t xml:space="preserve"> </w:t>
            </w:r>
            <w:r w:rsidR="000D2AF5" w:rsidRPr="00A11E8A">
              <w:rPr>
                <w:rFonts w:ascii="Times New Roman" w:hAnsi="Times New Roman" w:cs="Times New Roman"/>
                <w:sz w:val="18"/>
                <w:szCs w:val="18"/>
              </w:rPr>
              <w:t xml:space="preserve">and time limitation </w:t>
            </w:r>
            <w:r w:rsidR="00575738" w:rsidRPr="00A11E8A">
              <w:rPr>
                <w:rFonts w:ascii="Times New Roman" w:hAnsi="Times New Roman" w:cs="Times New Roman"/>
                <w:sz w:val="18"/>
                <w:szCs w:val="18"/>
              </w:rPr>
              <w:t>is in progress</w:t>
            </w:r>
          </w:p>
        </w:tc>
      </w:tr>
      <w:bookmarkEnd w:id="5"/>
      <w:bookmarkEnd w:id="6"/>
    </w:tbl>
    <w:p w14:paraId="35AEFE1F" w14:textId="77777777" w:rsidR="00B05FED" w:rsidRPr="006D136E" w:rsidRDefault="00B05FED" w:rsidP="004201BF">
      <w:pPr>
        <w:jc w:val="both"/>
        <w:rPr>
          <w:rFonts w:ascii="Times New Roman" w:hAnsi="Times New Roman"/>
          <w:b/>
          <w:i/>
          <w:sz w:val="24"/>
        </w:rPr>
      </w:pPr>
    </w:p>
    <w:p w14:paraId="0645FAD5" w14:textId="7B4C0EF0" w:rsidR="00C302E9" w:rsidRPr="00A11E8A" w:rsidRDefault="00AF4F1A" w:rsidP="004201BF">
      <w:pPr>
        <w:jc w:val="both"/>
        <w:rPr>
          <w:rFonts w:ascii="Times New Roman" w:hAnsi="Times New Roman" w:cs="Times New Roman"/>
          <w:b/>
          <w:bCs/>
          <w:i/>
          <w:iCs/>
          <w:sz w:val="24"/>
          <w:szCs w:val="24"/>
        </w:rPr>
      </w:pPr>
      <w:r w:rsidRPr="006D136E">
        <w:rPr>
          <w:rFonts w:ascii="Times New Roman" w:hAnsi="Times New Roman"/>
          <w:b/>
          <w:i/>
          <w:sz w:val="24"/>
          <w:u w:val="single"/>
        </w:rPr>
        <w:t>Compliant schemes that are not time-limited</w:t>
      </w:r>
    </w:p>
    <w:tbl>
      <w:tblPr>
        <w:tblStyle w:val="TableGrid"/>
        <w:tblW w:w="9767" w:type="dxa"/>
        <w:tblInd w:w="-113" w:type="dxa"/>
        <w:tblLook w:val="04A0" w:firstRow="1" w:lastRow="0" w:firstColumn="1" w:lastColumn="0" w:noHBand="0" w:noVBand="1"/>
      </w:tblPr>
      <w:tblGrid>
        <w:gridCol w:w="2518"/>
        <w:gridCol w:w="7249"/>
      </w:tblGrid>
      <w:tr w:rsidR="00BF0D60" w:rsidRPr="006D136E" w14:paraId="253B7F2E" w14:textId="77777777" w:rsidTr="00092C1D">
        <w:trPr>
          <w:trHeight w:val="738"/>
        </w:trPr>
        <w:tc>
          <w:tcPr>
            <w:tcW w:w="2518" w:type="dxa"/>
          </w:tcPr>
          <w:p w14:paraId="2ADB073C" w14:textId="77777777" w:rsidR="00272CD0" w:rsidRPr="00A11E8A" w:rsidRDefault="00272CD0" w:rsidP="00272CD0">
            <w:pPr>
              <w:jc w:val="both"/>
              <w:rPr>
                <w:rFonts w:ascii="Times New Roman" w:hAnsi="Times New Roman" w:cs="Times New Roman"/>
                <w:b/>
                <w:bCs/>
                <w:sz w:val="24"/>
                <w:szCs w:val="24"/>
              </w:rPr>
            </w:pPr>
          </w:p>
          <w:p w14:paraId="7520B75F" w14:textId="1EA5387C" w:rsidR="00272CD0" w:rsidRPr="00A11E8A" w:rsidRDefault="00272CD0" w:rsidP="00272CD0">
            <w:pPr>
              <w:jc w:val="both"/>
              <w:rPr>
                <w:rFonts w:ascii="Times New Roman" w:hAnsi="Times New Roman" w:cs="Times New Roman"/>
                <w:b/>
                <w:bCs/>
                <w:sz w:val="24"/>
                <w:szCs w:val="24"/>
              </w:rPr>
            </w:pPr>
            <w:r w:rsidRPr="00A11E8A">
              <w:rPr>
                <w:rFonts w:ascii="Times New Roman" w:hAnsi="Times New Roman" w:cs="Times New Roman"/>
                <w:b/>
                <w:bCs/>
                <w:sz w:val="24"/>
                <w:szCs w:val="24"/>
              </w:rPr>
              <w:t>Measure 1:</w:t>
            </w:r>
          </w:p>
        </w:tc>
        <w:tc>
          <w:tcPr>
            <w:tcW w:w="7249" w:type="dxa"/>
          </w:tcPr>
          <w:p w14:paraId="0327B445" w14:textId="1FED511D" w:rsidR="00272CD0" w:rsidRPr="00A11E8A" w:rsidRDefault="00272CD0" w:rsidP="00272CD0">
            <w:pPr>
              <w:spacing w:before="120"/>
              <w:jc w:val="both"/>
              <w:rPr>
                <w:rFonts w:ascii="Times New Roman" w:hAnsi="Times New Roman" w:cs="Times New Roman"/>
                <w:b/>
                <w:bCs/>
                <w:sz w:val="24"/>
                <w:szCs w:val="24"/>
              </w:rPr>
            </w:pPr>
            <w:r w:rsidRPr="00A11E8A">
              <w:rPr>
                <w:rFonts w:ascii="Times New Roman" w:hAnsi="Times New Roman" w:cs="Times New Roman"/>
                <w:b/>
                <w:bCs/>
                <w:sz w:val="24"/>
                <w:szCs w:val="24"/>
              </w:rPr>
              <w:t xml:space="preserve">Law on </w:t>
            </w:r>
            <w:r w:rsidR="00233232" w:rsidRPr="00A11E8A">
              <w:rPr>
                <w:rFonts w:ascii="Times New Roman" w:hAnsi="Times New Roman" w:cs="Times New Roman"/>
                <w:b/>
                <w:bCs/>
                <w:sz w:val="24"/>
                <w:szCs w:val="24"/>
              </w:rPr>
              <w:t xml:space="preserve">Vocational </w:t>
            </w:r>
            <w:r w:rsidRPr="00A11E8A">
              <w:rPr>
                <w:rFonts w:ascii="Times New Roman" w:hAnsi="Times New Roman" w:cs="Times New Roman"/>
                <w:b/>
                <w:bCs/>
                <w:sz w:val="24"/>
                <w:szCs w:val="24"/>
              </w:rPr>
              <w:t>Rehabilitation and Employment of Persons with Disabilities</w:t>
            </w:r>
          </w:p>
        </w:tc>
      </w:tr>
      <w:tr w:rsidR="00BF0D60" w:rsidRPr="006D136E" w14:paraId="526D24F1" w14:textId="77777777" w:rsidTr="00092C1D">
        <w:trPr>
          <w:trHeight w:val="738"/>
        </w:trPr>
        <w:tc>
          <w:tcPr>
            <w:tcW w:w="2518" w:type="dxa"/>
          </w:tcPr>
          <w:p w14:paraId="607E515C" w14:textId="4E6E3036" w:rsidR="00272CD0" w:rsidRPr="006D136E" w:rsidRDefault="00272CD0" w:rsidP="00272CD0">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4B5C9836" w14:textId="77777777" w:rsidR="00272CD0" w:rsidRPr="00A11E8A" w:rsidRDefault="00272CD0" w:rsidP="00272CD0">
            <w:pPr>
              <w:jc w:val="both"/>
              <w:rPr>
                <w:rFonts w:ascii="Times New Roman" w:hAnsi="Times New Roman" w:cs="Times New Roman"/>
                <w:b/>
                <w:bCs/>
                <w:sz w:val="18"/>
                <w:szCs w:val="18"/>
              </w:rPr>
            </w:pPr>
          </w:p>
          <w:p w14:paraId="0B518BCE" w14:textId="3A4823C3" w:rsidR="00272CD0" w:rsidRPr="00A11E8A" w:rsidRDefault="00272CD0" w:rsidP="00272CD0">
            <w:pPr>
              <w:jc w:val="both"/>
              <w:rPr>
                <w:rFonts w:ascii="Times New Roman" w:hAnsi="Times New Roman" w:cs="Times New Roman"/>
                <w:b/>
                <w:bCs/>
                <w:sz w:val="18"/>
                <w:szCs w:val="18"/>
              </w:rPr>
            </w:pPr>
            <w:r w:rsidRPr="006D136E">
              <w:rPr>
                <w:rFonts w:ascii="Times New Roman" w:hAnsi="Times New Roman"/>
                <w:b/>
                <w:sz w:val="18"/>
              </w:rPr>
              <w:t xml:space="preserve">Ministry of Labour, Employment, Veteran and Social Affairs </w:t>
            </w:r>
          </w:p>
        </w:tc>
      </w:tr>
      <w:tr w:rsidR="00BF0D60" w:rsidRPr="006D136E" w14:paraId="67F30BAF" w14:textId="77777777" w:rsidTr="00092C1D">
        <w:trPr>
          <w:trHeight w:val="363"/>
        </w:trPr>
        <w:tc>
          <w:tcPr>
            <w:tcW w:w="2518" w:type="dxa"/>
          </w:tcPr>
          <w:p w14:paraId="402F19DA" w14:textId="597C0B0C" w:rsidR="00272CD0" w:rsidRPr="006D136E" w:rsidRDefault="00272CD0" w:rsidP="00272CD0">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28A11EDD" w14:textId="77777777" w:rsidR="00272CD0" w:rsidRPr="006D136E" w:rsidRDefault="00272CD0" w:rsidP="00272CD0">
            <w:pPr>
              <w:jc w:val="both"/>
              <w:rPr>
                <w:rFonts w:ascii="Times New Roman" w:hAnsi="Times New Roman"/>
                <w:sz w:val="18"/>
              </w:rPr>
            </w:pPr>
            <w:r w:rsidRPr="006D136E">
              <w:rPr>
                <w:rFonts w:ascii="Times New Roman" w:hAnsi="Times New Roman"/>
                <w:sz w:val="18"/>
              </w:rPr>
              <w:t>This Law shall regulate: incentives for employment to create conditions for equal inclusion of persons with disabilities in the labour market; assessment of work capacity; professional rehabilitation; obligation to employ persons with disabilities; conditions for establishment and performance of activities of companies for professional rehabilitation and employment of persons with disabilities and other special forms of employment and recruitment of persons with disabilities; other issues relevant to professional rehabilitation and employment of persons with disabilities.</w:t>
            </w:r>
          </w:p>
          <w:p w14:paraId="58D46EA6" w14:textId="77777777" w:rsidR="00DF642B" w:rsidRPr="006D136E" w:rsidRDefault="00DF642B" w:rsidP="00272CD0">
            <w:pPr>
              <w:jc w:val="both"/>
              <w:rPr>
                <w:rFonts w:ascii="Times New Roman" w:hAnsi="Times New Roman"/>
                <w:sz w:val="18"/>
              </w:rPr>
            </w:pPr>
          </w:p>
          <w:p w14:paraId="4C9FD1B2" w14:textId="523659D1" w:rsidR="009E4A77" w:rsidRPr="006D136E" w:rsidRDefault="00000000" w:rsidP="002F59EF">
            <w:pPr>
              <w:jc w:val="both"/>
              <w:rPr>
                <w:rStyle w:val="Hyperlink"/>
                <w:color w:val="auto"/>
              </w:rPr>
            </w:pPr>
            <w:hyperlink r:id="rId23" w:history="1">
              <w:r w:rsidR="002F59EF" w:rsidRPr="006D136E">
                <w:rPr>
                  <w:rStyle w:val="Hyperlink"/>
                  <w:rFonts w:ascii="Times New Roman" w:hAnsi="Times New Roman"/>
                  <w:color w:val="auto"/>
                  <w:sz w:val="18"/>
                </w:rPr>
                <w:t xml:space="preserve">CSAC adopted Decision No.  204/2012-25 from 5.11.2012 declaring this scheme as </w:t>
              </w:r>
              <w:r w:rsidR="00703D11" w:rsidRPr="006D136E">
                <w:rPr>
                  <w:rStyle w:val="Hyperlink"/>
                  <w:rFonts w:ascii="Times New Roman" w:hAnsi="Times New Roman"/>
                  <w:color w:val="auto"/>
                  <w:sz w:val="18"/>
                </w:rPr>
                <w:t>compatible with</w:t>
              </w:r>
              <w:r w:rsidR="009E4A77" w:rsidRPr="006D136E">
                <w:rPr>
                  <w:rStyle w:val="Hyperlink"/>
                  <w:rFonts w:ascii="Times New Roman" w:hAnsi="Times New Roman"/>
                  <w:color w:val="auto"/>
                  <w:sz w:val="18"/>
                </w:rPr>
                <w:t xml:space="preserve"> the </w:t>
              </w:r>
              <w:r w:rsidR="009F0B2B" w:rsidRPr="006D136E">
                <w:rPr>
                  <w:rStyle w:val="Hyperlink"/>
                  <w:rFonts w:ascii="Times New Roman" w:hAnsi="Times New Roman"/>
                  <w:color w:val="auto"/>
                  <w:sz w:val="18"/>
                </w:rPr>
                <w:t xml:space="preserve">GBER </w:t>
              </w:r>
              <w:r w:rsidR="009E4A77" w:rsidRPr="006D136E">
                <w:rPr>
                  <w:rStyle w:val="Hyperlink"/>
                  <w:rFonts w:ascii="Times New Roman" w:hAnsi="Times New Roman"/>
                  <w:color w:val="auto"/>
                  <w:sz w:val="18"/>
                </w:rPr>
                <w:t xml:space="preserve">rules for granting horizontal state </w:t>
              </w:r>
              <w:r w:rsidR="00703D11" w:rsidRPr="006D136E">
                <w:rPr>
                  <w:rStyle w:val="Hyperlink"/>
                  <w:rFonts w:ascii="Times New Roman" w:hAnsi="Times New Roman"/>
                  <w:color w:val="auto"/>
                  <w:sz w:val="18"/>
                </w:rPr>
                <w:t>aid for</w:t>
              </w:r>
              <w:r w:rsidR="009F0B2B" w:rsidRPr="006D136E">
                <w:rPr>
                  <w:rStyle w:val="Hyperlink"/>
                  <w:rFonts w:ascii="Times New Roman" w:hAnsi="Times New Roman"/>
                  <w:color w:val="auto"/>
                  <w:sz w:val="18"/>
                </w:rPr>
                <w:t xml:space="preserve"> workers with disabilities</w:t>
              </w:r>
              <w:r w:rsidR="009E4A77" w:rsidRPr="006D136E">
                <w:rPr>
                  <w:rStyle w:val="Hyperlink"/>
                  <w:rFonts w:ascii="Times New Roman" w:hAnsi="Times New Roman"/>
                  <w:color w:val="auto"/>
                  <w:sz w:val="18"/>
                </w:rPr>
                <w:t xml:space="preserve"> </w:t>
              </w:r>
              <w:r w:rsidR="00DF642B" w:rsidRPr="006D136E">
                <w:rPr>
                  <w:rStyle w:val="Hyperlink"/>
                  <w:rFonts w:ascii="Times New Roman" w:hAnsi="Times New Roman"/>
                  <w:color w:val="auto"/>
                  <w:sz w:val="18"/>
                </w:rPr>
                <w:t xml:space="preserve">in </w:t>
              </w:r>
              <w:r w:rsidR="009F0B2B" w:rsidRPr="006D136E">
                <w:rPr>
                  <w:rStyle w:val="Hyperlink"/>
                  <w:rFonts w:ascii="Times New Roman" w:hAnsi="Times New Roman"/>
                  <w:color w:val="auto"/>
                  <w:sz w:val="18"/>
                </w:rPr>
                <w:t xml:space="preserve">accordance with </w:t>
              </w:r>
              <w:r w:rsidR="00DF642B" w:rsidRPr="006D136E">
                <w:rPr>
                  <w:rStyle w:val="Hyperlink"/>
                  <w:rFonts w:ascii="Times New Roman" w:hAnsi="Times New Roman"/>
                  <w:color w:val="auto"/>
                  <w:sz w:val="18"/>
                </w:rPr>
                <w:t xml:space="preserve">the </w:t>
              </w:r>
              <w:r w:rsidR="009E4A77" w:rsidRPr="006D136E">
                <w:rPr>
                  <w:rStyle w:val="Hyperlink"/>
                  <w:rFonts w:ascii="Times New Roman" w:hAnsi="Times New Roman"/>
                  <w:color w:val="auto"/>
                  <w:sz w:val="18"/>
                </w:rPr>
                <w:t xml:space="preserve">Regulation on the conditions and criteria for the compliance of horizontal state aid </w:t>
              </w:r>
              <w:r w:rsidR="00B6728F" w:rsidRPr="006D136E">
                <w:rPr>
                  <w:rStyle w:val="Hyperlink"/>
                  <w:rFonts w:ascii="Times New Roman" w:hAnsi="Times New Roman"/>
                  <w:color w:val="auto"/>
                  <w:sz w:val="18"/>
                </w:rPr>
                <w:t xml:space="preserve">which is </w:t>
              </w:r>
              <w:r w:rsidR="004524F3">
                <w:rPr>
                  <w:rStyle w:val="Hyperlink"/>
                  <w:rFonts w:ascii="Times New Roman" w:hAnsi="Times New Roman"/>
                  <w:color w:val="auto"/>
                  <w:sz w:val="18"/>
                </w:rPr>
                <w:t>harmonise</w:t>
              </w:r>
              <w:r w:rsidR="009F0B2B" w:rsidRPr="006D136E">
                <w:rPr>
                  <w:rStyle w:val="Hyperlink"/>
                  <w:rFonts w:ascii="Times New Roman" w:hAnsi="Times New Roman"/>
                  <w:color w:val="auto"/>
                  <w:sz w:val="18"/>
                </w:rPr>
                <w:t xml:space="preserve">d </w:t>
              </w:r>
              <w:r w:rsidR="00B6728F" w:rsidRPr="006D136E">
                <w:rPr>
                  <w:rStyle w:val="Hyperlink"/>
                  <w:rFonts w:ascii="Times New Roman" w:hAnsi="Times New Roman"/>
                  <w:color w:val="auto"/>
                  <w:sz w:val="18"/>
                </w:rPr>
                <w:t xml:space="preserve">with </w:t>
              </w:r>
              <w:r w:rsidR="00DF642B" w:rsidRPr="006D136E">
                <w:rPr>
                  <w:rStyle w:val="Hyperlink"/>
                  <w:rFonts w:ascii="Times New Roman" w:hAnsi="Times New Roman"/>
                  <w:color w:val="auto"/>
                  <w:sz w:val="18"/>
                </w:rPr>
                <w:t xml:space="preserve">the </w:t>
              </w:r>
              <w:r w:rsidR="00C20403" w:rsidRPr="006D136E">
                <w:rPr>
                  <w:rStyle w:val="Hyperlink"/>
                  <w:rFonts w:ascii="Times New Roman" w:hAnsi="Times New Roman"/>
                  <w:color w:val="auto"/>
                  <w:sz w:val="18"/>
                </w:rPr>
                <w:t xml:space="preserve">2023 </w:t>
              </w:r>
              <w:r w:rsidR="00B6728F" w:rsidRPr="006D136E">
                <w:rPr>
                  <w:rStyle w:val="Hyperlink"/>
                  <w:rFonts w:ascii="Times New Roman" w:hAnsi="Times New Roman"/>
                  <w:color w:val="auto"/>
                  <w:sz w:val="18"/>
                </w:rPr>
                <w:t>GBER</w:t>
              </w:r>
            </w:hyperlink>
            <w:r w:rsidR="00FD4185" w:rsidRPr="006D136E">
              <w:rPr>
                <w:rStyle w:val="Hyperlink"/>
                <w:color w:val="auto"/>
              </w:rPr>
              <w:t xml:space="preserve"> (A</w:t>
            </w:r>
            <w:r w:rsidR="00FD4185" w:rsidRPr="006D136E">
              <w:rPr>
                <w:rStyle w:val="Hyperlink"/>
                <w:rFonts w:ascii="Times New Roman" w:hAnsi="Times New Roman"/>
                <w:color w:val="auto"/>
                <w:sz w:val="18"/>
              </w:rPr>
              <w:t>rticle 33)</w:t>
            </w:r>
          </w:p>
          <w:p w14:paraId="647C381A" w14:textId="77777777" w:rsidR="00E75F09" w:rsidRPr="006D136E" w:rsidRDefault="00E75F09" w:rsidP="00BD69D7">
            <w:pPr>
              <w:jc w:val="both"/>
              <w:rPr>
                <w:rFonts w:ascii="Times New Roman" w:hAnsi="Times New Roman"/>
                <w:sz w:val="18"/>
              </w:rPr>
            </w:pPr>
          </w:p>
          <w:p w14:paraId="0CDF274A" w14:textId="3D7A6923" w:rsidR="009E4A77" w:rsidRPr="006D136E" w:rsidRDefault="009E4A77" w:rsidP="002F59EF">
            <w:pPr>
              <w:jc w:val="both"/>
              <w:rPr>
                <w:rFonts w:ascii="Times New Roman" w:hAnsi="Times New Roman" w:cs="Times New Roman"/>
                <w:sz w:val="18"/>
                <w:szCs w:val="18"/>
              </w:rPr>
            </w:pPr>
          </w:p>
        </w:tc>
      </w:tr>
      <w:tr w:rsidR="00BF0D60" w:rsidRPr="006D136E" w14:paraId="6F2436A3" w14:textId="77777777" w:rsidTr="00092C1D">
        <w:trPr>
          <w:trHeight w:val="375"/>
        </w:trPr>
        <w:tc>
          <w:tcPr>
            <w:tcW w:w="2518" w:type="dxa"/>
          </w:tcPr>
          <w:p w14:paraId="3E9316D4" w14:textId="0527B034" w:rsidR="00272CD0" w:rsidRPr="006D136E" w:rsidRDefault="00272CD0" w:rsidP="00272CD0">
            <w:pPr>
              <w:jc w:val="both"/>
              <w:rPr>
                <w:rFonts w:ascii="Times New Roman" w:hAnsi="Times New Roman" w:cs="Times New Roman"/>
                <w:sz w:val="18"/>
                <w:szCs w:val="18"/>
              </w:rPr>
            </w:pPr>
            <w:r w:rsidRPr="006D136E">
              <w:rPr>
                <w:rFonts w:ascii="Times New Roman" w:hAnsi="Times New Roman"/>
                <w:sz w:val="18"/>
              </w:rPr>
              <w:t xml:space="preserve">Method of </w:t>
            </w:r>
            <w:r w:rsidR="0089190B" w:rsidRPr="006D136E">
              <w:rPr>
                <w:rFonts w:ascii="Times New Roman" w:hAnsi="Times New Roman"/>
                <w:sz w:val="18"/>
              </w:rPr>
              <w:t>compliance</w:t>
            </w:r>
          </w:p>
          <w:p w14:paraId="0C576188" w14:textId="77777777" w:rsidR="00272CD0" w:rsidRPr="00A11E8A" w:rsidRDefault="00272CD0" w:rsidP="00272CD0">
            <w:pPr>
              <w:jc w:val="both"/>
              <w:rPr>
                <w:rFonts w:ascii="Times New Roman" w:hAnsi="Times New Roman" w:cs="Times New Roman"/>
                <w:sz w:val="18"/>
                <w:szCs w:val="18"/>
              </w:rPr>
            </w:pPr>
          </w:p>
        </w:tc>
        <w:tc>
          <w:tcPr>
            <w:tcW w:w="7249" w:type="dxa"/>
          </w:tcPr>
          <w:p w14:paraId="0F4542E6" w14:textId="06FB5101" w:rsidR="00272CD0" w:rsidRPr="006D136E" w:rsidRDefault="00272CD0" w:rsidP="00272CD0">
            <w:pPr>
              <w:jc w:val="both"/>
              <w:rPr>
                <w:rFonts w:ascii="Times New Roman" w:hAnsi="Times New Roman" w:cs="Times New Roman"/>
                <w:sz w:val="18"/>
                <w:szCs w:val="18"/>
              </w:rPr>
            </w:pPr>
            <w:r w:rsidRPr="006D136E">
              <w:rPr>
                <w:rFonts w:ascii="Times New Roman" w:hAnsi="Times New Roman"/>
                <w:sz w:val="18"/>
              </w:rPr>
              <w:t>Limitation of the duration of the scheme</w:t>
            </w:r>
          </w:p>
        </w:tc>
      </w:tr>
      <w:tr w:rsidR="00BF0D60" w:rsidRPr="006D136E" w14:paraId="50A8DFD5" w14:textId="77777777" w:rsidTr="00092C1D">
        <w:trPr>
          <w:trHeight w:val="363"/>
        </w:trPr>
        <w:tc>
          <w:tcPr>
            <w:tcW w:w="2518" w:type="dxa"/>
          </w:tcPr>
          <w:p w14:paraId="5B50F72F" w14:textId="5E9F66DF" w:rsidR="00272CD0" w:rsidRPr="006D136E" w:rsidRDefault="00272CD0" w:rsidP="00272CD0">
            <w:pPr>
              <w:jc w:val="both"/>
              <w:rPr>
                <w:rFonts w:ascii="Times New Roman" w:hAnsi="Times New Roman" w:cs="Times New Roman"/>
                <w:sz w:val="18"/>
                <w:szCs w:val="18"/>
              </w:rPr>
            </w:pPr>
            <w:r w:rsidRPr="006D136E">
              <w:rPr>
                <w:rFonts w:ascii="Times New Roman" w:hAnsi="Times New Roman"/>
                <w:sz w:val="18"/>
              </w:rPr>
              <w:t xml:space="preserve">Activity of the competent institution (selected method for </w:t>
            </w:r>
            <w:r w:rsidR="0089190B" w:rsidRPr="006D136E">
              <w:rPr>
                <w:rFonts w:ascii="Times New Roman" w:hAnsi="Times New Roman"/>
                <w:sz w:val="18"/>
              </w:rPr>
              <w:t>compliance</w:t>
            </w:r>
            <w:r w:rsidRPr="006D136E">
              <w:rPr>
                <w:rFonts w:ascii="Times New Roman" w:hAnsi="Times New Roman"/>
                <w:sz w:val="18"/>
              </w:rPr>
              <w:t xml:space="preserve">) </w:t>
            </w:r>
          </w:p>
        </w:tc>
        <w:tc>
          <w:tcPr>
            <w:tcW w:w="7249" w:type="dxa"/>
          </w:tcPr>
          <w:p w14:paraId="0D2E8678" w14:textId="77777777" w:rsidR="00272CD0" w:rsidRPr="00A11E8A" w:rsidRDefault="00272CD0" w:rsidP="00272CD0">
            <w:pPr>
              <w:jc w:val="both"/>
              <w:rPr>
                <w:rFonts w:ascii="Times New Roman" w:hAnsi="Times New Roman" w:cs="Times New Roman"/>
                <w:bCs/>
                <w:sz w:val="18"/>
                <w:szCs w:val="18"/>
              </w:rPr>
            </w:pPr>
          </w:p>
          <w:p w14:paraId="2B78B447" w14:textId="0A475E7A" w:rsidR="00272CD0" w:rsidRPr="006D136E" w:rsidRDefault="00272CD0" w:rsidP="00272CD0">
            <w:pPr>
              <w:jc w:val="both"/>
              <w:rPr>
                <w:rFonts w:ascii="Times New Roman" w:hAnsi="Times New Roman" w:cs="Times New Roman"/>
                <w:b/>
                <w:bCs/>
                <w:sz w:val="18"/>
                <w:szCs w:val="18"/>
              </w:rPr>
            </w:pPr>
            <w:r w:rsidRPr="006D136E">
              <w:rPr>
                <w:rFonts w:ascii="Times New Roman" w:hAnsi="Times New Roman"/>
                <w:sz w:val="18"/>
              </w:rPr>
              <w:t>Amendment and supplementation of the act by introducing a time limitation on the duration of the scheme</w:t>
            </w:r>
          </w:p>
        </w:tc>
      </w:tr>
      <w:tr w:rsidR="00BF0D60" w:rsidRPr="006D136E" w14:paraId="205A197C" w14:textId="77777777" w:rsidTr="00092C1D">
        <w:trPr>
          <w:trHeight w:val="375"/>
        </w:trPr>
        <w:tc>
          <w:tcPr>
            <w:tcW w:w="2518" w:type="dxa"/>
          </w:tcPr>
          <w:p w14:paraId="7E3B5EEC" w14:textId="77777777" w:rsidR="00272CD0" w:rsidRPr="006D136E" w:rsidRDefault="00272CD0" w:rsidP="00272CD0">
            <w:pPr>
              <w:jc w:val="both"/>
              <w:rPr>
                <w:rFonts w:ascii="Times New Roman" w:hAnsi="Times New Roman" w:cs="Times New Roman"/>
                <w:sz w:val="18"/>
                <w:szCs w:val="18"/>
              </w:rPr>
            </w:pPr>
            <w:r w:rsidRPr="006D136E">
              <w:rPr>
                <w:rFonts w:ascii="Times New Roman" w:hAnsi="Times New Roman"/>
                <w:sz w:val="18"/>
              </w:rPr>
              <w:t>Steps:</w:t>
            </w:r>
          </w:p>
          <w:p w14:paraId="46B57015" w14:textId="77777777" w:rsidR="00272CD0" w:rsidRPr="006D136E" w:rsidRDefault="00272CD0"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3999A248" w14:textId="77777777" w:rsidR="00272CD0" w:rsidRPr="006D136E" w:rsidRDefault="00272CD0"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55F37707" w14:textId="77777777" w:rsidR="00272CD0" w:rsidRPr="006D136E" w:rsidRDefault="00272CD0"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782A1D55" w14:textId="77777777" w:rsidR="00272CD0" w:rsidRPr="006D136E" w:rsidRDefault="00272CD0"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02B44543" w14:textId="77777777" w:rsidR="00272CD0" w:rsidRPr="006D136E" w:rsidRDefault="00272CD0"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58D1C6B9" w14:textId="77777777" w:rsidR="00272CD0" w:rsidRPr="006D136E" w:rsidRDefault="00272CD0"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Board of the National Assembly</w:t>
            </w:r>
          </w:p>
          <w:p w14:paraId="02C18792" w14:textId="77777777" w:rsidR="00272CD0" w:rsidRPr="006D136E" w:rsidRDefault="00272CD0"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lastRenderedPageBreak/>
              <w:t>Adoption by the Plenum of the National Assembly.</w:t>
            </w:r>
          </w:p>
          <w:p w14:paraId="557AA6C8" w14:textId="77777777" w:rsidR="00272CD0" w:rsidRPr="006D136E" w:rsidRDefault="00272CD0"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Decree of the President</w:t>
            </w:r>
          </w:p>
          <w:p w14:paraId="30ED41F5" w14:textId="5D5D3015" w:rsidR="00272CD0" w:rsidRPr="006D136E" w:rsidRDefault="00272CD0"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13813CB1" w14:textId="77777777" w:rsidR="00272CD0" w:rsidRPr="00A11E8A" w:rsidRDefault="00272CD0" w:rsidP="00272CD0">
            <w:pPr>
              <w:rPr>
                <w:rFonts w:ascii="Times New Roman" w:hAnsi="Times New Roman" w:cs="Times New Roman"/>
                <w:b/>
                <w:bCs/>
                <w:sz w:val="18"/>
                <w:szCs w:val="18"/>
              </w:rPr>
            </w:pPr>
          </w:p>
          <w:p w14:paraId="60021A61" w14:textId="77777777" w:rsidR="00272CD0" w:rsidRPr="00A11E8A" w:rsidRDefault="00272CD0" w:rsidP="00272CD0">
            <w:pPr>
              <w:rPr>
                <w:rFonts w:ascii="Times New Roman" w:hAnsi="Times New Roman" w:cs="Times New Roman"/>
                <w:bCs/>
                <w:sz w:val="18"/>
                <w:szCs w:val="18"/>
              </w:rPr>
            </w:pPr>
          </w:p>
          <w:p w14:paraId="61E4C4AD" w14:textId="19A7EDA8" w:rsidR="00272CD0" w:rsidRPr="006D136E" w:rsidRDefault="002C3D9B" w:rsidP="00183CEF">
            <w:pPr>
              <w:rPr>
                <w:rFonts w:ascii="Times New Roman" w:hAnsi="Times New Roman" w:cs="Times New Roman"/>
                <w:b/>
                <w:bCs/>
                <w:sz w:val="18"/>
                <w:szCs w:val="18"/>
              </w:rPr>
            </w:pPr>
            <w:r w:rsidRPr="006D136E">
              <w:rPr>
                <w:rFonts w:ascii="Times New Roman" w:hAnsi="Times New Roman"/>
                <w:sz w:val="18"/>
              </w:rPr>
              <w:t xml:space="preserve">1. Drafting the Law on Amendments and Supplements to the Law on Professional Rehabilitation and Employment of Persons with Disabilities: </w:t>
            </w:r>
            <w:r w:rsidR="00A11E8A" w:rsidRPr="006D136E">
              <w:rPr>
                <w:rFonts w:ascii="Times New Roman" w:hAnsi="Times New Roman"/>
                <w:sz w:val="18"/>
              </w:rPr>
              <w:t xml:space="preserve">October </w:t>
            </w:r>
            <w:r w:rsidRPr="006D136E">
              <w:rPr>
                <w:rFonts w:ascii="Times New Roman" w:hAnsi="Times New Roman"/>
                <w:sz w:val="18"/>
              </w:rPr>
              <w:t>2026</w:t>
            </w:r>
            <w:r w:rsidRPr="006D136E">
              <w:rPr>
                <w:rFonts w:ascii="Times New Roman" w:hAnsi="Times New Roman"/>
                <w:sz w:val="18"/>
              </w:rPr>
              <w:br/>
              <w:t>2.</w:t>
            </w:r>
            <w:r w:rsidR="00A766F2">
              <w:rPr>
                <w:rFonts w:ascii="Times New Roman" w:hAnsi="Times New Roman"/>
                <w:sz w:val="18"/>
              </w:rPr>
              <w:t xml:space="preserve"> </w:t>
            </w:r>
            <w:r w:rsidR="000134F4" w:rsidRPr="006D136E">
              <w:rPr>
                <w:rFonts w:ascii="Times New Roman" w:hAnsi="Times New Roman"/>
                <w:sz w:val="18"/>
              </w:rPr>
              <w:t>Public consultations</w:t>
            </w:r>
            <w:r w:rsidRPr="006D136E">
              <w:rPr>
                <w:rFonts w:ascii="Times New Roman" w:hAnsi="Times New Roman"/>
                <w:sz w:val="18"/>
              </w:rPr>
              <w:t>: end of October 2026</w:t>
            </w:r>
            <w:r w:rsidRPr="006D136E">
              <w:rPr>
                <w:rFonts w:ascii="Times New Roman" w:hAnsi="Times New Roman"/>
                <w:sz w:val="18"/>
              </w:rPr>
              <w:br/>
              <w:t>3. Obtaining opinions from competent authorities – November 2026</w:t>
            </w:r>
            <w:r w:rsidRPr="006D136E">
              <w:rPr>
                <w:rFonts w:ascii="Times New Roman" w:hAnsi="Times New Roman"/>
                <w:sz w:val="18"/>
              </w:rPr>
              <w:br/>
              <w:t xml:space="preserve">4. </w:t>
            </w:r>
            <w:r w:rsidR="009D4BB5" w:rsidRPr="006D136E">
              <w:rPr>
                <w:rFonts w:ascii="Times New Roman" w:hAnsi="Times New Roman"/>
                <w:sz w:val="18"/>
              </w:rPr>
              <w:t>Assessment by CSAC</w:t>
            </w:r>
            <w:r w:rsidR="00703D11">
              <w:rPr>
                <w:rFonts w:ascii="Times New Roman" w:hAnsi="Times New Roman"/>
                <w:sz w:val="18"/>
              </w:rPr>
              <w:t xml:space="preserve">: </w:t>
            </w:r>
            <w:r w:rsidRPr="006D136E">
              <w:rPr>
                <w:rFonts w:ascii="Times New Roman" w:hAnsi="Times New Roman"/>
                <w:sz w:val="18"/>
              </w:rPr>
              <w:t>November 2026</w:t>
            </w:r>
            <w:r w:rsidRPr="006D136E">
              <w:rPr>
                <w:rFonts w:ascii="Times New Roman" w:hAnsi="Times New Roman"/>
                <w:sz w:val="18"/>
              </w:rPr>
              <w:br/>
              <w:t>5. Adoption by the Government: December 2026</w:t>
            </w:r>
            <w:r w:rsidRPr="006D136E">
              <w:rPr>
                <w:rFonts w:ascii="Times New Roman" w:hAnsi="Times New Roman"/>
                <w:sz w:val="18"/>
              </w:rPr>
              <w:br/>
              <w:t>6. Adoption by the Assembly: December 2026</w:t>
            </w:r>
            <w:r w:rsidR="00183CEF" w:rsidRPr="006D136E">
              <w:rPr>
                <w:rFonts w:ascii="Times New Roman" w:hAnsi="Times New Roman"/>
                <w:sz w:val="18"/>
              </w:rPr>
              <w:t>.</w:t>
            </w:r>
            <w:r w:rsidRPr="006D136E">
              <w:rPr>
                <w:rFonts w:ascii="Times New Roman" w:hAnsi="Times New Roman"/>
                <w:sz w:val="18"/>
              </w:rPr>
              <w:t xml:space="preserve"> </w:t>
            </w:r>
          </w:p>
        </w:tc>
      </w:tr>
      <w:tr w:rsidR="00BF0D60" w:rsidRPr="006D136E" w14:paraId="2C658106" w14:textId="77777777" w:rsidTr="00092C1D">
        <w:trPr>
          <w:trHeight w:val="375"/>
        </w:trPr>
        <w:tc>
          <w:tcPr>
            <w:tcW w:w="2518" w:type="dxa"/>
          </w:tcPr>
          <w:p w14:paraId="1AC6A584" w14:textId="77777777" w:rsidR="00272CD0" w:rsidRPr="006D136E" w:rsidRDefault="00272CD0" w:rsidP="00272CD0">
            <w:pPr>
              <w:jc w:val="both"/>
              <w:rPr>
                <w:rFonts w:ascii="Times New Roman" w:hAnsi="Times New Roman" w:cs="Times New Roman"/>
                <w:sz w:val="18"/>
                <w:szCs w:val="18"/>
              </w:rPr>
            </w:pPr>
            <w:r w:rsidRPr="006D136E">
              <w:rPr>
                <w:rFonts w:ascii="Times New Roman" w:hAnsi="Times New Roman"/>
                <w:sz w:val="18"/>
              </w:rPr>
              <w:t>Result indicator:</w:t>
            </w:r>
          </w:p>
          <w:p w14:paraId="51C88933" w14:textId="77777777" w:rsidR="00272CD0" w:rsidRPr="006D136E" w:rsidRDefault="00272CD0"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154457F9" w14:textId="77777777" w:rsidR="00272CD0" w:rsidRPr="006D136E" w:rsidRDefault="00272CD0"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0FE08D0C" w14:textId="79EFBB41" w:rsidR="00272CD0" w:rsidRPr="006D136E" w:rsidRDefault="00272CD0"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0811C2A9" w14:textId="243A6AC1" w:rsidR="00272CD0" w:rsidRPr="006D136E" w:rsidRDefault="00272CD0" w:rsidP="00272CD0">
            <w:pPr>
              <w:jc w:val="both"/>
              <w:rPr>
                <w:rFonts w:ascii="Times New Roman" w:hAnsi="Times New Roman" w:cs="Times New Roman"/>
                <w:bCs/>
                <w:sz w:val="18"/>
                <w:szCs w:val="18"/>
              </w:rPr>
            </w:pPr>
            <w:r w:rsidRPr="00A11E8A">
              <w:rPr>
                <w:rFonts w:ascii="Times New Roman" w:hAnsi="Times New Roman" w:cs="Times New Roman"/>
                <w:bCs/>
                <w:sz w:val="18"/>
                <w:szCs w:val="18"/>
              </w:rPr>
              <w:t xml:space="preserve">Fully </w:t>
            </w:r>
            <w:r w:rsidR="00F57551" w:rsidRPr="006D136E">
              <w:rPr>
                <w:rFonts w:ascii="Times New Roman" w:hAnsi="Times New Roman" w:cs="Times New Roman"/>
                <w:bCs/>
                <w:sz w:val="18"/>
                <w:szCs w:val="18"/>
              </w:rPr>
              <w:t>compliant</w:t>
            </w:r>
          </w:p>
        </w:tc>
      </w:tr>
      <w:tr w:rsidR="00BF0D60" w:rsidRPr="006D136E" w14:paraId="7503221C" w14:textId="77777777" w:rsidTr="00092C1D">
        <w:trPr>
          <w:trHeight w:val="375"/>
        </w:trPr>
        <w:tc>
          <w:tcPr>
            <w:tcW w:w="2518" w:type="dxa"/>
          </w:tcPr>
          <w:p w14:paraId="4376F818" w14:textId="77777777" w:rsidR="00272CD0" w:rsidRPr="006D136E" w:rsidRDefault="00272CD0" w:rsidP="00272CD0">
            <w:pPr>
              <w:jc w:val="both"/>
              <w:rPr>
                <w:rFonts w:ascii="Times New Roman" w:hAnsi="Times New Roman" w:cs="Times New Roman"/>
                <w:sz w:val="18"/>
                <w:szCs w:val="18"/>
              </w:rPr>
            </w:pPr>
            <w:r w:rsidRPr="006D136E">
              <w:rPr>
                <w:rFonts w:ascii="Times New Roman" w:hAnsi="Times New Roman"/>
                <w:sz w:val="18"/>
              </w:rPr>
              <w:t>The need for:</w:t>
            </w:r>
          </w:p>
          <w:p w14:paraId="461893A0" w14:textId="77777777" w:rsidR="00272CD0" w:rsidRPr="006D136E" w:rsidRDefault="00272CD0"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333C985D" w14:textId="37E431F9" w:rsidR="00272CD0" w:rsidRPr="006D136E" w:rsidRDefault="00272CD0"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7E133977" w14:textId="053D8407" w:rsidR="00272CD0" w:rsidRPr="00A11E8A" w:rsidRDefault="00272CD0" w:rsidP="00146AEB">
            <w:pPr>
              <w:pStyle w:val="ListParagraph"/>
              <w:numPr>
                <w:ilvl w:val="0"/>
                <w:numId w:val="8"/>
              </w:numPr>
              <w:jc w:val="both"/>
              <w:rPr>
                <w:rFonts w:ascii="Times New Roman" w:hAnsi="Times New Roman" w:cs="Times New Roman"/>
                <w:bCs/>
                <w:sz w:val="18"/>
                <w:szCs w:val="18"/>
              </w:rPr>
            </w:pPr>
            <w:r w:rsidRPr="00A11E8A">
              <w:rPr>
                <w:rFonts w:ascii="Times New Roman" w:hAnsi="Times New Roman" w:cs="Times New Roman"/>
                <w:bCs/>
                <w:sz w:val="18"/>
                <w:szCs w:val="18"/>
              </w:rPr>
              <w:t>No need for additional administrative capacities</w:t>
            </w:r>
          </w:p>
          <w:p w14:paraId="495C4D02" w14:textId="42907D65" w:rsidR="00272CD0" w:rsidRPr="006D136E" w:rsidRDefault="00272CD0" w:rsidP="00146AEB">
            <w:pPr>
              <w:pStyle w:val="ListParagraph"/>
              <w:numPr>
                <w:ilvl w:val="0"/>
                <w:numId w:val="8"/>
              </w:numPr>
              <w:jc w:val="both"/>
              <w:rPr>
                <w:rFonts w:ascii="Times New Roman" w:hAnsi="Times New Roman" w:cs="Times New Roman"/>
                <w:b/>
                <w:bCs/>
                <w:sz w:val="18"/>
                <w:szCs w:val="18"/>
              </w:rPr>
            </w:pPr>
            <w:r w:rsidRPr="00A11E8A">
              <w:rPr>
                <w:rFonts w:ascii="Times New Roman" w:hAnsi="Times New Roman" w:cs="Times New Roman"/>
                <w:bCs/>
                <w:sz w:val="18"/>
                <w:szCs w:val="18"/>
              </w:rPr>
              <w:t>No financial effects</w:t>
            </w:r>
          </w:p>
        </w:tc>
      </w:tr>
      <w:tr w:rsidR="00BF0D60" w:rsidRPr="006D136E" w14:paraId="43C8309E" w14:textId="77777777" w:rsidTr="00092C1D">
        <w:trPr>
          <w:trHeight w:val="375"/>
        </w:trPr>
        <w:tc>
          <w:tcPr>
            <w:tcW w:w="2518" w:type="dxa"/>
          </w:tcPr>
          <w:p w14:paraId="00752543" w14:textId="0463A12E" w:rsidR="0012689C" w:rsidRPr="006D136E" w:rsidRDefault="00511EF0" w:rsidP="00272CD0">
            <w:pPr>
              <w:jc w:val="both"/>
              <w:rPr>
                <w:rFonts w:ascii="Times New Roman" w:hAnsi="Times New Roman"/>
                <w:sz w:val="18"/>
              </w:rPr>
            </w:pPr>
            <w:r w:rsidRPr="006D136E">
              <w:rPr>
                <w:rFonts w:ascii="Times New Roman" w:hAnsi="Times New Roman"/>
                <w:sz w:val="18"/>
              </w:rPr>
              <w:t>Status</w:t>
            </w:r>
          </w:p>
        </w:tc>
        <w:tc>
          <w:tcPr>
            <w:tcW w:w="7249" w:type="dxa"/>
          </w:tcPr>
          <w:p w14:paraId="2923217B" w14:textId="0A207CDF" w:rsidR="0012689C" w:rsidRPr="00A11E8A" w:rsidRDefault="00575738" w:rsidP="00575738">
            <w:pPr>
              <w:jc w:val="both"/>
              <w:rPr>
                <w:rFonts w:ascii="Times New Roman" w:hAnsi="Times New Roman" w:cs="Times New Roman"/>
                <w:bCs/>
                <w:sz w:val="18"/>
                <w:szCs w:val="18"/>
              </w:rPr>
            </w:pPr>
            <w:r w:rsidRPr="00A11E8A">
              <w:rPr>
                <w:rFonts w:ascii="Times New Roman" w:hAnsi="Times New Roman" w:cs="Times New Roman"/>
                <w:sz w:val="18"/>
                <w:szCs w:val="18"/>
              </w:rPr>
              <w:t>Alignment is in progress</w:t>
            </w:r>
            <w:r w:rsidR="002059AC" w:rsidRPr="00A11E8A">
              <w:rPr>
                <w:rFonts w:ascii="Times New Roman" w:hAnsi="Times New Roman" w:cs="Times New Roman"/>
                <w:sz w:val="18"/>
                <w:szCs w:val="18"/>
              </w:rPr>
              <w:t xml:space="preserve"> (limitation of the duration of the scheme)</w:t>
            </w:r>
          </w:p>
        </w:tc>
      </w:tr>
      <w:tr w:rsidR="00BF0D60" w:rsidRPr="006D136E" w14:paraId="1D9105A0" w14:textId="77777777" w:rsidTr="00092C1D">
        <w:trPr>
          <w:trHeight w:val="738"/>
        </w:trPr>
        <w:tc>
          <w:tcPr>
            <w:tcW w:w="2518" w:type="dxa"/>
          </w:tcPr>
          <w:p w14:paraId="30E618D9" w14:textId="77777777" w:rsidR="009C2513" w:rsidRPr="00A11E8A" w:rsidRDefault="009C2513" w:rsidP="009C2513">
            <w:pPr>
              <w:jc w:val="both"/>
              <w:rPr>
                <w:rFonts w:ascii="Times New Roman" w:hAnsi="Times New Roman" w:cs="Times New Roman"/>
                <w:b/>
                <w:bCs/>
                <w:sz w:val="24"/>
                <w:szCs w:val="24"/>
              </w:rPr>
            </w:pPr>
          </w:p>
          <w:p w14:paraId="0B1F7302" w14:textId="037BC5DE" w:rsidR="009C2513" w:rsidRPr="006D136E" w:rsidRDefault="009C2513" w:rsidP="009C2513">
            <w:pPr>
              <w:jc w:val="both"/>
              <w:rPr>
                <w:rFonts w:ascii="Times New Roman" w:hAnsi="Times New Roman" w:cs="Times New Roman"/>
                <w:sz w:val="24"/>
                <w:szCs w:val="24"/>
              </w:rPr>
            </w:pPr>
            <w:r w:rsidRPr="006D136E">
              <w:rPr>
                <w:rFonts w:ascii="Times New Roman" w:hAnsi="Times New Roman"/>
                <w:b/>
                <w:sz w:val="24"/>
              </w:rPr>
              <w:t>Measure 2:</w:t>
            </w:r>
          </w:p>
        </w:tc>
        <w:tc>
          <w:tcPr>
            <w:tcW w:w="7249" w:type="dxa"/>
          </w:tcPr>
          <w:p w14:paraId="508BC853" w14:textId="5874EE05" w:rsidR="009C2513" w:rsidRPr="006D136E" w:rsidRDefault="008D039D" w:rsidP="009C2513">
            <w:pPr>
              <w:spacing w:before="120"/>
              <w:jc w:val="both"/>
              <w:rPr>
                <w:rFonts w:ascii="Times New Roman" w:hAnsi="Times New Roman" w:cs="Times New Roman"/>
                <w:b/>
                <w:bCs/>
                <w:sz w:val="24"/>
                <w:szCs w:val="24"/>
              </w:rPr>
            </w:pPr>
            <w:r w:rsidRPr="006D136E">
              <w:rPr>
                <w:rFonts w:ascii="Times New Roman" w:hAnsi="Times New Roman"/>
                <w:b/>
                <w:sz w:val="24"/>
              </w:rPr>
              <w:t>Regulation on determining the criteria for awarding incentives to attract direct investments</w:t>
            </w:r>
            <w:r w:rsidR="009C2513" w:rsidRPr="006D136E">
              <w:rPr>
                <w:rFonts w:ascii="Times New Roman" w:hAnsi="Times New Roman"/>
                <w:b/>
                <w:sz w:val="24"/>
              </w:rPr>
              <w:t xml:space="preserve">  </w:t>
            </w:r>
          </w:p>
        </w:tc>
      </w:tr>
      <w:tr w:rsidR="00BF0D60" w:rsidRPr="006D136E" w14:paraId="48588673" w14:textId="77777777" w:rsidTr="00092C1D">
        <w:trPr>
          <w:trHeight w:val="738"/>
        </w:trPr>
        <w:tc>
          <w:tcPr>
            <w:tcW w:w="2518" w:type="dxa"/>
          </w:tcPr>
          <w:p w14:paraId="5F918D0F" w14:textId="085F13BD"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02DA5A40" w14:textId="77777777" w:rsidR="009C2513" w:rsidRPr="00A11E8A" w:rsidRDefault="009C2513" w:rsidP="009C2513">
            <w:pPr>
              <w:jc w:val="both"/>
              <w:rPr>
                <w:rFonts w:ascii="Times New Roman" w:hAnsi="Times New Roman" w:cs="Times New Roman"/>
                <w:b/>
                <w:bCs/>
                <w:sz w:val="18"/>
                <w:szCs w:val="18"/>
              </w:rPr>
            </w:pPr>
          </w:p>
          <w:p w14:paraId="0DC505F2" w14:textId="77777777" w:rsidR="009C2513" w:rsidRPr="006D136E" w:rsidRDefault="009C2513" w:rsidP="009C2513">
            <w:pPr>
              <w:jc w:val="both"/>
              <w:rPr>
                <w:rFonts w:ascii="Times New Roman" w:hAnsi="Times New Roman" w:cs="Times New Roman"/>
                <w:b/>
                <w:bCs/>
                <w:sz w:val="18"/>
                <w:szCs w:val="18"/>
              </w:rPr>
            </w:pPr>
            <w:r w:rsidRPr="006D136E">
              <w:rPr>
                <w:rFonts w:ascii="Times New Roman" w:hAnsi="Times New Roman"/>
                <w:b/>
                <w:sz w:val="18"/>
              </w:rPr>
              <w:t>Ministry of Economy</w:t>
            </w:r>
          </w:p>
          <w:p w14:paraId="5A81CD56" w14:textId="77777777" w:rsidR="009C2513" w:rsidRPr="00A11E8A" w:rsidRDefault="009C2513" w:rsidP="009C2513">
            <w:pPr>
              <w:jc w:val="both"/>
              <w:rPr>
                <w:rFonts w:ascii="Times New Roman" w:hAnsi="Times New Roman" w:cs="Times New Roman"/>
                <w:b/>
                <w:bCs/>
                <w:sz w:val="18"/>
                <w:szCs w:val="18"/>
              </w:rPr>
            </w:pPr>
          </w:p>
          <w:p w14:paraId="3F94BE62" w14:textId="77777777" w:rsidR="009C2513" w:rsidRPr="00A11E8A" w:rsidRDefault="009C2513" w:rsidP="009C2513">
            <w:pPr>
              <w:jc w:val="both"/>
              <w:rPr>
                <w:rFonts w:ascii="Times New Roman" w:hAnsi="Times New Roman" w:cs="Times New Roman"/>
                <w:b/>
                <w:bCs/>
                <w:sz w:val="18"/>
                <w:szCs w:val="18"/>
              </w:rPr>
            </w:pPr>
          </w:p>
        </w:tc>
      </w:tr>
      <w:tr w:rsidR="00BF0D60" w:rsidRPr="006D136E" w14:paraId="6A55B879" w14:textId="77777777" w:rsidTr="00092C1D">
        <w:trPr>
          <w:trHeight w:val="363"/>
        </w:trPr>
        <w:tc>
          <w:tcPr>
            <w:tcW w:w="2518" w:type="dxa"/>
          </w:tcPr>
          <w:p w14:paraId="072AC33F" w14:textId="1EE27C79"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2BE36FB1" w14:textId="1B63379A"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The right to participate in the process of allocation of funds, shall be exercised by the investors who report investment projects in the production sector and for service </w:t>
            </w:r>
            <w:r w:rsidR="00F474CD">
              <w:rPr>
                <w:rFonts w:ascii="Times New Roman" w:hAnsi="Times New Roman"/>
                <w:sz w:val="18"/>
              </w:rPr>
              <w:t>Centre</w:t>
            </w:r>
            <w:r w:rsidRPr="006D136E">
              <w:rPr>
                <w:rFonts w:ascii="Times New Roman" w:hAnsi="Times New Roman"/>
                <w:sz w:val="18"/>
              </w:rPr>
              <w:t xml:space="preserve"> projects, and who </w:t>
            </w:r>
          </w:p>
          <w:p w14:paraId="1E5B6D38" w14:textId="77777777" w:rsidR="009C2513" w:rsidRPr="006D136E" w:rsidRDefault="009C2513" w:rsidP="009C2513">
            <w:pPr>
              <w:jc w:val="both"/>
              <w:rPr>
                <w:rFonts w:ascii="Times New Roman" w:hAnsi="Times New Roman"/>
                <w:sz w:val="18"/>
              </w:rPr>
            </w:pPr>
            <w:r w:rsidRPr="006D136E">
              <w:rPr>
                <w:rFonts w:ascii="Times New Roman" w:hAnsi="Times New Roman"/>
                <w:sz w:val="18"/>
              </w:rPr>
              <w:t xml:space="preserve">apply for the allocation of funds prior to the commencement of the investment project. </w:t>
            </w:r>
          </w:p>
          <w:p w14:paraId="160A29AD" w14:textId="77777777" w:rsidR="00DF642B" w:rsidRPr="006D136E" w:rsidRDefault="00DF642B" w:rsidP="009C2513">
            <w:pPr>
              <w:jc w:val="both"/>
              <w:rPr>
                <w:rFonts w:ascii="Times New Roman" w:hAnsi="Times New Roman"/>
                <w:sz w:val="18"/>
              </w:rPr>
            </w:pPr>
          </w:p>
          <w:p w14:paraId="0E90F6B8" w14:textId="4858D873" w:rsidR="00035948" w:rsidRPr="006D136E" w:rsidRDefault="002F59EF" w:rsidP="002F59EF">
            <w:pPr>
              <w:jc w:val="both"/>
              <w:rPr>
                <w:rFonts w:ascii="Times New Roman" w:hAnsi="Times New Roman" w:cs="Times New Roman"/>
                <w:sz w:val="18"/>
                <w:szCs w:val="18"/>
              </w:rPr>
            </w:pPr>
            <w:r w:rsidRPr="00A11E8A">
              <w:rPr>
                <w:rFonts w:ascii="Times New Roman" w:hAnsi="Times New Roman" w:cs="Times New Roman"/>
                <w:bCs/>
                <w:sz w:val="18"/>
                <w:szCs w:val="18"/>
              </w:rPr>
              <w:t xml:space="preserve">CSAC adopted </w:t>
            </w:r>
            <w:hyperlink r:id="rId24" w:history="1">
              <w:r w:rsidRPr="00A11E8A">
                <w:rPr>
                  <w:rStyle w:val="Hyperlink"/>
                  <w:rFonts w:ascii="Times New Roman" w:hAnsi="Times New Roman" w:cs="Times New Roman"/>
                  <w:bCs/>
                  <w:color w:val="auto"/>
                  <w:sz w:val="18"/>
                  <w:szCs w:val="18"/>
                </w:rPr>
                <w:t>Decision No. 110-00-00011/2018-1  from 3.3.2019</w:t>
              </w:r>
            </w:hyperlink>
            <w:r w:rsidRPr="00A11E8A">
              <w:rPr>
                <w:rFonts w:ascii="Times New Roman" w:hAnsi="Times New Roman" w:cs="Times New Roman"/>
                <w:bCs/>
                <w:sz w:val="18"/>
                <w:szCs w:val="18"/>
              </w:rPr>
              <w:t xml:space="preserve"> and </w:t>
            </w:r>
            <w:hyperlink r:id="rId25" w:history="1">
              <w:r w:rsidRPr="00A11E8A">
                <w:rPr>
                  <w:rStyle w:val="Hyperlink"/>
                  <w:rFonts w:ascii="Times New Roman" w:hAnsi="Times New Roman" w:cs="Times New Roman"/>
                  <w:bCs/>
                  <w:color w:val="auto"/>
                  <w:sz w:val="18"/>
                  <w:szCs w:val="18"/>
                </w:rPr>
                <w:t>No. 401-00-00089/2023-01/2</w:t>
              </w:r>
              <w:r w:rsidR="00A36C6D" w:rsidRPr="00A11E8A">
                <w:rPr>
                  <w:rStyle w:val="Hyperlink"/>
                  <w:rFonts w:ascii="Times New Roman" w:hAnsi="Times New Roman" w:cs="Times New Roman"/>
                  <w:bCs/>
                  <w:color w:val="auto"/>
                  <w:sz w:val="18"/>
                  <w:szCs w:val="18"/>
                </w:rPr>
                <w:t xml:space="preserve"> </w:t>
              </w:r>
              <w:r w:rsidRPr="00A11E8A">
                <w:rPr>
                  <w:rStyle w:val="Hyperlink"/>
                  <w:rFonts w:ascii="Times New Roman" w:hAnsi="Times New Roman" w:cs="Times New Roman"/>
                  <w:bCs/>
                  <w:color w:val="auto"/>
                  <w:sz w:val="18"/>
                  <w:szCs w:val="18"/>
                </w:rPr>
                <w:t>from 24.5.2023</w:t>
              </w:r>
            </w:hyperlink>
            <w:r w:rsidRPr="00A11E8A">
              <w:rPr>
                <w:rFonts w:ascii="Times New Roman" w:hAnsi="Times New Roman" w:cs="Times New Roman"/>
                <w:bCs/>
                <w:sz w:val="18"/>
                <w:szCs w:val="18"/>
              </w:rPr>
              <w:t xml:space="preserve"> declaring this scheme as compatible</w:t>
            </w:r>
            <w:r w:rsidR="00035948" w:rsidRPr="006D136E">
              <w:rPr>
                <w:rFonts w:ascii="Times New Roman" w:hAnsi="Times New Roman" w:cs="Times New Roman"/>
                <w:sz w:val="18"/>
                <w:szCs w:val="18"/>
              </w:rPr>
              <w:t xml:space="preserve"> w</w:t>
            </w:r>
            <w:r w:rsidR="00DF642B" w:rsidRPr="006D136E">
              <w:rPr>
                <w:rFonts w:ascii="Times New Roman" w:hAnsi="Times New Roman" w:cs="Times New Roman"/>
                <w:sz w:val="18"/>
                <w:szCs w:val="18"/>
              </w:rPr>
              <w:t>i</w:t>
            </w:r>
            <w:r w:rsidR="00035948" w:rsidRPr="006D136E">
              <w:rPr>
                <w:rFonts w:ascii="Times New Roman" w:hAnsi="Times New Roman" w:cs="Times New Roman"/>
                <w:sz w:val="18"/>
                <w:szCs w:val="18"/>
              </w:rPr>
              <w:t xml:space="preserve">th the </w:t>
            </w:r>
            <w:r w:rsidRPr="006D136E">
              <w:rPr>
                <w:rFonts w:ascii="Times New Roman" w:hAnsi="Times New Roman" w:cs="Times New Roman"/>
                <w:sz w:val="18"/>
                <w:szCs w:val="18"/>
              </w:rPr>
              <w:t xml:space="preserve">GBER </w:t>
            </w:r>
            <w:r w:rsidR="00035948" w:rsidRPr="006D136E">
              <w:rPr>
                <w:rFonts w:ascii="Times New Roman" w:hAnsi="Times New Roman" w:cs="Times New Roman"/>
                <w:sz w:val="18"/>
                <w:szCs w:val="18"/>
              </w:rPr>
              <w:t xml:space="preserve">rules for </w:t>
            </w:r>
            <w:r w:rsidRPr="006D136E">
              <w:rPr>
                <w:rFonts w:ascii="Times New Roman" w:hAnsi="Times New Roman" w:cs="Times New Roman"/>
                <w:sz w:val="18"/>
                <w:szCs w:val="18"/>
              </w:rPr>
              <w:t xml:space="preserve">granting </w:t>
            </w:r>
            <w:r w:rsidR="00DF642B" w:rsidRPr="006D136E">
              <w:rPr>
                <w:rFonts w:ascii="Times New Roman" w:hAnsi="Times New Roman" w:cs="Times New Roman"/>
                <w:sz w:val="18"/>
                <w:szCs w:val="18"/>
              </w:rPr>
              <w:t>r</w:t>
            </w:r>
            <w:r w:rsidR="00035948" w:rsidRPr="006D136E">
              <w:rPr>
                <w:rFonts w:ascii="Times New Roman" w:hAnsi="Times New Roman" w:cs="Times New Roman"/>
                <w:sz w:val="18"/>
                <w:szCs w:val="18"/>
              </w:rPr>
              <w:t xml:space="preserve">egional investment state aid </w:t>
            </w:r>
            <w:r w:rsidR="00DF642B" w:rsidRPr="006D136E">
              <w:rPr>
                <w:rFonts w:ascii="Times New Roman" w:hAnsi="Times New Roman" w:cs="Times New Roman"/>
                <w:sz w:val="18"/>
                <w:szCs w:val="18"/>
              </w:rPr>
              <w:t xml:space="preserve">in </w:t>
            </w:r>
            <w:r w:rsidRPr="006D136E">
              <w:rPr>
                <w:rFonts w:ascii="Times New Roman" w:hAnsi="Times New Roman" w:cs="Times New Roman"/>
                <w:sz w:val="18"/>
                <w:szCs w:val="18"/>
              </w:rPr>
              <w:t xml:space="preserve">accordance with </w:t>
            </w:r>
            <w:r w:rsidR="00DF642B" w:rsidRPr="006D136E">
              <w:rPr>
                <w:rFonts w:ascii="Times New Roman" w:hAnsi="Times New Roman" w:cs="Times New Roman"/>
                <w:sz w:val="18"/>
                <w:szCs w:val="18"/>
              </w:rPr>
              <w:t xml:space="preserve">the </w:t>
            </w:r>
            <w:r w:rsidR="00035948" w:rsidRPr="006D136E">
              <w:rPr>
                <w:rFonts w:ascii="Times New Roman" w:hAnsi="Times New Roman" w:cs="Times New Roman"/>
                <w:sz w:val="18"/>
                <w:szCs w:val="18"/>
              </w:rPr>
              <w:t xml:space="preserve">Regulation on the conditions and criteria for the compatibility of regional state aid </w:t>
            </w:r>
            <w:r w:rsidR="00E24D3C" w:rsidRPr="006D136E">
              <w:rPr>
                <w:rFonts w:ascii="Times New Roman" w:hAnsi="Times New Roman" w:cs="Times New Roman"/>
                <w:sz w:val="18"/>
                <w:szCs w:val="18"/>
              </w:rPr>
              <w:t xml:space="preserve">which is </w:t>
            </w:r>
            <w:r w:rsidR="004524F3">
              <w:rPr>
                <w:rFonts w:ascii="Times New Roman" w:hAnsi="Times New Roman" w:cs="Times New Roman"/>
                <w:sz w:val="18"/>
                <w:szCs w:val="18"/>
              </w:rPr>
              <w:t>harmonise</w:t>
            </w:r>
            <w:r w:rsidRPr="006D136E">
              <w:rPr>
                <w:rFonts w:ascii="Times New Roman" w:hAnsi="Times New Roman" w:cs="Times New Roman"/>
                <w:sz w:val="18"/>
                <w:szCs w:val="18"/>
              </w:rPr>
              <w:t>d</w:t>
            </w:r>
            <w:r w:rsidRPr="00A11E8A">
              <w:rPr>
                <w:rFonts w:ascii="Times New Roman" w:hAnsi="Times New Roman" w:cs="Times New Roman"/>
                <w:sz w:val="18"/>
                <w:szCs w:val="18"/>
              </w:rPr>
              <w:t xml:space="preserve"> </w:t>
            </w:r>
            <w:r w:rsidR="00E24D3C" w:rsidRPr="00A11E8A">
              <w:rPr>
                <w:rFonts w:ascii="Times New Roman" w:hAnsi="Times New Roman" w:cs="Times New Roman"/>
                <w:sz w:val="18"/>
                <w:szCs w:val="18"/>
              </w:rPr>
              <w:t>with</w:t>
            </w:r>
            <w:r w:rsidR="00035948" w:rsidRPr="006D136E">
              <w:rPr>
                <w:rFonts w:ascii="Times New Roman" w:hAnsi="Times New Roman" w:cs="Times New Roman"/>
                <w:sz w:val="18"/>
                <w:szCs w:val="18"/>
              </w:rPr>
              <w:t xml:space="preserve"> </w:t>
            </w:r>
            <w:r w:rsidR="00DF642B" w:rsidRPr="006D136E">
              <w:rPr>
                <w:rFonts w:ascii="Times New Roman" w:hAnsi="Times New Roman" w:cs="Times New Roman"/>
                <w:sz w:val="18"/>
                <w:szCs w:val="18"/>
              </w:rPr>
              <w:t xml:space="preserve">the </w:t>
            </w:r>
            <w:r w:rsidR="00C20403" w:rsidRPr="006D136E">
              <w:rPr>
                <w:rFonts w:ascii="Times New Roman" w:hAnsi="Times New Roman" w:cs="Times New Roman"/>
                <w:sz w:val="18"/>
                <w:szCs w:val="18"/>
              </w:rPr>
              <w:t xml:space="preserve">2023 </w:t>
            </w:r>
            <w:r w:rsidR="00E24D3C" w:rsidRPr="006D136E">
              <w:rPr>
                <w:rFonts w:ascii="Times New Roman" w:hAnsi="Times New Roman"/>
                <w:sz w:val="18"/>
              </w:rPr>
              <w:t>GBER</w:t>
            </w:r>
            <w:r w:rsidR="00637CF1" w:rsidRPr="006D136E">
              <w:rPr>
                <w:rFonts w:ascii="Times New Roman" w:hAnsi="Times New Roman"/>
                <w:sz w:val="18"/>
              </w:rPr>
              <w:t xml:space="preserve"> </w:t>
            </w:r>
            <w:r w:rsidR="00637CF1" w:rsidRPr="006D136E">
              <w:rPr>
                <w:rFonts w:ascii="Times New Roman" w:hAnsi="Times New Roman" w:cs="Times New Roman"/>
                <w:sz w:val="18"/>
                <w:szCs w:val="18"/>
              </w:rPr>
              <w:t>(Article 13 – 14)</w:t>
            </w:r>
          </w:p>
        </w:tc>
      </w:tr>
      <w:tr w:rsidR="00BF0D60" w:rsidRPr="006D136E" w14:paraId="3FA481A5" w14:textId="77777777" w:rsidTr="00092C1D">
        <w:trPr>
          <w:trHeight w:val="375"/>
        </w:trPr>
        <w:tc>
          <w:tcPr>
            <w:tcW w:w="2518" w:type="dxa"/>
          </w:tcPr>
          <w:p w14:paraId="6D41C95D" w14:textId="701E3D9C"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Method of </w:t>
            </w:r>
            <w:r w:rsidR="0089190B" w:rsidRPr="006D136E">
              <w:rPr>
                <w:rFonts w:ascii="Times New Roman" w:hAnsi="Times New Roman"/>
                <w:sz w:val="18"/>
              </w:rPr>
              <w:t>compliance</w:t>
            </w:r>
          </w:p>
          <w:p w14:paraId="208E5FD9" w14:textId="77777777" w:rsidR="009C2513" w:rsidRPr="00A11E8A" w:rsidRDefault="009C2513" w:rsidP="009C2513">
            <w:pPr>
              <w:jc w:val="both"/>
              <w:rPr>
                <w:rFonts w:ascii="Times New Roman" w:hAnsi="Times New Roman" w:cs="Times New Roman"/>
                <w:sz w:val="18"/>
                <w:szCs w:val="18"/>
              </w:rPr>
            </w:pPr>
          </w:p>
        </w:tc>
        <w:tc>
          <w:tcPr>
            <w:tcW w:w="7249" w:type="dxa"/>
          </w:tcPr>
          <w:p w14:paraId="10FFC7E6" w14:textId="40489049"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Limit the duration of the scheme</w:t>
            </w:r>
          </w:p>
        </w:tc>
      </w:tr>
      <w:tr w:rsidR="00BF0D60" w:rsidRPr="006D136E" w14:paraId="4978496C" w14:textId="77777777" w:rsidTr="00092C1D">
        <w:trPr>
          <w:trHeight w:val="363"/>
        </w:trPr>
        <w:tc>
          <w:tcPr>
            <w:tcW w:w="2518" w:type="dxa"/>
          </w:tcPr>
          <w:p w14:paraId="250E6E89" w14:textId="737D4A30"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54AB21C6" w14:textId="77777777" w:rsidR="009C2513" w:rsidRPr="00A11E8A" w:rsidRDefault="009C2513" w:rsidP="009C2513">
            <w:pPr>
              <w:jc w:val="both"/>
              <w:rPr>
                <w:rFonts w:ascii="Times New Roman" w:hAnsi="Times New Roman" w:cs="Times New Roman"/>
                <w:b/>
                <w:bCs/>
                <w:sz w:val="18"/>
                <w:szCs w:val="18"/>
              </w:rPr>
            </w:pPr>
          </w:p>
          <w:p w14:paraId="38665930" w14:textId="443B8DC9" w:rsidR="009C2513" w:rsidRPr="006D136E" w:rsidRDefault="009C2513" w:rsidP="009C2513">
            <w:pPr>
              <w:jc w:val="both"/>
              <w:rPr>
                <w:rFonts w:ascii="Times New Roman" w:hAnsi="Times New Roman" w:cs="Times New Roman"/>
                <w:bCs/>
                <w:sz w:val="18"/>
                <w:szCs w:val="18"/>
              </w:rPr>
            </w:pPr>
            <w:r w:rsidRPr="006D136E">
              <w:rPr>
                <w:rFonts w:ascii="Times New Roman" w:hAnsi="Times New Roman"/>
                <w:sz w:val="18"/>
              </w:rPr>
              <w:t>Amendment of the act by prescribing the time limit of the duration of the scheme</w:t>
            </w:r>
          </w:p>
        </w:tc>
      </w:tr>
      <w:tr w:rsidR="00BF0D60" w:rsidRPr="006D136E" w14:paraId="4AF2F622" w14:textId="77777777" w:rsidTr="00092C1D">
        <w:trPr>
          <w:trHeight w:val="375"/>
        </w:trPr>
        <w:tc>
          <w:tcPr>
            <w:tcW w:w="2518" w:type="dxa"/>
          </w:tcPr>
          <w:p w14:paraId="4CD17A76"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Steps:</w:t>
            </w:r>
          </w:p>
          <w:p w14:paraId="7C393511"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0EF3AFA5"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35A6116D"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3EF75D30"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32BEC511"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67109C6F" w14:textId="5B9AF3B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334B532C" w14:textId="2F830E4A" w:rsidR="009C2513" w:rsidRPr="006D136E" w:rsidRDefault="002F2543" w:rsidP="00146AEB">
            <w:pPr>
              <w:pStyle w:val="ListParagraph"/>
              <w:numPr>
                <w:ilvl w:val="0"/>
                <w:numId w:val="13"/>
              </w:numPr>
              <w:rPr>
                <w:rFonts w:ascii="Times New Roman" w:hAnsi="Times New Roman"/>
                <w:sz w:val="18"/>
              </w:rPr>
            </w:pPr>
            <w:r w:rsidRPr="006D136E">
              <w:rPr>
                <w:rFonts w:ascii="Times New Roman" w:hAnsi="Times New Roman"/>
                <w:sz w:val="18"/>
              </w:rPr>
              <w:t xml:space="preserve">Preparation of the act - </w:t>
            </w:r>
            <w:r w:rsidR="000134F4" w:rsidRPr="006D136E">
              <w:rPr>
                <w:rFonts w:ascii="Times New Roman" w:hAnsi="Times New Roman"/>
                <w:sz w:val="18"/>
              </w:rPr>
              <w:t xml:space="preserve">third </w:t>
            </w:r>
            <w:r w:rsidR="009C2513" w:rsidRPr="006D136E">
              <w:rPr>
                <w:rFonts w:ascii="Times New Roman" w:hAnsi="Times New Roman"/>
                <w:sz w:val="18"/>
              </w:rPr>
              <w:t xml:space="preserve">quarter of 2026 </w:t>
            </w:r>
          </w:p>
          <w:p w14:paraId="6BC288B6" w14:textId="2ED248C1" w:rsidR="009C2513" w:rsidRPr="006D136E" w:rsidRDefault="002F2543" w:rsidP="00146AEB">
            <w:pPr>
              <w:pStyle w:val="ListParagraph"/>
              <w:numPr>
                <w:ilvl w:val="0"/>
                <w:numId w:val="13"/>
              </w:numPr>
              <w:rPr>
                <w:rFonts w:ascii="Times New Roman" w:hAnsi="Times New Roman"/>
                <w:sz w:val="18"/>
              </w:rPr>
            </w:pPr>
            <w:r w:rsidRPr="006D136E">
              <w:rPr>
                <w:rFonts w:ascii="Times New Roman" w:hAnsi="Times New Roman"/>
                <w:sz w:val="18"/>
              </w:rPr>
              <w:t>Assessment of CSAC -w</w:t>
            </w:r>
            <w:r w:rsidR="009C2513" w:rsidRPr="006D136E">
              <w:rPr>
                <w:rFonts w:ascii="Times New Roman" w:hAnsi="Times New Roman"/>
                <w:sz w:val="18"/>
              </w:rPr>
              <w:t xml:space="preserve">ithin 60 days from the submission of the Draft </w:t>
            </w:r>
            <w:r w:rsidR="00B06DD8" w:rsidRPr="006D136E">
              <w:rPr>
                <w:rFonts w:ascii="Times New Roman" w:hAnsi="Times New Roman"/>
                <w:sz w:val="18"/>
              </w:rPr>
              <w:t>Regulation</w:t>
            </w:r>
            <w:r w:rsidR="009C2513" w:rsidRPr="006D136E">
              <w:rPr>
                <w:rFonts w:ascii="Times New Roman" w:hAnsi="Times New Roman"/>
                <w:sz w:val="18"/>
              </w:rPr>
              <w:t xml:space="preserve"> to the </w:t>
            </w:r>
            <w:r w:rsidR="00097740" w:rsidRPr="006D136E">
              <w:rPr>
                <w:rFonts w:ascii="Times New Roman" w:hAnsi="Times New Roman"/>
                <w:sz w:val="18"/>
              </w:rPr>
              <w:t>CSAC</w:t>
            </w:r>
          </w:p>
          <w:p w14:paraId="0D339400" w14:textId="1CA67981" w:rsidR="009C2513" w:rsidRPr="006D136E" w:rsidRDefault="002F2543" w:rsidP="00146AEB">
            <w:pPr>
              <w:pStyle w:val="ListParagraph"/>
              <w:numPr>
                <w:ilvl w:val="0"/>
                <w:numId w:val="13"/>
              </w:numPr>
              <w:rPr>
                <w:rFonts w:ascii="Times New Roman" w:hAnsi="Times New Roman"/>
                <w:sz w:val="18"/>
              </w:rPr>
            </w:pPr>
            <w:r w:rsidRPr="006D136E">
              <w:rPr>
                <w:rFonts w:ascii="Times New Roman" w:hAnsi="Times New Roman"/>
                <w:sz w:val="18"/>
              </w:rPr>
              <w:t xml:space="preserve">Obtaining the opinion of the competent authorities - </w:t>
            </w:r>
            <w:r w:rsidR="000134F4" w:rsidRPr="006D136E">
              <w:rPr>
                <w:rFonts w:ascii="Times New Roman" w:hAnsi="Times New Roman"/>
                <w:sz w:val="18"/>
              </w:rPr>
              <w:t xml:space="preserve">third </w:t>
            </w:r>
            <w:r w:rsidR="009C2513" w:rsidRPr="006D136E">
              <w:rPr>
                <w:rFonts w:ascii="Times New Roman" w:hAnsi="Times New Roman"/>
                <w:sz w:val="18"/>
              </w:rPr>
              <w:t>quarter of 2026</w:t>
            </w:r>
          </w:p>
          <w:p w14:paraId="309283AA" w14:textId="2E230A7D" w:rsidR="009C2513" w:rsidRPr="006D136E" w:rsidRDefault="002F2543" w:rsidP="00146AEB">
            <w:pPr>
              <w:pStyle w:val="ListParagraph"/>
              <w:numPr>
                <w:ilvl w:val="0"/>
                <w:numId w:val="13"/>
              </w:numPr>
              <w:rPr>
                <w:rFonts w:ascii="Times New Roman" w:hAnsi="Times New Roman"/>
                <w:sz w:val="18"/>
              </w:rPr>
            </w:pPr>
            <w:r w:rsidRPr="006D136E">
              <w:rPr>
                <w:rFonts w:ascii="Times New Roman" w:hAnsi="Times New Roman"/>
                <w:sz w:val="18"/>
              </w:rPr>
              <w:t xml:space="preserve">Adoption by the Government Committee - </w:t>
            </w:r>
            <w:r w:rsidR="009C2513" w:rsidRPr="006D136E">
              <w:rPr>
                <w:rFonts w:ascii="Times New Roman" w:hAnsi="Times New Roman"/>
                <w:sz w:val="18"/>
              </w:rPr>
              <w:t>Third quarter of 2026</w:t>
            </w:r>
          </w:p>
          <w:p w14:paraId="30CBDC28" w14:textId="5D9CFAF2" w:rsidR="009C2513" w:rsidRPr="006D136E" w:rsidRDefault="002F2543" w:rsidP="00146AEB">
            <w:pPr>
              <w:pStyle w:val="ListParagraph"/>
              <w:numPr>
                <w:ilvl w:val="0"/>
                <w:numId w:val="13"/>
              </w:numPr>
              <w:rPr>
                <w:rFonts w:ascii="Times New Roman" w:hAnsi="Times New Roman"/>
                <w:sz w:val="18"/>
              </w:rPr>
            </w:pPr>
            <w:r w:rsidRPr="006D136E">
              <w:rPr>
                <w:rFonts w:ascii="Times New Roman" w:hAnsi="Times New Roman"/>
                <w:sz w:val="18"/>
              </w:rPr>
              <w:t>Adoption by the Government - f</w:t>
            </w:r>
            <w:r w:rsidR="009C2513" w:rsidRPr="006D136E">
              <w:rPr>
                <w:rFonts w:ascii="Times New Roman" w:hAnsi="Times New Roman"/>
                <w:sz w:val="18"/>
              </w:rPr>
              <w:t>ourth quarter of 2026</w:t>
            </w:r>
          </w:p>
          <w:p w14:paraId="7821FCFA" w14:textId="2905A1C8" w:rsidR="009C2513" w:rsidRPr="006D136E" w:rsidRDefault="002F2543" w:rsidP="00146AEB">
            <w:pPr>
              <w:pStyle w:val="ListParagraph"/>
              <w:numPr>
                <w:ilvl w:val="0"/>
                <w:numId w:val="13"/>
              </w:numPr>
              <w:rPr>
                <w:rFonts w:ascii="Times New Roman" w:hAnsi="Times New Roman" w:cs="Times New Roman"/>
                <w:sz w:val="18"/>
                <w:szCs w:val="18"/>
              </w:rPr>
            </w:pPr>
            <w:r w:rsidRPr="006D136E">
              <w:rPr>
                <w:rFonts w:ascii="Times New Roman" w:hAnsi="Times New Roman"/>
                <w:sz w:val="18"/>
              </w:rPr>
              <w:t>Entry into force - b</w:t>
            </w:r>
            <w:r w:rsidR="009C2513" w:rsidRPr="006D136E">
              <w:rPr>
                <w:rFonts w:ascii="Times New Roman" w:hAnsi="Times New Roman"/>
                <w:sz w:val="18"/>
              </w:rPr>
              <w:t>y the end of 2026</w:t>
            </w:r>
          </w:p>
        </w:tc>
      </w:tr>
      <w:tr w:rsidR="00BF0D60" w:rsidRPr="006D136E" w14:paraId="035AD848" w14:textId="77777777" w:rsidTr="00092C1D">
        <w:trPr>
          <w:trHeight w:val="375"/>
        </w:trPr>
        <w:tc>
          <w:tcPr>
            <w:tcW w:w="2518" w:type="dxa"/>
          </w:tcPr>
          <w:p w14:paraId="684DF99C"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Result indicator:</w:t>
            </w:r>
          </w:p>
          <w:p w14:paraId="126DC192" w14:textId="77777777" w:rsidR="009C2513" w:rsidRPr="006D136E" w:rsidRDefault="009C2513"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17A7C719"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19ECCD56" w14:textId="1A8DC162"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04C90D94" w14:textId="77777777" w:rsidR="009C2513" w:rsidRPr="00A11E8A" w:rsidRDefault="009C2513" w:rsidP="009C2513">
            <w:pPr>
              <w:jc w:val="both"/>
              <w:rPr>
                <w:rFonts w:ascii="Times New Roman" w:hAnsi="Times New Roman" w:cs="Times New Roman"/>
                <w:b/>
                <w:bCs/>
                <w:sz w:val="18"/>
                <w:szCs w:val="18"/>
              </w:rPr>
            </w:pPr>
          </w:p>
          <w:p w14:paraId="60965C2B" w14:textId="532E7F29" w:rsidR="009C2513" w:rsidRPr="006D136E" w:rsidRDefault="009C2513" w:rsidP="009C2513">
            <w:pPr>
              <w:jc w:val="both"/>
              <w:rPr>
                <w:rFonts w:ascii="Times New Roman" w:hAnsi="Times New Roman" w:cs="Times New Roman"/>
                <w:bCs/>
                <w:sz w:val="18"/>
                <w:szCs w:val="18"/>
              </w:rPr>
            </w:pPr>
            <w:r w:rsidRPr="006D136E">
              <w:rPr>
                <w:rFonts w:ascii="Times New Roman" w:hAnsi="Times New Roman"/>
                <w:sz w:val="18"/>
              </w:rPr>
              <w:t xml:space="preserve">Fully </w:t>
            </w:r>
            <w:r w:rsidR="00F57551" w:rsidRPr="006D136E">
              <w:rPr>
                <w:rFonts w:ascii="Times New Roman" w:hAnsi="Times New Roman"/>
                <w:sz w:val="18"/>
              </w:rPr>
              <w:t>compliant</w:t>
            </w:r>
          </w:p>
        </w:tc>
      </w:tr>
      <w:tr w:rsidR="00BF0D60" w:rsidRPr="006D136E" w14:paraId="228D966C" w14:textId="77777777" w:rsidTr="00092C1D">
        <w:trPr>
          <w:trHeight w:val="375"/>
        </w:trPr>
        <w:tc>
          <w:tcPr>
            <w:tcW w:w="2518" w:type="dxa"/>
          </w:tcPr>
          <w:p w14:paraId="67AF4E36"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The need for:</w:t>
            </w:r>
          </w:p>
          <w:p w14:paraId="4B586B0C"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291A39B8" w14:textId="1A0F87C0"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15B6547E" w14:textId="77777777" w:rsidR="009C2513" w:rsidRPr="00A11E8A" w:rsidRDefault="009C2513" w:rsidP="009C2513">
            <w:pPr>
              <w:jc w:val="both"/>
              <w:rPr>
                <w:rFonts w:ascii="Times New Roman" w:hAnsi="Times New Roman" w:cs="Times New Roman"/>
                <w:b/>
                <w:bCs/>
                <w:sz w:val="18"/>
                <w:szCs w:val="18"/>
              </w:rPr>
            </w:pPr>
          </w:p>
          <w:p w14:paraId="3C3DE4F1" w14:textId="77777777" w:rsidR="009C2513" w:rsidRPr="00A11E8A" w:rsidRDefault="009C2513" w:rsidP="00146AEB">
            <w:pPr>
              <w:pStyle w:val="ListParagraph"/>
              <w:numPr>
                <w:ilvl w:val="0"/>
                <w:numId w:val="1"/>
              </w:numPr>
              <w:jc w:val="both"/>
              <w:rPr>
                <w:rFonts w:ascii="Times New Roman" w:hAnsi="Times New Roman" w:cs="Times New Roman"/>
                <w:bCs/>
                <w:sz w:val="18"/>
                <w:szCs w:val="18"/>
              </w:rPr>
            </w:pPr>
            <w:r w:rsidRPr="00A11E8A">
              <w:rPr>
                <w:rFonts w:ascii="Times New Roman" w:hAnsi="Times New Roman" w:cs="Times New Roman"/>
                <w:bCs/>
                <w:sz w:val="18"/>
                <w:szCs w:val="18"/>
              </w:rPr>
              <w:t>No need for additional administrative capacities</w:t>
            </w:r>
          </w:p>
          <w:p w14:paraId="1E3CEE45" w14:textId="2D84BD01" w:rsidR="009C2513" w:rsidRPr="006D136E" w:rsidRDefault="009C2513" w:rsidP="00146AEB">
            <w:pPr>
              <w:pStyle w:val="ListParagraph"/>
              <w:numPr>
                <w:ilvl w:val="0"/>
                <w:numId w:val="1"/>
              </w:numPr>
              <w:jc w:val="both"/>
              <w:rPr>
                <w:rFonts w:ascii="Times New Roman" w:hAnsi="Times New Roman" w:cs="Times New Roman"/>
                <w:b/>
                <w:bCs/>
                <w:sz w:val="18"/>
                <w:szCs w:val="18"/>
              </w:rPr>
            </w:pPr>
            <w:r w:rsidRPr="00A11E8A">
              <w:rPr>
                <w:rFonts w:ascii="Times New Roman" w:hAnsi="Times New Roman" w:cs="Times New Roman"/>
                <w:bCs/>
                <w:sz w:val="18"/>
                <w:szCs w:val="18"/>
              </w:rPr>
              <w:t>No financial effects</w:t>
            </w:r>
          </w:p>
        </w:tc>
      </w:tr>
      <w:tr w:rsidR="00BF0D60" w:rsidRPr="006D136E" w14:paraId="05B201AD" w14:textId="77777777" w:rsidTr="00092C1D">
        <w:trPr>
          <w:trHeight w:val="375"/>
        </w:trPr>
        <w:tc>
          <w:tcPr>
            <w:tcW w:w="2518" w:type="dxa"/>
          </w:tcPr>
          <w:p w14:paraId="1564E345" w14:textId="1C227D49" w:rsidR="002059AC" w:rsidRPr="006D136E" w:rsidRDefault="002059AC" w:rsidP="009C2513">
            <w:pPr>
              <w:jc w:val="both"/>
              <w:rPr>
                <w:rFonts w:ascii="Times New Roman" w:hAnsi="Times New Roman"/>
                <w:sz w:val="18"/>
              </w:rPr>
            </w:pPr>
            <w:r w:rsidRPr="006D136E">
              <w:rPr>
                <w:rFonts w:ascii="Times New Roman" w:hAnsi="Times New Roman"/>
                <w:sz w:val="18"/>
              </w:rPr>
              <w:t xml:space="preserve">Status </w:t>
            </w:r>
          </w:p>
        </w:tc>
        <w:tc>
          <w:tcPr>
            <w:tcW w:w="7249" w:type="dxa"/>
          </w:tcPr>
          <w:p w14:paraId="5A6F94F3" w14:textId="137494E3" w:rsidR="002059AC" w:rsidRPr="00A11E8A" w:rsidRDefault="002059AC" w:rsidP="009C2513">
            <w:pPr>
              <w:jc w:val="both"/>
              <w:rPr>
                <w:rFonts w:ascii="Times New Roman" w:hAnsi="Times New Roman" w:cs="Times New Roman"/>
                <w:b/>
                <w:bCs/>
                <w:sz w:val="18"/>
                <w:szCs w:val="18"/>
              </w:rPr>
            </w:pPr>
            <w:r w:rsidRPr="00A11E8A">
              <w:rPr>
                <w:rFonts w:ascii="Times New Roman" w:hAnsi="Times New Roman" w:cs="Times New Roman"/>
                <w:sz w:val="18"/>
                <w:szCs w:val="18"/>
              </w:rPr>
              <w:t>Alignment is in progress (limitation of the duration of the scheme)</w:t>
            </w:r>
          </w:p>
        </w:tc>
      </w:tr>
      <w:tr w:rsidR="00BF0D60" w:rsidRPr="006D136E" w14:paraId="32E7D4ED" w14:textId="77777777" w:rsidTr="00092C1D">
        <w:trPr>
          <w:trHeight w:val="738"/>
        </w:trPr>
        <w:tc>
          <w:tcPr>
            <w:tcW w:w="2518" w:type="dxa"/>
          </w:tcPr>
          <w:p w14:paraId="001A11AC" w14:textId="77777777" w:rsidR="009C2513" w:rsidRPr="00A11E8A" w:rsidRDefault="009C2513" w:rsidP="009C2513">
            <w:pPr>
              <w:jc w:val="both"/>
              <w:rPr>
                <w:rFonts w:ascii="Times New Roman" w:hAnsi="Times New Roman" w:cs="Times New Roman"/>
                <w:b/>
                <w:bCs/>
                <w:sz w:val="24"/>
                <w:szCs w:val="24"/>
              </w:rPr>
            </w:pPr>
          </w:p>
          <w:p w14:paraId="55DAE115" w14:textId="0A604F90" w:rsidR="009C2513" w:rsidRPr="006D136E" w:rsidRDefault="009C2513" w:rsidP="009C2513">
            <w:pPr>
              <w:jc w:val="both"/>
              <w:rPr>
                <w:rFonts w:ascii="Times New Roman" w:hAnsi="Times New Roman" w:cs="Times New Roman"/>
                <w:sz w:val="24"/>
                <w:szCs w:val="24"/>
              </w:rPr>
            </w:pPr>
            <w:r w:rsidRPr="006D136E">
              <w:rPr>
                <w:rFonts w:ascii="Times New Roman" w:hAnsi="Times New Roman"/>
                <w:b/>
                <w:sz w:val="24"/>
              </w:rPr>
              <w:t>Measure 3:</w:t>
            </w:r>
          </w:p>
        </w:tc>
        <w:tc>
          <w:tcPr>
            <w:tcW w:w="7249" w:type="dxa"/>
          </w:tcPr>
          <w:p w14:paraId="48F9D186" w14:textId="1BEDD8AA" w:rsidR="009C2513" w:rsidRPr="006D136E" w:rsidRDefault="008D039D" w:rsidP="009C2513">
            <w:pPr>
              <w:jc w:val="both"/>
              <w:rPr>
                <w:rFonts w:ascii="Times New Roman" w:hAnsi="Times New Roman" w:cs="Times New Roman"/>
                <w:b/>
                <w:bCs/>
                <w:sz w:val="24"/>
                <w:szCs w:val="24"/>
              </w:rPr>
            </w:pPr>
            <w:r w:rsidRPr="006D136E">
              <w:rPr>
                <w:rFonts w:ascii="Times New Roman" w:hAnsi="Times New Roman"/>
                <w:b/>
                <w:sz w:val="24"/>
              </w:rPr>
              <w:t>Regulation on determining the criteria for awarding incentives to attract direct investments in the hotel accommodation services sector</w:t>
            </w:r>
          </w:p>
        </w:tc>
      </w:tr>
      <w:tr w:rsidR="00BF0D60" w:rsidRPr="006D136E" w14:paraId="6C81EC6D" w14:textId="77777777" w:rsidTr="00092C1D">
        <w:trPr>
          <w:trHeight w:val="738"/>
        </w:trPr>
        <w:tc>
          <w:tcPr>
            <w:tcW w:w="2518" w:type="dxa"/>
          </w:tcPr>
          <w:p w14:paraId="02E05A5F" w14:textId="4FF2042E"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4D783D06" w14:textId="77777777" w:rsidR="009C2513" w:rsidRPr="00A11E8A" w:rsidRDefault="009C2513" w:rsidP="009C2513">
            <w:pPr>
              <w:jc w:val="both"/>
              <w:rPr>
                <w:rFonts w:ascii="Times New Roman" w:hAnsi="Times New Roman" w:cs="Times New Roman"/>
                <w:b/>
                <w:bCs/>
                <w:sz w:val="18"/>
                <w:szCs w:val="18"/>
              </w:rPr>
            </w:pPr>
          </w:p>
          <w:p w14:paraId="18C9ECB1" w14:textId="77777777" w:rsidR="009C2513" w:rsidRPr="006D136E" w:rsidRDefault="009C2513" w:rsidP="009C2513">
            <w:pPr>
              <w:jc w:val="both"/>
              <w:rPr>
                <w:rFonts w:ascii="Times New Roman" w:hAnsi="Times New Roman" w:cs="Times New Roman"/>
                <w:b/>
                <w:bCs/>
                <w:sz w:val="18"/>
                <w:szCs w:val="18"/>
              </w:rPr>
            </w:pPr>
            <w:r w:rsidRPr="006D136E">
              <w:rPr>
                <w:rFonts w:ascii="Times New Roman" w:hAnsi="Times New Roman"/>
                <w:b/>
                <w:sz w:val="18"/>
              </w:rPr>
              <w:t>Ministry of Economy</w:t>
            </w:r>
          </w:p>
          <w:p w14:paraId="158A1027" w14:textId="77777777" w:rsidR="009C2513" w:rsidRPr="00A11E8A" w:rsidRDefault="009C2513" w:rsidP="009C2513">
            <w:pPr>
              <w:jc w:val="both"/>
              <w:rPr>
                <w:rFonts w:ascii="Times New Roman" w:hAnsi="Times New Roman" w:cs="Times New Roman"/>
                <w:b/>
                <w:bCs/>
                <w:sz w:val="18"/>
                <w:szCs w:val="18"/>
              </w:rPr>
            </w:pPr>
          </w:p>
          <w:p w14:paraId="5CEC3389" w14:textId="77777777" w:rsidR="009C2513" w:rsidRPr="00A11E8A" w:rsidRDefault="009C2513" w:rsidP="009C2513">
            <w:pPr>
              <w:jc w:val="both"/>
              <w:rPr>
                <w:rFonts w:ascii="Times New Roman" w:hAnsi="Times New Roman" w:cs="Times New Roman"/>
                <w:b/>
                <w:bCs/>
                <w:sz w:val="18"/>
                <w:szCs w:val="18"/>
              </w:rPr>
            </w:pPr>
          </w:p>
        </w:tc>
      </w:tr>
      <w:tr w:rsidR="00BF0D60" w:rsidRPr="006D136E" w14:paraId="3CCB4BC5" w14:textId="77777777" w:rsidTr="00092C1D">
        <w:trPr>
          <w:trHeight w:val="363"/>
        </w:trPr>
        <w:tc>
          <w:tcPr>
            <w:tcW w:w="2518" w:type="dxa"/>
          </w:tcPr>
          <w:p w14:paraId="4F5813BF" w14:textId="7CE50AA1"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lastRenderedPageBreak/>
              <w:t>Description of state aid measure</w:t>
            </w:r>
          </w:p>
        </w:tc>
        <w:tc>
          <w:tcPr>
            <w:tcW w:w="7249" w:type="dxa"/>
          </w:tcPr>
          <w:p w14:paraId="4E350B3A" w14:textId="77777777" w:rsidR="009C2513" w:rsidRPr="006D136E" w:rsidRDefault="009C2513" w:rsidP="009C2513">
            <w:pPr>
              <w:jc w:val="both"/>
              <w:rPr>
                <w:rFonts w:ascii="Times New Roman" w:hAnsi="Times New Roman"/>
                <w:sz w:val="18"/>
              </w:rPr>
            </w:pPr>
            <w:r w:rsidRPr="006D136E">
              <w:rPr>
                <w:rFonts w:ascii="Times New Roman" w:hAnsi="Times New Roman"/>
                <w:sz w:val="18"/>
              </w:rPr>
              <w:t xml:space="preserve">The funds can be allocated for investment projects in the sector of hotel accommodation services in spa and climate places, which ensures the employment of at least 30 new employees for an indefinite period of time related to the investment project. </w:t>
            </w:r>
          </w:p>
          <w:p w14:paraId="1CAC3EEC" w14:textId="77777777" w:rsidR="00035948" w:rsidRPr="00A11E8A" w:rsidRDefault="00035948" w:rsidP="009C2513">
            <w:pPr>
              <w:jc w:val="both"/>
              <w:rPr>
                <w:rFonts w:ascii="Times New Roman" w:hAnsi="Times New Roman"/>
                <w:sz w:val="18"/>
              </w:rPr>
            </w:pPr>
          </w:p>
          <w:p w14:paraId="233B80DC" w14:textId="30758353" w:rsidR="00035948" w:rsidRPr="00A11E8A" w:rsidRDefault="002F59EF" w:rsidP="002F59EF">
            <w:pPr>
              <w:jc w:val="both"/>
              <w:rPr>
                <w:rFonts w:ascii="Times New Roman" w:hAnsi="Times New Roman" w:cs="Times New Roman"/>
                <w:sz w:val="18"/>
                <w:szCs w:val="18"/>
              </w:rPr>
            </w:pPr>
            <w:r w:rsidRPr="00A11E8A">
              <w:rPr>
                <w:rFonts w:ascii="Times New Roman" w:hAnsi="Times New Roman" w:cs="Times New Roman"/>
                <w:bCs/>
                <w:sz w:val="18"/>
                <w:szCs w:val="18"/>
              </w:rPr>
              <w:t xml:space="preserve">CSAC adopted </w:t>
            </w:r>
            <w:hyperlink r:id="rId26" w:history="1">
              <w:r w:rsidRPr="00A11E8A">
                <w:rPr>
                  <w:rStyle w:val="Hyperlink"/>
                  <w:rFonts w:ascii="Times New Roman" w:hAnsi="Times New Roman" w:cs="Times New Roman"/>
                  <w:bCs/>
                  <w:color w:val="auto"/>
                  <w:sz w:val="18"/>
                  <w:szCs w:val="18"/>
                </w:rPr>
                <w:t>Decision No.</w:t>
              </w:r>
              <w:r w:rsidRPr="006D136E">
                <w:rPr>
                  <w:rStyle w:val="Hyperlink"/>
                  <w:rFonts w:ascii="Times New Roman" w:hAnsi="Times New Roman" w:cs="Times New Roman"/>
                  <w:color w:val="auto"/>
                  <w:sz w:val="18"/>
                  <w:szCs w:val="18"/>
                </w:rPr>
                <w:t xml:space="preserve"> 110-00-00004/2019-01 from 25.4. 2019</w:t>
              </w:r>
            </w:hyperlink>
            <w:r w:rsidRPr="006D136E">
              <w:rPr>
                <w:rFonts w:ascii="Times New Roman" w:hAnsi="Times New Roman" w:cs="Times New Roman"/>
                <w:sz w:val="18"/>
                <w:szCs w:val="18"/>
              </w:rPr>
              <w:t xml:space="preserve"> and </w:t>
            </w:r>
            <w:hyperlink r:id="rId27" w:history="1">
              <w:r w:rsidRPr="006D136E">
                <w:rPr>
                  <w:rStyle w:val="Hyperlink"/>
                  <w:rFonts w:ascii="Times New Roman" w:hAnsi="Times New Roman" w:cs="Times New Roman"/>
                  <w:color w:val="auto"/>
                  <w:sz w:val="18"/>
                  <w:szCs w:val="18"/>
                </w:rPr>
                <w:t>No. 110-00-00018/2023-01/4 from 21.11.2023</w:t>
              </w:r>
            </w:hyperlink>
            <w:r w:rsidRPr="00A11E8A">
              <w:rPr>
                <w:rFonts w:ascii="Times New Roman" w:hAnsi="Times New Roman" w:cs="Times New Roman"/>
                <w:bCs/>
                <w:sz w:val="18"/>
                <w:szCs w:val="18"/>
              </w:rPr>
              <w:t xml:space="preserve"> declaring this scheme as compatible</w:t>
            </w:r>
            <w:r w:rsidR="00E24D3C" w:rsidRPr="006D136E">
              <w:rPr>
                <w:rFonts w:ascii="Times New Roman" w:hAnsi="Times New Roman" w:cs="Times New Roman"/>
                <w:sz w:val="18"/>
                <w:szCs w:val="18"/>
              </w:rPr>
              <w:t xml:space="preserve"> with the</w:t>
            </w:r>
            <w:r w:rsidRPr="006D136E">
              <w:rPr>
                <w:rFonts w:ascii="Times New Roman" w:hAnsi="Times New Roman" w:cs="Times New Roman"/>
                <w:sz w:val="18"/>
                <w:szCs w:val="18"/>
              </w:rPr>
              <w:t xml:space="preserve"> GBER</w:t>
            </w:r>
            <w:r w:rsidR="00E24D3C" w:rsidRPr="006D136E">
              <w:rPr>
                <w:rFonts w:ascii="Times New Roman" w:hAnsi="Times New Roman" w:cs="Times New Roman"/>
                <w:sz w:val="18"/>
                <w:szCs w:val="18"/>
              </w:rPr>
              <w:t xml:space="preserve"> rules for </w:t>
            </w:r>
            <w:r w:rsidRPr="006D136E">
              <w:rPr>
                <w:rFonts w:ascii="Times New Roman" w:hAnsi="Times New Roman" w:cs="Times New Roman"/>
                <w:sz w:val="18"/>
                <w:szCs w:val="18"/>
              </w:rPr>
              <w:t xml:space="preserve">granting </w:t>
            </w:r>
            <w:r w:rsidR="00DF642B" w:rsidRPr="006D136E">
              <w:rPr>
                <w:rFonts w:ascii="Times New Roman" w:hAnsi="Times New Roman" w:cs="Times New Roman"/>
                <w:sz w:val="18"/>
                <w:szCs w:val="18"/>
              </w:rPr>
              <w:t>r</w:t>
            </w:r>
            <w:r w:rsidR="00E24D3C" w:rsidRPr="006D136E">
              <w:rPr>
                <w:rFonts w:ascii="Times New Roman" w:hAnsi="Times New Roman" w:cs="Times New Roman"/>
                <w:sz w:val="18"/>
                <w:szCs w:val="18"/>
              </w:rPr>
              <w:t xml:space="preserve">egional investment state aid </w:t>
            </w:r>
            <w:r w:rsidR="00DF642B" w:rsidRPr="006D136E">
              <w:rPr>
                <w:rFonts w:ascii="Times New Roman" w:hAnsi="Times New Roman" w:cs="Times New Roman"/>
                <w:sz w:val="18"/>
                <w:szCs w:val="18"/>
              </w:rPr>
              <w:t>in</w:t>
            </w:r>
            <w:r w:rsidRPr="006D136E">
              <w:rPr>
                <w:rFonts w:ascii="Times New Roman" w:hAnsi="Times New Roman" w:cs="Times New Roman"/>
                <w:sz w:val="18"/>
                <w:szCs w:val="18"/>
              </w:rPr>
              <w:t xml:space="preserve"> accordance with</w:t>
            </w:r>
            <w:r w:rsidR="00DF642B" w:rsidRPr="006D136E">
              <w:rPr>
                <w:rFonts w:ascii="Times New Roman" w:hAnsi="Times New Roman" w:cs="Times New Roman"/>
                <w:sz w:val="18"/>
                <w:szCs w:val="18"/>
              </w:rPr>
              <w:t xml:space="preserve"> the </w:t>
            </w:r>
            <w:r w:rsidR="00E24D3C" w:rsidRPr="006D136E">
              <w:rPr>
                <w:rFonts w:ascii="Times New Roman" w:hAnsi="Times New Roman" w:cs="Times New Roman"/>
                <w:sz w:val="18"/>
                <w:szCs w:val="18"/>
              </w:rPr>
              <w:t xml:space="preserve">Regulation on the conditions and criteria for the compatibility of regional state aid  which is </w:t>
            </w:r>
            <w:r w:rsidR="004524F3">
              <w:rPr>
                <w:rFonts w:ascii="Times New Roman" w:hAnsi="Times New Roman" w:cs="Times New Roman"/>
                <w:sz w:val="18"/>
                <w:szCs w:val="18"/>
              </w:rPr>
              <w:t>harmonise</w:t>
            </w:r>
            <w:r w:rsidRPr="006D136E">
              <w:rPr>
                <w:rFonts w:ascii="Times New Roman" w:hAnsi="Times New Roman" w:cs="Times New Roman"/>
                <w:sz w:val="18"/>
                <w:szCs w:val="18"/>
              </w:rPr>
              <w:t>d</w:t>
            </w:r>
            <w:r w:rsidRPr="00A11E8A">
              <w:rPr>
                <w:rFonts w:ascii="Times New Roman" w:hAnsi="Times New Roman" w:cs="Times New Roman"/>
                <w:sz w:val="18"/>
                <w:szCs w:val="18"/>
              </w:rPr>
              <w:t xml:space="preserve"> </w:t>
            </w:r>
            <w:r w:rsidR="00E24D3C" w:rsidRPr="00A11E8A">
              <w:rPr>
                <w:rFonts w:ascii="Times New Roman" w:hAnsi="Times New Roman" w:cs="Times New Roman"/>
                <w:sz w:val="18"/>
                <w:szCs w:val="18"/>
              </w:rPr>
              <w:t>with</w:t>
            </w:r>
            <w:r w:rsidR="00DF642B" w:rsidRPr="00A11E8A">
              <w:rPr>
                <w:rFonts w:ascii="Times New Roman" w:hAnsi="Times New Roman" w:cs="Times New Roman"/>
                <w:sz w:val="18"/>
                <w:szCs w:val="18"/>
              </w:rPr>
              <w:t xml:space="preserve"> the </w:t>
            </w:r>
            <w:r w:rsidR="00C20403" w:rsidRPr="00A11E8A">
              <w:rPr>
                <w:rFonts w:ascii="Times New Roman" w:hAnsi="Times New Roman" w:cs="Times New Roman"/>
                <w:sz w:val="18"/>
                <w:szCs w:val="18"/>
              </w:rPr>
              <w:t xml:space="preserve">2023 </w:t>
            </w:r>
            <w:r w:rsidR="00E24D3C" w:rsidRPr="006D136E">
              <w:rPr>
                <w:rFonts w:ascii="Times New Roman" w:hAnsi="Times New Roman"/>
                <w:sz w:val="18"/>
              </w:rPr>
              <w:t>GBER</w:t>
            </w:r>
            <w:r w:rsidR="004E307F" w:rsidRPr="006D136E">
              <w:rPr>
                <w:rFonts w:ascii="Times New Roman" w:hAnsi="Times New Roman"/>
                <w:sz w:val="18"/>
              </w:rPr>
              <w:t xml:space="preserve"> </w:t>
            </w:r>
            <w:r w:rsidR="00637CF1" w:rsidRPr="006D136E">
              <w:rPr>
                <w:rFonts w:ascii="Times New Roman" w:hAnsi="Times New Roman" w:cs="Times New Roman"/>
                <w:sz w:val="18"/>
                <w:szCs w:val="18"/>
              </w:rPr>
              <w:t>(Article 13 – 14)</w:t>
            </w:r>
          </w:p>
        </w:tc>
      </w:tr>
      <w:tr w:rsidR="00BF0D60" w:rsidRPr="006D136E" w14:paraId="62F3188E" w14:textId="77777777" w:rsidTr="00092C1D">
        <w:trPr>
          <w:trHeight w:val="375"/>
        </w:trPr>
        <w:tc>
          <w:tcPr>
            <w:tcW w:w="2518" w:type="dxa"/>
          </w:tcPr>
          <w:p w14:paraId="215B1621" w14:textId="39D11A8B"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Method of </w:t>
            </w:r>
            <w:r w:rsidR="0089190B" w:rsidRPr="006D136E">
              <w:rPr>
                <w:rFonts w:ascii="Times New Roman" w:hAnsi="Times New Roman"/>
                <w:sz w:val="18"/>
              </w:rPr>
              <w:t>compliance</w:t>
            </w:r>
          </w:p>
          <w:p w14:paraId="0809DAD7" w14:textId="77777777" w:rsidR="009C2513" w:rsidRPr="00A11E8A" w:rsidRDefault="009C2513" w:rsidP="009C2513">
            <w:pPr>
              <w:jc w:val="both"/>
              <w:rPr>
                <w:rFonts w:ascii="Times New Roman" w:hAnsi="Times New Roman" w:cs="Times New Roman"/>
                <w:sz w:val="18"/>
                <w:szCs w:val="18"/>
              </w:rPr>
            </w:pPr>
          </w:p>
        </w:tc>
        <w:tc>
          <w:tcPr>
            <w:tcW w:w="7249" w:type="dxa"/>
          </w:tcPr>
          <w:p w14:paraId="7D1D2A77" w14:textId="64F1E906"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Limitation the duration of the scheme</w:t>
            </w:r>
          </w:p>
        </w:tc>
      </w:tr>
      <w:tr w:rsidR="00BF0D60" w:rsidRPr="006D136E" w14:paraId="2E9D5843" w14:textId="77777777" w:rsidTr="00092C1D">
        <w:trPr>
          <w:trHeight w:val="363"/>
        </w:trPr>
        <w:tc>
          <w:tcPr>
            <w:tcW w:w="2518" w:type="dxa"/>
          </w:tcPr>
          <w:p w14:paraId="2301ED35" w14:textId="13F8F91B"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7E0EF38F" w14:textId="77777777" w:rsidR="009C2513" w:rsidRPr="00A11E8A" w:rsidRDefault="009C2513" w:rsidP="009C2513">
            <w:pPr>
              <w:jc w:val="both"/>
              <w:rPr>
                <w:rFonts w:ascii="Times New Roman" w:hAnsi="Times New Roman" w:cs="Times New Roman"/>
                <w:b/>
                <w:bCs/>
                <w:sz w:val="18"/>
                <w:szCs w:val="18"/>
              </w:rPr>
            </w:pPr>
          </w:p>
          <w:p w14:paraId="41BDEF97" w14:textId="1EA2C0EB" w:rsidR="009C2513" w:rsidRPr="006D136E" w:rsidRDefault="009C2513" w:rsidP="009C2513">
            <w:pPr>
              <w:jc w:val="both"/>
              <w:rPr>
                <w:rFonts w:ascii="Times New Roman" w:hAnsi="Times New Roman" w:cs="Times New Roman"/>
                <w:b/>
                <w:bCs/>
                <w:sz w:val="18"/>
                <w:szCs w:val="18"/>
              </w:rPr>
            </w:pPr>
            <w:r w:rsidRPr="006D136E">
              <w:rPr>
                <w:rFonts w:ascii="Times New Roman" w:hAnsi="Times New Roman"/>
                <w:b/>
                <w:sz w:val="18"/>
              </w:rPr>
              <w:t>Amendment of the act by prescribing the time limit of the duration of the scheme.</w:t>
            </w:r>
          </w:p>
        </w:tc>
      </w:tr>
      <w:tr w:rsidR="00BF0D60" w:rsidRPr="006D136E" w14:paraId="26211EB7" w14:textId="77777777" w:rsidTr="00092C1D">
        <w:trPr>
          <w:trHeight w:val="375"/>
        </w:trPr>
        <w:tc>
          <w:tcPr>
            <w:tcW w:w="2518" w:type="dxa"/>
          </w:tcPr>
          <w:p w14:paraId="11D9575D"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Steps:</w:t>
            </w:r>
          </w:p>
          <w:p w14:paraId="481E95CC"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4D4CDBE3"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189C60F2"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423FD059"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2528B529"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31D16768" w14:textId="25BA9CAB"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4C954A44" w14:textId="77777777" w:rsidR="009C2513" w:rsidRPr="00A11E8A" w:rsidRDefault="009C2513" w:rsidP="009C2513">
            <w:pPr>
              <w:rPr>
                <w:rFonts w:ascii="Times New Roman" w:hAnsi="Times New Roman" w:cs="Times New Roman"/>
                <w:sz w:val="18"/>
                <w:szCs w:val="18"/>
              </w:rPr>
            </w:pPr>
          </w:p>
          <w:p w14:paraId="70BAC95A" w14:textId="70602922" w:rsidR="00EB69F9" w:rsidRPr="006D136E" w:rsidRDefault="002F2543" w:rsidP="00146AEB">
            <w:pPr>
              <w:pStyle w:val="ListParagraph"/>
              <w:numPr>
                <w:ilvl w:val="0"/>
                <w:numId w:val="14"/>
              </w:numPr>
              <w:rPr>
                <w:rFonts w:ascii="Times New Roman" w:hAnsi="Times New Roman" w:cs="Times New Roman"/>
                <w:sz w:val="18"/>
                <w:szCs w:val="18"/>
              </w:rPr>
            </w:pPr>
            <w:r w:rsidRPr="006D136E">
              <w:rPr>
                <w:rFonts w:ascii="Times New Roman" w:hAnsi="Times New Roman"/>
                <w:sz w:val="18"/>
              </w:rPr>
              <w:t xml:space="preserve">Preparation of the act - </w:t>
            </w:r>
            <w:r w:rsidR="000134F4" w:rsidRPr="006D136E">
              <w:rPr>
                <w:rFonts w:ascii="Times New Roman" w:hAnsi="Times New Roman"/>
                <w:sz w:val="18"/>
              </w:rPr>
              <w:t>third</w:t>
            </w:r>
            <w:r w:rsidR="000134F4" w:rsidRPr="006D136E">
              <w:rPr>
                <w:rFonts w:ascii="Times New Roman" w:hAnsi="Times New Roman" w:cs="Times New Roman"/>
                <w:sz w:val="18"/>
                <w:szCs w:val="18"/>
              </w:rPr>
              <w:t xml:space="preserve"> </w:t>
            </w:r>
            <w:r w:rsidR="00EB69F9" w:rsidRPr="006D136E">
              <w:rPr>
                <w:rFonts w:ascii="Times New Roman" w:hAnsi="Times New Roman" w:cs="Times New Roman"/>
                <w:sz w:val="18"/>
                <w:szCs w:val="18"/>
              </w:rPr>
              <w:t>quarter of 2026</w:t>
            </w:r>
          </w:p>
          <w:p w14:paraId="3F0A426C" w14:textId="2BCA5F22" w:rsidR="00EB69F9" w:rsidRPr="006D136E" w:rsidRDefault="002F2543" w:rsidP="00146AEB">
            <w:pPr>
              <w:pStyle w:val="ListParagraph"/>
              <w:numPr>
                <w:ilvl w:val="0"/>
                <w:numId w:val="14"/>
              </w:numPr>
              <w:rPr>
                <w:rFonts w:ascii="Times New Roman" w:hAnsi="Times New Roman" w:cs="Times New Roman"/>
                <w:sz w:val="18"/>
                <w:szCs w:val="18"/>
              </w:rPr>
            </w:pPr>
            <w:r w:rsidRPr="006D136E">
              <w:rPr>
                <w:rFonts w:ascii="Times New Roman" w:hAnsi="Times New Roman"/>
                <w:sz w:val="18"/>
              </w:rPr>
              <w:t>Assessment of CSAC - w</w:t>
            </w:r>
            <w:r w:rsidR="00EB69F9" w:rsidRPr="006D136E">
              <w:rPr>
                <w:rFonts w:ascii="Times New Roman" w:hAnsi="Times New Roman" w:cs="Times New Roman"/>
                <w:sz w:val="18"/>
                <w:szCs w:val="18"/>
              </w:rPr>
              <w:t xml:space="preserve">ithin 60 days from the submission of the Draft </w:t>
            </w:r>
            <w:r w:rsidR="00B06DD8" w:rsidRPr="006D136E">
              <w:rPr>
                <w:rFonts w:ascii="Times New Roman" w:hAnsi="Times New Roman" w:cs="Times New Roman"/>
                <w:sz w:val="18"/>
                <w:szCs w:val="18"/>
              </w:rPr>
              <w:t>Regulation</w:t>
            </w:r>
            <w:r w:rsidR="00EB69F9" w:rsidRPr="006D136E">
              <w:rPr>
                <w:rFonts w:ascii="Times New Roman" w:hAnsi="Times New Roman" w:cs="Times New Roman"/>
                <w:sz w:val="18"/>
                <w:szCs w:val="18"/>
              </w:rPr>
              <w:t xml:space="preserve"> to the </w:t>
            </w:r>
            <w:r w:rsidR="00097740" w:rsidRPr="006D136E">
              <w:rPr>
                <w:rFonts w:ascii="Times New Roman" w:hAnsi="Times New Roman" w:cs="Times New Roman"/>
                <w:sz w:val="18"/>
                <w:szCs w:val="18"/>
              </w:rPr>
              <w:t>CSAC</w:t>
            </w:r>
          </w:p>
          <w:p w14:paraId="125DF13A" w14:textId="0D62F82A" w:rsidR="00EB69F9" w:rsidRPr="006D136E" w:rsidRDefault="002F2543" w:rsidP="00146AEB">
            <w:pPr>
              <w:pStyle w:val="ListParagraph"/>
              <w:numPr>
                <w:ilvl w:val="0"/>
                <w:numId w:val="14"/>
              </w:numPr>
              <w:rPr>
                <w:rFonts w:ascii="Times New Roman" w:hAnsi="Times New Roman" w:cs="Times New Roman"/>
                <w:sz w:val="18"/>
                <w:szCs w:val="18"/>
              </w:rPr>
            </w:pPr>
            <w:r w:rsidRPr="006D136E">
              <w:rPr>
                <w:rFonts w:ascii="Times New Roman" w:hAnsi="Times New Roman"/>
                <w:sz w:val="18"/>
              </w:rPr>
              <w:t xml:space="preserve">Obtaining the opinion of the competent authorities - </w:t>
            </w:r>
            <w:r w:rsidR="000134F4" w:rsidRPr="006D136E">
              <w:rPr>
                <w:rFonts w:ascii="Times New Roman" w:hAnsi="Times New Roman"/>
                <w:sz w:val="18"/>
              </w:rPr>
              <w:t>third</w:t>
            </w:r>
            <w:r w:rsidR="000134F4" w:rsidRPr="006D136E">
              <w:rPr>
                <w:rFonts w:ascii="Times New Roman" w:hAnsi="Times New Roman" w:cs="Times New Roman"/>
                <w:sz w:val="18"/>
                <w:szCs w:val="18"/>
              </w:rPr>
              <w:t xml:space="preserve"> </w:t>
            </w:r>
            <w:r w:rsidR="00EB69F9" w:rsidRPr="006D136E">
              <w:rPr>
                <w:rFonts w:ascii="Times New Roman" w:hAnsi="Times New Roman" w:cs="Times New Roman"/>
                <w:sz w:val="18"/>
                <w:szCs w:val="18"/>
              </w:rPr>
              <w:t>quarter of 2026</w:t>
            </w:r>
          </w:p>
          <w:p w14:paraId="345A3A70" w14:textId="10F0902E" w:rsidR="00EB69F9" w:rsidRPr="006D136E" w:rsidRDefault="002F2543" w:rsidP="00146AEB">
            <w:pPr>
              <w:pStyle w:val="ListParagraph"/>
              <w:numPr>
                <w:ilvl w:val="0"/>
                <w:numId w:val="14"/>
              </w:numPr>
              <w:rPr>
                <w:rFonts w:ascii="Times New Roman" w:hAnsi="Times New Roman" w:cs="Times New Roman"/>
                <w:sz w:val="18"/>
                <w:szCs w:val="18"/>
              </w:rPr>
            </w:pPr>
            <w:r w:rsidRPr="006D136E">
              <w:rPr>
                <w:rFonts w:ascii="Times New Roman" w:hAnsi="Times New Roman"/>
                <w:sz w:val="18"/>
              </w:rPr>
              <w:t>Adoption by the Government Committee - t</w:t>
            </w:r>
            <w:r w:rsidR="00EB69F9" w:rsidRPr="006D136E">
              <w:rPr>
                <w:rFonts w:ascii="Times New Roman" w:hAnsi="Times New Roman" w:cs="Times New Roman"/>
                <w:sz w:val="18"/>
                <w:szCs w:val="18"/>
              </w:rPr>
              <w:t>hird quarter of 2026</w:t>
            </w:r>
          </w:p>
          <w:p w14:paraId="571C21EA" w14:textId="656F1893" w:rsidR="00EB69F9" w:rsidRPr="006D136E" w:rsidRDefault="002F2543" w:rsidP="00146AEB">
            <w:pPr>
              <w:pStyle w:val="ListParagraph"/>
              <w:numPr>
                <w:ilvl w:val="0"/>
                <w:numId w:val="14"/>
              </w:numPr>
              <w:rPr>
                <w:rFonts w:ascii="Times New Roman" w:hAnsi="Times New Roman" w:cs="Times New Roman"/>
                <w:sz w:val="18"/>
                <w:szCs w:val="18"/>
              </w:rPr>
            </w:pPr>
            <w:r w:rsidRPr="006D136E">
              <w:rPr>
                <w:rFonts w:ascii="Times New Roman" w:hAnsi="Times New Roman"/>
                <w:sz w:val="18"/>
              </w:rPr>
              <w:t>Adoption by the Government - f</w:t>
            </w:r>
            <w:r w:rsidR="00EB69F9" w:rsidRPr="006D136E">
              <w:rPr>
                <w:rFonts w:ascii="Times New Roman" w:hAnsi="Times New Roman" w:cs="Times New Roman"/>
                <w:sz w:val="18"/>
                <w:szCs w:val="18"/>
              </w:rPr>
              <w:t>ourth quarter of 2026</w:t>
            </w:r>
          </w:p>
          <w:p w14:paraId="441649FC" w14:textId="55D7FF25" w:rsidR="009C2513" w:rsidRPr="006D136E" w:rsidRDefault="002F2543" w:rsidP="00146AEB">
            <w:pPr>
              <w:pStyle w:val="ListParagraph"/>
              <w:numPr>
                <w:ilvl w:val="0"/>
                <w:numId w:val="14"/>
              </w:numPr>
              <w:rPr>
                <w:rFonts w:ascii="Times New Roman" w:hAnsi="Times New Roman" w:cs="Times New Roman"/>
                <w:sz w:val="18"/>
                <w:szCs w:val="18"/>
              </w:rPr>
            </w:pPr>
            <w:r w:rsidRPr="006D136E">
              <w:rPr>
                <w:rFonts w:ascii="Times New Roman" w:hAnsi="Times New Roman"/>
                <w:sz w:val="18"/>
              </w:rPr>
              <w:t>Entry into force - b</w:t>
            </w:r>
            <w:r w:rsidR="00EB69F9" w:rsidRPr="006D136E">
              <w:rPr>
                <w:rFonts w:ascii="Times New Roman" w:hAnsi="Times New Roman" w:cs="Times New Roman"/>
                <w:sz w:val="18"/>
                <w:szCs w:val="18"/>
              </w:rPr>
              <w:t>y the end of 2026</w:t>
            </w:r>
          </w:p>
        </w:tc>
      </w:tr>
      <w:tr w:rsidR="00BF0D60" w:rsidRPr="006D136E" w14:paraId="62C4734B" w14:textId="77777777" w:rsidTr="00092C1D">
        <w:trPr>
          <w:trHeight w:val="375"/>
        </w:trPr>
        <w:tc>
          <w:tcPr>
            <w:tcW w:w="2518" w:type="dxa"/>
          </w:tcPr>
          <w:p w14:paraId="6972BDBC"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Result indicator:</w:t>
            </w:r>
          </w:p>
          <w:p w14:paraId="71E5BB32" w14:textId="77777777" w:rsidR="009C2513" w:rsidRPr="006D136E" w:rsidRDefault="009C2513"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154B6E91"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174DFD72" w14:textId="09DD7ED4"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5D9D3B92" w14:textId="77777777" w:rsidR="009C2513" w:rsidRPr="00A11E8A" w:rsidRDefault="009C2513" w:rsidP="009C2513">
            <w:pPr>
              <w:jc w:val="both"/>
              <w:rPr>
                <w:rFonts w:ascii="Times New Roman" w:hAnsi="Times New Roman" w:cs="Times New Roman"/>
                <w:b/>
                <w:bCs/>
                <w:sz w:val="18"/>
                <w:szCs w:val="18"/>
              </w:rPr>
            </w:pPr>
          </w:p>
          <w:p w14:paraId="03760C59" w14:textId="25F40763" w:rsidR="009C2513" w:rsidRPr="006D136E" w:rsidRDefault="00EB69F9" w:rsidP="009C2513">
            <w:pPr>
              <w:jc w:val="both"/>
              <w:rPr>
                <w:rFonts w:ascii="Times New Roman" w:hAnsi="Times New Roman" w:cs="Times New Roman"/>
                <w:bCs/>
                <w:sz w:val="18"/>
                <w:szCs w:val="18"/>
              </w:rPr>
            </w:pPr>
            <w:r w:rsidRPr="006D136E">
              <w:rPr>
                <w:rFonts w:ascii="Times New Roman" w:hAnsi="Times New Roman"/>
                <w:sz w:val="18"/>
              </w:rPr>
              <w:t xml:space="preserve">Fully </w:t>
            </w:r>
            <w:r w:rsidR="00F57551" w:rsidRPr="006D136E">
              <w:rPr>
                <w:rFonts w:ascii="Times New Roman" w:hAnsi="Times New Roman"/>
                <w:sz w:val="18"/>
              </w:rPr>
              <w:t>compliant</w:t>
            </w:r>
          </w:p>
        </w:tc>
      </w:tr>
      <w:tr w:rsidR="00BF0D60" w:rsidRPr="006D136E" w14:paraId="46DB456A" w14:textId="77777777" w:rsidTr="00092C1D">
        <w:trPr>
          <w:trHeight w:val="375"/>
        </w:trPr>
        <w:tc>
          <w:tcPr>
            <w:tcW w:w="2518" w:type="dxa"/>
          </w:tcPr>
          <w:p w14:paraId="1D94501F"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The need for:</w:t>
            </w:r>
          </w:p>
          <w:p w14:paraId="5DD2892E"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22D25525" w14:textId="70E59455"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4571E284" w14:textId="77777777" w:rsidR="009C2513" w:rsidRPr="00A11E8A" w:rsidRDefault="009C2513" w:rsidP="009C2513">
            <w:pPr>
              <w:jc w:val="both"/>
              <w:rPr>
                <w:rFonts w:ascii="Times New Roman" w:hAnsi="Times New Roman" w:cs="Times New Roman"/>
                <w:b/>
                <w:bCs/>
                <w:sz w:val="18"/>
                <w:szCs w:val="18"/>
              </w:rPr>
            </w:pPr>
          </w:p>
          <w:p w14:paraId="589F731A" w14:textId="2284EAC0" w:rsidR="00EB69F9" w:rsidRPr="00A11E8A" w:rsidRDefault="00EB69F9" w:rsidP="00EB69F9">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318B44CD" w14:textId="31ABE388" w:rsidR="009C2513" w:rsidRPr="006D136E" w:rsidRDefault="00EB69F9" w:rsidP="00EB69F9">
            <w:pPr>
              <w:jc w:val="both"/>
              <w:rPr>
                <w:rFonts w:ascii="Times New Roman" w:hAnsi="Times New Roman" w:cs="Times New Roman"/>
                <w:b/>
                <w:bCs/>
                <w:sz w:val="18"/>
                <w:szCs w:val="18"/>
              </w:rPr>
            </w:pPr>
            <w:r w:rsidRPr="00A11E8A">
              <w:rPr>
                <w:rFonts w:ascii="Times New Roman" w:hAnsi="Times New Roman" w:cs="Times New Roman"/>
                <w:bCs/>
                <w:sz w:val="18"/>
                <w:szCs w:val="18"/>
              </w:rPr>
              <w:t>- No financial effects</w:t>
            </w:r>
          </w:p>
        </w:tc>
      </w:tr>
      <w:tr w:rsidR="00BF0D60" w:rsidRPr="006D136E" w14:paraId="2DE48259" w14:textId="77777777" w:rsidTr="00092C1D">
        <w:trPr>
          <w:trHeight w:val="375"/>
        </w:trPr>
        <w:tc>
          <w:tcPr>
            <w:tcW w:w="2518" w:type="dxa"/>
          </w:tcPr>
          <w:p w14:paraId="0A4B1F35" w14:textId="6D52214A" w:rsidR="0012689C" w:rsidRPr="006D136E" w:rsidRDefault="00511EF0" w:rsidP="009C2513">
            <w:pPr>
              <w:jc w:val="both"/>
              <w:rPr>
                <w:rFonts w:ascii="Times New Roman" w:hAnsi="Times New Roman"/>
                <w:sz w:val="18"/>
              </w:rPr>
            </w:pPr>
            <w:r w:rsidRPr="006D136E">
              <w:rPr>
                <w:rFonts w:ascii="Times New Roman" w:hAnsi="Times New Roman"/>
                <w:sz w:val="18"/>
              </w:rPr>
              <w:t>Status</w:t>
            </w:r>
          </w:p>
        </w:tc>
        <w:tc>
          <w:tcPr>
            <w:tcW w:w="7249" w:type="dxa"/>
          </w:tcPr>
          <w:p w14:paraId="7EF8E7E0" w14:textId="273BD382" w:rsidR="0012689C" w:rsidRPr="00A11E8A" w:rsidRDefault="00575738" w:rsidP="009C2513">
            <w:pPr>
              <w:jc w:val="both"/>
              <w:rPr>
                <w:rFonts w:ascii="Times New Roman" w:hAnsi="Times New Roman" w:cs="Times New Roman"/>
                <w:b/>
                <w:bCs/>
                <w:sz w:val="18"/>
                <w:szCs w:val="18"/>
              </w:rPr>
            </w:pPr>
            <w:r w:rsidRPr="00A11E8A">
              <w:rPr>
                <w:rFonts w:ascii="Times New Roman" w:hAnsi="Times New Roman" w:cs="Times New Roman"/>
                <w:sz w:val="18"/>
                <w:szCs w:val="18"/>
              </w:rPr>
              <w:t>Alignment is in progress</w:t>
            </w:r>
            <w:r w:rsidR="002059AC" w:rsidRPr="00A11E8A">
              <w:rPr>
                <w:rFonts w:ascii="Times New Roman" w:hAnsi="Times New Roman" w:cs="Times New Roman"/>
                <w:sz w:val="18"/>
                <w:szCs w:val="18"/>
              </w:rPr>
              <w:t xml:space="preserve"> (limitation of the duration of the scheme)</w:t>
            </w:r>
          </w:p>
        </w:tc>
      </w:tr>
    </w:tbl>
    <w:tbl>
      <w:tblPr>
        <w:tblStyle w:val="TableGrid1"/>
        <w:tblW w:w="9767" w:type="dxa"/>
        <w:tblInd w:w="-113" w:type="dxa"/>
        <w:tblLook w:val="04A0" w:firstRow="1" w:lastRow="0" w:firstColumn="1" w:lastColumn="0" w:noHBand="0" w:noVBand="1"/>
      </w:tblPr>
      <w:tblGrid>
        <w:gridCol w:w="2518"/>
        <w:gridCol w:w="7249"/>
      </w:tblGrid>
      <w:tr w:rsidR="00BF0D60" w:rsidRPr="006D136E" w14:paraId="17849DD3" w14:textId="77777777" w:rsidTr="00EB69F9">
        <w:trPr>
          <w:trHeight w:val="738"/>
        </w:trPr>
        <w:tc>
          <w:tcPr>
            <w:tcW w:w="2518" w:type="dxa"/>
          </w:tcPr>
          <w:p w14:paraId="32F7DE3C" w14:textId="77777777" w:rsidR="00EB69F9" w:rsidRPr="00A11E8A" w:rsidRDefault="00EB69F9" w:rsidP="00EB69F9">
            <w:pPr>
              <w:jc w:val="both"/>
              <w:rPr>
                <w:rFonts w:ascii="Times New Roman" w:hAnsi="Times New Roman" w:cs="Times New Roman"/>
                <w:b/>
                <w:bCs/>
                <w:sz w:val="24"/>
                <w:szCs w:val="24"/>
              </w:rPr>
            </w:pPr>
          </w:p>
          <w:p w14:paraId="6A15777D" w14:textId="585BCD40" w:rsidR="00EB69F9" w:rsidRPr="006D136E" w:rsidRDefault="00EB69F9" w:rsidP="00EB69F9">
            <w:pPr>
              <w:jc w:val="both"/>
              <w:rPr>
                <w:rFonts w:ascii="Times New Roman" w:hAnsi="Times New Roman" w:cs="Times New Roman"/>
                <w:sz w:val="24"/>
                <w:szCs w:val="24"/>
              </w:rPr>
            </w:pPr>
            <w:r w:rsidRPr="006D136E">
              <w:rPr>
                <w:rFonts w:ascii="Times New Roman" w:hAnsi="Times New Roman"/>
                <w:b/>
                <w:sz w:val="24"/>
              </w:rPr>
              <w:t>Measure 4:</w:t>
            </w:r>
          </w:p>
        </w:tc>
        <w:tc>
          <w:tcPr>
            <w:tcW w:w="7249" w:type="dxa"/>
          </w:tcPr>
          <w:p w14:paraId="5495F27E" w14:textId="016B7519" w:rsidR="00EB69F9" w:rsidRPr="006D136E" w:rsidRDefault="008D039D" w:rsidP="00EB69F9">
            <w:pPr>
              <w:jc w:val="both"/>
              <w:rPr>
                <w:rFonts w:ascii="Times New Roman" w:hAnsi="Times New Roman" w:cs="Times New Roman"/>
                <w:b/>
                <w:bCs/>
                <w:sz w:val="24"/>
                <w:szCs w:val="24"/>
              </w:rPr>
            </w:pPr>
            <w:r w:rsidRPr="006D136E">
              <w:rPr>
                <w:rFonts w:ascii="Times New Roman" w:hAnsi="Times New Roman"/>
                <w:b/>
                <w:sz w:val="24"/>
              </w:rPr>
              <w:t>Regulation on determining the criteria for awarding incentives to attract direct investments in the automation of existing capacities and innovations</w:t>
            </w:r>
          </w:p>
        </w:tc>
      </w:tr>
      <w:tr w:rsidR="00BF0D60" w:rsidRPr="006D136E" w14:paraId="647C9462" w14:textId="77777777" w:rsidTr="00EB69F9">
        <w:trPr>
          <w:trHeight w:val="738"/>
        </w:trPr>
        <w:tc>
          <w:tcPr>
            <w:tcW w:w="2518" w:type="dxa"/>
          </w:tcPr>
          <w:p w14:paraId="55A75728"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0FC77985" w14:textId="77777777" w:rsidR="00EB69F9" w:rsidRPr="00A11E8A" w:rsidRDefault="00EB69F9" w:rsidP="00EB69F9">
            <w:pPr>
              <w:jc w:val="both"/>
              <w:rPr>
                <w:rFonts w:ascii="Times New Roman" w:hAnsi="Times New Roman" w:cs="Times New Roman"/>
                <w:b/>
                <w:bCs/>
                <w:sz w:val="18"/>
                <w:szCs w:val="18"/>
              </w:rPr>
            </w:pPr>
          </w:p>
          <w:p w14:paraId="728D8A93" w14:textId="77777777" w:rsidR="00EB69F9" w:rsidRPr="006D136E" w:rsidRDefault="00EB69F9" w:rsidP="00EB69F9">
            <w:pPr>
              <w:jc w:val="both"/>
              <w:rPr>
                <w:rFonts w:ascii="Times New Roman" w:hAnsi="Times New Roman" w:cs="Times New Roman"/>
                <w:b/>
                <w:bCs/>
                <w:sz w:val="18"/>
                <w:szCs w:val="18"/>
              </w:rPr>
            </w:pPr>
            <w:r w:rsidRPr="006D136E">
              <w:rPr>
                <w:rFonts w:ascii="Times New Roman" w:hAnsi="Times New Roman"/>
                <w:b/>
                <w:sz w:val="18"/>
              </w:rPr>
              <w:t>Ministry of Economy</w:t>
            </w:r>
          </w:p>
          <w:p w14:paraId="3B0A3080" w14:textId="77777777" w:rsidR="00EB69F9" w:rsidRPr="00A11E8A" w:rsidRDefault="00EB69F9" w:rsidP="00EB69F9">
            <w:pPr>
              <w:jc w:val="both"/>
              <w:rPr>
                <w:rFonts w:ascii="Times New Roman" w:hAnsi="Times New Roman" w:cs="Times New Roman"/>
                <w:b/>
                <w:bCs/>
                <w:sz w:val="18"/>
                <w:szCs w:val="18"/>
              </w:rPr>
            </w:pPr>
          </w:p>
          <w:p w14:paraId="10F36529" w14:textId="77777777" w:rsidR="00EB69F9" w:rsidRPr="00A11E8A" w:rsidRDefault="00EB69F9" w:rsidP="00EB69F9">
            <w:pPr>
              <w:jc w:val="both"/>
              <w:rPr>
                <w:rFonts w:ascii="Times New Roman" w:hAnsi="Times New Roman" w:cs="Times New Roman"/>
                <w:b/>
                <w:bCs/>
                <w:sz w:val="18"/>
                <w:szCs w:val="18"/>
              </w:rPr>
            </w:pPr>
          </w:p>
        </w:tc>
      </w:tr>
      <w:tr w:rsidR="00BF0D60" w:rsidRPr="006D136E" w14:paraId="5701597F" w14:textId="77777777" w:rsidTr="00EB69F9">
        <w:trPr>
          <w:trHeight w:val="363"/>
        </w:trPr>
        <w:tc>
          <w:tcPr>
            <w:tcW w:w="2518" w:type="dxa"/>
          </w:tcPr>
          <w:p w14:paraId="1A55602D"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58575964" w14:textId="77777777" w:rsidR="00EB69F9" w:rsidRPr="006D136E" w:rsidRDefault="00EB69F9" w:rsidP="00EB69F9">
            <w:pPr>
              <w:jc w:val="both"/>
              <w:rPr>
                <w:rFonts w:ascii="Times New Roman" w:hAnsi="Times New Roman"/>
                <w:sz w:val="18"/>
              </w:rPr>
            </w:pPr>
            <w:r w:rsidRPr="006D136E">
              <w:rPr>
                <w:rFonts w:ascii="Times New Roman" w:hAnsi="Times New Roman"/>
                <w:sz w:val="18"/>
              </w:rPr>
              <w:t xml:space="preserve">Funds may be allocated for the implementation of investment projects in industrial areas with high-production processes with the beneficiaries of funds and/or through which innovation is introduced with the beneficiaries of funds. </w:t>
            </w:r>
          </w:p>
          <w:p w14:paraId="6CA24456" w14:textId="77777777" w:rsidR="00E24D3C" w:rsidRPr="006D136E" w:rsidRDefault="00E24D3C" w:rsidP="00EB69F9">
            <w:pPr>
              <w:jc w:val="both"/>
              <w:rPr>
                <w:rFonts w:ascii="Times New Roman" w:hAnsi="Times New Roman"/>
                <w:sz w:val="18"/>
              </w:rPr>
            </w:pPr>
          </w:p>
          <w:p w14:paraId="49C55B84" w14:textId="3D2DD939" w:rsidR="00E24D3C" w:rsidRPr="006D136E" w:rsidRDefault="001625DA" w:rsidP="001625DA">
            <w:pPr>
              <w:jc w:val="both"/>
              <w:rPr>
                <w:rFonts w:ascii="Times New Roman" w:hAnsi="Times New Roman" w:cs="Times New Roman"/>
                <w:sz w:val="18"/>
                <w:szCs w:val="18"/>
              </w:rPr>
            </w:pPr>
            <w:r w:rsidRPr="00A11E8A">
              <w:rPr>
                <w:rFonts w:ascii="Times New Roman" w:hAnsi="Times New Roman" w:cs="Times New Roman"/>
                <w:bCs/>
                <w:sz w:val="18"/>
                <w:szCs w:val="18"/>
              </w:rPr>
              <w:t xml:space="preserve">CSAC adopted </w:t>
            </w:r>
            <w:hyperlink r:id="rId28" w:history="1">
              <w:r w:rsidRPr="00A11E8A">
                <w:rPr>
                  <w:rStyle w:val="Hyperlink"/>
                  <w:rFonts w:ascii="Times New Roman" w:hAnsi="Times New Roman" w:cs="Times New Roman"/>
                  <w:bCs/>
                  <w:color w:val="auto"/>
                  <w:sz w:val="18"/>
                  <w:szCs w:val="18"/>
                </w:rPr>
                <w:t>Decision No.</w:t>
              </w:r>
              <w:r w:rsidRPr="006D136E">
                <w:rPr>
                  <w:rStyle w:val="Hyperlink"/>
                  <w:rFonts w:ascii="Times New Roman" w:hAnsi="Times New Roman" w:cs="Times New Roman"/>
                  <w:color w:val="auto"/>
                  <w:sz w:val="18"/>
                  <w:szCs w:val="18"/>
                </w:rPr>
                <w:t xml:space="preserve"> 110-00-00003/2022-01/3 from</w:t>
              </w:r>
              <w:r w:rsidR="002F59EF" w:rsidRPr="006D136E">
                <w:rPr>
                  <w:rStyle w:val="Hyperlink"/>
                  <w:rFonts w:ascii="Times New Roman" w:hAnsi="Times New Roman" w:cs="Times New Roman"/>
                  <w:color w:val="auto"/>
                  <w:sz w:val="18"/>
                  <w:szCs w:val="18"/>
                </w:rPr>
                <w:t xml:space="preserve"> </w:t>
              </w:r>
              <w:r w:rsidRPr="006D136E">
                <w:rPr>
                  <w:rStyle w:val="Hyperlink"/>
                  <w:rFonts w:ascii="Times New Roman" w:hAnsi="Times New Roman" w:cs="Times New Roman"/>
                  <w:color w:val="auto"/>
                  <w:sz w:val="18"/>
                  <w:szCs w:val="18"/>
                </w:rPr>
                <w:t>9.2.2022</w:t>
              </w:r>
            </w:hyperlink>
            <w:r w:rsidRPr="006D136E">
              <w:rPr>
                <w:rFonts w:ascii="Times New Roman" w:hAnsi="Times New Roman" w:cs="Times New Roman"/>
                <w:sz w:val="18"/>
                <w:szCs w:val="18"/>
              </w:rPr>
              <w:t xml:space="preserve"> and </w:t>
            </w:r>
            <w:hyperlink r:id="rId29" w:history="1">
              <w:r w:rsidRPr="006D136E">
                <w:rPr>
                  <w:rStyle w:val="Hyperlink"/>
                  <w:rFonts w:ascii="Times New Roman" w:hAnsi="Times New Roman" w:cs="Times New Roman"/>
                  <w:color w:val="auto"/>
                  <w:sz w:val="18"/>
                  <w:szCs w:val="18"/>
                </w:rPr>
                <w:t>No. 110-00-00023/2023-01 from 11.10.2023</w:t>
              </w:r>
            </w:hyperlink>
            <w:r w:rsidRPr="00A11E8A">
              <w:rPr>
                <w:rFonts w:ascii="Times New Roman" w:hAnsi="Times New Roman" w:cs="Times New Roman"/>
                <w:bCs/>
                <w:sz w:val="18"/>
                <w:szCs w:val="18"/>
              </w:rPr>
              <w:t xml:space="preserve"> declaring this scheme as compatible</w:t>
            </w:r>
            <w:r w:rsidR="00E24D3C" w:rsidRPr="006D136E">
              <w:rPr>
                <w:rFonts w:ascii="Times New Roman" w:hAnsi="Times New Roman" w:cs="Times New Roman"/>
                <w:sz w:val="18"/>
                <w:szCs w:val="18"/>
              </w:rPr>
              <w:t xml:space="preserve"> with the </w:t>
            </w:r>
            <w:r w:rsidRPr="006D136E">
              <w:rPr>
                <w:rFonts w:ascii="Times New Roman" w:hAnsi="Times New Roman" w:cs="Times New Roman"/>
                <w:sz w:val="18"/>
                <w:szCs w:val="18"/>
              </w:rPr>
              <w:t xml:space="preserve">GBER </w:t>
            </w:r>
            <w:r w:rsidR="00E24D3C" w:rsidRPr="006D136E">
              <w:rPr>
                <w:rFonts w:ascii="Times New Roman" w:hAnsi="Times New Roman" w:cs="Times New Roman"/>
                <w:sz w:val="18"/>
                <w:szCs w:val="18"/>
              </w:rPr>
              <w:t xml:space="preserve">rules for </w:t>
            </w:r>
            <w:r w:rsidR="002F59EF" w:rsidRPr="006D136E">
              <w:rPr>
                <w:rFonts w:ascii="Times New Roman" w:hAnsi="Times New Roman" w:cs="Times New Roman"/>
                <w:sz w:val="18"/>
                <w:szCs w:val="18"/>
              </w:rPr>
              <w:t xml:space="preserve">granting </w:t>
            </w:r>
            <w:r w:rsidR="00DF642B" w:rsidRPr="006D136E">
              <w:rPr>
                <w:rFonts w:ascii="Times New Roman" w:hAnsi="Times New Roman" w:cs="Times New Roman"/>
                <w:sz w:val="18"/>
                <w:szCs w:val="18"/>
              </w:rPr>
              <w:t>r</w:t>
            </w:r>
            <w:r w:rsidR="00E24D3C" w:rsidRPr="006D136E">
              <w:rPr>
                <w:rFonts w:ascii="Times New Roman" w:hAnsi="Times New Roman" w:cs="Times New Roman"/>
                <w:sz w:val="18"/>
                <w:szCs w:val="18"/>
              </w:rPr>
              <w:t>egional investment state aid</w:t>
            </w:r>
            <w:r w:rsidR="00DF642B" w:rsidRPr="006D136E">
              <w:rPr>
                <w:rFonts w:ascii="Times New Roman" w:hAnsi="Times New Roman" w:cs="Times New Roman"/>
                <w:sz w:val="18"/>
                <w:szCs w:val="18"/>
              </w:rPr>
              <w:t xml:space="preserve"> in </w:t>
            </w:r>
            <w:r w:rsidR="002F59EF" w:rsidRPr="006D136E">
              <w:rPr>
                <w:rFonts w:ascii="Times New Roman" w:hAnsi="Times New Roman" w:cs="Times New Roman"/>
                <w:sz w:val="18"/>
                <w:szCs w:val="18"/>
              </w:rPr>
              <w:t xml:space="preserve">accordance with </w:t>
            </w:r>
            <w:r w:rsidR="00DF642B" w:rsidRPr="006D136E">
              <w:rPr>
                <w:rFonts w:ascii="Times New Roman" w:hAnsi="Times New Roman" w:cs="Times New Roman"/>
                <w:sz w:val="18"/>
                <w:szCs w:val="18"/>
              </w:rPr>
              <w:t>the</w:t>
            </w:r>
            <w:r w:rsidR="00E24D3C" w:rsidRPr="006D136E">
              <w:rPr>
                <w:rFonts w:ascii="Times New Roman" w:hAnsi="Times New Roman" w:cs="Times New Roman"/>
                <w:sz w:val="18"/>
                <w:szCs w:val="18"/>
              </w:rPr>
              <w:t xml:space="preserve"> Regulation on the conditions and criteria for the compatibility of regional state aid which is </w:t>
            </w:r>
            <w:r w:rsidR="004524F3">
              <w:rPr>
                <w:rFonts w:ascii="Times New Roman" w:hAnsi="Times New Roman" w:cs="Times New Roman"/>
                <w:sz w:val="18"/>
                <w:szCs w:val="18"/>
              </w:rPr>
              <w:t>harmonise</w:t>
            </w:r>
            <w:r w:rsidR="002F59EF" w:rsidRPr="006D136E">
              <w:rPr>
                <w:rFonts w:ascii="Times New Roman" w:hAnsi="Times New Roman" w:cs="Times New Roman"/>
                <w:sz w:val="18"/>
                <w:szCs w:val="18"/>
              </w:rPr>
              <w:t>d</w:t>
            </w:r>
            <w:r w:rsidR="002F59EF" w:rsidRPr="00A11E8A">
              <w:rPr>
                <w:rFonts w:ascii="Times New Roman" w:hAnsi="Times New Roman" w:cs="Times New Roman"/>
                <w:sz w:val="18"/>
                <w:szCs w:val="18"/>
              </w:rPr>
              <w:t xml:space="preserve"> </w:t>
            </w:r>
            <w:r w:rsidR="00E24D3C" w:rsidRPr="00A11E8A">
              <w:rPr>
                <w:rFonts w:ascii="Times New Roman" w:hAnsi="Times New Roman" w:cs="Times New Roman"/>
                <w:sz w:val="18"/>
                <w:szCs w:val="18"/>
              </w:rPr>
              <w:t>with</w:t>
            </w:r>
            <w:r w:rsidR="00E24D3C" w:rsidRPr="006D136E">
              <w:rPr>
                <w:rFonts w:ascii="Times New Roman" w:hAnsi="Times New Roman" w:cs="Times New Roman"/>
                <w:sz w:val="18"/>
                <w:szCs w:val="18"/>
              </w:rPr>
              <w:t xml:space="preserve"> </w:t>
            </w:r>
            <w:r w:rsidR="00DF642B" w:rsidRPr="006D136E">
              <w:rPr>
                <w:rFonts w:ascii="Times New Roman" w:hAnsi="Times New Roman" w:cs="Times New Roman"/>
                <w:sz w:val="18"/>
                <w:szCs w:val="18"/>
              </w:rPr>
              <w:t xml:space="preserve">the </w:t>
            </w:r>
            <w:r w:rsidR="00C20403" w:rsidRPr="006D136E">
              <w:rPr>
                <w:rFonts w:ascii="Times New Roman" w:hAnsi="Times New Roman" w:cs="Times New Roman"/>
                <w:sz w:val="18"/>
                <w:szCs w:val="18"/>
              </w:rPr>
              <w:t xml:space="preserve">2023 </w:t>
            </w:r>
            <w:r w:rsidR="00E24D3C" w:rsidRPr="006D136E">
              <w:rPr>
                <w:rFonts w:ascii="Times New Roman" w:hAnsi="Times New Roman"/>
                <w:sz w:val="18"/>
              </w:rPr>
              <w:t>GBER</w:t>
            </w:r>
            <w:r w:rsidR="00637CF1" w:rsidRPr="006D136E">
              <w:rPr>
                <w:rFonts w:ascii="Times New Roman" w:hAnsi="Times New Roman"/>
                <w:sz w:val="18"/>
              </w:rPr>
              <w:t xml:space="preserve"> (Article 13 – 14)</w:t>
            </w:r>
          </w:p>
          <w:p w14:paraId="2A0D3044" w14:textId="77777777" w:rsidR="00EB69F9" w:rsidRPr="00A11E8A" w:rsidRDefault="00EB69F9" w:rsidP="00EB69F9">
            <w:pPr>
              <w:jc w:val="both"/>
              <w:rPr>
                <w:rFonts w:ascii="Times New Roman" w:hAnsi="Times New Roman" w:cs="Times New Roman"/>
                <w:sz w:val="18"/>
                <w:szCs w:val="18"/>
              </w:rPr>
            </w:pPr>
          </w:p>
        </w:tc>
      </w:tr>
      <w:tr w:rsidR="00BF0D60" w:rsidRPr="006D136E" w14:paraId="74A44586" w14:textId="77777777" w:rsidTr="00EB69F9">
        <w:trPr>
          <w:trHeight w:val="375"/>
        </w:trPr>
        <w:tc>
          <w:tcPr>
            <w:tcW w:w="2518" w:type="dxa"/>
          </w:tcPr>
          <w:p w14:paraId="69D35133" w14:textId="3AF3B0CF"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 xml:space="preserve">Method of </w:t>
            </w:r>
            <w:r w:rsidR="0089190B" w:rsidRPr="006D136E">
              <w:rPr>
                <w:rFonts w:ascii="Times New Roman" w:hAnsi="Times New Roman"/>
                <w:sz w:val="18"/>
              </w:rPr>
              <w:t>compliance</w:t>
            </w:r>
          </w:p>
          <w:p w14:paraId="6ADEF93A" w14:textId="77777777" w:rsidR="00EB69F9" w:rsidRPr="00A11E8A" w:rsidRDefault="00EB69F9" w:rsidP="00EB69F9">
            <w:pPr>
              <w:jc w:val="both"/>
              <w:rPr>
                <w:rFonts w:ascii="Times New Roman" w:hAnsi="Times New Roman" w:cs="Times New Roman"/>
                <w:sz w:val="18"/>
                <w:szCs w:val="18"/>
              </w:rPr>
            </w:pPr>
          </w:p>
        </w:tc>
        <w:tc>
          <w:tcPr>
            <w:tcW w:w="7249" w:type="dxa"/>
          </w:tcPr>
          <w:p w14:paraId="070C0EE6" w14:textId="6980F80A"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Limitation of the duration of the scheme</w:t>
            </w:r>
          </w:p>
        </w:tc>
      </w:tr>
      <w:tr w:rsidR="00BF0D60" w:rsidRPr="006D136E" w14:paraId="3FD6EC27" w14:textId="77777777" w:rsidTr="00EB69F9">
        <w:trPr>
          <w:trHeight w:val="363"/>
        </w:trPr>
        <w:tc>
          <w:tcPr>
            <w:tcW w:w="2518" w:type="dxa"/>
          </w:tcPr>
          <w:p w14:paraId="5D0C19D1"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344755BF" w14:textId="77777777" w:rsidR="00EB69F9" w:rsidRPr="00A11E8A" w:rsidRDefault="00EB69F9" w:rsidP="00EB69F9">
            <w:pPr>
              <w:jc w:val="both"/>
              <w:rPr>
                <w:rFonts w:ascii="Times New Roman" w:hAnsi="Times New Roman" w:cs="Times New Roman"/>
                <w:bCs/>
                <w:sz w:val="18"/>
                <w:szCs w:val="18"/>
              </w:rPr>
            </w:pPr>
          </w:p>
          <w:p w14:paraId="2FB14CAA" w14:textId="77777777" w:rsidR="00EB69F9" w:rsidRPr="006D136E" w:rsidRDefault="00EB69F9" w:rsidP="00EB69F9">
            <w:pPr>
              <w:jc w:val="both"/>
              <w:rPr>
                <w:rFonts w:ascii="Times New Roman" w:hAnsi="Times New Roman" w:cs="Times New Roman"/>
                <w:b/>
                <w:bCs/>
                <w:sz w:val="18"/>
                <w:szCs w:val="18"/>
              </w:rPr>
            </w:pPr>
            <w:r w:rsidRPr="006D136E">
              <w:rPr>
                <w:rFonts w:ascii="Times New Roman" w:hAnsi="Times New Roman"/>
                <w:sz w:val="18"/>
              </w:rPr>
              <w:t>Amendment of the act by prescribing the time limit of the duration of the scheme.</w:t>
            </w:r>
          </w:p>
        </w:tc>
      </w:tr>
      <w:tr w:rsidR="00BF0D60" w:rsidRPr="006D136E" w14:paraId="3A7BFC1D" w14:textId="77777777" w:rsidTr="00EB69F9">
        <w:trPr>
          <w:trHeight w:val="375"/>
        </w:trPr>
        <w:tc>
          <w:tcPr>
            <w:tcW w:w="2518" w:type="dxa"/>
          </w:tcPr>
          <w:p w14:paraId="332E5834"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Steps:</w:t>
            </w:r>
          </w:p>
          <w:p w14:paraId="0FF40844"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7FEA1BF3"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533F3715"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3B30F992"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lastRenderedPageBreak/>
              <w:t>Adoption by the Government Committee</w:t>
            </w:r>
          </w:p>
          <w:p w14:paraId="60E320D1"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046ED669"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238CFA3E" w14:textId="7C2106E4" w:rsidR="00EB69F9" w:rsidRPr="00A11E8A" w:rsidRDefault="00EB69F9" w:rsidP="00EB69F9">
            <w:pPr>
              <w:rPr>
                <w:rFonts w:ascii="Times New Roman" w:hAnsi="Times New Roman" w:cs="Times New Roman"/>
                <w:sz w:val="18"/>
                <w:szCs w:val="18"/>
              </w:rPr>
            </w:pPr>
          </w:p>
          <w:p w14:paraId="65C8BB23" w14:textId="284087B9" w:rsidR="00FD31E2" w:rsidRPr="006D136E" w:rsidRDefault="00FD31E2" w:rsidP="00146AEB">
            <w:pPr>
              <w:pStyle w:val="ListParagraph"/>
              <w:numPr>
                <w:ilvl w:val="0"/>
                <w:numId w:val="15"/>
              </w:numPr>
              <w:rPr>
                <w:rFonts w:ascii="Times New Roman" w:hAnsi="Times New Roman" w:cs="Times New Roman"/>
                <w:sz w:val="18"/>
                <w:szCs w:val="18"/>
              </w:rPr>
            </w:pPr>
            <w:r w:rsidRPr="006D136E">
              <w:rPr>
                <w:rFonts w:ascii="Times New Roman" w:hAnsi="Times New Roman"/>
                <w:sz w:val="18"/>
              </w:rPr>
              <w:t xml:space="preserve">Preparation of the act - </w:t>
            </w:r>
            <w:r w:rsidR="000134F4" w:rsidRPr="006D136E">
              <w:rPr>
                <w:rFonts w:ascii="Times New Roman" w:hAnsi="Times New Roman"/>
                <w:sz w:val="18"/>
              </w:rPr>
              <w:t xml:space="preserve">third </w:t>
            </w:r>
            <w:r w:rsidRPr="006D136E">
              <w:rPr>
                <w:rFonts w:ascii="Times New Roman" w:hAnsi="Times New Roman" w:cs="Times New Roman"/>
                <w:sz w:val="18"/>
                <w:szCs w:val="18"/>
              </w:rPr>
              <w:t>quarter of 2026</w:t>
            </w:r>
          </w:p>
          <w:p w14:paraId="60C025C0" w14:textId="24EC1CCF" w:rsidR="00FD31E2" w:rsidRPr="006D136E" w:rsidRDefault="00FD31E2" w:rsidP="00146AEB">
            <w:pPr>
              <w:pStyle w:val="ListParagraph"/>
              <w:numPr>
                <w:ilvl w:val="0"/>
                <w:numId w:val="15"/>
              </w:numPr>
              <w:rPr>
                <w:rFonts w:ascii="Times New Roman" w:hAnsi="Times New Roman" w:cs="Times New Roman"/>
                <w:sz w:val="18"/>
                <w:szCs w:val="18"/>
              </w:rPr>
            </w:pPr>
            <w:r w:rsidRPr="006D136E">
              <w:rPr>
                <w:rFonts w:ascii="Times New Roman" w:hAnsi="Times New Roman"/>
                <w:sz w:val="18"/>
              </w:rPr>
              <w:t>Assessment of CSAC - w</w:t>
            </w:r>
            <w:r w:rsidRPr="006D136E">
              <w:rPr>
                <w:rFonts w:ascii="Times New Roman" w:hAnsi="Times New Roman" w:cs="Times New Roman"/>
                <w:sz w:val="18"/>
                <w:szCs w:val="18"/>
              </w:rPr>
              <w:t xml:space="preserve">ithin 60 days from the submission of the Draft </w:t>
            </w:r>
            <w:r w:rsidR="00AE2B62" w:rsidRPr="006D136E">
              <w:rPr>
                <w:rFonts w:ascii="Times New Roman" w:hAnsi="Times New Roman" w:cs="Times New Roman"/>
                <w:sz w:val="18"/>
                <w:szCs w:val="18"/>
              </w:rPr>
              <w:t>Regulation</w:t>
            </w:r>
            <w:r w:rsidRPr="006D136E">
              <w:rPr>
                <w:rFonts w:ascii="Times New Roman" w:hAnsi="Times New Roman" w:cs="Times New Roman"/>
                <w:sz w:val="18"/>
                <w:szCs w:val="18"/>
              </w:rPr>
              <w:t xml:space="preserve"> to the CSAC</w:t>
            </w:r>
          </w:p>
          <w:p w14:paraId="46751024" w14:textId="3A88B2C9" w:rsidR="00FD31E2" w:rsidRPr="006D136E" w:rsidRDefault="00FD31E2" w:rsidP="00146AEB">
            <w:pPr>
              <w:pStyle w:val="ListParagraph"/>
              <w:numPr>
                <w:ilvl w:val="0"/>
                <w:numId w:val="15"/>
              </w:numPr>
              <w:rPr>
                <w:rFonts w:ascii="Times New Roman" w:hAnsi="Times New Roman" w:cs="Times New Roman"/>
                <w:sz w:val="18"/>
                <w:szCs w:val="18"/>
              </w:rPr>
            </w:pPr>
            <w:r w:rsidRPr="006D136E">
              <w:rPr>
                <w:rFonts w:ascii="Times New Roman" w:hAnsi="Times New Roman"/>
                <w:sz w:val="18"/>
              </w:rPr>
              <w:t xml:space="preserve">Obtaining the opinion of the competent authorities - </w:t>
            </w:r>
            <w:r w:rsidR="000134F4" w:rsidRPr="006D136E">
              <w:rPr>
                <w:rFonts w:ascii="Times New Roman" w:hAnsi="Times New Roman"/>
                <w:sz w:val="18"/>
              </w:rPr>
              <w:t>third</w:t>
            </w:r>
            <w:r w:rsidR="000134F4" w:rsidRPr="006D136E">
              <w:rPr>
                <w:rFonts w:ascii="Times New Roman" w:hAnsi="Times New Roman" w:cs="Times New Roman"/>
                <w:sz w:val="18"/>
                <w:szCs w:val="18"/>
              </w:rPr>
              <w:t xml:space="preserve"> </w:t>
            </w:r>
            <w:r w:rsidRPr="006D136E">
              <w:rPr>
                <w:rFonts w:ascii="Times New Roman" w:hAnsi="Times New Roman" w:cs="Times New Roman"/>
                <w:sz w:val="18"/>
                <w:szCs w:val="18"/>
              </w:rPr>
              <w:t>quarter of 2026</w:t>
            </w:r>
          </w:p>
          <w:p w14:paraId="13F9034E" w14:textId="77777777" w:rsidR="00FD31E2" w:rsidRPr="006D136E" w:rsidRDefault="00FD31E2" w:rsidP="00146AEB">
            <w:pPr>
              <w:pStyle w:val="ListParagraph"/>
              <w:numPr>
                <w:ilvl w:val="0"/>
                <w:numId w:val="15"/>
              </w:numPr>
              <w:rPr>
                <w:rFonts w:ascii="Times New Roman" w:hAnsi="Times New Roman" w:cs="Times New Roman"/>
                <w:sz w:val="18"/>
                <w:szCs w:val="18"/>
              </w:rPr>
            </w:pPr>
            <w:r w:rsidRPr="006D136E">
              <w:rPr>
                <w:rFonts w:ascii="Times New Roman" w:hAnsi="Times New Roman"/>
                <w:sz w:val="18"/>
              </w:rPr>
              <w:t>Adoption by the Government Committee - t</w:t>
            </w:r>
            <w:r w:rsidRPr="006D136E">
              <w:rPr>
                <w:rFonts w:ascii="Times New Roman" w:hAnsi="Times New Roman" w:cs="Times New Roman"/>
                <w:sz w:val="18"/>
                <w:szCs w:val="18"/>
              </w:rPr>
              <w:t>hird quarter of 2026</w:t>
            </w:r>
          </w:p>
          <w:p w14:paraId="53009316" w14:textId="77777777" w:rsidR="00FD31E2" w:rsidRPr="006D136E" w:rsidRDefault="00FD31E2" w:rsidP="00146AEB">
            <w:pPr>
              <w:pStyle w:val="ListParagraph"/>
              <w:numPr>
                <w:ilvl w:val="0"/>
                <w:numId w:val="15"/>
              </w:numPr>
              <w:rPr>
                <w:rFonts w:ascii="Times New Roman" w:hAnsi="Times New Roman" w:cs="Times New Roman"/>
                <w:sz w:val="18"/>
                <w:szCs w:val="18"/>
              </w:rPr>
            </w:pPr>
            <w:r w:rsidRPr="006D136E">
              <w:rPr>
                <w:rFonts w:ascii="Times New Roman" w:hAnsi="Times New Roman"/>
                <w:sz w:val="18"/>
              </w:rPr>
              <w:lastRenderedPageBreak/>
              <w:t>Adoption by the Government - f</w:t>
            </w:r>
            <w:r w:rsidRPr="006D136E">
              <w:rPr>
                <w:rFonts w:ascii="Times New Roman" w:hAnsi="Times New Roman" w:cs="Times New Roman"/>
                <w:sz w:val="18"/>
                <w:szCs w:val="18"/>
              </w:rPr>
              <w:t>ourth quarter of 2026</w:t>
            </w:r>
          </w:p>
          <w:p w14:paraId="7268D338" w14:textId="5817A555" w:rsidR="00FD31E2" w:rsidRPr="006D136E" w:rsidRDefault="00FD31E2" w:rsidP="00146AEB">
            <w:pPr>
              <w:pStyle w:val="ListParagraph"/>
              <w:numPr>
                <w:ilvl w:val="0"/>
                <w:numId w:val="15"/>
              </w:numPr>
              <w:rPr>
                <w:rFonts w:ascii="Times New Roman" w:hAnsi="Times New Roman" w:cs="Times New Roman"/>
                <w:sz w:val="18"/>
                <w:szCs w:val="18"/>
              </w:rPr>
            </w:pPr>
            <w:r w:rsidRPr="006D136E">
              <w:rPr>
                <w:rFonts w:ascii="Times New Roman" w:hAnsi="Times New Roman"/>
                <w:sz w:val="18"/>
              </w:rPr>
              <w:t>Entry into force - b</w:t>
            </w:r>
            <w:r w:rsidRPr="006D136E">
              <w:rPr>
                <w:rFonts w:ascii="Times New Roman" w:hAnsi="Times New Roman" w:cs="Times New Roman"/>
                <w:sz w:val="18"/>
                <w:szCs w:val="18"/>
              </w:rPr>
              <w:t>y the end of 2026</w:t>
            </w:r>
          </w:p>
        </w:tc>
      </w:tr>
      <w:tr w:rsidR="00BF0D60" w:rsidRPr="006D136E" w14:paraId="37713E17" w14:textId="77777777" w:rsidTr="00EB69F9">
        <w:trPr>
          <w:trHeight w:val="375"/>
        </w:trPr>
        <w:tc>
          <w:tcPr>
            <w:tcW w:w="2518" w:type="dxa"/>
          </w:tcPr>
          <w:p w14:paraId="4183A63F"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lastRenderedPageBreak/>
              <w:t>Result indicator:</w:t>
            </w:r>
          </w:p>
          <w:p w14:paraId="728DA430" w14:textId="77777777" w:rsidR="00EB69F9" w:rsidRPr="006D136E" w:rsidRDefault="00EB69F9"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3EE0B575" w14:textId="77777777" w:rsidR="00EB69F9" w:rsidRPr="006D136E" w:rsidRDefault="00EB69F9"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4D9E1242" w14:textId="77777777" w:rsidR="00EB69F9" w:rsidRPr="006D136E" w:rsidRDefault="00EB69F9"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442F5621" w14:textId="77777777" w:rsidR="00EB69F9" w:rsidRPr="00A11E8A" w:rsidRDefault="00EB69F9" w:rsidP="00EB69F9">
            <w:pPr>
              <w:jc w:val="both"/>
              <w:rPr>
                <w:rFonts w:ascii="Times New Roman" w:hAnsi="Times New Roman" w:cs="Times New Roman"/>
                <w:b/>
                <w:bCs/>
                <w:sz w:val="18"/>
                <w:szCs w:val="18"/>
              </w:rPr>
            </w:pPr>
          </w:p>
          <w:p w14:paraId="6707F5E5" w14:textId="31D2B9C3" w:rsidR="00EB69F9" w:rsidRPr="006D136E" w:rsidRDefault="00EB69F9" w:rsidP="00EB69F9">
            <w:pPr>
              <w:jc w:val="both"/>
              <w:rPr>
                <w:rFonts w:ascii="Times New Roman" w:hAnsi="Times New Roman" w:cs="Times New Roman"/>
                <w:bCs/>
                <w:sz w:val="18"/>
                <w:szCs w:val="18"/>
              </w:rPr>
            </w:pPr>
            <w:r w:rsidRPr="006D136E">
              <w:rPr>
                <w:rFonts w:ascii="Times New Roman" w:hAnsi="Times New Roman"/>
                <w:sz w:val="18"/>
              </w:rPr>
              <w:t xml:space="preserve">Fully </w:t>
            </w:r>
            <w:r w:rsidR="00F57551" w:rsidRPr="006D136E">
              <w:rPr>
                <w:rFonts w:ascii="Times New Roman" w:hAnsi="Times New Roman"/>
                <w:sz w:val="18"/>
              </w:rPr>
              <w:t>compliant</w:t>
            </w:r>
          </w:p>
        </w:tc>
      </w:tr>
      <w:tr w:rsidR="00BF0D60" w:rsidRPr="006D136E" w14:paraId="2857BA54" w14:textId="77777777" w:rsidTr="00EB69F9">
        <w:trPr>
          <w:trHeight w:val="375"/>
        </w:trPr>
        <w:tc>
          <w:tcPr>
            <w:tcW w:w="2518" w:type="dxa"/>
          </w:tcPr>
          <w:p w14:paraId="0E67C16A"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The need for:</w:t>
            </w:r>
          </w:p>
          <w:p w14:paraId="3D73B6CE" w14:textId="77777777" w:rsidR="00EB69F9" w:rsidRPr="006D136E" w:rsidRDefault="00EB69F9"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1B38D8A0" w14:textId="77777777" w:rsidR="00EB69F9" w:rsidRPr="006D136E" w:rsidRDefault="00EB69F9"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36F6BA30" w14:textId="77777777" w:rsidR="00EB69F9" w:rsidRPr="00A11E8A" w:rsidRDefault="00EB69F9" w:rsidP="00EB69F9">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6B2C94DC" w14:textId="32518AFF" w:rsidR="00EB69F9" w:rsidRPr="006D136E" w:rsidRDefault="00EB69F9" w:rsidP="00EB69F9">
            <w:pPr>
              <w:jc w:val="both"/>
              <w:rPr>
                <w:rFonts w:ascii="Times New Roman" w:hAnsi="Times New Roman" w:cs="Times New Roman"/>
                <w:b/>
                <w:bCs/>
                <w:sz w:val="18"/>
                <w:szCs w:val="18"/>
              </w:rPr>
            </w:pPr>
            <w:r w:rsidRPr="00A11E8A">
              <w:rPr>
                <w:rFonts w:ascii="Times New Roman" w:hAnsi="Times New Roman" w:cs="Times New Roman"/>
                <w:bCs/>
                <w:sz w:val="18"/>
                <w:szCs w:val="18"/>
              </w:rPr>
              <w:t>- No financial effects</w:t>
            </w:r>
          </w:p>
        </w:tc>
      </w:tr>
      <w:tr w:rsidR="00BF0D60" w:rsidRPr="006D136E" w14:paraId="57CF965F" w14:textId="77777777" w:rsidTr="00EB69F9">
        <w:trPr>
          <w:trHeight w:val="375"/>
        </w:trPr>
        <w:tc>
          <w:tcPr>
            <w:tcW w:w="2518" w:type="dxa"/>
          </w:tcPr>
          <w:p w14:paraId="4722696B" w14:textId="04EA1D99" w:rsidR="0012689C" w:rsidRPr="006D136E" w:rsidRDefault="00511EF0" w:rsidP="00EB69F9">
            <w:pPr>
              <w:jc w:val="both"/>
              <w:rPr>
                <w:rFonts w:ascii="Times New Roman" w:hAnsi="Times New Roman"/>
                <w:sz w:val="18"/>
              </w:rPr>
            </w:pPr>
            <w:r w:rsidRPr="006D136E">
              <w:rPr>
                <w:rFonts w:ascii="Times New Roman" w:hAnsi="Times New Roman"/>
                <w:sz w:val="18"/>
              </w:rPr>
              <w:t>Status</w:t>
            </w:r>
          </w:p>
        </w:tc>
        <w:tc>
          <w:tcPr>
            <w:tcW w:w="7249" w:type="dxa"/>
          </w:tcPr>
          <w:p w14:paraId="0E330EE8" w14:textId="22F345FC" w:rsidR="0012689C" w:rsidRPr="00A11E8A" w:rsidRDefault="00575738" w:rsidP="00EB69F9">
            <w:pPr>
              <w:jc w:val="both"/>
              <w:rPr>
                <w:rFonts w:ascii="Times New Roman" w:hAnsi="Times New Roman" w:cs="Times New Roman"/>
                <w:bCs/>
                <w:sz w:val="18"/>
                <w:szCs w:val="18"/>
              </w:rPr>
            </w:pPr>
            <w:r w:rsidRPr="00A11E8A">
              <w:rPr>
                <w:rFonts w:ascii="Times New Roman" w:hAnsi="Times New Roman" w:cs="Times New Roman"/>
                <w:sz w:val="18"/>
                <w:szCs w:val="18"/>
              </w:rPr>
              <w:t>Alignment is in progress</w:t>
            </w:r>
            <w:r w:rsidR="002059AC" w:rsidRPr="00A11E8A">
              <w:rPr>
                <w:rFonts w:ascii="Times New Roman" w:hAnsi="Times New Roman" w:cs="Times New Roman"/>
                <w:sz w:val="18"/>
                <w:szCs w:val="18"/>
              </w:rPr>
              <w:t xml:space="preserve"> (limitation of the duration of the scheme)</w:t>
            </w:r>
          </w:p>
        </w:tc>
      </w:tr>
    </w:tbl>
    <w:tbl>
      <w:tblPr>
        <w:tblStyle w:val="TableGrid"/>
        <w:tblW w:w="9767" w:type="dxa"/>
        <w:tblInd w:w="-113" w:type="dxa"/>
        <w:tblLook w:val="04A0" w:firstRow="1" w:lastRow="0" w:firstColumn="1" w:lastColumn="0" w:noHBand="0" w:noVBand="1"/>
      </w:tblPr>
      <w:tblGrid>
        <w:gridCol w:w="2518"/>
        <w:gridCol w:w="7249"/>
      </w:tblGrid>
      <w:tr w:rsidR="00BF0D60" w:rsidRPr="006D136E" w14:paraId="1DE024BD" w14:textId="77777777" w:rsidTr="00092C1D">
        <w:trPr>
          <w:trHeight w:val="738"/>
        </w:trPr>
        <w:tc>
          <w:tcPr>
            <w:tcW w:w="2518" w:type="dxa"/>
          </w:tcPr>
          <w:p w14:paraId="4A0698EE" w14:textId="77777777" w:rsidR="009C2513" w:rsidRPr="00A11E8A" w:rsidRDefault="009C2513" w:rsidP="009C2513">
            <w:pPr>
              <w:jc w:val="both"/>
              <w:rPr>
                <w:rFonts w:ascii="Times New Roman" w:hAnsi="Times New Roman" w:cs="Times New Roman"/>
                <w:b/>
                <w:bCs/>
                <w:sz w:val="24"/>
                <w:szCs w:val="24"/>
              </w:rPr>
            </w:pPr>
          </w:p>
          <w:p w14:paraId="7A25BAA6" w14:textId="77777777" w:rsidR="009C2513" w:rsidRPr="006D136E" w:rsidRDefault="009C2513" w:rsidP="009C2513">
            <w:pPr>
              <w:jc w:val="both"/>
              <w:rPr>
                <w:rFonts w:ascii="Times New Roman" w:hAnsi="Times New Roman" w:cs="Times New Roman"/>
                <w:sz w:val="24"/>
                <w:szCs w:val="24"/>
              </w:rPr>
            </w:pPr>
            <w:r w:rsidRPr="006D136E">
              <w:rPr>
                <w:rFonts w:ascii="Times New Roman" w:hAnsi="Times New Roman"/>
                <w:b/>
                <w:sz w:val="24"/>
              </w:rPr>
              <w:t>Measure 5:</w:t>
            </w:r>
          </w:p>
        </w:tc>
        <w:tc>
          <w:tcPr>
            <w:tcW w:w="7249" w:type="dxa"/>
          </w:tcPr>
          <w:p w14:paraId="14766A7E" w14:textId="37559AEE" w:rsidR="009C2513" w:rsidRPr="006D136E" w:rsidRDefault="009C2513" w:rsidP="009C2513">
            <w:pPr>
              <w:jc w:val="both"/>
              <w:rPr>
                <w:rFonts w:ascii="Times New Roman" w:hAnsi="Times New Roman" w:cs="Times New Roman"/>
                <w:b/>
                <w:bCs/>
                <w:sz w:val="24"/>
                <w:szCs w:val="24"/>
              </w:rPr>
            </w:pPr>
            <w:r w:rsidRPr="006D136E">
              <w:rPr>
                <w:rFonts w:ascii="Times New Roman" w:hAnsi="Times New Roman"/>
                <w:b/>
                <w:sz w:val="24"/>
              </w:rPr>
              <w:t xml:space="preserve">- </w:t>
            </w:r>
            <w:r w:rsidR="008D039D" w:rsidRPr="006D136E">
              <w:rPr>
                <w:rFonts w:ascii="Times New Roman" w:hAnsi="Times New Roman"/>
                <w:b/>
                <w:sz w:val="24"/>
              </w:rPr>
              <w:t>Regulation on the conditions, manner and procedure for exemption from customs and other duties on the import of equipment</w:t>
            </w:r>
          </w:p>
        </w:tc>
      </w:tr>
      <w:tr w:rsidR="00BF0D60" w:rsidRPr="006D136E" w14:paraId="4873492B" w14:textId="77777777" w:rsidTr="00092C1D">
        <w:trPr>
          <w:trHeight w:val="738"/>
        </w:trPr>
        <w:tc>
          <w:tcPr>
            <w:tcW w:w="2518" w:type="dxa"/>
          </w:tcPr>
          <w:p w14:paraId="3AEE2CA5"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5E338271" w14:textId="77777777" w:rsidR="009C2513" w:rsidRPr="00A11E8A" w:rsidRDefault="009C2513" w:rsidP="009C2513">
            <w:pPr>
              <w:jc w:val="both"/>
              <w:rPr>
                <w:rFonts w:ascii="Times New Roman" w:hAnsi="Times New Roman" w:cs="Times New Roman"/>
                <w:b/>
                <w:bCs/>
                <w:sz w:val="18"/>
                <w:szCs w:val="18"/>
              </w:rPr>
            </w:pPr>
          </w:p>
          <w:p w14:paraId="79201458" w14:textId="77777777" w:rsidR="009C2513" w:rsidRPr="006D136E" w:rsidRDefault="009C2513" w:rsidP="009C2513">
            <w:pPr>
              <w:jc w:val="both"/>
              <w:rPr>
                <w:rFonts w:ascii="Times New Roman" w:hAnsi="Times New Roman" w:cs="Times New Roman"/>
                <w:b/>
                <w:bCs/>
                <w:sz w:val="18"/>
                <w:szCs w:val="18"/>
              </w:rPr>
            </w:pPr>
            <w:r w:rsidRPr="006D136E">
              <w:rPr>
                <w:rFonts w:ascii="Times New Roman" w:hAnsi="Times New Roman"/>
                <w:b/>
                <w:sz w:val="18"/>
              </w:rPr>
              <w:t>Ministry of Economy</w:t>
            </w:r>
          </w:p>
          <w:p w14:paraId="5EB9785E" w14:textId="77777777" w:rsidR="009C2513" w:rsidRPr="00A11E8A" w:rsidRDefault="009C2513" w:rsidP="009C2513">
            <w:pPr>
              <w:jc w:val="both"/>
              <w:rPr>
                <w:rFonts w:ascii="Times New Roman" w:hAnsi="Times New Roman" w:cs="Times New Roman"/>
                <w:b/>
                <w:bCs/>
                <w:sz w:val="18"/>
                <w:szCs w:val="18"/>
              </w:rPr>
            </w:pPr>
          </w:p>
          <w:p w14:paraId="0C4B867E" w14:textId="77777777" w:rsidR="009C2513" w:rsidRPr="00A11E8A" w:rsidRDefault="009C2513" w:rsidP="009C2513">
            <w:pPr>
              <w:jc w:val="both"/>
              <w:rPr>
                <w:rFonts w:ascii="Times New Roman" w:hAnsi="Times New Roman" w:cs="Times New Roman"/>
                <w:b/>
                <w:bCs/>
                <w:sz w:val="18"/>
                <w:szCs w:val="18"/>
              </w:rPr>
            </w:pPr>
          </w:p>
        </w:tc>
      </w:tr>
      <w:tr w:rsidR="00BF0D60" w:rsidRPr="006D136E" w14:paraId="3F444BDE" w14:textId="77777777" w:rsidTr="00092C1D">
        <w:trPr>
          <w:trHeight w:val="363"/>
        </w:trPr>
        <w:tc>
          <w:tcPr>
            <w:tcW w:w="2518" w:type="dxa"/>
          </w:tcPr>
          <w:p w14:paraId="09CAD5B5"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6EF7B298" w14:textId="68D9453F" w:rsidR="009C2513" w:rsidRPr="006D136E" w:rsidRDefault="009C2513" w:rsidP="009C2513">
            <w:pPr>
              <w:spacing w:after="150"/>
              <w:jc w:val="both"/>
              <w:rPr>
                <w:rFonts w:ascii="Times New Roman" w:hAnsi="Times New Roman"/>
                <w:sz w:val="18"/>
              </w:rPr>
            </w:pPr>
            <w:r w:rsidRPr="006D136E">
              <w:rPr>
                <w:rFonts w:ascii="Times New Roman" w:hAnsi="Times New Roman"/>
                <w:sz w:val="18"/>
              </w:rPr>
              <w:t>Maximum allowable amounts of incentive funds are determined in accordance with the regulations governing the rules for allocation and control of state aid and regulations governing the conditions and manner of attracting direct investments. The maximum allowable amount of funds for large business entities can be determined at no more than 50% of justified costs for the reali</w:t>
            </w:r>
            <w:r w:rsidR="005C38C3">
              <w:rPr>
                <w:rFonts w:ascii="Times New Roman" w:hAnsi="Times New Roman"/>
                <w:sz w:val="18"/>
              </w:rPr>
              <w:t>s</w:t>
            </w:r>
            <w:r w:rsidRPr="006D136E">
              <w:rPr>
                <w:rFonts w:ascii="Times New Roman" w:hAnsi="Times New Roman"/>
                <w:sz w:val="18"/>
              </w:rPr>
              <w:t>ation of the investment project. The maximum allowable amount of funds for the medium-sized company can be determined at up to 60% of justified costs, and for small companies at no more than 70% of justified costs for the reali</w:t>
            </w:r>
            <w:r w:rsidR="005C38C3">
              <w:rPr>
                <w:rFonts w:ascii="Times New Roman" w:hAnsi="Times New Roman"/>
                <w:sz w:val="18"/>
              </w:rPr>
              <w:t>s</w:t>
            </w:r>
            <w:r w:rsidRPr="006D136E">
              <w:rPr>
                <w:rFonts w:ascii="Times New Roman" w:hAnsi="Times New Roman"/>
                <w:sz w:val="18"/>
              </w:rPr>
              <w:t>ation of the investment project. A business entity shall reali</w:t>
            </w:r>
            <w:r w:rsidR="005C38C3">
              <w:rPr>
                <w:rFonts w:ascii="Times New Roman" w:hAnsi="Times New Roman"/>
                <w:sz w:val="18"/>
              </w:rPr>
              <w:t>s</w:t>
            </w:r>
            <w:r w:rsidRPr="006D136E">
              <w:rPr>
                <w:rFonts w:ascii="Times New Roman" w:hAnsi="Times New Roman"/>
                <w:sz w:val="18"/>
              </w:rPr>
              <w:t xml:space="preserve">e a right to customs privileges on the import of equipment in accordance with the rules for the allocation of state aid, namely:1) in accordance with the rules for the allocation of regional investment state aid, for business entities that are beneficiaries of incentive funds under the agreement on the allocation of incentive funds;2) in accordance with the rules for the allocation of de minimis state aid, for business entities that are not beneficiaries of funds under the agreement on the allocation of incentive funds. The customs relief on equipment import may be used up to the amount of the registered non-monetary investment into the entity. The amount of the customs relief can be allocated up to the amount that: 1) summed up with the amount of the incentive funds allocated does not exceed the amount referred to in the Article 3, paragraphs  2 and 3 of the Regulation hereof, for business entities that are beneficiaries of funds under the agreement on the allocation of incentive funds; 2) do not exceed the upper limit of </w:t>
            </w:r>
            <w:r w:rsidRPr="006D136E">
              <w:rPr>
                <w:rFonts w:ascii="Times New Roman" w:hAnsi="Times New Roman"/>
                <w:i/>
                <w:sz w:val="18"/>
              </w:rPr>
              <w:t>de minimis</w:t>
            </w:r>
            <w:r w:rsidRPr="006D136E">
              <w:rPr>
                <w:rFonts w:ascii="Times New Roman" w:hAnsi="Times New Roman"/>
                <w:sz w:val="18"/>
              </w:rPr>
              <w:t xml:space="preserve"> state aid in the amount of 23,000,000.00 </w:t>
            </w:r>
            <w:r w:rsidR="00630D2F">
              <w:rPr>
                <w:rFonts w:ascii="Times New Roman" w:hAnsi="Times New Roman"/>
                <w:sz w:val="18"/>
              </w:rPr>
              <w:t>RSD</w:t>
            </w:r>
            <w:r w:rsidR="00630D2F" w:rsidRPr="006D136E">
              <w:rPr>
                <w:rFonts w:ascii="Times New Roman" w:hAnsi="Times New Roman"/>
                <w:sz w:val="18"/>
              </w:rPr>
              <w:t xml:space="preserve"> </w:t>
            </w:r>
            <w:r w:rsidRPr="006D136E">
              <w:rPr>
                <w:rFonts w:ascii="Times New Roman" w:hAnsi="Times New Roman"/>
                <w:sz w:val="18"/>
              </w:rPr>
              <w:t>per investor in any one period during three consecutive fiscal years, in accordance with the regulations governing the rules for allocation and controlling the state aid, for business entities  that are not beneficiaries of funds under the incentive grant agreement.</w:t>
            </w:r>
          </w:p>
          <w:p w14:paraId="3747C5C5" w14:textId="7986008E" w:rsidR="00E24D3C" w:rsidRPr="006D136E" w:rsidRDefault="001625DA" w:rsidP="001625DA">
            <w:pPr>
              <w:spacing w:after="150"/>
              <w:jc w:val="both"/>
              <w:rPr>
                <w:rFonts w:ascii="Times New Roman" w:hAnsi="Times New Roman"/>
                <w:sz w:val="18"/>
              </w:rPr>
            </w:pPr>
            <w:r w:rsidRPr="00A11E8A">
              <w:rPr>
                <w:rFonts w:ascii="Times New Roman" w:hAnsi="Times New Roman" w:cs="Times New Roman"/>
                <w:bCs/>
                <w:sz w:val="18"/>
                <w:szCs w:val="18"/>
              </w:rPr>
              <w:t>CSAC adopted Decision No.</w:t>
            </w:r>
            <w:r w:rsidRPr="006D136E">
              <w:rPr>
                <w:rFonts w:ascii="Times New Roman" w:hAnsi="Times New Roman" w:cs="Times New Roman"/>
                <w:sz w:val="18"/>
                <w:szCs w:val="18"/>
              </w:rPr>
              <w:t xml:space="preserve"> 110-00-00005/2019-01/2 from 22.4.2019</w:t>
            </w:r>
            <w:r w:rsidRPr="00A11E8A">
              <w:rPr>
                <w:rFonts w:ascii="Times New Roman" w:hAnsi="Times New Roman" w:cs="Times New Roman"/>
                <w:bCs/>
                <w:sz w:val="18"/>
                <w:szCs w:val="18"/>
              </w:rPr>
              <w:t xml:space="preserve"> declaring this scheme as compatible</w:t>
            </w:r>
            <w:r w:rsidRPr="006D136E">
              <w:rPr>
                <w:rFonts w:ascii="Times New Roman" w:hAnsi="Times New Roman" w:cs="Times New Roman"/>
                <w:sz w:val="18"/>
                <w:szCs w:val="18"/>
              </w:rPr>
              <w:t xml:space="preserve"> </w:t>
            </w:r>
            <w:r w:rsidR="00E24D3C" w:rsidRPr="006D136E">
              <w:rPr>
                <w:rFonts w:ascii="Times New Roman" w:hAnsi="Times New Roman" w:cs="Times New Roman"/>
                <w:sz w:val="18"/>
                <w:szCs w:val="18"/>
              </w:rPr>
              <w:t xml:space="preserve">with the </w:t>
            </w:r>
            <w:r w:rsidRPr="006D136E">
              <w:rPr>
                <w:rFonts w:ascii="Times New Roman" w:hAnsi="Times New Roman" w:cs="Times New Roman"/>
                <w:sz w:val="18"/>
                <w:szCs w:val="18"/>
              </w:rPr>
              <w:t xml:space="preserve">GBER </w:t>
            </w:r>
            <w:r w:rsidR="00E24D3C" w:rsidRPr="006D136E">
              <w:rPr>
                <w:rFonts w:ascii="Times New Roman" w:hAnsi="Times New Roman" w:cs="Times New Roman"/>
                <w:sz w:val="18"/>
                <w:szCs w:val="18"/>
              </w:rPr>
              <w:t xml:space="preserve">rules for </w:t>
            </w:r>
            <w:r w:rsidRPr="006D136E">
              <w:rPr>
                <w:rFonts w:ascii="Times New Roman" w:hAnsi="Times New Roman" w:cs="Times New Roman"/>
                <w:sz w:val="18"/>
                <w:szCs w:val="18"/>
              </w:rPr>
              <w:t xml:space="preserve">granting </w:t>
            </w:r>
            <w:r w:rsidR="00DF642B" w:rsidRPr="006D136E">
              <w:rPr>
                <w:rFonts w:ascii="Times New Roman" w:hAnsi="Times New Roman" w:cs="Times New Roman"/>
                <w:sz w:val="18"/>
                <w:szCs w:val="18"/>
              </w:rPr>
              <w:t>r</w:t>
            </w:r>
            <w:r w:rsidR="00E24D3C" w:rsidRPr="006D136E">
              <w:rPr>
                <w:rFonts w:ascii="Times New Roman" w:hAnsi="Times New Roman" w:cs="Times New Roman"/>
                <w:sz w:val="18"/>
                <w:szCs w:val="18"/>
              </w:rPr>
              <w:t xml:space="preserve">egional investment state aid </w:t>
            </w:r>
            <w:r w:rsidR="00DF642B" w:rsidRPr="006D136E">
              <w:rPr>
                <w:rFonts w:ascii="Times New Roman" w:hAnsi="Times New Roman" w:cs="Times New Roman"/>
                <w:sz w:val="18"/>
                <w:szCs w:val="18"/>
              </w:rPr>
              <w:t xml:space="preserve">in </w:t>
            </w:r>
            <w:r w:rsidRPr="006D136E">
              <w:rPr>
                <w:rFonts w:ascii="Times New Roman" w:hAnsi="Times New Roman" w:cs="Times New Roman"/>
                <w:sz w:val="18"/>
                <w:szCs w:val="18"/>
              </w:rPr>
              <w:t xml:space="preserve">accordance with </w:t>
            </w:r>
            <w:r w:rsidR="00DF642B" w:rsidRPr="006D136E">
              <w:rPr>
                <w:rFonts w:ascii="Times New Roman" w:hAnsi="Times New Roman" w:cs="Times New Roman"/>
                <w:sz w:val="18"/>
                <w:szCs w:val="18"/>
              </w:rPr>
              <w:t xml:space="preserve">the </w:t>
            </w:r>
            <w:r w:rsidR="00E24D3C" w:rsidRPr="006D136E">
              <w:rPr>
                <w:rFonts w:ascii="Times New Roman" w:hAnsi="Times New Roman" w:cs="Times New Roman"/>
                <w:sz w:val="18"/>
                <w:szCs w:val="18"/>
              </w:rPr>
              <w:t xml:space="preserve">Regulation on the conditions and criteria for the compatibility of regional state aid which is </w:t>
            </w:r>
            <w:r w:rsidR="004524F3">
              <w:rPr>
                <w:rFonts w:ascii="Times New Roman" w:hAnsi="Times New Roman" w:cs="Times New Roman"/>
                <w:sz w:val="18"/>
                <w:szCs w:val="18"/>
              </w:rPr>
              <w:t>harmonise</w:t>
            </w:r>
            <w:r w:rsidRPr="006D136E">
              <w:rPr>
                <w:rFonts w:ascii="Times New Roman" w:hAnsi="Times New Roman" w:cs="Times New Roman"/>
                <w:sz w:val="18"/>
                <w:szCs w:val="18"/>
              </w:rPr>
              <w:t>d</w:t>
            </w:r>
            <w:r w:rsidRPr="00A11E8A">
              <w:rPr>
                <w:rFonts w:ascii="Times New Roman" w:hAnsi="Times New Roman" w:cs="Times New Roman"/>
                <w:sz w:val="18"/>
                <w:szCs w:val="18"/>
              </w:rPr>
              <w:t xml:space="preserve"> </w:t>
            </w:r>
            <w:r w:rsidR="00E24D3C" w:rsidRPr="00A11E8A">
              <w:rPr>
                <w:rFonts w:ascii="Times New Roman" w:hAnsi="Times New Roman" w:cs="Times New Roman"/>
                <w:sz w:val="18"/>
                <w:szCs w:val="18"/>
              </w:rPr>
              <w:t>with</w:t>
            </w:r>
            <w:r w:rsidR="00E24D3C" w:rsidRPr="006D136E">
              <w:rPr>
                <w:rFonts w:ascii="Times New Roman" w:hAnsi="Times New Roman" w:cs="Times New Roman"/>
                <w:sz w:val="18"/>
                <w:szCs w:val="18"/>
              </w:rPr>
              <w:t xml:space="preserve"> </w:t>
            </w:r>
            <w:r w:rsidR="00DF642B" w:rsidRPr="006D136E">
              <w:rPr>
                <w:rFonts w:ascii="Times New Roman" w:hAnsi="Times New Roman" w:cs="Times New Roman"/>
                <w:sz w:val="18"/>
                <w:szCs w:val="18"/>
              </w:rPr>
              <w:t xml:space="preserve">the </w:t>
            </w:r>
            <w:r w:rsidR="00A36C6D" w:rsidRPr="006D136E">
              <w:rPr>
                <w:rFonts w:ascii="Times New Roman" w:hAnsi="Times New Roman" w:cs="Times New Roman"/>
                <w:sz w:val="18"/>
                <w:szCs w:val="18"/>
              </w:rPr>
              <w:t>2023</w:t>
            </w:r>
            <w:r w:rsidR="00C20403" w:rsidRPr="006D136E">
              <w:rPr>
                <w:rFonts w:ascii="Times New Roman" w:hAnsi="Times New Roman" w:cs="Times New Roman"/>
                <w:sz w:val="18"/>
                <w:szCs w:val="18"/>
              </w:rPr>
              <w:t xml:space="preserve"> </w:t>
            </w:r>
            <w:r w:rsidR="00E24D3C" w:rsidRPr="006D136E">
              <w:rPr>
                <w:rFonts w:ascii="Times New Roman" w:hAnsi="Times New Roman"/>
                <w:sz w:val="18"/>
              </w:rPr>
              <w:t>GBER</w:t>
            </w:r>
            <w:r w:rsidR="00637CF1" w:rsidRPr="006D136E">
              <w:rPr>
                <w:rFonts w:ascii="Times New Roman" w:hAnsi="Times New Roman"/>
                <w:sz w:val="18"/>
              </w:rPr>
              <w:t xml:space="preserve"> (Article 13 – 14)</w:t>
            </w:r>
          </w:p>
          <w:p w14:paraId="4575477C" w14:textId="77777777" w:rsidR="00E24D3C" w:rsidRPr="006D136E" w:rsidRDefault="00E24D3C" w:rsidP="009C2513">
            <w:pPr>
              <w:spacing w:after="150"/>
              <w:jc w:val="both"/>
              <w:rPr>
                <w:rFonts w:ascii="Times New Roman" w:hAnsi="Times New Roman" w:cs="Times New Roman"/>
                <w:sz w:val="18"/>
                <w:szCs w:val="18"/>
              </w:rPr>
            </w:pPr>
          </w:p>
        </w:tc>
      </w:tr>
      <w:tr w:rsidR="00BF0D60" w:rsidRPr="006D136E" w14:paraId="66FBCE94" w14:textId="77777777" w:rsidTr="00092C1D">
        <w:trPr>
          <w:trHeight w:val="375"/>
        </w:trPr>
        <w:tc>
          <w:tcPr>
            <w:tcW w:w="2518" w:type="dxa"/>
          </w:tcPr>
          <w:p w14:paraId="3A1F6C19" w14:textId="7C2D2908"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Method of </w:t>
            </w:r>
            <w:r w:rsidR="0089190B" w:rsidRPr="006D136E">
              <w:rPr>
                <w:rFonts w:ascii="Times New Roman" w:hAnsi="Times New Roman"/>
                <w:sz w:val="18"/>
              </w:rPr>
              <w:t>compliance</w:t>
            </w:r>
          </w:p>
          <w:p w14:paraId="6282DCDD" w14:textId="77777777" w:rsidR="009C2513" w:rsidRPr="00A11E8A" w:rsidRDefault="009C2513" w:rsidP="009C2513">
            <w:pPr>
              <w:jc w:val="both"/>
              <w:rPr>
                <w:rFonts w:ascii="Times New Roman" w:hAnsi="Times New Roman" w:cs="Times New Roman"/>
                <w:sz w:val="18"/>
                <w:szCs w:val="18"/>
              </w:rPr>
            </w:pPr>
          </w:p>
        </w:tc>
        <w:tc>
          <w:tcPr>
            <w:tcW w:w="7249" w:type="dxa"/>
          </w:tcPr>
          <w:p w14:paraId="515FE5B2" w14:textId="2CB05A9C"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Limit</w:t>
            </w:r>
            <w:r w:rsidR="00EB69F9" w:rsidRPr="006D136E">
              <w:rPr>
                <w:rFonts w:ascii="Times New Roman" w:hAnsi="Times New Roman"/>
                <w:sz w:val="18"/>
              </w:rPr>
              <w:t>ation of</w:t>
            </w:r>
            <w:r w:rsidRPr="006D136E">
              <w:rPr>
                <w:rFonts w:ascii="Times New Roman" w:hAnsi="Times New Roman"/>
                <w:sz w:val="18"/>
              </w:rPr>
              <w:t xml:space="preserve"> the duration of the scheme</w:t>
            </w:r>
          </w:p>
        </w:tc>
      </w:tr>
      <w:tr w:rsidR="00BF0D60" w:rsidRPr="006D136E" w14:paraId="3CCD23AA" w14:textId="77777777" w:rsidTr="00092C1D">
        <w:trPr>
          <w:trHeight w:val="363"/>
        </w:trPr>
        <w:tc>
          <w:tcPr>
            <w:tcW w:w="2518" w:type="dxa"/>
          </w:tcPr>
          <w:p w14:paraId="6530F9B3"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22E8447C" w14:textId="77777777" w:rsidR="009C2513" w:rsidRPr="00A11E8A" w:rsidRDefault="009C2513" w:rsidP="009C2513">
            <w:pPr>
              <w:jc w:val="both"/>
              <w:rPr>
                <w:rFonts w:ascii="Times New Roman" w:hAnsi="Times New Roman" w:cs="Times New Roman"/>
                <w:b/>
                <w:bCs/>
                <w:sz w:val="18"/>
                <w:szCs w:val="18"/>
              </w:rPr>
            </w:pPr>
          </w:p>
          <w:p w14:paraId="43981792" w14:textId="77777777" w:rsidR="009C2513" w:rsidRPr="006D136E" w:rsidRDefault="009C2513" w:rsidP="009C2513">
            <w:pPr>
              <w:jc w:val="both"/>
              <w:rPr>
                <w:rFonts w:ascii="Times New Roman" w:hAnsi="Times New Roman" w:cs="Times New Roman"/>
                <w:bCs/>
                <w:sz w:val="18"/>
                <w:szCs w:val="18"/>
              </w:rPr>
            </w:pPr>
            <w:r w:rsidRPr="006D136E">
              <w:rPr>
                <w:rFonts w:ascii="Times New Roman" w:hAnsi="Times New Roman"/>
                <w:sz w:val="18"/>
              </w:rPr>
              <w:t xml:space="preserve">Amendment of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00B41BE6" w14:textId="77777777" w:rsidTr="00092C1D">
        <w:trPr>
          <w:trHeight w:val="375"/>
        </w:trPr>
        <w:tc>
          <w:tcPr>
            <w:tcW w:w="2518" w:type="dxa"/>
          </w:tcPr>
          <w:p w14:paraId="24DE129E"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Steps:</w:t>
            </w:r>
          </w:p>
          <w:p w14:paraId="3293164E"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4CB88917"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5E7017A3"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0D47B1B8"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127989BB"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5BA59303"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lastRenderedPageBreak/>
              <w:t xml:space="preserve">Entry into force </w:t>
            </w:r>
          </w:p>
        </w:tc>
        <w:tc>
          <w:tcPr>
            <w:tcW w:w="7249" w:type="dxa"/>
          </w:tcPr>
          <w:p w14:paraId="4C13123F" w14:textId="2FFA5E9F" w:rsidR="009C2513" w:rsidRPr="00A11E8A" w:rsidRDefault="009C2513" w:rsidP="009C2513">
            <w:pPr>
              <w:rPr>
                <w:rFonts w:ascii="Times New Roman" w:hAnsi="Times New Roman" w:cs="Times New Roman"/>
                <w:sz w:val="18"/>
                <w:szCs w:val="18"/>
              </w:rPr>
            </w:pPr>
          </w:p>
          <w:p w14:paraId="2FB24CBF" w14:textId="7D9B11CB" w:rsidR="00AE2B62" w:rsidRPr="006D136E" w:rsidRDefault="00AE2B62" w:rsidP="00146AEB">
            <w:pPr>
              <w:pStyle w:val="ListParagraph"/>
              <w:numPr>
                <w:ilvl w:val="0"/>
                <w:numId w:val="16"/>
              </w:numPr>
              <w:rPr>
                <w:rFonts w:ascii="Times New Roman" w:hAnsi="Times New Roman"/>
                <w:sz w:val="18"/>
              </w:rPr>
            </w:pPr>
            <w:r w:rsidRPr="006D136E">
              <w:rPr>
                <w:rFonts w:ascii="Times New Roman" w:hAnsi="Times New Roman"/>
                <w:sz w:val="18"/>
              </w:rPr>
              <w:t xml:space="preserve">Preparation of the act - </w:t>
            </w:r>
            <w:r w:rsidR="000134F4" w:rsidRPr="006D136E">
              <w:rPr>
                <w:rFonts w:ascii="Times New Roman" w:hAnsi="Times New Roman"/>
                <w:sz w:val="18"/>
              </w:rPr>
              <w:t xml:space="preserve">third </w:t>
            </w:r>
            <w:r w:rsidRPr="006D136E">
              <w:rPr>
                <w:rFonts w:ascii="Times New Roman" w:hAnsi="Times New Roman"/>
                <w:sz w:val="18"/>
              </w:rPr>
              <w:t>quarter of 2026</w:t>
            </w:r>
          </w:p>
          <w:p w14:paraId="66370D22" w14:textId="490299D9" w:rsidR="00AE2B62" w:rsidRPr="006D136E" w:rsidRDefault="00AE2B62" w:rsidP="00146AEB">
            <w:pPr>
              <w:pStyle w:val="ListParagraph"/>
              <w:numPr>
                <w:ilvl w:val="0"/>
                <w:numId w:val="16"/>
              </w:numPr>
              <w:rPr>
                <w:rFonts w:ascii="Times New Roman" w:hAnsi="Times New Roman"/>
                <w:sz w:val="18"/>
              </w:rPr>
            </w:pPr>
            <w:r w:rsidRPr="006D136E">
              <w:rPr>
                <w:rFonts w:ascii="Times New Roman" w:hAnsi="Times New Roman"/>
                <w:sz w:val="18"/>
              </w:rPr>
              <w:t>Assessment of CSAC - within 60 days from the submission of the Draft Regulation to the CSAC</w:t>
            </w:r>
          </w:p>
          <w:p w14:paraId="68FFB1B5" w14:textId="0DEAA010" w:rsidR="00AE2B62" w:rsidRPr="006D136E" w:rsidRDefault="00AE2B62" w:rsidP="00146AEB">
            <w:pPr>
              <w:pStyle w:val="ListParagraph"/>
              <w:numPr>
                <w:ilvl w:val="0"/>
                <w:numId w:val="16"/>
              </w:numPr>
              <w:rPr>
                <w:rFonts w:ascii="Times New Roman" w:hAnsi="Times New Roman"/>
                <w:sz w:val="18"/>
              </w:rPr>
            </w:pPr>
            <w:r w:rsidRPr="006D136E">
              <w:rPr>
                <w:rFonts w:ascii="Times New Roman" w:hAnsi="Times New Roman"/>
                <w:sz w:val="18"/>
              </w:rPr>
              <w:t xml:space="preserve">Obtaining the opinion of the competent authorities - </w:t>
            </w:r>
            <w:r w:rsidR="000134F4" w:rsidRPr="006D136E">
              <w:rPr>
                <w:rFonts w:ascii="Times New Roman" w:hAnsi="Times New Roman"/>
                <w:sz w:val="18"/>
              </w:rPr>
              <w:t xml:space="preserve">third </w:t>
            </w:r>
            <w:r w:rsidRPr="006D136E">
              <w:rPr>
                <w:rFonts w:ascii="Times New Roman" w:hAnsi="Times New Roman"/>
                <w:sz w:val="18"/>
              </w:rPr>
              <w:t>quarter of 2026</w:t>
            </w:r>
          </w:p>
          <w:p w14:paraId="34515D39" w14:textId="77777777" w:rsidR="00AE2B62" w:rsidRPr="006D136E" w:rsidRDefault="00AE2B62" w:rsidP="00146AEB">
            <w:pPr>
              <w:pStyle w:val="ListParagraph"/>
              <w:numPr>
                <w:ilvl w:val="0"/>
                <w:numId w:val="16"/>
              </w:numPr>
              <w:rPr>
                <w:rFonts w:ascii="Times New Roman" w:hAnsi="Times New Roman"/>
                <w:sz w:val="18"/>
              </w:rPr>
            </w:pPr>
            <w:r w:rsidRPr="006D136E">
              <w:rPr>
                <w:rFonts w:ascii="Times New Roman" w:hAnsi="Times New Roman"/>
                <w:sz w:val="18"/>
              </w:rPr>
              <w:t>Adoption by the Government Committee - third quarter of 2026</w:t>
            </w:r>
          </w:p>
          <w:p w14:paraId="30721FD6" w14:textId="77777777" w:rsidR="00AE2B62" w:rsidRPr="006D136E" w:rsidRDefault="00AE2B62" w:rsidP="00146AEB">
            <w:pPr>
              <w:pStyle w:val="ListParagraph"/>
              <w:numPr>
                <w:ilvl w:val="0"/>
                <w:numId w:val="16"/>
              </w:numPr>
              <w:rPr>
                <w:rFonts w:ascii="Times New Roman" w:hAnsi="Times New Roman"/>
                <w:sz w:val="18"/>
              </w:rPr>
            </w:pPr>
            <w:r w:rsidRPr="006D136E">
              <w:rPr>
                <w:rFonts w:ascii="Times New Roman" w:hAnsi="Times New Roman"/>
                <w:sz w:val="18"/>
              </w:rPr>
              <w:t>Adoption by the Government - fourth quarter of 2026</w:t>
            </w:r>
          </w:p>
          <w:p w14:paraId="12AFE36A" w14:textId="253C1D33" w:rsidR="009C2513" w:rsidRPr="006D136E" w:rsidRDefault="00AE2B62" w:rsidP="00146AEB">
            <w:pPr>
              <w:pStyle w:val="ListParagraph"/>
              <w:numPr>
                <w:ilvl w:val="0"/>
                <w:numId w:val="16"/>
              </w:numPr>
              <w:rPr>
                <w:rFonts w:ascii="Times New Roman" w:hAnsi="Times New Roman" w:cs="Times New Roman"/>
                <w:sz w:val="18"/>
                <w:szCs w:val="18"/>
              </w:rPr>
            </w:pPr>
            <w:r w:rsidRPr="006D136E">
              <w:rPr>
                <w:rFonts w:ascii="Times New Roman" w:hAnsi="Times New Roman"/>
                <w:sz w:val="18"/>
              </w:rPr>
              <w:t>Entry into force - by the end of 2026</w:t>
            </w:r>
          </w:p>
        </w:tc>
      </w:tr>
      <w:tr w:rsidR="00BF0D60" w:rsidRPr="006D136E" w14:paraId="255790F5" w14:textId="77777777" w:rsidTr="00092C1D">
        <w:trPr>
          <w:trHeight w:val="375"/>
        </w:trPr>
        <w:tc>
          <w:tcPr>
            <w:tcW w:w="2518" w:type="dxa"/>
          </w:tcPr>
          <w:p w14:paraId="189EF77C"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Result indicator:</w:t>
            </w:r>
          </w:p>
          <w:p w14:paraId="25891AFA" w14:textId="77777777" w:rsidR="009C2513" w:rsidRPr="006D136E" w:rsidRDefault="009C2513"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17DCC060"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0ACCF304"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73938AE6" w14:textId="77777777" w:rsidR="009C2513" w:rsidRPr="00A11E8A" w:rsidRDefault="009C2513" w:rsidP="009C2513">
            <w:pPr>
              <w:jc w:val="both"/>
              <w:rPr>
                <w:rFonts w:ascii="Times New Roman" w:hAnsi="Times New Roman" w:cs="Times New Roman"/>
                <w:b/>
                <w:bCs/>
                <w:sz w:val="18"/>
                <w:szCs w:val="18"/>
              </w:rPr>
            </w:pPr>
          </w:p>
          <w:p w14:paraId="7E4482B7" w14:textId="6B8C04C6" w:rsidR="009C2513" w:rsidRPr="006D136E" w:rsidRDefault="00EB69F9" w:rsidP="009C2513">
            <w:pPr>
              <w:jc w:val="both"/>
              <w:rPr>
                <w:rFonts w:ascii="Times New Roman" w:hAnsi="Times New Roman" w:cs="Times New Roman"/>
                <w:bCs/>
                <w:sz w:val="18"/>
                <w:szCs w:val="18"/>
              </w:rPr>
            </w:pPr>
            <w:r w:rsidRPr="006D136E">
              <w:rPr>
                <w:rFonts w:ascii="Times New Roman" w:hAnsi="Times New Roman"/>
                <w:sz w:val="18"/>
              </w:rPr>
              <w:t xml:space="preserve">Fully </w:t>
            </w:r>
            <w:r w:rsidR="00F57551" w:rsidRPr="006D136E">
              <w:rPr>
                <w:rFonts w:ascii="Times New Roman" w:hAnsi="Times New Roman"/>
                <w:sz w:val="18"/>
              </w:rPr>
              <w:t>compliant</w:t>
            </w:r>
          </w:p>
        </w:tc>
      </w:tr>
      <w:tr w:rsidR="00BF0D60" w:rsidRPr="006D136E" w14:paraId="70A01586" w14:textId="77777777" w:rsidTr="00092C1D">
        <w:trPr>
          <w:trHeight w:val="375"/>
        </w:trPr>
        <w:tc>
          <w:tcPr>
            <w:tcW w:w="2518" w:type="dxa"/>
          </w:tcPr>
          <w:p w14:paraId="2B60BED4"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The need for:</w:t>
            </w:r>
          </w:p>
          <w:p w14:paraId="39858ADB"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532CC41B"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776C23C3" w14:textId="77777777" w:rsidR="009C2513" w:rsidRPr="00A11E8A" w:rsidRDefault="009C2513" w:rsidP="009C2513">
            <w:pPr>
              <w:jc w:val="both"/>
              <w:rPr>
                <w:rFonts w:ascii="Times New Roman" w:hAnsi="Times New Roman" w:cs="Times New Roman"/>
                <w:b/>
                <w:bCs/>
                <w:sz w:val="18"/>
                <w:szCs w:val="18"/>
              </w:rPr>
            </w:pPr>
          </w:p>
          <w:p w14:paraId="535B9937" w14:textId="77777777" w:rsidR="00EB69F9" w:rsidRPr="00A11E8A" w:rsidRDefault="00EB69F9" w:rsidP="00EB69F9">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0AA4D585" w14:textId="7C11A732" w:rsidR="009C2513" w:rsidRPr="006D136E" w:rsidRDefault="00EB69F9" w:rsidP="00EB69F9">
            <w:pPr>
              <w:jc w:val="both"/>
              <w:rPr>
                <w:rFonts w:ascii="Times New Roman" w:hAnsi="Times New Roman" w:cs="Times New Roman"/>
                <w:b/>
                <w:bCs/>
                <w:sz w:val="18"/>
                <w:szCs w:val="18"/>
              </w:rPr>
            </w:pPr>
            <w:r w:rsidRPr="00A11E8A">
              <w:rPr>
                <w:rFonts w:ascii="Times New Roman" w:hAnsi="Times New Roman" w:cs="Times New Roman"/>
                <w:bCs/>
                <w:sz w:val="18"/>
                <w:szCs w:val="18"/>
              </w:rPr>
              <w:t>- No financial effects</w:t>
            </w:r>
          </w:p>
        </w:tc>
      </w:tr>
      <w:tr w:rsidR="00BF0D60" w:rsidRPr="006D136E" w14:paraId="584CF738" w14:textId="77777777" w:rsidTr="00092C1D">
        <w:trPr>
          <w:trHeight w:val="375"/>
        </w:trPr>
        <w:tc>
          <w:tcPr>
            <w:tcW w:w="2518" w:type="dxa"/>
          </w:tcPr>
          <w:p w14:paraId="71D5035E" w14:textId="5CAE61B3" w:rsidR="00EB69F9" w:rsidRPr="006D136E" w:rsidRDefault="00511EF0" w:rsidP="009C2513">
            <w:pPr>
              <w:jc w:val="both"/>
              <w:rPr>
                <w:rFonts w:ascii="Times New Roman" w:hAnsi="Times New Roman"/>
                <w:sz w:val="18"/>
              </w:rPr>
            </w:pPr>
            <w:r w:rsidRPr="006D136E">
              <w:rPr>
                <w:rFonts w:ascii="Times New Roman" w:hAnsi="Times New Roman"/>
                <w:sz w:val="18"/>
              </w:rPr>
              <w:t>Status</w:t>
            </w:r>
          </w:p>
        </w:tc>
        <w:tc>
          <w:tcPr>
            <w:tcW w:w="7249" w:type="dxa"/>
          </w:tcPr>
          <w:p w14:paraId="13EF2436" w14:textId="24D03B34" w:rsidR="00EB69F9" w:rsidRPr="00A11E8A" w:rsidRDefault="00575738" w:rsidP="009C2513">
            <w:pPr>
              <w:jc w:val="both"/>
              <w:rPr>
                <w:rFonts w:ascii="Times New Roman" w:hAnsi="Times New Roman" w:cs="Times New Roman"/>
                <w:b/>
                <w:bCs/>
                <w:sz w:val="18"/>
                <w:szCs w:val="18"/>
              </w:rPr>
            </w:pPr>
            <w:r w:rsidRPr="00A11E8A">
              <w:rPr>
                <w:rFonts w:ascii="Times New Roman" w:hAnsi="Times New Roman" w:cs="Times New Roman"/>
                <w:sz w:val="18"/>
                <w:szCs w:val="18"/>
              </w:rPr>
              <w:t>Alignment is in progress</w:t>
            </w:r>
            <w:r w:rsidR="002059AC" w:rsidRPr="00A11E8A">
              <w:rPr>
                <w:rFonts w:ascii="Times New Roman" w:hAnsi="Times New Roman" w:cs="Times New Roman"/>
                <w:sz w:val="18"/>
                <w:szCs w:val="18"/>
              </w:rPr>
              <w:t xml:space="preserve"> (limitation of the duration of the scheme)</w:t>
            </w:r>
          </w:p>
        </w:tc>
      </w:tr>
      <w:tr w:rsidR="00BF0D60" w:rsidRPr="006D136E" w14:paraId="2A27FE1C" w14:textId="77777777" w:rsidTr="00EB69F9">
        <w:trPr>
          <w:trHeight w:val="738"/>
        </w:trPr>
        <w:tc>
          <w:tcPr>
            <w:tcW w:w="2518" w:type="dxa"/>
          </w:tcPr>
          <w:p w14:paraId="0A5D9F84" w14:textId="3DE2E5DF" w:rsidR="00EB69F9" w:rsidRPr="006D136E" w:rsidRDefault="00EB69F9" w:rsidP="00EB69F9">
            <w:pPr>
              <w:jc w:val="both"/>
              <w:rPr>
                <w:rFonts w:ascii="Times New Roman" w:hAnsi="Times New Roman" w:cs="Times New Roman"/>
                <w:sz w:val="24"/>
                <w:szCs w:val="24"/>
              </w:rPr>
            </w:pPr>
            <w:r w:rsidRPr="006D136E">
              <w:rPr>
                <w:rFonts w:ascii="Times New Roman" w:hAnsi="Times New Roman"/>
                <w:b/>
                <w:sz w:val="24"/>
              </w:rPr>
              <w:t>Measure 6:</w:t>
            </w:r>
          </w:p>
        </w:tc>
        <w:tc>
          <w:tcPr>
            <w:tcW w:w="7249" w:type="dxa"/>
          </w:tcPr>
          <w:p w14:paraId="44BD385C" w14:textId="77777777" w:rsidR="00EB69F9" w:rsidRPr="006D136E" w:rsidRDefault="00EB69F9" w:rsidP="00EB69F9">
            <w:pPr>
              <w:jc w:val="both"/>
              <w:rPr>
                <w:rFonts w:ascii="Times New Roman" w:hAnsi="Times New Roman" w:cs="Times New Roman"/>
                <w:b/>
                <w:bCs/>
                <w:sz w:val="24"/>
                <w:szCs w:val="24"/>
              </w:rPr>
            </w:pPr>
            <w:r w:rsidRPr="006D136E">
              <w:rPr>
                <w:rFonts w:ascii="Times New Roman" w:hAnsi="Times New Roman"/>
                <w:b/>
                <w:sz w:val="24"/>
              </w:rPr>
              <w:t>Regulation on market premium and feed-in tariff</w:t>
            </w:r>
          </w:p>
        </w:tc>
      </w:tr>
      <w:tr w:rsidR="00BF0D60" w:rsidRPr="006D136E" w14:paraId="6ED05D6B" w14:textId="77777777" w:rsidTr="00EB69F9">
        <w:trPr>
          <w:trHeight w:val="738"/>
        </w:trPr>
        <w:tc>
          <w:tcPr>
            <w:tcW w:w="2518" w:type="dxa"/>
          </w:tcPr>
          <w:p w14:paraId="5B4C4619"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182A0354" w14:textId="77777777" w:rsidR="00EB69F9" w:rsidRPr="00A11E8A" w:rsidRDefault="00EB69F9" w:rsidP="00EB69F9">
            <w:pPr>
              <w:jc w:val="both"/>
              <w:rPr>
                <w:rFonts w:ascii="Times New Roman" w:hAnsi="Times New Roman" w:cs="Times New Roman"/>
                <w:b/>
                <w:bCs/>
                <w:sz w:val="18"/>
                <w:szCs w:val="18"/>
              </w:rPr>
            </w:pPr>
          </w:p>
          <w:p w14:paraId="1ECE639E" w14:textId="77777777" w:rsidR="00EB69F9" w:rsidRPr="006D136E" w:rsidRDefault="00EB69F9" w:rsidP="00EB69F9">
            <w:pPr>
              <w:jc w:val="both"/>
              <w:rPr>
                <w:rFonts w:ascii="Times New Roman" w:hAnsi="Times New Roman" w:cs="Times New Roman"/>
                <w:b/>
                <w:bCs/>
                <w:sz w:val="18"/>
                <w:szCs w:val="18"/>
              </w:rPr>
            </w:pPr>
            <w:r w:rsidRPr="006D136E">
              <w:rPr>
                <w:rFonts w:ascii="Times New Roman" w:hAnsi="Times New Roman"/>
                <w:b/>
                <w:sz w:val="18"/>
              </w:rPr>
              <w:t>Ministry of Mining and Energy</w:t>
            </w:r>
          </w:p>
        </w:tc>
      </w:tr>
      <w:tr w:rsidR="00BF0D60" w:rsidRPr="006D136E" w14:paraId="269521FB" w14:textId="77777777" w:rsidTr="00EB69F9">
        <w:trPr>
          <w:trHeight w:val="363"/>
        </w:trPr>
        <w:tc>
          <w:tcPr>
            <w:tcW w:w="2518" w:type="dxa"/>
          </w:tcPr>
          <w:p w14:paraId="4A9CB47A"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0FB1A73D" w14:textId="25E06EB7" w:rsidR="00EB69F9" w:rsidRPr="006D136E" w:rsidRDefault="00EB69F9" w:rsidP="00EB69F9">
            <w:pPr>
              <w:spacing w:after="150"/>
              <w:jc w:val="both"/>
              <w:rPr>
                <w:rFonts w:ascii="Times New Roman" w:hAnsi="Times New Roman"/>
                <w:sz w:val="18"/>
              </w:rPr>
            </w:pPr>
            <w:r w:rsidRPr="006D136E">
              <w:rPr>
                <w:rFonts w:ascii="Times New Roman" w:hAnsi="Times New Roman"/>
                <w:sz w:val="18"/>
              </w:rPr>
              <w:t xml:space="preserve">This Regulation regulates in more detail the type, manner and conditions of acquisition, exercise and termination of the right to market premium; manner of determining the reference market price; other elements that must be included in the public call, conditions, deadlines and manner of registration for auctions, evidence of </w:t>
            </w:r>
            <w:r w:rsidR="00F06842" w:rsidRPr="006D136E">
              <w:rPr>
                <w:rFonts w:ascii="Times New Roman" w:hAnsi="Times New Roman"/>
                <w:sz w:val="18"/>
              </w:rPr>
              <w:t>fulfilment</w:t>
            </w:r>
            <w:r w:rsidRPr="006D136E">
              <w:rPr>
                <w:rFonts w:ascii="Times New Roman" w:hAnsi="Times New Roman"/>
                <w:sz w:val="18"/>
              </w:rPr>
              <w:t xml:space="preserve"> of conditions from the public call, as well as conditions for the formation of the Commission; initiation of auction procedure, delivery and exchange of documents, notification, content and form of bid, Method of protecting the content of the bid until its opening; time of bid opening, publication and form of decisions; eligibility requirements during the qualification phase, content and amount of the financial security instrument ensuring bid seriousness, model bank guarantee, conditions and method of enforcement of the financial security instrument related to the market premium; eligibility requirements during the qualification phase, content and amount of the financial security instrument, model bank guarantee, conditions and method of enforcement of the financial security instrument, procedure for transfer and termination of temporary privileged producer status in relation to the market premium; obligations of the authori</w:t>
            </w:r>
            <w:r w:rsidR="00BE0DBD">
              <w:rPr>
                <w:rFonts w:ascii="Times New Roman" w:hAnsi="Times New Roman"/>
                <w:sz w:val="18"/>
              </w:rPr>
              <w:t>s</w:t>
            </w:r>
            <w:r w:rsidRPr="006D136E">
              <w:rPr>
                <w:rFonts w:ascii="Times New Roman" w:hAnsi="Times New Roman"/>
                <w:sz w:val="18"/>
              </w:rPr>
              <w:t>ed contracting party; conditions and method for the extension of temporary privileged producer status and decision-making upon a request for extension of status of temporary producer in the event of force majeure in relation to the market premium; obligations of the temporary privileged producer related to the market premium; manner of revoking temporary privileged producer status in relation to the market premium; manner for acquiring, transferring, and terminating the status of a privileged producer in relation to the market premium; obligations of the privileged producer, amount of the financial deposit to cover the costs of power plant decommissioning upon expiration of its operational life and land remediation at the site of the plant, deadlines and procedure for decommissioning and land remediation in relation to the market premium; manner of revoking the status of a privileged producer in relation to the market premium; conditions under which small-scale facilities and demonstration projects may obtain a feed-in tariff, as well as the procedure for acquiring the status of a privileged producer for small-scale facilities and demonstration projects; method, conditions, and procedure for acquiring, exercising, and terminating the right to a feed-in tariff; eligibility requirements during the qualification phase, content and amount of the financial security instrument, model bank guarantee, conditions and method of enforcement of the financial security instrument, procedure for transfer and termination of temporary privileged producer status in relation to the feed-in tariff; conditions and manner of extension of temporary privileged producer status and decision-making method on requests for extension of t</w:t>
            </w:r>
            <w:r w:rsidR="00DF642B" w:rsidRPr="006D136E">
              <w:rPr>
                <w:rFonts w:ascii="Times New Roman" w:hAnsi="Times New Roman"/>
                <w:sz w:val="18"/>
              </w:rPr>
              <w:t>e</w:t>
            </w:r>
            <w:r w:rsidRPr="006D136E">
              <w:rPr>
                <w:rFonts w:ascii="Times New Roman" w:hAnsi="Times New Roman"/>
                <w:sz w:val="18"/>
              </w:rPr>
              <w:t>mporary producer status in the event of force majeure in relation to the feed-in tariff, obligations of the temporary privileged producer in relation to the feed-in tariff; procedure for revoking temporary privileged producer status in relation to the feed-in tariff; method of acquiring, transferring, and terminating the status of a privileged producer in relation to the feed-in tariff; obligations of the privileged producer, amount of the financial deposit to cover the costs of power plant decommissioning after the end of its operational life and land remediation at the site of the plant, deadlines and procedure for decommissioning and land remediation in relation to the feed-in tariff.</w:t>
            </w:r>
          </w:p>
          <w:p w14:paraId="27DF40F9" w14:textId="73402AD2" w:rsidR="00B6728F" w:rsidRPr="006D136E" w:rsidRDefault="008B5144" w:rsidP="00EB69F9">
            <w:pPr>
              <w:spacing w:after="150"/>
              <w:jc w:val="both"/>
              <w:rPr>
                <w:rFonts w:ascii="Times New Roman" w:hAnsi="Times New Roman"/>
                <w:sz w:val="18"/>
              </w:rPr>
            </w:pPr>
            <w:r w:rsidRPr="00A11E8A">
              <w:rPr>
                <w:rFonts w:ascii="Times New Roman" w:hAnsi="Times New Roman" w:cs="Times New Roman"/>
                <w:bCs/>
                <w:sz w:val="18"/>
                <w:szCs w:val="18"/>
              </w:rPr>
              <w:t xml:space="preserve">CSAC adopted </w:t>
            </w:r>
            <w:hyperlink r:id="rId30" w:history="1">
              <w:r w:rsidRPr="00A11E8A">
                <w:rPr>
                  <w:rStyle w:val="Hyperlink"/>
                  <w:rFonts w:ascii="Times New Roman" w:hAnsi="Times New Roman" w:cs="Times New Roman"/>
                  <w:bCs/>
                  <w:color w:val="auto"/>
                  <w:sz w:val="18"/>
                  <w:szCs w:val="18"/>
                </w:rPr>
                <w:t>Decision No.</w:t>
              </w:r>
              <w:r w:rsidRPr="006D136E">
                <w:rPr>
                  <w:rStyle w:val="Hyperlink"/>
                  <w:rFonts w:ascii="Times New Roman" w:hAnsi="Times New Roman" w:cs="Times New Roman"/>
                  <w:color w:val="auto"/>
                  <w:sz w:val="18"/>
                  <w:szCs w:val="18"/>
                </w:rPr>
                <w:t xml:space="preserve"> </w:t>
              </w:r>
              <w:r w:rsidR="007D5852" w:rsidRPr="006D136E">
                <w:rPr>
                  <w:rStyle w:val="Hyperlink"/>
                  <w:rFonts w:ascii="Times New Roman" w:hAnsi="Times New Roman" w:cs="Times New Roman"/>
                  <w:color w:val="auto"/>
                  <w:sz w:val="18"/>
                  <w:szCs w:val="18"/>
                </w:rPr>
                <w:t>401-00-00077/2024-01/2 from 12.11.2024</w:t>
              </w:r>
            </w:hyperlink>
            <w:r w:rsidR="007D5852" w:rsidRPr="006D136E">
              <w:rPr>
                <w:rFonts w:ascii="Times New Roman" w:hAnsi="Times New Roman" w:cs="Times New Roman"/>
                <w:sz w:val="18"/>
                <w:szCs w:val="18"/>
              </w:rPr>
              <w:t xml:space="preserve"> </w:t>
            </w:r>
            <w:r w:rsidRPr="00A11E8A">
              <w:rPr>
                <w:rFonts w:ascii="Times New Roman" w:hAnsi="Times New Roman" w:cs="Times New Roman"/>
                <w:bCs/>
                <w:sz w:val="18"/>
                <w:szCs w:val="18"/>
              </w:rPr>
              <w:t>declaring this scheme as compatible</w:t>
            </w:r>
            <w:r w:rsidR="00777F60" w:rsidRPr="006D136E">
              <w:rPr>
                <w:rFonts w:ascii="Times New Roman" w:hAnsi="Times New Roman" w:cs="Times New Roman"/>
                <w:sz w:val="18"/>
                <w:szCs w:val="18"/>
              </w:rPr>
              <w:t xml:space="preserve"> with</w:t>
            </w:r>
            <w:r w:rsidR="003E54BF" w:rsidRPr="00A11E8A">
              <w:rPr>
                <w:rFonts w:ascii="Times New Roman" w:hAnsi="Times New Roman" w:cs="Times New Roman"/>
                <w:sz w:val="18"/>
                <w:szCs w:val="18"/>
              </w:rPr>
              <w:t xml:space="preserve"> the rules for granting</w:t>
            </w:r>
            <w:r w:rsidR="00777F60" w:rsidRPr="006D136E">
              <w:rPr>
                <w:rFonts w:ascii="Times New Roman" w:hAnsi="Times New Roman" w:cs="Times New Roman"/>
                <w:sz w:val="18"/>
                <w:szCs w:val="18"/>
              </w:rPr>
              <w:t xml:space="preserve"> s</w:t>
            </w:r>
            <w:r w:rsidR="00B6728F" w:rsidRPr="006D136E">
              <w:rPr>
                <w:rFonts w:ascii="Times New Roman" w:hAnsi="Times New Roman" w:cs="Times New Roman"/>
                <w:sz w:val="18"/>
                <w:szCs w:val="18"/>
              </w:rPr>
              <w:t>tate aid for environmental protection and in the energy sector in accordance with</w:t>
            </w:r>
            <w:r w:rsidR="00B6728F" w:rsidRPr="006D136E">
              <w:t xml:space="preserve"> </w:t>
            </w:r>
            <w:r w:rsidR="00B6728F" w:rsidRPr="006D136E">
              <w:rPr>
                <w:rFonts w:ascii="Times New Roman" w:hAnsi="Times New Roman" w:cs="Times New Roman"/>
                <w:sz w:val="18"/>
                <w:szCs w:val="18"/>
              </w:rPr>
              <w:t xml:space="preserve">Regulation on the conditions and criteria for the compatibility of state aid for environmental protection in the energy sector which is </w:t>
            </w:r>
            <w:r w:rsidR="004524F3">
              <w:rPr>
                <w:rFonts w:ascii="Times New Roman" w:hAnsi="Times New Roman" w:cs="Times New Roman"/>
                <w:sz w:val="18"/>
                <w:szCs w:val="18"/>
              </w:rPr>
              <w:t>harmonise</w:t>
            </w:r>
            <w:r w:rsidR="00AD2B61" w:rsidRPr="006D136E">
              <w:rPr>
                <w:rFonts w:ascii="Times New Roman" w:hAnsi="Times New Roman" w:cs="Times New Roman"/>
                <w:sz w:val="18"/>
                <w:szCs w:val="18"/>
              </w:rPr>
              <w:t>d</w:t>
            </w:r>
            <w:r w:rsidR="00AD2B61" w:rsidRPr="00A11E8A">
              <w:rPr>
                <w:rFonts w:ascii="Times New Roman" w:hAnsi="Times New Roman" w:cs="Times New Roman"/>
                <w:sz w:val="18"/>
                <w:szCs w:val="18"/>
              </w:rPr>
              <w:t xml:space="preserve"> </w:t>
            </w:r>
            <w:r w:rsidR="00B6728F" w:rsidRPr="00A11E8A">
              <w:rPr>
                <w:rFonts w:ascii="Times New Roman" w:hAnsi="Times New Roman" w:cs="Times New Roman"/>
                <w:sz w:val="18"/>
                <w:szCs w:val="18"/>
              </w:rPr>
              <w:t>with</w:t>
            </w:r>
            <w:r w:rsidR="00B6728F" w:rsidRPr="006D136E">
              <w:rPr>
                <w:rFonts w:ascii="Times New Roman" w:hAnsi="Times New Roman" w:cs="Times New Roman"/>
                <w:sz w:val="18"/>
                <w:szCs w:val="18"/>
              </w:rPr>
              <w:t xml:space="preserve"> </w:t>
            </w:r>
            <w:r w:rsidR="00DF642B" w:rsidRPr="006D136E">
              <w:rPr>
                <w:rFonts w:ascii="Times New Roman" w:hAnsi="Times New Roman" w:cs="Times New Roman"/>
                <w:sz w:val="18"/>
                <w:szCs w:val="18"/>
              </w:rPr>
              <w:t xml:space="preserve">the </w:t>
            </w:r>
            <w:r w:rsidR="009B5182" w:rsidRPr="006D136E">
              <w:rPr>
                <w:rFonts w:ascii="Times New Roman" w:hAnsi="Times New Roman" w:cs="Times New Roman"/>
                <w:sz w:val="18"/>
                <w:szCs w:val="18"/>
              </w:rPr>
              <w:t xml:space="preserve">2014 </w:t>
            </w:r>
            <w:r w:rsidR="00B6728F" w:rsidRPr="006D136E">
              <w:rPr>
                <w:rFonts w:ascii="Times New Roman" w:hAnsi="Times New Roman"/>
                <w:sz w:val="18"/>
              </w:rPr>
              <w:t>GBER</w:t>
            </w:r>
            <w:r w:rsidR="00637CF1" w:rsidRPr="006D136E">
              <w:rPr>
                <w:rFonts w:ascii="Times New Roman" w:hAnsi="Times New Roman"/>
                <w:sz w:val="18"/>
              </w:rPr>
              <w:t xml:space="preserve"> (Article 42)</w:t>
            </w:r>
            <w:r w:rsidR="00B6728F" w:rsidRPr="006D136E">
              <w:rPr>
                <w:rFonts w:ascii="Times New Roman" w:hAnsi="Times New Roman"/>
                <w:sz w:val="18"/>
              </w:rPr>
              <w:t xml:space="preserve"> and with Guidelines for assessing the compatibility of state aid for environmental protection and in the energy sector which is </w:t>
            </w:r>
            <w:r w:rsidR="004524F3">
              <w:rPr>
                <w:rFonts w:ascii="Times New Roman" w:hAnsi="Times New Roman"/>
                <w:sz w:val="18"/>
              </w:rPr>
              <w:t>harmonise</w:t>
            </w:r>
            <w:r w:rsidR="00AD2B61" w:rsidRPr="006D136E">
              <w:rPr>
                <w:rFonts w:ascii="Times New Roman" w:hAnsi="Times New Roman"/>
                <w:sz w:val="18"/>
              </w:rPr>
              <w:t xml:space="preserve">d </w:t>
            </w:r>
            <w:r w:rsidR="00B6728F" w:rsidRPr="006D136E">
              <w:rPr>
                <w:rFonts w:ascii="Times New Roman" w:hAnsi="Times New Roman"/>
                <w:sz w:val="18"/>
              </w:rPr>
              <w:t xml:space="preserve">with </w:t>
            </w:r>
            <w:r w:rsidR="00AD2B61" w:rsidRPr="006D136E">
              <w:rPr>
                <w:rFonts w:ascii="Times New Roman" w:hAnsi="Times New Roman"/>
                <w:sz w:val="18"/>
              </w:rPr>
              <w:t xml:space="preserve">Guidelines on </w:t>
            </w:r>
            <w:r w:rsidR="00B6728F" w:rsidRPr="006D136E">
              <w:rPr>
                <w:rFonts w:ascii="Times New Roman" w:hAnsi="Times New Roman"/>
                <w:sz w:val="18"/>
              </w:rPr>
              <w:t xml:space="preserve">State aid for </w:t>
            </w:r>
            <w:r w:rsidR="00B6728F" w:rsidRPr="006D136E">
              <w:rPr>
                <w:rFonts w:ascii="Times New Roman" w:hAnsi="Times New Roman"/>
                <w:sz w:val="18"/>
              </w:rPr>
              <w:lastRenderedPageBreak/>
              <w:t>environmental protection and energy (2014-2020 OJ C 200, 28.6.2014, p. 1–55 ))</w:t>
            </w:r>
            <w:r w:rsidR="005042F5" w:rsidRPr="006D136E">
              <w:rPr>
                <w:rFonts w:ascii="Times New Roman" w:hAnsi="Times New Roman"/>
                <w:sz w:val="18"/>
              </w:rPr>
              <w:t>(</w:t>
            </w:r>
            <w:r w:rsidR="005042F5" w:rsidRPr="006D136E">
              <w:t xml:space="preserve"> </w:t>
            </w:r>
            <w:r w:rsidR="005042F5" w:rsidRPr="006D136E">
              <w:rPr>
                <w:rFonts w:ascii="Times New Roman" w:hAnsi="Times New Roman"/>
                <w:sz w:val="18"/>
              </w:rPr>
              <w:t>3.3. Aid to energy from renewable sources)</w:t>
            </w:r>
          </w:p>
          <w:p w14:paraId="27DE53A2" w14:textId="00654BD0" w:rsidR="009B5182" w:rsidRPr="006D136E" w:rsidRDefault="00EA5673" w:rsidP="009B5182">
            <w:pPr>
              <w:spacing w:after="150"/>
              <w:jc w:val="both"/>
              <w:rPr>
                <w:rFonts w:ascii="Times New Roman" w:hAnsi="Times New Roman"/>
                <w:sz w:val="18"/>
              </w:rPr>
            </w:pPr>
            <w:r w:rsidRPr="006D136E">
              <w:rPr>
                <w:rFonts w:ascii="Times New Roman" w:hAnsi="Times New Roman"/>
                <w:sz w:val="18"/>
              </w:rPr>
              <w:t xml:space="preserve">Note: </w:t>
            </w:r>
            <w:r w:rsidR="009B5182" w:rsidRPr="006D136E">
              <w:rPr>
                <w:rFonts w:ascii="Times New Roman" w:hAnsi="Times New Roman"/>
                <w:sz w:val="18"/>
              </w:rPr>
              <w:t>Communication from the Commission – Guidelines on State aid for climate, environmental protection and energy 2022 C/2022/481 OJ C 80, 18.2.2022, has not yet been transposed.</w:t>
            </w:r>
          </w:p>
          <w:p w14:paraId="1C47C634" w14:textId="77777777" w:rsidR="009B5182" w:rsidRPr="006D136E" w:rsidRDefault="009B5182" w:rsidP="009B5182">
            <w:pPr>
              <w:spacing w:after="150"/>
              <w:jc w:val="both"/>
              <w:rPr>
                <w:rFonts w:ascii="Times New Roman" w:hAnsi="Times New Roman"/>
                <w:sz w:val="18"/>
              </w:rPr>
            </w:pPr>
          </w:p>
          <w:p w14:paraId="78C487A8" w14:textId="0CCEC820" w:rsidR="00EA5673" w:rsidRPr="006D136E" w:rsidRDefault="00EA5673" w:rsidP="009B5182">
            <w:pPr>
              <w:spacing w:after="150"/>
              <w:jc w:val="both"/>
              <w:rPr>
                <w:rFonts w:ascii="Times New Roman" w:hAnsi="Times New Roman"/>
                <w:sz w:val="18"/>
              </w:rPr>
            </w:pPr>
          </w:p>
        </w:tc>
      </w:tr>
      <w:tr w:rsidR="00BF0D60" w:rsidRPr="006D136E" w14:paraId="45461F92" w14:textId="77777777" w:rsidTr="00EB69F9">
        <w:trPr>
          <w:trHeight w:val="375"/>
        </w:trPr>
        <w:tc>
          <w:tcPr>
            <w:tcW w:w="2518" w:type="dxa"/>
          </w:tcPr>
          <w:p w14:paraId="42456E07" w14:textId="75A01D48"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lastRenderedPageBreak/>
              <w:t xml:space="preserve">Method of </w:t>
            </w:r>
            <w:r w:rsidR="0089190B" w:rsidRPr="006D136E">
              <w:rPr>
                <w:rFonts w:ascii="Times New Roman" w:hAnsi="Times New Roman"/>
                <w:sz w:val="18"/>
              </w:rPr>
              <w:t>compliance</w:t>
            </w:r>
          </w:p>
          <w:p w14:paraId="7C9AE632" w14:textId="77777777" w:rsidR="00EB69F9" w:rsidRPr="00A11E8A" w:rsidRDefault="00EB69F9" w:rsidP="00EB69F9">
            <w:pPr>
              <w:jc w:val="both"/>
              <w:rPr>
                <w:rFonts w:ascii="Times New Roman" w:hAnsi="Times New Roman" w:cs="Times New Roman"/>
                <w:sz w:val="18"/>
                <w:szCs w:val="18"/>
              </w:rPr>
            </w:pPr>
          </w:p>
        </w:tc>
        <w:tc>
          <w:tcPr>
            <w:tcW w:w="7249" w:type="dxa"/>
          </w:tcPr>
          <w:p w14:paraId="5D7DFC55" w14:textId="4783C034"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Limitation of the duration of the scheme</w:t>
            </w:r>
          </w:p>
        </w:tc>
      </w:tr>
      <w:tr w:rsidR="00BF0D60" w:rsidRPr="006D136E" w14:paraId="432B596B" w14:textId="77777777" w:rsidTr="00EB69F9">
        <w:trPr>
          <w:trHeight w:val="363"/>
        </w:trPr>
        <w:tc>
          <w:tcPr>
            <w:tcW w:w="2518" w:type="dxa"/>
          </w:tcPr>
          <w:p w14:paraId="2E3603F3"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694247EF" w14:textId="77777777" w:rsidR="00EB69F9" w:rsidRPr="00A11E8A" w:rsidRDefault="00EB69F9" w:rsidP="00EB69F9">
            <w:pPr>
              <w:jc w:val="both"/>
              <w:rPr>
                <w:rFonts w:ascii="Times New Roman" w:hAnsi="Times New Roman" w:cs="Times New Roman"/>
                <w:b/>
                <w:bCs/>
                <w:sz w:val="18"/>
                <w:szCs w:val="18"/>
              </w:rPr>
            </w:pPr>
          </w:p>
          <w:p w14:paraId="2ECE80AE" w14:textId="77777777" w:rsidR="00EB69F9" w:rsidRPr="006D136E" w:rsidRDefault="00EB69F9" w:rsidP="00EB69F9">
            <w:pPr>
              <w:jc w:val="both"/>
              <w:rPr>
                <w:rFonts w:ascii="Times New Roman" w:hAnsi="Times New Roman" w:cs="Times New Roman"/>
                <w:bCs/>
                <w:sz w:val="18"/>
                <w:szCs w:val="18"/>
              </w:rPr>
            </w:pPr>
            <w:r w:rsidRPr="006D136E">
              <w:rPr>
                <w:rFonts w:ascii="Times New Roman" w:hAnsi="Times New Roman"/>
                <w:sz w:val="18"/>
              </w:rPr>
              <w:t xml:space="preserve">Amendment to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3BF6A359" w14:textId="77777777" w:rsidTr="00EB69F9">
        <w:trPr>
          <w:trHeight w:val="375"/>
        </w:trPr>
        <w:tc>
          <w:tcPr>
            <w:tcW w:w="2518" w:type="dxa"/>
          </w:tcPr>
          <w:p w14:paraId="71123F46"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Steps:</w:t>
            </w:r>
          </w:p>
          <w:p w14:paraId="30D56FCE"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072F0682"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32196672"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137BE641"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133CFFFE"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2635657A"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6982C79E" w14:textId="77777777" w:rsidR="00EB69F9" w:rsidRPr="006D136E" w:rsidRDefault="00EB69F9"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5930F17B" w14:textId="77777777" w:rsidR="00EB69F9" w:rsidRPr="00A11E8A" w:rsidRDefault="00EB69F9" w:rsidP="00EB69F9">
            <w:pPr>
              <w:rPr>
                <w:rFonts w:ascii="Times New Roman" w:hAnsi="Times New Roman" w:cs="Times New Roman"/>
                <w:b/>
                <w:bCs/>
                <w:sz w:val="18"/>
                <w:szCs w:val="18"/>
              </w:rPr>
            </w:pPr>
          </w:p>
          <w:p w14:paraId="1C219A63" w14:textId="7FB7B219" w:rsidR="00EB69F9" w:rsidRPr="00A11E8A" w:rsidRDefault="00EB69F9" w:rsidP="00146AEB">
            <w:pPr>
              <w:pStyle w:val="ListParagraph"/>
              <w:numPr>
                <w:ilvl w:val="0"/>
                <w:numId w:val="17"/>
              </w:numPr>
              <w:rPr>
                <w:rFonts w:ascii="Times New Roman" w:hAnsi="Times New Roman" w:cs="Times New Roman"/>
                <w:bCs/>
                <w:sz w:val="18"/>
                <w:szCs w:val="18"/>
              </w:rPr>
            </w:pPr>
            <w:r w:rsidRPr="00A11E8A">
              <w:rPr>
                <w:rFonts w:ascii="Times New Roman" w:hAnsi="Times New Roman" w:cs="Times New Roman"/>
                <w:bCs/>
                <w:sz w:val="18"/>
                <w:szCs w:val="18"/>
              </w:rPr>
              <w:t xml:space="preserve">Preparation of the act by the Ministry of </w:t>
            </w:r>
            <w:r w:rsidR="00E30796" w:rsidRPr="00A11E8A">
              <w:rPr>
                <w:rFonts w:ascii="Times New Roman" w:hAnsi="Times New Roman" w:cs="Times New Roman"/>
                <w:bCs/>
                <w:sz w:val="18"/>
                <w:szCs w:val="18"/>
              </w:rPr>
              <w:t xml:space="preserve">Mining and Energy (MoME) to limit the duration of the scheme </w:t>
            </w:r>
          </w:p>
          <w:p w14:paraId="580C52C1" w14:textId="5AFDEFF9" w:rsidR="00EB69F9" w:rsidRPr="00A11E8A" w:rsidRDefault="00EB69F9" w:rsidP="00146AEB">
            <w:pPr>
              <w:pStyle w:val="ListParagraph"/>
              <w:numPr>
                <w:ilvl w:val="0"/>
                <w:numId w:val="17"/>
              </w:numPr>
              <w:rPr>
                <w:rFonts w:ascii="Times New Roman" w:hAnsi="Times New Roman" w:cs="Times New Roman"/>
                <w:bCs/>
                <w:sz w:val="18"/>
                <w:szCs w:val="18"/>
              </w:rPr>
            </w:pPr>
            <w:r w:rsidRPr="00A11E8A">
              <w:rPr>
                <w:rFonts w:ascii="Times New Roman" w:hAnsi="Times New Roman" w:cs="Times New Roman"/>
                <w:bCs/>
                <w:sz w:val="18"/>
                <w:szCs w:val="18"/>
              </w:rPr>
              <w:t>Obtaining opinions from relevant authorities within 20 days</w:t>
            </w:r>
          </w:p>
          <w:p w14:paraId="14651A3B" w14:textId="1FF2BEBF" w:rsidR="00EB69F9" w:rsidRPr="00A11E8A" w:rsidRDefault="00EB69F9" w:rsidP="00146AEB">
            <w:pPr>
              <w:pStyle w:val="ListParagraph"/>
              <w:numPr>
                <w:ilvl w:val="0"/>
                <w:numId w:val="17"/>
              </w:numPr>
              <w:rPr>
                <w:rFonts w:ascii="Times New Roman" w:hAnsi="Times New Roman" w:cs="Times New Roman"/>
                <w:bCs/>
                <w:sz w:val="18"/>
                <w:szCs w:val="18"/>
              </w:rPr>
            </w:pPr>
            <w:r w:rsidRPr="00A11E8A">
              <w:rPr>
                <w:rFonts w:ascii="Times New Roman" w:hAnsi="Times New Roman" w:cs="Times New Roman"/>
                <w:bCs/>
                <w:sz w:val="18"/>
                <w:szCs w:val="18"/>
              </w:rPr>
              <w:t>Adoption by the Government Committee within one week</w:t>
            </w:r>
          </w:p>
          <w:p w14:paraId="3279C3A9" w14:textId="6AEA0B51" w:rsidR="00EB69F9" w:rsidRPr="00A11E8A" w:rsidRDefault="00EB69F9" w:rsidP="00146AEB">
            <w:pPr>
              <w:pStyle w:val="ListParagraph"/>
              <w:numPr>
                <w:ilvl w:val="0"/>
                <w:numId w:val="17"/>
              </w:numPr>
              <w:rPr>
                <w:rFonts w:ascii="Times New Roman" w:hAnsi="Times New Roman" w:cs="Times New Roman"/>
                <w:bCs/>
                <w:sz w:val="18"/>
                <w:szCs w:val="18"/>
              </w:rPr>
            </w:pPr>
            <w:r w:rsidRPr="00A11E8A">
              <w:rPr>
                <w:rFonts w:ascii="Times New Roman" w:hAnsi="Times New Roman" w:cs="Times New Roman"/>
                <w:bCs/>
                <w:sz w:val="18"/>
                <w:szCs w:val="18"/>
              </w:rPr>
              <w:t>Adoption by the Government within one week</w:t>
            </w:r>
          </w:p>
          <w:p w14:paraId="1596242E" w14:textId="67B9545C" w:rsidR="00EB69F9" w:rsidRPr="006D136E" w:rsidRDefault="00EB69F9" w:rsidP="00146AEB">
            <w:pPr>
              <w:pStyle w:val="ListParagraph"/>
              <w:numPr>
                <w:ilvl w:val="0"/>
                <w:numId w:val="17"/>
              </w:numPr>
              <w:rPr>
                <w:rFonts w:ascii="Times New Roman" w:hAnsi="Times New Roman" w:cs="Times New Roman"/>
                <w:b/>
                <w:bCs/>
                <w:sz w:val="18"/>
                <w:szCs w:val="18"/>
              </w:rPr>
            </w:pPr>
            <w:r w:rsidRPr="00A11E8A">
              <w:rPr>
                <w:rFonts w:ascii="Times New Roman" w:hAnsi="Times New Roman" w:cs="Times New Roman"/>
                <w:bCs/>
                <w:sz w:val="18"/>
                <w:szCs w:val="18"/>
              </w:rPr>
              <w:t>Entry into force within eight days</w:t>
            </w:r>
            <w:r w:rsidR="00974E18" w:rsidRPr="006D136E">
              <w:rPr>
                <w:rFonts w:ascii="Times New Roman" w:hAnsi="Times New Roman" w:cs="Times New Roman"/>
                <w:bCs/>
                <w:sz w:val="18"/>
                <w:szCs w:val="18"/>
              </w:rPr>
              <w:t xml:space="preserve"> </w:t>
            </w:r>
            <w:r w:rsidR="00974E18" w:rsidRPr="00A11E8A">
              <w:rPr>
                <w:rFonts w:ascii="Times New Roman" w:hAnsi="Times New Roman" w:cs="Times New Roman"/>
                <w:bCs/>
                <w:sz w:val="18"/>
                <w:szCs w:val="18"/>
              </w:rPr>
              <w:t>(Q42026)</w:t>
            </w:r>
          </w:p>
        </w:tc>
      </w:tr>
      <w:tr w:rsidR="00BF0D60" w:rsidRPr="006D136E" w14:paraId="19B63FCA" w14:textId="77777777" w:rsidTr="00EB69F9">
        <w:trPr>
          <w:trHeight w:val="375"/>
        </w:trPr>
        <w:tc>
          <w:tcPr>
            <w:tcW w:w="2518" w:type="dxa"/>
          </w:tcPr>
          <w:p w14:paraId="7FE54E5E"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Result indicator:</w:t>
            </w:r>
          </w:p>
          <w:p w14:paraId="1AFC5F77" w14:textId="77777777" w:rsidR="00EB69F9" w:rsidRPr="006D136E" w:rsidRDefault="00EB69F9"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5EE720AF" w14:textId="77777777" w:rsidR="00EB69F9" w:rsidRPr="006D136E" w:rsidRDefault="00EB69F9"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63DDCC36" w14:textId="77777777" w:rsidR="00EB69F9" w:rsidRPr="006D136E" w:rsidRDefault="00EB69F9"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4EF0305F" w14:textId="77777777" w:rsidR="00EB69F9" w:rsidRPr="00A11E8A" w:rsidRDefault="00EB69F9" w:rsidP="00EB69F9">
            <w:pPr>
              <w:jc w:val="both"/>
              <w:rPr>
                <w:rFonts w:ascii="Times New Roman" w:hAnsi="Times New Roman" w:cs="Times New Roman"/>
                <w:b/>
                <w:bCs/>
                <w:sz w:val="18"/>
                <w:szCs w:val="18"/>
              </w:rPr>
            </w:pPr>
          </w:p>
          <w:p w14:paraId="6F7C96E8" w14:textId="234F7BBA" w:rsidR="00EB69F9" w:rsidRPr="006D136E" w:rsidRDefault="00802990" w:rsidP="00EB69F9">
            <w:pPr>
              <w:jc w:val="both"/>
              <w:rPr>
                <w:rFonts w:ascii="Times New Roman" w:hAnsi="Times New Roman" w:cs="Times New Roman"/>
                <w:bCs/>
                <w:sz w:val="18"/>
                <w:szCs w:val="18"/>
              </w:rPr>
            </w:pPr>
            <w:r w:rsidRPr="006D136E">
              <w:rPr>
                <w:rFonts w:ascii="Times New Roman" w:hAnsi="Times New Roman"/>
                <w:sz w:val="18"/>
              </w:rPr>
              <w:t xml:space="preserve">Adopted amendments to the </w:t>
            </w:r>
            <w:r w:rsidR="00B12853" w:rsidRPr="006D136E">
              <w:rPr>
                <w:rFonts w:ascii="Times New Roman" w:hAnsi="Times New Roman"/>
                <w:sz w:val="18"/>
              </w:rPr>
              <w:t>Regulation on market premium and feed-in tariff</w:t>
            </w:r>
          </w:p>
        </w:tc>
      </w:tr>
      <w:tr w:rsidR="00BF0D60" w:rsidRPr="006D136E" w14:paraId="1F24241C" w14:textId="77777777" w:rsidTr="00EB69F9">
        <w:trPr>
          <w:trHeight w:val="375"/>
        </w:trPr>
        <w:tc>
          <w:tcPr>
            <w:tcW w:w="2518" w:type="dxa"/>
          </w:tcPr>
          <w:p w14:paraId="7FB9E572" w14:textId="77777777" w:rsidR="00EB69F9" w:rsidRPr="006D136E" w:rsidRDefault="00EB69F9" w:rsidP="00EB69F9">
            <w:pPr>
              <w:jc w:val="both"/>
              <w:rPr>
                <w:rFonts w:ascii="Times New Roman" w:hAnsi="Times New Roman" w:cs="Times New Roman"/>
                <w:sz w:val="18"/>
                <w:szCs w:val="18"/>
              </w:rPr>
            </w:pPr>
            <w:r w:rsidRPr="006D136E">
              <w:rPr>
                <w:rFonts w:ascii="Times New Roman" w:hAnsi="Times New Roman"/>
                <w:sz w:val="18"/>
              </w:rPr>
              <w:t>The need for:</w:t>
            </w:r>
          </w:p>
          <w:p w14:paraId="19A4480B" w14:textId="77777777" w:rsidR="00EB69F9" w:rsidRPr="006D136E" w:rsidRDefault="00EB69F9"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4E6C8AC3" w14:textId="77777777" w:rsidR="00EB69F9" w:rsidRPr="006D136E" w:rsidRDefault="00EB69F9"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35144098" w14:textId="77777777" w:rsidR="00EB69F9" w:rsidRPr="00A11E8A" w:rsidRDefault="00EB69F9" w:rsidP="00EB69F9">
            <w:pPr>
              <w:jc w:val="both"/>
              <w:rPr>
                <w:rFonts w:ascii="Times New Roman" w:hAnsi="Times New Roman" w:cs="Times New Roman"/>
                <w:b/>
                <w:bCs/>
                <w:sz w:val="18"/>
                <w:szCs w:val="18"/>
              </w:rPr>
            </w:pPr>
          </w:p>
          <w:p w14:paraId="26D57547" w14:textId="77777777" w:rsidR="00802990" w:rsidRPr="00A11E8A" w:rsidRDefault="00802990" w:rsidP="00802990">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64FED451" w14:textId="6600F830" w:rsidR="00EB69F9" w:rsidRPr="006D136E" w:rsidRDefault="00802990" w:rsidP="00802990">
            <w:pPr>
              <w:jc w:val="both"/>
              <w:rPr>
                <w:rFonts w:ascii="Times New Roman" w:hAnsi="Times New Roman" w:cs="Times New Roman"/>
                <w:b/>
                <w:bCs/>
                <w:sz w:val="18"/>
                <w:szCs w:val="18"/>
              </w:rPr>
            </w:pPr>
            <w:r w:rsidRPr="00A11E8A">
              <w:rPr>
                <w:rFonts w:ascii="Times New Roman" w:hAnsi="Times New Roman" w:cs="Times New Roman"/>
                <w:bCs/>
                <w:sz w:val="18"/>
                <w:szCs w:val="18"/>
              </w:rPr>
              <w:t>- No financial effects</w:t>
            </w:r>
          </w:p>
        </w:tc>
      </w:tr>
      <w:tr w:rsidR="00BF0D60" w:rsidRPr="006D136E" w14:paraId="6FDDDDF8" w14:textId="77777777" w:rsidTr="00EB69F9">
        <w:trPr>
          <w:trHeight w:val="375"/>
        </w:trPr>
        <w:tc>
          <w:tcPr>
            <w:tcW w:w="2518" w:type="dxa"/>
          </w:tcPr>
          <w:p w14:paraId="0B25F43A" w14:textId="14B91C2D" w:rsidR="0012689C" w:rsidRPr="006D136E" w:rsidRDefault="00511EF0" w:rsidP="00EB69F9">
            <w:pPr>
              <w:jc w:val="both"/>
              <w:rPr>
                <w:rFonts w:ascii="Times New Roman" w:hAnsi="Times New Roman"/>
                <w:sz w:val="18"/>
              </w:rPr>
            </w:pPr>
            <w:r w:rsidRPr="006D136E">
              <w:rPr>
                <w:rFonts w:ascii="Times New Roman" w:hAnsi="Times New Roman"/>
                <w:sz w:val="18"/>
              </w:rPr>
              <w:t>Status</w:t>
            </w:r>
          </w:p>
        </w:tc>
        <w:tc>
          <w:tcPr>
            <w:tcW w:w="7249" w:type="dxa"/>
          </w:tcPr>
          <w:p w14:paraId="4A170313" w14:textId="45385401" w:rsidR="0012689C" w:rsidRPr="00A11E8A" w:rsidRDefault="00575738" w:rsidP="00EB69F9">
            <w:pPr>
              <w:jc w:val="both"/>
              <w:rPr>
                <w:rFonts w:ascii="Times New Roman" w:hAnsi="Times New Roman" w:cs="Times New Roman"/>
                <w:b/>
                <w:bCs/>
                <w:sz w:val="18"/>
                <w:szCs w:val="18"/>
              </w:rPr>
            </w:pPr>
            <w:r w:rsidRPr="00A11E8A">
              <w:rPr>
                <w:rFonts w:ascii="Times New Roman" w:hAnsi="Times New Roman" w:cs="Times New Roman"/>
                <w:sz w:val="18"/>
                <w:szCs w:val="18"/>
              </w:rPr>
              <w:t>Alignment is in progress</w:t>
            </w:r>
            <w:r w:rsidR="002059AC" w:rsidRPr="00A11E8A">
              <w:rPr>
                <w:rFonts w:ascii="Times New Roman" w:hAnsi="Times New Roman" w:cs="Times New Roman"/>
                <w:sz w:val="18"/>
                <w:szCs w:val="18"/>
              </w:rPr>
              <w:t xml:space="preserve"> (limitation of the duration of the scheme)</w:t>
            </w:r>
          </w:p>
        </w:tc>
      </w:tr>
      <w:tr w:rsidR="00BF0D60" w:rsidRPr="006D136E" w14:paraId="340895AE" w14:textId="77777777" w:rsidTr="00092C1D">
        <w:trPr>
          <w:trHeight w:val="738"/>
        </w:trPr>
        <w:tc>
          <w:tcPr>
            <w:tcW w:w="2518" w:type="dxa"/>
          </w:tcPr>
          <w:p w14:paraId="48669716" w14:textId="77777777" w:rsidR="009C2513" w:rsidRPr="00A11E8A" w:rsidRDefault="009C2513" w:rsidP="009C2513">
            <w:pPr>
              <w:jc w:val="both"/>
              <w:rPr>
                <w:rFonts w:ascii="Times New Roman" w:hAnsi="Times New Roman" w:cs="Times New Roman"/>
                <w:b/>
                <w:bCs/>
                <w:sz w:val="24"/>
                <w:szCs w:val="24"/>
              </w:rPr>
            </w:pPr>
            <w:bookmarkStart w:id="7" w:name="_Hlk225259769"/>
          </w:p>
          <w:p w14:paraId="22BF05EE" w14:textId="38BCBCBA" w:rsidR="009C2513" w:rsidRPr="006D136E" w:rsidRDefault="009C2513" w:rsidP="009C2513">
            <w:pPr>
              <w:jc w:val="both"/>
              <w:rPr>
                <w:rFonts w:ascii="Times New Roman" w:hAnsi="Times New Roman" w:cs="Times New Roman"/>
                <w:sz w:val="24"/>
                <w:szCs w:val="24"/>
              </w:rPr>
            </w:pPr>
            <w:r w:rsidRPr="006D136E">
              <w:rPr>
                <w:rFonts w:ascii="Times New Roman" w:hAnsi="Times New Roman"/>
                <w:b/>
                <w:sz w:val="24"/>
              </w:rPr>
              <w:t>Me</w:t>
            </w:r>
            <w:r w:rsidR="00802990" w:rsidRPr="006D136E">
              <w:rPr>
                <w:rFonts w:ascii="Times New Roman" w:hAnsi="Times New Roman"/>
                <w:b/>
                <w:sz w:val="24"/>
              </w:rPr>
              <w:t>asure 7</w:t>
            </w:r>
            <w:r w:rsidRPr="006D136E">
              <w:rPr>
                <w:rFonts w:ascii="Times New Roman" w:hAnsi="Times New Roman"/>
                <w:b/>
                <w:sz w:val="24"/>
              </w:rPr>
              <w:t>:</w:t>
            </w:r>
          </w:p>
        </w:tc>
        <w:tc>
          <w:tcPr>
            <w:tcW w:w="7249" w:type="dxa"/>
          </w:tcPr>
          <w:p w14:paraId="15533442" w14:textId="594E0B9F" w:rsidR="009C2513" w:rsidRPr="006D136E" w:rsidRDefault="00FF115F" w:rsidP="009C2513">
            <w:pPr>
              <w:jc w:val="both"/>
              <w:rPr>
                <w:rFonts w:ascii="Times New Roman" w:hAnsi="Times New Roman" w:cs="Times New Roman"/>
                <w:b/>
                <w:bCs/>
                <w:sz w:val="24"/>
                <w:szCs w:val="24"/>
              </w:rPr>
            </w:pPr>
            <w:bookmarkStart w:id="8" w:name="_Hlk225946149"/>
            <w:r w:rsidRPr="006D136E">
              <w:rPr>
                <w:rFonts w:ascii="Times New Roman" w:hAnsi="Times New Roman"/>
                <w:b/>
                <w:sz w:val="24"/>
              </w:rPr>
              <w:t>Program</w:t>
            </w:r>
            <w:r w:rsidR="00D07B92">
              <w:rPr>
                <w:rFonts w:ascii="Times New Roman" w:hAnsi="Times New Roman"/>
                <w:b/>
                <w:sz w:val="24"/>
              </w:rPr>
              <w:t>me</w:t>
            </w:r>
            <w:r w:rsidRPr="006D136E">
              <w:rPr>
                <w:rFonts w:ascii="Times New Roman" w:hAnsi="Times New Roman"/>
                <w:b/>
                <w:sz w:val="24"/>
              </w:rPr>
              <w:t xml:space="preserve"> on the allocation and use of funds for the improvement of production in production branches of importance for even local and regional development</w:t>
            </w:r>
            <w:bookmarkEnd w:id="8"/>
          </w:p>
        </w:tc>
      </w:tr>
      <w:bookmarkEnd w:id="7"/>
      <w:tr w:rsidR="00BF0D60" w:rsidRPr="006D136E" w14:paraId="7E980CA1" w14:textId="77777777" w:rsidTr="00092C1D">
        <w:trPr>
          <w:trHeight w:val="738"/>
        </w:trPr>
        <w:tc>
          <w:tcPr>
            <w:tcW w:w="2518" w:type="dxa"/>
          </w:tcPr>
          <w:p w14:paraId="4862F58C"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1772E4B0" w14:textId="77777777" w:rsidR="009C2513" w:rsidRPr="00A11E8A" w:rsidRDefault="009C2513" w:rsidP="009C2513">
            <w:pPr>
              <w:jc w:val="both"/>
              <w:rPr>
                <w:rFonts w:ascii="Times New Roman" w:hAnsi="Times New Roman" w:cs="Times New Roman"/>
                <w:b/>
                <w:bCs/>
                <w:sz w:val="18"/>
                <w:szCs w:val="18"/>
              </w:rPr>
            </w:pPr>
          </w:p>
          <w:p w14:paraId="2DBBEBD6" w14:textId="77777777" w:rsidR="009C2513" w:rsidRPr="006D136E" w:rsidRDefault="009C2513" w:rsidP="009C2513">
            <w:pPr>
              <w:jc w:val="both"/>
              <w:rPr>
                <w:rFonts w:ascii="Times New Roman" w:hAnsi="Times New Roman" w:cs="Times New Roman"/>
                <w:b/>
                <w:bCs/>
                <w:sz w:val="18"/>
                <w:szCs w:val="18"/>
              </w:rPr>
            </w:pPr>
            <w:r w:rsidRPr="006D136E">
              <w:rPr>
                <w:rFonts w:ascii="Times New Roman" w:hAnsi="Times New Roman"/>
                <w:b/>
                <w:sz w:val="18"/>
              </w:rPr>
              <w:t>Ministry of Economy</w:t>
            </w:r>
          </w:p>
          <w:p w14:paraId="1D53378D" w14:textId="77777777" w:rsidR="009C2513" w:rsidRPr="00A11E8A" w:rsidRDefault="009C2513" w:rsidP="009C2513">
            <w:pPr>
              <w:jc w:val="both"/>
              <w:rPr>
                <w:rFonts w:ascii="Times New Roman" w:hAnsi="Times New Roman" w:cs="Times New Roman"/>
                <w:b/>
                <w:bCs/>
                <w:sz w:val="18"/>
                <w:szCs w:val="18"/>
              </w:rPr>
            </w:pPr>
          </w:p>
          <w:p w14:paraId="1C86E8A7" w14:textId="77777777" w:rsidR="009C2513" w:rsidRPr="00A11E8A" w:rsidRDefault="009C2513" w:rsidP="009C2513">
            <w:pPr>
              <w:jc w:val="both"/>
              <w:rPr>
                <w:rFonts w:ascii="Times New Roman" w:hAnsi="Times New Roman" w:cs="Times New Roman"/>
                <w:b/>
                <w:bCs/>
                <w:sz w:val="18"/>
                <w:szCs w:val="18"/>
              </w:rPr>
            </w:pPr>
          </w:p>
        </w:tc>
      </w:tr>
      <w:tr w:rsidR="00BF0D60" w:rsidRPr="006D136E" w14:paraId="5F12CA73" w14:textId="77777777" w:rsidTr="00092C1D">
        <w:trPr>
          <w:trHeight w:val="363"/>
        </w:trPr>
        <w:tc>
          <w:tcPr>
            <w:tcW w:w="2518" w:type="dxa"/>
          </w:tcPr>
          <w:p w14:paraId="2A298502"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20C97303" w14:textId="0A92C33C" w:rsidR="009C2513" w:rsidRPr="006D136E" w:rsidRDefault="009C2513" w:rsidP="009C2513">
            <w:pPr>
              <w:spacing w:after="150"/>
              <w:jc w:val="both"/>
              <w:rPr>
                <w:rFonts w:ascii="Times New Roman" w:hAnsi="Times New Roman"/>
                <w:sz w:val="18"/>
              </w:rPr>
            </w:pPr>
            <w:r w:rsidRPr="006D136E">
              <w:rPr>
                <w:rFonts w:ascii="Times New Roman" w:hAnsi="Times New Roman"/>
                <w:sz w:val="18"/>
              </w:rPr>
              <w:t>The funds earmarked by the Program</w:t>
            </w:r>
            <w:r w:rsidR="00D07B92">
              <w:rPr>
                <w:rFonts w:ascii="Times New Roman" w:hAnsi="Times New Roman"/>
                <w:sz w:val="18"/>
              </w:rPr>
              <w:t>me</w:t>
            </w:r>
            <w:r w:rsidRPr="006D136E">
              <w:rPr>
                <w:rFonts w:ascii="Times New Roman" w:hAnsi="Times New Roman"/>
                <w:sz w:val="18"/>
              </w:rPr>
              <w:t xml:space="preserve"> are allocated for initial investments of micro, small and medium-sized business entities and are intended for the procurement of equipment, machinery and production lines that are not older than three years.</w:t>
            </w:r>
          </w:p>
          <w:p w14:paraId="3F27CA8B" w14:textId="1CFB8BFF" w:rsidR="00E24D3C" w:rsidRPr="006D136E" w:rsidRDefault="007D5852" w:rsidP="007D5852">
            <w:pPr>
              <w:spacing w:after="150"/>
              <w:jc w:val="both"/>
              <w:rPr>
                <w:rFonts w:ascii="Times New Roman" w:hAnsi="Times New Roman"/>
                <w:sz w:val="18"/>
              </w:rPr>
            </w:pPr>
            <w:r w:rsidRPr="00A11E8A">
              <w:rPr>
                <w:rFonts w:ascii="Times New Roman" w:hAnsi="Times New Roman" w:cs="Times New Roman"/>
                <w:bCs/>
                <w:sz w:val="18"/>
                <w:szCs w:val="18"/>
              </w:rPr>
              <w:t xml:space="preserve">CSAC adopted </w:t>
            </w:r>
            <w:hyperlink r:id="rId31" w:history="1">
              <w:r w:rsidRPr="00A11E8A">
                <w:rPr>
                  <w:rStyle w:val="Hyperlink"/>
                  <w:rFonts w:ascii="Times New Roman" w:hAnsi="Times New Roman" w:cs="Times New Roman"/>
                  <w:bCs/>
                  <w:color w:val="auto"/>
                  <w:sz w:val="18"/>
                  <w:szCs w:val="18"/>
                </w:rPr>
                <w:t>Decision No.</w:t>
              </w:r>
              <w:r w:rsidRPr="006D136E">
                <w:rPr>
                  <w:rStyle w:val="Hyperlink"/>
                  <w:rFonts w:ascii="Times New Roman" w:hAnsi="Times New Roman" w:cs="Times New Roman"/>
                  <w:color w:val="auto"/>
                  <w:sz w:val="18"/>
                  <w:szCs w:val="18"/>
                </w:rPr>
                <w:t xml:space="preserve"> 401-00-00195/2021-01/3 from 9.9.2021</w:t>
              </w:r>
            </w:hyperlink>
            <w:r w:rsidRPr="006D136E">
              <w:rPr>
                <w:rFonts w:ascii="Times New Roman" w:hAnsi="Times New Roman" w:cs="Times New Roman"/>
                <w:sz w:val="18"/>
                <w:szCs w:val="18"/>
              </w:rPr>
              <w:t xml:space="preserve"> </w:t>
            </w:r>
            <w:r w:rsidRPr="00A11E8A">
              <w:rPr>
                <w:rFonts w:ascii="Times New Roman" w:hAnsi="Times New Roman" w:cs="Times New Roman"/>
                <w:bCs/>
                <w:sz w:val="18"/>
                <w:szCs w:val="18"/>
              </w:rPr>
              <w:t>declaring this scheme as compatible</w:t>
            </w:r>
            <w:r w:rsidR="00E24D3C" w:rsidRPr="006D136E">
              <w:rPr>
                <w:rFonts w:ascii="Times New Roman" w:hAnsi="Times New Roman" w:cs="Times New Roman"/>
                <w:sz w:val="18"/>
                <w:szCs w:val="18"/>
              </w:rPr>
              <w:t xml:space="preserve"> with the </w:t>
            </w:r>
            <w:r w:rsidRPr="006D136E">
              <w:rPr>
                <w:rFonts w:ascii="Times New Roman" w:hAnsi="Times New Roman" w:cs="Times New Roman"/>
                <w:sz w:val="18"/>
                <w:szCs w:val="18"/>
              </w:rPr>
              <w:t xml:space="preserve">GBER </w:t>
            </w:r>
            <w:r w:rsidR="00E24D3C" w:rsidRPr="006D136E">
              <w:rPr>
                <w:rFonts w:ascii="Times New Roman" w:hAnsi="Times New Roman" w:cs="Times New Roman"/>
                <w:sz w:val="18"/>
                <w:szCs w:val="18"/>
              </w:rPr>
              <w:t xml:space="preserve">rules for </w:t>
            </w:r>
            <w:r w:rsidRPr="006D136E">
              <w:rPr>
                <w:rFonts w:ascii="Times New Roman" w:hAnsi="Times New Roman" w:cs="Times New Roman"/>
                <w:sz w:val="18"/>
                <w:szCs w:val="18"/>
              </w:rPr>
              <w:t xml:space="preserve">granting </w:t>
            </w:r>
            <w:r w:rsidR="00E24D3C" w:rsidRPr="006D136E">
              <w:rPr>
                <w:rFonts w:ascii="Times New Roman" w:hAnsi="Times New Roman" w:cs="Times New Roman"/>
                <w:sz w:val="18"/>
                <w:szCs w:val="18"/>
              </w:rPr>
              <w:t xml:space="preserve">Regional investment state aid </w:t>
            </w:r>
            <w:r w:rsidRPr="006D136E">
              <w:rPr>
                <w:rFonts w:ascii="Times New Roman" w:hAnsi="Times New Roman" w:cs="Times New Roman"/>
                <w:sz w:val="18"/>
                <w:szCs w:val="18"/>
              </w:rPr>
              <w:t xml:space="preserve">in </w:t>
            </w:r>
            <w:r w:rsidR="003E54BF" w:rsidRPr="006D136E">
              <w:rPr>
                <w:rFonts w:ascii="Times New Roman" w:hAnsi="Times New Roman" w:cs="Times New Roman"/>
                <w:sz w:val="18"/>
                <w:szCs w:val="18"/>
              </w:rPr>
              <w:t>accordance with</w:t>
            </w:r>
            <w:r w:rsidR="003E54BF" w:rsidRPr="006D136E">
              <w:t xml:space="preserve"> </w:t>
            </w:r>
            <w:r w:rsidR="00E24D3C" w:rsidRPr="006D136E">
              <w:rPr>
                <w:rFonts w:ascii="Times New Roman" w:hAnsi="Times New Roman" w:cs="Times New Roman"/>
                <w:sz w:val="18"/>
                <w:szCs w:val="18"/>
              </w:rPr>
              <w:t xml:space="preserve">Regulation on the conditions and criteria for the compatibility of regional state aid which is </w:t>
            </w:r>
            <w:r w:rsidR="004524F3">
              <w:rPr>
                <w:rFonts w:ascii="Times New Roman" w:hAnsi="Times New Roman" w:cs="Times New Roman"/>
                <w:sz w:val="18"/>
                <w:szCs w:val="18"/>
              </w:rPr>
              <w:t>harmonise</w:t>
            </w:r>
            <w:r w:rsidRPr="006D136E">
              <w:rPr>
                <w:rFonts w:ascii="Times New Roman" w:hAnsi="Times New Roman" w:cs="Times New Roman"/>
                <w:sz w:val="18"/>
                <w:szCs w:val="18"/>
              </w:rPr>
              <w:t>d</w:t>
            </w:r>
            <w:r w:rsidRPr="00A11E8A">
              <w:rPr>
                <w:rFonts w:ascii="Times New Roman" w:hAnsi="Times New Roman" w:cs="Times New Roman"/>
                <w:sz w:val="18"/>
                <w:szCs w:val="18"/>
              </w:rPr>
              <w:t xml:space="preserve"> </w:t>
            </w:r>
            <w:r w:rsidR="00E24D3C" w:rsidRPr="00A11E8A">
              <w:rPr>
                <w:rFonts w:ascii="Times New Roman" w:hAnsi="Times New Roman" w:cs="Times New Roman"/>
                <w:sz w:val="18"/>
                <w:szCs w:val="18"/>
              </w:rPr>
              <w:t>with</w:t>
            </w:r>
            <w:r w:rsidR="00E24D3C" w:rsidRPr="006D136E">
              <w:rPr>
                <w:rFonts w:ascii="Times New Roman" w:hAnsi="Times New Roman" w:cs="Times New Roman"/>
                <w:sz w:val="18"/>
                <w:szCs w:val="18"/>
              </w:rPr>
              <w:t xml:space="preserve"> </w:t>
            </w:r>
            <w:r w:rsidRPr="006D136E">
              <w:rPr>
                <w:rFonts w:ascii="Times New Roman" w:hAnsi="Times New Roman" w:cs="Times New Roman"/>
                <w:sz w:val="18"/>
                <w:szCs w:val="18"/>
              </w:rPr>
              <w:t xml:space="preserve">the </w:t>
            </w:r>
            <w:r w:rsidR="00C20403" w:rsidRPr="006D136E">
              <w:rPr>
                <w:rFonts w:ascii="Times New Roman" w:hAnsi="Times New Roman" w:cs="Times New Roman"/>
                <w:sz w:val="18"/>
                <w:szCs w:val="18"/>
              </w:rPr>
              <w:t xml:space="preserve">2023 </w:t>
            </w:r>
            <w:r w:rsidR="00E24D3C" w:rsidRPr="006D136E">
              <w:rPr>
                <w:rFonts w:ascii="Times New Roman" w:hAnsi="Times New Roman"/>
                <w:sz w:val="18"/>
              </w:rPr>
              <w:t>GBER</w:t>
            </w:r>
            <w:r w:rsidR="00637CF1" w:rsidRPr="006D136E">
              <w:rPr>
                <w:rFonts w:ascii="Times New Roman" w:hAnsi="Times New Roman"/>
                <w:sz w:val="18"/>
              </w:rPr>
              <w:t xml:space="preserve"> (Article 13 – 14)</w:t>
            </w:r>
          </w:p>
          <w:p w14:paraId="15E075C5" w14:textId="77777777" w:rsidR="00E24D3C" w:rsidRPr="006D136E" w:rsidRDefault="00E24D3C" w:rsidP="009C2513">
            <w:pPr>
              <w:spacing w:after="150"/>
              <w:jc w:val="both"/>
              <w:rPr>
                <w:rFonts w:ascii="Times New Roman" w:hAnsi="Times New Roman" w:cs="Times New Roman"/>
                <w:sz w:val="18"/>
                <w:szCs w:val="18"/>
              </w:rPr>
            </w:pPr>
          </w:p>
        </w:tc>
      </w:tr>
      <w:tr w:rsidR="00BF0D60" w:rsidRPr="006D136E" w14:paraId="41F0DC7D" w14:textId="77777777" w:rsidTr="00092C1D">
        <w:trPr>
          <w:trHeight w:val="375"/>
        </w:trPr>
        <w:tc>
          <w:tcPr>
            <w:tcW w:w="2518" w:type="dxa"/>
          </w:tcPr>
          <w:p w14:paraId="6EED8D58" w14:textId="1A904F04"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Method of </w:t>
            </w:r>
            <w:r w:rsidR="00F57551" w:rsidRPr="006D136E">
              <w:rPr>
                <w:rFonts w:ascii="Times New Roman" w:hAnsi="Times New Roman"/>
                <w:sz w:val="18"/>
              </w:rPr>
              <w:t>compliance</w:t>
            </w:r>
          </w:p>
          <w:p w14:paraId="2A545491" w14:textId="77777777" w:rsidR="009C2513" w:rsidRPr="00A11E8A" w:rsidRDefault="009C2513" w:rsidP="009C2513">
            <w:pPr>
              <w:jc w:val="both"/>
              <w:rPr>
                <w:rFonts w:ascii="Times New Roman" w:hAnsi="Times New Roman" w:cs="Times New Roman"/>
                <w:sz w:val="18"/>
                <w:szCs w:val="18"/>
              </w:rPr>
            </w:pPr>
          </w:p>
        </w:tc>
        <w:tc>
          <w:tcPr>
            <w:tcW w:w="7249" w:type="dxa"/>
          </w:tcPr>
          <w:p w14:paraId="003D123A" w14:textId="688E5E76"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Limit</w:t>
            </w:r>
            <w:r w:rsidR="00802990" w:rsidRPr="006D136E">
              <w:rPr>
                <w:rFonts w:ascii="Times New Roman" w:hAnsi="Times New Roman"/>
                <w:sz w:val="18"/>
              </w:rPr>
              <w:t>ation of</w:t>
            </w:r>
            <w:r w:rsidRPr="006D136E">
              <w:rPr>
                <w:rFonts w:ascii="Times New Roman" w:hAnsi="Times New Roman"/>
                <w:sz w:val="18"/>
              </w:rPr>
              <w:t xml:space="preserve"> the duration of the scheme</w:t>
            </w:r>
          </w:p>
        </w:tc>
      </w:tr>
      <w:tr w:rsidR="00BF0D60" w:rsidRPr="006D136E" w14:paraId="14E60E14" w14:textId="77777777" w:rsidTr="00092C1D">
        <w:trPr>
          <w:trHeight w:val="363"/>
        </w:trPr>
        <w:tc>
          <w:tcPr>
            <w:tcW w:w="2518" w:type="dxa"/>
          </w:tcPr>
          <w:p w14:paraId="504781B3"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62479388" w14:textId="77777777" w:rsidR="009C2513" w:rsidRPr="00A11E8A" w:rsidRDefault="009C2513" w:rsidP="009C2513">
            <w:pPr>
              <w:jc w:val="both"/>
              <w:rPr>
                <w:rFonts w:ascii="Times New Roman" w:hAnsi="Times New Roman" w:cs="Times New Roman"/>
                <w:bCs/>
                <w:sz w:val="18"/>
                <w:szCs w:val="18"/>
              </w:rPr>
            </w:pPr>
          </w:p>
          <w:p w14:paraId="6EF3AAA2" w14:textId="77777777" w:rsidR="009C2513" w:rsidRPr="006D136E" w:rsidRDefault="009C2513" w:rsidP="009C2513">
            <w:pPr>
              <w:jc w:val="both"/>
              <w:rPr>
                <w:rFonts w:ascii="Times New Roman" w:hAnsi="Times New Roman" w:cs="Times New Roman"/>
                <w:bCs/>
                <w:sz w:val="18"/>
                <w:szCs w:val="18"/>
              </w:rPr>
            </w:pPr>
            <w:r w:rsidRPr="006D136E">
              <w:rPr>
                <w:rFonts w:ascii="Times New Roman" w:hAnsi="Times New Roman"/>
                <w:sz w:val="18"/>
              </w:rPr>
              <w:t xml:space="preserve">Amendment to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06FC565D" w14:textId="77777777" w:rsidTr="00092C1D">
        <w:trPr>
          <w:trHeight w:val="375"/>
        </w:trPr>
        <w:tc>
          <w:tcPr>
            <w:tcW w:w="2518" w:type="dxa"/>
          </w:tcPr>
          <w:p w14:paraId="58B6C73E"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Steps:</w:t>
            </w:r>
          </w:p>
          <w:p w14:paraId="4DCE2A3D"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79375354"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5A84B04E"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2F6C84AB"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lastRenderedPageBreak/>
              <w:t>Adoption by the Government Committee</w:t>
            </w:r>
          </w:p>
          <w:p w14:paraId="712A4FE9"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7F489BE5"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1F91A2F2" w14:textId="77777777" w:rsidR="009C2513" w:rsidRPr="00A11E8A" w:rsidRDefault="009C2513" w:rsidP="009C2513">
            <w:pPr>
              <w:rPr>
                <w:rFonts w:ascii="Times New Roman" w:hAnsi="Times New Roman" w:cs="Times New Roman"/>
                <w:bCs/>
                <w:sz w:val="18"/>
                <w:szCs w:val="18"/>
              </w:rPr>
            </w:pPr>
          </w:p>
          <w:p w14:paraId="3124D00B" w14:textId="77777777" w:rsidR="009C2513" w:rsidRPr="00A11E8A" w:rsidRDefault="009C2513" w:rsidP="009C2513">
            <w:pPr>
              <w:rPr>
                <w:rFonts w:ascii="Times New Roman" w:hAnsi="Times New Roman" w:cs="Times New Roman"/>
                <w:bCs/>
                <w:sz w:val="18"/>
                <w:szCs w:val="18"/>
              </w:rPr>
            </w:pPr>
          </w:p>
          <w:p w14:paraId="7C1D4AF8" w14:textId="70954A2A" w:rsidR="00AE2B62" w:rsidRPr="006D136E" w:rsidRDefault="00AE2B62" w:rsidP="00146AEB">
            <w:pPr>
              <w:pStyle w:val="ListParagraph"/>
              <w:numPr>
                <w:ilvl w:val="0"/>
                <w:numId w:val="19"/>
              </w:numPr>
              <w:rPr>
                <w:rFonts w:ascii="Times New Roman" w:hAnsi="Times New Roman"/>
                <w:sz w:val="18"/>
              </w:rPr>
            </w:pPr>
            <w:r w:rsidRPr="006D136E">
              <w:rPr>
                <w:rFonts w:ascii="Times New Roman" w:hAnsi="Times New Roman"/>
                <w:sz w:val="18"/>
              </w:rPr>
              <w:t xml:space="preserve">Preparation of the act - </w:t>
            </w:r>
            <w:r w:rsidR="000134F4" w:rsidRPr="006D136E">
              <w:rPr>
                <w:rFonts w:ascii="Times New Roman" w:hAnsi="Times New Roman"/>
                <w:sz w:val="18"/>
              </w:rPr>
              <w:t xml:space="preserve">third </w:t>
            </w:r>
            <w:r w:rsidRPr="006D136E">
              <w:rPr>
                <w:rFonts w:ascii="Times New Roman" w:hAnsi="Times New Roman"/>
                <w:sz w:val="18"/>
              </w:rPr>
              <w:t>quarter of 2026</w:t>
            </w:r>
          </w:p>
          <w:p w14:paraId="0AD2058E" w14:textId="30629283" w:rsidR="00AE2B62" w:rsidRPr="006D136E" w:rsidRDefault="00AE2B62" w:rsidP="00146AEB">
            <w:pPr>
              <w:pStyle w:val="ListParagraph"/>
              <w:numPr>
                <w:ilvl w:val="0"/>
                <w:numId w:val="19"/>
              </w:numPr>
              <w:rPr>
                <w:rFonts w:ascii="Times New Roman" w:hAnsi="Times New Roman"/>
                <w:sz w:val="18"/>
              </w:rPr>
            </w:pPr>
            <w:r w:rsidRPr="006D136E">
              <w:rPr>
                <w:rFonts w:ascii="Times New Roman" w:hAnsi="Times New Roman"/>
                <w:sz w:val="18"/>
              </w:rPr>
              <w:t>Assessment of CSAC - within 60 days from the submission of the Draft Program</w:t>
            </w:r>
            <w:r w:rsidR="00D07B92">
              <w:rPr>
                <w:rFonts w:ascii="Times New Roman" w:hAnsi="Times New Roman"/>
                <w:sz w:val="18"/>
              </w:rPr>
              <w:t>me</w:t>
            </w:r>
            <w:r w:rsidRPr="006D136E">
              <w:rPr>
                <w:rFonts w:ascii="Times New Roman" w:hAnsi="Times New Roman"/>
                <w:sz w:val="18"/>
              </w:rPr>
              <w:t xml:space="preserve"> to the CSAC</w:t>
            </w:r>
          </w:p>
          <w:p w14:paraId="362BDCFF" w14:textId="58E49012" w:rsidR="00AE2B62" w:rsidRPr="006D136E" w:rsidRDefault="00AE2B62" w:rsidP="00146AEB">
            <w:pPr>
              <w:pStyle w:val="ListParagraph"/>
              <w:numPr>
                <w:ilvl w:val="0"/>
                <w:numId w:val="19"/>
              </w:numPr>
              <w:rPr>
                <w:rFonts w:ascii="Times New Roman" w:hAnsi="Times New Roman"/>
                <w:sz w:val="18"/>
              </w:rPr>
            </w:pPr>
            <w:r w:rsidRPr="006D136E">
              <w:rPr>
                <w:rFonts w:ascii="Times New Roman" w:hAnsi="Times New Roman"/>
                <w:sz w:val="18"/>
              </w:rPr>
              <w:t xml:space="preserve">Obtaining the opinion of the competent authorities - </w:t>
            </w:r>
            <w:r w:rsidR="000134F4" w:rsidRPr="006D136E">
              <w:rPr>
                <w:rFonts w:ascii="Times New Roman" w:hAnsi="Times New Roman"/>
                <w:sz w:val="18"/>
              </w:rPr>
              <w:t xml:space="preserve">third </w:t>
            </w:r>
            <w:r w:rsidRPr="006D136E">
              <w:rPr>
                <w:rFonts w:ascii="Times New Roman" w:hAnsi="Times New Roman"/>
                <w:sz w:val="18"/>
              </w:rPr>
              <w:t>quarter of 2026</w:t>
            </w:r>
          </w:p>
          <w:p w14:paraId="4BC9F642" w14:textId="77777777" w:rsidR="00AE2B62" w:rsidRPr="006D136E" w:rsidRDefault="00AE2B62" w:rsidP="00146AEB">
            <w:pPr>
              <w:pStyle w:val="ListParagraph"/>
              <w:numPr>
                <w:ilvl w:val="0"/>
                <w:numId w:val="19"/>
              </w:numPr>
              <w:rPr>
                <w:rFonts w:ascii="Times New Roman" w:hAnsi="Times New Roman"/>
                <w:sz w:val="18"/>
              </w:rPr>
            </w:pPr>
            <w:r w:rsidRPr="006D136E">
              <w:rPr>
                <w:rFonts w:ascii="Times New Roman" w:hAnsi="Times New Roman"/>
                <w:sz w:val="18"/>
              </w:rPr>
              <w:t>Adoption by the Government Committee - third quarter of 2026</w:t>
            </w:r>
          </w:p>
          <w:p w14:paraId="1DF910BB" w14:textId="77777777" w:rsidR="00AE2B62" w:rsidRPr="006D136E" w:rsidRDefault="00AE2B62" w:rsidP="00146AEB">
            <w:pPr>
              <w:pStyle w:val="ListParagraph"/>
              <w:numPr>
                <w:ilvl w:val="0"/>
                <w:numId w:val="19"/>
              </w:numPr>
              <w:rPr>
                <w:rFonts w:ascii="Times New Roman" w:hAnsi="Times New Roman"/>
                <w:sz w:val="18"/>
              </w:rPr>
            </w:pPr>
            <w:r w:rsidRPr="006D136E">
              <w:rPr>
                <w:rFonts w:ascii="Times New Roman" w:hAnsi="Times New Roman"/>
                <w:sz w:val="18"/>
              </w:rPr>
              <w:lastRenderedPageBreak/>
              <w:t>Adoption by the Government - fourth quarter of 2026</w:t>
            </w:r>
          </w:p>
          <w:p w14:paraId="6C4DFD53" w14:textId="770385BC" w:rsidR="009C2513" w:rsidRPr="006D136E" w:rsidRDefault="00AE2B62" w:rsidP="00146AEB">
            <w:pPr>
              <w:pStyle w:val="ListParagraph"/>
              <w:numPr>
                <w:ilvl w:val="0"/>
                <w:numId w:val="19"/>
              </w:numPr>
              <w:rPr>
                <w:rFonts w:ascii="Times New Roman" w:hAnsi="Times New Roman" w:cs="Times New Roman"/>
                <w:bCs/>
                <w:sz w:val="18"/>
                <w:szCs w:val="18"/>
              </w:rPr>
            </w:pPr>
            <w:r w:rsidRPr="006D136E">
              <w:rPr>
                <w:rFonts w:ascii="Times New Roman" w:hAnsi="Times New Roman"/>
                <w:sz w:val="18"/>
              </w:rPr>
              <w:t>Entry into force - by the end of 2026</w:t>
            </w:r>
          </w:p>
        </w:tc>
      </w:tr>
      <w:tr w:rsidR="00BF0D60" w:rsidRPr="006D136E" w14:paraId="4D58521A" w14:textId="77777777" w:rsidTr="00092C1D">
        <w:trPr>
          <w:trHeight w:val="375"/>
        </w:trPr>
        <w:tc>
          <w:tcPr>
            <w:tcW w:w="2518" w:type="dxa"/>
          </w:tcPr>
          <w:p w14:paraId="1989CEFB"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lastRenderedPageBreak/>
              <w:t>Result indicator:</w:t>
            </w:r>
          </w:p>
          <w:p w14:paraId="56D63891" w14:textId="77777777" w:rsidR="009C2513" w:rsidRPr="006D136E" w:rsidRDefault="009C2513"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7344F428"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3757886F"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3419E55D" w14:textId="77777777" w:rsidR="009C2513" w:rsidRPr="00A11E8A" w:rsidRDefault="009C2513" w:rsidP="009C2513">
            <w:pPr>
              <w:jc w:val="both"/>
              <w:rPr>
                <w:rFonts w:ascii="Times New Roman" w:hAnsi="Times New Roman" w:cs="Times New Roman"/>
                <w:bCs/>
                <w:sz w:val="18"/>
                <w:szCs w:val="18"/>
              </w:rPr>
            </w:pPr>
          </w:p>
          <w:p w14:paraId="6080EEDC" w14:textId="2D3409AC" w:rsidR="009C2513" w:rsidRPr="006D136E" w:rsidRDefault="00802990" w:rsidP="009C2513">
            <w:pPr>
              <w:jc w:val="both"/>
              <w:rPr>
                <w:rFonts w:ascii="Times New Roman" w:hAnsi="Times New Roman" w:cs="Times New Roman"/>
                <w:bCs/>
                <w:sz w:val="18"/>
                <w:szCs w:val="18"/>
              </w:rPr>
            </w:pPr>
            <w:r w:rsidRPr="006D136E">
              <w:rPr>
                <w:rFonts w:ascii="Times New Roman" w:hAnsi="Times New Roman"/>
                <w:sz w:val="18"/>
              </w:rPr>
              <w:t xml:space="preserve">Fully </w:t>
            </w:r>
            <w:r w:rsidR="00F57551" w:rsidRPr="006D136E">
              <w:rPr>
                <w:rFonts w:ascii="Times New Roman" w:hAnsi="Times New Roman"/>
                <w:sz w:val="18"/>
              </w:rPr>
              <w:t>compliant</w:t>
            </w:r>
          </w:p>
        </w:tc>
      </w:tr>
      <w:tr w:rsidR="00BF0D60" w:rsidRPr="006D136E" w14:paraId="793F0F9A" w14:textId="77777777" w:rsidTr="00092C1D">
        <w:trPr>
          <w:trHeight w:val="375"/>
        </w:trPr>
        <w:tc>
          <w:tcPr>
            <w:tcW w:w="2518" w:type="dxa"/>
          </w:tcPr>
          <w:p w14:paraId="505283AA"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The need for:</w:t>
            </w:r>
          </w:p>
          <w:p w14:paraId="0891F0E5"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61D33664"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7EDA72D1" w14:textId="77777777" w:rsidR="009C2513" w:rsidRPr="00A11E8A" w:rsidRDefault="009C2513" w:rsidP="009C2513">
            <w:pPr>
              <w:jc w:val="both"/>
              <w:rPr>
                <w:rFonts w:ascii="Times New Roman" w:hAnsi="Times New Roman" w:cs="Times New Roman"/>
                <w:bCs/>
                <w:sz w:val="18"/>
                <w:szCs w:val="18"/>
              </w:rPr>
            </w:pPr>
          </w:p>
          <w:p w14:paraId="33354EFB" w14:textId="77777777" w:rsidR="00802990" w:rsidRPr="00A11E8A" w:rsidRDefault="00802990" w:rsidP="00802990">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1D73A9A0" w14:textId="1F23C0D0" w:rsidR="009C2513" w:rsidRPr="006D136E" w:rsidRDefault="00802990" w:rsidP="00802990">
            <w:pPr>
              <w:jc w:val="both"/>
              <w:rPr>
                <w:rFonts w:ascii="Times New Roman" w:hAnsi="Times New Roman" w:cs="Times New Roman"/>
                <w:bCs/>
                <w:sz w:val="18"/>
                <w:szCs w:val="18"/>
              </w:rPr>
            </w:pPr>
            <w:r w:rsidRPr="00A11E8A">
              <w:rPr>
                <w:rFonts w:ascii="Times New Roman" w:hAnsi="Times New Roman" w:cs="Times New Roman"/>
                <w:bCs/>
                <w:sz w:val="18"/>
                <w:szCs w:val="18"/>
              </w:rPr>
              <w:t>- No financial effects</w:t>
            </w:r>
          </w:p>
        </w:tc>
      </w:tr>
      <w:tr w:rsidR="00BF0D60" w:rsidRPr="006D136E" w14:paraId="40E5937A" w14:textId="77777777" w:rsidTr="00092C1D">
        <w:trPr>
          <w:trHeight w:val="375"/>
        </w:trPr>
        <w:tc>
          <w:tcPr>
            <w:tcW w:w="2518" w:type="dxa"/>
          </w:tcPr>
          <w:p w14:paraId="2E1BABFE" w14:textId="246754E5" w:rsidR="0012689C" w:rsidRPr="006D136E" w:rsidRDefault="00511EF0" w:rsidP="009C2513">
            <w:pPr>
              <w:jc w:val="both"/>
              <w:rPr>
                <w:rFonts w:ascii="Times New Roman" w:hAnsi="Times New Roman"/>
                <w:sz w:val="18"/>
              </w:rPr>
            </w:pPr>
            <w:r w:rsidRPr="006D136E">
              <w:rPr>
                <w:rFonts w:ascii="Times New Roman" w:hAnsi="Times New Roman"/>
                <w:sz w:val="18"/>
              </w:rPr>
              <w:t>Status</w:t>
            </w:r>
          </w:p>
        </w:tc>
        <w:tc>
          <w:tcPr>
            <w:tcW w:w="7249" w:type="dxa"/>
          </w:tcPr>
          <w:p w14:paraId="76A206A3" w14:textId="7936831C" w:rsidR="0012689C" w:rsidRPr="00A11E8A" w:rsidRDefault="00575738" w:rsidP="009C2513">
            <w:pPr>
              <w:jc w:val="both"/>
              <w:rPr>
                <w:rFonts w:ascii="Times New Roman" w:hAnsi="Times New Roman" w:cs="Times New Roman"/>
                <w:bCs/>
                <w:sz w:val="18"/>
                <w:szCs w:val="18"/>
              </w:rPr>
            </w:pPr>
            <w:r w:rsidRPr="00A11E8A">
              <w:rPr>
                <w:rFonts w:ascii="Times New Roman" w:hAnsi="Times New Roman" w:cs="Times New Roman"/>
                <w:sz w:val="18"/>
                <w:szCs w:val="18"/>
              </w:rPr>
              <w:t>Alignment is in progress</w:t>
            </w:r>
            <w:r w:rsidR="002059AC" w:rsidRPr="00A11E8A">
              <w:rPr>
                <w:rFonts w:ascii="Times New Roman" w:hAnsi="Times New Roman" w:cs="Times New Roman"/>
                <w:sz w:val="18"/>
                <w:szCs w:val="18"/>
              </w:rPr>
              <w:t xml:space="preserve"> (limitation of the duration of the scheme)</w:t>
            </w:r>
          </w:p>
        </w:tc>
      </w:tr>
      <w:tr w:rsidR="00BF0D60" w:rsidRPr="006D136E" w14:paraId="60F9B872" w14:textId="77777777" w:rsidTr="00092C1D">
        <w:trPr>
          <w:trHeight w:val="738"/>
        </w:trPr>
        <w:tc>
          <w:tcPr>
            <w:tcW w:w="2518" w:type="dxa"/>
          </w:tcPr>
          <w:p w14:paraId="034674CB" w14:textId="77777777" w:rsidR="009C2513" w:rsidRPr="00A11E8A" w:rsidRDefault="009C2513" w:rsidP="009C2513">
            <w:pPr>
              <w:jc w:val="both"/>
              <w:rPr>
                <w:rFonts w:ascii="Times New Roman" w:hAnsi="Times New Roman" w:cs="Times New Roman"/>
                <w:b/>
                <w:bCs/>
                <w:sz w:val="24"/>
                <w:szCs w:val="24"/>
              </w:rPr>
            </w:pPr>
          </w:p>
          <w:p w14:paraId="40FB4E50" w14:textId="1B45FD9E" w:rsidR="009C2513" w:rsidRPr="006D136E" w:rsidRDefault="00802990" w:rsidP="009C2513">
            <w:pPr>
              <w:jc w:val="both"/>
              <w:rPr>
                <w:rFonts w:ascii="Times New Roman" w:hAnsi="Times New Roman" w:cs="Times New Roman"/>
                <w:sz w:val="24"/>
                <w:szCs w:val="24"/>
              </w:rPr>
            </w:pPr>
            <w:r w:rsidRPr="006D136E">
              <w:rPr>
                <w:rFonts w:ascii="Times New Roman" w:hAnsi="Times New Roman"/>
                <w:b/>
                <w:sz w:val="24"/>
              </w:rPr>
              <w:t>Measure 8</w:t>
            </w:r>
            <w:r w:rsidR="009C2513" w:rsidRPr="006D136E">
              <w:rPr>
                <w:rFonts w:ascii="Times New Roman" w:hAnsi="Times New Roman"/>
                <w:b/>
                <w:sz w:val="24"/>
              </w:rPr>
              <w:t>:</w:t>
            </w:r>
          </w:p>
        </w:tc>
        <w:tc>
          <w:tcPr>
            <w:tcW w:w="7249" w:type="dxa"/>
          </w:tcPr>
          <w:p w14:paraId="5DECC65C" w14:textId="512F34DC" w:rsidR="009C2513" w:rsidRPr="006D136E" w:rsidRDefault="00FF115F" w:rsidP="009C2513">
            <w:pPr>
              <w:jc w:val="both"/>
              <w:rPr>
                <w:rFonts w:ascii="Times New Roman" w:hAnsi="Times New Roman"/>
                <w:b/>
                <w:sz w:val="24"/>
              </w:rPr>
            </w:pPr>
            <w:bookmarkStart w:id="9" w:name="_Hlk225946115"/>
            <w:r w:rsidRPr="006D136E">
              <w:rPr>
                <w:rFonts w:ascii="Times New Roman" w:hAnsi="Times New Roman"/>
                <w:b/>
                <w:sz w:val="24"/>
              </w:rPr>
              <w:t>Program</w:t>
            </w:r>
            <w:r w:rsidR="00D07B92">
              <w:rPr>
                <w:rFonts w:ascii="Times New Roman" w:hAnsi="Times New Roman"/>
                <w:b/>
                <w:sz w:val="24"/>
              </w:rPr>
              <w:t>me</w:t>
            </w:r>
            <w:r w:rsidRPr="006D136E">
              <w:rPr>
                <w:rFonts w:ascii="Times New Roman" w:hAnsi="Times New Roman"/>
                <w:b/>
                <w:sz w:val="24"/>
              </w:rPr>
              <w:t xml:space="preserve"> on the allocation and use of funds for the improvement of production in the processing industry sector</w:t>
            </w:r>
            <w:bookmarkEnd w:id="9"/>
          </w:p>
          <w:p w14:paraId="3E72144A" w14:textId="77777777" w:rsidR="00FF115F" w:rsidRPr="006D136E" w:rsidRDefault="00FF115F" w:rsidP="009C2513">
            <w:pPr>
              <w:jc w:val="both"/>
              <w:rPr>
                <w:rFonts w:ascii="Times New Roman" w:hAnsi="Times New Roman"/>
                <w:b/>
                <w:bCs/>
                <w:sz w:val="24"/>
              </w:rPr>
            </w:pPr>
          </w:p>
          <w:p w14:paraId="4B2C6997" w14:textId="77777777" w:rsidR="00FF115F" w:rsidRPr="006D136E" w:rsidRDefault="00FF115F" w:rsidP="009C2513">
            <w:pPr>
              <w:jc w:val="both"/>
              <w:rPr>
                <w:rFonts w:ascii="Times New Roman" w:hAnsi="Times New Roman"/>
                <w:b/>
                <w:bCs/>
                <w:sz w:val="24"/>
              </w:rPr>
            </w:pPr>
          </w:p>
          <w:p w14:paraId="6463EBF5" w14:textId="77777777" w:rsidR="00FF115F" w:rsidRPr="006D136E" w:rsidRDefault="00FF115F" w:rsidP="009C2513">
            <w:pPr>
              <w:jc w:val="both"/>
              <w:rPr>
                <w:rFonts w:ascii="Times New Roman" w:hAnsi="Times New Roman"/>
                <w:b/>
                <w:bCs/>
                <w:sz w:val="24"/>
              </w:rPr>
            </w:pPr>
          </w:p>
          <w:p w14:paraId="03F8203F" w14:textId="52D666F5" w:rsidR="00FF115F" w:rsidRPr="006D136E" w:rsidRDefault="00FF115F" w:rsidP="009C2513">
            <w:pPr>
              <w:jc w:val="both"/>
              <w:rPr>
                <w:rFonts w:ascii="Times New Roman" w:hAnsi="Times New Roman" w:cs="Times New Roman"/>
                <w:b/>
                <w:bCs/>
                <w:sz w:val="24"/>
                <w:szCs w:val="24"/>
              </w:rPr>
            </w:pPr>
          </w:p>
        </w:tc>
      </w:tr>
      <w:tr w:rsidR="00BF0D60" w:rsidRPr="006D136E" w14:paraId="42306CC5" w14:textId="77777777" w:rsidTr="00092C1D">
        <w:trPr>
          <w:trHeight w:val="738"/>
        </w:trPr>
        <w:tc>
          <w:tcPr>
            <w:tcW w:w="2518" w:type="dxa"/>
          </w:tcPr>
          <w:p w14:paraId="6725EA05"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348F9E47" w14:textId="77777777" w:rsidR="009C2513" w:rsidRPr="00A11E8A" w:rsidRDefault="009C2513" w:rsidP="009C2513">
            <w:pPr>
              <w:jc w:val="both"/>
              <w:rPr>
                <w:rFonts w:ascii="Times New Roman" w:hAnsi="Times New Roman" w:cs="Times New Roman"/>
                <w:b/>
                <w:bCs/>
                <w:sz w:val="18"/>
                <w:szCs w:val="18"/>
              </w:rPr>
            </w:pPr>
          </w:p>
          <w:p w14:paraId="04B7E92E" w14:textId="77777777" w:rsidR="009C2513" w:rsidRPr="006D136E" w:rsidRDefault="009C2513" w:rsidP="009C2513">
            <w:pPr>
              <w:jc w:val="both"/>
              <w:rPr>
                <w:rFonts w:ascii="Times New Roman" w:hAnsi="Times New Roman" w:cs="Times New Roman"/>
                <w:b/>
                <w:bCs/>
                <w:sz w:val="18"/>
                <w:szCs w:val="18"/>
              </w:rPr>
            </w:pPr>
            <w:r w:rsidRPr="006D136E">
              <w:rPr>
                <w:rFonts w:ascii="Times New Roman" w:hAnsi="Times New Roman"/>
                <w:b/>
                <w:sz w:val="18"/>
              </w:rPr>
              <w:t>Ministry of Economy</w:t>
            </w:r>
          </w:p>
          <w:p w14:paraId="1E7945F5" w14:textId="77777777" w:rsidR="009C2513" w:rsidRPr="00A11E8A" w:rsidRDefault="009C2513" w:rsidP="009C2513">
            <w:pPr>
              <w:jc w:val="both"/>
              <w:rPr>
                <w:rFonts w:ascii="Times New Roman" w:hAnsi="Times New Roman" w:cs="Times New Roman"/>
                <w:b/>
                <w:bCs/>
                <w:sz w:val="18"/>
                <w:szCs w:val="18"/>
              </w:rPr>
            </w:pPr>
          </w:p>
          <w:p w14:paraId="2D7D7CFB" w14:textId="77777777" w:rsidR="009C2513" w:rsidRPr="00A11E8A" w:rsidRDefault="009C2513" w:rsidP="009C2513">
            <w:pPr>
              <w:jc w:val="both"/>
              <w:rPr>
                <w:rFonts w:ascii="Times New Roman" w:hAnsi="Times New Roman" w:cs="Times New Roman"/>
                <w:b/>
                <w:bCs/>
                <w:sz w:val="18"/>
                <w:szCs w:val="18"/>
              </w:rPr>
            </w:pPr>
          </w:p>
        </w:tc>
      </w:tr>
      <w:tr w:rsidR="00BF0D60" w:rsidRPr="006D136E" w14:paraId="79E56E7E" w14:textId="77777777" w:rsidTr="00092C1D">
        <w:trPr>
          <w:trHeight w:val="363"/>
        </w:trPr>
        <w:tc>
          <w:tcPr>
            <w:tcW w:w="2518" w:type="dxa"/>
          </w:tcPr>
          <w:p w14:paraId="56C99543"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02EAFE97" w14:textId="0A0006A6" w:rsidR="009C2513" w:rsidRPr="006D136E" w:rsidRDefault="009C2513" w:rsidP="009C2513">
            <w:pPr>
              <w:spacing w:after="150"/>
              <w:jc w:val="both"/>
              <w:rPr>
                <w:rFonts w:ascii="Times New Roman" w:hAnsi="Times New Roman"/>
                <w:sz w:val="18"/>
              </w:rPr>
            </w:pPr>
            <w:r w:rsidRPr="006D136E">
              <w:rPr>
                <w:rFonts w:ascii="Times New Roman" w:hAnsi="Times New Roman"/>
                <w:sz w:val="18"/>
              </w:rPr>
              <w:t>The program</w:t>
            </w:r>
            <w:r w:rsidR="00D07B92">
              <w:rPr>
                <w:rFonts w:ascii="Times New Roman" w:hAnsi="Times New Roman"/>
                <w:sz w:val="18"/>
              </w:rPr>
              <w:t>me</w:t>
            </w:r>
            <w:r w:rsidRPr="006D136E">
              <w:rPr>
                <w:rFonts w:ascii="Times New Roman" w:hAnsi="Times New Roman"/>
                <w:sz w:val="18"/>
              </w:rPr>
              <w:t xml:space="preserve"> refers to projects of improvement of production of interest for the economic areas in the manufacturing sector of strategic importance for the Republic of Serbia as an industrial and economic area, economic areas that include a significant number of local economic entities in the supply chain, i.e. the production process, as well as economic areas that contribute to balanced regional development.</w:t>
            </w:r>
          </w:p>
          <w:p w14:paraId="7F8EDB66" w14:textId="3B50C255" w:rsidR="00E24D3C" w:rsidRPr="006D136E" w:rsidRDefault="007A0738" w:rsidP="002A7B51">
            <w:pPr>
              <w:spacing w:after="150"/>
              <w:jc w:val="both"/>
              <w:rPr>
                <w:rFonts w:ascii="Times New Roman" w:hAnsi="Times New Roman"/>
                <w:sz w:val="18"/>
              </w:rPr>
            </w:pPr>
            <w:r w:rsidRPr="00A11E8A">
              <w:rPr>
                <w:rFonts w:ascii="Times New Roman" w:hAnsi="Times New Roman" w:cs="Times New Roman"/>
                <w:bCs/>
                <w:sz w:val="18"/>
                <w:szCs w:val="18"/>
              </w:rPr>
              <w:t xml:space="preserve">CSAC adopted </w:t>
            </w:r>
            <w:hyperlink r:id="rId32" w:history="1">
              <w:r w:rsidRPr="00A11E8A">
                <w:rPr>
                  <w:rStyle w:val="Hyperlink"/>
                  <w:rFonts w:ascii="Times New Roman" w:hAnsi="Times New Roman" w:cs="Times New Roman"/>
                  <w:bCs/>
                  <w:color w:val="auto"/>
                  <w:sz w:val="18"/>
                  <w:szCs w:val="18"/>
                </w:rPr>
                <w:t>Decision No</w:t>
              </w:r>
              <w:r w:rsidR="007D5852" w:rsidRPr="00A11E8A">
                <w:rPr>
                  <w:rStyle w:val="Hyperlink"/>
                  <w:rFonts w:ascii="Times New Roman" w:hAnsi="Times New Roman" w:cs="Times New Roman"/>
                  <w:bCs/>
                  <w:color w:val="auto"/>
                  <w:sz w:val="18"/>
                  <w:szCs w:val="18"/>
                </w:rPr>
                <w:t>.</w:t>
              </w:r>
              <w:r w:rsidRPr="006D136E">
                <w:rPr>
                  <w:rStyle w:val="Hyperlink"/>
                  <w:rFonts w:ascii="Times New Roman" w:hAnsi="Times New Roman" w:cs="Times New Roman"/>
                  <w:color w:val="auto"/>
                  <w:sz w:val="18"/>
                  <w:szCs w:val="18"/>
                </w:rPr>
                <w:t xml:space="preserve"> </w:t>
              </w:r>
              <w:r w:rsidR="002A7B51" w:rsidRPr="006D136E">
                <w:rPr>
                  <w:rStyle w:val="Hyperlink"/>
                  <w:rFonts w:ascii="Times New Roman" w:hAnsi="Times New Roman" w:cs="Times New Roman"/>
                  <w:color w:val="auto"/>
                  <w:sz w:val="18"/>
                  <w:szCs w:val="18"/>
                </w:rPr>
                <w:t>401-00-00100/2023-01/2</w:t>
              </w:r>
              <w:r w:rsidRPr="006D136E">
                <w:rPr>
                  <w:rStyle w:val="Hyperlink"/>
                  <w:rFonts w:ascii="Times New Roman" w:hAnsi="Times New Roman" w:cs="Times New Roman"/>
                  <w:color w:val="auto"/>
                  <w:sz w:val="18"/>
                  <w:szCs w:val="18"/>
                </w:rPr>
                <w:t xml:space="preserve"> </w:t>
              </w:r>
              <w:r w:rsidR="002A7B51" w:rsidRPr="006D136E">
                <w:rPr>
                  <w:rStyle w:val="Hyperlink"/>
                  <w:rFonts w:ascii="Times New Roman" w:hAnsi="Times New Roman" w:cs="Times New Roman"/>
                  <w:color w:val="auto"/>
                  <w:sz w:val="18"/>
                  <w:szCs w:val="18"/>
                </w:rPr>
                <w:t>from 8.6.2023</w:t>
              </w:r>
            </w:hyperlink>
            <w:r w:rsidRPr="006D136E">
              <w:rPr>
                <w:rFonts w:ascii="Times New Roman" w:hAnsi="Times New Roman" w:cs="Times New Roman"/>
                <w:sz w:val="18"/>
                <w:szCs w:val="18"/>
              </w:rPr>
              <w:t xml:space="preserve"> and </w:t>
            </w:r>
            <w:hyperlink r:id="rId33" w:history="1">
              <w:r w:rsidRPr="006D136E">
                <w:rPr>
                  <w:rStyle w:val="Hyperlink"/>
                  <w:rFonts w:ascii="Times New Roman" w:hAnsi="Times New Roman" w:cs="Times New Roman"/>
                  <w:color w:val="auto"/>
                  <w:sz w:val="18"/>
                  <w:szCs w:val="18"/>
                </w:rPr>
                <w:t>No.</w:t>
              </w:r>
              <w:r w:rsidR="002A7B51" w:rsidRPr="006D136E">
                <w:rPr>
                  <w:rStyle w:val="Hyperlink"/>
                  <w:rFonts w:ascii="Times New Roman" w:hAnsi="Times New Roman" w:cs="Times New Roman"/>
                  <w:color w:val="auto"/>
                  <w:sz w:val="18"/>
                  <w:szCs w:val="18"/>
                </w:rPr>
                <w:t xml:space="preserve"> 401-00-00124/2023-01/3</w:t>
              </w:r>
              <w:r w:rsidRPr="006D136E">
                <w:rPr>
                  <w:rStyle w:val="Hyperlink"/>
                  <w:rFonts w:ascii="Times New Roman" w:hAnsi="Times New Roman" w:cs="Times New Roman"/>
                  <w:color w:val="auto"/>
                  <w:sz w:val="18"/>
                  <w:szCs w:val="18"/>
                </w:rPr>
                <w:t xml:space="preserve"> </w:t>
              </w:r>
              <w:r w:rsidR="002A7B51" w:rsidRPr="006D136E">
                <w:rPr>
                  <w:rStyle w:val="Hyperlink"/>
                  <w:rFonts w:ascii="Times New Roman" w:hAnsi="Times New Roman" w:cs="Times New Roman"/>
                  <w:color w:val="auto"/>
                  <w:sz w:val="18"/>
                  <w:szCs w:val="18"/>
                </w:rPr>
                <w:t>from 30.11.2023</w:t>
              </w:r>
            </w:hyperlink>
            <w:r w:rsidR="002A7B51" w:rsidRPr="006D136E">
              <w:rPr>
                <w:rFonts w:ascii="Times New Roman" w:hAnsi="Times New Roman" w:cs="Times New Roman"/>
                <w:sz w:val="18"/>
                <w:szCs w:val="18"/>
              </w:rPr>
              <w:t xml:space="preserve"> </w:t>
            </w:r>
            <w:r w:rsidRPr="00A11E8A">
              <w:rPr>
                <w:rFonts w:ascii="Times New Roman" w:hAnsi="Times New Roman" w:cs="Times New Roman"/>
                <w:bCs/>
                <w:sz w:val="18"/>
                <w:szCs w:val="18"/>
              </w:rPr>
              <w:t xml:space="preserve">declaring this scheme as compatible </w:t>
            </w:r>
            <w:r w:rsidR="00E24D3C" w:rsidRPr="006D136E">
              <w:rPr>
                <w:rFonts w:ascii="Times New Roman" w:hAnsi="Times New Roman" w:cs="Times New Roman"/>
                <w:sz w:val="18"/>
                <w:szCs w:val="18"/>
              </w:rPr>
              <w:t xml:space="preserve">with the </w:t>
            </w:r>
            <w:r w:rsidR="007D5852" w:rsidRPr="006D136E">
              <w:rPr>
                <w:rFonts w:ascii="Times New Roman" w:hAnsi="Times New Roman" w:cs="Times New Roman"/>
                <w:sz w:val="18"/>
                <w:szCs w:val="18"/>
              </w:rPr>
              <w:t xml:space="preserve">GBER </w:t>
            </w:r>
            <w:r w:rsidR="00E24D3C" w:rsidRPr="006D136E">
              <w:rPr>
                <w:rFonts w:ascii="Times New Roman" w:hAnsi="Times New Roman" w:cs="Times New Roman"/>
                <w:sz w:val="18"/>
                <w:szCs w:val="18"/>
              </w:rPr>
              <w:t xml:space="preserve">rules for </w:t>
            </w:r>
            <w:r w:rsidR="00132E54" w:rsidRPr="006D136E">
              <w:rPr>
                <w:rFonts w:ascii="Times New Roman" w:hAnsi="Times New Roman" w:cs="Times New Roman"/>
                <w:sz w:val="18"/>
                <w:szCs w:val="18"/>
              </w:rPr>
              <w:t xml:space="preserve">granting </w:t>
            </w:r>
            <w:r w:rsidR="00DF642B" w:rsidRPr="006D136E">
              <w:rPr>
                <w:rFonts w:ascii="Times New Roman" w:hAnsi="Times New Roman" w:cs="Times New Roman"/>
                <w:sz w:val="18"/>
                <w:szCs w:val="18"/>
              </w:rPr>
              <w:t>r</w:t>
            </w:r>
            <w:r w:rsidR="00E24D3C" w:rsidRPr="006D136E">
              <w:rPr>
                <w:rFonts w:ascii="Times New Roman" w:hAnsi="Times New Roman" w:cs="Times New Roman"/>
                <w:sz w:val="18"/>
                <w:szCs w:val="18"/>
              </w:rPr>
              <w:t xml:space="preserve">egional investment state aid </w:t>
            </w:r>
            <w:r w:rsidR="00DF642B" w:rsidRPr="006D136E">
              <w:rPr>
                <w:rFonts w:ascii="Times New Roman" w:hAnsi="Times New Roman" w:cs="Times New Roman"/>
                <w:sz w:val="18"/>
                <w:szCs w:val="18"/>
              </w:rPr>
              <w:t xml:space="preserve">in </w:t>
            </w:r>
            <w:r w:rsidR="003E54BF" w:rsidRPr="006D136E">
              <w:rPr>
                <w:rFonts w:ascii="Times New Roman" w:hAnsi="Times New Roman" w:cs="Times New Roman"/>
                <w:sz w:val="18"/>
                <w:szCs w:val="18"/>
              </w:rPr>
              <w:t>accordance with</w:t>
            </w:r>
            <w:r w:rsidR="003E54BF" w:rsidRPr="006D136E">
              <w:t xml:space="preserve"> </w:t>
            </w:r>
            <w:r w:rsidR="00DF642B" w:rsidRPr="006D136E">
              <w:rPr>
                <w:rFonts w:ascii="Times New Roman" w:hAnsi="Times New Roman" w:cs="Times New Roman"/>
                <w:sz w:val="18"/>
                <w:szCs w:val="18"/>
              </w:rPr>
              <w:t xml:space="preserve">the </w:t>
            </w:r>
            <w:r w:rsidR="00E24D3C" w:rsidRPr="006D136E">
              <w:rPr>
                <w:rFonts w:ascii="Times New Roman" w:hAnsi="Times New Roman" w:cs="Times New Roman"/>
                <w:sz w:val="18"/>
                <w:szCs w:val="18"/>
              </w:rPr>
              <w:t xml:space="preserve">Regulation on the conditions and criteria for the compatibility of regional state aid which is </w:t>
            </w:r>
            <w:r w:rsidR="004524F3">
              <w:rPr>
                <w:rFonts w:ascii="Times New Roman" w:hAnsi="Times New Roman" w:cs="Times New Roman"/>
                <w:sz w:val="18"/>
                <w:szCs w:val="18"/>
              </w:rPr>
              <w:t>harmonise</w:t>
            </w:r>
            <w:r w:rsidR="007D5852" w:rsidRPr="006D136E">
              <w:rPr>
                <w:rFonts w:ascii="Times New Roman" w:hAnsi="Times New Roman" w:cs="Times New Roman"/>
                <w:sz w:val="18"/>
                <w:szCs w:val="18"/>
              </w:rPr>
              <w:t>d</w:t>
            </w:r>
            <w:r w:rsidR="007D5852" w:rsidRPr="00A11E8A">
              <w:rPr>
                <w:rFonts w:ascii="Times New Roman" w:hAnsi="Times New Roman" w:cs="Times New Roman"/>
                <w:sz w:val="18"/>
                <w:szCs w:val="18"/>
              </w:rPr>
              <w:t xml:space="preserve"> </w:t>
            </w:r>
            <w:r w:rsidR="00E24D3C" w:rsidRPr="00A11E8A">
              <w:rPr>
                <w:rFonts w:ascii="Times New Roman" w:hAnsi="Times New Roman" w:cs="Times New Roman"/>
                <w:sz w:val="18"/>
                <w:szCs w:val="18"/>
              </w:rPr>
              <w:t>with</w:t>
            </w:r>
            <w:r w:rsidR="00E24D3C" w:rsidRPr="006D136E">
              <w:rPr>
                <w:rFonts w:ascii="Times New Roman" w:hAnsi="Times New Roman" w:cs="Times New Roman"/>
                <w:sz w:val="18"/>
                <w:szCs w:val="18"/>
              </w:rPr>
              <w:t xml:space="preserve"> </w:t>
            </w:r>
            <w:r w:rsidR="00DF642B" w:rsidRPr="006D136E">
              <w:rPr>
                <w:rFonts w:ascii="Times New Roman" w:hAnsi="Times New Roman" w:cs="Times New Roman"/>
                <w:sz w:val="18"/>
                <w:szCs w:val="18"/>
              </w:rPr>
              <w:t xml:space="preserve">the </w:t>
            </w:r>
            <w:r w:rsidR="00C20403" w:rsidRPr="006D136E">
              <w:rPr>
                <w:rFonts w:ascii="Times New Roman" w:hAnsi="Times New Roman" w:cs="Times New Roman"/>
                <w:sz w:val="18"/>
                <w:szCs w:val="18"/>
              </w:rPr>
              <w:t xml:space="preserve">2023 </w:t>
            </w:r>
            <w:r w:rsidR="00E24D3C" w:rsidRPr="006D136E">
              <w:rPr>
                <w:rFonts w:ascii="Times New Roman" w:hAnsi="Times New Roman"/>
                <w:sz w:val="18"/>
              </w:rPr>
              <w:t>GBER</w:t>
            </w:r>
            <w:r w:rsidR="00637CF1" w:rsidRPr="006D136E">
              <w:rPr>
                <w:rFonts w:ascii="Times New Roman" w:hAnsi="Times New Roman"/>
                <w:sz w:val="18"/>
              </w:rPr>
              <w:t xml:space="preserve"> (Article 13 – 14)</w:t>
            </w:r>
          </w:p>
          <w:p w14:paraId="0E700110" w14:textId="77777777" w:rsidR="00E24D3C" w:rsidRPr="006D136E" w:rsidRDefault="00E24D3C" w:rsidP="009C2513">
            <w:pPr>
              <w:spacing w:after="150"/>
              <w:jc w:val="both"/>
              <w:rPr>
                <w:rFonts w:ascii="Times New Roman" w:hAnsi="Times New Roman" w:cs="Times New Roman"/>
                <w:sz w:val="18"/>
                <w:szCs w:val="18"/>
              </w:rPr>
            </w:pPr>
          </w:p>
        </w:tc>
      </w:tr>
      <w:tr w:rsidR="00BF0D60" w:rsidRPr="006D136E" w14:paraId="00B9DC64" w14:textId="77777777" w:rsidTr="00092C1D">
        <w:trPr>
          <w:trHeight w:val="375"/>
        </w:trPr>
        <w:tc>
          <w:tcPr>
            <w:tcW w:w="2518" w:type="dxa"/>
          </w:tcPr>
          <w:p w14:paraId="71CCD400" w14:textId="4063CE52"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Method of </w:t>
            </w:r>
            <w:r w:rsidR="00F57551" w:rsidRPr="006D136E">
              <w:rPr>
                <w:rFonts w:ascii="Times New Roman" w:hAnsi="Times New Roman"/>
                <w:sz w:val="18"/>
              </w:rPr>
              <w:t>compliance</w:t>
            </w:r>
          </w:p>
          <w:p w14:paraId="59EE0A7F" w14:textId="77777777" w:rsidR="009C2513" w:rsidRPr="00A11E8A" w:rsidRDefault="009C2513" w:rsidP="009C2513">
            <w:pPr>
              <w:jc w:val="both"/>
              <w:rPr>
                <w:rFonts w:ascii="Times New Roman" w:hAnsi="Times New Roman" w:cs="Times New Roman"/>
                <w:sz w:val="18"/>
                <w:szCs w:val="18"/>
              </w:rPr>
            </w:pPr>
          </w:p>
        </w:tc>
        <w:tc>
          <w:tcPr>
            <w:tcW w:w="7249" w:type="dxa"/>
          </w:tcPr>
          <w:p w14:paraId="1C1585C7" w14:textId="2B472234"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Limit</w:t>
            </w:r>
            <w:r w:rsidR="00802990" w:rsidRPr="006D136E">
              <w:rPr>
                <w:rFonts w:ascii="Times New Roman" w:hAnsi="Times New Roman"/>
                <w:sz w:val="18"/>
              </w:rPr>
              <w:t>ation of</w:t>
            </w:r>
            <w:r w:rsidRPr="006D136E">
              <w:rPr>
                <w:rFonts w:ascii="Times New Roman" w:hAnsi="Times New Roman"/>
                <w:sz w:val="18"/>
              </w:rPr>
              <w:t xml:space="preserve"> the duration of the scheme</w:t>
            </w:r>
          </w:p>
        </w:tc>
      </w:tr>
      <w:tr w:rsidR="00BF0D60" w:rsidRPr="006D136E" w14:paraId="236FAD5E" w14:textId="77777777" w:rsidTr="00092C1D">
        <w:trPr>
          <w:trHeight w:val="363"/>
        </w:trPr>
        <w:tc>
          <w:tcPr>
            <w:tcW w:w="2518" w:type="dxa"/>
          </w:tcPr>
          <w:p w14:paraId="7548AB89"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7FE9A459" w14:textId="77777777" w:rsidR="009C2513" w:rsidRPr="00A11E8A" w:rsidRDefault="009C2513" w:rsidP="009C2513">
            <w:pPr>
              <w:jc w:val="both"/>
              <w:rPr>
                <w:rFonts w:ascii="Times New Roman" w:hAnsi="Times New Roman" w:cs="Times New Roman"/>
                <w:bCs/>
                <w:sz w:val="18"/>
                <w:szCs w:val="18"/>
              </w:rPr>
            </w:pPr>
          </w:p>
          <w:p w14:paraId="4152E032" w14:textId="77777777" w:rsidR="009C2513" w:rsidRPr="006D136E" w:rsidRDefault="009C2513" w:rsidP="009C2513">
            <w:pPr>
              <w:jc w:val="both"/>
              <w:rPr>
                <w:rFonts w:ascii="Times New Roman" w:hAnsi="Times New Roman" w:cs="Times New Roman"/>
                <w:bCs/>
                <w:sz w:val="18"/>
                <w:szCs w:val="18"/>
              </w:rPr>
            </w:pPr>
            <w:r w:rsidRPr="006D136E">
              <w:rPr>
                <w:rFonts w:ascii="Times New Roman" w:hAnsi="Times New Roman"/>
                <w:sz w:val="18"/>
              </w:rPr>
              <w:t xml:space="preserve">Amendment to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5F238086" w14:textId="77777777" w:rsidTr="00092C1D">
        <w:trPr>
          <w:trHeight w:val="375"/>
        </w:trPr>
        <w:tc>
          <w:tcPr>
            <w:tcW w:w="2518" w:type="dxa"/>
          </w:tcPr>
          <w:p w14:paraId="0E5AA267"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Steps:</w:t>
            </w:r>
          </w:p>
          <w:p w14:paraId="2F9B1ED4"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6CFA781D"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5FDEED37"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063F3A6A"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Committee</w:t>
            </w:r>
          </w:p>
          <w:p w14:paraId="42B0A968"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0E5FDDC4"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0ECB59A9" w14:textId="77777777" w:rsidR="009C2513" w:rsidRPr="00A11E8A" w:rsidRDefault="009C2513" w:rsidP="009C2513">
            <w:pPr>
              <w:rPr>
                <w:rFonts w:ascii="Times New Roman" w:hAnsi="Times New Roman" w:cs="Times New Roman"/>
                <w:bCs/>
                <w:sz w:val="18"/>
                <w:szCs w:val="18"/>
              </w:rPr>
            </w:pPr>
          </w:p>
          <w:p w14:paraId="2A3B5760" w14:textId="77777777" w:rsidR="009C2513" w:rsidRPr="00A11E8A" w:rsidRDefault="009C2513" w:rsidP="009C2513">
            <w:pPr>
              <w:rPr>
                <w:rFonts w:ascii="Times New Roman" w:hAnsi="Times New Roman" w:cs="Times New Roman"/>
                <w:bCs/>
                <w:sz w:val="18"/>
                <w:szCs w:val="18"/>
              </w:rPr>
            </w:pPr>
          </w:p>
          <w:p w14:paraId="4DB9CD13" w14:textId="671D2BB4" w:rsidR="00AE2B62" w:rsidRPr="006D136E" w:rsidRDefault="00AE2B62" w:rsidP="00146AEB">
            <w:pPr>
              <w:pStyle w:val="ListParagraph"/>
              <w:numPr>
                <w:ilvl w:val="0"/>
                <w:numId w:val="20"/>
              </w:numPr>
              <w:rPr>
                <w:rFonts w:ascii="Times New Roman" w:hAnsi="Times New Roman"/>
                <w:sz w:val="18"/>
              </w:rPr>
            </w:pPr>
            <w:r w:rsidRPr="006D136E">
              <w:rPr>
                <w:rFonts w:ascii="Times New Roman" w:hAnsi="Times New Roman"/>
                <w:sz w:val="18"/>
              </w:rPr>
              <w:t xml:space="preserve">Preparation of the act - </w:t>
            </w:r>
            <w:r w:rsidR="000134F4" w:rsidRPr="006D136E">
              <w:rPr>
                <w:rFonts w:ascii="Times New Roman" w:hAnsi="Times New Roman"/>
                <w:sz w:val="18"/>
              </w:rPr>
              <w:t xml:space="preserve">third </w:t>
            </w:r>
            <w:r w:rsidRPr="006D136E">
              <w:rPr>
                <w:rFonts w:ascii="Times New Roman" w:hAnsi="Times New Roman"/>
                <w:sz w:val="18"/>
              </w:rPr>
              <w:t>quarter of 2026</w:t>
            </w:r>
          </w:p>
          <w:p w14:paraId="6BFD39BE" w14:textId="6E20ED23" w:rsidR="00AE2B62" w:rsidRPr="006D136E" w:rsidRDefault="00AE2B62" w:rsidP="00146AEB">
            <w:pPr>
              <w:pStyle w:val="ListParagraph"/>
              <w:numPr>
                <w:ilvl w:val="0"/>
                <w:numId w:val="20"/>
              </w:numPr>
              <w:rPr>
                <w:rFonts w:ascii="Times New Roman" w:hAnsi="Times New Roman"/>
                <w:sz w:val="18"/>
              </w:rPr>
            </w:pPr>
            <w:r w:rsidRPr="006D136E">
              <w:rPr>
                <w:rFonts w:ascii="Times New Roman" w:hAnsi="Times New Roman"/>
                <w:sz w:val="18"/>
              </w:rPr>
              <w:t>Assessment of CSAC - within 60 days from the submission of the Draft Program</w:t>
            </w:r>
            <w:r w:rsidR="00D07B92">
              <w:rPr>
                <w:rFonts w:ascii="Times New Roman" w:hAnsi="Times New Roman"/>
                <w:sz w:val="18"/>
              </w:rPr>
              <w:t>me</w:t>
            </w:r>
            <w:r w:rsidRPr="006D136E">
              <w:rPr>
                <w:rFonts w:ascii="Times New Roman" w:hAnsi="Times New Roman"/>
                <w:sz w:val="18"/>
              </w:rPr>
              <w:t xml:space="preserve"> to the CSAC</w:t>
            </w:r>
          </w:p>
          <w:p w14:paraId="6C9D157F" w14:textId="022EDE14" w:rsidR="00AE2B62" w:rsidRPr="006D136E" w:rsidRDefault="00AE2B62" w:rsidP="00146AEB">
            <w:pPr>
              <w:pStyle w:val="ListParagraph"/>
              <w:numPr>
                <w:ilvl w:val="0"/>
                <w:numId w:val="20"/>
              </w:numPr>
              <w:rPr>
                <w:rFonts w:ascii="Times New Roman" w:hAnsi="Times New Roman"/>
                <w:sz w:val="18"/>
              </w:rPr>
            </w:pPr>
            <w:r w:rsidRPr="006D136E">
              <w:rPr>
                <w:rFonts w:ascii="Times New Roman" w:hAnsi="Times New Roman"/>
                <w:sz w:val="18"/>
              </w:rPr>
              <w:t xml:space="preserve">Obtaining the opinion of the competent authorities - </w:t>
            </w:r>
            <w:r w:rsidR="0075122F" w:rsidRPr="006D136E">
              <w:rPr>
                <w:rFonts w:ascii="Times New Roman" w:hAnsi="Times New Roman"/>
                <w:sz w:val="18"/>
              </w:rPr>
              <w:t xml:space="preserve">third </w:t>
            </w:r>
            <w:r w:rsidRPr="006D136E">
              <w:rPr>
                <w:rFonts w:ascii="Times New Roman" w:hAnsi="Times New Roman"/>
                <w:sz w:val="18"/>
              </w:rPr>
              <w:t>quarter of 2026</w:t>
            </w:r>
          </w:p>
          <w:p w14:paraId="614EA37E" w14:textId="77777777" w:rsidR="00AE2B62" w:rsidRPr="006D136E" w:rsidRDefault="00AE2B62" w:rsidP="00146AEB">
            <w:pPr>
              <w:pStyle w:val="ListParagraph"/>
              <w:numPr>
                <w:ilvl w:val="0"/>
                <w:numId w:val="20"/>
              </w:numPr>
              <w:rPr>
                <w:rFonts w:ascii="Times New Roman" w:hAnsi="Times New Roman"/>
                <w:sz w:val="18"/>
              </w:rPr>
            </w:pPr>
            <w:r w:rsidRPr="006D136E">
              <w:rPr>
                <w:rFonts w:ascii="Times New Roman" w:hAnsi="Times New Roman"/>
                <w:sz w:val="18"/>
              </w:rPr>
              <w:t>Adoption by the Government Committee - third quarter of 2026</w:t>
            </w:r>
          </w:p>
          <w:p w14:paraId="20E30A71" w14:textId="77777777" w:rsidR="00AE2B62" w:rsidRPr="006D136E" w:rsidRDefault="00AE2B62" w:rsidP="00146AEB">
            <w:pPr>
              <w:pStyle w:val="ListParagraph"/>
              <w:numPr>
                <w:ilvl w:val="0"/>
                <w:numId w:val="20"/>
              </w:numPr>
              <w:rPr>
                <w:rFonts w:ascii="Times New Roman" w:hAnsi="Times New Roman"/>
                <w:sz w:val="18"/>
              </w:rPr>
            </w:pPr>
            <w:r w:rsidRPr="006D136E">
              <w:rPr>
                <w:rFonts w:ascii="Times New Roman" w:hAnsi="Times New Roman"/>
                <w:sz w:val="18"/>
              </w:rPr>
              <w:t>Adoption by the Government - fourth quarter of 2026</w:t>
            </w:r>
          </w:p>
          <w:p w14:paraId="4193D371" w14:textId="41145995" w:rsidR="009C2513" w:rsidRPr="006D136E" w:rsidRDefault="00AE2B62" w:rsidP="00146AEB">
            <w:pPr>
              <w:pStyle w:val="ListParagraph"/>
              <w:numPr>
                <w:ilvl w:val="0"/>
                <w:numId w:val="20"/>
              </w:numPr>
              <w:rPr>
                <w:rFonts w:ascii="Times New Roman" w:hAnsi="Times New Roman" w:cs="Times New Roman"/>
                <w:bCs/>
                <w:sz w:val="18"/>
                <w:szCs w:val="18"/>
              </w:rPr>
            </w:pPr>
            <w:r w:rsidRPr="006D136E">
              <w:rPr>
                <w:rFonts w:ascii="Times New Roman" w:hAnsi="Times New Roman"/>
                <w:sz w:val="18"/>
              </w:rPr>
              <w:t>Entry into force - by the end of 2026</w:t>
            </w:r>
          </w:p>
        </w:tc>
      </w:tr>
      <w:tr w:rsidR="00BF0D60" w:rsidRPr="006D136E" w14:paraId="2B988369" w14:textId="77777777" w:rsidTr="00092C1D">
        <w:trPr>
          <w:trHeight w:val="375"/>
        </w:trPr>
        <w:tc>
          <w:tcPr>
            <w:tcW w:w="2518" w:type="dxa"/>
          </w:tcPr>
          <w:p w14:paraId="700672C9"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Result indicator:</w:t>
            </w:r>
          </w:p>
          <w:p w14:paraId="426E8E9E" w14:textId="77777777" w:rsidR="009C2513" w:rsidRPr="006D136E" w:rsidRDefault="009C2513"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26621825"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1C4507A1"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1F426A35" w14:textId="77777777" w:rsidR="009C2513" w:rsidRPr="00A11E8A" w:rsidRDefault="009C2513" w:rsidP="009C2513">
            <w:pPr>
              <w:jc w:val="both"/>
              <w:rPr>
                <w:rFonts w:ascii="Times New Roman" w:hAnsi="Times New Roman" w:cs="Times New Roman"/>
                <w:bCs/>
                <w:sz w:val="18"/>
                <w:szCs w:val="18"/>
              </w:rPr>
            </w:pPr>
          </w:p>
          <w:p w14:paraId="51F12801" w14:textId="2DB68766" w:rsidR="009C2513" w:rsidRPr="006D136E" w:rsidRDefault="000441D2" w:rsidP="009C2513">
            <w:pPr>
              <w:jc w:val="both"/>
              <w:rPr>
                <w:rFonts w:ascii="Times New Roman" w:hAnsi="Times New Roman" w:cs="Times New Roman"/>
                <w:bCs/>
                <w:sz w:val="18"/>
                <w:szCs w:val="18"/>
              </w:rPr>
            </w:pPr>
            <w:r>
              <w:rPr>
                <w:rFonts w:ascii="Times New Roman" w:hAnsi="Times New Roman"/>
                <w:sz w:val="18"/>
              </w:rPr>
              <w:t>Fully compliant</w:t>
            </w:r>
          </w:p>
        </w:tc>
      </w:tr>
      <w:tr w:rsidR="00BF0D60" w:rsidRPr="006D136E" w14:paraId="4A368B97" w14:textId="77777777" w:rsidTr="00092C1D">
        <w:trPr>
          <w:trHeight w:val="375"/>
        </w:trPr>
        <w:tc>
          <w:tcPr>
            <w:tcW w:w="2518" w:type="dxa"/>
          </w:tcPr>
          <w:p w14:paraId="14F60CD8"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lastRenderedPageBreak/>
              <w:t>The need for:</w:t>
            </w:r>
          </w:p>
          <w:p w14:paraId="3E5768B3"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3A5877A4"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6EF29588" w14:textId="77777777" w:rsidR="009C2513" w:rsidRPr="00A11E8A" w:rsidRDefault="009C2513" w:rsidP="009C2513">
            <w:pPr>
              <w:jc w:val="both"/>
              <w:rPr>
                <w:rFonts w:ascii="Times New Roman" w:hAnsi="Times New Roman" w:cs="Times New Roman"/>
                <w:bCs/>
                <w:sz w:val="18"/>
                <w:szCs w:val="18"/>
              </w:rPr>
            </w:pPr>
          </w:p>
          <w:p w14:paraId="46C63F50" w14:textId="77777777" w:rsidR="00802990" w:rsidRPr="00A11E8A" w:rsidRDefault="00802990" w:rsidP="00802990">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6B5F8321" w14:textId="3E77ACB7" w:rsidR="009C2513" w:rsidRPr="006D136E" w:rsidRDefault="00802990" w:rsidP="00802990">
            <w:pPr>
              <w:jc w:val="both"/>
              <w:rPr>
                <w:rFonts w:ascii="Times New Roman" w:hAnsi="Times New Roman" w:cs="Times New Roman"/>
                <w:bCs/>
                <w:sz w:val="18"/>
                <w:szCs w:val="18"/>
              </w:rPr>
            </w:pPr>
            <w:r w:rsidRPr="00A11E8A">
              <w:rPr>
                <w:rFonts w:ascii="Times New Roman" w:hAnsi="Times New Roman" w:cs="Times New Roman"/>
                <w:bCs/>
                <w:sz w:val="18"/>
                <w:szCs w:val="18"/>
              </w:rPr>
              <w:t>- No financial effects</w:t>
            </w:r>
          </w:p>
        </w:tc>
      </w:tr>
      <w:tr w:rsidR="00BF0D60" w:rsidRPr="006D136E" w14:paraId="3FBDFB19" w14:textId="77777777" w:rsidTr="00092C1D">
        <w:trPr>
          <w:trHeight w:val="375"/>
        </w:trPr>
        <w:tc>
          <w:tcPr>
            <w:tcW w:w="2518" w:type="dxa"/>
          </w:tcPr>
          <w:p w14:paraId="06024B88" w14:textId="09659FB7" w:rsidR="0012689C" w:rsidRPr="006D136E" w:rsidRDefault="00511EF0" w:rsidP="009C2513">
            <w:pPr>
              <w:jc w:val="both"/>
              <w:rPr>
                <w:rFonts w:ascii="Times New Roman" w:hAnsi="Times New Roman"/>
                <w:sz w:val="18"/>
              </w:rPr>
            </w:pPr>
            <w:r w:rsidRPr="006D136E">
              <w:rPr>
                <w:rFonts w:ascii="Times New Roman" w:hAnsi="Times New Roman"/>
                <w:sz w:val="18"/>
              </w:rPr>
              <w:t>Status</w:t>
            </w:r>
          </w:p>
        </w:tc>
        <w:tc>
          <w:tcPr>
            <w:tcW w:w="7249" w:type="dxa"/>
          </w:tcPr>
          <w:p w14:paraId="211863EB" w14:textId="4E75214E" w:rsidR="0012689C" w:rsidRPr="00A11E8A" w:rsidRDefault="00575738" w:rsidP="009C2513">
            <w:pPr>
              <w:jc w:val="both"/>
              <w:rPr>
                <w:rFonts w:ascii="Times New Roman" w:hAnsi="Times New Roman" w:cs="Times New Roman"/>
                <w:bCs/>
                <w:sz w:val="18"/>
                <w:szCs w:val="18"/>
              </w:rPr>
            </w:pPr>
            <w:r w:rsidRPr="00A11E8A">
              <w:rPr>
                <w:rFonts w:ascii="Times New Roman" w:hAnsi="Times New Roman" w:cs="Times New Roman"/>
                <w:sz w:val="18"/>
                <w:szCs w:val="18"/>
              </w:rPr>
              <w:t>Alignment is in progress</w:t>
            </w:r>
            <w:r w:rsidR="002059AC" w:rsidRPr="00A11E8A">
              <w:rPr>
                <w:rFonts w:ascii="Times New Roman" w:hAnsi="Times New Roman" w:cs="Times New Roman"/>
                <w:sz w:val="18"/>
                <w:szCs w:val="18"/>
              </w:rPr>
              <w:t xml:space="preserve"> (limitation of the duration of the scheme)</w:t>
            </w:r>
          </w:p>
        </w:tc>
      </w:tr>
      <w:tr w:rsidR="00BF0D60" w:rsidRPr="006D136E" w14:paraId="561442C9" w14:textId="77777777" w:rsidTr="00092C1D">
        <w:trPr>
          <w:trHeight w:val="738"/>
        </w:trPr>
        <w:tc>
          <w:tcPr>
            <w:tcW w:w="2518" w:type="dxa"/>
          </w:tcPr>
          <w:p w14:paraId="2995EA69" w14:textId="77777777" w:rsidR="009C2513" w:rsidRPr="00A11E8A" w:rsidRDefault="009C2513" w:rsidP="009C2513">
            <w:pPr>
              <w:jc w:val="both"/>
              <w:rPr>
                <w:rFonts w:ascii="Times New Roman" w:hAnsi="Times New Roman" w:cs="Times New Roman"/>
                <w:b/>
                <w:bCs/>
                <w:sz w:val="24"/>
                <w:szCs w:val="24"/>
              </w:rPr>
            </w:pPr>
          </w:p>
          <w:p w14:paraId="774E8DB7" w14:textId="37F5907B" w:rsidR="009C2513" w:rsidRPr="006D136E" w:rsidRDefault="00500C42" w:rsidP="009C2513">
            <w:pPr>
              <w:jc w:val="both"/>
              <w:rPr>
                <w:rFonts w:ascii="Times New Roman" w:hAnsi="Times New Roman" w:cs="Times New Roman"/>
                <w:sz w:val="24"/>
                <w:szCs w:val="24"/>
              </w:rPr>
            </w:pPr>
            <w:r w:rsidRPr="006D136E">
              <w:rPr>
                <w:rFonts w:ascii="Times New Roman" w:hAnsi="Times New Roman"/>
                <w:b/>
                <w:sz w:val="24"/>
              </w:rPr>
              <w:t>Measure 9</w:t>
            </w:r>
            <w:r w:rsidR="009C2513" w:rsidRPr="006D136E">
              <w:rPr>
                <w:rFonts w:ascii="Times New Roman" w:hAnsi="Times New Roman"/>
                <w:b/>
                <w:sz w:val="24"/>
              </w:rPr>
              <w:t>:</w:t>
            </w:r>
          </w:p>
        </w:tc>
        <w:tc>
          <w:tcPr>
            <w:tcW w:w="7249" w:type="dxa"/>
          </w:tcPr>
          <w:p w14:paraId="1B9FA1F0" w14:textId="7E8B9196" w:rsidR="009C2513" w:rsidRPr="006D136E" w:rsidRDefault="009C2513" w:rsidP="009C2513">
            <w:pPr>
              <w:jc w:val="both"/>
              <w:rPr>
                <w:rFonts w:ascii="Times New Roman" w:hAnsi="Times New Roman" w:cs="Times New Roman"/>
                <w:b/>
                <w:bCs/>
                <w:sz w:val="24"/>
                <w:szCs w:val="24"/>
              </w:rPr>
            </w:pPr>
            <w:r w:rsidRPr="006D136E">
              <w:rPr>
                <w:rFonts w:ascii="Times New Roman" w:hAnsi="Times New Roman"/>
                <w:b/>
                <w:sz w:val="24"/>
              </w:rPr>
              <w:t xml:space="preserve">Rulebook on </w:t>
            </w:r>
            <w:r w:rsidR="00233232" w:rsidRPr="006D136E">
              <w:rPr>
                <w:rFonts w:ascii="Times New Roman" w:hAnsi="Times New Roman"/>
                <w:b/>
                <w:sz w:val="24"/>
              </w:rPr>
              <w:t xml:space="preserve">the </w:t>
            </w:r>
            <w:r w:rsidRPr="006D136E">
              <w:rPr>
                <w:rFonts w:ascii="Times New Roman" w:hAnsi="Times New Roman"/>
                <w:b/>
                <w:sz w:val="24"/>
              </w:rPr>
              <w:t xml:space="preserve">co-financing of projects for </w:t>
            </w:r>
            <w:r w:rsidR="00233232" w:rsidRPr="006D136E">
              <w:rPr>
                <w:rFonts w:ascii="Times New Roman" w:hAnsi="Times New Roman"/>
                <w:b/>
                <w:sz w:val="24"/>
              </w:rPr>
              <w:t xml:space="preserve">the </w:t>
            </w:r>
            <w:r w:rsidRPr="006D136E">
              <w:rPr>
                <w:rFonts w:ascii="Times New Roman" w:hAnsi="Times New Roman"/>
                <w:b/>
                <w:sz w:val="24"/>
              </w:rPr>
              <w:t>reali</w:t>
            </w:r>
            <w:r w:rsidR="005C38C3">
              <w:rPr>
                <w:rFonts w:ascii="Times New Roman" w:hAnsi="Times New Roman"/>
                <w:b/>
                <w:sz w:val="24"/>
              </w:rPr>
              <w:t>s</w:t>
            </w:r>
            <w:r w:rsidRPr="006D136E">
              <w:rPr>
                <w:rFonts w:ascii="Times New Roman" w:hAnsi="Times New Roman"/>
                <w:b/>
                <w:sz w:val="24"/>
              </w:rPr>
              <w:t xml:space="preserve">ation of public interest in the field of public information </w:t>
            </w:r>
          </w:p>
        </w:tc>
      </w:tr>
      <w:tr w:rsidR="00BF0D60" w:rsidRPr="006D136E" w14:paraId="1C6EA211" w14:textId="77777777" w:rsidTr="00092C1D">
        <w:trPr>
          <w:trHeight w:val="738"/>
        </w:trPr>
        <w:tc>
          <w:tcPr>
            <w:tcW w:w="2518" w:type="dxa"/>
          </w:tcPr>
          <w:p w14:paraId="6253079D"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2657EFC6" w14:textId="77777777" w:rsidR="009C2513" w:rsidRPr="00A11E8A" w:rsidRDefault="009C2513" w:rsidP="009C2513">
            <w:pPr>
              <w:jc w:val="both"/>
              <w:rPr>
                <w:rFonts w:ascii="Times New Roman" w:hAnsi="Times New Roman" w:cs="Times New Roman"/>
                <w:b/>
                <w:bCs/>
                <w:sz w:val="18"/>
                <w:szCs w:val="18"/>
              </w:rPr>
            </w:pPr>
          </w:p>
          <w:p w14:paraId="16963B53" w14:textId="77777777" w:rsidR="009C2513" w:rsidRPr="006D136E" w:rsidRDefault="009C2513" w:rsidP="009C2513">
            <w:pPr>
              <w:jc w:val="both"/>
              <w:rPr>
                <w:rFonts w:ascii="Times New Roman" w:hAnsi="Times New Roman" w:cs="Times New Roman"/>
                <w:b/>
                <w:bCs/>
                <w:sz w:val="18"/>
                <w:szCs w:val="18"/>
              </w:rPr>
            </w:pPr>
            <w:r w:rsidRPr="006D136E">
              <w:rPr>
                <w:rFonts w:ascii="Times New Roman" w:hAnsi="Times New Roman"/>
                <w:b/>
                <w:sz w:val="18"/>
              </w:rPr>
              <w:t xml:space="preserve">Ministry of Information and Telecommunications </w:t>
            </w:r>
          </w:p>
        </w:tc>
      </w:tr>
      <w:tr w:rsidR="00BF0D60" w:rsidRPr="006D136E" w14:paraId="54FF6A83" w14:textId="77777777" w:rsidTr="00092C1D">
        <w:trPr>
          <w:trHeight w:val="363"/>
        </w:trPr>
        <w:tc>
          <w:tcPr>
            <w:tcW w:w="2518" w:type="dxa"/>
          </w:tcPr>
          <w:p w14:paraId="5B4C2185"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07B5D1CA" w14:textId="4B5D290B" w:rsidR="009C2513" w:rsidRPr="006D136E" w:rsidRDefault="009C2513" w:rsidP="009C2513">
            <w:pPr>
              <w:spacing w:after="150"/>
              <w:jc w:val="both"/>
              <w:rPr>
                <w:rFonts w:ascii="Times New Roman" w:hAnsi="Times New Roman"/>
                <w:sz w:val="18"/>
              </w:rPr>
            </w:pPr>
            <w:r w:rsidRPr="006D136E">
              <w:rPr>
                <w:rFonts w:ascii="Times New Roman" w:hAnsi="Times New Roman"/>
                <w:sz w:val="18"/>
              </w:rPr>
              <w:t>The Rulebook regulates in more detail the co-financing of projects for achieving public interest in the field of public information, the content of the forms for submitting projects and for submitting a narrative and financial report, criteria for evaluation of projects, the appearance and content of the form for submission of applications for a member of the commission, the criteria for scoring the applications for the commission membership, the manner of work and decision-making of the commission, the preparation of reports on the conducted competitions and reports on the implementation of projects supported by the competitions, criteria for evaluation of supported projects and protection of the trade secret and copyright of the funds beneficiary. The project involves a complete program</w:t>
            </w:r>
            <w:r w:rsidR="00D07B92">
              <w:rPr>
                <w:rFonts w:ascii="Times New Roman" w:hAnsi="Times New Roman"/>
                <w:sz w:val="18"/>
              </w:rPr>
              <w:t>me</w:t>
            </w:r>
            <w:r w:rsidRPr="006D136E">
              <w:rPr>
                <w:rFonts w:ascii="Times New Roman" w:hAnsi="Times New Roman"/>
                <w:sz w:val="18"/>
              </w:rPr>
              <w:t xml:space="preserve"> unit or part of a unit (genre and time) that contributes to the reali</w:t>
            </w:r>
            <w:r w:rsidR="005C38C3">
              <w:rPr>
                <w:rFonts w:ascii="Times New Roman" w:hAnsi="Times New Roman"/>
                <w:sz w:val="18"/>
              </w:rPr>
              <w:t>s</w:t>
            </w:r>
            <w:r w:rsidRPr="006D136E">
              <w:rPr>
                <w:rFonts w:ascii="Times New Roman" w:hAnsi="Times New Roman"/>
                <w:sz w:val="18"/>
              </w:rPr>
              <w:t>ation of the public interest provided for in Article 15. of the Law on Public Information and Media.</w:t>
            </w:r>
          </w:p>
          <w:p w14:paraId="12AEBFC4" w14:textId="4F5C1F9E" w:rsidR="00B6728F" w:rsidRPr="006D136E" w:rsidRDefault="002A7B51" w:rsidP="002A7B51">
            <w:pPr>
              <w:spacing w:after="150"/>
              <w:jc w:val="both"/>
              <w:rPr>
                <w:rFonts w:ascii="Times New Roman" w:hAnsi="Times New Roman" w:cs="Times New Roman"/>
                <w:sz w:val="18"/>
                <w:szCs w:val="18"/>
              </w:rPr>
            </w:pPr>
            <w:r w:rsidRPr="00A11E8A">
              <w:rPr>
                <w:rFonts w:ascii="Times New Roman" w:hAnsi="Times New Roman" w:cs="Times New Roman"/>
                <w:bCs/>
                <w:sz w:val="18"/>
                <w:szCs w:val="18"/>
              </w:rPr>
              <w:t xml:space="preserve">CSAC adopted </w:t>
            </w:r>
            <w:hyperlink r:id="rId34" w:history="1">
              <w:r w:rsidRPr="00A11E8A">
                <w:rPr>
                  <w:rStyle w:val="Hyperlink"/>
                  <w:rFonts w:ascii="Times New Roman" w:hAnsi="Times New Roman" w:cs="Times New Roman"/>
                  <w:bCs/>
                  <w:color w:val="auto"/>
                  <w:sz w:val="18"/>
                  <w:szCs w:val="18"/>
                </w:rPr>
                <w:t xml:space="preserve">Decision No. 110-00-00023/2023-01/5 </w:t>
              </w:r>
              <w:r w:rsidR="007A0738" w:rsidRPr="00A11E8A">
                <w:rPr>
                  <w:rStyle w:val="Hyperlink"/>
                  <w:rFonts w:ascii="Times New Roman" w:hAnsi="Times New Roman" w:cs="Times New Roman"/>
                  <w:bCs/>
                  <w:color w:val="auto"/>
                  <w:sz w:val="18"/>
                  <w:szCs w:val="18"/>
                </w:rPr>
                <w:t xml:space="preserve">from </w:t>
              </w:r>
              <w:r w:rsidRPr="00A11E8A">
                <w:rPr>
                  <w:rStyle w:val="Hyperlink"/>
                  <w:rFonts w:ascii="Times New Roman" w:hAnsi="Times New Roman" w:cs="Times New Roman"/>
                  <w:bCs/>
                  <w:color w:val="auto"/>
                  <w:sz w:val="18"/>
                  <w:szCs w:val="18"/>
                </w:rPr>
                <w:t xml:space="preserve">18 </w:t>
              </w:r>
              <w:r w:rsidR="000441D2" w:rsidRPr="000441D2">
                <w:rPr>
                  <w:rStyle w:val="Hyperlink"/>
                  <w:rFonts w:ascii="Times New Roman" w:hAnsi="Times New Roman" w:cs="Times New Roman"/>
                  <w:bCs/>
                  <w:color w:val="auto"/>
                  <w:sz w:val="18"/>
                  <w:szCs w:val="18"/>
                </w:rPr>
                <w:t>January</w:t>
              </w:r>
              <w:r w:rsidRPr="00A11E8A">
                <w:rPr>
                  <w:rStyle w:val="Hyperlink"/>
                  <w:rFonts w:ascii="Times New Roman" w:hAnsi="Times New Roman" w:cs="Times New Roman"/>
                  <w:bCs/>
                  <w:color w:val="auto"/>
                  <w:sz w:val="18"/>
                  <w:szCs w:val="18"/>
                </w:rPr>
                <w:t xml:space="preserve"> 202</w:t>
              </w:r>
              <w:r w:rsidR="0067348E" w:rsidRPr="00A11E8A">
                <w:rPr>
                  <w:rStyle w:val="Hyperlink"/>
                  <w:rFonts w:ascii="Times New Roman" w:hAnsi="Times New Roman" w:cs="Times New Roman"/>
                  <w:bCs/>
                  <w:color w:val="auto"/>
                  <w:sz w:val="18"/>
                  <w:szCs w:val="18"/>
                </w:rPr>
                <w:t>4</w:t>
              </w:r>
            </w:hyperlink>
            <w:r w:rsidRPr="00A11E8A">
              <w:rPr>
                <w:rFonts w:ascii="Times New Roman" w:hAnsi="Times New Roman" w:cs="Times New Roman"/>
                <w:bCs/>
                <w:sz w:val="18"/>
                <w:szCs w:val="18"/>
              </w:rPr>
              <w:t xml:space="preserve"> and </w:t>
            </w:r>
            <w:hyperlink r:id="rId35" w:history="1">
              <w:r w:rsidRPr="00A11E8A">
                <w:rPr>
                  <w:rStyle w:val="Hyperlink"/>
                  <w:rFonts w:ascii="Times New Roman" w:hAnsi="Times New Roman" w:cs="Times New Roman"/>
                  <w:bCs/>
                  <w:color w:val="auto"/>
                  <w:sz w:val="18"/>
                  <w:szCs w:val="18"/>
                </w:rPr>
                <w:t xml:space="preserve">No. 011-00-00020/2025-01/2 </w:t>
              </w:r>
              <w:r w:rsidR="007A0738" w:rsidRPr="00A11E8A">
                <w:rPr>
                  <w:rStyle w:val="Hyperlink"/>
                  <w:rFonts w:ascii="Times New Roman" w:hAnsi="Times New Roman" w:cs="Times New Roman"/>
                  <w:bCs/>
                  <w:color w:val="auto"/>
                  <w:sz w:val="18"/>
                  <w:szCs w:val="18"/>
                </w:rPr>
                <w:t xml:space="preserve">from </w:t>
              </w:r>
              <w:r w:rsidRPr="00A11E8A">
                <w:rPr>
                  <w:rStyle w:val="Hyperlink"/>
                  <w:rFonts w:ascii="Times New Roman" w:hAnsi="Times New Roman" w:cs="Times New Roman"/>
                  <w:bCs/>
                  <w:color w:val="auto"/>
                  <w:sz w:val="18"/>
                  <w:szCs w:val="18"/>
                </w:rPr>
                <w:t>6 March 2026</w:t>
              </w:r>
            </w:hyperlink>
            <w:r w:rsidRPr="00A11E8A">
              <w:rPr>
                <w:rFonts w:ascii="Times New Roman" w:hAnsi="Times New Roman" w:cs="Times New Roman"/>
                <w:bCs/>
                <w:sz w:val="18"/>
                <w:szCs w:val="18"/>
              </w:rPr>
              <w:t xml:space="preserve"> declaring this scheme as compatible</w:t>
            </w:r>
            <w:r w:rsidR="00B6728F" w:rsidRPr="006D136E">
              <w:rPr>
                <w:rFonts w:ascii="Times New Roman" w:hAnsi="Times New Roman" w:cs="Times New Roman"/>
                <w:sz w:val="18"/>
                <w:szCs w:val="18"/>
              </w:rPr>
              <w:t xml:space="preserve"> wi</w:t>
            </w:r>
            <w:r w:rsidR="00777F60" w:rsidRPr="006D136E">
              <w:rPr>
                <w:rFonts w:ascii="Times New Roman" w:hAnsi="Times New Roman" w:cs="Times New Roman"/>
                <w:sz w:val="18"/>
                <w:szCs w:val="18"/>
              </w:rPr>
              <w:t>th</w:t>
            </w:r>
            <w:r w:rsidR="00B6728F" w:rsidRPr="006D136E">
              <w:rPr>
                <w:rFonts w:ascii="Times New Roman" w:hAnsi="Times New Roman" w:cs="Times New Roman"/>
                <w:sz w:val="18"/>
                <w:szCs w:val="18"/>
              </w:rPr>
              <w:t xml:space="preserve"> the rules for </w:t>
            </w:r>
            <w:r w:rsidR="00132E54" w:rsidRPr="006D136E">
              <w:rPr>
                <w:rFonts w:ascii="Times New Roman" w:hAnsi="Times New Roman" w:cs="Times New Roman"/>
                <w:sz w:val="18"/>
                <w:szCs w:val="18"/>
              </w:rPr>
              <w:t xml:space="preserve">granting state aid for </w:t>
            </w:r>
            <w:r w:rsidR="00777F60" w:rsidRPr="006D136E">
              <w:rPr>
                <w:rFonts w:ascii="Times New Roman" w:hAnsi="Times New Roman" w:cs="Times New Roman"/>
                <w:sz w:val="18"/>
                <w:szCs w:val="18"/>
              </w:rPr>
              <w:t>media content aimed at achieving public interest in the field of public information</w:t>
            </w:r>
            <w:r w:rsidR="00EB1807" w:rsidRPr="006D136E">
              <w:rPr>
                <w:rFonts w:ascii="Times New Roman" w:hAnsi="Times New Roman" w:cs="Times New Roman"/>
                <w:sz w:val="18"/>
                <w:szCs w:val="18"/>
              </w:rPr>
              <w:t xml:space="preserve"> in </w:t>
            </w:r>
            <w:r w:rsidR="003E54BF" w:rsidRPr="006D136E">
              <w:rPr>
                <w:rFonts w:ascii="Times New Roman" w:hAnsi="Times New Roman" w:cs="Times New Roman"/>
                <w:sz w:val="18"/>
                <w:szCs w:val="18"/>
              </w:rPr>
              <w:t>accordance with</w:t>
            </w:r>
            <w:r w:rsidR="003E54BF" w:rsidRPr="006D136E">
              <w:t xml:space="preserve"> </w:t>
            </w:r>
            <w:r w:rsidR="00EB1807" w:rsidRPr="006D136E">
              <w:rPr>
                <w:rFonts w:ascii="Times New Roman" w:hAnsi="Times New Roman" w:cs="Times New Roman"/>
                <w:sz w:val="18"/>
                <w:szCs w:val="18"/>
              </w:rPr>
              <w:t>the</w:t>
            </w:r>
            <w:r w:rsidR="00777F60" w:rsidRPr="006D136E">
              <w:rPr>
                <w:rFonts w:ascii="Times New Roman" w:hAnsi="Times New Roman" w:cs="Times New Roman"/>
                <w:sz w:val="18"/>
                <w:szCs w:val="18"/>
              </w:rPr>
              <w:t xml:space="preserve"> Regulation on the conditions and criteria for the compatibility of state aid in the field of public information</w:t>
            </w:r>
            <w:r w:rsidR="00777F60" w:rsidRPr="006D136E">
              <w:t xml:space="preserve"> </w:t>
            </w:r>
            <w:r w:rsidR="00777F60" w:rsidRPr="006D136E">
              <w:rPr>
                <w:rFonts w:ascii="Times New Roman" w:hAnsi="Times New Roman" w:cs="Times New Roman"/>
                <w:sz w:val="18"/>
                <w:szCs w:val="18"/>
              </w:rPr>
              <w:t xml:space="preserve">which is </w:t>
            </w:r>
            <w:r w:rsidR="004524F3">
              <w:rPr>
                <w:rFonts w:ascii="Times New Roman" w:hAnsi="Times New Roman" w:cs="Times New Roman"/>
                <w:sz w:val="18"/>
                <w:szCs w:val="18"/>
              </w:rPr>
              <w:t>harmonise</w:t>
            </w:r>
            <w:r w:rsidRPr="006D136E">
              <w:rPr>
                <w:rFonts w:ascii="Times New Roman" w:hAnsi="Times New Roman" w:cs="Times New Roman"/>
                <w:sz w:val="18"/>
                <w:szCs w:val="18"/>
              </w:rPr>
              <w:t xml:space="preserve">d </w:t>
            </w:r>
            <w:r w:rsidR="00777F60" w:rsidRPr="006D136E">
              <w:rPr>
                <w:rFonts w:ascii="Times New Roman" w:hAnsi="Times New Roman" w:cs="Times New Roman"/>
                <w:sz w:val="18"/>
                <w:szCs w:val="18"/>
              </w:rPr>
              <w:t>with</w:t>
            </w:r>
            <w:r w:rsidR="00777F60" w:rsidRPr="006D136E">
              <w:t xml:space="preserve"> </w:t>
            </w:r>
            <w:r w:rsidR="00777F60" w:rsidRPr="006D136E">
              <w:rPr>
                <w:rFonts w:ascii="Times New Roman" w:hAnsi="Times New Roman" w:cs="Times New Roman"/>
                <w:sz w:val="18"/>
                <w:szCs w:val="18"/>
              </w:rPr>
              <w:t>Communication from the Commission on the application of State aid rules to public service broadcasting) (2009/C 257/01) and with EU practice</w:t>
            </w:r>
            <w:r w:rsidRPr="006D136E">
              <w:rPr>
                <w:rFonts w:ascii="Times New Roman" w:hAnsi="Times New Roman" w:cs="Times New Roman"/>
                <w:sz w:val="18"/>
                <w:szCs w:val="18"/>
              </w:rPr>
              <w:t xml:space="preserve"> of granting state aid for media content aimed at achieving public interest in the field of public information (EC decisions No.: SA.34138 (2012/N), SA.36366 (2013/N), SA.32886, SA.33243 (2012/NN), SA.37923 (2013/N), SA.44942 (2016/N), SA.45512 (2016/N), SA.57781 (2020/N), SA.60939 (2021/N), SA.61014 (2021/N), SA.63029 (2021/N), SA.63031 (2021/N), SA.63896 (2021/N)). </w:t>
            </w:r>
          </w:p>
        </w:tc>
      </w:tr>
      <w:tr w:rsidR="00BF0D60" w:rsidRPr="006D136E" w14:paraId="4E5F09C6" w14:textId="77777777" w:rsidTr="00092C1D">
        <w:trPr>
          <w:trHeight w:val="375"/>
        </w:trPr>
        <w:tc>
          <w:tcPr>
            <w:tcW w:w="2518" w:type="dxa"/>
          </w:tcPr>
          <w:p w14:paraId="65A61926" w14:textId="1E0DE59C"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Method of </w:t>
            </w:r>
            <w:r w:rsidR="00F57551" w:rsidRPr="006D136E">
              <w:rPr>
                <w:rFonts w:ascii="Times New Roman" w:hAnsi="Times New Roman"/>
                <w:sz w:val="18"/>
              </w:rPr>
              <w:t>compliance</w:t>
            </w:r>
          </w:p>
          <w:p w14:paraId="301FC6C9" w14:textId="77777777" w:rsidR="009C2513" w:rsidRPr="00A11E8A" w:rsidRDefault="009C2513" w:rsidP="009C2513">
            <w:pPr>
              <w:jc w:val="both"/>
              <w:rPr>
                <w:rFonts w:ascii="Times New Roman" w:hAnsi="Times New Roman" w:cs="Times New Roman"/>
                <w:sz w:val="18"/>
                <w:szCs w:val="18"/>
              </w:rPr>
            </w:pPr>
          </w:p>
        </w:tc>
        <w:tc>
          <w:tcPr>
            <w:tcW w:w="7249" w:type="dxa"/>
          </w:tcPr>
          <w:p w14:paraId="4E19C9C9" w14:textId="259C0F52"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Limit</w:t>
            </w:r>
            <w:r w:rsidR="00500C42" w:rsidRPr="006D136E">
              <w:rPr>
                <w:rFonts w:ascii="Times New Roman" w:hAnsi="Times New Roman"/>
                <w:sz w:val="18"/>
              </w:rPr>
              <w:t>ation of</w:t>
            </w:r>
            <w:r w:rsidRPr="006D136E">
              <w:rPr>
                <w:rFonts w:ascii="Times New Roman" w:hAnsi="Times New Roman"/>
                <w:sz w:val="18"/>
              </w:rPr>
              <w:t xml:space="preserve"> the duration of the scheme</w:t>
            </w:r>
          </w:p>
        </w:tc>
      </w:tr>
      <w:tr w:rsidR="00BF0D60" w:rsidRPr="006D136E" w14:paraId="3B6AD6FA" w14:textId="77777777" w:rsidTr="00092C1D">
        <w:trPr>
          <w:trHeight w:val="363"/>
        </w:trPr>
        <w:tc>
          <w:tcPr>
            <w:tcW w:w="2518" w:type="dxa"/>
          </w:tcPr>
          <w:p w14:paraId="2F06BE08"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30B50F3A" w14:textId="77777777" w:rsidR="009C2513" w:rsidRPr="00A11E8A" w:rsidRDefault="009C2513" w:rsidP="009C2513">
            <w:pPr>
              <w:jc w:val="both"/>
              <w:rPr>
                <w:rFonts w:ascii="Times New Roman" w:hAnsi="Times New Roman" w:cs="Times New Roman"/>
                <w:bCs/>
                <w:sz w:val="18"/>
                <w:szCs w:val="18"/>
              </w:rPr>
            </w:pPr>
          </w:p>
          <w:p w14:paraId="2D15E123" w14:textId="77777777" w:rsidR="009C2513" w:rsidRPr="006D136E" w:rsidRDefault="009C2513" w:rsidP="009C2513">
            <w:pPr>
              <w:jc w:val="both"/>
              <w:rPr>
                <w:rFonts w:ascii="Times New Roman" w:hAnsi="Times New Roman" w:cs="Times New Roman"/>
                <w:bCs/>
                <w:sz w:val="18"/>
                <w:szCs w:val="18"/>
              </w:rPr>
            </w:pPr>
            <w:r w:rsidRPr="006D136E">
              <w:rPr>
                <w:rFonts w:ascii="Times New Roman" w:hAnsi="Times New Roman"/>
                <w:sz w:val="18"/>
              </w:rPr>
              <w:t xml:space="preserve">Amendment to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4BBDBC59" w14:textId="77777777" w:rsidTr="00092C1D">
        <w:trPr>
          <w:trHeight w:val="375"/>
        </w:trPr>
        <w:tc>
          <w:tcPr>
            <w:tcW w:w="2518" w:type="dxa"/>
          </w:tcPr>
          <w:p w14:paraId="0CC617CE"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Steps:</w:t>
            </w:r>
          </w:p>
          <w:p w14:paraId="60CE4B39"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6832E8B0"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3EFF180C"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5B4A4732" w14:textId="1C35C9DE" w:rsidR="009C2513" w:rsidRPr="00A11E8A" w:rsidRDefault="00575738" w:rsidP="00500C42">
            <w:pPr>
              <w:pStyle w:val="BalloonText"/>
              <w:rPr>
                <w:rFonts w:ascii="Times New Roman" w:hAnsi="Times New Roman" w:cs="Times New Roman"/>
                <w:bCs/>
              </w:rPr>
            </w:pPr>
            <w:r w:rsidRPr="00A11E8A">
              <w:rPr>
                <w:rFonts w:ascii="Times New Roman" w:hAnsi="Times New Roman" w:cs="Times New Roman"/>
              </w:rPr>
              <w:t>Alignment is in progress</w:t>
            </w:r>
          </w:p>
          <w:p w14:paraId="287AD008" w14:textId="34AB0C53" w:rsidR="00500C42" w:rsidRPr="006D136E" w:rsidRDefault="00500C42" w:rsidP="00146AEB">
            <w:pPr>
              <w:pStyle w:val="ListParagraph"/>
              <w:numPr>
                <w:ilvl w:val="0"/>
                <w:numId w:val="18"/>
              </w:numPr>
              <w:rPr>
                <w:rFonts w:ascii="Times New Roman" w:hAnsi="Times New Roman"/>
                <w:sz w:val="18"/>
              </w:rPr>
            </w:pPr>
            <w:r w:rsidRPr="006D136E">
              <w:rPr>
                <w:rFonts w:ascii="Times New Roman" w:hAnsi="Times New Roman"/>
                <w:sz w:val="18"/>
              </w:rPr>
              <w:t>Preparation of the amendment to the Rulebook on co-financing projects for achieving public interest in the field of public information – with a term of up to 10 years</w:t>
            </w:r>
          </w:p>
          <w:p w14:paraId="251DEA32" w14:textId="5654CA98" w:rsidR="00500C42" w:rsidRPr="006D136E" w:rsidRDefault="00500C42" w:rsidP="00146AEB">
            <w:pPr>
              <w:pStyle w:val="ListParagraph"/>
              <w:numPr>
                <w:ilvl w:val="0"/>
                <w:numId w:val="18"/>
              </w:numPr>
              <w:rPr>
                <w:rFonts w:ascii="Times New Roman" w:hAnsi="Times New Roman"/>
                <w:sz w:val="18"/>
              </w:rPr>
            </w:pPr>
            <w:r w:rsidRPr="006D136E">
              <w:rPr>
                <w:rFonts w:ascii="Times New Roman" w:hAnsi="Times New Roman"/>
                <w:sz w:val="18"/>
              </w:rPr>
              <w:t xml:space="preserve">Assessment by the </w:t>
            </w:r>
            <w:r w:rsidR="00097740" w:rsidRPr="006D136E">
              <w:rPr>
                <w:rFonts w:ascii="Times New Roman" w:hAnsi="Times New Roman"/>
                <w:sz w:val="18"/>
              </w:rPr>
              <w:t>CSAC</w:t>
            </w:r>
            <w:r w:rsidRPr="006D136E">
              <w:rPr>
                <w:rFonts w:ascii="Times New Roman" w:hAnsi="Times New Roman"/>
                <w:sz w:val="18"/>
              </w:rPr>
              <w:t xml:space="preserve"> within 60 days of receipt of the application</w:t>
            </w:r>
          </w:p>
          <w:p w14:paraId="73602D7B" w14:textId="07AE4600" w:rsidR="009C2513" w:rsidRPr="006D136E" w:rsidRDefault="00500C42" w:rsidP="00146AEB">
            <w:pPr>
              <w:pStyle w:val="ListParagraph"/>
              <w:numPr>
                <w:ilvl w:val="0"/>
                <w:numId w:val="18"/>
              </w:numPr>
              <w:rPr>
                <w:rFonts w:ascii="Times New Roman" w:hAnsi="Times New Roman" w:cs="Times New Roman"/>
                <w:bCs/>
                <w:sz w:val="18"/>
                <w:szCs w:val="18"/>
              </w:rPr>
            </w:pPr>
            <w:r w:rsidRPr="006D136E">
              <w:rPr>
                <w:rFonts w:ascii="Times New Roman" w:hAnsi="Times New Roman"/>
                <w:sz w:val="18"/>
              </w:rPr>
              <w:t>Entry into force of the Rulebook by the end of 2026</w:t>
            </w:r>
          </w:p>
        </w:tc>
      </w:tr>
      <w:tr w:rsidR="00BF0D60" w:rsidRPr="006D136E" w14:paraId="1DE42DCF" w14:textId="77777777" w:rsidTr="00092C1D">
        <w:trPr>
          <w:trHeight w:val="375"/>
        </w:trPr>
        <w:tc>
          <w:tcPr>
            <w:tcW w:w="2518" w:type="dxa"/>
          </w:tcPr>
          <w:p w14:paraId="48EF7521"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Result indicator:</w:t>
            </w:r>
          </w:p>
          <w:p w14:paraId="256D41D1" w14:textId="77777777" w:rsidR="009C2513" w:rsidRPr="006D136E" w:rsidRDefault="009C2513"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6B82A5B2"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0E1B9567"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533F4E15" w14:textId="77777777" w:rsidR="009C2513" w:rsidRPr="00A11E8A" w:rsidRDefault="009C2513" w:rsidP="009C2513">
            <w:pPr>
              <w:jc w:val="both"/>
              <w:rPr>
                <w:rFonts w:ascii="Times New Roman" w:hAnsi="Times New Roman" w:cs="Times New Roman"/>
                <w:bCs/>
                <w:sz w:val="18"/>
                <w:szCs w:val="18"/>
              </w:rPr>
            </w:pPr>
          </w:p>
          <w:p w14:paraId="3EA36846" w14:textId="1F824E51" w:rsidR="009C2513" w:rsidRPr="006D136E" w:rsidRDefault="000441D2" w:rsidP="009C2513">
            <w:pPr>
              <w:jc w:val="both"/>
              <w:rPr>
                <w:rFonts w:ascii="Times New Roman" w:hAnsi="Times New Roman" w:cs="Times New Roman"/>
                <w:bCs/>
                <w:sz w:val="18"/>
                <w:szCs w:val="18"/>
              </w:rPr>
            </w:pPr>
            <w:r>
              <w:rPr>
                <w:rFonts w:ascii="Times New Roman" w:hAnsi="Times New Roman"/>
                <w:sz w:val="18"/>
              </w:rPr>
              <w:t>Fully compliant</w:t>
            </w:r>
          </w:p>
        </w:tc>
      </w:tr>
      <w:tr w:rsidR="00BF0D60" w:rsidRPr="006D136E" w14:paraId="4DA197BB" w14:textId="77777777" w:rsidTr="00092C1D">
        <w:trPr>
          <w:trHeight w:val="375"/>
        </w:trPr>
        <w:tc>
          <w:tcPr>
            <w:tcW w:w="2518" w:type="dxa"/>
          </w:tcPr>
          <w:p w14:paraId="55BE12A6"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The need for:</w:t>
            </w:r>
          </w:p>
          <w:p w14:paraId="77DE49D6"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25C38749"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5929CEC3" w14:textId="77777777" w:rsidR="009C2513" w:rsidRPr="00A11E8A" w:rsidRDefault="009C2513" w:rsidP="009C2513">
            <w:pPr>
              <w:jc w:val="both"/>
              <w:rPr>
                <w:rFonts w:ascii="Times New Roman" w:hAnsi="Times New Roman" w:cs="Times New Roman"/>
                <w:bCs/>
                <w:sz w:val="18"/>
                <w:szCs w:val="18"/>
              </w:rPr>
            </w:pPr>
          </w:p>
          <w:p w14:paraId="0166974D" w14:textId="77777777" w:rsidR="00500C42" w:rsidRPr="00A11E8A" w:rsidRDefault="00500C42" w:rsidP="00500C42">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33EE077A" w14:textId="57C70EA2" w:rsidR="009C2513" w:rsidRPr="006D136E" w:rsidRDefault="00500C42" w:rsidP="00500C42">
            <w:pPr>
              <w:jc w:val="both"/>
              <w:rPr>
                <w:rFonts w:ascii="Times New Roman" w:hAnsi="Times New Roman" w:cs="Times New Roman"/>
                <w:bCs/>
                <w:sz w:val="18"/>
                <w:szCs w:val="18"/>
              </w:rPr>
            </w:pPr>
            <w:r w:rsidRPr="00A11E8A">
              <w:rPr>
                <w:rFonts w:ascii="Times New Roman" w:hAnsi="Times New Roman" w:cs="Times New Roman"/>
                <w:bCs/>
                <w:sz w:val="18"/>
                <w:szCs w:val="18"/>
              </w:rPr>
              <w:t>- No financial effects</w:t>
            </w:r>
          </w:p>
        </w:tc>
      </w:tr>
      <w:tr w:rsidR="00BF0D60" w:rsidRPr="006D136E" w14:paraId="29E9C727" w14:textId="77777777" w:rsidTr="00092C1D">
        <w:trPr>
          <w:trHeight w:val="375"/>
        </w:trPr>
        <w:tc>
          <w:tcPr>
            <w:tcW w:w="2518" w:type="dxa"/>
          </w:tcPr>
          <w:p w14:paraId="66E9630F" w14:textId="1251C4F7" w:rsidR="0012689C" w:rsidRPr="006D136E" w:rsidRDefault="00511EF0" w:rsidP="009C2513">
            <w:pPr>
              <w:jc w:val="both"/>
              <w:rPr>
                <w:rFonts w:ascii="Times New Roman" w:hAnsi="Times New Roman"/>
                <w:sz w:val="18"/>
              </w:rPr>
            </w:pPr>
            <w:r w:rsidRPr="006D136E">
              <w:rPr>
                <w:rFonts w:ascii="Times New Roman" w:hAnsi="Times New Roman"/>
                <w:sz w:val="18"/>
              </w:rPr>
              <w:t>Status</w:t>
            </w:r>
          </w:p>
        </w:tc>
        <w:tc>
          <w:tcPr>
            <w:tcW w:w="7249" w:type="dxa"/>
          </w:tcPr>
          <w:p w14:paraId="228A2CEA" w14:textId="650345C7" w:rsidR="0012689C" w:rsidRPr="00A11E8A" w:rsidRDefault="00575738" w:rsidP="009C2513">
            <w:pPr>
              <w:jc w:val="both"/>
              <w:rPr>
                <w:rFonts w:ascii="Times New Roman" w:hAnsi="Times New Roman" w:cs="Times New Roman"/>
                <w:bCs/>
                <w:sz w:val="18"/>
                <w:szCs w:val="18"/>
              </w:rPr>
            </w:pPr>
            <w:r w:rsidRPr="00A11E8A">
              <w:rPr>
                <w:rFonts w:ascii="Times New Roman" w:hAnsi="Times New Roman" w:cs="Times New Roman"/>
                <w:sz w:val="18"/>
                <w:szCs w:val="18"/>
              </w:rPr>
              <w:t>Alignment is in progress</w:t>
            </w:r>
            <w:r w:rsidR="002059AC" w:rsidRPr="00A11E8A">
              <w:rPr>
                <w:rFonts w:ascii="Times New Roman" w:hAnsi="Times New Roman" w:cs="Times New Roman"/>
                <w:sz w:val="18"/>
                <w:szCs w:val="18"/>
              </w:rPr>
              <w:t xml:space="preserve"> (limitation of the duration of the scheme)</w:t>
            </w:r>
          </w:p>
        </w:tc>
      </w:tr>
      <w:tr w:rsidR="00BF0D60" w:rsidRPr="006D136E" w14:paraId="37ED90CA" w14:textId="77777777" w:rsidTr="00092C1D">
        <w:trPr>
          <w:trHeight w:val="738"/>
        </w:trPr>
        <w:tc>
          <w:tcPr>
            <w:tcW w:w="2518" w:type="dxa"/>
          </w:tcPr>
          <w:p w14:paraId="4B46B48E" w14:textId="77777777" w:rsidR="009C2513" w:rsidRPr="00A11E8A" w:rsidRDefault="009C2513" w:rsidP="009C2513">
            <w:pPr>
              <w:jc w:val="both"/>
              <w:rPr>
                <w:rFonts w:ascii="Times New Roman" w:hAnsi="Times New Roman" w:cs="Times New Roman"/>
                <w:b/>
                <w:bCs/>
                <w:sz w:val="24"/>
                <w:szCs w:val="24"/>
              </w:rPr>
            </w:pPr>
          </w:p>
          <w:p w14:paraId="72897A55" w14:textId="16CAF22A" w:rsidR="009C2513" w:rsidRPr="006D136E" w:rsidRDefault="00500C42" w:rsidP="009C2513">
            <w:pPr>
              <w:jc w:val="both"/>
              <w:rPr>
                <w:rFonts w:ascii="Times New Roman" w:hAnsi="Times New Roman" w:cs="Times New Roman"/>
                <w:sz w:val="24"/>
                <w:szCs w:val="24"/>
              </w:rPr>
            </w:pPr>
            <w:r w:rsidRPr="006D136E">
              <w:rPr>
                <w:rFonts w:ascii="Times New Roman" w:hAnsi="Times New Roman"/>
                <w:b/>
                <w:sz w:val="24"/>
              </w:rPr>
              <w:t>Measure 10</w:t>
            </w:r>
            <w:r w:rsidR="009C2513" w:rsidRPr="006D136E">
              <w:rPr>
                <w:rFonts w:ascii="Times New Roman" w:hAnsi="Times New Roman"/>
                <w:b/>
                <w:sz w:val="24"/>
              </w:rPr>
              <w:t>:</w:t>
            </w:r>
          </w:p>
        </w:tc>
        <w:tc>
          <w:tcPr>
            <w:tcW w:w="7249" w:type="dxa"/>
          </w:tcPr>
          <w:p w14:paraId="1F270B69" w14:textId="5CBCA6A3" w:rsidR="009C2513" w:rsidRPr="006D136E" w:rsidRDefault="00F117FB" w:rsidP="009C2513">
            <w:pPr>
              <w:jc w:val="both"/>
              <w:rPr>
                <w:rFonts w:ascii="Times New Roman" w:hAnsi="Times New Roman" w:cs="Times New Roman"/>
                <w:b/>
                <w:bCs/>
                <w:sz w:val="24"/>
                <w:szCs w:val="24"/>
              </w:rPr>
            </w:pPr>
            <w:r w:rsidRPr="006D136E">
              <w:rPr>
                <w:rFonts w:ascii="Times New Roman" w:hAnsi="Times New Roman"/>
                <w:b/>
                <w:sz w:val="24"/>
              </w:rPr>
              <w:t>Rulebook on Detailed Criteria and Conditions for Including Employees in Training for Employer Needs to Acquire Additional Knowledge and Skills</w:t>
            </w:r>
          </w:p>
        </w:tc>
      </w:tr>
      <w:tr w:rsidR="00BF0D60" w:rsidRPr="006D136E" w14:paraId="2A8D37C5" w14:textId="77777777" w:rsidTr="00092C1D">
        <w:trPr>
          <w:trHeight w:val="738"/>
        </w:trPr>
        <w:tc>
          <w:tcPr>
            <w:tcW w:w="2518" w:type="dxa"/>
          </w:tcPr>
          <w:p w14:paraId="2FD86076"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1AF968DC" w14:textId="77777777" w:rsidR="009C2513" w:rsidRPr="00A11E8A" w:rsidRDefault="009C2513" w:rsidP="009C2513">
            <w:pPr>
              <w:jc w:val="both"/>
              <w:rPr>
                <w:rFonts w:ascii="Times New Roman" w:hAnsi="Times New Roman" w:cs="Times New Roman"/>
                <w:b/>
                <w:bCs/>
                <w:sz w:val="18"/>
                <w:szCs w:val="18"/>
              </w:rPr>
            </w:pPr>
          </w:p>
          <w:p w14:paraId="6D38792A" w14:textId="77777777" w:rsidR="009C2513" w:rsidRPr="006D136E" w:rsidRDefault="009C2513" w:rsidP="009C2513">
            <w:pPr>
              <w:jc w:val="both"/>
              <w:rPr>
                <w:rFonts w:ascii="Times New Roman" w:hAnsi="Times New Roman" w:cs="Times New Roman"/>
                <w:b/>
                <w:bCs/>
                <w:sz w:val="18"/>
                <w:szCs w:val="18"/>
              </w:rPr>
            </w:pPr>
            <w:r w:rsidRPr="006D136E">
              <w:rPr>
                <w:rFonts w:ascii="Times New Roman" w:hAnsi="Times New Roman"/>
                <w:b/>
                <w:sz w:val="18"/>
              </w:rPr>
              <w:t xml:space="preserve">Ministry of Labour, Employment, Veteran and Social Affairs </w:t>
            </w:r>
          </w:p>
        </w:tc>
      </w:tr>
      <w:tr w:rsidR="00BF0D60" w:rsidRPr="006D136E" w14:paraId="1E3FC047" w14:textId="77777777" w:rsidTr="00092C1D">
        <w:trPr>
          <w:trHeight w:val="363"/>
        </w:trPr>
        <w:tc>
          <w:tcPr>
            <w:tcW w:w="2518" w:type="dxa"/>
          </w:tcPr>
          <w:p w14:paraId="06A14F9F"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7866CEF8" w14:textId="77777777" w:rsidR="009C2513" w:rsidRPr="006D136E" w:rsidRDefault="009C2513" w:rsidP="009C2513">
            <w:pPr>
              <w:spacing w:after="150"/>
              <w:jc w:val="both"/>
              <w:rPr>
                <w:rFonts w:ascii="Times New Roman" w:hAnsi="Times New Roman"/>
                <w:sz w:val="18"/>
              </w:rPr>
            </w:pPr>
            <w:r w:rsidRPr="006D136E">
              <w:rPr>
                <w:rFonts w:ascii="Times New Roman" w:hAnsi="Times New Roman"/>
                <w:sz w:val="18"/>
              </w:rPr>
              <w:t xml:space="preserve">This Rulebook regulates in more detail the criteria, conditions and other issues of importance for the inclusion of the employee in training for the needs of the employers in order to acquire </w:t>
            </w:r>
            <w:r w:rsidRPr="006D136E">
              <w:rPr>
                <w:rFonts w:ascii="Times New Roman" w:hAnsi="Times New Roman"/>
                <w:sz w:val="18"/>
              </w:rPr>
              <w:lastRenderedPageBreak/>
              <w:t>additional knowledge and skills in order to keep the employment. Employee training for the needs of the employer in order</w:t>
            </w:r>
            <w:r w:rsidR="00541182" w:rsidRPr="00A11E8A">
              <w:rPr>
                <w:rFonts w:ascii="Times New Roman" w:hAnsi="Times New Roman"/>
                <w:sz w:val="18"/>
              </w:rPr>
              <w:t xml:space="preserve"> </w:t>
            </w:r>
            <w:r w:rsidRPr="006D136E">
              <w:rPr>
                <w:rFonts w:ascii="Times New Roman" w:hAnsi="Times New Roman"/>
                <w:sz w:val="18"/>
              </w:rPr>
              <w:t>for the additional knowledge and skills to be acquired (hereinafter: training) is a measure of active employment policy and is an activity aimed at keeping the employment. The training is intended for the employee to acquire additional knowledge and skills in order to improve competencies, acquire missing knowledge, capabilities and skills that are either not transferable or are so in a limited manner and mostly to other business entities or activities.</w:t>
            </w:r>
          </w:p>
          <w:p w14:paraId="5FD04C52" w14:textId="4998C0A7" w:rsidR="00777F60" w:rsidRPr="006D136E" w:rsidRDefault="002059AC" w:rsidP="009C2513">
            <w:pPr>
              <w:spacing w:after="150"/>
              <w:jc w:val="both"/>
              <w:rPr>
                <w:rFonts w:ascii="Times New Roman" w:hAnsi="Times New Roman" w:cs="Times New Roman"/>
                <w:sz w:val="18"/>
                <w:szCs w:val="18"/>
              </w:rPr>
            </w:pPr>
            <w:r w:rsidRPr="00A11E8A">
              <w:rPr>
                <w:rFonts w:ascii="Times New Roman" w:hAnsi="Times New Roman" w:cs="Times New Roman"/>
                <w:bCs/>
                <w:sz w:val="18"/>
                <w:szCs w:val="18"/>
              </w:rPr>
              <w:t xml:space="preserve">CSAC adopted </w:t>
            </w:r>
            <w:hyperlink r:id="rId36" w:history="1">
              <w:r w:rsidRPr="00A11E8A">
                <w:rPr>
                  <w:rStyle w:val="Hyperlink"/>
                  <w:rFonts w:ascii="Times New Roman" w:hAnsi="Times New Roman" w:cs="Times New Roman"/>
                  <w:bCs/>
                  <w:color w:val="auto"/>
                  <w:sz w:val="18"/>
                  <w:szCs w:val="18"/>
                </w:rPr>
                <w:t xml:space="preserve">Decision No. 401-00-00047/2022-01/4 </w:t>
              </w:r>
              <w:r w:rsidR="007A0738" w:rsidRPr="00A11E8A">
                <w:rPr>
                  <w:rStyle w:val="Hyperlink"/>
                  <w:rFonts w:ascii="Times New Roman" w:hAnsi="Times New Roman" w:cs="Times New Roman"/>
                  <w:bCs/>
                  <w:color w:val="auto"/>
                  <w:sz w:val="18"/>
                  <w:szCs w:val="18"/>
                </w:rPr>
                <w:t>from</w:t>
              </w:r>
              <w:r w:rsidR="0067348E" w:rsidRPr="00A11E8A">
                <w:rPr>
                  <w:rStyle w:val="Hyperlink"/>
                  <w:rFonts w:ascii="Times New Roman" w:hAnsi="Times New Roman" w:cs="Times New Roman"/>
                  <w:bCs/>
                  <w:color w:val="auto"/>
                  <w:sz w:val="18"/>
                  <w:szCs w:val="18"/>
                </w:rPr>
                <w:t xml:space="preserve"> </w:t>
              </w:r>
              <w:r w:rsidRPr="00A11E8A">
                <w:rPr>
                  <w:rStyle w:val="Hyperlink"/>
                  <w:rFonts w:ascii="Times New Roman" w:hAnsi="Times New Roman" w:cs="Times New Roman"/>
                  <w:bCs/>
                  <w:color w:val="auto"/>
                  <w:sz w:val="18"/>
                  <w:szCs w:val="18"/>
                </w:rPr>
                <w:t>11 February 2022</w:t>
              </w:r>
            </w:hyperlink>
            <w:r w:rsidRPr="00A11E8A">
              <w:rPr>
                <w:rFonts w:ascii="Times New Roman" w:hAnsi="Times New Roman" w:cs="Times New Roman"/>
                <w:bCs/>
                <w:sz w:val="18"/>
                <w:szCs w:val="18"/>
              </w:rPr>
              <w:t xml:space="preserve">, declaring this scheme as </w:t>
            </w:r>
            <w:r w:rsidRPr="006D136E">
              <w:rPr>
                <w:rFonts w:ascii="Times New Roman" w:hAnsi="Times New Roman" w:cs="Times New Roman"/>
                <w:sz w:val="18"/>
                <w:szCs w:val="18"/>
              </w:rPr>
              <w:t xml:space="preserve">compatible </w:t>
            </w:r>
            <w:r w:rsidR="00777F60" w:rsidRPr="006D136E">
              <w:rPr>
                <w:rFonts w:ascii="Times New Roman" w:hAnsi="Times New Roman" w:cs="Times New Roman"/>
                <w:sz w:val="18"/>
                <w:szCs w:val="18"/>
              </w:rPr>
              <w:t xml:space="preserve">with the </w:t>
            </w:r>
            <w:r w:rsidRPr="006D136E">
              <w:rPr>
                <w:rFonts w:ascii="Times New Roman" w:hAnsi="Times New Roman" w:cs="Times New Roman"/>
                <w:sz w:val="18"/>
                <w:szCs w:val="18"/>
              </w:rPr>
              <w:t xml:space="preserve">GBER </w:t>
            </w:r>
            <w:r w:rsidR="00777F60" w:rsidRPr="006D136E">
              <w:rPr>
                <w:rFonts w:ascii="Times New Roman" w:hAnsi="Times New Roman" w:cs="Times New Roman"/>
                <w:sz w:val="18"/>
                <w:szCs w:val="18"/>
              </w:rPr>
              <w:t>rules for granting state aid for training</w:t>
            </w:r>
            <w:r w:rsidR="00EB1807" w:rsidRPr="006D136E">
              <w:rPr>
                <w:rFonts w:ascii="Times New Roman" w:hAnsi="Times New Roman" w:cs="Times New Roman"/>
                <w:sz w:val="18"/>
                <w:szCs w:val="18"/>
              </w:rPr>
              <w:t xml:space="preserve"> in </w:t>
            </w:r>
            <w:r w:rsidR="003E54BF" w:rsidRPr="006D136E">
              <w:rPr>
                <w:rFonts w:ascii="Times New Roman" w:hAnsi="Times New Roman" w:cs="Times New Roman"/>
                <w:sz w:val="18"/>
                <w:szCs w:val="18"/>
              </w:rPr>
              <w:t>accordance with</w:t>
            </w:r>
            <w:r w:rsidR="003E54BF" w:rsidRPr="006D136E">
              <w:t xml:space="preserve"> </w:t>
            </w:r>
            <w:r w:rsidR="00EB1807" w:rsidRPr="006D136E">
              <w:rPr>
                <w:rFonts w:ascii="Times New Roman" w:hAnsi="Times New Roman" w:cs="Times New Roman"/>
                <w:sz w:val="18"/>
                <w:szCs w:val="18"/>
              </w:rPr>
              <w:t>the</w:t>
            </w:r>
            <w:r w:rsidR="00777F60" w:rsidRPr="006D136E">
              <w:rPr>
                <w:rFonts w:ascii="Times New Roman" w:hAnsi="Times New Roman" w:cs="Times New Roman"/>
                <w:sz w:val="18"/>
                <w:szCs w:val="18"/>
              </w:rPr>
              <w:t xml:space="preserve"> Regulation on the conditions and criteria for the compliance of horizontal state aid </w:t>
            </w:r>
            <w:r w:rsidRPr="006D136E">
              <w:rPr>
                <w:rFonts w:ascii="Times New Roman" w:hAnsi="Times New Roman" w:cs="Times New Roman"/>
                <w:sz w:val="18"/>
                <w:szCs w:val="18"/>
              </w:rPr>
              <w:t xml:space="preserve">(“Official Gazette of RS”, No 62/21 and 77/25) </w:t>
            </w:r>
            <w:r w:rsidR="00777F60" w:rsidRPr="006D136E">
              <w:rPr>
                <w:rFonts w:ascii="Times New Roman" w:hAnsi="Times New Roman" w:cs="Times New Roman"/>
                <w:sz w:val="18"/>
                <w:szCs w:val="18"/>
              </w:rPr>
              <w:t xml:space="preserve">which is </w:t>
            </w:r>
            <w:r w:rsidR="004524F3">
              <w:rPr>
                <w:rFonts w:ascii="Times New Roman" w:hAnsi="Times New Roman" w:cs="Times New Roman"/>
                <w:sz w:val="18"/>
                <w:szCs w:val="18"/>
              </w:rPr>
              <w:t>harmonise</w:t>
            </w:r>
            <w:r w:rsidRPr="006D136E">
              <w:rPr>
                <w:rFonts w:ascii="Times New Roman" w:hAnsi="Times New Roman" w:cs="Times New Roman"/>
                <w:sz w:val="18"/>
                <w:szCs w:val="18"/>
              </w:rPr>
              <w:t xml:space="preserve">d </w:t>
            </w:r>
            <w:r w:rsidR="00777F60" w:rsidRPr="006D136E">
              <w:rPr>
                <w:rFonts w:ascii="Times New Roman" w:hAnsi="Times New Roman" w:cs="Times New Roman"/>
                <w:sz w:val="18"/>
                <w:szCs w:val="18"/>
              </w:rPr>
              <w:t>with</w:t>
            </w:r>
            <w:r w:rsidR="00EB1807" w:rsidRPr="006D136E">
              <w:rPr>
                <w:rFonts w:ascii="Times New Roman" w:hAnsi="Times New Roman" w:cs="Times New Roman"/>
                <w:sz w:val="18"/>
                <w:szCs w:val="18"/>
              </w:rPr>
              <w:t xml:space="preserve"> the</w:t>
            </w:r>
            <w:r w:rsidR="00777F60" w:rsidRPr="006D136E">
              <w:rPr>
                <w:rFonts w:ascii="Times New Roman" w:hAnsi="Times New Roman" w:cs="Times New Roman"/>
                <w:sz w:val="18"/>
                <w:szCs w:val="18"/>
              </w:rPr>
              <w:t xml:space="preserve"> </w:t>
            </w:r>
            <w:r w:rsidR="00C20403" w:rsidRPr="006D136E">
              <w:rPr>
                <w:rFonts w:ascii="Times New Roman" w:hAnsi="Times New Roman" w:cs="Times New Roman"/>
                <w:sz w:val="18"/>
                <w:szCs w:val="18"/>
              </w:rPr>
              <w:t xml:space="preserve">2023 </w:t>
            </w:r>
            <w:r w:rsidR="00777F60" w:rsidRPr="006D136E">
              <w:rPr>
                <w:rFonts w:ascii="Times New Roman" w:hAnsi="Times New Roman" w:cs="Times New Roman"/>
                <w:sz w:val="18"/>
                <w:szCs w:val="18"/>
              </w:rPr>
              <w:t>GBER</w:t>
            </w:r>
            <w:r w:rsidR="00E91736" w:rsidRPr="006D136E">
              <w:rPr>
                <w:rFonts w:ascii="Times New Roman" w:hAnsi="Times New Roman" w:cs="Times New Roman"/>
                <w:sz w:val="18"/>
                <w:szCs w:val="18"/>
              </w:rPr>
              <w:t xml:space="preserve"> (Article 31)</w:t>
            </w:r>
          </w:p>
          <w:p w14:paraId="75782C13" w14:textId="3FB1C1FD" w:rsidR="00777F60" w:rsidRPr="006D136E" w:rsidRDefault="00777F60" w:rsidP="009C2513">
            <w:pPr>
              <w:spacing w:after="150"/>
              <w:jc w:val="both"/>
              <w:rPr>
                <w:rFonts w:ascii="Times New Roman" w:hAnsi="Times New Roman" w:cs="Times New Roman"/>
                <w:sz w:val="18"/>
                <w:szCs w:val="18"/>
              </w:rPr>
            </w:pPr>
          </w:p>
        </w:tc>
      </w:tr>
      <w:tr w:rsidR="00BF0D60" w:rsidRPr="006D136E" w14:paraId="0AB19671" w14:textId="77777777" w:rsidTr="00092C1D">
        <w:trPr>
          <w:trHeight w:val="375"/>
        </w:trPr>
        <w:tc>
          <w:tcPr>
            <w:tcW w:w="2518" w:type="dxa"/>
          </w:tcPr>
          <w:p w14:paraId="0EC02283" w14:textId="0C24A62E"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lastRenderedPageBreak/>
              <w:t xml:space="preserve">Method of </w:t>
            </w:r>
            <w:r w:rsidR="00F57551" w:rsidRPr="006D136E">
              <w:rPr>
                <w:rFonts w:ascii="Times New Roman" w:hAnsi="Times New Roman"/>
                <w:sz w:val="18"/>
              </w:rPr>
              <w:t>compliance</w:t>
            </w:r>
          </w:p>
          <w:p w14:paraId="7BF8B056" w14:textId="77777777" w:rsidR="009C2513" w:rsidRPr="00A11E8A" w:rsidRDefault="009C2513" w:rsidP="009C2513">
            <w:pPr>
              <w:jc w:val="both"/>
              <w:rPr>
                <w:rFonts w:ascii="Times New Roman" w:hAnsi="Times New Roman" w:cs="Times New Roman"/>
                <w:sz w:val="18"/>
                <w:szCs w:val="18"/>
              </w:rPr>
            </w:pPr>
          </w:p>
        </w:tc>
        <w:tc>
          <w:tcPr>
            <w:tcW w:w="7249" w:type="dxa"/>
          </w:tcPr>
          <w:p w14:paraId="0E91CEA7" w14:textId="3BB7A345"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Limit</w:t>
            </w:r>
            <w:r w:rsidR="00500C42" w:rsidRPr="006D136E">
              <w:rPr>
                <w:rFonts w:ascii="Times New Roman" w:hAnsi="Times New Roman"/>
                <w:sz w:val="18"/>
              </w:rPr>
              <w:t>ation of</w:t>
            </w:r>
            <w:r w:rsidRPr="006D136E">
              <w:rPr>
                <w:rFonts w:ascii="Times New Roman" w:hAnsi="Times New Roman"/>
                <w:sz w:val="18"/>
              </w:rPr>
              <w:t xml:space="preserve"> the duration of the scheme</w:t>
            </w:r>
          </w:p>
        </w:tc>
      </w:tr>
      <w:tr w:rsidR="00BF0D60" w:rsidRPr="006D136E" w14:paraId="08308AE7" w14:textId="77777777" w:rsidTr="00092C1D">
        <w:trPr>
          <w:trHeight w:val="363"/>
        </w:trPr>
        <w:tc>
          <w:tcPr>
            <w:tcW w:w="2518" w:type="dxa"/>
          </w:tcPr>
          <w:p w14:paraId="59E52240"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465FC9BE" w14:textId="77777777" w:rsidR="009C2513" w:rsidRPr="00A11E8A" w:rsidRDefault="009C2513" w:rsidP="009C2513">
            <w:pPr>
              <w:jc w:val="both"/>
              <w:rPr>
                <w:rFonts w:ascii="Times New Roman" w:hAnsi="Times New Roman" w:cs="Times New Roman"/>
                <w:bCs/>
                <w:sz w:val="18"/>
                <w:szCs w:val="18"/>
              </w:rPr>
            </w:pPr>
          </w:p>
          <w:p w14:paraId="63CB455A" w14:textId="77777777" w:rsidR="009C2513" w:rsidRPr="006D136E" w:rsidRDefault="009C2513" w:rsidP="009C2513">
            <w:pPr>
              <w:jc w:val="both"/>
              <w:rPr>
                <w:rFonts w:ascii="Times New Roman" w:hAnsi="Times New Roman" w:cs="Times New Roman"/>
                <w:bCs/>
                <w:sz w:val="18"/>
                <w:szCs w:val="18"/>
              </w:rPr>
            </w:pPr>
            <w:r w:rsidRPr="006D136E">
              <w:rPr>
                <w:rFonts w:ascii="Times New Roman" w:hAnsi="Times New Roman"/>
                <w:sz w:val="18"/>
              </w:rPr>
              <w:t xml:space="preserve">Amendment to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31E41371" w14:textId="77777777" w:rsidTr="00092C1D">
        <w:trPr>
          <w:trHeight w:val="375"/>
        </w:trPr>
        <w:tc>
          <w:tcPr>
            <w:tcW w:w="2518" w:type="dxa"/>
          </w:tcPr>
          <w:p w14:paraId="494D8766"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Steps:</w:t>
            </w:r>
          </w:p>
          <w:p w14:paraId="3E5038D5" w14:textId="7294D90A" w:rsidR="009C2513" w:rsidRPr="006D136E" w:rsidRDefault="009C2513" w:rsidP="00146AEB">
            <w:pPr>
              <w:pStyle w:val="ListParagraph"/>
              <w:numPr>
                <w:ilvl w:val="0"/>
                <w:numId w:val="1"/>
              </w:numPr>
              <w:jc w:val="both"/>
              <w:rPr>
                <w:rFonts w:ascii="Times New Roman" w:hAnsi="Times New Roman" w:cs="Times New Roman"/>
                <w:sz w:val="18"/>
                <w:szCs w:val="18"/>
              </w:rPr>
            </w:pPr>
          </w:p>
          <w:p w14:paraId="26A128FC"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0FAE0AB7"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22DDC6AE"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311BBD88" w14:textId="04203EAD"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Adoption by the </w:t>
            </w:r>
            <w:r w:rsidR="0075122F" w:rsidRPr="006D136E">
              <w:rPr>
                <w:rFonts w:ascii="Times New Roman" w:hAnsi="Times New Roman" w:cs="Times New Roman"/>
                <w:sz w:val="18"/>
                <w:szCs w:val="18"/>
              </w:rPr>
              <w:t xml:space="preserve"> competent ministry</w:t>
            </w:r>
          </w:p>
          <w:p w14:paraId="6CC02A28" w14:textId="77777777" w:rsidR="009C2513" w:rsidRPr="006D136E" w:rsidRDefault="009C2513" w:rsidP="00146AEB">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231E3AF7" w14:textId="77777777" w:rsidR="009C2513" w:rsidRPr="00A11E8A" w:rsidRDefault="009C2513" w:rsidP="009C2513">
            <w:pPr>
              <w:rPr>
                <w:rFonts w:ascii="Times New Roman" w:hAnsi="Times New Roman" w:cs="Times New Roman"/>
                <w:bCs/>
                <w:sz w:val="18"/>
                <w:szCs w:val="18"/>
              </w:rPr>
            </w:pPr>
          </w:p>
          <w:p w14:paraId="59C8E813" w14:textId="77777777" w:rsidR="009C2513" w:rsidRPr="00A11E8A" w:rsidRDefault="009C2513" w:rsidP="009C2513">
            <w:pPr>
              <w:rPr>
                <w:rFonts w:ascii="Times New Roman" w:hAnsi="Times New Roman" w:cs="Times New Roman"/>
                <w:bCs/>
                <w:sz w:val="18"/>
                <w:szCs w:val="18"/>
              </w:rPr>
            </w:pPr>
          </w:p>
          <w:p w14:paraId="7121D281" w14:textId="5A3ABA79" w:rsidR="00995973" w:rsidRPr="006D136E" w:rsidRDefault="00995973" w:rsidP="00995973">
            <w:pPr>
              <w:rPr>
                <w:rFonts w:ascii="Times New Roman" w:hAnsi="Times New Roman" w:cs="Times New Roman"/>
                <w:sz w:val="18"/>
                <w:szCs w:val="18"/>
              </w:rPr>
            </w:pPr>
          </w:p>
          <w:p w14:paraId="39958F55" w14:textId="77777777" w:rsidR="00995973" w:rsidRPr="006D136E" w:rsidRDefault="00995973" w:rsidP="00995973">
            <w:pPr>
              <w:rPr>
                <w:rFonts w:ascii="Times New Roman" w:hAnsi="Times New Roman" w:cs="Times New Roman"/>
                <w:sz w:val="18"/>
                <w:szCs w:val="18"/>
              </w:rPr>
            </w:pPr>
            <w:r w:rsidRPr="006D136E">
              <w:rPr>
                <w:rFonts w:ascii="Times New Roman" w:hAnsi="Times New Roman" w:cs="Times New Roman"/>
                <w:sz w:val="18"/>
                <w:szCs w:val="18"/>
              </w:rPr>
              <w:t>1.</w:t>
            </w:r>
            <w:r w:rsidRPr="006D136E">
              <w:rPr>
                <w:rFonts w:ascii="Times New Roman" w:hAnsi="Times New Roman" w:cs="Times New Roman"/>
                <w:sz w:val="18"/>
                <w:szCs w:val="18"/>
              </w:rPr>
              <w:tab/>
              <w:t>Drafting of the Draft Rulebook amendments to the Rulebook: October 2026</w:t>
            </w:r>
          </w:p>
          <w:p w14:paraId="39A87C15" w14:textId="77777777" w:rsidR="00995973" w:rsidRPr="006D136E" w:rsidRDefault="00995973" w:rsidP="00995973">
            <w:pPr>
              <w:rPr>
                <w:rFonts w:ascii="Times New Roman" w:hAnsi="Times New Roman" w:cs="Times New Roman"/>
                <w:sz w:val="18"/>
                <w:szCs w:val="18"/>
              </w:rPr>
            </w:pPr>
            <w:r w:rsidRPr="006D136E">
              <w:rPr>
                <w:rFonts w:ascii="Times New Roman" w:hAnsi="Times New Roman" w:cs="Times New Roman"/>
                <w:sz w:val="18"/>
                <w:szCs w:val="18"/>
              </w:rPr>
              <w:t>2.</w:t>
            </w:r>
            <w:r w:rsidRPr="006D136E">
              <w:rPr>
                <w:rFonts w:ascii="Times New Roman" w:hAnsi="Times New Roman" w:cs="Times New Roman"/>
                <w:sz w:val="18"/>
                <w:szCs w:val="18"/>
              </w:rPr>
              <w:tab/>
              <w:t>Submission of the Draft Rulebook to the State Aid Control Commission: end of October 2026</w:t>
            </w:r>
          </w:p>
          <w:p w14:paraId="0FAD010E" w14:textId="00AFBA04" w:rsidR="00995973" w:rsidRPr="006D136E" w:rsidRDefault="00995973" w:rsidP="00995973">
            <w:pPr>
              <w:rPr>
                <w:rFonts w:ascii="Times New Roman" w:hAnsi="Times New Roman" w:cs="Times New Roman"/>
                <w:sz w:val="18"/>
                <w:szCs w:val="18"/>
              </w:rPr>
            </w:pPr>
            <w:r w:rsidRPr="006D136E">
              <w:rPr>
                <w:rFonts w:ascii="Times New Roman" w:hAnsi="Times New Roman" w:cs="Times New Roman"/>
                <w:sz w:val="18"/>
                <w:szCs w:val="18"/>
              </w:rPr>
              <w:t>3.</w:t>
            </w:r>
            <w:r w:rsidRPr="006D136E">
              <w:rPr>
                <w:rFonts w:ascii="Times New Roman" w:hAnsi="Times New Roman" w:cs="Times New Roman"/>
                <w:sz w:val="18"/>
                <w:szCs w:val="18"/>
              </w:rPr>
              <w:tab/>
            </w:r>
            <w:r w:rsidR="0075122F" w:rsidRPr="006D136E">
              <w:rPr>
                <w:rFonts w:ascii="Times New Roman" w:hAnsi="Times New Roman"/>
                <w:sz w:val="18"/>
              </w:rPr>
              <w:t>Assessment by the CSAC</w:t>
            </w:r>
            <w:r w:rsidRPr="006D136E">
              <w:rPr>
                <w:rFonts w:ascii="Times New Roman" w:hAnsi="Times New Roman" w:cs="Times New Roman"/>
                <w:sz w:val="18"/>
                <w:szCs w:val="18"/>
              </w:rPr>
              <w:t>: November/December 2026</w:t>
            </w:r>
          </w:p>
          <w:p w14:paraId="0B7C12A6" w14:textId="7B0E3E3D" w:rsidR="00995973" w:rsidRPr="006D136E" w:rsidRDefault="00995973" w:rsidP="00995973">
            <w:pPr>
              <w:rPr>
                <w:rFonts w:ascii="Times New Roman" w:hAnsi="Times New Roman" w:cs="Times New Roman"/>
                <w:sz w:val="18"/>
                <w:szCs w:val="18"/>
              </w:rPr>
            </w:pPr>
            <w:r w:rsidRPr="006D136E">
              <w:rPr>
                <w:rFonts w:ascii="Times New Roman" w:hAnsi="Times New Roman" w:cs="Times New Roman"/>
                <w:sz w:val="18"/>
                <w:szCs w:val="18"/>
              </w:rPr>
              <w:t>4.</w:t>
            </w:r>
            <w:r w:rsidRPr="006D136E">
              <w:rPr>
                <w:rFonts w:ascii="Times New Roman" w:hAnsi="Times New Roman" w:cs="Times New Roman"/>
                <w:sz w:val="18"/>
                <w:szCs w:val="18"/>
              </w:rPr>
              <w:tab/>
              <w:t>Adoption of the Rulebook: December 2026.</w:t>
            </w:r>
          </w:p>
        </w:tc>
      </w:tr>
      <w:tr w:rsidR="00BF0D60" w:rsidRPr="006D136E" w14:paraId="4C641F6C" w14:textId="77777777" w:rsidTr="00092C1D">
        <w:trPr>
          <w:trHeight w:val="375"/>
        </w:trPr>
        <w:tc>
          <w:tcPr>
            <w:tcW w:w="2518" w:type="dxa"/>
          </w:tcPr>
          <w:p w14:paraId="15CAA52E"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Result indicator:</w:t>
            </w:r>
          </w:p>
          <w:p w14:paraId="1A2F81FF" w14:textId="77777777" w:rsidR="009C2513" w:rsidRPr="006D136E" w:rsidRDefault="009C2513" w:rsidP="00146AEB">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2B9AD487"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6DD7FE0E"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123A5613" w14:textId="77777777" w:rsidR="009C2513" w:rsidRPr="00A11E8A" w:rsidRDefault="009C2513" w:rsidP="009C2513">
            <w:pPr>
              <w:jc w:val="both"/>
              <w:rPr>
                <w:rFonts w:ascii="Times New Roman" w:hAnsi="Times New Roman" w:cs="Times New Roman"/>
                <w:bCs/>
                <w:sz w:val="18"/>
                <w:szCs w:val="18"/>
              </w:rPr>
            </w:pPr>
          </w:p>
          <w:p w14:paraId="6304DB76" w14:textId="67AE976E" w:rsidR="009C2513" w:rsidRPr="006D136E" w:rsidRDefault="000441D2" w:rsidP="009C2513">
            <w:pPr>
              <w:jc w:val="both"/>
              <w:rPr>
                <w:rFonts w:ascii="Times New Roman" w:hAnsi="Times New Roman" w:cs="Times New Roman"/>
                <w:bCs/>
                <w:sz w:val="18"/>
                <w:szCs w:val="18"/>
              </w:rPr>
            </w:pPr>
            <w:r>
              <w:rPr>
                <w:rFonts w:ascii="Times New Roman" w:hAnsi="Times New Roman"/>
                <w:sz w:val="18"/>
              </w:rPr>
              <w:t>Fully compliant</w:t>
            </w:r>
            <w:r w:rsidR="00F57551" w:rsidRPr="006D136E">
              <w:rPr>
                <w:rFonts w:ascii="Times New Roman" w:hAnsi="Times New Roman"/>
                <w:sz w:val="18"/>
              </w:rPr>
              <w:t>.</w:t>
            </w:r>
          </w:p>
        </w:tc>
      </w:tr>
      <w:tr w:rsidR="00BF0D60" w:rsidRPr="006D136E" w14:paraId="073EB8D6" w14:textId="77777777" w:rsidTr="00092C1D">
        <w:trPr>
          <w:trHeight w:val="375"/>
        </w:trPr>
        <w:tc>
          <w:tcPr>
            <w:tcW w:w="2518" w:type="dxa"/>
          </w:tcPr>
          <w:p w14:paraId="38165F1B" w14:textId="77777777" w:rsidR="009C2513" w:rsidRPr="006D136E" w:rsidRDefault="009C2513" w:rsidP="009C2513">
            <w:pPr>
              <w:jc w:val="both"/>
              <w:rPr>
                <w:rFonts w:ascii="Times New Roman" w:hAnsi="Times New Roman" w:cs="Times New Roman"/>
                <w:sz w:val="18"/>
                <w:szCs w:val="18"/>
              </w:rPr>
            </w:pPr>
            <w:r w:rsidRPr="006D136E">
              <w:rPr>
                <w:rFonts w:ascii="Times New Roman" w:hAnsi="Times New Roman"/>
                <w:sz w:val="18"/>
              </w:rPr>
              <w:t>The need for:</w:t>
            </w:r>
          </w:p>
          <w:p w14:paraId="4D4B65BA"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608A5F05" w14:textId="77777777" w:rsidR="009C2513" w:rsidRPr="006D136E" w:rsidRDefault="009C2513" w:rsidP="00146AEB">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0D623B0B" w14:textId="77777777" w:rsidR="004F70A8" w:rsidRPr="00A11E8A" w:rsidRDefault="004F70A8" w:rsidP="004F70A8">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4A99BEEF" w14:textId="0C7FDDD4" w:rsidR="009C2513" w:rsidRPr="006D136E" w:rsidRDefault="004F70A8" w:rsidP="004F70A8">
            <w:pPr>
              <w:jc w:val="both"/>
              <w:rPr>
                <w:rFonts w:ascii="Times New Roman" w:hAnsi="Times New Roman" w:cs="Times New Roman"/>
                <w:bCs/>
                <w:sz w:val="18"/>
                <w:szCs w:val="18"/>
              </w:rPr>
            </w:pPr>
            <w:r w:rsidRPr="00A11E8A">
              <w:rPr>
                <w:rFonts w:ascii="Times New Roman" w:hAnsi="Times New Roman" w:cs="Times New Roman"/>
                <w:bCs/>
                <w:sz w:val="18"/>
                <w:szCs w:val="18"/>
              </w:rPr>
              <w:t>- No financial effects</w:t>
            </w:r>
          </w:p>
        </w:tc>
      </w:tr>
      <w:tr w:rsidR="00BF0D60" w:rsidRPr="006D136E" w14:paraId="52C77E61" w14:textId="77777777" w:rsidTr="00092C1D">
        <w:trPr>
          <w:trHeight w:val="375"/>
        </w:trPr>
        <w:tc>
          <w:tcPr>
            <w:tcW w:w="2518" w:type="dxa"/>
          </w:tcPr>
          <w:p w14:paraId="25490789" w14:textId="05D56762" w:rsidR="0012689C" w:rsidRPr="006D136E" w:rsidRDefault="00511EF0" w:rsidP="009C2513">
            <w:pPr>
              <w:jc w:val="both"/>
              <w:rPr>
                <w:rFonts w:ascii="Times New Roman" w:hAnsi="Times New Roman"/>
                <w:sz w:val="18"/>
              </w:rPr>
            </w:pPr>
            <w:r w:rsidRPr="006D136E">
              <w:rPr>
                <w:rFonts w:ascii="Times New Roman" w:hAnsi="Times New Roman"/>
                <w:sz w:val="18"/>
              </w:rPr>
              <w:t>Status</w:t>
            </w:r>
          </w:p>
        </w:tc>
        <w:tc>
          <w:tcPr>
            <w:tcW w:w="7249" w:type="dxa"/>
          </w:tcPr>
          <w:p w14:paraId="7DB2E350" w14:textId="2FF436CC" w:rsidR="0012689C" w:rsidRPr="00A11E8A" w:rsidRDefault="00575738" w:rsidP="004F70A8">
            <w:pPr>
              <w:jc w:val="both"/>
              <w:rPr>
                <w:rFonts w:ascii="Times New Roman" w:hAnsi="Times New Roman" w:cs="Times New Roman"/>
                <w:bCs/>
                <w:sz w:val="18"/>
                <w:szCs w:val="18"/>
              </w:rPr>
            </w:pPr>
            <w:r w:rsidRPr="00A11E8A">
              <w:rPr>
                <w:rFonts w:ascii="Times New Roman" w:hAnsi="Times New Roman" w:cs="Times New Roman"/>
                <w:sz w:val="18"/>
                <w:szCs w:val="18"/>
              </w:rPr>
              <w:t>Alignment is in progress</w:t>
            </w:r>
            <w:r w:rsidR="002059AC" w:rsidRPr="00A11E8A">
              <w:rPr>
                <w:rFonts w:ascii="Times New Roman" w:hAnsi="Times New Roman" w:cs="Times New Roman"/>
                <w:sz w:val="18"/>
                <w:szCs w:val="18"/>
              </w:rPr>
              <w:t xml:space="preserve"> (limitation of the duration of the scheme)</w:t>
            </w:r>
          </w:p>
        </w:tc>
      </w:tr>
      <w:tr w:rsidR="00BF0D60" w:rsidRPr="006D136E" w14:paraId="6EEF0302" w14:textId="77777777" w:rsidTr="006F58EB">
        <w:trPr>
          <w:trHeight w:val="738"/>
        </w:trPr>
        <w:tc>
          <w:tcPr>
            <w:tcW w:w="2518" w:type="dxa"/>
          </w:tcPr>
          <w:p w14:paraId="2C814428" w14:textId="77777777" w:rsidR="001C245F" w:rsidRPr="00A11E8A" w:rsidRDefault="001C245F" w:rsidP="001C245F">
            <w:pPr>
              <w:jc w:val="both"/>
              <w:rPr>
                <w:rFonts w:ascii="Times New Roman" w:hAnsi="Times New Roman" w:cs="Times New Roman"/>
                <w:b/>
                <w:bCs/>
                <w:sz w:val="24"/>
                <w:szCs w:val="24"/>
              </w:rPr>
            </w:pPr>
          </w:p>
          <w:p w14:paraId="7415D9C4" w14:textId="76208879" w:rsidR="001C245F" w:rsidRPr="006D136E" w:rsidRDefault="001C245F" w:rsidP="001C245F">
            <w:pPr>
              <w:jc w:val="both"/>
              <w:rPr>
                <w:rFonts w:ascii="Times New Roman" w:hAnsi="Times New Roman" w:cs="Times New Roman"/>
                <w:sz w:val="24"/>
                <w:szCs w:val="24"/>
              </w:rPr>
            </w:pPr>
            <w:r w:rsidRPr="006D136E">
              <w:rPr>
                <w:rFonts w:ascii="Times New Roman" w:hAnsi="Times New Roman"/>
                <w:b/>
                <w:sz w:val="24"/>
              </w:rPr>
              <w:t>Measure 11:</w:t>
            </w:r>
          </w:p>
        </w:tc>
        <w:tc>
          <w:tcPr>
            <w:tcW w:w="7249" w:type="dxa"/>
          </w:tcPr>
          <w:p w14:paraId="055026D9" w14:textId="16583FC9" w:rsidR="001C245F" w:rsidRPr="006D136E" w:rsidRDefault="001C245F" w:rsidP="001C245F">
            <w:pPr>
              <w:jc w:val="both"/>
              <w:rPr>
                <w:rFonts w:ascii="Times New Roman" w:hAnsi="Times New Roman" w:cs="Times New Roman"/>
                <w:b/>
                <w:bCs/>
                <w:sz w:val="24"/>
                <w:szCs w:val="24"/>
              </w:rPr>
            </w:pPr>
            <w:r w:rsidRPr="006D136E">
              <w:rPr>
                <w:rFonts w:ascii="Times New Roman" w:hAnsi="Times New Roman"/>
                <w:b/>
                <w:sz w:val="24"/>
              </w:rPr>
              <w:t xml:space="preserve">Rulebook of the Innovation Fund on </w:t>
            </w:r>
            <w:r w:rsidR="00F117FB" w:rsidRPr="006D136E">
              <w:rPr>
                <w:rFonts w:ascii="Times New Roman" w:hAnsi="Times New Roman"/>
                <w:b/>
                <w:sz w:val="24"/>
              </w:rPr>
              <w:t>applying state aid rules</w:t>
            </w:r>
          </w:p>
        </w:tc>
      </w:tr>
      <w:tr w:rsidR="00BF0D60" w:rsidRPr="006D136E" w14:paraId="6F4A0DBD" w14:textId="77777777" w:rsidTr="006F58EB">
        <w:trPr>
          <w:trHeight w:val="738"/>
        </w:trPr>
        <w:tc>
          <w:tcPr>
            <w:tcW w:w="2518" w:type="dxa"/>
          </w:tcPr>
          <w:p w14:paraId="62535C0F" w14:textId="4C98644C"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0D4CA6A8" w14:textId="77777777" w:rsidR="001C245F" w:rsidRPr="00A11E8A" w:rsidRDefault="001C245F" w:rsidP="001C245F">
            <w:pPr>
              <w:jc w:val="both"/>
              <w:rPr>
                <w:rFonts w:ascii="Times New Roman" w:hAnsi="Times New Roman" w:cs="Times New Roman"/>
                <w:b/>
                <w:bCs/>
                <w:sz w:val="18"/>
                <w:szCs w:val="18"/>
              </w:rPr>
            </w:pPr>
          </w:p>
          <w:p w14:paraId="13CB09F7" w14:textId="50A235D9" w:rsidR="001C245F" w:rsidRPr="006D136E" w:rsidRDefault="001C245F" w:rsidP="001C245F">
            <w:pPr>
              <w:jc w:val="both"/>
              <w:rPr>
                <w:rFonts w:ascii="Times New Roman" w:hAnsi="Times New Roman" w:cs="Times New Roman"/>
                <w:b/>
                <w:bCs/>
                <w:sz w:val="18"/>
                <w:szCs w:val="18"/>
              </w:rPr>
            </w:pPr>
            <w:r w:rsidRPr="006D136E">
              <w:rPr>
                <w:rFonts w:ascii="Times New Roman" w:hAnsi="Times New Roman"/>
                <w:b/>
                <w:sz w:val="18"/>
              </w:rPr>
              <w:t>The Innovation Fund</w:t>
            </w:r>
          </w:p>
        </w:tc>
      </w:tr>
      <w:tr w:rsidR="00BF0D60" w:rsidRPr="006D136E" w14:paraId="2F18E016" w14:textId="77777777" w:rsidTr="006F58EB">
        <w:trPr>
          <w:trHeight w:val="363"/>
        </w:trPr>
        <w:tc>
          <w:tcPr>
            <w:tcW w:w="2518" w:type="dxa"/>
          </w:tcPr>
          <w:p w14:paraId="06FDF0AB" w14:textId="79F8B639"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57067DE7" w14:textId="4828726C" w:rsidR="001C245F" w:rsidRPr="006D136E" w:rsidRDefault="001C245F" w:rsidP="001C245F">
            <w:pPr>
              <w:spacing w:after="150"/>
              <w:jc w:val="both"/>
              <w:rPr>
                <w:rFonts w:ascii="Times New Roman" w:hAnsi="Times New Roman" w:cs="Times New Roman"/>
                <w:sz w:val="18"/>
                <w:szCs w:val="18"/>
              </w:rPr>
            </w:pPr>
            <w:r w:rsidRPr="006D136E">
              <w:rPr>
                <w:rFonts w:ascii="Times New Roman" w:hAnsi="Times New Roman"/>
                <w:sz w:val="18"/>
              </w:rPr>
              <w:t>Innovative entrepreneurship, acceleration program</w:t>
            </w:r>
            <w:r w:rsidR="00D07B92">
              <w:rPr>
                <w:rFonts w:ascii="Times New Roman" w:hAnsi="Times New Roman"/>
                <w:sz w:val="18"/>
              </w:rPr>
              <w:t>me</w:t>
            </w:r>
            <w:r w:rsidRPr="006D136E">
              <w:rPr>
                <w:rFonts w:ascii="Times New Roman" w:hAnsi="Times New Roman"/>
                <w:sz w:val="18"/>
              </w:rPr>
              <w:t>s, cooperation between science and economy, etc. is encouraged.</w:t>
            </w:r>
          </w:p>
        </w:tc>
      </w:tr>
      <w:tr w:rsidR="00BF0D60" w:rsidRPr="006D136E" w14:paraId="03AA48C4" w14:textId="77777777" w:rsidTr="006F58EB">
        <w:trPr>
          <w:trHeight w:val="375"/>
        </w:trPr>
        <w:tc>
          <w:tcPr>
            <w:tcW w:w="2518" w:type="dxa"/>
          </w:tcPr>
          <w:p w14:paraId="4E0A6816" w14:textId="77777777"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Method of compliance</w:t>
            </w:r>
          </w:p>
          <w:p w14:paraId="4890862E" w14:textId="77777777" w:rsidR="001C245F" w:rsidRPr="00A11E8A" w:rsidRDefault="001C245F" w:rsidP="001C245F">
            <w:pPr>
              <w:jc w:val="both"/>
              <w:rPr>
                <w:rFonts w:ascii="Times New Roman" w:hAnsi="Times New Roman" w:cs="Times New Roman"/>
                <w:sz w:val="18"/>
                <w:szCs w:val="18"/>
              </w:rPr>
            </w:pPr>
          </w:p>
        </w:tc>
        <w:tc>
          <w:tcPr>
            <w:tcW w:w="7249" w:type="dxa"/>
          </w:tcPr>
          <w:p w14:paraId="6B785D90" w14:textId="0047E6DE"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Limitation of the duration of the scheme</w:t>
            </w:r>
          </w:p>
        </w:tc>
      </w:tr>
      <w:tr w:rsidR="00BF0D60" w:rsidRPr="006D136E" w14:paraId="571A5AA8" w14:textId="77777777" w:rsidTr="006F58EB">
        <w:trPr>
          <w:trHeight w:val="363"/>
        </w:trPr>
        <w:tc>
          <w:tcPr>
            <w:tcW w:w="2518" w:type="dxa"/>
          </w:tcPr>
          <w:p w14:paraId="36B62699" w14:textId="61708214"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343B1248" w14:textId="77777777" w:rsidR="001C245F" w:rsidRPr="00A11E8A" w:rsidRDefault="001C245F" w:rsidP="001C245F">
            <w:pPr>
              <w:jc w:val="both"/>
              <w:rPr>
                <w:rFonts w:ascii="Times New Roman" w:hAnsi="Times New Roman" w:cs="Times New Roman"/>
                <w:bCs/>
                <w:sz w:val="18"/>
                <w:szCs w:val="18"/>
              </w:rPr>
            </w:pPr>
          </w:p>
          <w:p w14:paraId="10563ACC" w14:textId="5939344A" w:rsidR="001C245F" w:rsidRPr="006D136E" w:rsidRDefault="001C245F" w:rsidP="001C245F">
            <w:pPr>
              <w:jc w:val="both"/>
              <w:rPr>
                <w:rFonts w:ascii="Times New Roman" w:hAnsi="Times New Roman" w:cs="Times New Roman"/>
                <w:bCs/>
                <w:sz w:val="18"/>
                <w:szCs w:val="18"/>
              </w:rPr>
            </w:pPr>
            <w:r w:rsidRPr="006D136E">
              <w:rPr>
                <w:rFonts w:ascii="Times New Roman" w:hAnsi="Times New Roman"/>
                <w:sz w:val="18"/>
              </w:rPr>
              <w:t xml:space="preserve">Amendment to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50CC12A4" w14:textId="77777777" w:rsidTr="006F58EB">
        <w:trPr>
          <w:trHeight w:val="375"/>
        </w:trPr>
        <w:tc>
          <w:tcPr>
            <w:tcW w:w="2518" w:type="dxa"/>
          </w:tcPr>
          <w:p w14:paraId="0297D673" w14:textId="77777777"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Steps:</w:t>
            </w:r>
          </w:p>
          <w:p w14:paraId="3271AA9E" w14:textId="77777777" w:rsidR="001C245F" w:rsidRPr="006D136E" w:rsidRDefault="001C245F" w:rsidP="001C245F">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institution </w:t>
            </w:r>
          </w:p>
          <w:p w14:paraId="4DAB36E1" w14:textId="77777777" w:rsidR="001C245F" w:rsidRPr="006D136E" w:rsidRDefault="001C245F" w:rsidP="001C245F">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3C653A84" w14:textId="77777777" w:rsidR="001C245F" w:rsidRPr="006D136E" w:rsidRDefault="001C245F" w:rsidP="001C245F">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Innovation Fund</w:t>
            </w:r>
          </w:p>
          <w:p w14:paraId="53D03C3A" w14:textId="1282BF8F" w:rsidR="001C245F" w:rsidRPr="006D136E" w:rsidRDefault="001C245F" w:rsidP="001C245F">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3CFB901D" w14:textId="77777777" w:rsidR="001C245F" w:rsidRPr="00A11E8A" w:rsidRDefault="001C245F" w:rsidP="001C245F">
            <w:pPr>
              <w:rPr>
                <w:rFonts w:ascii="Times New Roman" w:hAnsi="Times New Roman" w:cs="Times New Roman"/>
                <w:bCs/>
                <w:sz w:val="18"/>
                <w:szCs w:val="18"/>
              </w:rPr>
            </w:pPr>
          </w:p>
          <w:p w14:paraId="4AE3D95C" w14:textId="77777777" w:rsidR="001C245F" w:rsidRPr="006D136E" w:rsidRDefault="001C245F" w:rsidP="00EB4F13">
            <w:pPr>
              <w:pStyle w:val="ListParagraph"/>
              <w:numPr>
                <w:ilvl w:val="0"/>
                <w:numId w:val="1"/>
              </w:numPr>
              <w:rPr>
                <w:rFonts w:ascii="Times New Roman" w:hAnsi="Times New Roman"/>
                <w:sz w:val="18"/>
              </w:rPr>
            </w:pPr>
          </w:p>
          <w:p w14:paraId="22168440" w14:textId="3331A4EE" w:rsidR="001C245F" w:rsidRPr="006D136E" w:rsidRDefault="001C245F" w:rsidP="001C245F">
            <w:pPr>
              <w:pStyle w:val="ListParagraph"/>
              <w:numPr>
                <w:ilvl w:val="0"/>
                <w:numId w:val="1"/>
              </w:numPr>
              <w:rPr>
                <w:rFonts w:ascii="Times New Roman" w:hAnsi="Times New Roman" w:cs="Times New Roman"/>
                <w:bCs/>
                <w:sz w:val="18"/>
                <w:szCs w:val="18"/>
              </w:rPr>
            </w:pPr>
            <w:r w:rsidRPr="006D136E">
              <w:rPr>
                <w:rFonts w:ascii="Times New Roman" w:hAnsi="Times New Roman"/>
                <w:sz w:val="18"/>
              </w:rPr>
              <w:t>The Innovation Fund has begun work on adopting Amendments, i.e., a new Rulebook on the rules for granting State aid, which will limit the duration of horizontal aid schemes to 7 years.</w:t>
            </w:r>
          </w:p>
          <w:p w14:paraId="08D7906B" w14:textId="46E6EFCC" w:rsidR="001C245F" w:rsidRPr="006D136E" w:rsidRDefault="001C245F" w:rsidP="001C245F">
            <w:pPr>
              <w:pStyle w:val="ListParagraph"/>
              <w:numPr>
                <w:ilvl w:val="0"/>
                <w:numId w:val="1"/>
              </w:numPr>
              <w:rPr>
                <w:rFonts w:ascii="Times New Roman" w:hAnsi="Times New Roman" w:cs="Times New Roman"/>
                <w:bCs/>
                <w:sz w:val="18"/>
                <w:szCs w:val="18"/>
              </w:rPr>
            </w:pPr>
            <w:r w:rsidRPr="006D136E">
              <w:rPr>
                <w:rFonts w:ascii="Times New Roman" w:hAnsi="Times New Roman" w:cs="Times New Roman"/>
                <w:bCs/>
                <w:sz w:val="18"/>
                <w:szCs w:val="18"/>
              </w:rPr>
              <w:t xml:space="preserve">Adoption of the new Rulebook by the Fund </w:t>
            </w:r>
            <w:r w:rsidR="006045E6" w:rsidRPr="006D136E">
              <w:rPr>
                <w:rFonts w:ascii="Times New Roman" w:hAnsi="Times New Roman" w:cs="Times New Roman"/>
                <w:bCs/>
                <w:sz w:val="18"/>
                <w:szCs w:val="18"/>
              </w:rPr>
              <w:t>was adopted</w:t>
            </w:r>
            <w:r w:rsidRPr="006D136E">
              <w:rPr>
                <w:rFonts w:ascii="Times New Roman" w:hAnsi="Times New Roman" w:cs="Times New Roman"/>
                <w:bCs/>
                <w:sz w:val="18"/>
                <w:szCs w:val="18"/>
              </w:rPr>
              <w:t xml:space="preserve"> in the </w:t>
            </w:r>
            <w:r w:rsidR="006045E6" w:rsidRPr="006D136E">
              <w:rPr>
                <w:rFonts w:ascii="Times New Roman" w:hAnsi="Times New Roman" w:cs="Times New Roman"/>
                <w:bCs/>
                <w:sz w:val="18"/>
                <w:szCs w:val="18"/>
              </w:rPr>
              <w:t>fourth</w:t>
            </w:r>
            <w:r w:rsidRPr="006D136E">
              <w:rPr>
                <w:rFonts w:ascii="Times New Roman" w:hAnsi="Times New Roman" w:cs="Times New Roman"/>
                <w:bCs/>
                <w:sz w:val="18"/>
                <w:szCs w:val="18"/>
              </w:rPr>
              <w:t xml:space="preserve"> quarter of 2025</w:t>
            </w:r>
          </w:p>
        </w:tc>
      </w:tr>
      <w:tr w:rsidR="00BF0D60" w:rsidRPr="006D136E" w14:paraId="012724FE" w14:textId="77777777" w:rsidTr="006F58EB">
        <w:trPr>
          <w:trHeight w:val="375"/>
        </w:trPr>
        <w:tc>
          <w:tcPr>
            <w:tcW w:w="2518" w:type="dxa"/>
          </w:tcPr>
          <w:p w14:paraId="25419EFD" w14:textId="77777777"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Result indicator:</w:t>
            </w:r>
          </w:p>
          <w:p w14:paraId="617D0D5A" w14:textId="77777777" w:rsidR="001C245F" w:rsidRPr="006D136E" w:rsidRDefault="001C245F" w:rsidP="001C245F">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15760D70" w14:textId="77777777" w:rsidR="001C245F" w:rsidRPr="006D136E" w:rsidRDefault="001C245F" w:rsidP="001C245F">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6C48DD5A" w14:textId="6CEE500F" w:rsidR="001C245F" w:rsidRPr="006D136E" w:rsidRDefault="001C245F" w:rsidP="001C245F">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lastRenderedPageBreak/>
              <w:t xml:space="preserve">Publishing in the </w:t>
            </w:r>
            <w:r w:rsidRPr="006D136E">
              <w:rPr>
                <w:rFonts w:ascii="Times New Roman" w:hAnsi="Times New Roman"/>
                <w:i/>
                <w:iCs/>
                <w:sz w:val="18"/>
              </w:rPr>
              <w:t>Official Gazette</w:t>
            </w:r>
          </w:p>
        </w:tc>
        <w:tc>
          <w:tcPr>
            <w:tcW w:w="7249" w:type="dxa"/>
          </w:tcPr>
          <w:p w14:paraId="0D824F81" w14:textId="77777777" w:rsidR="001C245F" w:rsidRPr="00A11E8A" w:rsidRDefault="001C245F" w:rsidP="001C245F">
            <w:pPr>
              <w:jc w:val="both"/>
              <w:rPr>
                <w:rFonts w:ascii="Times New Roman" w:hAnsi="Times New Roman" w:cs="Times New Roman"/>
                <w:bCs/>
                <w:sz w:val="18"/>
                <w:szCs w:val="18"/>
              </w:rPr>
            </w:pPr>
          </w:p>
          <w:p w14:paraId="12D49A10" w14:textId="248A4E16" w:rsidR="001C245F" w:rsidRPr="006D136E" w:rsidRDefault="001C245F" w:rsidP="001C245F">
            <w:pPr>
              <w:jc w:val="both"/>
              <w:rPr>
                <w:rFonts w:ascii="Times New Roman" w:hAnsi="Times New Roman" w:cs="Times New Roman"/>
                <w:bCs/>
                <w:sz w:val="18"/>
                <w:szCs w:val="18"/>
              </w:rPr>
            </w:pPr>
            <w:r w:rsidRPr="006D136E">
              <w:rPr>
                <w:rFonts w:ascii="Times New Roman" w:hAnsi="Times New Roman"/>
                <w:sz w:val="18"/>
              </w:rPr>
              <w:t xml:space="preserve">By introducing a 7-year time limit on the duration of horizontal aid schemes, the degree of compliance will be complete. </w:t>
            </w:r>
            <w:r w:rsidR="000441D2">
              <w:rPr>
                <w:rFonts w:ascii="Times New Roman" w:hAnsi="Times New Roman"/>
                <w:sz w:val="18"/>
              </w:rPr>
              <w:t>Fully compliant</w:t>
            </w:r>
            <w:r w:rsidRPr="006D136E">
              <w:rPr>
                <w:rFonts w:ascii="Times New Roman" w:hAnsi="Times New Roman"/>
                <w:sz w:val="18"/>
              </w:rPr>
              <w:t>.</w:t>
            </w:r>
          </w:p>
        </w:tc>
      </w:tr>
      <w:tr w:rsidR="00BF0D60" w:rsidRPr="006D136E" w14:paraId="05C158A3" w14:textId="77777777" w:rsidTr="006F58EB">
        <w:trPr>
          <w:trHeight w:val="375"/>
        </w:trPr>
        <w:tc>
          <w:tcPr>
            <w:tcW w:w="2518" w:type="dxa"/>
          </w:tcPr>
          <w:p w14:paraId="7A026E15" w14:textId="77777777"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The need for:</w:t>
            </w:r>
          </w:p>
          <w:p w14:paraId="4A460B59" w14:textId="77777777" w:rsidR="001C245F" w:rsidRPr="006D136E" w:rsidRDefault="001C245F" w:rsidP="001C245F">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0DFFC510" w14:textId="7C2E2893" w:rsidR="001C245F" w:rsidRPr="006D136E" w:rsidRDefault="001C245F" w:rsidP="001C245F">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11D7880A" w14:textId="77777777" w:rsidR="001C245F" w:rsidRPr="00A11E8A" w:rsidRDefault="001C245F" w:rsidP="001C245F">
            <w:pPr>
              <w:jc w:val="both"/>
              <w:rPr>
                <w:rFonts w:ascii="Times New Roman" w:hAnsi="Times New Roman" w:cs="Times New Roman"/>
                <w:bCs/>
                <w:sz w:val="18"/>
                <w:szCs w:val="18"/>
              </w:rPr>
            </w:pPr>
          </w:p>
          <w:p w14:paraId="148AAC32" w14:textId="77777777" w:rsidR="001C245F" w:rsidRPr="00A11E8A" w:rsidRDefault="001C245F" w:rsidP="001C245F">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38AAA67A" w14:textId="26FCB55C" w:rsidR="001C245F" w:rsidRPr="006D136E" w:rsidRDefault="001C245F" w:rsidP="001C245F">
            <w:pPr>
              <w:jc w:val="both"/>
              <w:rPr>
                <w:rFonts w:ascii="Times New Roman" w:hAnsi="Times New Roman" w:cs="Times New Roman"/>
                <w:bCs/>
                <w:sz w:val="18"/>
                <w:szCs w:val="18"/>
              </w:rPr>
            </w:pPr>
            <w:r w:rsidRPr="00A11E8A">
              <w:rPr>
                <w:rFonts w:ascii="Times New Roman" w:hAnsi="Times New Roman" w:cs="Times New Roman"/>
                <w:bCs/>
                <w:sz w:val="18"/>
                <w:szCs w:val="18"/>
              </w:rPr>
              <w:t>- No financial effects</w:t>
            </w:r>
            <w:r w:rsidRPr="006D136E">
              <w:rPr>
                <w:rFonts w:ascii="Times New Roman" w:hAnsi="Times New Roman"/>
                <w:sz w:val="18"/>
              </w:rPr>
              <w:t xml:space="preserve"> </w:t>
            </w:r>
          </w:p>
        </w:tc>
      </w:tr>
      <w:tr w:rsidR="00BF0D60" w:rsidRPr="006D136E" w14:paraId="2748728D" w14:textId="77777777" w:rsidTr="006F58EB">
        <w:trPr>
          <w:trHeight w:val="375"/>
        </w:trPr>
        <w:tc>
          <w:tcPr>
            <w:tcW w:w="2518" w:type="dxa"/>
          </w:tcPr>
          <w:p w14:paraId="6F9628DE" w14:textId="47C650EE" w:rsidR="001C245F" w:rsidRPr="006D136E" w:rsidRDefault="001C245F" w:rsidP="001C245F">
            <w:pPr>
              <w:jc w:val="both"/>
              <w:rPr>
                <w:rFonts w:ascii="Times New Roman" w:hAnsi="Times New Roman"/>
                <w:sz w:val="18"/>
              </w:rPr>
            </w:pPr>
            <w:r w:rsidRPr="006D136E">
              <w:rPr>
                <w:rFonts w:ascii="Times New Roman" w:hAnsi="Times New Roman"/>
                <w:sz w:val="18"/>
              </w:rPr>
              <w:t>Status</w:t>
            </w:r>
          </w:p>
        </w:tc>
        <w:tc>
          <w:tcPr>
            <w:tcW w:w="7249" w:type="dxa"/>
          </w:tcPr>
          <w:p w14:paraId="6FB1EB5A" w14:textId="61775764" w:rsidR="00575738" w:rsidRPr="00A11E8A" w:rsidRDefault="00C66DE3" w:rsidP="001C245F">
            <w:pPr>
              <w:jc w:val="both"/>
              <w:rPr>
                <w:rFonts w:ascii="Times New Roman" w:hAnsi="Times New Roman" w:cs="Times New Roman"/>
                <w:bCs/>
                <w:sz w:val="18"/>
                <w:szCs w:val="18"/>
              </w:rPr>
            </w:pPr>
            <w:r w:rsidRPr="00A11E8A">
              <w:rPr>
                <w:rFonts w:ascii="Times New Roman" w:hAnsi="Times New Roman" w:cs="Times New Roman"/>
                <w:bCs/>
                <w:sz w:val="18"/>
                <w:szCs w:val="18"/>
              </w:rPr>
              <w:t>This scheme</w:t>
            </w:r>
            <w:r w:rsidR="00575738" w:rsidRPr="00A11E8A">
              <w:rPr>
                <w:rFonts w:ascii="Times New Roman" w:hAnsi="Times New Roman" w:cs="Times New Roman"/>
                <w:bCs/>
                <w:sz w:val="18"/>
                <w:szCs w:val="18"/>
              </w:rPr>
              <w:t xml:space="preserve"> ceased to be in force following the adoption of the new Rulebook on Conditions and Criteria for the Awarding of State Aid No. 2-01/298-4-25 of 4 November 2025. </w:t>
            </w:r>
          </w:p>
          <w:p w14:paraId="418A2EFF" w14:textId="77777777" w:rsidR="00575738" w:rsidRPr="00A11E8A" w:rsidRDefault="00575738" w:rsidP="001C245F">
            <w:pPr>
              <w:jc w:val="both"/>
              <w:rPr>
                <w:rFonts w:ascii="Times New Roman" w:hAnsi="Times New Roman" w:cs="Times New Roman"/>
                <w:bCs/>
                <w:sz w:val="18"/>
                <w:szCs w:val="18"/>
              </w:rPr>
            </w:pPr>
          </w:p>
          <w:p w14:paraId="35B20971" w14:textId="0A1DC5FE" w:rsidR="00C66DE3" w:rsidRPr="00A11E8A" w:rsidRDefault="00575738" w:rsidP="00C66DE3">
            <w:pPr>
              <w:jc w:val="both"/>
              <w:rPr>
                <w:rFonts w:ascii="Times New Roman" w:hAnsi="Times New Roman" w:cs="Times New Roman"/>
                <w:bCs/>
                <w:sz w:val="18"/>
                <w:szCs w:val="18"/>
              </w:rPr>
            </w:pPr>
            <w:r w:rsidRPr="00A11E8A">
              <w:rPr>
                <w:rFonts w:ascii="Times New Roman" w:hAnsi="Times New Roman" w:cs="Times New Roman"/>
                <w:bCs/>
                <w:sz w:val="18"/>
                <w:szCs w:val="18"/>
              </w:rPr>
              <w:t xml:space="preserve">CSAC adopted </w:t>
            </w:r>
            <w:hyperlink r:id="rId37" w:history="1">
              <w:r w:rsidRPr="00A11E8A">
                <w:rPr>
                  <w:rStyle w:val="Hyperlink"/>
                  <w:rFonts w:ascii="Times New Roman" w:hAnsi="Times New Roman" w:cs="Times New Roman"/>
                  <w:bCs/>
                  <w:color w:val="auto"/>
                  <w:sz w:val="18"/>
                  <w:szCs w:val="18"/>
                </w:rPr>
                <w:t xml:space="preserve">Decision No. 110-00-00008/2025-01/2 </w:t>
              </w:r>
              <w:r w:rsidR="007A0738" w:rsidRPr="00A11E8A">
                <w:rPr>
                  <w:rStyle w:val="Hyperlink"/>
                  <w:rFonts w:ascii="Times New Roman" w:hAnsi="Times New Roman" w:cs="Times New Roman"/>
                  <w:bCs/>
                  <w:color w:val="auto"/>
                  <w:sz w:val="18"/>
                  <w:szCs w:val="18"/>
                </w:rPr>
                <w:t xml:space="preserve">from </w:t>
              </w:r>
              <w:r w:rsidRPr="00A11E8A">
                <w:rPr>
                  <w:rStyle w:val="Hyperlink"/>
                  <w:rFonts w:ascii="Times New Roman" w:hAnsi="Times New Roman" w:cs="Times New Roman"/>
                  <w:bCs/>
                  <w:color w:val="auto"/>
                  <w:sz w:val="18"/>
                  <w:szCs w:val="18"/>
                </w:rPr>
                <w:t>24 July 2025</w:t>
              </w:r>
            </w:hyperlink>
            <w:r w:rsidRPr="00A11E8A">
              <w:rPr>
                <w:rFonts w:ascii="Times New Roman" w:hAnsi="Times New Roman" w:cs="Times New Roman"/>
                <w:bCs/>
                <w:sz w:val="18"/>
                <w:szCs w:val="18"/>
              </w:rPr>
              <w:t xml:space="preserve">, declaring </w:t>
            </w:r>
            <w:r w:rsidR="00C66DE3" w:rsidRPr="00A11E8A">
              <w:rPr>
                <w:rFonts w:ascii="Times New Roman" w:hAnsi="Times New Roman" w:cs="Times New Roman"/>
                <w:bCs/>
                <w:sz w:val="18"/>
                <w:szCs w:val="18"/>
              </w:rPr>
              <w:t xml:space="preserve">Rulebook on Conditions and Criteria for the Awarding of State Aid No. 2-01/298-4-25 </w:t>
            </w:r>
            <w:r w:rsidR="007A0738" w:rsidRPr="00A11E8A">
              <w:rPr>
                <w:rFonts w:ascii="Times New Roman" w:hAnsi="Times New Roman" w:cs="Times New Roman"/>
                <w:bCs/>
                <w:sz w:val="18"/>
                <w:szCs w:val="18"/>
              </w:rPr>
              <w:t xml:space="preserve">from </w:t>
            </w:r>
            <w:r w:rsidR="00C66DE3" w:rsidRPr="00A11E8A">
              <w:rPr>
                <w:rFonts w:ascii="Times New Roman" w:hAnsi="Times New Roman" w:cs="Times New Roman"/>
                <w:bCs/>
                <w:sz w:val="18"/>
                <w:szCs w:val="18"/>
              </w:rPr>
              <w:t xml:space="preserve">4 November 2025. </w:t>
            </w:r>
          </w:p>
          <w:p w14:paraId="6B651110" w14:textId="50B5EE94" w:rsidR="001C245F" w:rsidRPr="00A11E8A" w:rsidRDefault="00C66DE3" w:rsidP="001C245F">
            <w:pPr>
              <w:jc w:val="both"/>
              <w:rPr>
                <w:rFonts w:ascii="Times New Roman" w:hAnsi="Times New Roman" w:cs="Times New Roman"/>
                <w:bCs/>
                <w:sz w:val="18"/>
                <w:szCs w:val="18"/>
              </w:rPr>
            </w:pPr>
            <w:r w:rsidRPr="00A11E8A">
              <w:rPr>
                <w:rFonts w:ascii="Times New Roman" w:hAnsi="Times New Roman" w:cs="Times New Roman"/>
                <w:bCs/>
                <w:sz w:val="18"/>
                <w:szCs w:val="18"/>
              </w:rPr>
              <w:t xml:space="preserve"> as</w:t>
            </w:r>
            <w:r w:rsidR="00575738" w:rsidRPr="00A11E8A">
              <w:rPr>
                <w:rFonts w:ascii="Times New Roman" w:hAnsi="Times New Roman" w:cs="Times New Roman"/>
                <w:bCs/>
                <w:sz w:val="18"/>
                <w:szCs w:val="18"/>
              </w:rPr>
              <w:t xml:space="preserve"> </w:t>
            </w:r>
            <w:r w:rsidRPr="00A11E8A">
              <w:rPr>
                <w:rFonts w:ascii="Times New Roman" w:hAnsi="Times New Roman" w:cs="Times New Roman"/>
                <w:bCs/>
                <w:sz w:val="18"/>
                <w:szCs w:val="18"/>
              </w:rPr>
              <w:t xml:space="preserve">a </w:t>
            </w:r>
            <w:r w:rsidR="00575738" w:rsidRPr="00A11E8A">
              <w:rPr>
                <w:rFonts w:ascii="Times New Roman" w:hAnsi="Times New Roman" w:cs="Times New Roman"/>
                <w:bCs/>
                <w:sz w:val="18"/>
                <w:szCs w:val="18"/>
              </w:rPr>
              <w:t xml:space="preserve">scheme compatible with </w:t>
            </w:r>
            <w:r w:rsidR="002059AC" w:rsidRPr="00A11E8A">
              <w:rPr>
                <w:rFonts w:ascii="Times New Roman" w:hAnsi="Times New Roman" w:cs="Times New Roman"/>
                <w:bCs/>
                <w:sz w:val="18"/>
                <w:szCs w:val="18"/>
              </w:rPr>
              <w:t xml:space="preserve">GBER </w:t>
            </w:r>
            <w:r w:rsidR="00132E54" w:rsidRPr="00A11E8A">
              <w:rPr>
                <w:rFonts w:ascii="Times New Roman" w:hAnsi="Times New Roman" w:cs="Times New Roman"/>
                <w:bCs/>
                <w:sz w:val="18"/>
                <w:szCs w:val="18"/>
              </w:rPr>
              <w:t xml:space="preserve">rules for granting </w:t>
            </w:r>
            <w:r w:rsidR="00575738" w:rsidRPr="00A11E8A">
              <w:rPr>
                <w:rFonts w:ascii="Times New Roman" w:hAnsi="Times New Roman" w:cs="Times New Roman"/>
                <w:bCs/>
                <w:sz w:val="18"/>
                <w:szCs w:val="18"/>
              </w:rPr>
              <w:t xml:space="preserve">state aid </w:t>
            </w:r>
            <w:r w:rsidRPr="00A11E8A">
              <w:rPr>
                <w:rFonts w:ascii="Times New Roman" w:hAnsi="Times New Roman" w:cs="Times New Roman"/>
                <w:bCs/>
                <w:sz w:val="18"/>
                <w:szCs w:val="18"/>
              </w:rPr>
              <w:t xml:space="preserve">for research, development and </w:t>
            </w:r>
            <w:r w:rsidR="000441D2" w:rsidRPr="000441D2">
              <w:rPr>
                <w:rFonts w:ascii="Times New Roman" w:hAnsi="Times New Roman" w:cs="Times New Roman"/>
                <w:bCs/>
                <w:sz w:val="18"/>
                <w:szCs w:val="18"/>
              </w:rPr>
              <w:t>innovation</w:t>
            </w:r>
            <w:r w:rsidRPr="00A11E8A">
              <w:rPr>
                <w:rFonts w:ascii="Times New Roman" w:hAnsi="Times New Roman" w:cs="Times New Roman"/>
                <w:bCs/>
                <w:sz w:val="18"/>
                <w:szCs w:val="18"/>
              </w:rPr>
              <w:t xml:space="preserve"> in </w:t>
            </w:r>
            <w:r w:rsidR="003E54BF" w:rsidRPr="006D136E">
              <w:rPr>
                <w:rFonts w:ascii="Times New Roman" w:hAnsi="Times New Roman" w:cs="Times New Roman"/>
                <w:sz w:val="18"/>
                <w:szCs w:val="18"/>
              </w:rPr>
              <w:t>accordance with the</w:t>
            </w:r>
            <w:r w:rsidR="003E54BF" w:rsidRPr="006D136E">
              <w:t xml:space="preserve"> </w:t>
            </w:r>
            <w:r w:rsidRPr="00A11E8A">
              <w:rPr>
                <w:rFonts w:ascii="Times New Roman" w:hAnsi="Times New Roman" w:cs="Times New Roman"/>
                <w:bCs/>
                <w:sz w:val="18"/>
                <w:szCs w:val="18"/>
              </w:rPr>
              <w:t xml:space="preserve">Regulation on conditions and criteria for compliance of horizontal state aid (“Official Gazette of RS”, No 62/21 and 77/25) which is </w:t>
            </w:r>
            <w:r w:rsidR="004524F3">
              <w:rPr>
                <w:rFonts w:ascii="Times New Roman" w:hAnsi="Times New Roman" w:cs="Times New Roman"/>
                <w:bCs/>
                <w:sz w:val="18"/>
                <w:szCs w:val="18"/>
              </w:rPr>
              <w:t>harmonise</w:t>
            </w:r>
            <w:r w:rsidRPr="00A11E8A">
              <w:rPr>
                <w:rFonts w:ascii="Times New Roman" w:hAnsi="Times New Roman" w:cs="Times New Roman"/>
                <w:bCs/>
                <w:sz w:val="18"/>
                <w:szCs w:val="18"/>
              </w:rPr>
              <w:t xml:space="preserve">d with </w:t>
            </w:r>
            <w:r w:rsidR="00C20403" w:rsidRPr="00A11E8A">
              <w:rPr>
                <w:rFonts w:ascii="Times New Roman" w:hAnsi="Times New Roman" w:cs="Times New Roman"/>
                <w:bCs/>
                <w:sz w:val="18"/>
                <w:szCs w:val="18"/>
              </w:rPr>
              <w:t xml:space="preserve">2023 </w:t>
            </w:r>
            <w:r w:rsidR="002059AC" w:rsidRPr="00A11E8A">
              <w:rPr>
                <w:rFonts w:ascii="Times New Roman" w:hAnsi="Times New Roman" w:cs="Times New Roman"/>
                <w:bCs/>
                <w:sz w:val="18"/>
                <w:szCs w:val="18"/>
              </w:rPr>
              <w:t>GBER</w:t>
            </w:r>
            <w:r w:rsidR="00E91736" w:rsidRPr="00A11E8A">
              <w:rPr>
                <w:rFonts w:ascii="Times New Roman" w:hAnsi="Times New Roman" w:cs="Times New Roman"/>
                <w:bCs/>
                <w:sz w:val="18"/>
                <w:szCs w:val="18"/>
              </w:rPr>
              <w:t xml:space="preserve"> (Article 22 and Article 25)</w:t>
            </w:r>
          </w:p>
          <w:p w14:paraId="1E5C1194" w14:textId="1223A726" w:rsidR="00D86D96" w:rsidRPr="00A11E8A" w:rsidRDefault="00D86D96" w:rsidP="00D86D96">
            <w:pPr>
              <w:jc w:val="both"/>
              <w:rPr>
                <w:rFonts w:ascii="Times New Roman" w:hAnsi="Times New Roman" w:cs="Times New Roman"/>
                <w:bCs/>
                <w:sz w:val="18"/>
                <w:szCs w:val="18"/>
              </w:rPr>
            </w:pPr>
            <w:r w:rsidRPr="00A11E8A">
              <w:rPr>
                <w:rFonts w:ascii="Times New Roman" w:hAnsi="Times New Roman" w:cs="Times New Roman"/>
                <w:bCs/>
                <w:sz w:val="18"/>
                <w:szCs w:val="18"/>
              </w:rPr>
              <w:t>The duration of this scheme is 7 years.</w:t>
            </w:r>
          </w:p>
          <w:p w14:paraId="6EAABE03" w14:textId="19805340" w:rsidR="00D86D96" w:rsidRPr="00A11E8A" w:rsidRDefault="00D86D96" w:rsidP="001C245F">
            <w:pPr>
              <w:jc w:val="both"/>
              <w:rPr>
                <w:rFonts w:ascii="Times New Roman" w:hAnsi="Times New Roman" w:cs="Times New Roman"/>
                <w:bCs/>
                <w:sz w:val="18"/>
                <w:szCs w:val="18"/>
              </w:rPr>
            </w:pPr>
          </w:p>
        </w:tc>
      </w:tr>
      <w:tr w:rsidR="00BF0D60" w:rsidRPr="006D136E" w14:paraId="77B9354E" w14:textId="77777777" w:rsidTr="006F58EB">
        <w:trPr>
          <w:trHeight w:val="738"/>
        </w:trPr>
        <w:tc>
          <w:tcPr>
            <w:tcW w:w="2518" w:type="dxa"/>
          </w:tcPr>
          <w:p w14:paraId="22A504B1" w14:textId="77777777" w:rsidR="001C245F" w:rsidRPr="00A11E8A" w:rsidRDefault="001C245F" w:rsidP="001C245F">
            <w:pPr>
              <w:jc w:val="both"/>
              <w:rPr>
                <w:rFonts w:ascii="Times New Roman" w:hAnsi="Times New Roman" w:cs="Times New Roman"/>
                <w:b/>
                <w:bCs/>
                <w:sz w:val="24"/>
                <w:szCs w:val="24"/>
              </w:rPr>
            </w:pPr>
          </w:p>
          <w:p w14:paraId="63BD0065" w14:textId="2FB1B499" w:rsidR="001C245F" w:rsidRPr="006D136E" w:rsidRDefault="001C245F" w:rsidP="001C245F">
            <w:pPr>
              <w:jc w:val="both"/>
              <w:rPr>
                <w:rFonts w:ascii="Times New Roman" w:hAnsi="Times New Roman" w:cs="Times New Roman"/>
                <w:sz w:val="24"/>
                <w:szCs w:val="24"/>
              </w:rPr>
            </w:pPr>
            <w:r w:rsidRPr="006D136E">
              <w:rPr>
                <w:rFonts w:ascii="Times New Roman" w:hAnsi="Times New Roman"/>
                <w:b/>
                <w:sz w:val="24"/>
              </w:rPr>
              <w:t>Measure 12:</w:t>
            </w:r>
          </w:p>
        </w:tc>
        <w:tc>
          <w:tcPr>
            <w:tcW w:w="7249" w:type="dxa"/>
          </w:tcPr>
          <w:p w14:paraId="64C514BB" w14:textId="6E8E974D" w:rsidR="001C245F" w:rsidRPr="006D136E" w:rsidRDefault="007977FC" w:rsidP="001C245F">
            <w:pPr>
              <w:jc w:val="both"/>
              <w:rPr>
                <w:rFonts w:ascii="Times New Roman" w:hAnsi="Times New Roman" w:cs="Times New Roman"/>
                <w:b/>
                <w:bCs/>
                <w:sz w:val="24"/>
                <w:szCs w:val="24"/>
              </w:rPr>
            </w:pPr>
            <w:r w:rsidRPr="006D136E">
              <w:rPr>
                <w:rFonts w:ascii="Times New Roman" w:hAnsi="Times New Roman"/>
                <w:b/>
                <w:sz w:val="24"/>
              </w:rPr>
              <w:t>Instruction on the allocation of funds of the</w:t>
            </w:r>
            <w:r w:rsidR="001C245F" w:rsidRPr="006D136E">
              <w:rPr>
                <w:rFonts w:ascii="Times New Roman" w:hAnsi="Times New Roman"/>
                <w:b/>
                <w:sz w:val="24"/>
              </w:rPr>
              <w:t xml:space="preserve"> Film </w:t>
            </w:r>
            <w:r w:rsidR="00F474CD">
              <w:rPr>
                <w:rFonts w:ascii="Times New Roman" w:hAnsi="Times New Roman"/>
                <w:b/>
                <w:sz w:val="24"/>
              </w:rPr>
              <w:t>Centre</w:t>
            </w:r>
            <w:r w:rsidR="001C245F" w:rsidRPr="006D136E">
              <w:rPr>
                <w:rFonts w:ascii="Times New Roman" w:hAnsi="Times New Roman"/>
                <w:b/>
                <w:sz w:val="24"/>
              </w:rPr>
              <w:t xml:space="preserve"> Serbia</w:t>
            </w:r>
          </w:p>
        </w:tc>
      </w:tr>
      <w:tr w:rsidR="00BF0D60" w:rsidRPr="006D136E" w14:paraId="56A409B1" w14:textId="77777777" w:rsidTr="006F58EB">
        <w:trPr>
          <w:trHeight w:val="738"/>
        </w:trPr>
        <w:tc>
          <w:tcPr>
            <w:tcW w:w="2518" w:type="dxa"/>
          </w:tcPr>
          <w:p w14:paraId="173ED658" w14:textId="33228D2C"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4F8E9AF0" w14:textId="77777777" w:rsidR="001C245F" w:rsidRPr="00A11E8A" w:rsidRDefault="001C245F" w:rsidP="001C245F">
            <w:pPr>
              <w:jc w:val="both"/>
              <w:rPr>
                <w:rFonts w:ascii="Times New Roman" w:hAnsi="Times New Roman" w:cs="Times New Roman"/>
                <w:b/>
                <w:bCs/>
                <w:sz w:val="18"/>
                <w:szCs w:val="18"/>
              </w:rPr>
            </w:pPr>
          </w:p>
          <w:p w14:paraId="18B0EDEB" w14:textId="4971AB6C" w:rsidR="001C245F" w:rsidRPr="006D136E" w:rsidRDefault="001C245F" w:rsidP="001C245F">
            <w:pPr>
              <w:jc w:val="both"/>
              <w:rPr>
                <w:rFonts w:ascii="Times New Roman" w:hAnsi="Times New Roman" w:cs="Times New Roman"/>
                <w:b/>
                <w:bCs/>
                <w:sz w:val="18"/>
                <w:szCs w:val="18"/>
              </w:rPr>
            </w:pPr>
            <w:r w:rsidRPr="006D136E">
              <w:rPr>
                <w:rFonts w:ascii="Times New Roman" w:hAnsi="Times New Roman"/>
                <w:b/>
                <w:sz w:val="18"/>
              </w:rPr>
              <w:t>Film Centre Serbia</w:t>
            </w:r>
          </w:p>
        </w:tc>
      </w:tr>
      <w:tr w:rsidR="00BF0D60" w:rsidRPr="006D136E" w14:paraId="037E46BC" w14:textId="77777777" w:rsidTr="006F58EB">
        <w:trPr>
          <w:trHeight w:val="363"/>
        </w:trPr>
        <w:tc>
          <w:tcPr>
            <w:tcW w:w="2518" w:type="dxa"/>
          </w:tcPr>
          <w:p w14:paraId="6E14A36A" w14:textId="6113C2B8"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06509A01" w14:textId="071A1D20" w:rsidR="001C245F" w:rsidRPr="006D136E" w:rsidRDefault="001C245F" w:rsidP="001C245F">
            <w:pPr>
              <w:spacing w:after="150"/>
              <w:jc w:val="both"/>
              <w:rPr>
                <w:rFonts w:ascii="Times New Roman" w:hAnsi="Times New Roman"/>
                <w:sz w:val="18"/>
              </w:rPr>
            </w:pPr>
            <w:r w:rsidRPr="006D136E">
              <w:rPr>
                <w:rFonts w:ascii="Times New Roman" w:hAnsi="Times New Roman"/>
                <w:sz w:val="18"/>
              </w:rPr>
              <w:t xml:space="preserve">The Draft instruction on the allocation of funds of  the Film </w:t>
            </w:r>
            <w:r w:rsidR="00F474CD">
              <w:rPr>
                <w:rFonts w:ascii="Times New Roman" w:hAnsi="Times New Roman"/>
                <w:sz w:val="18"/>
              </w:rPr>
              <w:t>Centre</w:t>
            </w:r>
            <w:r w:rsidRPr="006D136E">
              <w:rPr>
                <w:rFonts w:ascii="Times New Roman" w:hAnsi="Times New Roman"/>
                <w:sz w:val="18"/>
              </w:rPr>
              <w:t xml:space="preserve"> of Serbia shall define in more detail the conditions, rules and criteria according to which the Film </w:t>
            </w:r>
            <w:r w:rsidR="00F474CD">
              <w:rPr>
                <w:rFonts w:ascii="Times New Roman" w:hAnsi="Times New Roman"/>
                <w:sz w:val="18"/>
              </w:rPr>
              <w:t>Centre</w:t>
            </w:r>
            <w:r w:rsidRPr="006D136E">
              <w:rPr>
                <w:rFonts w:ascii="Times New Roman" w:hAnsi="Times New Roman"/>
                <w:sz w:val="18"/>
              </w:rPr>
              <w:t xml:space="preserve"> of Serbia allocates funds on the basis of public competitions for financing and co-financing of projects in cinematography which the Film </w:t>
            </w:r>
            <w:r w:rsidR="00F474CD">
              <w:rPr>
                <w:rFonts w:ascii="Times New Roman" w:hAnsi="Times New Roman"/>
                <w:sz w:val="18"/>
              </w:rPr>
              <w:t>Centre</w:t>
            </w:r>
            <w:r w:rsidRPr="006D136E">
              <w:rPr>
                <w:rFonts w:ascii="Times New Roman" w:hAnsi="Times New Roman"/>
                <w:sz w:val="18"/>
              </w:rPr>
              <w:t xml:space="preserve"> of Serbia announces and implements in accordance with the provisions of the Law on Cinematography (</w:t>
            </w:r>
            <w:r w:rsidRPr="006D136E">
              <w:rPr>
                <w:rFonts w:ascii="Times New Roman" w:hAnsi="Times New Roman"/>
                <w:i/>
                <w:iCs/>
                <w:sz w:val="18"/>
              </w:rPr>
              <w:t>Official Gazette of the Republic of Serbia, no.</w:t>
            </w:r>
            <w:r w:rsidRPr="006D136E">
              <w:rPr>
                <w:rFonts w:ascii="Times New Roman" w:hAnsi="Times New Roman"/>
                <w:sz w:val="18"/>
              </w:rPr>
              <w:t xml:space="preserve"> 99/11, 2/12 – as amended and 46/14 – decision of the CC) and Regulation on criteria, standards and method of selection of cultural projects financed and co-financed from the budget of the Republic of Serbia, autonomous province, i.e. local self-government units (</w:t>
            </w:r>
            <w:r w:rsidRPr="006D136E">
              <w:rPr>
                <w:rFonts w:ascii="Times New Roman" w:hAnsi="Times New Roman"/>
                <w:i/>
                <w:iCs/>
                <w:sz w:val="18"/>
              </w:rPr>
              <w:t>Official Gazette of the Republic of Serbia</w:t>
            </w:r>
            <w:r w:rsidRPr="006D136E">
              <w:rPr>
                <w:rFonts w:ascii="Times New Roman" w:hAnsi="Times New Roman"/>
                <w:sz w:val="18"/>
              </w:rPr>
              <w:t>, no. 105/16 and 112/17).</w:t>
            </w:r>
          </w:p>
          <w:p w14:paraId="28CE0ABA" w14:textId="4E21FEBC" w:rsidR="000B401C" w:rsidRPr="006D136E" w:rsidRDefault="000B401C" w:rsidP="001C245F">
            <w:pPr>
              <w:spacing w:after="150"/>
              <w:jc w:val="both"/>
              <w:rPr>
                <w:rFonts w:ascii="Times New Roman" w:hAnsi="Times New Roman" w:cs="Times New Roman"/>
                <w:sz w:val="18"/>
                <w:szCs w:val="18"/>
              </w:rPr>
            </w:pPr>
          </w:p>
        </w:tc>
      </w:tr>
      <w:tr w:rsidR="00BF0D60" w:rsidRPr="006D136E" w14:paraId="257BFC94" w14:textId="77777777" w:rsidTr="006F58EB">
        <w:trPr>
          <w:trHeight w:val="375"/>
        </w:trPr>
        <w:tc>
          <w:tcPr>
            <w:tcW w:w="2518" w:type="dxa"/>
          </w:tcPr>
          <w:p w14:paraId="09364FBC" w14:textId="0FDC1092"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 xml:space="preserve">Method of </w:t>
            </w:r>
            <w:r w:rsidR="004524F3">
              <w:rPr>
                <w:rFonts w:ascii="Times New Roman" w:hAnsi="Times New Roman"/>
                <w:sz w:val="18"/>
              </w:rPr>
              <w:t>harmonising</w:t>
            </w:r>
          </w:p>
          <w:p w14:paraId="39F3AD7E" w14:textId="77777777" w:rsidR="001C245F" w:rsidRPr="00A11E8A" w:rsidRDefault="001C245F" w:rsidP="001C245F">
            <w:pPr>
              <w:jc w:val="both"/>
              <w:rPr>
                <w:rFonts w:ascii="Times New Roman" w:hAnsi="Times New Roman" w:cs="Times New Roman"/>
                <w:sz w:val="18"/>
                <w:szCs w:val="18"/>
              </w:rPr>
            </w:pPr>
          </w:p>
        </w:tc>
        <w:tc>
          <w:tcPr>
            <w:tcW w:w="7249" w:type="dxa"/>
          </w:tcPr>
          <w:p w14:paraId="545394B0" w14:textId="039DA62F"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Limitation of the duration of the scheme</w:t>
            </w:r>
          </w:p>
        </w:tc>
      </w:tr>
      <w:tr w:rsidR="00BF0D60" w:rsidRPr="006D136E" w14:paraId="77FC1941" w14:textId="77777777" w:rsidTr="006F58EB">
        <w:trPr>
          <w:trHeight w:val="363"/>
        </w:trPr>
        <w:tc>
          <w:tcPr>
            <w:tcW w:w="2518" w:type="dxa"/>
          </w:tcPr>
          <w:p w14:paraId="20958F09" w14:textId="51FD061B"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72E01A04" w14:textId="77777777" w:rsidR="001C245F" w:rsidRPr="00A11E8A" w:rsidRDefault="001C245F" w:rsidP="001C245F">
            <w:pPr>
              <w:jc w:val="both"/>
              <w:rPr>
                <w:rFonts w:ascii="Times New Roman" w:hAnsi="Times New Roman" w:cs="Times New Roman"/>
                <w:bCs/>
                <w:sz w:val="18"/>
                <w:szCs w:val="18"/>
              </w:rPr>
            </w:pPr>
          </w:p>
          <w:p w14:paraId="3A1CA53E" w14:textId="1A52EDFD" w:rsidR="001C245F" w:rsidRPr="006D136E" w:rsidRDefault="001C245F" w:rsidP="001C245F">
            <w:pPr>
              <w:jc w:val="both"/>
              <w:rPr>
                <w:rFonts w:ascii="Times New Roman" w:hAnsi="Times New Roman" w:cs="Times New Roman"/>
                <w:bCs/>
                <w:sz w:val="18"/>
                <w:szCs w:val="18"/>
              </w:rPr>
            </w:pPr>
            <w:r w:rsidRPr="006D136E">
              <w:rPr>
                <w:rFonts w:ascii="Times New Roman" w:hAnsi="Times New Roman"/>
                <w:sz w:val="18"/>
              </w:rPr>
              <w:t xml:space="preserve">Amendment to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6BECCCFE" w14:textId="77777777" w:rsidTr="006F58EB">
        <w:trPr>
          <w:trHeight w:val="375"/>
        </w:trPr>
        <w:tc>
          <w:tcPr>
            <w:tcW w:w="2518" w:type="dxa"/>
          </w:tcPr>
          <w:p w14:paraId="7A80B0FD" w14:textId="77777777"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Steps:</w:t>
            </w:r>
          </w:p>
          <w:p w14:paraId="0A9A0FA1" w14:textId="77777777" w:rsidR="001C245F" w:rsidRPr="006D136E" w:rsidRDefault="001C245F" w:rsidP="001C245F">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Preparation of the act of the competent institution</w:t>
            </w:r>
          </w:p>
          <w:p w14:paraId="535654AD" w14:textId="77777777" w:rsidR="001C245F" w:rsidRPr="006D136E" w:rsidRDefault="001C245F" w:rsidP="001C245F">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31FB4BBD" w14:textId="08747082" w:rsidR="001C245F" w:rsidRPr="006D136E" w:rsidRDefault="001C245F" w:rsidP="001C245F">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Adoption by the Board of the Film </w:t>
            </w:r>
            <w:r w:rsidR="00F474CD">
              <w:rPr>
                <w:rFonts w:ascii="Times New Roman" w:hAnsi="Times New Roman"/>
                <w:sz w:val="18"/>
              </w:rPr>
              <w:t>Centre</w:t>
            </w:r>
            <w:r w:rsidRPr="006D136E">
              <w:rPr>
                <w:rFonts w:ascii="Times New Roman" w:hAnsi="Times New Roman"/>
                <w:sz w:val="18"/>
              </w:rPr>
              <w:t xml:space="preserve"> of Serbia</w:t>
            </w:r>
          </w:p>
          <w:p w14:paraId="77966518" w14:textId="109551CD" w:rsidR="001C245F" w:rsidRPr="006D136E" w:rsidRDefault="001C245F" w:rsidP="001C245F">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4B6FEB88" w14:textId="77777777" w:rsidR="001C245F" w:rsidRPr="00A11E8A" w:rsidRDefault="001C245F" w:rsidP="001C245F">
            <w:pPr>
              <w:rPr>
                <w:rFonts w:ascii="Times New Roman" w:hAnsi="Times New Roman" w:cs="Times New Roman"/>
                <w:bCs/>
                <w:sz w:val="18"/>
                <w:szCs w:val="18"/>
              </w:rPr>
            </w:pPr>
          </w:p>
          <w:p w14:paraId="1454DF8E" w14:textId="77777777" w:rsidR="001C245F" w:rsidRPr="006D136E" w:rsidRDefault="001C245F" w:rsidP="001C245F">
            <w:pPr>
              <w:pStyle w:val="ListParagraph"/>
              <w:numPr>
                <w:ilvl w:val="0"/>
                <w:numId w:val="1"/>
              </w:numPr>
              <w:rPr>
                <w:rFonts w:ascii="Times New Roman" w:hAnsi="Times New Roman"/>
                <w:sz w:val="18"/>
              </w:rPr>
            </w:pPr>
            <w:r w:rsidRPr="006D136E">
              <w:rPr>
                <w:rFonts w:ascii="Times New Roman" w:hAnsi="Times New Roman"/>
                <w:sz w:val="18"/>
              </w:rPr>
              <w:t>Preparation of the act by the competent institution – October 2025</w:t>
            </w:r>
          </w:p>
          <w:p w14:paraId="171102A3" w14:textId="77777777" w:rsidR="001C245F" w:rsidRPr="006D136E" w:rsidRDefault="001C245F" w:rsidP="001C245F">
            <w:pPr>
              <w:pStyle w:val="ListParagraph"/>
              <w:numPr>
                <w:ilvl w:val="0"/>
                <w:numId w:val="1"/>
              </w:numPr>
              <w:rPr>
                <w:rFonts w:ascii="Times New Roman" w:hAnsi="Times New Roman"/>
                <w:sz w:val="18"/>
              </w:rPr>
            </w:pPr>
            <w:r w:rsidRPr="006D136E">
              <w:rPr>
                <w:rFonts w:ascii="Times New Roman" w:hAnsi="Times New Roman"/>
                <w:sz w:val="18"/>
              </w:rPr>
              <w:t>Assessment by the CSAC – November/December 2025</w:t>
            </w:r>
          </w:p>
          <w:p w14:paraId="029ED599" w14:textId="077872B3" w:rsidR="001C245F" w:rsidRPr="006D136E" w:rsidRDefault="001C245F" w:rsidP="001C245F">
            <w:pPr>
              <w:pStyle w:val="ListParagraph"/>
              <w:numPr>
                <w:ilvl w:val="0"/>
                <w:numId w:val="1"/>
              </w:numPr>
              <w:rPr>
                <w:rFonts w:ascii="Times New Roman" w:hAnsi="Times New Roman"/>
                <w:sz w:val="18"/>
              </w:rPr>
            </w:pPr>
            <w:r w:rsidRPr="006D136E">
              <w:rPr>
                <w:rFonts w:ascii="Times New Roman" w:hAnsi="Times New Roman"/>
                <w:sz w:val="18"/>
              </w:rPr>
              <w:t xml:space="preserve">Adoption by the Board of the Film </w:t>
            </w:r>
            <w:r w:rsidR="00F474CD">
              <w:rPr>
                <w:rFonts w:ascii="Times New Roman" w:hAnsi="Times New Roman"/>
                <w:sz w:val="18"/>
              </w:rPr>
              <w:t>Centre</w:t>
            </w:r>
            <w:r w:rsidRPr="006D136E">
              <w:rPr>
                <w:rFonts w:ascii="Times New Roman" w:hAnsi="Times New Roman"/>
                <w:sz w:val="18"/>
              </w:rPr>
              <w:t xml:space="preserve"> of Serbia (note: the adoption of the Guidelines on the allocation of funds by the Film </w:t>
            </w:r>
            <w:r w:rsidR="00F474CD">
              <w:rPr>
                <w:rFonts w:ascii="Times New Roman" w:hAnsi="Times New Roman"/>
                <w:sz w:val="18"/>
              </w:rPr>
              <w:t>Centre</w:t>
            </w:r>
            <w:r w:rsidRPr="006D136E">
              <w:rPr>
                <w:rFonts w:ascii="Times New Roman" w:hAnsi="Times New Roman"/>
                <w:sz w:val="18"/>
              </w:rPr>
              <w:t xml:space="preserve"> of Serbia is, according to Article 38, Paragraph 1, Points 2) and 5) of the Law on Culture (“Official Gazette of RS”, Nos. 72/2009, 13/2016, 30/2016 – consolidated text, 6/2020, 47/2021, 78/2021, and 76/2023) and Article 32, Paragraph 1, Points 2) and 12) of the Statute of the Film </w:t>
            </w:r>
            <w:r w:rsidR="00F474CD">
              <w:rPr>
                <w:rFonts w:ascii="Times New Roman" w:hAnsi="Times New Roman"/>
                <w:sz w:val="18"/>
              </w:rPr>
              <w:t>Centre</w:t>
            </w:r>
            <w:r w:rsidRPr="006D136E">
              <w:rPr>
                <w:rFonts w:ascii="Times New Roman" w:hAnsi="Times New Roman"/>
                <w:sz w:val="18"/>
              </w:rPr>
              <w:t xml:space="preserve"> of Serbia No. UO 03-1812 dated 8.8.2025, within the competence of the director) – upon receiving the assessment or decision of the CSAC, but no later than the end of 2025</w:t>
            </w:r>
          </w:p>
          <w:p w14:paraId="227512C5" w14:textId="77777777" w:rsidR="001C245F" w:rsidRPr="006D136E" w:rsidRDefault="001C245F" w:rsidP="001C245F">
            <w:pPr>
              <w:pStyle w:val="ListParagraph"/>
              <w:numPr>
                <w:ilvl w:val="0"/>
                <w:numId w:val="1"/>
              </w:numPr>
              <w:rPr>
                <w:rFonts w:ascii="Times New Roman" w:hAnsi="Times New Roman"/>
                <w:sz w:val="18"/>
              </w:rPr>
            </w:pPr>
            <w:r w:rsidRPr="006D136E">
              <w:rPr>
                <w:rFonts w:ascii="Times New Roman" w:hAnsi="Times New Roman"/>
                <w:sz w:val="18"/>
              </w:rPr>
              <w:t>Entry into force – on the day of adoption, but no later than the end of 2025</w:t>
            </w:r>
          </w:p>
          <w:p w14:paraId="14F73D06" w14:textId="77777777" w:rsidR="001C245F" w:rsidRPr="006D136E" w:rsidRDefault="001C245F" w:rsidP="001C245F">
            <w:pPr>
              <w:rPr>
                <w:rFonts w:ascii="Times New Roman" w:hAnsi="Times New Roman" w:cs="Times New Roman"/>
                <w:bCs/>
                <w:sz w:val="18"/>
                <w:szCs w:val="18"/>
              </w:rPr>
            </w:pPr>
          </w:p>
        </w:tc>
      </w:tr>
      <w:tr w:rsidR="00BF0D60" w:rsidRPr="006D136E" w14:paraId="065069B8" w14:textId="77777777" w:rsidTr="006F58EB">
        <w:trPr>
          <w:trHeight w:val="375"/>
        </w:trPr>
        <w:tc>
          <w:tcPr>
            <w:tcW w:w="2518" w:type="dxa"/>
          </w:tcPr>
          <w:p w14:paraId="005DCE4A" w14:textId="77777777"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Result indicator:</w:t>
            </w:r>
          </w:p>
          <w:p w14:paraId="29BF9246" w14:textId="77777777" w:rsidR="001C245F" w:rsidRPr="006D136E" w:rsidRDefault="001C245F" w:rsidP="001C245F">
            <w:pPr>
              <w:pStyle w:val="ListParagraph"/>
              <w:numPr>
                <w:ilvl w:val="0"/>
                <w:numId w:val="1"/>
              </w:numPr>
              <w:rPr>
                <w:rFonts w:ascii="Times New Roman" w:hAnsi="Times New Roman" w:cs="Times New Roman"/>
                <w:sz w:val="18"/>
                <w:szCs w:val="18"/>
              </w:rPr>
            </w:pPr>
            <w:r w:rsidRPr="006D136E">
              <w:rPr>
                <w:rFonts w:ascii="Times New Roman" w:hAnsi="Times New Roman"/>
                <w:sz w:val="18"/>
              </w:rPr>
              <w:t>Number of revised standards</w:t>
            </w:r>
          </w:p>
          <w:p w14:paraId="355B5369" w14:textId="77777777" w:rsidR="001C245F" w:rsidRPr="006D136E" w:rsidRDefault="001C245F" w:rsidP="001C245F">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Degree of compliance with the recommendations of CSAC</w:t>
            </w:r>
          </w:p>
          <w:p w14:paraId="7AA7CAA5" w14:textId="0B9BAC0E" w:rsidR="001C245F" w:rsidRPr="006D136E" w:rsidRDefault="001C245F" w:rsidP="001C245F">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 xml:space="preserve">Publishing in the </w:t>
            </w:r>
            <w:r w:rsidRPr="006D136E">
              <w:rPr>
                <w:rFonts w:ascii="Times New Roman" w:hAnsi="Times New Roman"/>
                <w:i/>
                <w:iCs/>
                <w:sz w:val="18"/>
              </w:rPr>
              <w:t>Official Gazette</w:t>
            </w:r>
          </w:p>
        </w:tc>
        <w:tc>
          <w:tcPr>
            <w:tcW w:w="7249" w:type="dxa"/>
          </w:tcPr>
          <w:p w14:paraId="6E243E72" w14:textId="77777777" w:rsidR="001C245F" w:rsidRPr="00A11E8A" w:rsidRDefault="001C245F" w:rsidP="001C245F">
            <w:pPr>
              <w:jc w:val="both"/>
              <w:rPr>
                <w:rFonts w:ascii="Times New Roman" w:hAnsi="Times New Roman" w:cs="Times New Roman"/>
                <w:bCs/>
                <w:sz w:val="18"/>
                <w:szCs w:val="18"/>
              </w:rPr>
            </w:pPr>
          </w:p>
          <w:p w14:paraId="7F7C7F71" w14:textId="32D4F560" w:rsidR="001C245F" w:rsidRPr="006D136E" w:rsidRDefault="001C245F" w:rsidP="001C245F">
            <w:pPr>
              <w:pStyle w:val="ListParagraph"/>
              <w:numPr>
                <w:ilvl w:val="0"/>
                <w:numId w:val="1"/>
              </w:numPr>
              <w:jc w:val="both"/>
              <w:rPr>
                <w:rFonts w:ascii="Times New Roman" w:hAnsi="Times New Roman"/>
                <w:sz w:val="18"/>
              </w:rPr>
            </w:pPr>
            <w:r w:rsidRPr="006D136E">
              <w:rPr>
                <w:rFonts w:ascii="Times New Roman" w:hAnsi="Times New Roman"/>
                <w:sz w:val="18"/>
              </w:rPr>
              <w:t xml:space="preserve">Number of revised provisions – 1 (amendment of the Guidelines on the allocation of funds by the Film </w:t>
            </w:r>
            <w:r w:rsidR="00F474CD">
              <w:rPr>
                <w:rFonts w:ascii="Times New Roman" w:hAnsi="Times New Roman"/>
                <w:sz w:val="18"/>
              </w:rPr>
              <w:t>Centre</w:t>
            </w:r>
            <w:r w:rsidRPr="006D136E">
              <w:rPr>
                <w:rFonts w:ascii="Times New Roman" w:hAnsi="Times New Roman"/>
                <w:sz w:val="18"/>
              </w:rPr>
              <w:t xml:space="preserve"> of Serbia, specifically regarding the time limitation of the scheme’s duration, i.e., the validity of the Guidelines themselves);</w:t>
            </w:r>
          </w:p>
          <w:p w14:paraId="6631FEC5" w14:textId="2ED62E21" w:rsidR="001C245F" w:rsidRPr="006D136E" w:rsidRDefault="001C245F" w:rsidP="001C245F">
            <w:pPr>
              <w:pStyle w:val="ListParagraph"/>
              <w:numPr>
                <w:ilvl w:val="0"/>
                <w:numId w:val="1"/>
              </w:numPr>
              <w:jc w:val="both"/>
              <w:rPr>
                <w:rFonts w:ascii="Times New Roman" w:hAnsi="Times New Roman"/>
                <w:sz w:val="18"/>
              </w:rPr>
            </w:pPr>
            <w:r w:rsidRPr="006D136E">
              <w:rPr>
                <w:rFonts w:ascii="Times New Roman" w:hAnsi="Times New Roman"/>
                <w:sz w:val="18"/>
              </w:rPr>
              <w:t xml:space="preserve">Degree of compliance with the recommendations of the CSAC – The Film </w:t>
            </w:r>
            <w:r w:rsidR="00F474CD">
              <w:rPr>
                <w:rFonts w:ascii="Times New Roman" w:hAnsi="Times New Roman"/>
                <w:sz w:val="18"/>
              </w:rPr>
              <w:t>Centre</w:t>
            </w:r>
            <w:r w:rsidRPr="006D136E">
              <w:rPr>
                <w:rFonts w:ascii="Times New Roman" w:hAnsi="Times New Roman"/>
                <w:sz w:val="18"/>
              </w:rPr>
              <w:t xml:space="preserve"> of Serbia will fully comply with the CSAC’s recommendations after the Draft Guidelines on the allocation of funds have been reviewed by the CSAC;</w:t>
            </w:r>
          </w:p>
          <w:p w14:paraId="45B3304A" w14:textId="4CEE134D" w:rsidR="001C245F" w:rsidRPr="006D136E" w:rsidRDefault="001C245F" w:rsidP="001C245F">
            <w:pPr>
              <w:pStyle w:val="ListParagraph"/>
              <w:numPr>
                <w:ilvl w:val="0"/>
                <w:numId w:val="1"/>
              </w:numPr>
              <w:jc w:val="both"/>
              <w:rPr>
                <w:rFonts w:ascii="Times New Roman" w:hAnsi="Times New Roman" w:cs="Times New Roman"/>
                <w:bCs/>
                <w:sz w:val="18"/>
                <w:szCs w:val="18"/>
              </w:rPr>
            </w:pPr>
            <w:r w:rsidRPr="006D136E">
              <w:rPr>
                <w:rFonts w:ascii="Times New Roman" w:hAnsi="Times New Roman"/>
                <w:sz w:val="18"/>
              </w:rPr>
              <w:t xml:space="preserve">Publication in the “Official Gazette” – The Guidelines on the allocation of funds by the Film </w:t>
            </w:r>
            <w:r w:rsidR="00F474CD">
              <w:rPr>
                <w:rFonts w:ascii="Times New Roman" w:hAnsi="Times New Roman"/>
                <w:sz w:val="18"/>
              </w:rPr>
              <w:t>Centre</w:t>
            </w:r>
            <w:r w:rsidRPr="006D136E">
              <w:rPr>
                <w:rFonts w:ascii="Times New Roman" w:hAnsi="Times New Roman"/>
                <w:sz w:val="18"/>
              </w:rPr>
              <w:t xml:space="preserve"> of Serbia will be published on the official website of the Film </w:t>
            </w:r>
            <w:r w:rsidR="00F474CD">
              <w:rPr>
                <w:rFonts w:ascii="Times New Roman" w:hAnsi="Times New Roman"/>
                <w:sz w:val="18"/>
              </w:rPr>
              <w:t>Centre</w:t>
            </w:r>
            <w:r w:rsidRPr="006D136E">
              <w:rPr>
                <w:rFonts w:ascii="Times New Roman" w:hAnsi="Times New Roman"/>
                <w:sz w:val="18"/>
              </w:rPr>
              <w:t xml:space="preserve"> of Serbia (in the “Regulations” section).</w:t>
            </w:r>
          </w:p>
        </w:tc>
      </w:tr>
      <w:tr w:rsidR="00BF0D60" w:rsidRPr="006D136E" w14:paraId="7619DCD8" w14:textId="77777777" w:rsidTr="00EB4F13">
        <w:trPr>
          <w:trHeight w:val="702"/>
        </w:trPr>
        <w:tc>
          <w:tcPr>
            <w:tcW w:w="2518" w:type="dxa"/>
          </w:tcPr>
          <w:p w14:paraId="6E9D3334" w14:textId="77777777" w:rsidR="001C245F" w:rsidRPr="006D136E" w:rsidRDefault="001C245F" w:rsidP="001C245F">
            <w:pPr>
              <w:jc w:val="both"/>
              <w:rPr>
                <w:rFonts w:ascii="Times New Roman" w:hAnsi="Times New Roman" w:cs="Times New Roman"/>
                <w:sz w:val="18"/>
                <w:szCs w:val="18"/>
              </w:rPr>
            </w:pPr>
            <w:r w:rsidRPr="006D136E">
              <w:rPr>
                <w:rFonts w:ascii="Times New Roman" w:hAnsi="Times New Roman"/>
                <w:sz w:val="18"/>
              </w:rPr>
              <w:t>The need for:</w:t>
            </w:r>
          </w:p>
          <w:p w14:paraId="1FC2540B" w14:textId="77777777" w:rsidR="001C245F" w:rsidRPr="006D136E" w:rsidRDefault="001C245F" w:rsidP="001C245F">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31903F8C" w14:textId="7D1EF11A" w:rsidR="001C245F" w:rsidRPr="006D136E" w:rsidRDefault="001C245F" w:rsidP="001C245F">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Pr>
          <w:p w14:paraId="27145ABF" w14:textId="77777777" w:rsidR="001C245F" w:rsidRPr="00A11E8A" w:rsidRDefault="001C245F" w:rsidP="001C245F">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637AB90C" w14:textId="52EA253B" w:rsidR="001C245F" w:rsidRPr="006D136E" w:rsidRDefault="001C245F" w:rsidP="001C245F">
            <w:pPr>
              <w:jc w:val="both"/>
              <w:rPr>
                <w:rFonts w:ascii="Times New Roman" w:hAnsi="Times New Roman" w:cs="Times New Roman"/>
                <w:bCs/>
                <w:sz w:val="18"/>
                <w:szCs w:val="18"/>
              </w:rPr>
            </w:pPr>
            <w:r w:rsidRPr="00A11E8A">
              <w:rPr>
                <w:rFonts w:ascii="Times New Roman" w:hAnsi="Times New Roman" w:cs="Times New Roman"/>
                <w:bCs/>
                <w:sz w:val="18"/>
                <w:szCs w:val="18"/>
              </w:rPr>
              <w:t>- No financial effects</w:t>
            </w:r>
          </w:p>
        </w:tc>
      </w:tr>
      <w:tr w:rsidR="00BF0D60" w:rsidRPr="006D136E" w14:paraId="25CF1EC7" w14:textId="77777777" w:rsidTr="006F58EB">
        <w:trPr>
          <w:trHeight w:val="375"/>
        </w:trPr>
        <w:tc>
          <w:tcPr>
            <w:tcW w:w="2518" w:type="dxa"/>
          </w:tcPr>
          <w:p w14:paraId="27D7DD66" w14:textId="7BA32C16" w:rsidR="001C245F" w:rsidRPr="006D136E" w:rsidRDefault="001C245F" w:rsidP="001C245F">
            <w:pPr>
              <w:jc w:val="both"/>
              <w:rPr>
                <w:rFonts w:ascii="Times New Roman" w:hAnsi="Times New Roman"/>
                <w:sz w:val="18"/>
              </w:rPr>
            </w:pPr>
            <w:r w:rsidRPr="006D136E">
              <w:rPr>
                <w:rFonts w:ascii="Times New Roman" w:hAnsi="Times New Roman"/>
                <w:sz w:val="18"/>
              </w:rPr>
              <w:t>Status</w:t>
            </w:r>
          </w:p>
        </w:tc>
        <w:tc>
          <w:tcPr>
            <w:tcW w:w="7249" w:type="dxa"/>
          </w:tcPr>
          <w:p w14:paraId="6007FBAB" w14:textId="098AF562" w:rsidR="000B563E" w:rsidRPr="006D136E" w:rsidRDefault="00C66DE3" w:rsidP="001C245F">
            <w:pPr>
              <w:jc w:val="both"/>
              <w:rPr>
                <w:rFonts w:ascii="Times New Roman" w:hAnsi="Times New Roman" w:cs="Times New Roman"/>
                <w:bCs/>
                <w:sz w:val="18"/>
                <w:szCs w:val="18"/>
              </w:rPr>
            </w:pPr>
            <w:r w:rsidRPr="006D136E">
              <w:rPr>
                <w:rFonts w:ascii="Times New Roman" w:hAnsi="Times New Roman" w:cs="Times New Roman"/>
                <w:bCs/>
                <w:sz w:val="18"/>
                <w:szCs w:val="18"/>
              </w:rPr>
              <w:t>This scheme c</w:t>
            </w:r>
            <w:r w:rsidR="001C245F" w:rsidRPr="006D136E">
              <w:rPr>
                <w:rFonts w:ascii="Times New Roman" w:hAnsi="Times New Roman" w:cs="Times New Roman"/>
                <w:bCs/>
                <w:sz w:val="18"/>
                <w:szCs w:val="18"/>
              </w:rPr>
              <w:t xml:space="preserve">eased to be in force following the adoption of the new </w:t>
            </w:r>
            <w:r w:rsidR="000B563E" w:rsidRPr="006D136E">
              <w:rPr>
                <w:rFonts w:ascii="Times New Roman" w:hAnsi="Times New Roman" w:cs="Times New Roman"/>
                <w:bCs/>
                <w:sz w:val="18"/>
                <w:szCs w:val="18"/>
              </w:rPr>
              <w:t>Instruction on the allocation of funds of the</w:t>
            </w:r>
            <w:r w:rsidR="001C245F" w:rsidRPr="006D136E">
              <w:rPr>
                <w:rFonts w:ascii="Times New Roman" w:hAnsi="Times New Roman" w:cs="Times New Roman"/>
                <w:bCs/>
                <w:sz w:val="18"/>
                <w:szCs w:val="18"/>
              </w:rPr>
              <w:t xml:space="preserve"> Film Centre Serbia by the Director’s Decision No. 03-1641 of 7 November 2025. </w:t>
            </w:r>
          </w:p>
          <w:p w14:paraId="6A0C9D9E" w14:textId="77777777" w:rsidR="000B563E" w:rsidRPr="006D136E" w:rsidRDefault="000B563E" w:rsidP="001C245F">
            <w:pPr>
              <w:jc w:val="both"/>
              <w:rPr>
                <w:rFonts w:ascii="Times New Roman" w:hAnsi="Times New Roman" w:cs="Times New Roman"/>
                <w:bCs/>
                <w:sz w:val="18"/>
                <w:szCs w:val="18"/>
              </w:rPr>
            </w:pPr>
          </w:p>
          <w:p w14:paraId="6DE6E53E" w14:textId="64673DFF" w:rsidR="000B563E" w:rsidRPr="006D136E" w:rsidRDefault="000B563E" w:rsidP="001C245F">
            <w:pPr>
              <w:jc w:val="both"/>
              <w:rPr>
                <w:rFonts w:ascii="Times New Roman" w:hAnsi="Times New Roman" w:cs="Times New Roman"/>
                <w:bCs/>
                <w:sz w:val="18"/>
                <w:szCs w:val="18"/>
              </w:rPr>
            </w:pPr>
            <w:r w:rsidRPr="006D136E">
              <w:rPr>
                <w:rFonts w:ascii="Times New Roman" w:hAnsi="Times New Roman" w:cs="Times New Roman"/>
                <w:bCs/>
                <w:sz w:val="18"/>
                <w:szCs w:val="18"/>
              </w:rPr>
              <w:lastRenderedPageBreak/>
              <w:t xml:space="preserve">Instruction on the allocation of funds of the Film Centre Serbia adopted by the Director’s Decision No. 03-1641 of 7 November 2025 is </w:t>
            </w:r>
            <w:r w:rsidR="00C66DE3" w:rsidRPr="006D136E">
              <w:rPr>
                <w:rFonts w:ascii="Times New Roman" w:hAnsi="Times New Roman" w:cs="Times New Roman"/>
                <w:bCs/>
                <w:sz w:val="18"/>
                <w:szCs w:val="18"/>
              </w:rPr>
              <w:t>compatible scheme</w:t>
            </w:r>
            <w:r w:rsidRPr="006D136E">
              <w:rPr>
                <w:rFonts w:ascii="Times New Roman" w:hAnsi="Times New Roman" w:cs="Times New Roman"/>
                <w:bCs/>
                <w:sz w:val="18"/>
                <w:szCs w:val="18"/>
              </w:rPr>
              <w:t>.</w:t>
            </w:r>
          </w:p>
          <w:p w14:paraId="3DD01BA8" w14:textId="77777777" w:rsidR="000B563E" w:rsidRPr="006D136E" w:rsidRDefault="000B563E" w:rsidP="001C245F">
            <w:pPr>
              <w:jc w:val="both"/>
              <w:rPr>
                <w:rFonts w:ascii="Times New Roman" w:hAnsi="Times New Roman" w:cs="Times New Roman"/>
                <w:bCs/>
                <w:sz w:val="18"/>
                <w:szCs w:val="18"/>
              </w:rPr>
            </w:pPr>
          </w:p>
          <w:p w14:paraId="3DDF3829" w14:textId="67C25559" w:rsidR="001C245F" w:rsidRPr="00A11E8A" w:rsidRDefault="001C245F" w:rsidP="001C245F">
            <w:pPr>
              <w:jc w:val="both"/>
              <w:rPr>
                <w:rFonts w:ascii="Times New Roman" w:hAnsi="Times New Roman" w:cs="Times New Roman"/>
                <w:bCs/>
                <w:sz w:val="18"/>
                <w:szCs w:val="18"/>
              </w:rPr>
            </w:pPr>
            <w:r w:rsidRPr="006D136E">
              <w:rPr>
                <w:rFonts w:ascii="Times New Roman" w:hAnsi="Times New Roman" w:cs="Times New Roman"/>
                <w:bCs/>
                <w:sz w:val="18"/>
                <w:szCs w:val="18"/>
              </w:rPr>
              <w:t xml:space="preserve">CSAC adopted </w:t>
            </w:r>
            <w:hyperlink r:id="rId38" w:history="1">
              <w:r w:rsidRPr="006D136E">
                <w:rPr>
                  <w:rStyle w:val="Hyperlink"/>
                  <w:rFonts w:ascii="Times New Roman" w:hAnsi="Times New Roman" w:cs="Times New Roman"/>
                  <w:bCs/>
                  <w:color w:val="auto"/>
                  <w:sz w:val="18"/>
                  <w:szCs w:val="18"/>
                </w:rPr>
                <w:t xml:space="preserve">Decision No. 401-00-00101/2025-01/4 </w:t>
              </w:r>
              <w:r w:rsidR="007A0738" w:rsidRPr="006D136E">
                <w:rPr>
                  <w:rStyle w:val="Hyperlink"/>
                  <w:rFonts w:ascii="Times New Roman" w:hAnsi="Times New Roman" w:cs="Times New Roman"/>
                  <w:bCs/>
                  <w:color w:val="auto"/>
                  <w:sz w:val="18"/>
                  <w:szCs w:val="18"/>
                </w:rPr>
                <w:t>from</w:t>
              </w:r>
              <w:r w:rsidRPr="006D136E">
                <w:rPr>
                  <w:rStyle w:val="Hyperlink"/>
                  <w:rFonts w:ascii="Times New Roman" w:hAnsi="Times New Roman" w:cs="Times New Roman"/>
                  <w:bCs/>
                  <w:color w:val="auto"/>
                  <w:sz w:val="18"/>
                  <w:szCs w:val="18"/>
                </w:rPr>
                <w:t xml:space="preserve"> 6 March 2026</w:t>
              </w:r>
            </w:hyperlink>
            <w:r w:rsidRPr="006D136E">
              <w:rPr>
                <w:rFonts w:ascii="Times New Roman" w:hAnsi="Times New Roman" w:cs="Times New Roman"/>
                <w:bCs/>
                <w:sz w:val="18"/>
                <w:szCs w:val="18"/>
              </w:rPr>
              <w:t>, declaring the scheme compatible with rules</w:t>
            </w:r>
            <w:r w:rsidR="000B401C" w:rsidRPr="006D136E">
              <w:rPr>
                <w:rFonts w:ascii="Times New Roman" w:hAnsi="Times New Roman" w:cs="Times New Roman"/>
                <w:bCs/>
                <w:sz w:val="18"/>
                <w:szCs w:val="18"/>
              </w:rPr>
              <w:t xml:space="preserve"> for </w:t>
            </w:r>
            <w:r w:rsidR="00132E54" w:rsidRPr="006D136E">
              <w:rPr>
                <w:rFonts w:ascii="Times New Roman" w:hAnsi="Times New Roman" w:cs="Times New Roman"/>
                <w:bCs/>
                <w:sz w:val="18"/>
                <w:szCs w:val="18"/>
              </w:rPr>
              <w:t xml:space="preserve">granting state aid for </w:t>
            </w:r>
            <w:r w:rsidR="000B401C" w:rsidRPr="006D136E">
              <w:rPr>
                <w:rFonts w:ascii="Times New Roman" w:hAnsi="Times New Roman" w:cs="Times New Roman"/>
                <w:bCs/>
                <w:sz w:val="18"/>
                <w:szCs w:val="18"/>
              </w:rPr>
              <w:t xml:space="preserve">audiovisual works in </w:t>
            </w:r>
            <w:r w:rsidR="003E54BF" w:rsidRPr="006D136E">
              <w:rPr>
                <w:rFonts w:ascii="Times New Roman" w:hAnsi="Times New Roman" w:cs="Times New Roman"/>
                <w:sz w:val="18"/>
                <w:szCs w:val="18"/>
              </w:rPr>
              <w:t>accordance with the</w:t>
            </w:r>
            <w:r w:rsidR="003E54BF" w:rsidRPr="006D136E">
              <w:t xml:space="preserve"> </w:t>
            </w:r>
            <w:r w:rsidR="000B401C" w:rsidRPr="006D136E">
              <w:rPr>
                <w:rFonts w:ascii="Times New Roman" w:hAnsi="Times New Roman" w:cs="Times New Roman"/>
                <w:bCs/>
                <w:sz w:val="18"/>
                <w:szCs w:val="18"/>
              </w:rPr>
              <w:t xml:space="preserve">Regulation on conditions and criteria for compliance of state aid in culture (“Official Gazette of RS”, No 62/21 and 48/23) which is </w:t>
            </w:r>
            <w:r w:rsidR="004524F3">
              <w:rPr>
                <w:rFonts w:ascii="Times New Roman" w:hAnsi="Times New Roman" w:cs="Times New Roman"/>
                <w:bCs/>
                <w:sz w:val="18"/>
                <w:szCs w:val="18"/>
              </w:rPr>
              <w:t>harmonise</w:t>
            </w:r>
            <w:r w:rsidR="00C66DE3" w:rsidRPr="006D136E">
              <w:rPr>
                <w:rFonts w:ascii="Times New Roman" w:hAnsi="Times New Roman" w:cs="Times New Roman"/>
                <w:bCs/>
                <w:sz w:val="18"/>
                <w:szCs w:val="18"/>
              </w:rPr>
              <w:t xml:space="preserve">d </w:t>
            </w:r>
            <w:r w:rsidR="000B401C" w:rsidRPr="006D136E">
              <w:rPr>
                <w:rFonts w:ascii="Times New Roman" w:hAnsi="Times New Roman" w:cs="Times New Roman"/>
                <w:bCs/>
                <w:sz w:val="18"/>
                <w:szCs w:val="18"/>
              </w:rPr>
              <w:t>with Communication from the Commission on State aid for films and other audio-visual works (OJ C 332, 15.11.2013, p. 1)</w:t>
            </w:r>
            <w:r w:rsidR="00D86D96" w:rsidRPr="00A11E8A">
              <w:rPr>
                <w:rFonts w:ascii="Times New Roman" w:hAnsi="Times New Roman" w:cs="Times New Roman"/>
                <w:bCs/>
                <w:sz w:val="18"/>
                <w:szCs w:val="18"/>
              </w:rPr>
              <w:t>. The duration of this scheme is 5 years.</w:t>
            </w:r>
          </w:p>
          <w:p w14:paraId="43673A97" w14:textId="77777777" w:rsidR="003420D0" w:rsidRPr="006D136E" w:rsidRDefault="003420D0" w:rsidP="001C245F">
            <w:pPr>
              <w:jc w:val="both"/>
              <w:rPr>
                <w:rFonts w:ascii="Times New Roman" w:hAnsi="Times New Roman" w:cs="Times New Roman"/>
                <w:bCs/>
                <w:sz w:val="18"/>
                <w:szCs w:val="18"/>
              </w:rPr>
            </w:pPr>
          </w:p>
          <w:p w14:paraId="4990392F" w14:textId="77777777" w:rsidR="003420D0" w:rsidRPr="006D136E" w:rsidRDefault="003420D0" w:rsidP="001C245F">
            <w:pPr>
              <w:jc w:val="both"/>
              <w:rPr>
                <w:rFonts w:ascii="Times New Roman" w:hAnsi="Times New Roman" w:cs="Times New Roman"/>
                <w:bCs/>
                <w:sz w:val="18"/>
                <w:szCs w:val="18"/>
              </w:rPr>
            </w:pPr>
          </w:p>
          <w:p w14:paraId="1F55489B" w14:textId="77777777" w:rsidR="001C245F" w:rsidRPr="00A11E8A" w:rsidRDefault="001C245F" w:rsidP="001C245F">
            <w:pPr>
              <w:jc w:val="both"/>
              <w:rPr>
                <w:rFonts w:ascii="Times New Roman" w:hAnsi="Times New Roman" w:cs="Times New Roman"/>
                <w:bCs/>
                <w:sz w:val="18"/>
                <w:szCs w:val="18"/>
              </w:rPr>
            </w:pPr>
          </w:p>
        </w:tc>
      </w:tr>
      <w:tr w:rsidR="00BF0D60" w:rsidRPr="006D136E" w14:paraId="7C694BC7" w14:textId="77777777" w:rsidTr="00271FAB">
        <w:trPr>
          <w:trHeight w:val="738"/>
        </w:trPr>
        <w:tc>
          <w:tcPr>
            <w:tcW w:w="2518" w:type="dxa"/>
          </w:tcPr>
          <w:p w14:paraId="54EEC31B" w14:textId="77777777" w:rsidR="00187CDE" w:rsidRPr="00A11E8A" w:rsidRDefault="00187CDE" w:rsidP="00271FAB">
            <w:pPr>
              <w:jc w:val="both"/>
              <w:rPr>
                <w:rFonts w:ascii="Times New Roman" w:hAnsi="Times New Roman" w:cs="Times New Roman"/>
                <w:b/>
                <w:bCs/>
                <w:sz w:val="24"/>
                <w:szCs w:val="24"/>
              </w:rPr>
            </w:pPr>
          </w:p>
          <w:p w14:paraId="66BFCB55" w14:textId="72C78769" w:rsidR="00187CDE" w:rsidRPr="006D136E" w:rsidRDefault="00187CDE" w:rsidP="00271FAB">
            <w:pPr>
              <w:jc w:val="both"/>
              <w:rPr>
                <w:rFonts w:ascii="Times New Roman" w:hAnsi="Times New Roman" w:cs="Times New Roman"/>
                <w:sz w:val="24"/>
                <w:szCs w:val="24"/>
              </w:rPr>
            </w:pPr>
            <w:r w:rsidRPr="006D136E">
              <w:rPr>
                <w:rFonts w:ascii="Times New Roman" w:hAnsi="Times New Roman"/>
                <w:b/>
                <w:sz w:val="24"/>
              </w:rPr>
              <w:t>Measure 1</w:t>
            </w:r>
            <w:r w:rsidR="006B7079" w:rsidRPr="006D136E">
              <w:rPr>
                <w:rFonts w:ascii="Times New Roman" w:hAnsi="Times New Roman"/>
                <w:b/>
                <w:sz w:val="24"/>
              </w:rPr>
              <w:t>3</w:t>
            </w:r>
            <w:r w:rsidRPr="006D136E">
              <w:rPr>
                <w:rFonts w:ascii="Times New Roman" w:hAnsi="Times New Roman"/>
                <w:b/>
                <w:sz w:val="24"/>
              </w:rPr>
              <w:t>:</w:t>
            </w:r>
          </w:p>
        </w:tc>
        <w:tc>
          <w:tcPr>
            <w:tcW w:w="7249" w:type="dxa"/>
          </w:tcPr>
          <w:p w14:paraId="66E864A0" w14:textId="25511EE3" w:rsidR="00187CDE" w:rsidRPr="006D136E" w:rsidRDefault="00187CDE" w:rsidP="00271FAB">
            <w:pPr>
              <w:jc w:val="both"/>
              <w:rPr>
                <w:rFonts w:ascii="Times New Roman" w:hAnsi="Times New Roman" w:cs="Times New Roman"/>
                <w:b/>
                <w:bCs/>
                <w:sz w:val="24"/>
                <w:szCs w:val="24"/>
              </w:rPr>
            </w:pPr>
            <w:r w:rsidRPr="006D136E">
              <w:rPr>
                <w:rFonts w:ascii="Times New Roman" w:hAnsi="Times New Roman"/>
                <w:b/>
                <w:sz w:val="24"/>
              </w:rPr>
              <w:t>Law on public media services ("Offic</w:t>
            </w:r>
            <w:r w:rsidR="000441D2">
              <w:rPr>
                <w:rFonts w:ascii="Times New Roman" w:hAnsi="Times New Roman"/>
                <w:b/>
                <w:sz w:val="24"/>
              </w:rPr>
              <w:t>i</w:t>
            </w:r>
            <w:r w:rsidRPr="006D136E">
              <w:rPr>
                <w:rFonts w:ascii="Times New Roman" w:hAnsi="Times New Roman"/>
                <w:b/>
                <w:sz w:val="24"/>
              </w:rPr>
              <w:t>al Gaze</w:t>
            </w:r>
            <w:r w:rsidR="006D136E">
              <w:rPr>
                <w:rFonts w:ascii="Times New Roman" w:hAnsi="Times New Roman"/>
                <w:b/>
                <w:sz w:val="24"/>
              </w:rPr>
              <w:t>t</w:t>
            </w:r>
            <w:r w:rsidRPr="006D136E">
              <w:rPr>
                <w:rFonts w:ascii="Times New Roman" w:hAnsi="Times New Roman"/>
                <w:b/>
                <w:sz w:val="24"/>
              </w:rPr>
              <w:t>te of RS", no. 83/14, 103/15, 108/16, 161/20, 129/21, 142/22, 92/23, 51/25 and 109/25),</w:t>
            </w:r>
          </w:p>
        </w:tc>
      </w:tr>
      <w:tr w:rsidR="00BF0D60" w:rsidRPr="006D136E" w14:paraId="03F7529B" w14:textId="77777777" w:rsidTr="00271FAB">
        <w:trPr>
          <w:trHeight w:val="738"/>
        </w:trPr>
        <w:tc>
          <w:tcPr>
            <w:tcW w:w="2518" w:type="dxa"/>
          </w:tcPr>
          <w:p w14:paraId="6E8D0295" w14:textId="77777777" w:rsidR="00187CDE" w:rsidRPr="006D136E" w:rsidRDefault="00187CDE" w:rsidP="00271FAB">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32A9008C" w14:textId="77777777" w:rsidR="00187CDE" w:rsidRPr="00A11E8A" w:rsidRDefault="00187CDE" w:rsidP="00271FAB">
            <w:pPr>
              <w:jc w:val="both"/>
              <w:rPr>
                <w:rFonts w:ascii="Times New Roman" w:hAnsi="Times New Roman" w:cs="Times New Roman"/>
                <w:b/>
                <w:bCs/>
                <w:sz w:val="18"/>
                <w:szCs w:val="18"/>
              </w:rPr>
            </w:pPr>
          </w:p>
          <w:p w14:paraId="1886BC6D" w14:textId="22DF0EB1" w:rsidR="00187CDE" w:rsidRPr="006D136E" w:rsidRDefault="00187CDE" w:rsidP="00271FAB">
            <w:pPr>
              <w:jc w:val="both"/>
              <w:rPr>
                <w:rFonts w:ascii="Times New Roman" w:hAnsi="Times New Roman" w:cs="Times New Roman"/>
                <w:b/>
                <w:bCs/>
                <w:sz w:val="18"/>
                <w:szCs w:val="18"/>
              </w:rPr>
            </w:pPr>
            <w:r w:rsidRPr="006D136E">
              <w:rPr>
                <w:rFonts w:ascii="Times New Roman" w:hAnsi="Times New Roman"/>
                <w:b/>
                <w:sz w:val="18"/>
              </w:rPr>
              <w:t>Ministry of Information and Telecommunications</w:t>
            </w:r>
          </w:p>
        </w:tc>
      </w:tr>
      <w:tr w:rsidR="00BF0D60" w:rsidRPr="006D136E" w14:paraId="3A4B6648" w14:textId="77777777" w:rsidTr="00271FAB">
        <w:trPr>
          <w:trHeight w:val="363"/>
        </w:trPr>
        <w:tc>
          <w:tcPr>
            <w:tcW w:w="2518" w:type="dxa"/>
          </w:tcPr>
          <w:p w14:paraId="4228AFD8" w14:textId="77777777" w:rsidR="00187CDE" w:rsidRPr="006D136E" w:rsidRDefault="00187CDE" w:rsidP="00271FAB">
            <w:pPr>
              <w:jc w:val="both"/>
              <w:rPr>
                <w:rFonts w:ascii="Times New Roman" w:hAnsi="Times New Roman" w:cs="Times New Roman"/>
                <w:sz w:val="18"/>
                <w:szCs w:val="18"/>
              </w:rPr>
            </w:pPr>
            <w:r w:rsidRPr="006D136E">
              <w:rPr>
                <w:rFonts w:ascii="Times New Roman" w:hAnsi="Times New Roman"/>
                <w:sz w:val="18"/>
              </w:rPr>
              <w:t>Description of state aid measure</w:t>
            </w:r>
          </w:p>
        </w:tc>
        <w:tc>
          <w:tcPr>
            <w:tcW w:w="7249" w:type="dxa"/>
          </w:tcPr>
          <w:p w14:paraId="34BD68E1" w14:textId="77777777" w:rsidR="00187CDE" w:rsidRPr="006D136E" w:rsidRDefault="008F1ADD" w:rsidP="00271FAB">
            <w:pPr>
              <w:spacing w:after="150"/>
              <w:jc w:val="both"/>
              <w:rPr>
                <w:rFonts w:ascii="Times New Roman" w:hAnsi="Times New Roman"/>
                <w:sz w:val="18"/>
              </w:rPr>
            </w:pPr>
            <w:r w:rsidRPr="006D136E">
              <w:rPr>
                <w:rFonts w:ascii="Times New Roman" w:hAnsi="Times New Roman"/>
                <w:sz w:val="18"/>
              </w:rPr>
              <w:t>State aid to the public service broadcasters RTS (Radio-television Serbia) and RTV (Radio-television Vojvodina)</w:t>
            </w:r>
          </w:p>
          <w:p w14:paraId="7FA2F6C5" w14:textId="341A9EFE" w:rsidR="000B563E" w:rsidRPr="006D136E" w:rsidRDefault="000B563E" w:rsidP="000B563E">
            <w:pPr>
              <w:jc w:val="both"/>
              <w:rPr>
                <w:rFonts w:ascii="Times New Roman" w:hAnsi="Times New Roman" w:cs="Times New Roman"/>
                <w:bCs/>
                <w:sz w:val="18"/>
                <w:szCs w:val="18"/>
              </w:rPr>
            </w:pPr>
            <w:r w:rsidRPr="006D136E">
              <w:rPr>
                <w:rFonts w:ascii="Times New Roman" w:hAnsi="Times New Roman" w:cs="Times New Roman"/>
                <w:bCs/>
                <w:sz w:val="18"/>
                <w:szCs w:val="18"/>
              </w:rPr>
              <w:t xml:space="preserve">CSAC adopted </w:t>
            </w:r>
            <w:hyperlink r:id="rId39" w:history="1">
              <w:r w:rsidRPr="006D136E">
                <w:rPr>
                  <w:rStyle w:val="Hyperlink"/>
                  <w:rFonts w:ascii="Times New Roman" w:hAnsi="Times New Roman" w:cs="Times New Roman"/>
                  <w:bCs/>
                  <w:color w:val="auto"/>
                  <w:sz w:val="18"/>
                  <w:szCs w:val="18"/>
                </w:rPr>
                <w:t xml:space="preserve">Decision </w:t>
              </w:r>
              <w:r w:rsidRPr="006D136E">
                <w:rPr>
                  <w:rStyle w:val="Hyperlink"/>
                  <w:rFonts w:ascii="Times New Roman" w:hAnsi="Times New Roman"/>
                  <w:color w:val="auto"/>
                  <w:sz w:val="18"/>
                </w:rPr>
                <w:t>No.</w:t>
              </w:r>
              <w:r w:rsidRPr="006D136E">
                <w:rPr>
                  <w:rStyle w:val="Hyperlink"/>
                  <w:color w:val="auto"/>
                </w:rPr>
                <w:t xml:space="preserve"> </w:t>
              </w:r>
              <w:r w:rsidRPr="006D136E">
                <w:rPr>
                  <w:rStyle w:val="Hyperlink"/>
                  <w:rFonts w:ascii="Times New Roman" w:hAnsi="Times New Roman"/>
                  <w:color w:val="auto"/>
                  <w:sz w:val="18"/>
                </w:rPr>
                <w:t>011-00-00010/2022-01 from 13.6.2022</w:t>
              </w:r>
            </w:hyperlink>
            <w:r w:rsidRPr="006D136E">
              <w:rPr>
                <w:rFonts w:ascii="Times New Roman" w:hAnsi="Times New Roman"/>
                <w:sz w:val="18"/>
              </w:rPr>
              <w:t xml:space="preserve">, </w:t>
            </w:r>
            <w:hyperlink r:id="rId40" w:history="1">
              <w:r w:rsidR="002A7B51" w:rsidRPr="006D136E">
                <w:rPr>
                  <w:rStyle w:val="Hyperlink"/>
                  <w:rFonts w:ascii="Times New Roman" w:hAnsi="Times New Roman"/>
                  <w:color w:val="auto"/>
                  <w:sz w:val="18"/>
                </w:rPr>
                <w:t xml:space="preserve">No. </w:t>
              </w:r>
              <w:r w:rsidRPr="006D136E">
                <w:rPr>
                  <w:rStyle w:val="Hyperlink"/>
                  <w:rFonts w:ascii="Times New Roman" w:hAnsi="Times New Roman"/>
                  <w:color w:val="auto"/>
                  <w:sz w:val="18"/>
                </w:rPr>
                <w:t>011-00-00011/2025-01/2 from 14.7. 2025</w:t>
              </w:r>
            </w:hyperlink>
            <w:r w:rsidRPr="006D136E">
              <w:rPr>
                <w:rFonts w:ascii="Times New Roman" w:hAnsi="Times New Roman"/>
                <w:sz w:val="18"/>
              </w:rPr>
              <w:t xml:space="preserve">. and </w:t>
            </w:r>
            <w:hyperlink r:id="rId41" w:history="1">
              <w:r w:rsidR="002A7B51" w:rsidRPr="006D136E">
                <w:rPr>
                  <w:rStyle w:val="Hyperlink"/>
                  <w:rFonts w:ascii="Times New Roman" w:hAnsi="Times New Roman"/>
                  <w:color w:val="auto"/>
                  <w:sz w:val="18"/>
                </w:rPr>
                <w:t xml:space="preserve">No. </w:t>
              </w:r>
              <w:r w:rsidRPr="006D136E">
                <w:rPr>
                  <w:rStyle w:val="Hyperlink"/>
                  <w:rFonts w:ascii="Times New Roman" w:hAnsi="Times New Roman"/>
                  <w:color w:val="auto"/>
                  <w:sz w:val="18"/>
                </w:rPr>
                <w:t>011-00-00011/2025-01/3 from 27.1.202</w:t>
              </w:r>
              <w:r w:rsidR="0067348E" w:rsidRPr="006D136E">
                <w:rPr>
                  <w:rStyle w:val="Hyperlink"/>
                  <w:rFonts w:ascii="Times New Roman" w:hAnsi="Times New Roman"/>
                  <w:color w:val="auto"/>
                  <w:sz w:val="18"/>
                </w:rPr>
                <w:t>6</w:t>
              </w:r>
            </w:hyperlink>
            <w:r w:rsidRPr="006D136E">
              <w:rPr>
                <w:rFonts w:ascii="Times New Roman" w:hAnsi="Times New Roman" w:cs="Times New Roman"/>
                <w:bCs/>
                <w:sz w:val="18"/>
                <w:szCs w:val="18"/>
              </w:rPr>
              <w:t xml:space="preserve">, declaring the scheme compatible with </w:t>
            </w:r>
            <w:r w:rsidR="00132E54" w:rsidRPr="006D136E">
              <w:rPr>
                <w:rFonts w:ascii="Times New Roman" w:hAnsi="Times New Roman" w:cs="Times New Roman"/>
                <w:bCs/>
                <w:sz w:val="18"/>
                <w:szCs w:val="18"/>
              </w:rPr>
              <w:t xml:space="preserve">the </w:t>
            </w:r>
            <w:r w:rsidRPr="006D136E">
              <w:rPr>
                <w:rFonts w:ascii="Times New Roman" w:hAnsi="Times New Roman" w:cs="Times New Roman"/>
                <w:bCs/>
                <w:sz w:val="18"/>
                <w:szCs w:val="18"/>
              </w:rPr>
              <w:t>rules</w:t>
            </w:r>
            <w:r w:rsidR="003420D0" w:rsidRPr="006D136E">
              <w:t xml:space="preserve"> </w:t>
            </w:r>
            <w:r w:rsidR="003420D0" w:rsidRPr="006D136E">
              <w:rPr>
                <w:rFonts w:ascii="Times New Roman" w:hAnsi="Times New Roman" w:cs="Times New Roman"/>
                <w:bCs/>
                <w:sz w:val="18"/>
                <w:szCs w:val="18"/>
              </w:rPr>
              <w:t xml:space="preserve">for granting state aid to the public service broadcasters in the Regulation on conditions and criteria for compliance on state aid for public information service (including public service broadcasting) (“Official Gazette of RS”, No 9/22 and 32/23) which is </w:t>
            </w:r>
            <w:r w:rsidR="004524F3">
              <w:rPr>
                <w:rFonts w:ascii="Times New Roman" w:hAnsi="Times New Roman" w:cs="Times New Roman"/>
                <w:bCs/>
                <w:sz w:val="18"/>
                <w:szCs w:val="18"/>
              </w:rPr>
              <w:t>harmonise</w:t>
            </w:r>
            <w:r w:rsidR="00C66DE3" w:rsidRPr="006D136E">
              <w:rPr>
                <w:rFonts w:ascii="Times New Roman" w:hAnsi="Times New Roman" w:cs="Times New Roman"/>
                <w:bCs/>
                <w:sz w:val="18"/>
                <w:szCs w:val="18"/>
              </w:rPr>
              <w:t xml:space="preserve">d </w:t>
            </w:r>
            <w:r w:rsidR="003420D0" w:rsidRPr="006D136E">
              <w:rPr>
                <w:rFonts w:ascii="Times New Roman" w:hAnsi="Times New Roman" w:cs="Times New Roman"/>
                <w:bCs/>
                <w:sz w:val="18"/>
                <w:szCs w:val="18"/>
              </w:rPr>
              <w:t>with the Communication from the Commission on the application of State aid rules to public service broadcasting (Text with EEA relevance) (OJ C 257/01, 2009)</w:t>
            </w:r>
          </w:p>
          <w:p w14:paraId="2DEEB967" w14:textId="3DC094F6" w:rsidR="008F1ADD" w:rsidRPr="006D136E" w:rsidRDefault="008F1ADD" w:rsidP="000B563E">
            <w:pPr>
              <w:spacing w:after="150"/>
              <w:jc w:val="both"/>
              <w:rPr>
                <w:rFonts w:ascii="Times New Roman" w:hAnsi="Times New Roman" w:cs="Times New Roman"/>
                <w:sz w:val="18"/>
                <w:szCs w:val="18"/>
              </w:rPr>
            </w:pPr>
          </w:p>
        </w:tc>
      </w:tr>
      <w:tr w:rsidR="00BF0D60" w:rsidRPr="006D136E" w14:paraId="6C29DE0B" w14:textId="77777777" w:rsidTr="00CA5A05">
        <w:trPr>
          <w:trHeight w:val="375"/>
        </w:trPr>
        <w:tc>
          <w:tcPr>
            <w:tcW w:w="2518" w:type="dxa"/>
          </w:tcPr>
          <w:p w14:paraId="502A71B8" w14:textId="7C523669" w:rsidR="006B7079" w:rsidRPr="006D136E" w:rsidRDefault="006B7079" w:rsidP="00CA5A05">
            <w:pPr>
              <w:jc w:val="both"/>
              <w:rPr>
                <w:rFonts w:ascii="Times New Roman" w:hAnsi="Times New Roman" w:cs="Times New Roman"/>
                <w:sz w:val="18"/>
                <w:szCs w:val="18"/>
              </w:rPr>
            </w:pPr>
            <w:r w:rsidRPr="006D136E">
              <w:rPr>
                <w:rFonts w:ascii="Times New Roman" w:hAnsi="Times New Roman"/>
                <w:sz w:val="18"/>
              </w:rPr>
              <w:t xml:space="preserve">Method of </w:t>
            </w:r>
            <w:r w:rsidR="004524F3">
              <w:rPr>
                <w:rFonts w:ascii="Times New Roman" w:hAnsi="Times New Roman"/>
                <w:sz w:val="18"/>
              </w:rPr>
              <w:t>harmonising</w:t>
            </w:r>
          </w:p>
          <w:p w14:paraId="07597DF5" w14:textId="77777777" w:rsidR="006B7079" w:rsidRPr="00A11E8A" w:rsidRDefault="006B7079" w:rsidP="00CA5A05">
            <w:pPr>
              <w:jc w:val="both"/>
              <w:rPr>
                <w:rFonts w:ascii="Times New Roman" w:hAnsi="Times New Roman" w:cs="Times New Roman"/>
                <w:sz w:val="18"/>
                <w:szCs w:val="18"/>
              </w:rPr>
            </w:pPr>
          </w:p>
        </w:tc>
        <w:tc>
          <w:tcPr>
            <w:tcW w:w="7249" w:type="dxa"/>
          </w:tcPr>
          <w:p w14:paraId="0F41D8E1" w14:textId="77777777" w:rsidR="006B7079" w:rsidRPr="006D136E" w:rsidRDefault="006B7079" w:rsidP="00CA5A05">
            <w:pPr>
              <w:jc w:val="both"/>
              <w:rPr>
                <w:rFonts w:ascii="Times New Roman" w:hAnsi="Times New Roman" w:cs="Times New Roman"/>
                <w:sz w:val="18"/>
                <w:szCs w:val="18"/>
              </w:rPr>
            </w:pPr>
            <w:r w:rsidRPr="006D136E">
              <w:rPr>
                <w:rFonts w:ascii="Times New Roman" w:hAnsi="Times New Roman"/>
                <w:sz w:val="18"/>
              </w:rPr>
              <w:t>Limitation of the duration of the scheme</w:t>
            </w:r>
          </w:p>
        </w:tc>
      </w:tr>
      <w:tr w:rsidR="00BF0D60" w:rsidRPr="006D136E" w14:paraId="183E4D08" w14:textId="77777777" w:rsidTr="00CA5A05">
        <w:trPr>
          <w:trHeight w:val="363"/>
        </w:trPr>
        <w:tc>
          <w:tcPr>
            <w:tcW w:w="2518" w:type="dxa"/>
          </w:tcPr>
          <w:p w14:paraId="1D382F94" w14:textId="77777777" w:rsidR="006B7079" w:rsidRPr="006D136E" w:rsidRDefault="006B7079" w:rsidP="00CA5A05">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0F8603AE" w14:textId="77777777" w:rsidR="006B7079" w:rsidRPr="00A11E8A" w:rsidRDefault="006B7079" w:rsidP="00CA5A05">
            <w:pPr>
              <w:jc w:val="both"/>
              <w:rPr>
                <w:rFonts w:ascii="Times New Roman" w:hAnsi="Times New Roman" w:cs="Times New Roman"/>
                <w:bCs/>
                <w:sz w:val="18"/>
                <w:szCs w:val="18"/>
              </w:rPr>
            </w:pPr>
          </w:p>
          <w:p w14:paraId="2347E58E" w14:textId="77777777" w:rsidR="006B7079" w:rsidRPr="006D136E" w:rsidRDefault="006B7079" w:rsidP="00CA5A05">
            <w:pPr>
              <w:jc w:val="both"/>
              <w:rPr>
                <w:rFonts w:ascii="Times New Roman" w:hAnsi="Times New Roman" w:cs="Times New Roman"/>
                <w:bCs/>
                <w:sz w:val="18"/>
                <w:szCs w:val="18"/>
              </w:rPr>
            </w:pPr>
            <w:r w:rsidRPr="006D136E">
              <w:rPr>
                <w:rFonts w:ascii="Times New Roman" w:hAnsi="Times New Roman"/>
                <w:sz w:val="18"/>
              </w:rPr>
              <w:t xml:space="preserve">Amendment to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579E928D" w14:textId="77777777" w:rsidTr="00C302E9">
        <w:trPr>
          <w:trHeight w:val="375"/>
        </w:trPr>
        <w:tc>
          <w:tcPr>
            <w:tcW w:w="2518" w:type="dxa"/>
            <w:tcBorders>
              <w:bottom w:val="single" w:sz="4" w:space="0" w:color="auto"/>
            </w:tcBorders>
          </w:tcPr>
          <w:p w14:paraId="3DAC99C5" w14:textId="7E445277"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Borders>
              <w:bottom w:val="single" w:sz="4" w:space="0" w:color="auto"/>
            </w:tcBorders>
          </w:tcPr>
          <w:p w14:paraId="1E1C9BC4" w14:textId="77777777" w:rsidR="006C4009" w:rsidRPr="00A11E8A" w:rsidRDefault="006C4009" w:rsidP="006C4009">
            <w:pPr>
              <w:jc w:val="both"/>
              <w:rPr>
                <w:rFonts w:ascii="Times New Roman" w:hAnsi="Times New Roman" w:cs="Times New Roman"/>
                <w:bCs/>
                <w:sz w:val="18"/>
                <w:szCs w:val="18"/>
              </w:rPr>
            </w:pPr>
          </w:p>
          <w:p w14:paraId="6B131F24" w14:textId="4A905D7C" w:rsidR="006C4009" w:rsidRPr="006D136E" w:rsidRDefault="006C4009" w:rsidP="00EB4F13">
            <w:pPr>
              <w:pStyle w:val="ListParagraph"/>
              <w:numPr>
                <w:ilvl w:val="0"/>
                <w:numId w:val="1"/>
              </w:numPr>
              <w:rPr>
                <w:rFonts w:ascii="Times New Roman" w:hAnsi="Times New Roman" w:cs="Times New Roman"/>
                <w:bCs/>
                <w:sz w:val="18"/>
                <w:szCs w:val="18"/>
              </w:rPr>
            </w:pPr>
            <w:r w:rsidRPr="006D136E">
              <w:rPr>
                <w:rFonts w:ascii="Times New Roman" w:hAnsi="Times New Roman"/>
                <w:sz w:val="18"/>
              </w:rPr>
              <w:t xml:space="preserve">Amendment to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2044D3F7" w14:textId="77777777" w:rsidTr="00C302E9">
        <w:trPr>
          <w:trHeight w:val="375"/>
        </w:trPr>
        <w:tc>
          <w:tcPr>
            <w:tcW w:w="2518" w:type="dxa"/>
            <w:tcBorders>
              <w:bottom w:val="nil"/>
            </w:tcBorders>
          </w:tcPr>
          <w:p w14:paraId="3E25E997" w14:textId="7777777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Steps:</w:t>
            </w:r>
          </w:p>
          <w:p w14:paraId="4F7F1A7D" w14:textId="7777777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 xml:space="preserve">Preparation of the act of the competent Ministry </w:t>
            </w:r>
          </w:p>
          <w:p w14:paraId="5A27FA49" w14:textId="7777777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Public consultations</w:t>
            </w:r>
          </w:p>
          <w:p w14:paraId="4AB9AA4B" w14:textId="7777777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Assessment of CSAC</w:t>
            </w:r>
          </w:p>
          <w:p w14:paraId="4FC6EF0A" w14:textId="7777777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Obtaining the opinion of the competent authorities</w:t>
            </w:r>
          </w:p>
          <w:p w14:paraId="1DCD2CC6" w14:textId="7777777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Adoption by the Government Board</w:t>
            </w:r>
          </w:p>
          <w:p w14:paraId="633B6F1C" w14:textId="7777777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Adoption by the Government</w:t>
            </w:r>
          </w:p>
          <w:p w14:paraId="7A227470" w14:textId="7777777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Adoption by the Board of the National Assembly</w:t>
            </w:r>
          </w:p>
          <w:p w14:paraId="16D9E2C7" w14:textId="7777777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Adoption by the Plenum of the National Assembly</w:t>
            </w:r>
          </w:p>
          <w:p w14:paraId="3FDDA9F6" w14:textId="7777777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 xml:space="preserve">Decree of the President </w:t>
            </w:r>
          </w:p>
          <w:p w14:paraId="6CA900AC" w14:textId="35CE08A7"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 xml:space="preserve">Entry into force </w:t>
            </w:r>
          </w:p>
        </w:tc>
        <w:tc>
          <w:tcPr>
            <w:tcW w:w="7249" w:type="dxa"/>
            <w:tcBorders>
              <w:bottom w:val="nil"/>
            </w:tcBorders>
          </w:tcPr>
          <w:p w14:paraId="4BEA0164" w14:textId="77777777" w:rsidR="006C4009" w:rsidRPr="006D136E" w:rsidRDefault="006C4009" w:rsidP="00C302E9">
            <w:pPr>
              <w:pStyle w:val="ListParagraph"/>
              <w:numPr>
                <w:ilvl w:val="0"/>
                <w:numId w:val="1"/>
              </w:numPr>
              <w:ind w:left="318" w:hanging="284"/>
              <w:rPr>
                <w:rFonts w:ascii="Times New Roman" w:hAnsi="Times New Roman"/>
                <w:sz w:val="18"/>
              </w:rPr>
            </w:pPr>
          </w:p>
          <w:p w14:paraId="3FF11F26" w14:textId="26DBEAA6" w:rsidR="006C4009" w:rsidRPr="006D136E" w:rsidRDefault="006C4009" w:rsidP="00C302E9">
            <w:pPr>
              <w:pStyle w:val="ListParagraph"/>
              <w:numPr>
                <w:ilvl w:val="0"/>
                <w:numId w:val="1"/>
              </w:numPr>
              <w:ind w:left="318" w:hanging="284"/>
              <w:rPr>
                <w:rFonts w:ascii="Times New Roman" w:hAnsi="Times New Roman"/>
                <w:sz w:val="18"/>
              </w:rPr>
            </w:pPr>
            <w:r w:rsidRPr="006D136E">
              <w:rPr>
                <w:rFonts w:ascii="Times New Roman" w:hAnsi="Times New Roman"/>
                <w:sz w:val="18"/>
              </w:rPr>
              <w:t>1. Preparation of the act by the competent ministry. Deadline: by September 15, 2026</w:t>
            </w:r>
            <w:r w:rsidRPr="006D136E">
              <w:rPr>
                <w:rFonts w:ascii="Times New Roman" w:hAnsi="Times New Roman"/>
                <w:sz w:val="18"/>
              </w:rPr>
              <w:br/>
              <w:t xml:space="preserve">2. Public consultations. Deadline: from September 16 to </w:t>
            </w:r>
            <w:r w:rsidR="00BF0D60" w:rsidRPr="006D136E">
              <w:rPr>
                <w:rFonts w:ascii="Times New Roman" w:hAnsi="Times New Roman"/>
                <w:sz w:val="18"/>
              </w:rPr>
              <w:t>30</w:t>
            </w:r>
            <w:r w:rsidRPr="006D136E">
              <w:rPr>
                <w:rFonts w:ascii="Times New Roman" w:hAnsi="Times New Roman"/>
                <w:sz w:val="18"/>
              </w:rPr>
              <w:t>, 2026</w:t>
            </w:r>
            <w:r w:rsidRPr="006D136E">
              <w:rPr>
                <w:rFonts w:ascii="Times New Roman" w:hAnsi="Times New Roman"/>
                <w:sz w:val="18"/>
              </w:rPr>
              <w:br/>
              <w:t>3. Evaluation by CSAC. Deadline: by November 5, 2026</w:t>
            </w:r>
            <w:r w:rsidRPr="006D136E">
              <w:rPr>
                <w:rFonts w:ascii="Times New Roman" w:hAnsi="Times New Roman"/>
                <w:sz w:val="18"/>
              </w:rPr>
              <w:br/>
              <w:t>4. Obtaining opinions from competent authorities. Deadline: by November 10, 2026</w:t>
            </w:r>
            <w:r w:rsidRPr="006D136E">
              <w:rPr>
                <w:rFonts w:ascii="Times New Roman" w:hAnsi="Times New Roman"/>
                <w:sz w:val="18"/>
              </w:rPr>
              <w:br/>
              <w:t>5. Adoption by the Government committee. Deadline: by November 16, 2026</w:t>
            </w:r>
            <w:r w:rsidRPr="006D136E">
              <w:rPr>
                <w:rFonts w:ascii="Times New Roman" w:hAnsi="Times New Roman"/>
                <w:sz w:val="18"/>
              </w:rPr>
              <w:br/>
              <w:t>6. Adoption of the act by the Government. Deadline: by November 20, 2026</w:t>
            </w:r>
            <w:r w:rsidRPr="006D136E">
              <w:rPr>
                <w:rFonts w:ascii="Times New Roman" w:hAnsi="Times New Roman"/>
                <w:sz w:val="18"/>
              </w:rPr>
              <w:br/>
              <w:t>7. Adoption by the National Assembly committee. Deadline: by November 25, 2026</w:t>
            </w:r>
            <w:r w:rsidRPr="006D136E">
              <w:rPr>
                <w:rFonts w:ascii="Times New Roman" w:hAnsi="Times New Roman"/>
                <w:sz w:val="18"/>
              </w:rPr>
              <w:br/>
              <w:t>8. Adoption of the act by the plenary session of the National Assembly. Deadline: by December 15, 2026</w:t>
            </w:r>
            <w:r w:rsidRPr="006D136E">
              <w:rPr>
                <w:rFonts w:ascii="Times New Roman" w:hAnsi="Times New Roman"/>
                <w:sz w:val="18"/>
              </w:rPr>
              <w:br/>
              <w:t>9. Decree of the President of the Republic. Deadline: by December 23, 2026</w:t>
            </w:r>
            <w:r w:rsidRPr="006D136E">
              <w:rPr>
                <w:rFonts w:ascii="Times New Roman" w:hAnsi="Times New Roman"/>
                <w:sz w:val="18"/>
              </w:rPr>
              <w:br/>
              <w:t>10. Entry into force of the law. Deadline: no later than December 31, 2026</w:t>
            </w:r>
          </w:p>
        </w:tc>
      </w:tr>
      <w:tr w:rsidR="00BF0D60" w:rsidRPr="006D136E" w14:paraId="2331FB38" w14:textId="77777777" w:rsidTr="00C302E9">
        <w:trPr>
          <w:trHeight w:val="702"/>
        </w:trPr>
        <w:tc>
          <w:tcPr>
            <w:tcW w:w="2518" w:type="dxa"/>
            <w:tcBorders>
              <w:top w:val="nil"/>
            </w:tcBorders>
          </w:tcPr>
          <w:p w14:paraId="5AA6C77D" w14:textId="77777777" w:rsidR="006C4009" w:rsidRPr="006D136E" w:rsidRDefault="006C4009" w:rsidP="006C4009">
            <w:pPr>
              <w:jc w:val="both"/>
              <w:rPr>
                <w:rFonts w:ascii="Times New Roman" w:hAnsi="Times New Roman"/>
                <w:sz w:val="18"/>
              </w:rPr>
            </w:pPr>
            <w:r w:rsidRPr="006D136E">
              <w:rPr>
                <w:rFonts w:ascii="Times New Roman" w:hAnsi="Times New Roman"/>
                <w:sz w:val="18"/>
              </w:rPr>
              <w:t>Result indicator:</w:t>
            </w:r>
          </w:p>
          <w:p w14:paraId="311F6B38" w14:textId="4B3FF11C" w:rsidR="006C4009" w:rsidRPr="006D136E" w:rsidRDefault="006C4009" w:rsidP="006C4009">
            <w:pPr>
              <w:pStyle w:val="ListParagraph"/>
              <w:numPr>
                <w:ilvl w:val="0"/>
                <w:numId w:val="1"/>
              </w:numPr>
              <w:jc w:val="both"/>
              <w:rPr>
                <w:rFonts w:ascii="Times New Roman" w:hAnsi="Times New Roman"/>
                <w:sz w:val="18"/>
              </w:rPr>
            </w:pPr>
            <w:r w:rsidRPr="006D136E">
              <w:rPr>
                <w:rFonts w:ascii="Times New Roman" w:hAnsi="Times New Roman"/>
                <w:sz w:val="18"/>
              </w:rPr>
              <w:t>Publishing in the Official Gazette</w:t>
            </w:r>
          </w:p>
        </w:tc>
        <w:tc>
          <w:tcPr>
            <w:tcW w:w="7249" w:type="dxa"/>
            <w:tcBorders>
              <w:top w:val="nil"/>
            </w:tcBorders>
          </w:tcPr>
          <w:p w14:paraId="1A1B3223" w14:textId="77777777" w:rsidR="006C4009" w:rsidRPr="006D136E" w:rsidRDefault="006C4009" w:rsidP="006C4009">
            <w:pPr>
              <w:jc w:val="both"/>
              <w:rPr>
                <w:rFonts w:ascii="Times New Roman" w:hAnsi="Times New Roman"/>
                <w:sz w:val="18"/>
              </w:rPr>
            </w:pPr>
          </w:p>
          <w:p w14:paraId="3255DDFD" w14:textId="205F3166" w:rsidR="006C4009" w:rsidRPr="006D136E" w:rsidRDefault="006C4009" w:rsidP="006C4009">
            <w:pPr>
              <w:jc w:val="both"/>
              <w:rPr>
                <w:rFonts w:ascii="Times New Roman" w:hAnsi="Times New Roman"/>
                <w:sz w:val="18"/>
              </w:rPr>
            </w:pPr>
            <w:r w:rsidRPr="006D136E">
              <w:rPr>
                <w:rFonts w:ascii="Times New Roman" w:hAnsi="Times New Roman"/>
                <w:sz w:val="18"/>
              </w:rPr>
              <w:t>Publication in the “Official Gazette of the Republic of Serbia”</w:t>
            </w:r>
          </w:p>
        </w:tc>
      </w:tr>
      <w:tr w:rsidR="00BF0D60" w:rsidRPr="006D136E" w14:paraId="574FFF34" w14:textId="77777777" w:rsidTr="00EB4F13">
        <w:trPr>
          <w:trHeight w:val="433"/>
        </w:trPr>
        <w:tc>
          <w:tcPr>
            <w:tcW w:w="2518" w:type="dxa"/>
          </w:tcPr>
          <w:p w14:paraId="53B73220" w14:textId="77777777" w:rsidR="006C4009" w:rsidRPr="006D136E" w:rsidRDefault="006C4009" w:rsidP="006C4009">
            <w:pPr>
              <w:jc w:val="both"/>
              <w:rPr>
                <w:rFonts w:ascii="Times New Roman" w:hAnsi="Times New Roman"/>
                <w:sz w:val="18"/>
              </w:rPr>
            </w:pPr>
            <w:r w:rsidRPr="006D136E">
              <w:rPr>
                <w:rFonts w:ascii="Times New Roman" w:hAnsi="Times New Roman"/>
                <w:sz w:val="18"/>
              </w:rPr>
              <w:t>Status</w:t>
            </w:r>
          </w:p>
        </w:tc>
        <w:tc>
          <w:tcPr>
            <w:tcW w:w="7249" w:type="dxa"/>
          </w:tcPr>
          <w:p w14:paraId="360ACC65" w14:textId="78FE4690" w:rsidR="006C4009" w:rsidRPr="00A11E8A" w:rsidRDefault="006C4009" w:rsidP="00EB4F13">
            <w:pPr>
              <w:spacing w:after="150"/>
              <w:jc w:val="both"/>
              <w:rPr>
                <w:rFonts w:ascii="Times New Roman" w:hAnsi="Times New Roman" w:cs="Times New Roman"/>
                <w:b/>
                <w:bCs/>
                <w:sz w:val="18"/>
                <w:szCs w:val="18"/>
              </w:rPr>
            </w:pPr>
            <w:r w:rsidRPr="00A11E8A">
              <w:rPr>
                <w:rFonts w:ascii="Times New Roman" w:hAnsi="Times New Roman" w:cs="Times New Roman"/>
                <w:sz w:val="18"/>
                <w:szCs w:val="18"/>
              </w:rPr>
              <w:t>Alignment is in progress (limitation of the duration of the scheme)</w:t>
            </w:r>
          </w:p>
        </w:tc>
      </w:tr>
      <w:tr w:rsidR="00BF0D60" w:rsidRPr="006D136E" w14:paraId="773AB301" w14:textId="77777777" w:rsidTr="00271FAB">
        <w:trPr>
          <w:trHeight w:val="738"/>
        </w:trPr>
        <w:tc>
          <w:tcPr>
            <w:tcW w:w="2518" w:type="dxa"/>
          </w:tcPr>
          <w:p w14:paraId="32FE56CB" w14:textId="77777777" w:rsidR="006C4009" w:rsidRPr="006D136E" w:rsidRDefault="006C4009" w:rsidP="006C4009">
            <w:pPr>
              <w:jc w:val="both"/>
              <w:rPr>
                <w:rFonts w:ascii="Times New Roman" w:hAnsi="Times New Roman" w:cs="Times New Roman"/>
                <w:b/>
                <w:bCs/>
                <w:sz w:val="24"/>
                <w:szCs w:val="24"/>
              </w:rPr>
            </w:pPr>
          </w:p>
          <w:p w14:paraId="6254689C" w14:textId="08C43DD1" w:rsidR="006C4009" w:rsidRPr="006D136E" w:rsidRDefault="006C4009" w:rsidP="006C4009">
            <w:pPr>
              <w:jc w:val="both"/>
              <w:rPr>
                <w:rFonts w:ascii="Times New Roman" w:hAnsi="Times New Roman" w:cs="Times New Roman"/>
                <w:sz w:val="24"/>
                <w:szCs w:val="24"/>
              </w:rPr>
            </w:pPr>
            <w:r w:rsidRPr="006D136E">
              <w:rPr>
                <w:rFonts w:ascii="Times New Roman" w:hAnsi="Times New Roman"/>
                <w:b/>
                <w:sz w:val="24"/>
              </w:rPr>
              <w:t>Measure 14:</w:t>
            </w:r>
          </w:p>
        </w:tc>
        <w:tc>
          <w:tcPr>
            <w:tcW w:w="7249" w:type="dxa"/>
          </w:tcPr>
          <w:p w14:paraId="50E0027D" w14:textId="77777777" w:rsidR="006C4009" w:rsidRPr="006D136E" w:rsidRDefault="006C4009" w:rsidP="006C4009">
            <w:pPr>
              <w:jc w:val="both"/>
              <w:rPr>
                <w:rFonts w:ascii="Times New Roman" w:hAnsi="Times New Roman"/>
                <w:b/>
                <w:sz w:val="24"/>
              </w:rPr>
            </w:pPr>
          </w:p>
          <w:p w14:paraId="5B3E11B8" w14:textId="4DE5FC38" w:rsidR="006C4009" w:rsidRPr="006D136E" w:rsidRDefault="006C4009" w:rsidP="006C4009">
            <w:pPr>
              <w:jc w:val="both"/>
              <w:rPr>
                <w:rFonts w:ascii="Times New Roman" w:hAnsi="Times New Roman" w:cs="Times New Roman"/>
                <w:b/>
                <w:bCs/>
                <w:sz w:val="24"/>
                <w:szCs w:val="24"/>
              </w:rPr>
            </w:pPr>
            <w:r w:rsidRPr="006D136E">
              <w:rPr>
                <w:rFonts w:ascii="Times New Roman" w:hAnsi="Times New Roman"/>
                <w:b/>
                <w:sz w:val="24"/>
              </w:rPr>
              <w:t>Postal services law ("Offic</w:t>
            </w:r>
            <w:r w:rsidR="000441D2">
              <w:rPr>
                <w:rFonts w:ascii="Times New Roman" w:hAnsi="Times New Roman"/>
                <w:b/>
                <w:sz w:val="24"/>
              </w:rPr>
              <w:t>i</w:t>
            </w:r>
            <w:r w:rsidRPr="006D136E">
              <w:rPr>
                <w:rFonts w:ascii="Times New Roman" w:hAnsi="Times New Roman"/>
                <w:b/>
                <w:sz w:val="24"/>
              </w:rPr>
              <w:t>al Gaze</w:t>
            </w:r>
            <w:r w:rsidR="006D136E">
              <w:rPr>
                <w:rFonts w:ascii="Times New Roman" w:hAnsi="Times New Roman"/>
                <w:b/>
                <w:sz w:val="24"/>
              </w:rPr>
              <w:t>t</w:t>
            </w:r>
            <w:r w:rsidRPr="006D136E">
              <w:rPr>
                <w:rFonts w:ascii="Times New Roman" w:hAnsi="Times New Roman"/>
                <w:b/>
                <w:sz w:val="24"/>
              </w:rPr>
              <w:t>te of RS", no. 19/25)</w:t>
            </w:r>
          </w:p>
        </w:tc>
      </w:tr>
      <w:tr w:rsidR="00BF0D60" w:rsidRPr="006D136E" w14:paraId="2C61D88E" w14:textId="77777777" w:rsidTr="00271FAB">
        <w:trPr>
          <w:trHeight w:val="738"/>
        </w:trPr>
        <w:tc>
          <w:tcPr>
            <w:tcW w:w="2518" w:type="dxa"/>
          </w:tcPr>
          <w:p w14:paraId="21F23489" w14:textId="77777777" w:rsidR="006C4009" w:rsidRPr="006D136E" w:rsidRDefault="006C4009" w:rsidP="006C4009">
            <w:pPr>
              <w:jc w:val="both"/>
              <w:rPr>
                <w:rFonts w:ascii="Times New Roman" w:hAnsi="Times New Roman" w:cs="Times New Roman"/>
                <w:sz w:val="18"/>
                <w:szCs w:val="18"/>
              </w:rPr>
            </w:pPr>
            <w:r w:rsidRPr="006D136E">
              <w:rPr>
                <w:rFonts w:ascii="Times New Roman" w:hAnsi="Times New Roman"/>
                <w:sz w:val="18"/>
              </w:rPr>
              <w:t xml:space="preserve">Responsible institution: </w:t>
            </w:r>
          </w:p>
        </w:tc>
        <w:tc>
          <w:tcPr>
            <w:tcW w:w="7249" w:type="dxa"/>
          </w:tcPr>
          <w:p w14:paraId="63D63952" w14:textId="42ACDC16" w:rsidR="006C4009" w:rsidRPr="006D136E" w:rsidRDefault="006C4009" w:rsidP="006C4009">
            <w:pPr>
              <w:jc w:val="both"/>
              <w:rPr>
                <w:rFonts w:ascii="Times New Roman" w:hAnsi="Times New Roman" w:cs="Times New Roman"/>
                <w:b/>
                <w:bCs/>
                <w:sz w:val="18"/>
                <w:szCs w:val="18"/>
              </w:rPr>
            </w:pPr>
            <w:r w:rsidRPr="006D136E">
              <w:rPr>
                <w:rFonts w:ascii="Times New Roman" w:hAnsi="Times New Roman"/>
                <w:b/>
                <w:sz w:val="18"/>
              </w:rPr>
              <w:t>Ministry of Information and Telecommunications</w:t>
            </w:r>
          </w:p>
        </w:tc>
      </w:tr>
      <w:tr w:rsidR="00BF0D60" w:rsidRPr="006D136E" w14:paraId="3ABAEE8B" w14:textId="77777777" w:rsidTr="00271FAB">
        <w:trPr>
          <w:trHeight w:val="363"/>
        </w:trPr>
        <w:tc>
          <w:tcPr>
            <w:tcW w:w="2518" w:type="dxa"/>
          </w:tcPr>
          <w:p w14:paraId="40BD8A4A" w14:textId="77777777" w:rsidR="006C4009" w:rsidRPr="006D136E" w:rsidRDefault="006C4009" w:rsidP="006C4009">
            <w:pPr>
              <w:jc w:val="both"/>
              <w:rPr>
                <w:rFonts w:ascii="Times New Roman" w:hAnsi="Times New Roman" w:cs="Times New Roman"/>
                <w:sz w:val="18"/>
                <w:szCs w:val="18"/>
              </w:rPr>
            </w:pPr>
            <w:r w:rsidRPr="006D136E">
              <w:rPr>
                <w:rFonts w:ascii="Times New Roman" w:hAnsi="Times New Roman"/>
                <w:sz w:val="18"/>
              </w:rPr>
              <w:lastRenderedPageBreak/>
              <w:t>Description of state aid measure</w:t>
            </w:r>
          </w:p>
        </w:tc>
        <w:tc>
          <w:tcPr>
            <w:tcW w:w="7249" w:type="dxa"/>
          </w:tcPr>
          <w:p w14:paraId="5DDBA6D6" w14:textId="0B09DE91" w:rsidR="006C4009" w:rsidRPr="006D136E" w:rsidRDefault="006C4009" w:rsidP="006C4009">
            <w:pPr>
              <w:spacing w:after="150"/>
              <w:jc w:val="both"/>
              <w:rPr>
                <w:rFonts w:ascii="Times New Roman" w:hAnsi="Times New Roman"/>
                <w:sz w:val="18"/>
              </w:rPr>
            </w:pPr>
            <w:r w:rsidRPr="006D136E">
              <w:rPr>
                <w:rFonts w:ascii="Times New Roman" w:hAnsi="Times New Roman"/>
                <w:sz w:val="18"/>
              </w:rPr>
              <w:t>Regulates the rights and obligations of the public postal operator authori</w:t>
            </w:r>
            <w:r w:rsidR="00630D2F">
              <w:rPr>
                <w:rFonts w:ascii="Times New Roman" w:hAnsi="Times New Roman"/>
                <w:sz w:val="18"/>
              </w:rPr>
              <w:t>s</w:t>
            </w:r>
            <w:r w:rsidRPr="006D136E">
              <w:rPr>
                <w:rFonts w:ascii="Times New Roman" w:hAnsi="Times New Roman"/>
                <w:sz w:val="18"/>
              </w:rPr>
              <w:t>ed to provide the universal postal service as a service of general economic interest.</w:t>
            </w:r>
          </w:p>
          <w:p w14:paraId="0FA8131A" w14:textId="14AC1B93" w:rsidR="006C4009" w:rsidRPr="006D136E" w:rsidRDefault="006C4009" w:rsidP="00EB4F13">
            <w:pPr>
              <w:spacing w:after="150"/>
              <w:jc w:val="both"/>
              <w:rPr>
                <w:rFonts w:ascii="Times New Roman" w:hAnsi="Times New Roman" w:cs="Times New Roman"/>
                <w:bCs/>
                <w:sz w:val="18"/>
                <w:szCs w:val="18"/>
              </w:rPr>
            </w:pPr>
            <w:r w:rsidRPr="006D136E">
              <w:rPr>
                <w:rFonts w:ascii="Times New Roman" w:hAnsi="Times New Roman" w:cs="Times New Roman"/>
                <w:bCs/>
                <w:sz w:val="18"/>
                <w:szCs w:val="18"/>
              </w:rPr>
              <w:t xml:space="preserve">CSAC adopted </w:t>
            </w:r>
            <w:hyperlink r:id="rId42" w:history="1">
              <w:r w:rsidRPr="006D136E">
                <w:rPr>
                  <w:rStyle w:val="Hyperlink"/>
                  <w:rFonts w:ascii="Times New Roman" w:hAnsi="Times New Roman" w:cs="Times New Roman"/>
                  <w:bCs/>
                  <w:color w:val="auto"/>
                  <w:sz w:val="18"/>
                  <w:szCs w:val="18"/>
                </w:rPr>
                <w:t xml:space="preserve">Decision No. </w:t>
              </w:r>
              <w:r w:rsidRPr="006D136E">
                <w:rPr>
                  <w:rStyle w:val="Hyperlink"/>
                  <w:rFonts w:ascii="Times New Roman" w:hAnsi="Times New Roman"/>
                  <w:color w:val="auto"/>
                  <w:sz w:val="18"/>
                </w:rPr>
                <w:t>401-00-00083/2024-01/2 from 4.12.2024</w:t>
              </w:r>
            </w:hyperlink>
            <w:r w:rsidRPr="006D136E">
              <w:rPr>
                <w:rFonts w:ascii="Times New Roman" w:hAnsi="Times New Roman" w:cs="Times New Roman"/>
                <w:bCs/>
                <w:sz w:val="18"/>
                <w:szCs w:val="18"/>
              </w:rPr>
              <w:t xml:space="preserve">, declaring the scheme compatible with </w:t>
            </w:r>
            <w:r w:rsidRPr="006D136E">
              <w:rPr>
                <w:rFonts w:ascii="Times New Roman" w:hAnsi="Times New Roman" w:cs="Times New Roman"/>
                <w:sz w:val="18"/>
                <w:szCs w:val="18"/>
              </w:rPr>
              <w:t xml:space="preserve">the </w:t>
            </w:r>
            <w:r w:rsidRPr="00A11E8A">
              <w:rPr>
                <w:rFonts w:ascii="Times New Roman" w:hAnsi="Times New Roman" w:cs="Times New Roman"/>
                <w:sz w:val="18"/>
                <w:szCs w:val="18"/>
              </w:rPr>
              <w:t xml:space="preserve">SGEI state aid rules </w:t>
            </w:r>
            <w:r w:rsidRPr="006D136E">
              <w:rPr>
                <w:rFonts w:ascii="Times New Roman" w:hAnsi="Times New Roman" w:cs="Times New Roman"/>
                <w:sz w:val="18"/>
                <w:szCs w:val="18"/>
              </w:rPr>
              <w:t xml:space="preserve">in the Regulation on conditions and criteria for compliance on state aid in the form of public service compensation granted to certain undertakings entrusted with the operation of services of general economic interest (“Official Gazette of RS”, No 99/21, 48/23 and 87/25) which is </w:t>
            </w:r>
            <w:r w:rsidR="004524F3">
              <w:rPr>
                <w:rFonts w:ascii="Times New Roman" w:hAnsi="Times New Roman" w:cs="Times New Roman"/>
                <w:sz w:val="18"/>
                <w:szCs w:val="18"/>
              </w:rPr>
              <w:t>harmonise</w:t>
            </w:r>
            <w:r w:rsidRPr="006D136E">
              <w:rPr>
                <w:rFonts w:ascii="Times New Roman" w:hAnsi="Times New Roman" w:cs="Times New Roman"/>
                <w:sz w:val="18"/>
                <w:szCs w:val="18"/>
              </w:rPr>
              <w:t>d with Communication from the Commission – European Union framework for State aid in the form of public service compensation (OJ C 8, 11.1.2012) and Commission Decision on the application of Article 106(2) of the Treaty on the Functioning of the European Union to State aid in the form of public service compensation granted to certain undertakings entrusted with the operation of services of general economic interest (OJ L 7, 11.1.2012) and with the rules for granting state aid in the postal sector in line with Notice from the Commission on the application of the competition rules to the postal sector and on the assessment of certain State measures relating to postal services (OJ C 39, 6.2.1998, p. 2).</w:t>
            </w:r>
          </w:p>
          <w:p w14:paraId="53FB0993" w14:textId="77777777" w:rsidR="006C4009" w:rsidRPr="006D136E" w:rsidRDefault="006C4009" w:rsidP="006C4009">
            <w:pPr>
              <w:spacing w:after="150"/>
              <w:jc w:val="both"/>
              <w:rPr>
                <w:rFonts w:ascii="Times New Roman" w:hAnsi="Times New Roman"/>
                <w:sz w:val="18"/>
              </w:rPr>
            </w:pPr>
          </w:p>
          <w:p w14:paraId="426F1665" w14:textId="3711C799" w:rsidR="006C4009" w:rsidRPr="006D136E" w:rsidRDefault="006C4009" w:rsidP="006C4009">
            <w:pPr>
              <w:spacing w:after="150"/>
              <w:jc w:val="both"/>
              <w:rPr>
                <w:rFonts w:ascii="Times New Roman" w:hAnsi="Times New Roman" w:cs="Times New Roman"/>
                <w:sz w:val="18"/>
                <w:szCs w:val="18"/>
              </w:rPr>
            </w:pPr>
          </w:p>
        </w:tc>
      </w:tr>
      <w:tr w:rsidR="00BF0D60" w:rsidRPr="006D136E" w14:paraId="482BC377" w14:textId="77777777" w:rsidTr="00CA5A05">
        <w:trPr>
          <w:trHeight w:val="375"/>
        </w:trPr>
        <w:tc>
          <w:tcPr>
            <w:tcW w:w="2518" w:type="dxa"/>
          </w:tcPr>
          <w:p w14:paraId="59AC8F91" w14:textId="29AA810A" w:rsidR="006C4009" w:rsidRPr="006D136E" w:rsidRDefault="006C4009" w:rsidP="006C4009">
            <w:pPr>
              <w:jc w:val="both"/>
              <w:rPr>
                <w:rFonts w:ascii="Times New Roman" w:hAnsi="Times New Roman" w:cs="Times New Roman"/>
                <w:sz w:val="18"/>
                <w:szCs w:val="18"/>
              </w:rPr>
            </w:pPr>
            <w:r w:rsidRPr="006D136E">
              <w:rPr>
                <w:rFonts w:ascii="Times New Roman" w:hAnsi="Times New Roman"/>
                <w:sz w:val="18"/>
              </w:rPr>
              <w:t xml:space="preserve">Method of </w:t>
            </w:r>
            <w:r w:rsidR="004524F3">
              <w:rPr>
                <w:rFonts w:ascii="Times New Roman" w:hAnsi="Times New Roman"/>
                <w:sz w:val="18"/>
              </w:rPr>
              <w:t>harmonising</w:t>
            </w:r>
          </w:p>
          <w:p w14:paraId="4C0C80B2" w14:textId="77777777" w:rsidR="006C4009" w:rsidRPr="00A11E8A" w:rsidRDefault="006C4009" w:rsidP="006C4009">
            <w:pPr>
              <w:jc w:val="both"/>
              <w:rPr>
                <w:rFonts w:ascii="Times New Roman" w:hAnsi="Times New Roman" w:cs="Times New Roman"/>
                <w:sz w:val="18"/>
                <w:szCs w:val="18"/>
              </w:rPr>
            </w:pPr>
          </w:p>
        </w:tc>
        <w:tc>
          <w:tcPr>
            <w:tcW w:w="7249" w:type="dxa"/>
          </w:tcPr>
          <w:p w14:paraId="16B21065" w14:textId="77777777" w:rsidR="006C4009" w:rsidRPr="006D136E" w:rsidRDefault="006C4009" w:rsidP="006C4009">
            <w:pPr>
              <w:jc w:val="both"/>
              <w:rPr>
                <w:rFonts w:ascii="Times New Roman" w:hAnsi="Times New Roman" w:cs="Times New Roman"/>
                <w:sz w:val="18"/>
                <w:szCs w:val="18"/>
              </w:rPr>
            </w:pPr>
            <w:r w:rsidRPr="006D136E">
              <w:rPr>
                <w:rFonts w:ascii="Times New Roman" w:hAnsi="Times New Roman"/>
                <w:sz w:val="18"/>
              </w:rPr>
              <w:t>Limitation of the duration of the scheme</w:t>
            </w:r>
          </w:p>
        </w:tc>
      </w:tr>
      <w:tr w:rsidR="00BF0D60" w:rsidRPr="006D136E" w14:paraId="1E5B3628" w14:textId="77777777" w:rsidTr="00CA5A05">
        <w:trPr>
          <w:trHeight w:val="363"/>
        </w:trPr>
        <w:tc>
          <w:tcPr>
            <w:tcW w:w="2518" w:type="dxa"/>
          </w:tcPr>
          <w:p w14:paraId="51F67EBA" w14:textId="77777777" w:rsidR="006C4009" w:rsidRPr="006D136E" w:rsidRDefault="006C4009" w:rsidP="006C4009">
            <w:pPr>
              <w:jc w:val="both"/>
              <w:rPr>
                <w:rFonts w:ascii="Times New Roman" w:hAnsi="Times New Roman" w:cs="Times New Roman"/>
                <w:sz w:val="18"/>
                <w:szCs w:val="18"/>
              </w:rPr>
            </w:pPr>
            <w:r w:rsidRPr="006D136E">
              <w:rPr>
                <w:rFonts w:ascii="Times New Roman" w:hAnsi="Times New Roman"/>
                <w:sz w:val="18"/>
              </w:rPr>
              <w:t xml:space="preserve">Activity of the competent institution </w:t>
            </w:r>
          </w:p>
        </w:tc>
        <w:tc>
          <w:tcPr>
            <w:tcW w:w="7249" w:type="dxa"/>
          </w:tcPr>
          <w:p w14:paraId="78687EE2" w14:textId="77777777" w:rsidR="006C4009" w:rsidRPr="00A11E8A" w:rsidRDefault="006C4009" w:rsidP="006C4009">
            <w:pPr>
              <w:jc w:val="both"/>
              <w:rPr>
                <w:rFonts w:ascii="Times New Roman" w:hAnsi="Times New Roman" w:cs="Times New Roman"/>
                <w:bCs/>
                <w:sz w:val="18"/>
                <w:szCs w:val="18"/>
              </w:rPr>
            </w:pPr>
          </w:p>
          <w:p w14:paraId="5BD891B8" w14:textId="77777777" w:rsidR="006C4009" w:rsidRPr="006D136E" w:rsidRDefault="006C4009" w:rsidP="006C4009">
            <w:pPr>
              <w:jc w:val="both"/>
              <w:rPr>
                <w:rFonts w:ascii="Times New Roman" w:hAnsi="Times New Roman" w:cs="Times New Roman"/>
                <w:bCs/>
                <w:sz w:val="18"/>
                <w:szCs w:val="18"/>
              </w:rPr>
            </w:pPr>
            <w:r w:rsidRPr="006D136E">
              <w:rPr>
                <w:rFonts w:ascii="Times New Roman" w:hAnsi="Times New Roman"/>
                <w:sz w:val="18"/>
              </w:rPr>
              <w:t xml:space="preserve">Amendment to the act by prescribing the time limit of the duration of the </w:t>
            </w:r>
            <w:r w:rsidRPr="006D136E">
              <w:rPr>
                <w:rFonts w:ascii="Times New Roman" w:hAnsi="Times New Roman"/>
                <w:sz w:val="18"/>
                <w:shd w:val="clear" w:color="auto" w:fill="FFFFFF" w:themeFill="background1"/>
              </w:rPr>
              <w:t>scheme.</w:t>
            </w:r>
          </w:p>
        </w:tc>
      </w:tr>
      <w:tr w:rsidR="00BF0D60" w:rsidRPr="006D136E" w14:paraId="479215D6" w14:textId="77777777" w:rsidTr="00CA5A05">
        <w:trPr>
          <w:trHeight w:val="375"/>
        </w:trPr>
        <w:tc>
          <w:tcPr>
            <w:tcW w:w="2518" w:type="dxa"/>
          </w:tcPr>
          <w:p w14:paraId="7EFB2C32" w14:textId="77777777" w:rsidR="006C4009" w:rsidRPr="006D136E" w:rsidRDefault="006C4009" w:rsidP="006C4009">
            <w:pPr>
              <w:jc w:val="both"/>
              <w:rPr>
                <w:rFonts w:ascii="Times New Roman" w:hAnsi="Times New Roman" w:cs="Times New Roman"/>
                <w:sz w:val="18"/>
                <w:szCs w:val="18"/>
              </w:rPr>
            </w:pPr>
            <w:r w:rsidRPr="006D136E">
              <w:rPr>
                <w:rFonts w:ascii="Times New Roman" w:hAnsi="Times New Roman"/>
                <w:sz w:val="18"/>
              </w:rPr>
              <w:t>Steps:</w:t>
            </w:r>
          </w:p>
          <w:p w14:paraId="04DB83E3" w14:textId="77777777"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Preparation of the act of the competent Ministry </w:t>
            </w:r>
          </w:p>
          <w:p w14:paraId="745F6079" w14:textId="77777777"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Public consultations</w:t>
            </w:r>
          </w:p>
          <w:p w14:paraId="0A04E6F7" w14:textId="77777777"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Assessment of CSAC</w:t>
            </w:r>
          </w:p>
          <w:p w14:paraId="791D3F82" w14:textId="77777777"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Obtaining the opinion of the competent authorities</w:t>
            </w:r>
          </w:p>
          <w:p w14:paraId="721A5DC0" w14:textId="77777777"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 Board</w:t>
            </w:r>
          </w:p>
          <w:p w14:paraId="788B94F2" w14:textId="77777777"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Government</w:t>
            </w:r>
          </w:p>
          <w:p w14:paraId="1DDDEE0B" w14:textId="77777777"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Board of the National Assembly</w:t>
            </w:r>
          </w:p>
          <w:p w14:paraId="6601E5A6" w14:textId="77777777"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Adoption by the Plenum of the National Assembly</w:t>
            </w:r>
          </w:p>
          <w:p w14:paraId="71D40058" w14:textId="77777777"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Decree of the President </w:t>
            </w:r>
          </w:p>
          <w:p w14:paraId="264EF508" w14:textId="6D1E3783" w:rsidR="006C4009" w:rsidRPr="006D136E" w:rsidRDefault="006C4009" w:rsidP="006C4009">
            <w:pPr>
              <w:pStyle w:val="ListParagraph"/>
              <w:numPr>
                <w:ilvl w:val="0"/>
                <w:numId w:val="1"/>
              </w:numPr>
              <w:ind w:left="318" w:hanging="284"/>
              <w:rPr>
                <w:rFonts w:ascii="Times New Roman" w:hAnsi="Times New Roman" w:cs="Times New Roman"/>
                <w:sz w:val="18"/>
                <w:szCs w:val="18"/>
              </w:rPr>
            </w:pPr>
            <w:r w:rsidRPr="006D136E">
              <w:rPr>
                <w:rFonts w:ascii="Times New Roman" w:hAnsi="Times New Roman"/>
                <w:sz w:val="18"/>
              </w:rPr>
              <w:t xml:space="preserve">Entry into force </w:t>
            </w:r>
          </w:p>
        </w:tc>
        <w:tc>
          <w:tcPr>
            <w:tcW w:w="7249" w:type="dxa"/>
          </w:tcPr>
          <w:p w14:paraId="7FED242F" w14:textId="173EE0EA" w:rsidR="006C4009" w:rsidRPr="006D136E" w:rsidRDefault="006C4009" w:rsidP="00EB4F13">
            <w:pPr>
              <w:pStyle w:val="ListParagraph"/>
              <w:numPr>
                <w:ilvl w:val="0"/>
                <w:numId w:val="1"/>
              </w:numPr>
              <w:rPr>
                <w:rFonts w:ascii="Times New Roman" w:hAnsi="Times New Roman" w:cs="Times New Roman"/>
                <w:bCs/>
                <w:sz w:val="18"/>
                <w:szCs w:val="18"/>
              </w:rPr>
            </w:pPr>
            <w:r w:rsidRPr="006D136E">
              <w:rPr>
                <w:rFonts w:ascii="Times New Roman" w:hAnsi="Times New Roman" w:cs="Times New Roman"/>
                <w:sz w:val="18"/>
                <w:szCs w:val="18"/>
              </w:rPr>
              <w:t>1. Preparation of the act by the competent ministry. Deadline: by September 15, 2026</w:t>
            </w:r>
            <w:r w:rsidRPr="006D136E">
              <w:rPr>
                <w:rFonts w:ascii="Times New Roman" w:hAnsi="Times New Roman" w:cs="Times New Roman"/>
                <w:sz w:val="18"/>
                <w:szCs w:val="18"/>
              </w:rPr>
              <w:br/>
              <w:t>2. Public consultations. Deadline: from September 16 to 3</w:t>
            </w:r>
            <w:r w:rsidR="00DB3534" w:rsidRPr="006D136E">
              <w:rPr>
                <w:rFonts w:ascii="Times New Roman" w:hAnsi="Times New Roman" w:cs="Times New Roman"/>
                <w:sz w:val="18"/>
                <w:szCs w:val="18"/>
              </w:rPr>
              <w:t>0</w:t>
            </w:r>
            <w:r w:rsidRPr="006D136E">
              <w:rPr>
                <w:rFonts w:ascii="Times New Roman" w:hAnsi="Times New Roman" w:cs="Times New Roman"/>
                <w:sz w:val="18"/>
                <w:szCs w:val="18"/>
              </w:rPr>
              <w:t>, 2026</w:t>
            </w:r>
            <w:r w:rsidRPr="006D136E">
              <w:rPr>
                <w:rFonts w:ascii="Times New Roman" w:hAnsi="Times New Roman" w:cs="Times New Roman"/>
                <w:sz w:val="18"/>
                <w:szCs w:val="18"/>
              </w:rPr>
              <w:br/>
              <w:t>3. Evaluation by CSAC. Deadline: by November 5, 2026</w:t>
            </w:r>
            <w:r w:rsidRPr="006D136E">
              <w:rPr>
                <w:rFonts w:ascii="Times New Roman" w:hAnsi="Times New Roman" w:cs="Times New Roman"/>
                <w:sz w:val="18"/>
                <w:szCs w:val="18"/>
              </w:rPr>
              <w:br/>
              <w:t>4. Obtaining opinions from competent authorities. Deadline: by November 10, 2026</w:t>
            </w:r>
            <w:r w:rsidRPr="006D136E">
              <w:rPr>
                <w:rFonts w:ascii="Times New Roman" w:hAnsi="Times New Roman" w:cs="Times New Roman"/>
                <w:sz w:val="18"/>
                <w:szCs w:val="18"/>
              </w:rPr>
              <w:br/>
              <w:t>5. Adoption by the Government committee. Deadline: by November 16, 2026</w:t>
            </w:r>
            <w:r w:rsidRPr="006D136E">
              <w:rPr>
                <w:rFonts w:ascii="Times New Roman" w:hAnsi="Times New Roman" w:cs="Times New Roman"/>
                <w:sz w:val="18"/>
                <w:szCs w:val="18"/>
              </w:rPr>
              <w:br/>
              <w:t>6. Adoption of the act by the Government. Deadline: by November 20, 2026</w:t>
            </w:r>
            <w:r w:rsidRPr="006D136E">
              <w:rPr>
                <w:rFonts w:ascii="Times New Roman" w:hAnsi="Times New Roman" w:cs="Times New Roman"/>
                <w:sz w:val="18"/>
                <w:szCs w:val="18"/>
              </w:rPr>
              <w:br/>
              <w:t>7. Adoption by the National Assembly committee. Deadline: by November 25, 2026</w:t>
            </w:r>
            <w:r w:rsidRPr="006D136E">
              <w:rPr>
                <w:rFonts w:ascii="Times New Roman" w:hAnsi="Times New Roman" w:cs="Times New Roman"/>
                <w:sz w:val="18"/>
                <w:szCs w:val="18"/>
              </w:rPr>
              <w:br/>
              <w:t>8. Adoption of the act by the plenary session of the National Assembly. Deadline: by December 15, 2026</w:t>
            </w:r>
            <w:r w:rsidRPr="006D136E">
              <w:rPr>
                <w:rFonts w:ascii="Times New Roman" w:hAnsi="Times New Roman" w:cs="Times New Roman"/>
                <w:sz w:val="18"/>
                <w:szCs w:val="18"/>
              </w:rPr>
              <w:br/>
              <w:t>9. Decree of the President of the Republic. Deadline: by December 23, 2026</w:t>
            </w:r>
            <w:r w:rsidRPr="006D136E">
              <w:rPr>
                <w:rFonts w:ascii="Times New Roman" w:hAnsi="Times New Roman" w:cs="Times New Roman"/>
                <w:sz w:val="18"/>
                <w:szCs w:val="18"/>
              </w:rPr>
              <w:br/>
              <w:t>10. Entry into force of the law. Deadline: no later than December 31, 2026</w:t>
            </w:r>
          </w:p>
        </w:tc>
      </w:tr>
      <w:tr w:rsidR="00BF0D60" w:rsidRPr="006D136E" w14:paraId="7185043D" w14:textId="77777777" w:rsidTr="00CA5A05">
        <w:trPr>
          <w:trHeight w:val="375"/>
        </w:trPr>
        <w:tc>
          <w:tcPr>
            <w:tcW w:w="2518" w:type="dxa"/>
          </w:tcPr>
          <w:p w14:paraId="19BE5191" w14:textId="77777777" w:rsidR="006C4009" w:rsidRPr="006D136E" w:rsidRDefault="006C4009" w:rsidP="006C4009">
            <w:pPr>
              <w:jc w:val="both"/>
              <w:rPr>
                <w:rFonts w:ascii="Times New Roman" w:hAnsi="Times New Roman" w:cs="Times New Roman"/>
                <w:sz w:val="18"/>
                <w:szCs w:val="18"/>
              </w:rPr>
            </w:pPr>
            <w:r w:rsidRPr="006D136E">
              <w:rPr>
                <w:rFonts w:ascii="Times New Roman" w:hAnsi="Times New Roman"/>
                <w:sz w:val="18"/>
              </w:rPr>
              <w:t>Result indicator:</w:t>
            </w:r>
          </w:p>
          <w:p w14:paraId="4DB7B85F" w14:textId="1FB47D4B" w:rsidR="006C4009" w:rsidRPr="006D136E" w:rsidRDefault="006C4009" w:rsidP="006C4009">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Publishing in the Official Gazette</w:t>
            </w:r>
          </w:p>
        </w:tc>
        <w:tc>
          <w:tcPr>
            <w:tcW w:w="7249" w:type="dxa"/>
          </w:tcPr>
          <w:p w14:paraId="6A37609D" w14:textId="77777777" w:rsidR="006C4009" w:rsidRPr="00A11E8A" w:rsidRDefault="006C4009" w:rsidP="006C4009">
            <w:pPr>
              <w:jc w:val="both"/>
              <w:rPr>
                <w:rFonts w:ascii="Times New Roman" w:hAnsi="Times New Roman" w:cs="Times New Roman"/>
                <w:b/>
                <w:bCs/>
                <w:sz w:val="18"/>
                <w:szCs w:val="18"/>
              </w:rPr>
            </w:pPr>
          </w:p>
          <w:p w14:paraId="0159EA7A" w14:textId="698253FB" w:rsidR="006C4009" w:rsidRPr="006D136E" w:rsidRDefault="006C4009" w:rsidP="006C4009">
            <w:pPr>
              <w:pStyle w:val="ListParagraph"/>
              <w:numPr>
                <w:ilvl w:val="0"/>
                <w:numId w:val="1"/>
              </w:numPr>
              <w:jc w:val="both"/>
              <w:rPr>
                <w:rFonts w:ascii="Times New Roman" w:hAnsi="Times New Roman" w:cs="Times New Roman"/>
                <w:bCs/>
                <w:sz w:val="18"/>
                <w:szCs w:val="18"/>
              </w:rPr>
            </w:pPr>
            <w:r w:rsidRPr="006D136E">
              <w:rPr>
                <w:rFonts w:ascii="Times New Roman" w:hAnsi="Times New Roman"/>
                <w:sz w:val="18"/>
              </w:rPr>
              <w:t>Publication in the “Official Gazette of the Republic of Serbia”</w:t>
            </w:r>
          </w:p>
        </w:tc>
      </w:tr>
      <w:tr w:rsidR="00BF0D60" w:rsidRPr="006D136E" w14:paraId="10BBAD47" w14:textId="77777777" w:rsidTr="00F17591">
        <w:trPr>
          <w:trHeight w:val="702"/>
        </w:trPr>
        <w:tc>
          <w:tcPr>
            <w:tcW w:w="2518" w:type="dxa"/>
            <w:tcBorders>
              <w:bottom w:val="single" w:sz="4" w:space="0" w:color="auto"/>
            </w:tcBorders>
          </w:tcPr>
          <w:p w14:paraId="170081AA" w14:textId="77777777" w:rsidR="006C4009" w:rsidRPr="006D136E" w:rsidRDefault="006C4009" w:rsidP="006C4009">
            <w:pPr>
              <w:jc w:val="both"/>
              <w:rPr>
                <w:rFonts w:ascii="Times New Roman" w:hAnsi="Times New Roman" w:cs="Times New Roman"/>
                <w:sz w:val="18"/>
                <w:szCs w:val="18"/>
              </w:rPr>
            </w:pPr>
            <w:r w:rsidRPr="006D136E">
              <w:rPr>
                <w:rFonts w:ascii="Times New Roman" w:hAnsi="Times New Roman"/>
                <w:sz w:val="18"/>
              </w:rPr>
              <w:t>The need for:</w:t>
            </w:r>
          </w:p>
          <w:p w14:paraId="097B0C2F" w14:textId="77777777" w:rsidR="006C4009" w:rsidRPr="006D136E" w:rsidRDefault="006C4009" w:rsidP="006C4009">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Administrative capacities</w:t>
            </w:r>
          </w:p>
          <w:p w14:paraId="508F2E1B" w14:textId="77777777" w:rsidR="006C4009" w:rsidRPr="006D136E" w:rsidRDefault="006C4009" w:rsidP="006C4009">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Budget:</w:t>
            </w:r>
          </w:p>
        </w:tc>
        <w:tc>
          <w:tcPr>
            <w:tcW w:w="7249" w:type="dxa"/>
            <w:tcBorders>
              <w:bottom w:val="single" w:sz="4" w:space="0" w:color="auto"/>
            </w:tcBorders>
          </w:tcPr>
          <w:p w14:paraId="1FE8A325" w14:textId="77777777" w:rsidR="006C4009" w:rsidRPr="00A11E8A" w:rsidRDefault="006C4009" w:rsidP="006C4009">
            <w:pPr>
              <w:jc w:val="both"/>
              <w:rPr>
                <w:rFonts w:ascii="Times New Roman" w:hAnsi="Times New Roman" w:cs="Times New Roman"/>
                <w:bCs/>
                <w:sz w:val="18"/>
                <w:szCs w:val="18"/>
              </w:rPr>
            </w:pPr>
            <w:r w:rsidRPr="00A11E8A">
              <w:rPr>
                <w:rFonts w:ascii="Times New Roman" w:hAnsi="Times New Roman" w:cs="Times New Roman"/>
                <w:bCs/>
                <w:sz w:val="18"/>
                <w:szCs w:val="18"/>
              </w:rPr>
              <w:t>- No need for additional administrative capacities</w:t>
            </w:r>
          </w:p>
          <w:p w14:paraId="3AC7740B" w14:textId="77777777" w:rsidR="006C4009" w:rsidRPr="006D136E" w:rsidRDefault="006C4009" w:rsidP="006C4009">
            <w:pPr>
              <w:jc w:val="both"/>
              <w:rPr>
                <w:rFonts w:ascii="Times New Roman" w:hAnsi="Times New Roman" w:cs="Times New Roman"/>
                <w:bCs/>
                <w:sz w:val="18"/>
                <w:szCs w:val="18"/>
              </w:rPr>
            </w:pPr>
            <w:r w:rsidRPr="00A11E8A">
              <w:rPr>
                <w:rFonts w:ascii="Times New Roman" w:hAnsi="Times New Roman" w:cs="Times New Roman"/>
                <w:bCs/>
                <w:sz w:val="18"/>
                <w:szCs w:val="18"/>
              </w:rPr>
              <w:t>- No financial effects</w:t>
            </w:r>
          </w:p>
        </w:tc>
      </w:tr>
      <w:tr w:rsidR="00BF0D60" w:rsidRPr="006D136E" w14:paraId="7E095FA2" w14:textId="77777777" w:rsidTr="00F17591">
        <w:trPr>
          <w:gridAfter w:val="1"/>
          <w:wAfter w:w="7249" w:type="dxa"/>
          <w:trHeight w:val="42"/>
        </w:trPr>
        <w:tc>
          <w:tcPr>
            <w:tcW w:w="2518" w:type="dxa"/>
            <w:tcBorders>
              <w:bottom w:val="nil"/>
            </w:tcBorders>
          </w:tcPr>
          <w:p w14:paraId="07ACF9BA" w14:textId="4E48E62E" w:rsidR="00F17591" w:rsidRPr="006D136E" w:rsidRDefault="00F17591" w:rsidP="006C4009">
            <w:pPr>
              <w:jc w:val="both"/>
              <w:rPr>
                <w:rFonts w:ascii="Times New Roman" w:hAnsi="Times New Roman"/>
                <w:sz w:val="18"/>
              </w:rPr>
            </w:pPr>
          </w:p>
        </w:tc>
      </w:tr>
      <w:tr w:rsidR="00BF0D60" w:rsidRPr="006D136E" w14:paraId="306806A4" w14:textId="77777777" w:rsidTr="00F030E0">
        <w:trPr>
          <w:trHeight w:val="702"/>
        </w:trPr>
        <w:tc>
          <w:tcPr>
            <w:tcW w:w="2518" w:type="dxa"/>
            <w:tcBorders>
              <w:bottom w:val="single" w:sz="4" w:space="0" w:color="auto"/>
            </w:tcBorders>
          </w:tcPr>
          <w:p w14:paraId="2F21BC44" w14:textId="43AC01F6" w:rsidR="00F17591" w:rsidRPr="006D136E" w:rsidRDefault="00F17591" w:rsidP="00F17591">
            <w:pPr>
              <w:pStyle w:val="ListParagraph"/>
              <w:numPr>
                <w:ilvl w:val="0"/>
                <w:numId w:val="1"/>
              </w:numPr>
              <w:jc w:val="both"/>
              <w:rPr>
                <w:rFonts w:ascii="Times New Roman" w:hAnsi="Times New Roman" w:cs="Times New Roman"/>
                <w:sz w:val="18"/>
                <w:szCs w:val="18"/>
              </w:rPr>
            </w:pPr>
            <w:r w:rsidRPr="006D136E">
              <w:rPr>
                <w:rFonts w:ascii="Times New Roman" w:hAnsi="Times New Roman"/>
                <w:sz w:val="18"/>
              </w:rPr>
              <w:t>Status</w:t>
            </w:r>
          </w:p>
        </w:tc>
        <w:tc>
          <w:tcPr>
            <w:tcW w:w="7249" w:type="dxa"/>
            <w:tcBorders>
              <w:bottom w:val="single" w:sz="4" w:space="0" w:color="auto"/>
            </w:tcBorders>
          </w:tcPr>
          <w:p w14:paraId="0839E738" w14:textId="0D251DAD" w:rsidR="00F17591" w:rsidRPr="006D136E" w:rsidRDefault="00F17591" w:rsidP="00F17591">
            <w:pPr>
              <w:jc w:val="both"/>
              <w:rPr>
                <w:rFonts w:ascii="Times New Roman" w:hAnsi="Times New Roman" w:cs="Times New Roman"/>
                <w:bCs/>
                <w:sz w:val="18"/>
                <w:szCs w:val="18"/>
              </w:rPr>
            </w:pPr>
            <w:r w:rsidRPr="006D136E">
              <w:rPr>
                <w:rFonts w:ascii="Times New Roman" w:hAnsi="Times New Roman"/>
                <w:sz w:val="18"/>
              </w:rPr>
              <w:t>Alignment is in progress (limitation of the duration of the scheme)</w:t>
            </w:r>
          </w:p>
        </w:tc>
      </w:tr>
    </w:tbl>
    <w:p w14:paraId="6873CEBA" w14:textId="77777777" w:rsidR="00187CDE" w:rsidRPr="006D136E" w:rsidRDefault="00187CDE" w:rsidP="00F17591">
      <w:pPr>
        <w:spacing w:after="0" w:line="240" w:lineRule="auto"/>
        <w:jc w:val="both"/>
        <w:rPr>
          <w:rFonts w:ascii="Times New Roman" w:hAnsi="Times New Roman"/>
          <w:sz w:val="18"/>
        </w:rPr>
      </w:pPr>
    </w:p>
    <w:sectPr w:rsidR="00187CDE" w:rsidRPr="006D136E" w:rsidSect="00DB3534">
      <w:footerReference w:type="default" r:id="rId43"/>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4091E" w14:textId="77777777" w:rsidR="00A81E0A" w:rsidRDefault="00A81E0A" w:rsidP="00410123">
      <w:pPr>
        <w:spacing w:after="0" w:line="240" w:lineRule="auto"/>
      </w:pPr>
      <w:r>
        <w:separator/>
      </w:r>
    </w:p>
  </w:endnote>
  <w:endnote w:type="continuationSeparator" w:id="0">
    <w:p w14:paraId="0FDFACA6" w14:textId="77777777" w:rsidR="00A81E0A" w:rsidRDefault="00A81E0A" w:rsidP="0041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251270"/>
      <w:docPartObj>
        <w:docPartGallery w:val="Page Numbers (Bottom of Page)"/>
        <w:docPartUnique/>
      </w:docPartObj>
    </w:sdtPr>
    <w:sdtContent>
      <w:p w14:paraId="06676074" w14:textId="299EEC18" w:rsidR="005642F9" w:rsidRDefault="005642F9">
        <w:pPr>
          <w:pStyle w:val="Footer"/>
          <w:jc w:val="center"/>
        </w:pPr>
        <w:r>
          <w:fldChar w:fldCharType="begin"/>
        </w:r>
        <w:r>
          <w:instrText>PAGE   \* MERGEFORMAT</w:instrText>
        </w:r>
        <w:r>
          <w:fldChar w:fldCharType="separate"/>
        </w:r>
        <w:r>
          <w:t>2</w:t>
        </w:r>
        <w:r>
          <w:fldChar w:fldCharType="end"/>
        </w:r>
      </w:p>
    </w:sdtContent>
  </w:sdt>
  <w:p w14:paraId="1F19169B" w14:textId="77777777" w:rsidR="00AB4418" w:rsidRDefault="00AB4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7F5F2" w14:textId="77777777" w:rsidR="00A81E0A" w:rsidRDefault="00A81E0A" w:rsidP="00410123">
      <w:pPr>
        <w:spacing w:after="0" w:line="240" w:lineRule="auto"/>
      </w:pPr>
      <w:r>
        <w:separator/>
      </w:r>
    </w:p>
  </w:footnote>
  <w:footnote w:type="continuationSeparator" w:id="0">
    <w:p w14:paraId="3BC34680" w14:textId="77777777" w:rsidR="00A81E0A" w:rsidRDefault="00A81E0A" w:rsidP="0041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D6344"/>
    <w:multiLevelType w:val="hybridMultilevel"/>
    <w:tmpl w:val="E8A2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6B36B2"/>
    <w:multiLevelType w:val="hybridMultilevel"/>
    <w:tmpl w:val="8B047D4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0514CF"/>
    <w:multiLevelType w:val="hybridMultilevel"/>
    <w:tmpl w:val="80944EE2"/>
    <w:lvl w:ilvl="0" w:tplc="03FC35F8">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15A79"/>
    <w:multiLevelType w:val="hybridMultilevel"/>
    <w:tmpl w:val="F612977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457F18"/>
    <w:multiLevelType w:val="hybridMultilevel"/>
    <w:tmpl w:val="3104B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B7382"/>
    <w:multiLevelType w:val="hybridMultilevel"/>
    <w:tmpl w:val="6900BF8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D473FB"/>
    <w:multiLevelType w:val="hybridMultilevel"/>
    <w:tmpl w:val="47E47E34"/>
    <w:lvl w:ilvl="0" w:tplc="34006348">
      <w:start w:val="1"/>
      <w:numFmt w:val="bullet"/>
      <w:lvlText w:val=""/>
      <w:lvlJc w:val="left"/>
      <w:pPr>
        <w:ind w:left="720" w:hanging="360"/>
      </w:pPr>
      <w:rPr>
        <w:rFonts w:ascii="Symbol" w:hAnsi="Symbol"/>
      </w:rPr>
    </w:lvl>
    <w:lvl w:ilvl="1" w:tplc="463243F0">
      <w:start w:val="1"/>
      <w:numFmt w:val="bullet"/>
      <w:lvlText w:val=""/>
      <w:lvlJc w:val="left"/>
      <w:pPr>
        <w:ind w:left="720" w:hanging="360"/>
      </w:pPr>
      <w:rPr>
        <w:rFonts w:ascii="Symbol" w:hAnsi="Symbol"/>
      </w:rPr>
    </w:lvl>
    <w:lvl w:ilvl="2" w:tplc="D2D02314">
      <w:start w:val="1"/>
      <w:numFmt w:val="bullet"/>
      <w:lvlText w:val=""/>
      <w:lvlJc w:val="left"/>
      <w:pPr>
        <w:ind w:left="720" w:hanging="360"/>
      </w:pPr>
      <w:rPr>
        <w:rFonts w:ascii="Symbol" w:hAnsi="Symbol"/>
      </w:rPr>
    </w:lvl>
    <w:lvl w:ilvl="3" w:tplc="051EBD0C">
      <w:start w:val="1"/>
      <w:numFmt w:val="bullet"/>
      <w:lvlText w:val=""/>
      <w:lvlJc w:val="left"/>
      <w:pPr>
        <w:ind w:left="720" w:hanging="360"/>
      </w:pPr>
      <w:rPr>
        <w:rFonts w:ascii="Symbol" w:hAnsi="Symbol"/>
      </w:rPr>
    </w:lvl>
    <w:lvl w:ilvl="4" w:tplc="22161BDE">
      <w:start w:val="1"/>
      <w:numFmt w:val="bullet"/>
      <w:lvlText w:val=""/>
      <w:lvlJc w:val="left"/>
      <w:pPr>
        <w:ind w:left="720" w:hanging="360"/>
      </w:pPr>
      <w:rPr>
        <w:rFonts w:ascii="Symbol" w:hAnsi="Symbol"/>
      </w:rPr>
    </w:lvl>
    <w:lvl w:ilvl="5" w:tplc="7A186212">
      <w:start w:val="1"/>
      <w:numFmt w:val="bullet"/>
      <w:lvlText w:val=""/>
      <w:lvlJc w:val="left"/>
      <w:pPr>
        <w:ind w:left="720" w:hanging="360"/>
      </w:pPr>
      <w:rPr>
        <w:rFonts w:ascii="Symbol" w:hAnsi="Symbol"/>
      </w:rPr>
    </w:lvl>
    <w:lvl w:ilvl="6" w:tplc="A4164D86">
      <w:start w:val="1"/>
      <w:numFmt w:val="bullet"/>
      <w:lvlText w:val=""/>
      <w:lvlJc w:val="left"/>
      <w:pPr>
        <w:ind w:left="720" w:hanging="360"/>
      </w:pPr>
      <w:rPr>
        <w:rFonts w:ascii="Symbol" w:hAnsi="Symbol"/>
      </w:rPr>
    </w:lvl>
    <w:lvl w:ilvl="7" w:tplc="87486DA6">
      <w:start w:val="1"/>
      <w:numFmt w:val="bullet"/>
      <w:lvlText w:val=""/>
      <w:lvlJc w:val="left"/>
      <w:pPr>
        <w:ind w:left="720" w:hanging="360"/>
      </w:pPr>
      <w:rPr>
        <w:rFonts w:ascii="Symbol" w:hAnsi="Symbol"/>
      </w:rPr>
    </w:lvl>
    <w:lvl w:ilvl="8" w:tplc="FFF28F66">
      <w:start w:val="1"/>
      <w:numFmt w:val="bullet"/>
      <w:lvlText w:val=""/>
      <w:lvlJc w:val="left"/>
      <w:pPr>
        <w:ind w:left="720" w:hanging="360"/>
      </w:pPr>
      <w:rPr>
        <w:rFonts w:ascii="Symbol" w:hAnsi="Symbol"/>
      </w:rPr>
    </w:lvl>
  </w:abstractNum>
  <w:abstractNum w:abstractNumId="7" w15:restartNumberingAfterBreak="0">
    <w:nsid w:val="36337650"/>
    <w:multiLevelType w:val="hybridMultilevel"/>
    <w:tmpl w:val="3D7AD9E0"/>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15:restartNumberingAfterBreak="0">
    <w:nsid w:val="3CEA24D7"/>
    <w:multiLevelType w:val="hybridMultilevel"/>
    <w:tmpl w:val="AC64E23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CA0CEE"/>
    <w:multiLevelType w:val="hybridMultilevel"/>
    <w:tmpl w:val="E28226A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656619"/>
    <w:multiLevelType w:val="hybridMultilevel"/>
    <w:tmpl w:val="15E2D764"/>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1" w15:restartNumberingAfterBreak="0">
    <w:nsid w:val="523E64DE"/>
    <w:multiLevelType w:val="hybridMultilevel"/>
    <w:tmpl w:val="AFD64C52"/>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54126CF4"/>
    <w:multiLevelType w:val="hybridMultilevel"/>
    <w:tmpl w:val="4508CFDA"/>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58EF176F"/>
    <w:multiLevelType w:val="hybridMultilevel"/>
    <w:tmpl w:val="512A2F4C"/>
    <w:lvl w:ilvl="0" w:tplc="03FC35F8">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6347BD"/>
    <w:multiLevelType w:val="hybridMultilevel"/>
    <w:tmpl w:val="BB2AEB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7F2C32"/>
    <w:multiLevelType w:val="hybridMultilevel"/>
    <w:tmpl w:val="651693AE"/>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5F823B56"/>
    <w:multiLevelType w:val="hybridMultilevel"/>
    <w:tmpl w:val="4936F674"/>
    <w:lvl w:ilvl="0" w:tplc="03FC35F8">
      <w:start w:val="1"/>
      <w:numFmt w:val="bullet"/>
      <w:lvlText w:val="-"/>
      <w:lvlJc w:val="left"/>
      <w:pPr>
        <w:ind w:left="370" w:hanging="360"/>
      </w:pPr>
      <w:rPr>
        <w:rFonts w:ascii="Times New Roman" w:eastAsiaTheme="minorHAnsi" w:hAnsi="Times New Roman" w:cs="Times New Roman"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7" w15:restartNumberingAfterBreak="0">
    <w:nsid w:val="600D0AF5"/>
    <w:multiLevelType w:val="hybridMultilevel"/>
    <w:tmpl w:val="58D423F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34389C"/>
    <w:multiLevelType w:val="hybridMultilevel"/>
    <w:tmpl w:val="ED94DE60"/>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6512416C"/>
    <w:multiLevelType w:val="hybridMultilevel"/>
    <w:tmpl w:val="09BA75C4"/>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0" w15:restartNumberingAfterBreak="0">
    <w:nsid w:val="773509C4"/>
    <w:multiLevelType w:val="hybridMultilevel"/>
    <w:tmpl w:val="18F825B4"/>
    <w:lvl w:ilvl="0" w:tplc="BFF0E93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F747FA"/>
    <w:multiLevelType w:val="hybridMultilevel"/>
    <w:tmpl w:val="05D4DC1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7912303">
    <w:abstractNumId w:val="2"/>
  </w:num>
  <w:num w:numId="2" w16cid:durableId="2130279053">
    <w:abstractNumId w:val="16"/>
  </w:num>
  <w:num w:numId="3" w16cid:durableId="742334171">
    <w:abstractNumId w:val="13"/>
  </w:num>
  <w:num w:numId="4" w16cid:durableId="1091043821">
    <w:abstractNumId w:val="19"/>
  </w:num>
  <w:num w:numId="5" w16cid:durableId="1403676472">
    <w:abstractNumId w:val="18"/>
  </w:num>
  <w:num w:numId="6" w16cid:durableId="1110202768">
    <w:abstractNumId w:val="10"/>
  </w:num>
  <w:num w:numId="7" w16cid:durableId="402145670">
    <w:abstractNumId w:val="11"/>
  </w:num>
  <w:num w:numId="8" w16cid:durableId="1267619261">
    <w:abstractNumId w:val="12"/>
  </w:num>
  <w:num w:numId="9" w16cid:durableId="1873836744">
    <w:abstractNumId w:val="6"/>
  </w:num>
  <w:num w:numId="10" w16cid:durableId="727999931">
    <w:abstractNumId w:val="9"/>
  </w:num>
  <w:num w:numId="11" w16cid:durableId="515391522">
    <w:abstractNumId w:val="4"/>
  </w:num>
  <w:num w:numId="12" w16cid:durableId="1378629780">
    <w:abstractNumId w:val="20"/>
  </w:num>
  <w:num w:numId="13" w16cid:durableId="1474518067">
    <w:abstractNumId w:val="14"/>
  </w:num>
  <w:num w:numId="14" w16cid:durableId="1972664791">
    <w:abstractNumId w:val="21"/>
  </w:num>
  <w:num w:numId="15" w16cid:durableId="754715108">
    <w:abstractNumId w:val="0"/>
  </w:num>
  <w:num w:numId="16" w16cid:durableId="401371115">
    <w:abstractNumId w:val="8"/>
  </w:num>
  <w:num w:numId="17" w16cid:durableId="309407571">
    <w:abstractNumId w:val="17"/>
  </w:num>
  <w:num w:numId="18" w16cid:durableId="528107846">
    <w:abstractNumId w:val="5"/>
  </w:num>
  <w:num w:numId="19" w16cid:durableId="343749794">
    <w:abstractNumId w:val="3"/>
  </w:num>
  <w:num w:numId="20" w16cid:durableId="385682063">
    <w:abstractNumId w:val="1"/>
  </w:num>
  <w:num w:numId="21" w16cid:durableId="943194809">
    <w:abstractNumId w:val="15"/>
  </w:num>
  <w:num w:numId="22" w16cid:durableId="56800205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B7A3B"/>
    <w:rsid w:val="00000213"/>
    <w:rsid w:val="00002B3C"/>
    <w:rsid w:val="00004355"/>
    <w:rsid w:val="00007C67"/>
    <w:rsid w:val="0001153E"/>
    <w:rsid w:val="00011E8E"/>
    <w:rsid w:val="000126FF"/>
    <w:rsid w:val="000134F4"/>
    <w:rsid w:val="000171D1"/>
    <w:rsid w:val="000172B2"/>
    <w:rsid w:val="00020511"/>
    <w:rsid w:val="0002227C"/>
    <w:rsid w:val="00025106"/>
    <w:rsid w:val="00025139"/>
    <w:rsid w:val="00026091"/>
    <w:rsid w:val="00030B0A"/>
    <w:rsid w:val="0003171E"/>
    <w:rsid w:val="00032735"/>
    <w:rsid w:val="0003347A"/>
    <w:rsid w:val="00035948"/>
    <w:rsid w:val="000441D2"/>
    <w:rsid w:val="0004456D"/>
    <w:rsid w:val="00051296"/>
    <w:rsid w:val="00051C0B"/>
    <w:rsid w:val="000520BA"/>
    <w:rsid w:val="00052EA1"/>
    <w:rsid w:val="00057675"/>
    <w:rsid w:val="00061FEC"/>
    <w:rsid w:val="00065486"/>
    <w:rsid w:val="00065BEB"/>
    <w:rsid w:val="00066CAA"/>
    <w:rsid w:val="00072FE4"/>
    <w:rsid w:val="000739D7"/>
    <w:rsid w:val="00073DF7"/>
    <w:rsid w:val="00073EA1"/>
    <w:rsid w:val="00075816"/>
    <w:rsid w:val="000809D5"/>
    <w:rsid w:val="0008315F"/>
    <w:rsid w:val="00084B9B"/>
    <w:rsid w:val="000852E3"/>
    <w:rsid w:val="00085EC5"/>
    <w:rsid w:val="00087241"/>
    <w:rsid w:val="0008747D"/>
    <w:rsid w:val="00091743"/>
    <w:rsid w:val="00092909"/>
    <w:rsid w:val="00092C1D"/>
    <w:rsid w:val="00093536"/>
    <w:rsid w:val="0009479E"/>
    <w:rsid w:val="00097740"/>
    <w:rsid w:val="000A3636"/>
    <w:rsid w:val="000B0C6B"/>
    <w:rsid w:val="000B2C61"/>
    <w:rsid w:val="000B2EEE"/>
    <w:rsid w:val="000B401C"/>
    <w:rsid w:val="000B409B"/>
    <w:rsid w:val="000B4E9D"/>
    <w:rsid w:val="000B563E"/>
    <w:rsid w:val="000C5BB1"/>
    <w:rsid w:val="000C70BF"/>
    <w:rsid w:val="000D06D1"/>
    <w:rsid w:val="000D2AF5"/>
    <w:rsid w:val="000D401C"/>
    <w:rsid w:val="000D475E"/>
    <w:rsid w:val="000E376E"/>
    <w:rsid w:val="000E7472"/>
    <w:rsid w:val="000E7DD4"/>
    <w:rsid w:val="000F1492"/>
    <w:rsid w:val="000F1E2F"/>
    <w:rsid w:val="000F2986"/>
    <w:rsid w:val="000F3CD8"/>
    <w:rsid w:val="0010090C"/>
    <w:rsid w:val="00101E25"/>
    <w:rsid w:val="0010383A"/>
    <w:rsid w:val="0010483C"/>
    <w:rsid w:val="00107AA6"/>
    <w:rsid w:val="00121B60"/>
    <w:rsid w:val="001239D9"/>
    <w:rsid w:val="00124D0D"/>
    <w:rsid w:val="0012689C"/>
    <w:rsid w:val="0013011E"/>
    <w:rsid w:val="0013206B"/>
    <w:rsid w:val="00132E54"/>
    <w:rsid w:val="0014606F"/>
    <w:rsid w:val="00146AC5"/>
    <w:rsid w:val="00146AEB"/>
    <w:rsid w:val="001518BA"/>
    <w:rsid w:val="001518FE"/>
    <w:rsid w:val="001563E1"/>
    <w:rsid w:val="00161BD3"/>
    <w:rsid w:val="001625DA"/>
    <w:rsid w:val="00163379"/>
    <w:rsid w:val="00163662"/>
    <w:rsid w:val="00167EEC"/>
    <w:rsid w:val="001753DA"/>
    <w:rsid w:val="00181226"/>
    <w:rsid w:val="001824DF"/>
    <w:rsid w:val="00183CEF"/>
    <w:rsid w:val="00183DC6"/>
    <w:rsid w:val="001879B5"/>
    <w:rsid w:val="00187ABF"/>
    <w:rsid w:val="00187CDE"/>
    <w:rsid w:val="001908A1"/>
    <w:rsid w:val="001935EB"/>
    <w:rsid w:val="001973FD"/>
    <w:rsid w:val="001A0890"/>
    <w:rsid w:val="001A204A"/>
    <w:rsid w:val="001A2BA2"/>
    <w:rsid w:val="001A7DEE"/>
    <w:rsid w:val="001B5A26"/>
    <w:rsid w:val="001B5F6D"/>
    <w:rsid w:val="001B71C6"/>
    <w:rsid w:val="001C245F"/>
    <w:rsid w:val="001C50BE"/>
    <w:rsid w:val="001C7470"/>
    <w:rsid w:val="001D1605"/>
    <w:rsid w:val="001D5A94"/>
    <w:rsid w:val="001D6681"/>
    <w:rsid w:val="001D678A"/>
    <w:rsid w:val="001D71A7"/>
    <w:rsid w:val="001D7766"/>
    <w:rsid w:val="001E73EB"/>
    <w:rsid w:val="001E7D6C"/>
    <w:rsid w:val="001F2A50"/>
    <w:rsid w:val="001F4EE1"/>
    <w:rsid w:val="00201E46"/>
    <w:rsid w:val="00202180"/>
    <w:rsid w:val="002059AC"/>
    <w:rsid w:val="002107D0"/>
    <w:rsid w:val="002114D5"/>
    <w:rsid w:val="00225A3D"/>
    <w:rsid w:val="0022670A"/>
    <w:rsid w:val="0022713F"/>
    <w:rsid w:val="00230A2F"/>
    <w:rsid w:val="00233232"/>
    <w:rsid w:val="002378D8"/>
    <w:rsid w:val="00241F36"/>
    <w:rsid w:val="00245410"/>
    <w:rsid w:val="00264A6B"/>
    <w:rsid w:val="00265029"/>
    <w:rsid w:val="002656A1"/>
    <w:rsid w:val="00270948"/>
    <w:rsid w:val="00271838"/>
    <w:rsid w:val="00272CD0"/>
    <w:rsid w:val="00280795"/>
    <w:rsid w:val="002860EB"/>
    <w:rsid w:val="00290E06"/>
    <w:rsid w:val="00291116"/>
    <w:rsid w:val="00293DE8"/>
    <w:rsid w:val="0029491C"/>
    <w:rsid w:val="002963CD"/>
    <w:rsid w:val="002967C3"/>
    <w:rsid w:val="002A0D3E"/>
    <w:rsid w:val="002A55BE"/>
    <w:rsid w:val="002A7B51"/>
    <w:rsid w:val="002B0725"/>
    <w:rsid w:val="002B112C"/>
    <w:rsid w:val="002B44FD"/>
    <w:rsid w:val="002B6B29"/>
    <w:rsid w:val="002C251A"/>
    <w:rsid w:val="002C3020"/>
    <w:rsid w:val="002C3D9B"/>
    <w:rsid w:val="002C54F4"/>
    <w:rsid w:val="002D046F"/>
    <w:rsid w:val="002D0EE3"/>
    <w:rsid w:val="002D17C5"/>
    <w:rsid w:val="002D1C8D"/>
    <w:rsid w:val="002D5D5D"/>
    <w:rsid w:val="002D77B3"/>
    <w:rsid w:val="002E0C5C"/>
    <w:rsid w:val="002E42EF"/>
    <w:rsid w:val="002E52FE"/>
    <w:rsid w:val="002F1E3C"/>
    <w:rsid w:val="002F2543"/>
    <w:rsid w:val="002F3A2F"/>
    <w:rsid w:val="002F4AFB"/>
    <w:rsid w:val="002F59EF"/>
    <w:rsid w:val="00300DF9"/>
    <w:rsid w:val="0030186E"/>
    <w:rsid w:val="0030394A"/>
    <w:rsid w:val="003041CF"/>
    <w:rsid w:val="00311421"/>
    <w:rsid w:val="00311E1B"/>
    <w:rsid w:val="00312698"/>
    <w:rsid w:val="003129E0"/>
    <w:rsid w:val="00313A1B"/>
    <w:rsid w:val="003144A9"/>
    <w:rsid w:val="003154CC"/>
    <w:rsid w:val="00316179"/>
    <w:rsid w:val="00316791"/>
    <w:rsid w:val="003210AB"/>
    <w:rsid w:val="00324B6F"/>
    <w:rsid w:val="00327192"/>
    <w:rsid w:val="003323A2"/>
    <w:rsid w:val="003369A6"/>
    <w:rsid w:val="00336E12"/>
    <w:rsid w:val="00337E65"/>
    <w:rsid w:val="00340AC2"/>
    <w:rsid w:val="003420D0"/>
    <w:rsid w:val="00342CD2"/>
    <w:rsid w:val="0034365C"/>
    <w:rsid w:val="0034421D"/>
    <w:rsid w:val="00347E49"/>
    <w:rsid w:val="003500C6"/>
    <w:rsid w:val="00364606"/>
    <w:rsid w:val="00365828"/>
    <w:rsid w:val="003676B1"/>
    <w:rsid w:val="003725EB"/>
    <w:rsid w:val="00374187"/>
    <w:rsid w:val="00375904"/>
    <w:rsid w:val="0037792C"/>
    <w:rsid w:val="00387D4A"/>
    <w:rsid w:val="00395C65"/>
    <w:rsid w:val="003A5A89"/>
    <w:rsid w:val="003B21D8"/>
    <w:rsid w:val="003B28FA"/>
    <w:rsid w:val="003B4C84"/>
    <w:rsid w:val="003B573D"/>
    <w:rsid w:val="003B6102"/>
    <w:rsid w:val="003C0DDD"/>
    <w:rsid w:val="003C1370"/>
    <w:rsid w:val="003C1911"/>
    <w:rsid w:val="003C24F4"/>
    <w:rsid w:val="003C4632"/>
    <w:rsid w:val="003C4F2E"/>
    <w:rsid w:val="003C6186"/>
    <w:rsid w:val="003C6D44"/>
    <w:rsid w:val="003C72D3"/>
    <w:rsid w:val="003D00FA"/>
    <w:rsid w:val="003D025F"/>
    <w:rsid w:val="003D2721"/>
    <w:rsid w:val="003D34A7"/>
    <w:rsid w:val="003D584C"/>
    <w:rsid w:val="003E49B4"/>
    <w:rsid w:val="003E54BF"/>
    <w:rsid w:val="003E79BB"/>
    <w:rsid w:val="003F01BF"/>
    <w:rsid w:val="003F0588"/>
    <w:rsid w:val="003F49BB"/>
    <w:rsid w:val="004011F0"/>
    <w:rsid w:val="0040122C"/>
    <w:rsid w:val="004026A8"/>
    <w:rsid w:val="00405E7E"/>
    <w:rsid w:val="00407ECF"/>
    <w:rsid w:val="00410123"/>
    <w:rsid w:val="00413739"/>
    <w:rsid w:val="0042015B"/>
    <w:rsid w:val="004201BF"/>
    <w:rsid w:val="004245E6"/>
    <w:rsid w:val="00424B69"/>
    <w:rsid w:val="00425EB2"/>
    <w:rsid w:val="0042660B"/>
    <w:rsid w:val="00435712"/>
    <w:rsid w:val="00445775"/>
    <w:rsid w:val="00445890"/>
    <w:rsid w:val="00450438"/>
    <w:rsid w:val="004524F3"/>
    <w:rsid w:val="00454098"/>
    <w:rsid w:val="004542DD"/>
    <w:rsid w:val="00455B26"/>
    <w:rsid w:val="0045662A"/>
    <w:rsid w:val="0046733B"/>
    <w:rsid w:val="00471A00"/>
    <w:rsid w:val="00471A7D"/>
    <w:rsid w:val="0047206C"/>
    <w:rsid w:val="004733CF"/>
    <w:rsid w:val="00475F31"/>
    <w:rsid w:val="00476291"/>
    <w:rsid w:val="00483FD4"/>
    <w:rsid w:val="004929BF"/>
    <w:rsid w:val="00497314"/>
    <w:rsid w:val="004A4984"/>
    <w:rsid w:val="004B4D42"/>
    <w:rsid w:val="004C0FDD"/>
    <w:rsid w:val="004C170D"/>
    <w:rsid w:val="004C571A"/>
    <w:rsid w:val="004D1C58"/>
    <w:rsid w:val="004D3164"/>
    <w:rsid w:val="004D35D4"/>
    <w:rsid w:val="004D3ED3"/>
    <w:rsid w:val="004D5B96"/>
    <w:rsid w:val="004D6713"/>
    <w:rsid w:val="004D724B"/>
    <w:rsid w:val="004E041E"/>
    <w:rsid w:val="004E228A"/>
    <w:rsid w:val="004E307F"/>
    <w:rsid w:val="004E50BB"/>
    <w:rsid w:val="004E6A20"/>
    <w:rsid w:val="004F46B9"/>
    <w:rsid w:val="004F6ADD"/>
    <w:rsid w:val="004F70A8"/>
    <w:rsid w:val="00500C42"/>
    <w:rsid w:val="005042F5"/>
    <w:rsid w:val="005045B9"/>
    <w:rsid w:val="00507779"/>
    <w:rsid w:val="00510CCC"/>
    <w:rsid w:val="00511EF0"/>
    <w:rsid w:val="0051489F"/>
    <w:rsid w:val="00516433"/>
    <w:rsid w:val="00525FE5"/>
    <w:rsid w:val="00526598"/>
    <w:rsid w:val="00527F9B"/>
    <w:rsid w:val="00536705"/>
    <w:rsid w:val="005374DE"/>
    <w:rsid w:val="00541182"/>
    <w:rsid w:val="005422EB"/>
    <w:rsid w:val="00546169"/>
    <w:rsid w:val="005473F2"/>
    <w:rsid w:val="00556D93"/>
    <w:rsid w:val="00560A73"/>
    <w:rsid w:val="00563255"/>
    <w:rsid w:val="005642F9"/>
    <w:rsid w:val="00572E02"/>
    <w:rsid w:val="00575738"/>
    <w:rsid w:val="0057594D"/>
    <w:rsid w:val="00582AA7"/>
    <w:rsid w:val="00591C3C"/>
    <w:rsid w:val="005A439B"/>
    <w:rsid w:val="005A6BF9"/>
    <w:rsid w:val="005A7EF2"/>
    <w:rsid w:val="005B3F2C"/>
    <w:rsid w:val="005B721A"/>
    <w:rsid w:val="005C0025"/>
    <w:rsid w:val="005C38C3"/>
    <w:rsid w:val="005D1A7C"/>
    <w:rsid w:val="005D2825"/>
    <w:rsid w:val="005E148B"/>
    <w:rsid w:val="005E2019"/>
    <w:rsid w:val="005E371D"/>
    <w:rsid w:val="005E5375"/>
    <w:rsid w:val="005E69E6"/>
    <w:rsid w:val="005F1AED"/>
    <w:rsid w:val="005F2BE9"/>
    <w:rsid w:val="005F351F"/>
    <w:rsid w:val="005F64FF"/>
    <w:rsid w:val="006045E6"/>
    <w:rsid w:val="00607788"/>
    <w:rsid w:val="00614DC0"/>
    <w:rsid w:val="00615B10"/>
    <w:rsid w:val="006175FF"/>
    <w:rsid w:val="00623B4E"/>
    <w:rsid w:val="00630D2F"/>
    <w:rsid w:val="00631D80"/>
    <w:rsid w:val="006344E2"/>
    <w:rsid w:val="00635BB7"/>
    <w:rsid w:val="00637A7F"/>
    <w:rsid w:val="00637CF1"/>
    <w:rsid w:val="00643853"/>
    <w:rsid w:val="00646C9C"/>
    <w:rsid w:val="00646E61"/>
    <w:rsid w:val="00651D31"/>
    <w:rsid w:val="006535DE"/>
    <w:rsid w:val="00655A6D"/>
    <w:rsid w:val="0066074F"/>
    <w:rsid w:val="00661296"/>
    <w:rsid w:val="00665BDA"/>
    <w:rsid w:val="0067348E"/>
    <w:rsid w:val="0067610D"/>
    <w:rsid w:val="006836BD"/>
    <w:rsid w:val="00685DD6"/>
    <w:rsid w:val="00686706"/>
    <w:rsid w:val="006903D9"/>
    <w:rsid w:val="00697FC6"/>
    <w:rsid w:val="006B060D"/>
    <w:rsid w:val="006B305A"/>
    <w:rsid w:val="006B4544"/>
    <w:rsid w:val="006B6070"/>
    <w:rsid w:val="006B7079"/>
    <w:rsid w:val="006C109F"/>
    <w:rsid w:val="006C23F9"/>
    <w:rsid w:val="006C35A0"/>
    <w:rsid w:val="006C35AE"/>
    <w:rsid w:val="006C4009"/>
    <w:rsid w:val="006C6297"/>
    <w:rsid w:val="006C6550"/>
    <w:rsid w:val="006D0F38"/>
    <w:rsid w:val="006D136E"/>
    <w:rsid w:val="006E1544"/>
    <w:rsid w:val="006E572C"/>
    <w:rsid w:val="006E661D"/>
    <w:rsid w:val="006F05EE"/>
    <w:rsid w:val="006F19F6"/>
    <w:rsid w:val="006F2149"/>
    <w:rsid w:val="006F611B"/>
    <w:rsid w:val="00703D11"/>
    <w:rsid w:val="00711AE8"/>
    <w:rsid w:val="00711E43"/>
    <w:rsid w:val="0071421E"/>
    <w:rsid w:val="00722370"/>
    <w:rsid w:val="007408C7"/>
    <w:rsid w:val="00742864"/>
    <w:rsid w:val="0075122F"/>
    <w:rsid w:val="00753654"/>
    <w:rsid w:val="007551B3"/>
    <w:rsid w:val="0076252A"/>
    <w:rsid w:val="0076364D"/>
    <w:rsid w:val="00765729"/>
    <w:rsid w:val="00767BF0"/>
    <w:rsid w:val="00772B76"/>
    <w:rsid w:val="00774199"/>
    <w:rsid w:val="007755A3"/>
    <w:rsid w:val="00776399"/>
    <w:rsid w:val="00776975"/>
    <w:rsid w:val="00776D63"/>
    <w:rsid w:val="00777F60"/>
    <w:rsid w:val="0078088E"/>
    <w:rsid w:val="00785040"/>
    <w:rsid w:val="007903A4"/>
    <w:rsid w:val="00795A13"/>
    <w:rsid w:val="007977FC"/>
    <w:rsid w:val="007A0738"/>
    <w:rsid w:val="007B0AF4"/>
    <w:rsid w:val="007B2E64"/>
    <w:rsid w:val="007C023B"/>
    <w:rsid w:val="007C4807"/>
    <w:rsid w:val="007C5616"/>
    <w:rsid w:val="007D425B"/>
    <w:rsid w:val="007D445A"/>
    <w:rsid w:val="007D5852"/>
    <w:rsid w:val="007D77AE"/>
    <w:rsid w:val="007E0816"/>
    <w:rsid w:val="007E1431"/>
    <w:rsid w:val="007E24E8"/>
    <w:rsid w:val="007E377A"/>
    <w:rsid w:val="007E38B9"/>
    <w:rsid w:val="007E3A02"/>
    <w:rsid w:val="007E67E4"/>
    <w:rsid w:val="007E71D6"/>
    <w:rsid w:val="007F0121"/>
    <w:rsid w:val="00800C32"/>
    <w:rsid w:val="00802990"/>
    <w:rsid w:val="00803F24"/>
    <w:rsid w:val="0080430A"/>
    <w:rsid w:val="00805BCF"/>
    <w:rsid w:val="0080779C"/>
    <w:rsid w:val="00812434"/>
    <w:rsid w:val="008126F3"/>
    <w:rsid w:val="00816B9F"/>
    <w:rsid w:val="00820C5A"/>
    <w:rsid w:val="00826841"/>
    <w:rsid w:val="00831217"/>
    <w:rsid w:val="00833CD3"/>
    <w:rsid w:val="00847D6F"/>
    <w:rsid w:val="00857308"/>
    <w:rsid w:val="00857987"/>
    <w:rsid w:val="00867A70"/>
    <w:rsid w:val="0087318D"/>
    <w:rsid w:val="00874DF2"/>
    <w:rsid w:val="00881E0B"/>
    <w:rsid w:val="0088311A"/>
    <w:rsid w:val="00884706"/>
    <w:rsid w:val="0089190B"/>
    <w:rsid w:val="0089218B"/>
    <w:rsid w:val="00892F2B"/>
    <w:rsid w:val="0089467D"/>
    <w:rsid w:val="00895B00"/>
    <w:rsid w:val="00896BB4"/>
    <w:rsid w:val="008A0638"/>
    <w:rsid w:val="008A1535"/>
    <w:rsid w:val="008A2CA6"/>
    <w:rsid w:val="008A3C5B"/>
    <w:rsid w:val="008A56E3"/>
    <w:rsid w:val="008A65CB"/>
    <w:rsid w:val="008B05C8"/>
    <w:rsid w:val="008B0BDA"/>
    <w:rsid w:val="008B2040"/>
    <w:rsid w:val="008B3DCA"/>
    <w:rsid w:val="008B5144"/>
    <w:rsid w:val="008B7A3B"/>
    <w:rsid w:val="008C74D0"/>
    <w:rsid w:val="008D039D"/>
    <w:rsid w:val="008D0B69"/>
    <w:rsid w:val="008D1D1E"/>
    <w:rsid w:val="008D446C"/>
    <w:rsid w:val="008E2141"/>
    <w:rsid w:val="008E2C8B"/>
    <w:rsid w:val="008E402B"/>
    <w:rsid w:val="008E427B"/>
    <w:rsid w:val="008E6F64"/>
    <w:rsid w:val="008E748C"/>
    <w:rsid w:val="008F1ADD"/>
    <w:rsid w:val="008F6844"/>
    <w:rsid w:val="008F7779"/>
    <w:rsid w:val="008F7882"/>
    <w:rsid w:val="0090046C"/>
    <w:rsid w:val="00901332"/>
    <w:rsid w:val="00903FF5"/>
    <w:rsid w:val="009120F6"/>
    <w:rsid w:val="00920DF2"/>
    <w:rsid w:val="00920E73"/>
    <w:rsid w:val="00921FA2"/>
    <w:rsid w:val="00924DF5"/>
    <w:rsid w:val="00925976"/>
    <w:rsid w:val="00926C78"/>
    <w:rsid w:val="009313F6"/>
    <w:rsid w:val="00932DF7"/>
    <w:rsid w:val="0093396F"/>
    <w:rsid w:val="0093476B"/>
    <w:rsid w:val="00934834"/>
    <w:rsid w:val="00934D1C"/>
    <w:rsid w:val="009364E0"/>
    <w:rsid w:val="00937851"/>
    <w:rsid w:val="00937DEF"/>
    <w:rsid w:val="0094441B"/>
    <w:rsid w:val="00961568"/>
    <w:rsid w:val="009618F1"/>
    <w:rsid w:val="00962C2A"/>
    <w:rsid w:val="009658F5"/>
    <w:rsid w:val="00967B6A"/>
    <w:rsid w:val="00974E18"/>
    <w:rsid w:val="00982088"/>
    <w:rsid w:val="009820B6"/>
    <w:rsid w:val="0098425E"/>
    <w:rsid w:val="00986895"/>
    <w:rsid w:val="0098714B"/>
    <w:rsid w:val="00995973"/>
    <w:rsid w:val="00997D9A"/>
    <w:rsid w:val="009A1557"/>
    <w:rsid w:val="009A76F9"/>
    <w:rsid w:val="009B2380"/>
    <w:rsid w:val="009B31F8"/>
    <w:rsid w:val="009B5182"/>
    <w:rsid w:val="009C2513"/>
    <w:rsid w:val="009C485F"/>
    <w:rsid w:val="009C6735"/>
    <w:rsid w:val="009C74C4"/>
    <w:rsid w:val="009C7ED3"/>
    <w:rsid w:val="009C7EE5"/>
    <w:rsid w:val="009D1BAD"/>
    <w:rsid w:val="009D2340"/>
    <w:rsid w:val="009D32CC"/>
    <w:rsid w:val="009D4BB5"/>
    <w:rsid w:val="009D7509"/>
    <w:rsid w:val="009E2901"/>
    <w:rsid w:val="009E4A77"/>
    <w:rsid w:val="009F0B2B"/>
    <w:rsid w:val="009F0FA3"/>
    <w:rsid w:val="009F1EB2"/>
    <w:rsid w:val="00A0026A"/>
    <w:rsid w:val="00A01924"/>
    <w:rsid w:val="00A02FBE"/>
    <w:rsid w:val="00A05A8A"/>
    <w:rsid w:val="00A114C8"/>
    <w:rsid w:val="00A11E8A"/>
    <w:rsid w:val="00A15F8F"/>
    <w:rsid w:val="00A16323"/>
    <w:rsid w:val="00A30928"/>
    <w:rsid w:val="00A31B24"/>
    <w:rsid w:val="00A31C1A"/>
    <w:rsid w:val="00A364F2"/>
    <w:rsid w:val="00A36C6D"/>
    <w:rsid w:val="00A427D1"/>
    <w:rsid w:val="00A43DCE"/>
    <w:rsid w:val="00A450C6"/>
    <w:rsid w:val="00A54361"/>
    <w:rsid w:val="00A55244"/>
    <w:rsid w:val="00A55CD2"/>
    <w:rsid w:val="00A61033"/>
    <w:rsid w:val="00A619BA"/>
    <w:rsid w:val="00A61B89"/>
    <w:rsid w:val="00A652CC"/>
    <w:rsid w:val="00A67E51"/>
    <w:rsid w:val="00A726E7"/>
    <w:rsid w:val="00A766F2"/>
    <w:rsid w:val="00A77410"/>
    <w:rsid w:val="00A80991"/>
    <w:rsid w:val="00A80D0A"/>
    <w:rsid w:val="00A81E0A"/>
    <w:rsid w:val="00A83604"/>
    <w:rsid w:val="00A87020"/>
    <w:rsid w:val="00A877AB"/>
    <w:rsid w:val="00A95AFE"/>
    <w:rsid w:val="00AA1076"/>
    <w:rsid w:val="00AA17E9"/>
    <w:rsid w:val="00AA2A51"/>
    <w:rsid w:val="00AA402A"/>
    <w:rsid w:val="00AA4330"/>
    <w:rsid w:val="00AA43C8"/>
    <w:rsid w:val="00AA59C7"/>
    <w:rsid w:val="00AA794C"/>
    <w:rsid w:val="00AB4418"/>
    <w:rsid w:val="00AC49D2"/>
    <w:rsid w:val="00AD2B61"/>
    <w:rsid w:val="00AD6329"/>
    <w:rsid w:val="00AD735A"/>
    <w:rsid w:val="00AD7E53"/>
    <w:rsid w:val="00AE2B62"/>
    <w:rsid w:val="00AE5737"/>
    <w:rsid w:val="00AF4F1A"/>
    <w:rsid w:val="00B004A9"/>
    <w:rsid w:val="00B0140E"/>
    <w:rsid w:val="00B03388"/>
    <w:rsid w:val="00B04BE5"/>
    <w:rsid w:val="00B05FED"/>
    <w:rsid w:val="00B06DD8"/>
    <w:rsid w:val="00B11CEC"/>
    <w:rsid w:val="00B12853"/>
    <w:rsid w:val="00B229CC"/>
    <w:rsid w:val="00B33DA8"/>
    <w:rsid w:val="00B36224"/>
    <w:rsid w:val="00B3720C"/>
    <w:rsid w:val="00B41C31"/>
    <w:rsid w:val="00B430E1"/>
    <w:rsid w:val="00B441B3"/>
    <w:rsid w:val="00B5295A"/>
    <w:rsid w:val="00B532B7"/>
    <w:rsid w:val="00B543B1"/>
    <w:rsid w:val="00B60C1E"/>
    <w:rsid w:val="00B61710"/>
    <w:rsid w:val="00B62B77"/>
    <w:rsid w:val="00B6607A"/>
    <w:rsid w:val="00B6728F"/>
    <w:rsid w:val="00B73B90"/>
    <w:rsid w:val="00B74B42"/>
    <w:rsid w:val="00B7578F"/>
    <w:rsid w:val="00B829B7"/>
    <w:rsid w:val="00B83AEF"/>
    <w:rsid w:val="00B84E09"/>
    <w:rsid w:val="00B9194A"/>
    <w:rsid w:val="00BA0BE1"/>
    <w:rsid w:val="00BA1441"/>
    <w:rsid w:val="00BA27AA"/>
    <w:rsid w:val="00BA3F9F"/>
    <w:rsid w:val="00BB0579"/>
    <w:rsid w:val="00BC5D6B"/>
    <w:rsid w:val="00BC6350"/>
    <w:rsid w:val="00BD42F1"/>
    <w:rsid w:val="00BD69D7"/>
    <w:rsid w:val="00BD6AF1"/>
    <w:rsid w:val="00BD7859"/>
    <w:rsid w:val="00BE04B8"/>
    <w:rsid w:val="00BE0DBD"/>
    <w:rsid w:val="00BE2FCA"/>
    <w:rsid w:val="00BE63C5"/>
    <w:rsid w:val="00BE6E0C"/>
    <w:rsid w:val="00BF0D60"/>
    <w:rsid w:val="00BF267B"/>
    <w:rsid w:val="00BF43C4"/>
    <w:rsid w:val="00BF4CB8"/>
    <w:rsid w:val="00BF7BC8"/>
    <w:rsid w:val="00C0057F"/>
    <w:rsid w:val="00C01E6A"/>
    <w:rsid w:val="00C0573B"/>
    <w:rsid w:val="00C05902"/>
    <w:rsid w:val="00C0692E"/>
    <w:rsid w:val="00C07907"/>
    <w:rsid w:val="00C14E42"/>
    <w:rsid w:val="00C20146"/>
    <w:rsid w:val="00C20403"/>
    <w:rsid w:val="00C22367"/>
    <w:rsid w:val="00C2572B"/>
    <w:rsid w:val="00C2674D"/>
    <w:rsid w:val="00C302E9"/>
    <w:rsid w:val="00C31676"/>
    <w:rsid w:val="00C3712F"/>
    <w:rsid w:val="00C41CDC"/>
    <w:rsid w:val="00C529CB"/>
    <w:rsid w:val="00C56D8F"/>
    <w:rsid w:val="00C57E4E"/>
    <w:rsid w:val="00C66DE3"/>
    <w:rsid w:val="00C67C95"/>
    <w:rsid w:val="00C71843"/>
    <w:rsid w:val="00C718F1"/>
    <w:rsid w:val="00C735D0"/>
    <w:rsid w:val="00C74CAB"/>
    <w:rsid w:val="00C76B73"/>
    <w:rsid w:val="00C81C8D"/>
    <w:rsid w:val="00C862E5"/>
    <w:rsid w:val="00C94BB5"/>
    <w:rsid w:val="00C95013"/>
    <w:rsid w:val="00CA0353"/>
    <w:rsid w:val="00CA1195"/>
    <w:rsid w:val="00CA3845"/>
    <w:rsid w:val="00CA64D8"/>
    <w:rsid w:val="00CA7734"/>
    <w:rsid w:val="00CB039E"/>
    <w:rsid w:val="00CB353C"/>
    <w:rsid w:val="00CC3E08"/>
    <w:rsid w:val="00CC4B8D"/>
    <w:rsid w:val="00CC7207"/>
    <w:rsid w:val="00CD467B"/>
    <w:rsid w:val="00CD6B5F"/>
    <w:rsid w:val="00CF1EB3"/>
    <w:rsid w:val="00CF24AC"/>
    <w:rsid w:val="00CF31D5"/>
    <w:rsid w:val="00CF745F"/>
    <w:rsid w:val="00D07B92"/>
    <w:rsid w:val="00D10081"/>
    <w:rsid w:val="00D13E06"/>
    <w:rsid w:val="00D17456"/>
    <w:rsid w:val="00D2071F"/>
    <w:rsid w:val="00D20CF6"/>
    <w:rsid w:val="00D20FF0"/>
    <w:rsid w:val="00D27621"/>
    <w:rsid w:val="00D27867"/>
    <w:rsid w:val="00D316DD"/>
    <w:rsid w:val="00D332EA"/>
    <w:rsid w:val="00D33DDB"/>
    <w:rsid w:val="00D36EB4"/>
    <w:rsid w:val="00D4446A"/>
    <w:rsid w:val="00D47A15"/>
    <w:rsid w:val="00D5027B"/>
    <w:rsid w:val="00D50F71"/>
    <w:rsid w:val="00D524C6"/>
    <w:rsid w:val="00D5410F"/>
    <w:rsid w:val="00D5413D"/>
    <w:rsid w:val="00D602C8"/>
    <w:rsid w:val="00D60C41"/>
    <w:rsid w:val="00D61DCE"/>
    <w:rsid w:val="00D62953"/>
    <w:rsid w:val="00D651E3"/>
    <w:rsid w:val="00D6596C"/>
    <w:rsid w:val="00D72E8D"/>
    <w:rsid w:val="00D840F5"/>
    <w:rsid w:val="00D867DB"/>
    <w:rsid w:val="00D86D96"/>
    <w:rsid w:val="00D87E22"/>
    <w:rsid w:val="00D90CF3"/>
    <w:rsid w:val="00D91AAF"/>
    <w:rsid w:val="00D932CC"/>
    <w:rsid w:val="00D93C29"/>
    <w:rsid w:val="00D9625A"/>
    <w:rsid w:val="00D96263"/>
    <w:rsid w:val="00DA154B"/>
    <w:rsid w:val="00DA3AF4"/>
    <w:rsid w:val="00DA3F4B"/>
    <w:rsid w:val="00DB24F2"/>
    <w:rsid w:val="00DB3534"/>
    <w:rsid w:val="00DC2A10"/>
    <w:rsid w:val="00DC32E4"/>
    <w:rsid w:val="00DC6E05"/>
    <w:rsid w:val="00DC756D"/>
    <w:rsid w:val="00DC7FB2"/>
    <w:rsid w:val="00DE03E9"/>
    <w:rsid w:val="00DE51AB"/>
    <w:rsid w:val="00DE54E6"/>
    <w:rsid w:val="00DE6155"/>
    <w:rsid w:val="00DE7D1D"/>
    <w:rsid w:val="00DF0262"/>
    <w:rsid w:val="00DF642B"/>
    <w:rsid w:val="00DF6942"/>
    <w:rsid w:val="00E10278"/>
    <w:rsid w:val="00E10860"/>
    <w:rsid w:val="00E11988"/>
    <w:rsid w:val="00E15DB8"/>
    <w:rsid w:val="00E247AF"/>
    <w:rsid w:val="00E24D3C"/>
    <w:rsid w:val="00E25686"/>
    <w:rsid w:val="00E26F4D"/>
    <w:rsid w:val="00E27091"/>
    <w:rsid w:val="00E3006D"/>
    <w:rsid w:val="00E30255"/>
    <w:rsid w:val="00E30796"/>
    <w:rsid w:val="00E3566F"/>
    <w:rsid w:val="00E36085"/>
    <w:rsid w:val="00E3783C"/>
    <w:rsid w:val="00E409F3"/>
    <w:rsid w:val="00E43145"/>
    <w:rsid w:val="00E43998"/>
    <w:rsid w:val="00E458AA"/>
    <w:rsid w:val="00E46F14"/>
    <w:rsid w:val="00E70352"/>
    <w:rsid w:val="00E72817"/>
    <w:rsid w:val="00E72F8E"/>
    <w:rsid w:val="00E757C2"/>
    <w:rsid w:val="00E75F09"/>
    <w:rsid w:val="00E75FA2"/>
    <w:rsid w:val="00E80E3B"/>
    <w:rsid w:val="00E82152"/>
    <w:rsid w:val="00E82D79"/>
    <w:rsid w:val="00E850E1"/>
    <w:rsid w:val="00E862AD"/>
    <w:rsid w:val="00E91736"/>
    <w:rsid w:val="00E92FB1"/>
    <w:rsid w:val="00E9598A"/>
    <w:rsid w:val="00EA295F"/>
    <w:rsid w:val="00EA5673"/>
    <w:rsid w:val="00EA7022"/>
    <w:rsid w:val="00EB0132"/>
    <w:rsid w:val="00EB1807"/>
    <w:rsid w:val="00EB3036"/>
    <w:rsid w:val="00EB4F13"/>
    <w:rsid w:val="00EB69F9"/>
    <w:rsid w:val="00EC300D"/>
    <w:rsid w:val="00ED10CB"/>
    <w:rsid w:val="00ED3B6B"/>
    <w:rsid w:val="00ED5066"/>
    <w:rsid w:val="00EE130B"/>
    <w:rsid w:val="00EE3B0D"/>
    <w:rsid w:val="00EE46C1"/>
    <w:rsid w:val="00EE72E8"/>
    <w:rsid w:val="00EF0729"/>
    <w:rsid w:val="00EF2294"/>
    <w:rsid w:val="00EF5EAE"/>
    <w:rsid w:val="00F0371C"/>
    <w:rsid w:val="00F0582D"/>
    <w:rsid w:val="00F06842"/>
    <w:rsid w:val="00F117FB"/>
    <w:rsid w:val="00F13356"/>
    <w:rsid w:val="00F1494B"/>
    <w:rsid w:val="00F15BC8"/>
    <w:rsid w:val="00F17591"/>
    <w:rsid w:val="00F237EC"/>
    <w:rsid w:val="00F27CE4"/>
    <w:rsid w:val="00F27FC7"/>
    <w:rsid w:val="00F474CD"/>
    <w:rsid w:val="00F50287"/>
    <w:rsid w:val="00F548D7"/>
    <w:rsid w:val="00F56777"/>
    <w:rsid w:val="00F570A6"/>
    <w:rsid w:val="00F57551"/>
    <w:rsid w:val="00F67575"/>
    <w:rsid w:val="00F713A4"/>
    <w:rsid w:val="00F7438C"/>
    <w:rsid w:val="00F74F8C"/>
    <w:rsid w:val="00F846B0"/>
    <w:rsid w:val="00F84A04"/>
    <w:rsid w:val="00F93489"/>
    <w:rsid w:val="00F93EC1"/>
    <w:rsid w:val="00FA6672"/>
    <w:rsid w:val="00FA673A"/>
    <w:rsid w:val="00FA6866"/>
    <w:rsid w:val="00FB0987"/>
    <w:rsid w:val="00FB0EB6"/>
    <w:rsid w:val="00FB3585"/>
    <w:rsid w:val="00FB3EBB"/>
    <w:rsid w:val="00FB6F46"/>
    <w:rsid w:val="00FC3D49"/>
    <w:rsid w:val="00FC408F"/>
    <w:rsid w:val="00FC5630"/>
    <w:rsid w:val="00FD31E2"/>
    <w:rsid w:val="00FD4185"/>
    <w:rsid w:val="00FD50E8"/>
    <w:rsid w:val="00FE15A9"/>
    <w:rsid w:val="00FE3178"/>
    <w:rsid w:val="00FE7048"/>
    <w:rsid w:val="00FF115F"/>
    <w:rsid w:val="00FF16E1"/>
    <w:rsid w:val="00FF41DA"/>
    <w:rsid w:val="00FF7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57E3"/>
  <w15:chartTrackingRefBased/>
  <w15:docId w15:val="{A24F870E-C314-44AF-96EE-F28FF896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585"/>
  </w:style>
  <w:style w:type="paragraph" w:styleId="Heading1">
    <w:name w:val="heading 1"/>
    <w:basedOn w:val="Normal"/>
    <w:next w:val="Normal"/>
    <w:link w:val="Heading1Char"/>
    <w:uiPriority w:val="9"/>
    <w:qFormat/>
    <w:rsid w:val="008B7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3B"/>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8B7A3B"/>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8B7A3B"/>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8B7A3B"/>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8B7A3B"/>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8B7A3B"/>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8B7A3B"/>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8B7A3B"/>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8B7A3B"/>
    <w:rPr>
      <w:rFonts w:eastAsiaTheme="majorEastAsia" w:cstheme="majorBidi"/>
      <w:noProof/>
      <w:color w:val="272727" w:themeColor="text1" w:themeTint="D8"/>
    </w:rPr>
  </w:style>
  <w:style w:type="paragraph" w:styleId="Title">
    <w:name w:val="Title"/>
    <w:basedOn w:val="Normal"/>
    <w:next w:val="Normal"/>
    <w:link w:val="TitleChar"/>
    <w:uiPriority w:val="10"/>
    <w:qFormat/>
    <w:rsid w:val="008B7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A3B"/>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8B7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A3B"/>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8B7A3B"/>
    <w:pPr>
      <w:spacing w:before="160"/>
      <w:jc w:val="center"/>
    </w:pPr>
    <w:rPr>
      <w:i/>
      <w:iCs/>
      <w:color w:val="404040" w:themeColor="text1" w:themeTint="BF"/>
    </w:rPr>
  </w:style>
  <w:style w:type="character" w:customStyle="1" w:styleId="QuoteChar">
    <w:name w:val="Quote Char"/>
    <w:basedOn w:val="DefaultParagraphFont"/>
    <w:link w:val="Quote"/>
    <w:uiPriority w:val="29"/>
    <w:rsid w:val="008B7A3B"/>
    <w:rPr>
      <w:i/>
      <w:iCs/>
      <w:noProof/>
      <w:color w:val="404040" w:themeColor="text1" w:themeTint="BF"/>
    </w:rPr>
  </w:style>
  <w:style w:type="paragraph" w:styleId="ListParagraph">
    <w:name w:val="List Paragraph"/>
    <w:basedOn w:val="Normal"/>
    <w:uiPriority w:val="34"/>
    <w:qFormat/>
    <w:rsid w:val="008B7A3B"/>
    <w:pPr>
      <w:ind w:left="720"/>
      <w:contextualSpacing/>
    </w:pPr>
  </w:style>
  <w:style w:type="character" w:styleId="IntenseEmphasis">
    <w:name w:val="Intense Emphasis"/>
    <w:basedOn w:val="DefaultParagraphFont"/>
    <w:uiPriority w:val="21"/>
    <w:qFormat/>
    <w:rsid w:val="008B7A3B"/>
    <w:rPr>
      <w:i/>
      <w:iCs/>
      <w:color w:val="0F4761" w:themeColor="accent1" w:themeShade="BF"/>
    </w:rPr>
  </w:style>
  <w:style w:type="paragraph" w:styleId="IntenseQuote">
    <w:name w:val="Intense Quote"/>
    <w:basedOn w:val="Normal"/>
    <w:next w:val="Normal"/>
    <w:link w:val="IntenseQuoteChar"/>
    <w:uiPriority w:val="30"/>
    <w:qFormat/>
    <w:rsid w:val="008B7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A3B"/>
    <w:rPr>
      <w:i/>
      <w:iCs/>
      <w:noProof/>
      <w:color w:val="0F4761" w:themeColor="accent1" w:themeShade="BF"/>
    </w:rPr>
  </w:style>
  <w:style w:type="character" w:styleId="IntenseReference">
    <w:name w:val="Intense Reference"/>
    <w:basedOn w:val="DefaultParagraphFont"/>
    <w:uiPriority w:val="32"/>
    <w:qFormat/>
    <w:rsid w:val="008B7A3B"/>
    <w:rPr>
      <w:b/>
      <w:bCs/>
      <w:smallCaps/>
      <w:color w:val="0F4761" w:themeColor="accent1" w:themeShade="BF"/>
      <w:spacing w:val="5"/>
    </w:rPr>
  </w:style>
  <w:style w:type="table" w:styleId="TableGrid">
    <w:name w:val="Table Grid"/>
    <w:basedOn w:val="TableNormal"/>
    <w:uiPriority w:val="39"/>
    <w:rsid w:val="00BF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1D31"/>
    <w:pPr>
      <w:spacing w:after="0" w:line="240" w:lineRule="auto"/>
    </w:pPr>
    <w:rPr>
      <w:noProof/>
    </w:rPr>
  </w:style>
  <w:style w:type="character" w:styleId="CommentReference">
    <w:name w:val="annotation reference"/>
    <w:basedOn w:val="DefaultParagraphFont"/>
    <w:uiPriority w:val="99"/>
    <w:semiHidden/>
    <w:unhideWhenUsed/>
    <w:rsid w:val="00EF5EAE"/>
    <w:rPr>
      <w:sz w:val="16"/>
      <w:szCs w:val="16"/>
    </w:rPr>
  </w:style>
  <w:style w:type="paragraph" w:styleId="CommentText">
    <w:name w:val="annotation text"/>
    <w:basedOn w:val="Normal"/>
    <w:link w:val="CommentTextChar"/>
    <w:uiPriority w:val="99"/>
    <w:unhideWhenUsed/>
    <w:rsid w:val="00EF5EAE"/>
    <w:pPr>
      <w:spacing w:line="240" w:lineRule="auto"/>
    </w:pPr>
    <w:rPr>
      <w:sz w:val="20"/>
      <w:szCs w:val="20"/>
    </w:rPr>
  </w:style>
  <w:style w:type="character" w:customStyle="1" w:styleId="CommentTextChar">
    <w:name w:val="Comment Text Char"/>
    <w:basedOn w:val="DefaultParagraphFont"/>
    <w:link w:val="CommentText"/>
    <w:uiPriority w:val="99"/>
    <w:rsid w:val="00EF5EAE"/>
    <w:rPr>
      <w:noProof/>
      <w:sz w:val="20"/>
      <w:szCs w:val="20"/>
    </w:rPr>
  </w:style>
  <w:style w:type="paragraph" w:styleId="CommentSubject">
    <w:name w:val="annotation subject"/>
    <w:basedOn w:val="CommentText"/>
    <w:next w:val="CommentText"/>
    <w:link w:val="CommentSubjectChar"/>
    <w:uiPriority w:val="99"/>
    <w:semiHidden/>
    <w:unhideWhenUsed/>
    <w:rsid w:val="00EF5EAE"/>
    <w:rPr>
      <w:b/>
      <w:bCs/>
    </w:rPr>
  </w:style>
  <w:style w:type="character" w:customStyle="1" w:styleId="CommentSubjectChar">
    <w:name w:val="Comment Subject Char"/>
    <w:basedOn w:val="CommentTextChar"/>
    <w:link w:val="CommentSubject"/>
    <w:uiPriority w:val="99"/>
    <w:semiHidden/>
    <w:rsid w:val="00EF5EAE"/>
    <w:rPr>
      <w:b/>
      <w:bCs/>
      <w:noProof/>
      <w:sz w:val="20"/>
      <w:szCs w:val="20"/>
    </w:rPr>
  </w:style>
  <w:style w:type="paragraph" w:styleId="BalloonText">
    <w:name w:val="Balloon Text"/>
    <w:basedOn w:val="Normal"/>
    <w:link w:val="BalloonTextChar"/>
    <w:uiPriority w:val="99"/>
    <w:unhideWhenUsed/>
    <w:rsid w:val="00812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12434"/>
    <w:rPr>
      <w:rFonts w:ascii="Segoe UI" w:hAnsi="Segoe UI" w:cs="Segoe UI"/>
      <w:noProof/>
      <w:sz w:val="18"/>
      <w:szCs w:val="18"/>
    </w:rPr>
  </w:style>
  <w:style w:type="paragraph" w:styleId="BodyText">
    <w:name w:val="Body Text"/>
    <w:basedOn w:val="Normal"/>
    <w:link w:val="BodyTextChar"/>
    <w:uiPriority w:val="99"/>
    <w:unhideWhenUsed/>
    <w:rsid w:val="004201BF"/>
    <w:pPr>
      <w:jc w:val="both"/>
    </w:pPr>
    <w:rPr>
      <w:rFonts w:ascii="Times New Roman" w:hAnsi="Times New Roman"/>
      <w:sz w:val="24"/>
    </w:rPr>
  </w:style>
  <w:style w:type="character" w:customStyle="1" w:styleId="BodyTextChar">
    <w:name w:val="Body Text Char"/>
    <w:basedOn w:val="DefaultParagraphFont"/>
    <w:link w:val="BodyText"/>
    <w:uiPriority w:val="99"/>
    <w:rsid w:val="004201BF"/>
    <w:rPr>
      <w:rFonts w:ascii="Times New Roman" w:hAnsi="Times New Roman"/>
      <w:noProof/>
      <w:sz w:val="24"/>
    </w:rPr>
  </w:style>
  <w:style w:type="paragraph" w:styleId="BodyText2">
    <w:name w:val="Body Text 2"/>
    <w:basedOn w:val="Normal"/>
    <w:link w:val="BodyText2Char"/>
    <w:uiPriority w:val="99"/>
    <w:unhideWhenUsed/>
    <w:rsid w:val="00833CD3"/>
    <w:pPr>
      <w:jc w:val="both"/>
    </w:pPr>
    <w:rPr>
      <w:rFonts w:ascii="Times New Roman" w:hAnsi="Times New Roman" w:cs="Times New Roman"/>
      <w:i/>
      <w:sz w:val="24"/>
      <w:szCs w:val="24"/>
    </w:rPr>
  </w:style>
  <w:style w:type="character" w:customStyle="1" w:styleId="BodyText2Char">
    <w:name w:val="Body Text 2 Char"/>
    <w:basedOn w:val="DefaultParagraphFont"/>
    <w:link w:val="BodyText2"/>
    <w:uiPriority w:val="99"/>
    <w:rsid w:val="00833CD3"/>
    <w:rPr>
      <w:rFonts w:ascii="Times New Roman" w:hAnsi="Times New Roman" w:cs="Times New Roman"/>
      <w:i/>
      <w:noProof/>
      <w:sz w:val="24"/>
      <w:szCs w:val="24"/>
    </w:rPr>
  </w:style>
  <w:style w:type="paragraph" w:styleId="BodyText3">
    <w:name w:val="Body Text 3"/>
    <w:basedOn w:val="Normal"/>
    <w:link w:val="BodyText3Char"/>
    <w:uiPriority w:val="99"/>
    <w:unhideWhenUsed/>
    <w:rsid w:val="00167EEC"/>
    <w:pPr>
      <w:spacing w:line="240" w:lineRule="auto"/>
      <w:jc w:val="both"/>
    </w:pPr>
    <w:rPr>
      <w:rFonts w:ascii="Times New Roman" w:hAnsi="Times New Roman"/>
      <w:b/>
      <w:i/>
      <w:sz w:val="24"/>
      <w:u w:val="single"/>
    </w:rPr>
  </w:style>
  <w:style w:type="character" w:customStyle="1" w:styleId="BodyText3Char">
    <w:name w:val="Body Text 3 Char"/>
    <w:basedOn w:val="DefaultParagraphFont"/>
    <w:link w:val="BodyText3"/>
    <w:uiPriority w:val="99"/>
    <w:rsid w:val="00167EEC"/>
    <w:rPr>
      <w:rFonts w:ascii="Times New Roman" w:hAnsi="Times New Roman"/>
      <w:b/>
      <w:i/>
      <w:noProof/>
      <w:sz w:val="24"/>
      <w:u w:val="single"/>
    </w:rPr>
  </w:style>
  <w:style w:type="table" w:customStyle="1" w:styleId="TableGrid1">
    <w:name w:val="Table Grid1"/>
    <w:basedOn w:val="TableNormal"/>
    <w:next w:val="TableGrid"/>
    <w:uiPriority w:val="39"/>
    <w:rsid w:val="00EB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123"/>
  </w:style>
  <w:style w:type="paragraph" w:styleId="Footer">
    <w:name w:val="footer"/>
    <w:basedOn w:val="Normal"/>
    <w:link w:val="FooterChar"/>
    <w:uiPriority w:val="99"/>
    <w:unhideWhenUsed/>
    <w:rsid w:val="00410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123"/>
  </w:style>
  <w:style w:type="character" w:customStyle="1" w:styleId="cf01">
    <w:name w:val="cf01"/>
    <w:basedOn w:val="DefaultParagraphFont"/>
    <w:rsid w:val="00011E8E"/>
    <w:rPr>
      <w:rFonts w:ascii="Segoe UI" w:hAnsi="Segoe UI" w:cs="Segoe UI" w:hint="default"/>
      <w:sz w:val="18"/>
      <w:szCs w:val="18"/>
      <w:shd w:val="clear" w:color="auto" w:fill="FFFF00"/>
    </w:rPr>
  </w:style>
  <w:style w:type="character" w:styleId="Hyperlink">
    <w:name w:val="Hyperlink"/>
    <w:basedOn w:val="DefaultParagraphFont"/>
    <w:uiPriority w:val="99"/>
    <w:unhideWhenUsed/>
    <w:rsid w:val="00FF41DA"/>
    <w:rPr>
      <w:color w:val="467886" w:themeColor="hyperlink"/>
      <w:u w:val="single"/>
    </w:rPr>
  </w:style>
  <w:style w:type="character" w:styleId="UnresolvedMention">
    <w:name w:val="Unresolved Mention"/>
    <w:basedOn w:val="DefaultParagraphFont"/>
    <w:uiPriority w:val="99"/>
    <w:semiHidden/>
    <w:unhideWhenUsed/>
    <w:rsid w:val="00FF41DA"/>
    <w:rPr>
      <w:color w:val="605E5C"/>
      <w:shd w:val="clear" w:color="auto" w:fill="E1DFDD"/>
    </w:rPr>
  </w:style>
  <w:style w:type="character" w:customStyle="1" w:styleId="FootnoteTextChar">
    <w:name w:val="Footnote Text Char"/>
    <w:basedOn w:val="DefaultParagraphFont"/>
    <w:link w:val="FootnoteText1"/>
    <w:uiPriority w:val="99"/>
    <w:semiHidden/>
    <w:locked/>
    <w:rsid w:val="003B21D8"/>
    <w:rPr>
      <w:sz w:val="20"/>
      <w:szCs w:val="20"/>
      <w:lang w:val="sr-Cyrl-RS"/>
    </w:rPr>
  </w:style>
  <w:style w:type="paragraph" w:customStyle="1" w:styleId="FootnoteText1">
    <w:name w:val="Footnote Text1"/>
    <w:basedOn w:val="Normal"/>
    <w:next w:val="FootnoteText"/>
    <w:link w:val="FootnoteTextChar"/>
    <w:uiPriority w:val="99"/>
    <w:semiHidden/>
    <w:rsid w:val="003B21D8"/>
    <w:pPr>
      <w:spacing w:after="0" w:line="240" w:lineRule="auto"/>
    </w:pPr>
    <w:rPr>
      <w:sz w:val="20"/>
      <w:szCs w:val="20"/>
      <w:lang w:val="sr-Cyrl-RS"/>
    </w:rPr>
  </w:style>
  <w:style w:type="paragraph" w:styleId="FootnoteText">
    <w:name w:val="footnote text"/>
    <w:basedOn w:val="Normal"/>
    <w:link w:val="FootnoteTextChar1"/>
    <w:uiPriority w:val="99"/>
    <w:semiHidden/>
    <w:unhideWhenUsed/>
    <w:rsid w:val="003B21D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3B21D8"/>
    <w:rPr>
      <w:sz w:val="20"/>
      <w:szCs w:val="20"/>
    </w:rPr>
  </w:style>
  <w:style w:type="character" w:styleId="FollowedHyperlink">
    <w:name w:val="FollowedHyperlink"/>
    <w:basedOn w:val="DefaultParagraphFont"/>
    <w:uiPriority w:val="99"/>
    <w:semiHidden/>
    <w:unhideWhenUsed/>
    <w:rsid w:val="00B532B7"/>
    <w:rPr>
      <w:color w:val="96607D" w:themeColor="followedHyperlink"/>
      <w:u w:val="single"/>
    </w:rPr>
  </w:style>
  <w:style w:type="paragraph" w:customStyle="1" w:styleId="pf0">
    <w:name w:val="pf0"/>
    <w:basedOn w:val="Normal"/>
    <w:rsid w:val="003D00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9719">
      <w:bodyDiv w:val="1"/>
      <w:marLeft w:val="0"/>
      <w:marRight w:val="0"/>
      <w:marTop w:val="0"/>
      <w:marBottom w:val="0"/>
      <w:divBdr>
        <w:top w:val="none" w:sz="0" w:space="0" w:color="auto"/>
        <w:left w:val="none" w:sz="0" w:space="0" w:color="auto"/>
        <w:bottom w:val="none" w:sz="0" w:space="0" w:color="auto"/>
        <w:right w:val="none" w:sz="0" w:space="0" w:color="auto"/>
      </w:divBdr>
    </w:div>
    <w:div w:id="44456808">
      <w:bodyDiv w:val="1"/>
      <w:marLeft w:val="0"/>
      <w:marRight w:val="0"/>
      <w:marTop w:val="0"/>
      <w:marBottom w:val="0"/>
      <w:divBdr>
        <w:top w:val="none" w:sz="0" w:space="0" w:color="auto"/>
        <w:left w:val="none" w:sz="0" w:space="0" w:color="auto"/>
        <w:bottom w:val="none" w:sz="0" w:space="0" w:color="auto"/>
        <w:right w:val="none" w:sz="0" w:space="0" w:color="auto"/>
      </w:divBdr>
    </w:div>
    <w:div w:id="118380065">
      <w:bodyDiv w:val="1"/>
      <w:marLeft w:val="0"/>
      <w:marRight w:val="0"/>
      <w:marTop w:val="0"/>
      <w:marBottom w:val="0"/>
      <w:divBdr>
        <w:top w:val="none" w:sz="0" w:space="0" w:color="auto"/>
        <w:left w:val="none" w:sz="0" w:space="0" w:color="auto"/>
        <w:bottom w:val="none" w:sz="0" w:space="0" w:color="auto"/>
        <w:right w:val="none" w:sz="0" w:space="0" w:color="auto"/>
      </w:divBdr>
    </w:div>
    <w:div w:id="252279879">
      <w:bodyDiv w:val="1"/>
      <w:marLeft w:val="0"/>
      <w:marRight w:val="0"/>
      <w:marTop w:val="0"/>
      <w:marBottom w:val="0"/>
      <w:divBdr>
        <w:top w:val="none" w:sz="0" w:space="0" w:color="auto"/>
        <w:left w:val="none" w:sz="0" w:space="0" w:color="auto"/>
        <w:bottom w:val="none" w:sz="0" w:space="0" w:color="auto"/>
        <w:right w:val="none" w:sz="0" w:space="0" w:color="auto"/>
      </w:divBdr>
    </w:div>
    <w:div w:id="292906999">
      <w:bodyDiv w:val="1"/>
      <w:marLeft w:val="0"/>
      <w:marRight w:val="0"/>
      <w:marTop w:val="0"/>
      <w:marBottom w:val="0"/>
      <w:divBdr>
        <w:top w:val="none" w:sz="0" w:space="0" w:color="auto"/>
        <w:left w:val="none" w:sz="0" w:space="0" w:color="auto"/>
        <w:bottom w:val="none" w:sz="0" w:space="0" w:color="auto"/>
        <w:right w:val="none" w:sz="0" w:space="0" w:color="auto"/>
      </w:divBdr>
    </w:div>
    <w:div w:id="296380355">
      <w:bodyDiv w:val="1"/>
      <w:marLeft w:val="0"/>
      <w:marRight w:val="0"/>
      <w:marTop w:val="0"/>
      <w:marBottom w:val="0"/>
      <w:divBdr>
        <w:top w:val="none" w:sz="0" w:space="0" w:color="auto"/>
        <w:left w:val="none" w:sz="0" w:space="0" w:color="auto"/>
        <w:bottom w:val="none" w:sz="0" w:space="0" w:color="auto"/>
        <w:right w:val="none" w:sz="0" w:space="0" w:color="auto"/>
      </w:divBdr>
    </w:div>
    <w:div w:id="415521566">
      <w:bodyDiv w:val="1"/>
      <w:marLeft w:val="0"/>
      <w:marRight w:val="0"/>
      <w:marTop w:val="0"/>
      <w:marBottom w:val="0"/>
      <w:divBdr>
        <w:top w:val="none" w:sz="0" w:space="0" w:color="auto"/>
        <w:left w:val="none" w:sz="0" w:space="0" w:color="auto"/>
        <w:bottom w:val="none" w:sz="0" w:space="0" w:color="auto"/>
        <w:right w:val="none" w:sz="0" w:space="0" w:color="auto"/>
      </w:divBdr>
    </w:div>
    <w:div w:id="431894968">
      <w:bodyDiv w:val="1"/>
      <w:marLeft w:val="0"/>
      <w:marRight w:val="0"/>
      <w:marTop w:val="0"/>
      <w:marBottom w:val="0"/>
      <w:divBdr>
        <w:top w:val="none" w:sz="0" w:space="0" w:color="auto"/>
        <w:left w:val="none" w:sz="0" w:space="0" w:color="auto"/>
        <w:bottom w:val="none" w:sz="0" w:space="0" w:color="auto"/>
        <w:right w:val="none" w:sz="0" w:space="0" w:color="auto"/>
      </w:divBdr>
    </w:div>
    <w:div w:id="474760020">
      <w:bodyDiv w:val="1"/>
      <w:marLeft w:val="0"/>
      <w:marRight w:val="0"/>
      <w:marTop w:val="0"/>
      <w:marBottom w:val="0"/>
      <w:divBdr>
        <w:top w:val="none" w:sz="0" w:space="0" w:color="auto"/>
        <w:left w:val="none" w:sz="0" w:space="0" w:color="auto"/>
        <w:bottom w:val="none" w:sz="0" w:space="0" w:color="auto"/>
        <w:right w:val="none" w:sz="0" w:space="0" w:color="auto"/>
      </w:divBdr>
    </w:div>
    <w:div w:id="489176384">
      <w:bodyDiv w:val="1"/>
      <w:marLeft w:val="0"/>
      <w:marRight w:val="0"/>
      <w:marTop w:val="0"/>
      <w:marBottom w:val="0"/>
      <w:divBdr>
        <w:top w:val="none" w:sz="0" w:space="0" w:color="auto"/>
        <w:left w:val="none" w:sz="0" w:space="0" w:color="auto"/>
        <w:bottom w:val="none" w:sz="0" w:space="0" w:color="auto"/>
        <w:right w:val="none" w:sz="0" w:space="0" w:color="auto"/>
      </w:divBdr>
    </w:div>
    <w:div w:id="528031067">
      <w:bodyDiv w:val="1"/>
      <w:marLeft w:val="0"/>
      <w:marRight w:val="0"/>
      <w:marTop w:val="0"/>
      <w:marBottom w:val="0"/>
      <w:divBdr>
        <w:top w:val="none" w:sz="0" w:space="0" w:color="auto"/>
        <w:left w:val="none" w:sz="0" w:space="0" w:color="auto"/>
        <w:bottom w:val="none" w:sz="0" w:space="0" w:color="auto"/>
        <w:right w:val="none" w:sz="0" w:space="0" w:color="auto"/>
      </w:divBdr>
    </w:div>
    <w:div w:id="582957554">
      <w:bodyDiv w:val="1"/>
      <w:marLeft w:val="0"/>
      <w:marRight w:val="0"/>
      <w:marTop w:val="0"/>
      <w:marBottom w:val="0"/>
      <w:divBdr>
        <w:top w:val="none" w:sz="0" w:space="0" w:color="auto"/>
        <w:left w:val="none" w:sz="0" w:space="0" w:color="auto"/>
        <w:bottom w:val="none" w:sz="0" w:space="0" w:color="auto"/>
        <w:right w:val="none" w:sz="0" w:space="0" w:color="auto"/>
      </w:divBdr>
    </w:div>
    <w:div w:id="595944782">
      <w:bodyDiv w:val="1"/>
      <w:marLeft w:val="0"/>
      <w:marRight w:val="0"/>
      <w:marTop w:val="0"/>
      <w:marBottom w:val="0"/>
      <w:divBdr>
        <w:top w:val="none" w:sz="0" w:space="0" w:color="auto"/>
        <w:left w:val="none" w:sz="0" w:space="0" w:color="auto"/>
        <w:bottom w:val="none" w:sz="0" w:space="0" w:color="auto"/>
        <w:right w:val="none" w:sz="0" w:space="0" w:color="auto"/>
      </w:divBdr>
    </w:div>
    <w:div w:id="605386429">
      <w:bodyDiv w:val="1"/>
      <w:marLeft w:val="0"/>
      <w:marRight w:val="0"/>
      <w:marTop w:val="0"/>
      <w:marBottom w:val="0"/>
      <w:divBdr>
        <w:top w:val="none" w:sz="0" w:space="0" w:color="auto"/>
        <w:left w:val="none" w:sz="0" w:space="0" w:color="auto"/>
        <w:bottom w:val="none" w:sz="0" w:space="0" w:color="auto"/>
        <w:right w:val="none" w:sz="0" w:space="0" w:color="auto"/>
      </w:divBdr>
    </w:div>
    <w:div w:id="622734467">
      <w:bodyDiv w:val="1"/>
      <w:marLeft w:val="0"/>
      <w:marRight w:val="0"/>
      <w:marTop w:val="0"/>
      <w:marBottom w:val="0"/>
      <w:divBdr>
        <w:top w:val="none" w:sz="0" w:space="0" w:color="auto"/>
        <w:left w:val="none" w:sz="0" w:space="0" w:color="auto"/>
        <w:bottom w:val="none" w:sz="0" w:space="0" w:color="auto"/>
        <w:right w:val="none" w:sz="0" w:space="0" w:color="auto"/>
      </w:divBdr>
    </w:div>
    <w:div w:id="703098326">
      <w:bodyDiv w:val="1"/>
      <w:marLeft w:val="0"/>
      <w:marRight w:val="0"/>
      <w:marTop w:val="0"/>
      <w:marBottom w:val="0"/>
      <w:divBdr>
        <w:top w:val="none" w:sz="0" w:space="0" w:color="auto"/>
        <w:left w:val="none" w:sz="0" w:space="0" w:color="auto"/>
        <w:bottom w:val="none" w:sz="0" w:space="0" w:color="auto"/>
        <w:right w:val="none" w:sz="0" w:space="0" w:color="auto"/>
      </w:divBdr>
    </w:div>
    <w:div w:id="746732371">
      <w:bodyDiv w:val="1"/>
      <w:marLeft w:val="0"/>
      <w:marRight w:val="0"/>
      <w:marTop w:val="0"/>
      <w:marBottom w:val="0"/>
      <w:divBdr>
        <w:top w:val="none" w:sz="0" w:space="0" w:color="auto"/>
        <w:left w:val="none" w:sz="0" w:space="0" w:color="auto"/>
        <w:bottom w:val="none" w:sz="0" w:space="0" w:color="auto"/>
        <w:right w:val="none" w:sz="0" w:space="0" w:color="auto"/>
      </w:divBdr>
    </w:div>
    <w:div w:id="754478188">
      <w:bodyDiv w:val="1"/>
      <w:marLeft w:val="0"/>
      <w:marRight w:val="0"/>
      <w:marTop w:val="0"/>
      <w:marBottom w:val="0"/>
      <w:divBdr>
        <w:top w:val="none" w:sz="0" w:space="0" w:color="auto"/>
        <w:left w:val="none" w:sz="0" w:space="0" w:color="auto"/>
        <w:bottom w:val="none" w:sz="0" w:space="0" w:color="auto"/>
        <w:right w:val="none" w:sz="0" w:space="0" w:color="auto"/>
      </w:divBdr>
    </w:div>
    <w:div w:id="857546226">
      <w:bodyDiv w:val="1"/>
      <w:marLeft w:val="0"/>
      <w:marRight w:val="0"/>
      <w:marTop w:val="0"/>
      <w:marBottom w:val="0"/>
      <w:divBdr>
        <w:top w:val="none" w:sz="0" w:space="0" w:color="auto"/>
        <w:left w:val="none" w:sz="0" w:space="0" w:color="auto"/>
        <w:bottom w:val="none" w:sz="0" w:space="0" w:color="auto"/>
        <w:right w:val="none" w:sz="0" w:space="0" w:color="auto"/>
      </w:divBdr>
    </w:div>
    <w:div w:id="865751794">
      <w:bodyDiv w:val="1"/>
      <w:marLeft w:val="0"/>
      <w:marRight w:val="0"/>
      <w:marTop w:val="0"/>
      <w:marBottom w:val="0"/>
      <w:divBdr>
        <w:top w:val="none" w:sz="0" w:space="0" w:color="auto"/>
        <w:left w:val="none" w:sz="0" w:space="0" w:color="auto"/>
        <w:bottom w:val="none" w:sz="0" w:space="0" w:color="auto"/>
        <w:right w:val="none" w:sz="0" w:space="0" w:color="auto"/>
      </w:divBdr>
    </w:div>
    <w:div w:id="904800075">
      <w:bodyDiv w:val="1"/>
      <w:marLeft w:val="0"/>
      <w:marRight w:val="0"/>
      <w:marTop w:val="0"/>
      <w:marBottom w:val="0"/>
      <w:divBdr>
        <w:top w:val="none" w:sz="0" w:space="0" w:color="auto"/>
        <w:left w:val="none" w:sz="0" w:space="0" w:color="auto"/>
        <w:bottom w:val="none" w:sz="0" w:space="0" w:color="auto"/>
        <w:right w:val="none" w:sz="0" w:space="0" w:color="auto"/>
      </w:divBdr>
    </w:div>
    <w:div w:id="910847692">
      <w:bodyDiv w:val="1"/>
      <w:marLeft w:val="0"/>
      <w:marRight w:val="0"/>
      <w:marTop w:val="0"/>
      <w:marBottom w:val="0"/>
      <w:divBdr>
        <w:top w:val="none" w:sz="0" w:space="0" w:color="auto"/>
        <w:left w:val="none" w:sz="0" w:space="0" w:color="auto"/>
        <w:bottom w:val="none" w:sz="0" w:space="0" w:color="auto"/>
        <w:right w:val="none" w:sz="0" w:space="0" w:color="auto"/>
      </w:divBdr>
    </w:div>
    <w:div w:id="1015961972">
      <w:bodyDiv w:val="1"/>
      <w:marLeft w:val="0"/>
      <w:marRight w:val="0"/>
      <w:marTop w:val="0"/>
      <w:marBottom w:val="0"/>
      <w:divBdr>
        <w:top w:val="none" w:sz="0" w:space="0" w:color="auto"/>
        <w:left w:val="none" w:sz="0" w:space="0" w:color="auto"/>
        <w:bottom w:val="none" w:sz="0" w:space="0" w:color="auto"/>
        <w:right w:val="none" w:sz="0" w:space="0" w:color="auto"/>
      </w:divBdr>
    </w:div>
    <w:div w:id="1064639058">
      <w:bodyDiv w:val="1"/>
      <w:marLeft w:val="0"/>
      <w:marRight w:val="0"/>
      <w:marTop w:val="0"/>
      <w:marBottom w:val="0"/>
      <w:divBdr>
        <w:top w:val="none" w:sz="0" w:space="0" w:color="auto"/>
        <w:left w:val="none" w:sz="0" w:space="0" w:color="auto"/>
        <w:bottom w:val="none" w:sz="0" w:space="0" w:color="auto"/>
        <w:right w:val="none" w:sz="0" w:space="0" w:color="auto"/>
      </w:divBdr>
    </w:div>
    <w:div w:id="1065643034">
      <w:bodyDiv w:val="1"/>
      <w:marLeft w:val="0"/>
      <w:marRight w:val="0"/>
      <w:marTop w:val="0"/>
      <w:marBottom w:val="0"/>
      <w:divBdr>
        <w:top w:val="none" w:sz="0" w:space="0" w:color="auto"/>
        <w:left w:val="none" w:sz="0" w:space="0" w:color="auto"/>
        <w:bottom w:val="none" w:sz="0" w:space="0" w:color="auto"/>
        <w:right w:val="none" w:sz="0" w:space="0" w:color="auto"/>
      </w:divBdr>
    </w:div>
    <w:div w:id="1077242808">
      <w:bodyDiv w:val="1"/>
      <w:marLeft w:val="0"/>
      <w:marRight w:val="0"/>
      <w:marTop w:val="0"/>
      <w:marBottom w:val="0"/>
      <w:divBdr>
        <w:top w:val="none" w:sz="0" w:space="0" w:color="auto"/>
        <w:left w:val="none" w:sz="0" w:space="0" w:color="auto"/>
        <w:bottom w:val="none" w:sz="0" w:space="0" w:color="auto"/>
        <w:right w:val="none" w:sz="0" w:space="0" w:color="auto"/>
      </w:divBdr>
    </w:div>
    <w:div w:id="1160119280">
      <w:bodyDiv w:val="1"/>
      <w:marLeft w:val="0"/>
      <w:marRight w:val="0"/>
      <w:marTop w:val="0"/>
      <w:marBottom w:val="0"/>
      <w:divBdr>
        <w:top w:val="none" w:sz="0" w:space="0" w:color="auto"/>
        <w:left w:val="none" w:sz="0" w:space="0" w:color="auto"/>
        <w:bottom w:val="none" w:sz="0" w:space="0" w:color="auto"/>
        <w:right w:val="none" w:sz="0" w:space="0" w:color="auto"/>
      </w:divBdr>
    </w:div>
    <w:div w:id="1175074702">
      <w:bodyDiv w:val="1"/>
      <w:marLeft w:val="0"/>
      <w:marRight w:val="0"/>
      <w:marTop w:val="0"/>
      <w:marBottom w:val="0"/>
      <w:divBdr>
        <w:top w:val="none" w:sz="0" w:space="0" w:color="auto"/>
        <w:left w:val="none" w:sz="0" w:space="0" w:color="auto"/>
        <w:bottom w:val="none" w:sz="0" w:space="0" w:color="auto"/>
        <w:right w:val="none" w:sz="0" w:space="0" w:color="auto"/>
      </w:divBdr>
    </w:div>
    <w:div w:id="1186750409">
      <w:bodyDiv w:val="1"/>
      <w:marLeft w:val="0"/>
      <w:marRight w:val="0"/>
      <w:marTop w:val="0"/>
      <w:marBottom w:val="0"/>
      <w:divBdr>
        <w:top w:val="none" w:sz="0" w:space="0" w:color="auto"/>
        <w:left w:val="none" w:sz="0" w:space="0" w:color="auto"/>
        <w:bottom w:val="none" w:sz="0" w:space="0" w:color="auto"/>
        <w:right w:val="none" w:sz="0" w:space="0" w:color="auto"/>
      </w:divBdr>
    </w:div>
    <w:div w:id="1233656900">
      <w:bodyDiv w:val="1"/>
      <w:marLeft w:val="0"/>
      <w:marRight w:val="0"/>
      <w:marTop w:val="0"/>
      <w:marBottom w:val="0"/>
      <w:divBdr>
        <w:top w:val="none" w:sz="0" w:space="0" w:color="auto"/>
        <w:left w:val="none" w:sz="0" w:space="0" w:color="auto"/>
        <w:bottom w:val="none" w:sz="0" w:space="0" w:color="auto"/>
        <w:right w:val="none" w:sz="0" w:space="0" w:color="auto"/>
      </w:divBdr>
    </w:div>
    <w:div w:id="1272085534">
      <w:bodyDiv w:val="1"/>
      <w:marLeft w:val="0"/>
      <w:marRight w:val="0"/>
      <w:marTop w:val="0"/>
      <w:marBottom w:val="0"/>
      <w:divBdr>
        <w:top w:val="none" w:sz="0" w:space="0" w:color="auto"/>
        <w:left w:val="none" w:sz="0" w:space="0" w:color="auto"/>
        <w:bottom w:val="none" w:sz="0" w:space="0" w:color="auto"/>
        <w:right w:val="none" w:sz="0" w:space="0" w:color="auto"/>
      </w:divBdr>
    </w:div>
    <w:div w:id="1349795786">
      <w:bodyDiv w:val="1"/>
      <w:marLeft w:val="0"/>
      <w:marRight w:val="0"/>
      <w:marTop w:val="0"/>
      <w:marBottom w:val="0"/>
      <w:divBdr>
        <w:top w:val="none" w:sz="0" w:space="0" w:color="auto"/>
        <w:left w:val="none" w:sz="0" w:space="0" w:color="auto"/>
        <w:bottom w:val="none" w:sz="0" w:space="0" w:color="auto"/>
        <w:right w:val="none" w:sz="0" w:space="0" w:color="auto"/>
      </w:divBdr>
    </w:div>
    <w:div w:id="1376924787">
      <w:bodyDiv w:val="1"/>
      <w:marLeft w:val="0"/>
      <w:marRight w:val="0"/>
      <w:marTop w:val="0"/>
      <w:marBottom w:val="0"/>
      <w:divBdr>
        <w:top w:val="none" w:sz="0" w:space="0" w:color="auto"/>
        <w:left w:val="none" w:sz="0" w:space="0" w:color="auto"/>
        <w:bottom w:val="none" w:sz="0" w:space="0" w:color="auto"/>
        <w:right w:val="none" w:sz="0" w:space="0" w:color="auto"/>
      </w:divBdr>
    </w:div>
    <w:div w:id="1400666641">
      <w:bodyDiv w:val="1"/>
      <w:marLeft w:val="0"/>
      <w:marRight w:val="0"/>
      <w:marTop w:val="0"/>
      <w:marBottom w:val="0"/>
      <w:divBdr>
        <w:top w:val="none" w:sz="0" w:space="0" w:color="auto"/>
        <w:left w:val="none" w:sz="0" w:space="0" w:color="auto"/>
        <w:bottom w:val="none" w:sz="0" w:space="0" w:color="auto"/>
        <w:right w:val="none" w:sz="0" w:space="0" w:color="auto"/>
      </w:divBdr>
    </w:div>
    <w:div w:id="1412266940">
      <w:bodyDiv w:val="1"/>
      <w:marLeft w:val="0"/>
      <w:marRight w:val="0"/>
      <w:marTop w:val="0"/>
      <w:marBottom w:val="0"/>
      <w:divBdr>
        <w:top w:val="none" w:sz="0" w:space="0" w:color="auto"/>
        <w:left w:val="none" w:sz="0" w:space="0" w:color="auto"/>
        <w:bottom w:val="none" w:sz="0" w:space="0" w:color="auto"/>
        <w:right w:val="none" w:sz="0" w:space="0" w:color="auto"/>
      </w:divBdr>
    </w:div>
    <w:div w:id="1485856607">
      <w:bodyDiv w:val="1"/>
      <w:marLeft w:val="0"/>
      <w:marRight w:val="0"/>
      <w:marTop w:val="0"/>
      <w:marBottom w:val="0"/>
      <w:divBdr>
        <w:top w:val="none" w:sz="0" w:space="0" w:color="auto"/>
        <w:left w:val="none" w:sz="0" w:space="0" w:color="auto"/>
        <w:bottom w:val="none" w:sz="0" w:space="0" w:color="auto"/>
        <w:right w:val="none" w:sz="0" w:space="0" w:color="auto"/>
      </w:divBdr>
    </w:div>
    <w:div w:id="1514219405">
      <w:bodyDiv w:val="1"/>
      <w:marLeft w:val="0"/>
      <w:marRight w:val="0"/>
      <w:marTop w:val="0"/>
      <w:marBottom w:val="0"/>
      <w:divBdr>
        <w:top w:val="none" w:sz="0" w:space="0" w:color="auto"/>
        <w:left w:val="none" w:sz="0" w:space="0" w:color="auto"/>
        <w:bottom w:val="none" w:sz="0" w:space="0" w:color="auto"/>
        <w:right w:val="none" w:sz="0" w:space="0" w:color="auto"/>
      </w:divBdr>
    </w:div>
    <w:div w:id="1549485611">
      <w:bodyDiv w:val="1"/>
      <w:marLeft w:val="0"/>
      <w:marRight w:val="0"/>
      <w:marTop w:val="0"/>
      <w:marBottom w:val="0"/>
      <w:divBdr>
        <w:top w:val="none" w:sz="0" w:space="0" w:color="auto"/>
        <w:left w:val="none" w:sz="0" w:space="0" w:color="auto"/>
        <w:bottom w:val="none" w:sz="0" w:space="0" w:color="auto"/>
        <w:right w:val="none" w:sz="0" w:space="0" w:color="auto"/>
      </w:divBdr>
    </w:div>
    <w:div w:id="1694837779">
      <w:bodyDiv w:val="1"/>
      <w:marLeft w:val="0"/>
      <w:marRight w:val="0"/>
      <w:marTop w:val="0"/>
      <w:marBottom w:val="0"/>
      <w:divBdr>
        <w:top w:val="none" w:sz="0" w:space="0" w:color="auto"/>
        <w:left w:val="none" w:sz="0" w:space="0" w:color="auto"/>
        <w:bottom w:val="none" w:sz="0" w:space="0" w:color="auto"/>
        <w:right w:val="none" w:sz="0" w:space="0" w:color="auto"/>
      </w:divBdr>
    </w:div>
    <w:div w:id="1745495225">
      <w:bodyDiv w:val="1"/>
      <w:marLeft w:val="0"/>
      <w:marRight w:val="0"/>
      <w:marTop w:val="0"/>
      <w:marBottom w:val="0"/>
      <w:divBdr>
        <w:top w:val="none" w:sz="0" w:space="0" w:color="auto"/>
        <w:left w:val="none" w:sz="0" w:space="0" w:color="auto"/>
        <w:bottom w:val="none" w:sz="0" w:space="0" w:color="auto"/>
        <w:right w:val="none" w:sz="0" w:space="0" w:color="auto"/>
      </w:divBdr>
    </w:div>
    <w:div w:id="1754474515">
      <w:bodyDiv w:val="1"/>
      <w:marLeft w:val="0"/>
      <w:marRight w:val="0"/>
      <w:marTop w:val="0"/>
      <w:marBottom w:val="0"/>
      <w:divBdr>
        <w:top w:val="none" w:sz="0" w:space="0" w:color="auto"/>
        <w:left w:val="none" w:sz="0" w:space="0" w:color="auto"/>
        <w:bottom w:val="none" w:sz="0" w:space="0" w:color="auto"/>
        <w:right w:val="none" w:sz="0" w:space="0" w:color="auto"/>
      </w:divBdr>
    </w:div>
    <w:div w:id="1796364895">
      <w:bodyDiv w:val="1"/>
      <w:marLeft w:val="0"/>
      <w:marRight w:val="0"/>
      <w:marTop w:val="0"/>
      <w:marBottom w:val="0"/>
      <w:divBdr>
        <w:top w:val="none" w:sz="0" w:space="0" w:color="auto"/>
        <w:left w:val="none" w:sz="0" w:space="0" w:color="auto"/>
        <w:bottom w:val="none" w:sz="0" w:space="0" w:color="auto"/>
        <w:right w:val="none" w:sz="0" w:space="0" w:color="auto"/>
      </w:divBdr>
    </w:div>
    <w:div w:id="1803032045">
      <w:bodyDiv w:val="1"/>
      <w:marLeft w:val="0"/>
      <w:marRight w:val="0"/>
      <w:marTop w:val="0"/>
      <w:marBottom w:val="0"/>
      <w:divBdr>
        <w:top w:val="none" w:sz="0" w:space="0" w:color="auto"/>
        <w:left w:val="none" w:sz="0" w:space="0" w:color="auto"/>
        <w:bottom w:val="none" w:sz="0" w:space="0" w:color="auto"/>
        <w:right w:val="none" w:sz="0" w:space="0" w:color="auto"/>
      </w:divBdr>
    </w:div>
    <w:div w:id="1833182800">
      <w:bodyDiv w:val="1"/>
      <w:marLeft w:val="0"/>
      <w:marRight w:val="0"/>
      <w:marTop w:val="0"/>
      <w:marBottom w:val="0"/>
      <w:divBdr>
        <w:top w:val="none" w:sz="0" w:space="0" w:color="auto"/>
        <w:left w:val="none" w:sz="0" w:space="0" w:color="auto"/>
        <w:bottom w:val="none" w:sz="0" w:space="0" w:color="auto"/>
        <w:right w:val="none" w:sz="0" w:space="0" w:color="auto"/>
      </w:divBdr>
    </w:div>
    <w:div w:id="1928998300">
      <w:bodyDiv w:val="1"/>
      <w:marLeft w:val="0"/>
      <w:marRight w:val="0"/>
      <w:marTop w:val="0"/>
      <w:marBottom w:val="0"/>
      <w:divBdr>
        <w:top w:val="none" w:sz="0" w:space="0" w:color="auto"/>
        <w:left w:val="none" w:sz="0" w:space="0" w:color="auto"/>
        <w:bottom w:val="none" w:sz="0" w:space="0" w:color="auto"/>
        <w:right w:val="none" w:sz="0" w:space="0" w:color="auto"/>
      </w:divBdr>
    </w:div>
    <w:div w:id="1933203613">
      <w:bodyDiv w:val="1"/>
      <w:marLeft w:val="0"/>
      <w:marRight w:val="0"/>
      <w:marTop w:val="0"/>
      <w:marBottom w:val="0"/>
      <w:divBdr>
        <w:top w:val="none" w:sz="0" w:space="0" w:color="auto"/>
        <w:left w:val="none" w:sz="0" w:space="0" w:color="auto"/>
        <w:bottom w:val="none" w:sz="0" w:space="0" w:color="auto"/>
        <w:right w:val="none" w:sz="0" w:space="0" w:color="auto"/>
      </w:divBdr>
    </w:div>
    <w:div w:id="1967155639">
      <w:bodyDiv w:val="1"/>
      <w:marLeft w:val="0"/>
      <w:marRight w:val="0"/>
      <w:marTop w:val="0"/>
      <w:marBottom w:val="0"/>
      <w:divBdr>
        <w:top w:val="none" w:sz="0" w:space="0" w:color="auto"/>
        <w:left w:val="none" w:sz="0" w:space="0" w:color="auto"/>
        <w:bottom w:val="none" w:sz="0" w:space="0" w:color="auto"/>
        <w:right w:val="none" w:sz="0" w:space="0" w:color="auto"/>
      </w:divBdr>
    </w:div>
    <w:div w:id="2038852879">
      <w:bodyDiv w:val="1"/>
      <w:marLeft w:val="0"/>
      <w:marRight w:val="0"/>
      <w:marTop w:val="0"/>
      <w:marBottom w:val="0"/>
      <w:divBdr>
        <w:top w:val="none" w:sz="0" w:space="0" w:color="auto"/>
        <w:left w:val="none" w:sz="0" w:space="0" w:color="auto"/>
        <w:bottom w:val="none" w:sz="0" w:space="0" w:color="auto"/>
        <w:right w:val="none" w:sz="0" w:space="0" w:color="auto"/>
      </w:divBdr>
    </w:div>
    <w:div w:id="2096243949">
      <w:bodyDiv w:val="1"/>
      <w:marLeft w:val="0"/>
      <w:marRight w:val="0"/>
      <w:marTop w:val="0"/>
      <w:marBottom w:val="0"/>
      <w:divBdr>
        <w:top w:val="none" w:sz="0" w:space="0" w:color="auto"/>
        <w:left w:val="none" w:sz="0" w:space="0" w:color="auto"/>
        <w:bottom w:val="none" w:sz="0" w:space="0" w:color="auto"/>
        <w:right w:val="none" w:sz="0" w:space="0" w:color="auto"/>
      </w:divBdr>
    </w:div>
    <w:div w:id="2142838580">
      <w:bodyDiv w:val="1"/>
      <w:marLeft w:val="0"/>
      <w:marRight w:val="0"/>
      <w:marTop w:val="0"/>
      <w:marBottom w:val="0"/>
      <w:divBdr>
        <w:top w:val="none" w:sz="0" w:space="0" w:color="auto"/>
        <w:left w:val="none" w:sz="0" w:space="0" w:color="auto"/>
        <w:bottom w:val="none" w:sz="0" w:space="0" w:color="auto"/>
        <w:right w:val="none" w:sz="0" w:space="0" w:color="auto"/>
      </w:divBdr>
    </w:div>
    <w:div w:id="214461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8" Type="http://schemas.openxmlformats.org/officeDocument/2006/relationships/hyperlink" Target="https://kkdp.gov.rs/extfile/sr/files/commissiondecision/457/%D0%9E%D0%B1%D0%B0%D0%B2%D0%B5%D1%88%D1%82%D0%B5%D1%9A%D0%B5%20%D0%BE%20%D0%BE%D0%B1%D0%B0%D0%B2%D0%B5%D0%B7%D0%B8%20%D0%B8%20%D0%BD%D0%B0%D1%87%D0%B8%D0%BD%D1%83%20%D1%83%D1%81%D0%BA%D0%BB%D0%B0%D1%92%D0%B8%D0%B2%D0%B0%D1%9A%D0%B0%20%D1%88%D0%B5%D0%BC%D0%B5%20%D0%B4%D1%80%D0%B6%D0%B0%D0%B2%D0%BD%D0%B5%20%D0%BF%D0%BE%D0%BC%D0%BE%D1%9B%D0%B8%20%D0%B8%D0%B7%20%D0%BD%D0%B0%D0%B4%D0%BB%D0%B5%D0%B6%D0%BD%D0%BE%D1%81%D1%82%D0%B8%20%D0%9C%D0%B8%D0%BD%D0%B8%D1%81%D1%82%D0%B0%D1%80%D1%81%D1%82%D0%B2%D0%B0%20%D1%84%D0%B8%D0%BD%D0%B0%D0%BD%D1%81%D0%B8%D1%98%D0%B0-%D0%97%D0%B0%D0%BA%D0%BE%D0%BD%20%D0%BE%20%D1%98%D0%B0%D0%B2%D0%BD%D0%BE%D0%BC%20%D0%B4%D1%83%D0%B3%D1%83.pdf" TargetMode="External"/><Relationship Id="rId26" Type="http://schemas.openxmlformats.org/officeDocument/2006/relationships/hyperlink" Target="https://arhiva.kkdp.gov.rs/doc/odluke/Resenje-Ministarstvo-privrede-Uredba_o_odredjivanju_kriterijuma_za_podsticaje_radi_privlacenja_direktnih_ulaganja_u_sektoru_usluga_hotelskog_smestaja1.pdf" TargetMode="External"/><Relationship Id="rId39" Type="http://schemas.openxmlformats.org/officeDocument/2006/relationships/hyperlink" Target="https://kkdp.gov.rs/extfile/sr/files/commissiondecision/456/%D0%9E%D0%B1%D0%B0%D0%B2%D0%B5%D1%88%D1%82%D0%B5%D1%9A%D0%B5%20%D0%BE%20%D1%83%D1%81%D0%BA%D0%BB%D0%B0%D1%92%D0%B5%D0%BD%D0%BE%D1%81%D1%82%D0%B8%20%D0%97%D0%B0%D0%BA%D0%BE%D0%BD%D0%B0%20%D0%BE%20%D1%98%D0%B0%D0%B2%D0%BD%D0%B8%D0%BC%20%D0%BC%D0%B5%D0%B4%D0%B8%D1%98%D1%81%D0%BA%D0%B8%D0%BC%20%D1%81%D0%B5%D1%80%D0%B2%D0%B8%D1%81%D0%B8%D0%BC%D0%B0.pdf" TargetMode="External"/><Relationship Id="rId21"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34" Type="http://schemas.openxmlformats.org/officeDocument/2006/relationships/hyperlink" Target="https://www.kkdp.gov.rs/extfile/sr/files/commissiondecision/153/2/%D0%9F%D1%80%D0%B5%D0%B4%D0%BB%D0%BE%D0%B3%20%D0%BF%D1%80%D0%B0%D0%B2%D0%B8%D0%BB%D0%BD%D0%B8%D0%BA%D0%B0%20%D0%BE%20%D1%81%D1%83%D1%84%D0%B8%D0%BD%D0%B0%D0%BD%D1%81%D0%B8%D1%80%D0%B0%D1%9A%D1%83%20%D0%BF%D1%80%D0%BE%D1%98%D0%B5%D0%BA%D0%B0%D1%82%D0%B0%20%D0%B7%D0%B0%20%D0%BE%D1%81%D1%82%D0%B2%D0%B0%D1%80%D0%B8%D0%B2%D0%B0%D1%9A%D0%B5%20%D1%98%D0%B0%D0%B2%D0%BD%D0%BE%D0%B3%20%D0%B8%D0%BD%D1%82%D0%B5%D1%80%D0%B5%D1%81%D0%B0%20%D1%83%20%D0%BE%D0%B1%D0%BB%D0%B0%D1%81%D1%82%D0%B8%20%D1%98%D0%B0%D0%B2%D0%BD%D0%BE%D0%B3%20%D0%B8%D0%BD%D1%84%D0%BE%D1%80%D0%BC%D0%B8%D1%81%D0%B0%D1%9A%D0%B0.pdf" TargetMode="External"/><Relationship Id="rId42" Type="http://schemas.openxmlformats.org/officeDocument/2006/relationships/hyperlink" Target="https://kkdp.gov.rs/extfile/sr/files/commissiondecision/225/3/%D0%9D%D0%B0%D1%86%D1%80%D1%82%20%D0%B7%D0%B0%D0%BA%D0%BE%D0%BD%D0%B0%20%D0%BE%20%D0%BF%D0%BE%D1%88%D1%82%D0%B0%D0%BD%D1%81%D0%BA%D0%B8%D0%BC%20%D1%83%D1%81%D0%BB%D1%83%D0%B3%D0%B0%D0%BC%D0%B0.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29" Type="http://schemas.openxmlformats.org/officeDocument/2006/relationships/hyperlink" Target="https://kkdp.gov.rs/extfile/sr/files/commissiondecision/488/%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20%D1%83%20%D0%B0%D1%83%D1%82%D0%BE%D0%BC%D0%B0%D1%82%D0%B8%D0%B7%D0%B0%D1%86%D0%B8%D1%98%D1%8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24" Type="http://schemas.openxmlformats.org/officeDocument/2006/relationships/hyperlink" Target="https://arhiva.kkdp.gov.rs/doc/odluke/Resenje-Ministarstvo-privrede-Uredba-o-odre%C4%91ivanju-kriterijuma-za-dodelu-podsticaja-radi-privlacenja-direktnih-ulaganja-080419.pdf" TargetMode="External"/><Relationship Id="rId32" Type="http://schemas.openxmlformats.org/officeDocument/2006/relationships/hyperlink" Target="https://kkdp.gov.rs/extfile/sr/files/commissiondecision/137/6/%D0%9F%D1%80%D0%BE%D0%B3%D1%80%D0%B0%D0%BC%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37" Type="http://schemas.openxmlformats.org/officeDocument/2006/relationships/hyperlink" Target="https://kkdp.gov.rs/extfile/sr/files/commissiondecision/301/2/%D0%9C%D0%B8%D1%88%D1%99%D0%B5%D1%9A%D0%B5%20-%20%D0%9F%D1%80%D0%B5%D0%B4%D0%BB%D0%BE%D0%B3%20%D0%BF%D1%80%D0%B0%D0%B2%D0%B8%D0%BB%D0%BD%D0%B8%D0%BA%D0%B0%20%D0%BE%20%D1%83%D1%81%D0%BB%D0%BE%D0%B2%D0%B8%D0%BC%D0%B0%20%D0%B8%20%D0%BA%D1%80%D0%B8%D1%82%D0%B5%D1%80%D0%B8%D1%98%D1%83%D0%BC%D0%B8%D0%BC%D0%B0%20%D0%B7%D0%B0%20%D0%B4%D0%BE%D0%B4%D0%B5%D0%BB%D1%83%20%D0%B4%D1%80%D0%B6%D0%B0%D0%B2%D0%BD%D0%B5%20%D0%BF%D0%BE%D0%BC%D0%BE%D1%9B%D0%B8.pdf" TargetMode="External"/><Relationship Id="rId40" Type="http://schemas.openxmlformats.org/officeDocument/2006/relationships/hyperlink" Target="https://kkdp.gov.rs/extfile/sr/files/commissiondecision/306/9/%D0%9E%D0%B1%D0%B0%D0%B2%D0%B5%D1%88%D1%82%D0%B5%D1%9A%D0%B5%20-%20%D0%97%D0%B0%D0%BA%D0%BE%D0%BD%20%D0%BE%20%D1%98%D0%B0%D0%B2%D0%BD%D0%B8%D0%BC%20%D0%BC%D0%B5%D0%B4%D0%B8%D1%98%D1%81%D0%BA%D0%B8%D0%BC%20%D1%81%D0%B5%D1%80%D0%B2%D0%B8%D1%81%D0%B8%D0%BC%D0%B0.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23"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28" Type="http://schemas.openxmlformats.org/officeDocument/2006/relationships/hyperlink" Target="https://kkdp.gov.rs/extfile/sr/files/commissiondecision/481/%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20%D1%83%20%D0%B0%D1%83%D1%82%D0%BE%D0%BC%D0%B0%D1%82%D0%B8%D0%B7%D0%B0%D1%86%D0%B8%D1%98%D1%83%20%D0%BF%D0%BE%D1%81%D1%82%D0%BE%D1%98%D0%B5%D1%9B%D0%B8%D1%85%20%D0%BA%D0%B0%D0%BF%D0%B0%D1%86%D0%B8%D1%82%D0%B5%D1%82%D0%B0.pdf" TargetMode="External"/><Relationship Id="rId36" Type="http://schemas.openxmlformats.org/officeDocument/2006/relationships/hyperlink" Target="https://kkdp.gov.rs/extfile/sr/files/commissiondecision/479/%D0%9F%D1%80%D0%B0%D0%B2%D0%B8%D0%BB%D0%BD%D0%B8%D0%BA%20%D0%BE%20%D0%B1%D0%BB%D0%B8%D0%B6%D0%B8%D0%BC%20%D0%BA%D1%80%D0%B8%D1%82%D0%B5%D1%80%D0%B8%D1%98%D1%83%D0%BC%D0%B8%D0%BC%D0%B0%20%D0%B8%20%D1%83%D1%81%D0%BB%D0%BE%D0%B2%D0%B8%D0%BC%D0%B0%20%D0%B7%D0%B0%20%D1%83%D0%BA%D1%99%D1%83%D1%87%D0%B8%D0%B2%D0%B0%D1%9A%D0%B5%20%D0%B7%D0%B0%D0%BF%D0%BE%D1%81%D0%BB%D0%B5%D0%BD%D0%BE%D0%B3%20%D1%83%20%D0%BE%D0%B1%D1%83%D0%BA%D0%B5%20%D0%B7%D0%B0%20%D0%BF%D0%BE%D1%82%D1%80%D0%B5%D0%B1%D0%B5%20%D0%BF%D0%BE%D1%81%D0%BB%D0%BE%D0%B4%D0%B0%D0%B2%D1%86%D0%B0.pdf" TargetMode="External"/><Relationship Id="rId10"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9" Type="http://schemas.openxmlformats.org/officeDocument/2006/relationships/hyperlink" Target="https://kkdp.gov.rs/extfile/sr/files/commissiondecision/469/%D0%A3%D1%80%D0%B5%D0%B4%D0%B1%D0%B0%20%D0%BE%20%D0%B2%D0%B8%D1%81%D0%B8%D0%BD%D0%B8%20%D0%B8%20%D1%83%D1%81%D0%BB%D0%BE%D0%B2%D0%B8%D0%BC%D0%B0%20%D0%B7%D0%B0%20%D0%B4%D0%BE%D0%B4%D0%B5%D0%BB%D1%83%20%D0%BF%D0%BE%D0%B4%D1%81%D1%82%D0%B8%D1%86%D0%B0%D1%98%D0%BD%D0%B8%D1%85%20%D1%81%D1%80%D0%B5%D0%B4%D1%81%D1%82%D0%B0%D0%B2%D0%B0.pdf" TargetMode="External"/><Relationship Id="rId31" Type="http://schemas.openxmlformats.org/officeDocument/2006/relationships/hyperlink" Target="https://kkdp.gov.rs/extfile/sr/files/commissiondecision/504/%D0%9F%D1%80%D0%BE%D0%B3%D1%80%D0%B0%D0%BC%D0%B0%20%D0%BE%20%D1%80%D0%B0%D1%81%D0%BF%D0%BE%D1%80%D0%B5%D0%B4%D1%83%20%D0%B8%20%D0%BA%D0%BE%D1%80%D0%B8%D1%88%D1%9B%D0%B5%D1%9A%D1%83%20%D1%81%D1%80%D0%B5%D0%B4%D1%81%D1%82%D0%B0%D0%B2%D0%B0%20%D0%B7%D0%B0%20%D1%83%D0%BD%D0%B0%D0%BF%D1%80%D0%B5%D1%92%D0%B5%D1%9A%D0%B5%20%D0%BF%D1%80%D0%BE%D0%B8%D0%B7%D0%B2%D0%BE%D0%B4%D1%9A%D0%B5%20%D1%83%20%D0%BF%D1%80%D0%BE%D0%B8%D0%B7%D0%B2%D0%BE%D0%B4%D0%BD%D0%B8%D0%BC%20%D0%B3%D1%80%D0%B0%D0%BD%D0%B0%D0%BC%D0%B0%20%D0%BE%D0%B4%20%D0%B7%D0%BD%D0%B0%D1%87%D0%B0%D1%98%D0%B0.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4"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22" Type="http://schemas.openxmlformats.org/officeDocument/2006/relationships/hyperlink" Target="https://arhiva.kkdp.gov.rs/doc/arhiva/24-sednica/Pravilnik%20o%20nacinu%20i%20kriterijumima.pdf" TargetMode="External"/><Relationship Id="rId27" Type="http://schemas.openxmlformats.org/officeDocument/2006/relationships/hyperlink" Target="https://kkdp.gov.rs/extfile/sr/files/commissiondecision/151/7/%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20%D1%83%20%D1%81%D0%B5%D0%BA%D1%82%D0%BE%D1%80%D1%83%20%D1%83%D1%81%D0%BB%D1%83%D0%B3%D0%B0%20%D1%85%D0%BE%D1%82%D0%B5%D0%BB%D1%81%D0%BA%D0%BE%D0%B3%20%D1%81%D0%BC%D0%B5%D1%88%D1%82%D0%B0%D1%98%D0%B0.pdf" TargetMode="External"/><Relationship Id="rId30" Type="http://schemas.openxmlformats.org/officeDocument/2006/relationships/hyperlink" Target="https://www.kkdp.gov.rs/extfile/sr/files/commissiondecision/221/4/%D0%9F%D0%BE%D0%B4%D1%81%D1%82%D0%B8%D1%86%D0%B0%D1%9A%D0%B5%20%D0%BF%D1%80%D0%BE%D0%B8%D0%B7%D0%B2%D0%BE%D0%B4%D1%9A%D0%B5%20%D0%B5%D0%BB%D0%B5%D0%BA%D1%82%D1%80%D0%B8%D1%87%D0%BD%D0%B5%20%D0%B5%D0%BD%D0%B5%D1%80%D0%B3%D0%B8%D1%98%D0%B5%20%D0%BF%D1%83%D1%82%D0%B5%D0%BC%20%D1%82%D1%80%D0%B6%D0%B8%D1%88%D0%BD%D0%B5%20%D0%BF%D1%80%D0%B5%D0%BC%D0%B8%D1%98e.pdf" TargetMode="External"/><Relationship Id="rId35" Type="http://schemas.openxmlformats.org/officeDocument/2006/relationships/hyperlink" Target="https://kkdp.gov.rs/extfile/sr/files/commissiondecision/365/8/%D0%9F%D1%80%D0%B0%D0%B2%D0%B8%D0%BB%D0%BD%D0%B8%D0%BA%20%D0%BE%20%D0%B8%D0%B7%D0%BC%D0%B5%D0%BD%D0%B0%D0%BC%D0%B0%20%D0%B8%20%D0%B4%D0%BE%D0%BF%D1%83%D0%BD%D0%B0%D0%BC%D0%B0%20%D0%9F%D1%80%D0%B0%D0%B2%D0%B8%D0%BB%D0%BD%D0%B8%D0%BA%D0%B0%20%D0%BE%20%D1%81%D1%83%D1%84%D0%B8%D0%BD%D0%B0%D0%BD%D1%81%D0%B8%D1%80%D0%B0%D1%9A%D1%83%20%D0%BF%D1%80%D0%BE%D1%98%D0%B5%D0%BA%D0%B0%D1%82%D0%B0%20%D0%B7%D0%B0%20%D0%BE%D1%81%D1%82%D0%B2%D0%B0%D1%80%D0%B8%D0%B2%D0%B0%D1%9A%D0%B5%20%D1%98%D0%B0%D0%B2%D0%BD%D0%BE%D0%B3%20%D0%B8%D0%BD%D1%82%D0%B5%D1%80%D0%B5%D1%81%D0%B0%20%D1%83%20%D0%BE%D0%B1%D0%BB%D0%B0%D1%81%D1%82%D0%B8%20%D1%98%D0%B0%D0%B2%D0%BD%D0%BE%D0%B3%20%D0%B8%D0%BD%D1%84%D0%BE%D1%80%D0%BC%D0%B8%D1%81%D0%B0%D1%9A%D0%B0.pdf"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7"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25" Type="http://schemas.openxmlformats.org/officeDocument/2006/relationships/hyperlink" Target="https://kkdp.gov.rs/extfile/sr/files/commissiondecision/129/5/%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pdf" TargetMode="External"/><Relationship Id="rId33" Type="http://schemas.openxmlformats.org/officeDocument/2006/relationships/hyperlink" Target="https://www.kkdp.gov.rs/extfile/sr/files/commissiondecision/150/1/%D0%9F%D1%80%D0%BE%D0%B3%D1%80%D0%B0%D0%BC%20%D0%BE%20%D0%B8%D0%B7%D0%BC%D0%B5%D0%BD%D0%B0%D0%BC%D0%B0%20%D0%B8%20%D0%B4%D0%BE%D0%BF%D1%83%D0%BD%D0%B0%D0%BC%D0%B0%20%D0%9F%D1%80%D0%BE%D0%B3%D1%80%D0%B0%D0%BC%D0%B0%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38" Type="http://schemas.openxmlformats.org/officeDocument/2006/relationships/hyperlink" Target="https://kkdp.gov.rs/extfile/sr/files/commissiondecision/362/1/%D0%A0%D0%B5%D1%88%D0%B5%D1%9A%D0%B5%20%D0%BE%20%D1%83%D1%81%D0%BA%D0%BB%D0%B0%D1%92%D0%B5%D0%BD%D0%BE%D1%98%20%D0%B4%D1%80%D0%B6%D0%B0%D0%B2%D0%BD%D0%BE%D1%98%20%D0%BF%D0%BE%D0%BC%D0%BE%D1%9B%D0%B8%20%D0%A3%D0%BF%D1%83%D1%82%D1%81%D1%82%D0%B2%D0%BE%20%D0%A4%D0%B8%D0%BB%D0%BC%D1%81%D0%BA%D0%B8%20%D1%86%D0%B5%D0%BD%D1%82%D0%B0%D1%80%20%D0%A1%D1%80%D0%B1%D0%B8%D1%98%D0%B5.pdf" TargetMode="External"/><Relationship Id="rId20" Type="http://schemas.openxmlformats.org/officeDocument/2006/relationships/hyperlink" Target="https://www.kkdp.gov.rs/extfile/sr/files/commissiondecision/367/0/%D0%9F%D1%80%D0%B5%D0%B4%D0%BB%D0%BE%D0%B3%D0%B0%20%D1%83%D1%80%D0%B5%D0%B4%D0%B1%D0%B5%20%D0%BE%20%D0%B2%D1%80%D1%81%D1%82%D0%B8,%20%D0%BA%D1%80%D0%B8%D1%82%D0%B5%D1%80%D0%B8%D1%98%D1%83%D0%BC%D0%B8%D0%BC%D0%B0,%20%D0%B2%D0%B8%D1%81%D0%B8%D0%BD%D0%B8,%20%D0%B5%D0%BB%D0%B5%D0%BC%D0%B5%D0%BD%D1%82%D0%B8%D0%BC%D0%B0,%20%D1%83%D1%81%D0%BB%D0%BE%D0%B2%D0%B8%D0%BC%D0%B0%20%D0%B8%20%D0%BD%D0%B0%D1%87%D0%B8%D0%BD%D1%83%20%D0%B4%D0%BE%D0%B4%D0%B5%D0%BB%D0%B5%20%D0%BF%D0%BE%D0%B4%D1%81%D1%82%D0%B8%D1%86%D0%B0%D1%98%D0%BD%D0%B8%D1%85%20%D1%81%D1%80%D0%B5%D0%B4%D1%81%D1%82%D0%B0%D0%B2%D0%B0%20.pdf" TargetMode="External"/><Relationship Id="rId41" Type="http://schemas.openxmlformats.org/officeDocument/2006/relationships/hyperlink" Target="https://kkdp.gov.rs/extfile/sr/files/commissiondecision/353/6/%D0%97%D0%B0%D0%BA%D0%BE%D0%BD%20%D0%BE%20%D0%B4%D0%BE%D0%BF%D1%83%D0%BD%D0%B8%20%D0%97%D0%B0%D0%BA%D0%BE%D0%BD%D0%B0%20%D0%BE%20%D1%98%D0%B0%D0%B2%D0%BD%D0%B8%D0%BC%20%D0%BC%D0%B5%D0%B4%D0%B8%D1%98%D1%81%D0%BA%D0%B8%D0%BC%20%D1%81%D0%B5%D1%80%D0%B2%D0%B8%D1%81%D0%B8%D0%BC%D0%B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B61A-6F6A-4085-87D1-06C436BB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19047</Words>
  <Characters>108574</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KKDP</dc:creator>
  <cp:keywords/>
  <dc:description/>
  <cp:lastModifiedBy>Dragica </cp:lastModifiedBy>
  <cp:revision>2</cp:revision>
  <dcterms:created xsi:type="dcterms:W3CDTF">2026-06-25T09:41:00Z</dcterms:created>
  <dcterms:modified xsi:type="dcterms:W3CDTF">2026-06-25T09:41:00Z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2026-06-01T08:23:10Z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b717c0a5-f8ee-4511-a242-258a3601eeda</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