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95" w:rsidRDefault="000C6AAD">
      <w:pPr>
        <w:spacing w:line="210" w:lineRule="atLeast"/>
        <w:jc w:val="center"/>
      </w:pPr>
      <w:bookmarkStart w:id="0" w:name="_GoBack"/>
      <w:bookmarkEnd w:id="0"/>
      <w:r>
        <w:rPr>
          <w:rFonts w:ascii="Verdana" w:eastAsia="Verdana" w:hAnsi="Verdana" w:cs="Verdana"/>
          <w:b/>
        </w:rPr>
        <w:t>ЗАКОН</w:t>
      </w:r>
    </w:p>
    <w:p w:rsidR="003A6295" w:rsidRDefault="000C6AAD">
      <w:pPr>
        <w:spacing w:line="210" w:lineRule="atLeast"/>
        <w:jc w:val="center"/>
      </w:pPr>
      <w:r>
        <w:rPr>
          <w:rFonts w:ascii="Verdana" w:eastAsia="Verdana" w:hAnsi="Verdana" w:cs="Verdana"/>
          <w:b/>
        </w:rPr>
        <w:t>о задуживању Републике Србије код ОТП банке Србија а.д. Нови Сад за потребе финансирања Пројекта изградње брзе саобраћајнице, деоница Пожаревац – Гол</w:t>
      </w:r>
      <w:r>
        <w:rPr>
          <w:rFonts w:ascii="Verdana" w:eastAsia="Verdana" w:hAnsi="Verdana" w:cs="Verdana"/>
          <w:b/>
        </w:rPr>
        <w:t>убац (Дунавска магистрала)</w:t>
      </w:r>
    </w:p>
    <w:p w:rsidR="003A6295" w:rsidRDefault="000C6AAD">
      <w:pPr>
        <w:spacing w:line="210" w:lineRule="atLeast"/>
        <w:jc w:val="center"/>
      </w:pPr>
      <w:r>
        <w:rPr>
          <w:rFonts w:ascii="Verdana" w:eastAsia="Verdana" w:hAnsi="Verdana" w:cs="Verdana"/>
        </w:rPr>
        <w:t>Члан 1.</w:t>
      </w:r>
    </w:p>
    <w:p w:rsidR="003A6295" w:rsidRDefault="000C6AAD">
      <w:pPr>
        <w:spacing w:line="210" w:lineRule="atLeast"/>
      </w:pPr>
      <w:r>
        <w:rPr>
          <w:rFonts w:ascii="Verdana" w:eastAsia="Verdana" w:hAnsi="Verdana" w:cs="Verdana"/>
        </w:rPr>
        <w:t>Република Србија се задужује код ОТП банке Србија а.д. Нови Сад за потребе финансирања Пројекта изградње брзе саобраћајнице, деоница Пожаревац – Голубац (Дунавска магистрала).</w:t>
      </w:r>
    </w:p>
    <w:p w:rsidR="003A6295" w:rsidRDefault="000C6AAD">
      <w:pPr>
        <w:spacing w:line="210" w:lineRule="atLeast"/>
        <w:jc w:val="center"/>
      </w:pPr>
      <w:r>
        <w:rPr>
          <w:rFonts w:ascii="Verdana" w:eastAsia="Verdana" w:hAnsi="Verdana" w:cs="Verdana"/>
        </w:rPr>
        <w:t>Члан 2.</w:t>
      </w:r>
    </w:p>
    <w:p w:rsidR="003A6295" w:rsidRDefault="000C6AAD">
      <w:pPr>
        <w:spacing w:line="210" w:lineRule="atLeast"/>
      </w:pPr>
      <w:r>
        <w:rPr>
          <w:rFonts w:ascii="Verdana" w:eastAsia="Verdana" w:hAnsi="Verdana" w:cs="Verdana"/>
        </w:rPr>
        <w:t>Задуживање из члана 1. овог закона вр</w:t>
      </w:r>
      <w:r>
        <w:rPr>
          <w:rFonts w:ascii="Verdana" w:eastAsia="Verdana" w:hAnsi="Verdana" w:cs="Verdana"/>
        </w:rPr>
        <w:t>ши се на основу Уговора о дугорочном инвестиционом кредиту бр. 00-421-0633664.9/КР 2025/1936, између ОТП банкe Србија а.д. Нови Сад и Републике Србије, који је потписан у Београду 26. фебруара 2025. године, у оригиналу на српском језику, који гласи:</w:t>
      </w:r>
    </w:p>
    <w:p w:rsidR="003A6295" w:rsidRDefault="000C6AAD">
      <w:pPr>
        <w:spacing w:line="210" w:lineRule="atLeast"/>
        <w:jc w:val="center"/>
      </w:pPr>
      <w:r>
        <w:rPr>
          <w:rFonts w:ascii="Verdana" w:eastAsia="Verdana" w:hAnsi="Verdana" w:cs="Verdana"/>
          <w:b/>
        </w:rPr>
        <w:t>УГОВОР</w:t>
      </w:r>
      <w:r>
        <w:rPr>
          <w:rFonts w:ascii="Verdana" w:eastAsia="Verdana" w:hAnsi="Verdana" w:cs="Verdana"/>
          <w:b/>
        </w:rPr>
        <w:t xml:space="preserve"> О ДУГОРОЧНОМ ИНВЕСТИЦИОНОМ КРЕДИТУ </w:t>
      </w:r>
      <w:r>
        <w:rPr>
          <w:rFonts w:ascii="Verdana" w:eastAsia="Verdana" w:hAnsi="Verdana" w:cs="Verdana"/>
          <w:b/>
        </w:rPr>
        <w:br/>
        <w:t>Бр. 00-421-0633664.9/КР 2025/1936</w:t>
      </w:r>
    </w:p>
    <w:p w:rsidR="003A6295" w:rsidRDefault="000C6AAD">
      <w:pPr>
        <w:spacing w:line="210" w:lineRule="atLeast"/>
      </w:pPr>
      <w:r>
        <w:rPr>
          <w:rFonts w:ascii="Verdana" w:eastAsia="Verdana" w:hAnsi="Verdana" w:cs="Verdana"/>
        </w:rPr>
        <w:t xml:space="preserve">Сачињен у Београду, дана 26. фебруара 2025. године, између: </w:t>
      </w:r>
    </w:p>
    <w:p w:rsidR="003A6295" w:rsidRDefault="000C6AAD">
      <w:pPr>
        <w:spacing w:line="210" w:lineRule="atLeast"/>
      </w:pPr>
      <w:r>
        <w:rPr>
          <w:rFonts w:ascii="Verdana" w:eastAsia="Verdana" w:hAnsi="Verdana" w:cs="Verdana"/>
          <w:b/>
        </w:rPr>
        <w:t>1.</w:t>
      </w:r>
      <w:r>
        <w:rPr>
          <w:rFonts w:ascii="Verdana" w:eastAsia="Verdana" w:hAnsi="Verdana" w:cs="Verdana"/>
        </w:rPr>
        <w:t xml:space="preserve"> </w:t>
      </w:r>
      <w:r>
        <w:rPr>
          <w:rFonts w:ascii="Verdana" w:eastAsia="Verdana" w:hAnsi="Verdana" w:cs="Verdana"/>
          <w:b/>
        </w:rPr>
        <w:t>ОТП банка Србија а.д. Нови Сад</w:t>
      </w:r>
      <w:r>
        <w:rPr>
          <w:rFonts w:ascii="Verdana" w:eastAsia="Verdana" w:hAnsi="Verdana" w:cs="Verdana"/>
        </w:rPr>
        <w:t>, Трг Слободе 5, Нови Сад, матични број 08603537, ПИБ 100584604, број рачуна код НБС 908-00</w:t>
      </w:r>
      <w:r>
        <w:rPr>
          <w:rFonts w:ascii="Verdana" w:eastAsia="Verdana" w:hAnsi="Verdana" w:cs="Verdana"/>
        </w:rPr>
        <w:t xml:space="preserve">00000032501-57 коју заступа Председник Извршног одбора Предраг Михајловић и Члан Извршног одбора Марија Поповић (у даљем тексту: Зајмодавац, односно </w:t>
      </w:r>
      <w:r>
        <w:rPr>
          <w:rFonts w:ascii="Verdana" w:eastAsia="Verdana" w:hAnsi="Verdana" w:cs="Verdana"/>
          <w:b/>
        </w:rPr>
        <w:t>Банка</w:t>
      </w:r>
      <w:r>
        <w:rPr>
          <w:rFonts w:ascii="Verdana" w:eastAsia="Verdana" w:hAnsi="Verdana" w:cs="Verdana"/>
        </w:rPr>
        <w:t xml:space="preserve">), и </w:t>
      </w:r>
    </w:p>
    <w:p w:rsidR="003A6295" w:rsidRDefault="000C6AAD">
      <w:pPr>
        <w:spacing w:line="210" w:lineRule="atLeast"/>
      </w:pPr>
      <w:r>
        <w:rPr>
          <w:rFonts w:ascii="Verdana" w:eastAsia="Verdana" w:hAnsi="Verdana" w:cs="Verdana"/>
          <w:b/>
        </w:rPr>
        <w:t>2</w:t>
      </w:r>
      <w:r>
        <w:rPr>
          <w:rFonts w:ascii="Verdana" w:eastAsia="Verdana" w:hAnsi="Verdana" w:cs="Verdana"/>
        </w:rPr>
        <w:t xml:space="preserve">. </w:t>
      </w:r>
      <w:r>
        <w:rPr>
          <w:rFonts w:ascii="Verdana" w:eastAsia="Verdana" w:hAnsi="Verdana" w:cs="Verdana"/>
          <w:b/>
        </w:rPr>
        <w:t>РЕПУБЛИКА СРБИЈА</w:t>
      </w:r>
      <w:r>
        <w:rPr>
          <w:rFonts w:ascii="Verdana" w:eastAsia="Verdana" w:hAnsi="Verdana" w:cs="Verdana"/>
        </w:rPr>
        <w:t>, ул. Кнеза Милоша 20, Београд, Савски Венац, Република Србија, коју у име Вл</w:t>
      </w:r>
      <w:r>
        <w:rPr>
          <w:rFonts w:ascii="Verdana" w:eastAsia="Verdana" w:hAnsi="Verdana" w:cs="Verdana"/>
        </w:rPr>
        <w:t xml:space="preserve">аде, као заступника Републике Србије, заступа Синиша Мали, први потпредседник Владе и министар финансија (у даљем тексту: </w:t>
      </w:r>
      <w:r>
        <w:rPr>
          <w:rFonts w:ascii="Verdana" w:eastAsia="Verdana" w:hAnsi="Verdana" w:cs="Verdana"/>
          <w:b/>
        </w:rPr>
        <w:t>Зајмопримац</w:t>
      </w:r>
      <w:r>
        <w:rPr>
          <w:rFonts w:ascii="Verdana" w:eastAsia="Verdana" w:hAnsi="Verdana" w:cs="Verdana"/>
        </w:rPr>
        <w:t xml:space="preserve">) </w:t>
      </w:r>
    </w:p>
    <w:p w:rsidR="003A6295" w:rsidRDefault="000C6AAD">
      <w:pPr>
        <w:spacing w:line="210" w:lineRule="atLeast"/>
      </w:pPr>
      <w:r>
        <w:rPr>
          <w:rFonts w:ascii="Verdana" w:eastAsia="Verdana" w:hAnsi="Verdana" w:cs="Verdana"/>
        </w:rPr>
        <w:t>Банка и Зајмопримац у даљем тексту заједнички означени као: Уговорне стране.</w:t>
      </w:r>
    </w:p>
    <w:p w:rsidR="003A6295" w:rsidRDefault="000C6AAD">
      <w:pPr>
        <w:spacing w:line="210" w:lineRule="atLeast"/>
        <w:jc w:val="center"/>
      </w:pPr>
      <w:r>
        <w:rPr>
          <w:rFonts w:ascii="Verdana" w:eastAsia="Verdana" w:hAnsi="Verdana" w:cs="Verdana"/>
          <w:b/>
        </w:rPr>
        <w:t>Преамбула</w:t>
      </w:r>
    </w:p>
    <w:p w:rsidR="003A6295" w:rsidRDefault="000C6AAD">
      <w:pPr>
        <w:spacing w:line="210" w:lineRule="atLeast"/>
      </w:pPr>
      <w:r>
        <w:rPr>
          <w:rFonts w:ascii="Verdana" w:eastAsia="Verdana" w:hAnsi="Verdana" w:cs="Verdana"/>
        </w:rPr>
        <w:t>Уговорне стране су сагласне да на</w:t>
      </w:r>
      <w:r>
        <w:rPr>
          <w:rFonts w:ascii="Verdana" w:eastAsia="Verdana" w:hAnsi="Verdana" w:cs="Verdana"/>
        </w:rPr>
        <w:t xml:space="preserve"> основу Комерцијалног уговора о пројектовању и извођењу радова на Пројекту за изградњу државног пута IБ реда, деоницe брзе саобраћајнице: аутопут Е ‒ 75 Београд ‒ Ниш (петља „Пожаревац”) ‒ Пожаревац (обилазница) ‒ Велико Градиште ‒ Голубац (Дунавска магист</w:t>
      </w:r>
      <w:r>
        <w:rPr>
          <w:rFonts w:ascii="Verdana" w:eastAsia="Verdana" w:hAnsi="Verdana" w:cs="Verdana"/>
        </w:rPr>
        <w:t>рала), потписаног 28. августа 2021. године, са накнадним изменама и допунама (у даљем тексту: Пројекат), између:</w:t>
      </w:r>
    </w:p>
    <w:p w:rsidR="003A6295" w:rsidRDefault="000C6AAD">
      <w:pPr>
        <w:spacing w:line="210" w:lineRule="atLeast"/>
      </w:pPr>
      <w:r>
        <w:rPr>
          <w:rFonts w:ascii="Verdana" w:eastAsia="Verdana" w:hAnsi="Verdana" w:cs="Verdana"/>
        </w:rPr>
        <w:t>‒</w:t>
      </w:r>
      <w:r>
        <w:rPr>
          <w:rFonts w:ascii="Verdana" w:eastAsia="Verdana" w:hAnsi="Verdana" w:cs="Verdana"/>
        </w:rPr>
        <w:t xml:space="preserve"> Владе Републике Србије, коју представља Министарство грађевинарства, саобраћаја и инфраструктуре као Финансијера (Корисник кредита),</w:t>
      </w:r>
    </w:p>
    <w:p w:rsidR="003A6295" w:rsidRDefault="000C6AAD">
      <w:pPr>
        <w:spacing w:line="210" w:lineRule="atLeast"/>
      </w:pPr>
      <w:r>
        <w:rPr>
          <w:rFonts w:ascii="Verdana" w:eastAsia="Verdana" w:hAnsi="Verdana" w:cs="Verdana"/>
        </w:rPr>
        <w:t>‒</w:t>
      </w:r>
      <w:r>
        <w:rPr>
          <w:rFonts w:ascii="Verdana" w:eastAsia="Verdana" w:hAnsi="Verdana" w:cs="Verdana"/>
        </w:rPr>
        <w:t xml:space="preserve"> привре</w:t>
      </w:r>
      <w:r>
        <w:rPr>
          <w:rFonts w:ascii="Verdana" w:eastAsia="Verdana" w:hAnsi="Verdana" w:cs="Verdana"/>
        </w:rPr>
        <w:t>дног друштва „Коридори Србије д.о.о. Београд” као Инвеститора и</w:t>
      </w:r>
    </w:p>
    <w:p w:rsidR="003A6295" w:rsidRDefault="000C6AAD">
      <w:pPr>
        <w:spacing w:line="210" w:lineRule="atLeast"/>
      </w:pPr>
      <w:r>
        <w:rPr>
          <w:rFonts w:ascii="Verdana" w:eastAsia="Verdana" w:hAnsi="Verdana" w:cs="Verdana"/>
        </w:rPr>
        <w:t>‒</w:t>
      </w:r>
      <w:r>
        <w:rPr>
          <w:rFonts w:ascii="Verdana" w:eastAsia="Verdana" w:hAnsi="Verdana" w:cs="Verdana"/>
        </w:rPr>
        <w:t xml:space="preserve"> привредног друштва China Shandong International Economic and Technical Cooperation Group Ltd. of Shandong Hi-Speed Group Co. Ltd Shandong Hi-Speed Group Mansion, No. 8, Long Ao North Road, J</w:t>
      </w:r>
      <w:r>
        <w:rPr>
          <w:rFonts w:ascii="Verdana" w:eastAsia="Verdana" w:hAnsi="Verdana" w:cs="Verdana"/>
        </w:rPr>
        <w:t>inan, Shandong Province P.R. China коју представља, Zhuang Yong у својству председавајућег, као Извођача радова,</w:t>
      </w:r>
    </w:p>
    <w:p w:rsidR="003A6295" w:rsidRDefault="000C6AAD">
      <w:pPr>
        <w:spacing w:line="210" w:lineRule="atLeast"/>
      </w:pPr>
      <w:r>
        <w:rPr>
          <w:rFonts w:ascii="Verdana" w:eastAsia="Verdana" w:hAnsi="Verdana" w:cs="Verdana"/>
        </w:rPr>
        <w:lastRenderedPageBreak/>
        <w:t>а на основу члана 3 Закона о буџету Републике Србије за 2025. годину („Службени гласник РС”, број 94/24) и Закључка Владе 05 број 420-1657/2025 од 25. фебруара 2025. године, којим је усвојен Нацрт уговора о дугорочном инвестиционом кредиту између Републике</w:t>
      </w:r>
      <w:r>
        <w:rPr>
          <w:rFonts w:ascii="Verdana" w:eastAsia="Verdana" w:hAnsi="Verdana" w:cs="Verdana"/>
        </w:rPr>
        <w:t xml:space="preserve"> Србије и Банке за потребе финансирања Пројеката, као и на основу Закона о потврђивању наведеног задужења и након објављивања овог закона у „Службеном гласнику Републике Србије” (у даљем тексту: Службени гласник), Банка одобрава Зајмопримцу дугорочни инвес</w:t>
      </w:r>
      <w:r>
        <w:rPr>
          <w:rFonts w:ascii="Verdana" w:eastAsia="Verdana" w:hAnsi="Verdana" w:cs="Verdana"/>
        </w:rPr>
        <w:t xml:space="preserve">тициони кредит у свему у складу са одредбама овог уговора о дугорочном инвестиционом кредиту бр. 00-421-0633664.9/КР 2025/1936 (у даљем тексту: </w:t>
      </w:r>
      <w:r>
        <w:rPr>
          <w:rFonts w:ascii="Verdana" w:eastAsia="Verdana" w:hAnsi="Verdana" w:cs="Verdana"/>
          <w:b/>
        </w:rPr>
        <w:t>Уговор</w:t>
      </w:r>
      <w:r>
        <w:rPr>
          <w:rFonts w:ascii="Verdana" w:eastAsia="Verdana" w:hAnsi="Verdana" w:cs="Verdana"/>
        </w:rPr>
        <w:t>) у износу који је њиме уговорен.</w:t>
      </w:r>
    </w:p>
    <w:p w:rsidR="003A6295" w:rsidRDefault="000C6AAD">
      <w:pPr>
        <w:spacing w:line="210" w:lineRule="atLeast"/>
      </w:pPr>
      <w:r>
        <w:rPr>
          <w:rFonts w:ascii="Verdana" w:eastAsia="Verdana" w:hAnsi="Verdana" w:cs="Verdana"/>
        </w:rPr>
        <w:t>Уговорне стране су се споразумеле о следећем:</w:t>
      </w:r>
    </w:p>
    <w:p w:rsidR="003A6295" w:rsidRDefault="000C6AAD">
      <w:pPr>
        <w:spacing w:line="210" w:lineRule="atLeast"/>
        <w:jc w:val="center"/>
      </w:pPr>
      <w:r>
        <w:rPr>
          <w:rFonts w:ascii="Verdana" w:eastAsia="Verdana" w:hAnsi="Verdana" w:cs="Verdana"/>
          <w:b/>
        </w:rPr>
        <w:t>Члан 1. Предмет уговора (и</w:t>
      </w:r>
      <w:r>
        <w:rPr>
          <w:rFonts w:ascii="Verdana" w:eastAsia="Verdana" w:hAnsi="Verdana" w:cs="Verdana"/>
          <w:b/>
        </w:rPr>
        <w:t>знос и валута кредита)</w:t>
      </w:r>
    </w:p>
    <w:p w:rsidR="003A6295" w:rsidRDefault="000C6AAD">
      <w:pPr>
        <w:spacing w:line="210" w:lineRule="atLeast"/>
      </w:pPr>
      <w:r>
        <w:rPr>
          <w:rFonts w:ascii="Verdana" w:eastAsia="Verdana" w:hAnsi="Verdana" w:cs="Verdana"/>
        </w:rPr>
        <w:t xml:space="preserve">Банка одобрава и ставља на располагање Зајмопримцу дугорочни инвестициони кредит у динарима под условима из овог уговора, у висини до </w:t>
      </w:r>
      <w:r>
        <w:rPr>
          <w:rFonts w:ascii="Verdana" w:eastAsia="Verdana" w:hAnsi="Verdana" w:cs="Verdana"/>
          <w:b/>
        </w:rPr>
        <w:t xml:space="preserve">РСД 15.000.000.000,00 </w:t>
      </w:r>
      <w:r>
        <w:rPr>
          <w:rFonts w:ascii="Verdana" w:eastAsia="Verdana" w:hAnsi="Verdana" w:cs="Verdana"/>
        </w:rPr>
        <w:t>(словима: петнаестмилијарди динара и 00/100) (у даљем тексту: Кредит), при чему су услови за његово одобрење дефинисани и ближе одређени у члану 3. Уговора, док ће наведени износ служити као основ за израчунавање таквих износа као што су дугована главница,</w:t>
      </w:r>
      <w:r>
        <w:rPr>
          <w:rFonts w:ascii="Verdana" w:eastAsia="Verdana" w:hAnsi="Verdana" w:cs="Verdana"/>
        </w:rPr>
        <w:t xml:space="preserve"> камата, накнаде, као и других износа дефинисаних овим уговором. </w:t>
      </w:r>
    </w:p>
    <w:p w:rsidR="003A6295" w:rsidRDefault="000C6AAD">
      <w:pPr>
        <w:spacing w:line="210" w:lineRule="atLeast"/>
      </w:pPr>
      <w:r>
        <w:rPr>
          <w:rFonts w:ascii="Verdana" w:eastAsia="Verdana" w:hAnsi="Verdana" w:cs="Verdana"/>
        </w:rPr>
        <w:t>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динарима.</w:t>
      </w:r>
    </w:p>
    <w:p w:rsidR="003A6295" w:rsidRDefault="000C6AAD">
      <w:pPr>
        <w:spacing w:line="210" w:lineRule="atLeast"/>
      </w:pPr>
      <w:r>
        <w:rPr>
          <w:rFonts w:ascii="Verdana" w:eastAsia="Verdana" w:hAnsi="Verdana" w:cs="Verdana"/>
        </w:rPr>
        <w:t>Зај</w:t>
      </w:r>
      <w:r>
        <w:rPr>
          <w:rFonts w:ascii="Verdana" w:eastAsia="Verdana" w:hAnsi="Verdana" w:cs="Verdana"/>
        </w:rPr>
        <w:t>мопримац ће отплаћивати Кредит, тј. све плативе износе 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3A6295" w:rsidRDefault="000C6AAD">
      <w:pPr>
        <w:spacing w:line="210" w:lineRule="atLeast"/>
        <w:jc w:val="center"/>
      </w:pPr>
      <w:r>
        <w:rPr>
          <w:rFonts w:ascii="Verdana" w:eastAsia="Verdana" w:hAnsi="Verdana" w:cs="Verdana"/>
          <w:b/>
        </w:rPr>
        <w:t>Члан 2. Ступање</w:t>
      </w:r>
      <w:r>
        <w:rPr>
          <w:rFonts w:ascii="Verdana" w:eastAsia="Verdana" w:hAnsi="Verdana" w:cs="Verdana"/>
          <w:b/>
        </w:rPr>
        <w:t xml:space="preserve"> на снагу, рок за враћање кредита и период расположивости средстава кредита</w:t>
      </w:r>
    </w:p>
    <w:p w:rsidR="003A6295" w:rsidRDefault="000C6AAD">
      <w:pPr>
        <w:spacing w:line="210" w:lineRule="atLeast"/>
      </w:pPr>
      <w:r>
        <w:rPr>
          <w:rFonts w:ascii="Verdana" w:eastAsia="Verdana" w:hAnsi="Verdana" w:cs="Verdana"/>
        </w:rPr>
        <w:t>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w:t>
      </w:r>
      <w:r>
        <w:rPr>
          <w:rFonts w:ascii="Verdana" w:eastAsia="Verdana" w:hAnsi="Verdana" w:cs="Verdana"/>
        </w:rPr>
        <w:t>ужбеном гласнику, у року који је дефинисан законом о потврђивању предметног уговора (у даљем тексту: Датум ступања на снагу).</w:t>
      </w:r>
    </w:p>
    <w:p w:rsidR="003A6295" w:rsidRDefault="000C6AAD">
      <w:pPr>
        <w:spacing w:line="210" w:lineRule="atLeast"/>
      </w:pPr>
      <w:r>
        <w:rPr>
          <w:rFonts w:ascii="Verdana" w:eastAsia="Verdana" w:hAnsi="Verdana" w:cs="Verdana"/>
        </w:rPr>
        <w:t xml:space="preserve">Кредит се одобрава Зајмопримцу на рок </w:t>
      </w:r>
      <w:r>
        <w:rPr>
          <w:rFonts w:ascii="Verdana" w:eastAsia="Verdana" w:hAnsi="Verdana" w:cs="Verdana"/>
          <w:b/>
        </w:rPr>
        <w:t>до</w:t>
      </w:r>
      <w:r>
        <w:rPr>
          <w:rFonts w:ascii="Verdana" w:eastAsia="Verdana" w:hAnsi="Verdana" w:cs="Verdana"/>
        </w:rPr>
        <w:t xml:space="preserve"> </w:t>
      </w:r>
      <w:r>
        <w:rPr>
          <w:rFonts w:ascii="Verdana" w:eastAsia="Verdana" w:hAnsi="Verdana" w:cs="Verdana"/>
          <w:b/>
        </w:rPr>
        <w:t>120 (словима: стодвадесет) месеци</w:t>
      </w:r>
      <w:r>
        <w:rPr>
          <w:rFonts w:ascii="Verdana" w:eastAsia="Verdana" w:hAnsi="Verdana" w:cs="Verdana"/>
        </w:rPr>
        <w:t xml:space="preserve"> рачунајући од Датума ступања на снагу овог уговора, кој</w:t>
      </w:r>
      <w:r>
        <w:rPr>
          <w:rFonts w:ascii="Verdana" w:eastAsia="Verdana" w:hAnsi="Verdana" w:cs="Verdana"/>
        </w:rPr>
        <w:t>и укључује и период почека и период расположивости.</w:t>
      </w:r>
    </w:p>
    <w:p w:rsidR="003A6295" w:rsidRDefault="000C6AAD">
      <w:pPr>
        <w:spacing w:line="210" w:lineRule="atLeast"/>
      </w:pPr>
      <w:r>
        <w:rPr>
          <w:rFonts w:ascii="Verdana" w:eastAsia="Verdana" w:hAnsi="Verdana" w:cs="Verdana"/>
        </w:rPr>
        <w:t xml:space="preserve">У рок за враћање кредита урачунат је и период почека од </w:t>
      </w:r>
      <w:r>
        <w:rPr>
          <w:rFonts w:ascii="Verdana" w:eastAsia="Verdana" w:hAnsi="Verdana" w:cs="Verdana"/>
          <w:b/>
        </w:rPr>
        <w:t>36 месеци</w:t>
      </w:r>
      <w:r>
        <w:rPr>
          <w:rFonts w:ascii="Verdana" w:eastAsia="Verdana" w:hAnsi="Verdana" w:cs="Verdana"/>
        </w:rPr>
        <w:t xml:space="preserve"> који се рачуна од дана ступања на снагу овог уговора.</w:t>
      </w:r>
    </w:p>
    <w:p w:rsidR="003A6295" w:rsidRDefault="000C6AAD">
      <w:pPr>
        <w:spacing w:line="210" w:lineRule="atLeast"/>
      </w:pPr>
      <w:r>
        <w:rPr>
          <w:rFonts w:ascii="Verdana" w:eastAsia="Verdana" w:hAnsi="Verdana" w:cs="Verdana"/>
        </w:rPr>
        <w:t xml:space="preserve">Банка се обавезује да средства Кредита стави на располагање Зајмопримцу у складу са </w:t>
      </w:r>
      <w:r>
        <w:rPr>
          <w:rFonts w:ascii="Verdana" w:eastAsia="Verdana" w:hAnsi="Verdana" w:cs="Verdana"/>
        </w:rPr>
        <w:t>одредбама Уговора, у року који почиње 2 (словима: два) радна дана (суботе, недеље и празници се не рачунају) од Датума ступања на снагу и истиче 4. августа 2026. године (у даљем тексту описани период означен као: Период расположивости).</w:t>
      </w:r>
    </w:p>
    <w:p w:rsidR="003A6295" w:rsidRDefault="000C6AAD">
      <w:pPr>
        <w:spacing w:line="210" w:lineRule="atLeast"/>
      </w:pPr>
      <w:r>
        <w:rPr>
          <w:rFonts w:ascii="Verdana" w:eastAsia="Verdana" w:hAnsi="Verdana" w:cs="Verdana"/>
        </w:rPr>
        <w:lastRenderedPageBreak/>
        <w:t>По истеку Периода р</w:t>
      </w:r>
      <w:r>
        <w:rPr>
          <w:rFonts w:ascii="Verdana" w:eastAsia="Verdana" w:hAnsi="Verdana" w:cs="Verdana"/>
        </w:rPr>
        <w:t xml:space="preserve">асположивости Зајмопримац губи право на коришћење остатка одобреног кредита и Банка није дужна да исплати остатак неискоришћених средстава. </w:t>
      </w:r>
    </w:p>
    <w:p w:rsidR="003A6295" w:rsidRDefault="000C6AAD">
      <w:pPr>
        <w:spacing w:line="210" w:lineRule="atLeast"/>
      </w:pPr>
      <w:r>
        <w:rPr>
          <w:rFonts w:ascii="Verdana" w:eastAsia="Verdana" w:hAnsi="Verdana" w:cs="Verdana"/>
        </w:rPr>
        <w:t>Период расположивости може бити експлицитно продужен од стране Банке, у писменој форми на основу претходног писмено</w:t>
      </w:r>
      <w:r>
        <w:rPr>
          <w:rFonts w:ascii="Verdana" w:eastAsia="Verdana" w:hAnsi="Verdana" w:cs="Verdana"/>
        </w:rPr>
        <w:t>г захтева Зајмопримца, а који Банка прими најмање 15 (петнаест) радних дана пре истека Периода расположивости.</w:t>
      </w:r>
    </w:p>
    <w:p w:rsidR="003A6295" w:rsidRDefault="000C6AAD">
      <w:pPr>
        <w:spacing w:line="210" w:lineRule="atLeast"/>
        <w:jc w:val="center"/>
      </w:pPr>
      <w:r>
        <w:rPr>
          <w:rFonts w:ascii="Verdana" w:eastAsia="Verdana" w:hAnsi="Verdana" w:cs="Verdana"/>
          <w:b/>
        </w:rPr>
        <w:t>Члан 3. Услови за коришћење средстава кредита</w:t>
      </w:r>
    </w:p>
    <w:p w:rsidR="003A6295" w:rsidRDefault="000C6AAD">
      <w:pPr>
        <w:spacing w:line="210" w:lineRule="atLeast"/>
      </w:pPr>
      <w:r>
        <w:rPr>
          <w:rFonts w:ascii="Verdana" w:eastAsia="Verdana" w:hAnsi="Verdana" w:cs="Verdana"/>
        </w:rPr>
        <w:t>Банка неће бити обавезна да одобри средства Зајмопримцу и Кориснику средстава из члана 1. Уговора п</w:t>
      </w:r>
      <w:r>
        <w:rPr>
          <w:rFonts w:ascii="Verdana" w:eastAsia="Verdana" w:hAnsi="Verdana" w:cs="Verdana"/>
        </w:rPr>
        <w:t>ре него што Зајмопримац и Корисник средстава доставе Банци следећу документацију:</w:t>
      </w:r>
    </w:p>
    <w:p w:rsidR="003A6295" w:rsidRDefault="000C6AAD">
      <w:pPr>
        <w:spacing w:line="210" w:lineRule="atLeast"/>
      </w:pPr>
      <w:r>
        <w:rPr>
          <w:rFonts w:ascii="Verdana" w:eastAsia="Verdana" w:hAnsi="Verdana" w:cs="Verdana"/>
        </w:rPr>
        <w:t xml:space="preserve">1. Закључак Владе Републике Србије о одобрењу нацрта уговора о кредиту </w:t>
      </w:r>
    </w:p>
    <w:p w:rsidR="003A6295" w:rsidRDefault="000C6AAD">
      <w:pPr>
        <w:spacing w:line="210" w:lineRule="atLeast"/>
      </w:pPr>
      <w:r>
        <w:rPr>
          <w:rFonts w:ascii="Verdana" w:eastAsia="Verdana" w:hAnsi="Verdana" w:cs="Verdana"/>
        </w:rPr>
        <w:t>2. Закон о задуживању Републике Србије у вези са предметним задужењем прописно објављен у Службеном гл</w:t>
      </w:r>
      <w:r>
        <w:rPr>
          <w:rFonts w:ascii="Verdana" w:eastAsia="Verdana" w:hAnsi="Verdana" w:cs="Verdana"/>
        </w:rPr>
        <w:t xml:space="preserve">аснику </w:t>
      </w:r>
    </w:p>
    <w:p w:rsidR="003A6295" w:rsidRDefault="000C6AAD">
      <w:pPr>
        <w:spacing w:line="210" w:lineRule="atLeast"/>
      </w:pPr>
      <w:r>
        <w:rPr>
          <w:rFonts w:ascii="Verdana" w:eastAsia="Verdana" w:hAnsi="Verdana" w:cs="Verdana"/>
        </w:rPr>
        <w:t>3. Правоснажну грађевинску дозволу за пројекат и/или деонице пројекта чија се изградња финансира средствима овог кредита, односно привремену грађевинску дозволу за припремне радове у вези Пројекта чија се изградња финансира средствима овог кредита,</w:t>
      </w:r>
      <w:r>
        <w:rPr>
          <w:rFonts w:ascii="Verdana" w:eastAsia="Verdana" w:hAnsi="Verdana" w:cs="Verdana"/>
        </w:rPr>
        <w:t xml:space="preserve"> а за које се издаје привремена грађевинска дозвола</w:t>
      </w:r>
    </w:p>
    <w:p w:rsidR="003A6295" w:rsidRDefault="000C6AAD">
      <w:pPr>
        <w:spacing w:line="210" w:lineRule="atLeast"/>
      </w:pPr>
      <w:r>
        <w:rPr>
          <w:rFonts w:ascii="Verdana" w:eastAsia="Verdana" w:hAnsi="Verdana" w:cs="Verdana"/>
        </w:rPr>
        <w:t>4. Спецификацију трошкова и предрачуна, рачуна, привремених ситуација и/или осталих релевантних докумeната везаних за Пројекат, којима се документује укупан износ кредита за свако повлачење</w:t>
      </w:r>
    </w:p>
    <w:p w:rsidR="003A6295" w:rsidRDefault="000C6AAD">
      <w:pPr>
        <w:spacing w:line="210" w:lineRule="atLeast"/>
      </w:pPr>
      <w:r>
        <w:rPr>
          <w:rFonts w:ascii="Verdana" w:eastAsia="Verdana" w:hAnsi="Verdana" w:cs="Verdana"/>
        </w:rPr>
        <w:t>5. Потписе лиц</w:t>
      </w:r>
      <w:r>
        <w:rPr>
          <w:rFonts w:ascii="Verdana" w:eastAsia="Verdana" w:hAnsi="Verdana" w:cs="Verdana"/>
        </w:rPr>
        <w:t>а овлашћених за заступање Зајмопримца и Корисника кредита у вези са коришћењем средстава кредита.</w:t>
      </w:r>
    </w:p>
    <w:p w:rsidR="003A6295" w:rsidRDefault="000C6AAD">
      <w:pPr>
        <w:spacing w:line="210" w:lineRule="atLeast"/>
      </w:pPr>
      <w:r>
        <w:rPr>
          <w:rFonts w:ascii="Verdana" w:eastAsia="Verdana" w:hAnsi="Verdana" w:cs="Verdana"/>
        </w:rPr>
        <w:t>Одобравање Кредита</w:t>
      </w:r>
    </w:p>
    <w:p w:rsidR="003A6295" w:rsidRDefault="000C6AAD">
      <w:pPr>
        <w:spacing w:line="210" w:lineRule="atLeast"/>
      </w:pPr>
      <w:r>
        <w:rPr>
          <w:rFonts w:ascii="Verdana" w:eastAsia="Verdana" w:hAnsi="Verdana" w:cs="Verdana"/>
        </w:rPr>
        <w:t xml:space="preserve">Уз услов потпуног испуњења горе наведених Услова за коришћење средстава кредита, Банка ће одобрити и пренети средства на рачун Зајмопримца </w:t>
      </w:r>
      <w:r>
        <w:rPr>
          <w:rFonts w:ascii="Verdana" w:eastAsia="Verdana" w:hAnsi="Verdana" w:cs="Verdana"/>
        </w:rPr>
        <w:t>у року од 7 (седам) радних дана по пријему захтева за повлачење (у даљем тексту: Захтев за повлачење)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w:t>
      </w:r>
      <w:r>
        <w:rPr>
          <w:rFonts w:ascii="Verdana" w:eastAsia="Verdana" w:hAnsi="Verdana" w:cs="Verdana"/>
        </w:rPr>
        <w:t xml:space="preserve"> у Прилогу 1 овог уговора, прописно потписаног од стране овлашћеног заступника Зајмопримца и овереног службеним печатом Зајмопримца. Достављен Захтев за исплату кредита Банци од стране Зајмопримца сматраће се неопозивим, те ће Зајмопримац бити обавезан да </w:t>
      </w:r>
      <w:r>
        <w:rPr>
          <w:rFonts w:ascii="Verdana" w:eastAsia="Verdana" w:hAnsi="Verdana" w:cs="Verdana"/>
        </w:rPr>
        <w:t>изврши повлачење средстава. Банка ће имати потпуно дискреционо право да, у складу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3. У</w:t>
      </w:r>
      <w:r>
        <w:rPr>
          <w:rFonts w:ascii="Verdana" w:eastAsia="Verdana" w:hAnsi="Verdana" w:cs="Verdana"/>
        </w:rPr>
        <w:t>говора нису испуњени.</w:t>
      </w:r>
    </w:p>
    <w:p w:rsidR="003A6295" w:rsidRDefault="000C6AAD">
      <w:pPr>
        <w:spacing w:line="210" w:lineRule="atLeast"/>
      </w:pPr>
      <w:r>
        <w:rPr>
          <w:rFonts w:ascii="Verdana" w:eastAsia="Verdana" w:hAnsi="Verdana" w:cs="Verdana"/>
        </w:rPr>
        <w:t>Уз сваки Захтев за исплату кредита, Зајмопримац је, преко Корисника кредита дужан да достави Банци фактуре оверене профактуре, уговоре и оверене привремене/окончане ситуације у вези са наменом средстава Уговора, односно Кредита, зајед</w:t>
      </w:r>
      <w:r>
        <w:rPr>
          <w:rFonts w:ascii="Verdana" w:eastAsia="Verdana" w:hAnsi="Verdana" w:cs="Verdana"/>
        </w:rPr>
        <w:t xml:space="preserve">но са Спецификацијом достављених профактура, фактура, уговора и оверених ситуација у којој су наведена сва неопходна документа која служе тој намени, износи на које гласе, као и </w:t>
      </w:r>
      <w:r>
        <w:rPr>
          <w:rFonts w:ascii="Verdana" w:eastAsia="Verdana" w:hAnsi="Verdana" w:cs="Verdana"/>
        </w:rPr>
        <w:lastRenderedPageBreak/>
        <w:t>укупан збир, односно износ који је потребно исплатити из Кредита (у даљем текс</w:t>
      </w:r>
      <w:r>
        <w:rPr>
          <w:rFonts w:ascii="Verdana" w:eastAsia="Verdana" w:hAnsi="Verdana" w:cs="Verdana"/>
        </w:rPr>
        <w:t>ту: Документација о намени средстава Кредита).</w:t>
      </w:r>
    </w:p>
    <w:p w:rsidR="003A6295" w:rsidRDefault="000C6AAD">
      <w:pPr>
        <w:spacing w:line="210" w:lineRule="atLeast"/>
      </w:pPr>
      <w:r>
        <w:rPr>
          <w:rFonts w:ascii="Verdana" w:eastAsia="Verdana" w:hAnsi="Verdana" w:cs="Verdana"/>
        </w:rPr>
        <w:t>Банка ће обавестити Зајмопримца када релевантни износ Кредита буде одобрен и исплаћен Зајмопримцу, у складу са његовим инструкцијама. Веродостојан доказ о исплати средстава кредита је Потврда Банке о извршеној</w:t>
      </w:r>
      <w:r>
        <w:rPr>
          <w:rFonts w:ascii="Verdana" w:eastAsia="Verdana" w:hAnsi="Verdana" w:cs="Verdana"/>
        </w:rPr>
        <w:t xml:space="preserve"> реализацији захтева за коришћење средстава кредита, коју Банка доставља Зајмопримцу на дан реализације.</w:t>
      </w:r>
    </w:p>
    <w:p w:rsidR="003A6295" w:rsidRDefault="000C6AAD">
      <w:pPr>
        <w:spacing w:line="210" w:lineRule="atLeast"/>
        <w:jc w:val="center"/>
      </w:pPr>
      <w:r>
        <w:rPr>
          <w:rFonts w:ascii="Verdana" w:eastAsia="Verdana" w:hAnsi="Verdana" w:cs="Verdana"/>
          <w:b/>
        </w:rPr>
        <w:t xml:space="preserve">Члан 4. Стопа уговорне камате </w:t>
      </w:r>
    </w:p>
    <w:p w:rsidR="003A6295" w:rsidRDefault="000C6AAD">
      <w:pPr>
        <w:spacing w:line="210" w:lineRule="atLeast"/>
      </w:pPr>
      <w:r>
        <w:rPr>
          <w:rFonts w:ascii="Verdana" w:eastAsia="Verdana" w:hAnsi="Verdana" w:cs="Verdana"/>
        </w:rPr>
        <w:t>Зајмопирмац се обавезује да Банци на средства Кредита која су му стављена на располагање плаћа камату, која је </w:t>
      </w:r>
      <w:r>
        <w:rPr>
          <w:rFonts w:ascii="Verdana" w:eastAsia="Verdana" w:hAnsi="Verdana" w:cs="Verdana"/>
          <w:b/>
        </w:rPr>
        <w:t>променљив</w:t>
      </w:r>
      <w:r>
        <w:rPr>
          <w:rFonts w:ascii="Verdana" w:eastAsia="Verdana" w:hAnsi="Verdana" w:cs="Verdana"/>
          <w:b/>
        </w:rPr>
        <w:t>а,</w:t>
      </w:r>
      <w:r>
        <w:rPr>
          <w:rFonts w:ascii="Verdana" w:eastAsia="Verdana" w:hAnsi="Verdana" w:cs="Verdana"/>
        </w:rPr>
        <w:t xml:space="preserve"> по номиналној каматној стопи која одговара референтној каматној стопи тромесечног БЕЛИБОР-а (3М БЕЛИБОР) увећаној за маржу од 2,50% процентна поена на годишњем нивоу.</w:t>
      </w:r>
    </w:p>
    <w:p w:rsidR="003A6295" w:rsidRDefault="000C6AAD">
      <w:pPr>
        <w:spacing w:line="210" w:lineRule="atLeast"/>
      </w:pPr>
      <w:r>
        <w:rPr>
          <w:rFonts w:ascii="Verdana" w:eastAsia="Verdana" w:hAnsi="Verdana" w:cs="Verdana"/>
          <w:b/>
        </w:rPr>
        <w:t>БЕЛИБОР</w:t>
      </w:r>
      <w:r>
        <w:rPr>
          <w:rFonts w:ascii="Verdana" w:eastAsia="Verdana" w:hAnsi="Verdana" w:cs="Verdana"/>
        </w:rPr>
        <w:t> (Belgrade Interbank Offered Rate) је референтна каматна стопа за динарска сред</w:t>
      </w:r>
      <w:r>
        <w:rPr>
          <w:rFonts w:ascii="Verdana" w:eastAsia="Verdana" w:hAnsi="Verdana" w:cs="Verdana"/>
        </w:rPr>
        <w:t>ства понуђена од стране банака Панела, на српском међубанкарском тржишту. Рачуна се као аритметичка средина котација преосталих после елиминисања највише и најниже стопе, са два децимална места.</w:t>
      </w:r>
    </w:p>
    <w:p w:rsidR="003A6295" w:rsidRDefault="000C6AAD">
      <w:pPr>
        <w:spacing w:line="210" w:lineRule="atLeast"/>
      </w:pPr>
      <w:r>
        <w:rPr>
          <w:rFonts w:ascii="Verdana" w:eastAsia="Verdana" w:hAnsi="Verdana" w:cs="Verdana"/>
        </w:rPr>
        <w:t>Камата се обрачунава применом пропорционалне методе на бази с</w:t>
      </w:r>
      <w:r>
        <w:rPr>
          <w:rFonts w:ascii="Verdana" w:eastAsia="Verdana" w:hAnsi="Verdana" w:cs="Verdana"/>
        </w:rPr>
        <w:t>тварног броја дана у току каматног периода у односу на годину од 360 дана, и доспева за наплату/шестомесечно (у даљем тексту: Каматни период).</w:t>
      </w:r>
    </w:p>
    <w:p w:rsidR="003A6295" w:rsidRDefault="000C6AAD">
      <w:pPr>
        <w:spacing w:line="210" w:lineRule="atLeast"/>
      </w:pPr>
      <w:r>
        <w:rPr>
          <w:rFonts w:ascii="Verdana" w:eastAsia="Verdana" w:hAnsi="Verdana" w:cs="Verdana"/>
        </w:rPr>
        <w:t>Камата се обрачунава на износ неотплаћеног дела главнице. Обрачун камате се врши на дан истека Каматног периода. Први Каматни период тече почев од дана првог преноса средстава на Рачун Зајмопримца до Датума доспећа рате/камате. Сваки следећи каматни период</w:t>
      </w:r>
      <w:r>
        <w:rPr>
          <w:rFonts w:ascii="Verdana" w:eastAsia="Verdana" w:hAnsi="Verdana" w:cs="Verdana"/>
        </w:rPr>
        <w:t xml:space="preserve"> започиње наредног дана након последњег дана претходног каматног периода, а завршава се првим следећим датумом доспећа рате/камате.</w:t>
      </w:r>
    </w:p>
    <w:p w:rsidR="003A6295" w:rsidRDefault="000C6AAD">
      <w:pPr>
        <w:spacing w:line="210" w:lineRule="atLeast"/>
      </w:pPr>
      <w:r>
        <w:rPr>
          <w:rFonts w:ascii="Verdana" w:eastAsia="Verdana" w:hAnsi="Verdana" w:cs="Verdana"/>
        </w:rPr>
        <w:t>При обрачуну камате за првих шест месеци примењује се вредност 3M БЕЛИБОР-a објављеног претходног радног дана у односу на да</w:t>
      </w:r>
      <w:r>
        <w:rPr>
          <w:rFonts w:ascii="Verdana" w:eastAsia="Verdana" w:hAnsi="Verdana" w:cs="Verdana"/>
        </w:rPr>
        <w:t>н првог преноса средстава. Свако наредно усклађивање са стопом 3M БЕЛИБОР-a врши се шестог месеца почев од месеца у којем је извршен први пренос средстава, а ако нема тог дана у месецу усклађивање се врши последњег дана тог месеца. (</w:t>
      </w:r>
      <w:r>
        <w:rPr>
          <w:rFonts w:ascii="Verdana" w:eastAsia="Verdana" w:hAnsi="Verdana" w:cs="Verdana"/>
          <w:b/>
        </w:rPr>
        <w:t>Дан усклађивања</w:t>
      </w:r>
      <w:r>
        <w:rPr>
          <w:rFonts w:ascii="Verdana" w:eastAsia="Verdana" w:hAnsi="Verdana" w:cs="Verdana"/>
        </w:rPr>
        <w:t>) Прилик</w:t>
      </w:r>
      <w:r>
        <w:rPr>
          <w:rFonts w:ascii="Verdana" w:eastAsia="Verdana" w:hAnsi="Verdana" w:cs="Verdana"/>
        </w:rPr>
        <w:t xml:space="preserve">ом сваког усклађивања са наведеном стопом примењује се вредност 3M БЕЛИБОР-a објављена претходног радног дана у односу на дан усклађивања. Ако је Дан усклађивања недеља или дан који је законом одређен као нерадни дан, Дан усклађивања је први наредни радни </w:t>
      </w:r>
      <w:r>
        <w:rPr>
          <w:rFonts w:ascii="Verdana" w:eastAsia="Verdana" w:hAnsi="Verdana" w:cs="Verdana"/>
        </w:rPr>
        <w:t>дан.</w:t>
      </w:r>
    </w:p>
    <w:p w:rsidR="003A6295" w:rsidRDefault="000C6AAD">
      <w:pPr>
        <w:spacing w:line="210" w:lineRule="atLeast"/>
      </w:pPr>
      <w:r>
        <w:rPr>
          <w:rFonts w:ascii="Verdana" w:eastAsia="Verdana" w:hAnsi="Verdana" w:cs="Verdana"/>
        </w:rPr>
        <w:t>Банка ће у својим пословним просторијама намењеним клијентима држати истакнуто обавештење о кретању вредности референтне каматне стопе 3M БЕЛИБОР-а на дневном нивоу. Усклађивање каматне стопе са стопом 3M БЕЛИБОР-a, врши се без закључења анекса овог у</w:t>
      </w:r>
      <w:r>
        <w:rPr>
          <w:rFonts w:ascii="Verdana" w:eastAsia="Verdana" w:hAnsi="Verdana" w:cs="Verdana"/>
        </w:rPr>
        <w:t>говора.</w:t>
      </w:r>
    </w:p>
    <w:p w:rsidR="003A6295" w:rsidRDefault="000C6AAD">
      <w:pPr>
        <w:spacing w:line="210" w:lineRule="atLeast"/>
      </w:pPr>
      <w:r>
        <w:rPr>
          <w:rFonts w:ascii="Verdana" w:eastAsia="Verdana" w:hAnsi="Verdana" w:cs="Verdana"/>
        </w:rPr>
        <w:t>Датум доспећа рате/камате је сваких шест месеци од дана првог преноса средстава сваке календарске године закључно са Датумом коначне отплате, с тим да отплата кредита почиње након истека Периода почека а завршава се са Датумом коначне отплате (дату</w:t>
      </w:r>
      <w:r>
        <w:rPr>
          <w:rFonts w:ascii="Verdana" w:eastAsia="Verdana" w:hAnsi="Verdana" w:cs="Verdana"/>
        </w:rPr>
        <w:t>м када истиче 84 месеци од датума истека Периода почека).</w:t>
      </w:r>
    </w:p>
    <w:p w:rsidR="003A6295" w:rsidRDefault="000C6AAD">
      <w:pPr>
        <w:spacing w:line="210" w:lineRule="atLeast"/>
      </w:pPr>
      <w:r>
        <w:rPr>
          <w:rFonts w:ascii="Verdana" w:eastAsia="Verdana" w:hAnsi="Verdana" w:cs="Verdana"/>
        </w:rPr>
        <w:lastRenderedPageBreak/>
        <w:t xml:space="preserve">Саставни део овог уговора су: Захтев за повлачење, изложен у Прилогу 1 и План отплате кредита </w:t>
      </w:r>
      <w:r>
        <w:rPr>
          <w:rFonts w:ascii="Verdana" w:eastAsia="Verdana" w:hAnsi="Verdana" w:cs="Verdana"/>
          <w:b/>
        </w:rPr>
        <w:t>(План отплате)</w:t>
      </w:r>
      <w:r>
        <w:rPr>
          <w:rFonts w:ascii="Verdana" w:eastAsia="Verdana" w:hAnsi="Verdana" w:cs="Verdana"/>
        </w:rPr>
        <w:t xml:space="preserve"> које Банка уручује Зајмопримцу лично или доставља Зајмопримцу препоручено на адресу из чл</w:t>
      </w:r>
      <w:r>
        <w:rPr>
          <w:rFonts w:ascii="Verdana" w:eastAsia="Verdana" w:hAnsi="Verdana" w:cs="Verdana"/>
        </w:rPr>
        <w:t>ана 15. овог уговора даном преноса средстава кредита.</w:t>
      </w:r>
    </w:p>
    <w:p w:rsidR="003A6295" w:rsidRDefault="000C6AAD">
      <w:pPr>
        <w:spacing w:line="210" w:lineRule="atLeast"/>
      </w:pPr>
      <w:r>
        <w:rPr>
          <w:rFonts w:ascii="Verdana" w:eastAsia="Verdana" w:hAnsi="Verdana" w:cs="Verdana"/>
        </w:rPr>
        <w:t>У случају да се средства кредита преносе у више преноса, вршиће се ажурирање Плана отплате, који ће Банка достављати Зајмопримцу електронским путем, у складу са последњим преносом који се примењује на о</w:t>
      </w:r>
      <w:r>
        <w:rPr>
          <w:rFonts w:ascii="Verdana" w:eastAsia="Verdana" w:hAnsi="Verdana" w:cs="Verdana"/>
        </w:rPr>
        <w:t xml:space="preserve">вај уговор. </w:t>
      </w:r>
    </w:p>
    <w:p w:rsidR="003A6295" w:rsidRDefault="000C6AAD">
      <w:pPr>
        <w:spacing w:line="210" w:lineRule="atLeast"/>
      </w:pPr>
      <w:r>
        <w:rPr>
          <w:rFonts w:ascii="Verdana" w:eastAsia="Verdana" w:hAnsi="Verdana" w:cs="Verdana"/>
        </w:rPr>
        <w:t>Након истека Периода расположивости, односно када сва средства кредита буду искоришћена, Зајмопримац је дужан да потпише такав важећи План отплате, а у случају достављања препоручено на адресу из члана 15. овог уговора дужан је да потписане пр</w:t>
      </w:r>
      <w:r>
        <w:rPr>
          <w:rFonts w:ascii="Verdana" w:eastAsia="Verdana" w:hAnsi="Verdana" w:cs="Verdana"/>
        </w:rPr>
        <w:t>имерке достави Банци у року од 7 радних дана од дана достављања.</w:t>
      </w:r>
    </w:p>
    <w:p w:rsidR="003A6295" w:rsidRDefault="000C6AAD">
      <w:pPr>
        <w:spacing w:line="210" w:lineRule="atLeast"/>
        <w:jc w:val="center"/>
      </w:pPr>
      <w:r>
        <w:rPr>
          <w:rFonts w:ascii="Verdana" w:eastAsia="Verdana" w:hAnsi="Verdana" w:cs="Verdana"/>
          <w:b/>
        </w:rPr>
        <w:t xml:space="preserve">Члан 5. Провизије, накнаде и трошкови </w:t>
      </w:r>
    </w:p>
    <w:p w:rsidR="003A6295" w:rsidRDefault="000C6AAD">
      <w:pPr>
        <w:spacing w:line="210" w:lineRule="atLeast"/>
      </w:pPr>
      <w:r>
        <w:rPr>
          <w:rFonts w:ascii="Verdana" w:eastAsia="Verdana" w:hAnsi="Verdana" w:cs="Verdana"/>
        </w:rPr>
        <w:t>Зајмопримац се обавезује да Банци плати следеће провизије:</w:t>
      </w:r>
    </w:p>
    <w:p w:rsidR="003A6295" w:rsidRDefault="000C6AAD">
      <w:pPr>
        <w:spacing w:line="210" w:lineRule="atLeast"/>
      </w:pPr>
      <w:r>
        <w:rPr>
          <w:rFonts w:ascii="Verdana" w:eastAsia="Verdana" w:hAnsi="Verdana" w:cs="Verdana"/>
        </w:rPr>
        <w:t xml:space="preserve">1. Провизију за одобравање кредита у висини од 0,30% једнократно, на целокупан одобрен износ </w:t>
      </w:r>
      <w:r>
        <w:rPr>
          <w:rFonts w:ascii="Verdana" w:eastAsia="Verdana" w:hAnsi="Verdana" w:cs="Verdana"/>
        </w:rPr>
        <w:t>кредита одређеног у члану 1. овог уговора, приликом првог пуштања средстава кредита и платива је у динарима из средстава Зајмопримца.</w:t>
      </w:r>
    </w:p>
    <w:p w:rsidR="003A6295" w:rsidRDefault="000C6AAD">
      <w:pPr>
        <w:spacing w:line="210" w:lineRule="atLeast"/>
      </w:pPr>
      <w:r>
        <w:rPr>
          <w:rFonts w:ascii="Verdana" w:eastAsia="Verdana" w:hAnsi="Verdana" w:cs="Verdana"/>
        </w:rPr>
        <w:t>2. Провизију за превремену отплату:</w:t>
      </w:r>
    </w:p>
    <w:p w:rsidR="003A6295" w:rsidRDefault="000C6AAD">
      <w:pPr>
        <w:spacing w:line="210" w:lineRule="atLeast"/>
      </w:pPr>
      <w:r>
        <w:rPr>
          <w:rFonts w:ascii="Verdana" w:eastAsia="Verdana" w:hAnsi="Verdana" w:cs="Verdana"/>
        </w:rPr>
        <w:t xml:space="preserve">а) Зајмопримац не може вршити превремену отплату кредита током трајања периода почека </w:t>
      </w:r>
      <w:r>
        <w:rPr>
          <w:rFonts w:ascii="Verdana" w:eastAsia="Verdana" w:hAnsi="Verdana" w:cs="Verdana"/>
        </w:rPr>
        <w:t>односно периода расположивости.</w:t>
      </w:r>
    </w:p>
    <w:p w:rsidR="003A6295" w:rsidRDefault="000C6AAD">
      <w:pPr>
        <w:spacing w:line="210" w:lineRule="atLeast"/>
      </w:pPr>
      <w:r>
        <w:rPr>
          <w:rFonts w:ascii="Verdana" w:eastAsia="Verdana" w:hAnsi="Verdana" w:cs="Verdana"/>
        </w:rPr>
        <w:t>б) 0% ‒ уколико Зајмопримац врши превремену отплату.</w:t>
      </w:r>
    </w:p>
    <w:p w:rsidR="003A6295" w:rsidRDefault="000C6AAD">
      <w:pPr>
        <w:spacing w:line="210" w:lineRule="atLeast"/>
        <w:jc w:val="center"/>
      </w:pPr>
      <w:r>
        <w:rPr>
          <w:rFonts w:ascii="Verdana" w:eastAsia="Verdana" w:hAnsi="Verdana" w:cs="Verdana"/>
          <w:b/>
        </w:rPr>
        <w:t>Члан 6. Превремена отплата</w:t>
      </w:r>
    </w:p>
    <w:p w:rsidR="003A6295" w:rsidRDefault="000C6AAD">
      <w:pPr>
        <w:spacing w:line="210" w:lineRule="atLeast"/>
      </w:pPr>
      <w:r>
        <w:rPr>
          <w:rFonts w:ascii="Verdana" w:eastAsia="Verdana" w:hAnsi="Verdana" w:cs="Verdana"/>
        </w:rPr>
        <w:t xml:space="preserve">Зајмопримац може и пре истека уговореног рока вратити кредит делимично, или у целини, у ком случају је дужан да 7 радних дана унапред извести Банку </w:t>
      </w:r>
      <w:r>
        <w:rPr>
          <w:rFonts w:ascii="Verdana" w:eastAsia="Verdana" w:hAnsi="Verdana" w:cs="Verdana"/>
          <w:b/>
        </w:rPr>
        <w:t xml:space="preserve">(Захтев за превремену отплату), </w:t>
      </w:r>
      <w:r>
        <w:rPr>
          <w:rFonts w:ascii="Verdana" w:eastAsia="Verdana" w:hAnsi="Verdana" w:cs="Verdana"/>
        </w:rPr>
        <w:t>с тим да није могуће извршити превремену отплату делимично или у целости ток</w:t>
      </w:r>
      <w:r>
        <w:rPr>
          <w:rFonts w:ascii="Verdana" w:eastAsia="Verdana" w:hAnsi="Verdana" w:cs="Verdana"/>
        </w:rPr>
        <w:t>ом трајања периода расположивости односно до 4. августа 2026.</w:t>
      </w:r>
    </w:p>
    <w:p w:rsidR="003A6295" w:rsidRDefault="000C6AAD">
      <w:pPr>
        <w:spacing w:line="210" w:lineRule="atLeast"/>
      </w:pPr>
      <w:r>
        <w:rPr>
          <w:rFonts w:ascii="Verdana" w:eastAsia="Verdana" w:hAnsi="Verdana" w:cs="Verdana"/>
        </w:rPr>
        <w:t xml:space="preserve">Превременом отплатом сматра се отплата дела дуга у износу већем од износа једне рате дефинисане Планом отплате а извршава се најмање 30 дана пре дана доспећа за плаћање главног дуга дефинисаног </w:t>
      </w:r>
      <w:r>
        <w:rPr>
          <w:rFonts w:ascii="Verdana" w:eastAsia="Verdana" w:hAnsi="Verdana" w:cs="Verdana"/>
        </w:rPr>
        <w:t xml:space="preserve">у Плану отплате. </w:t>
      </w:r>
    </w:p>
    <w:p w:rsidR="003A6295" w:rsidRDefault="000C6AAD">
      <w:pPr>
        <w:spacing w:line="210" w:lineRule="atLeast"/>
      </w:pPr>
      <w:r>
        <w:rPr>
          <w:rFonts w:ascii="Verdana" w:eastAsia="Verdana" w:hAnsi="Verdana" w:cs="Verdana"/>
        </w:rPr>
        <w:t xml:space="preserve">Банка ће по пријему Захтева за превремену отплату да изврши обрачун потраживања у складу са Захтевом за превремену отплату које у писаном облику доставља Зајмопримац Банци најкасније 7 (седам) радних дана пре датума такве отплате. Захтев </w:t>
      </w:r>
      <w:r>
        <w:rPr>
          <w:rFonts w:ascii="Verdana" w:eastAsia="Verdana" w:hAnsi="Verdana" w:cs="Verdana"/>
        </w:rPr>
        <w:t>за превремену отплату је неопозив и Зајмопримац је обавезан извршити отплату унапред у складу са тим захтевом.</w:t>
      </w:r>
    </w:p>
    <w:p w:rsidR="003A6295" w:rsidRDefault="000C6AAD">
      <w:pPr>
        <w:spacing w:line="210" w:lineRule="atLeast"/>
      </w:pPr>
      <w:r>
        <w:rPr>
          <w:rFonts w:ascii="Verdana" w:eastAsia="Verdana" w:hAnsi="Verdana" w:cs="Verdana"/>
        </w:rPr>
        <w:t>Превремену отплату Корисник је дужан да изврши у складу са обрачуном потраживања који достави Банка. У случају превремене отплате у целости, кама</w:t>
      </w:r>
      <w:r>
        <w:rPr>
          <w:rFonts w:ascii="Verdana" w:eastAsia="Verdana" w:hAnsi="Verdana" w:cs="Verdana"/>
        </w:rPr>
        <w:t xml:space="preserve">та за текући каматни период доспева на плаћање на дан превремене отплате. </w:t>
      </w:r>
    </w:p>
    <w:p w:rsidR="003A6295" w:rsidRDefault="000C6AAD">
      <w:pPr>
        <w:spacing w:line="210" w:lineRule="atLeast"/>
      </w:pPr>
      <w:r>
        <w:rPr>
          <w:rFonts w:ascii="Verdana" w:eastAsia="Verdana" w:hAnsi="Verdana" w:cs="Verdana"/>
        </w:rPr>
        <w:lastRenderedPageBreak/>
        <w:t>Превремену отплату Зајмопримац је дужан да изврши у складу са обрачуном потраживања који достави Банка.</w:t>
      </w:r>
    </w:p>
    <w:p w:rsidR="003A6295" w:rsidRDefault="000C6AAD">
      <w:pPr>
        <w:spacing w:line="210" w:lineRule="atLeast"/>
      </w:pPr>
      <w:r>
        <w:rPr>
          <w:rFonts w:ascii="Verdana" w:eastAsia="Verdana" w:hAnsi="Verdana" w:cs="Verdana"/>
        </w:rPr>
        <w:t>У случају делимичне превремене отплате, за преостали износ дуга се израђује н</w:t>
      </w:r>
      <w:r>
        <w:rPr>
          <w:rFonts w:ascii="Verdana" w:eastAsia="Verdana" w:hAnsi="Verdana" w:cs="Verdana"/>
        </w:rPr>
        <w:t xml:space="preserve">ови План отплате са истим роковима доспећа и доставља се Кориснику електронском поштом на е-mail адресу или редовном поштом на поштанску адресу. </w:t>
      </w:r>
    </w:p>
    <w:p w:rsidR="003A6295" w:rsidRDefault="000C6AAD">
      <w:pPr>
        <w:spacing w:line="210" w:lineRule="atLeast"/>
      </w:pPr>
      <w:r>
        <w:rPr>
          <w:rFonts w:ascii="Verdana" w:eastAsia="Verdana" w:hAnsi="Verdana" w:cs="Verdana"/>
        </w:rPr>
        <w:t>Уколико Корисник поднесе захтев за превремену отплату а не изврши превремену отплату на дан који је навео у за</w:t>
      </w:r>
      <w:r>
        <w:rPr>
          <w:rFonts w:ascii="Verdana" w:eastAsia="Verdana" w:hAnsi="Verdana" w:cs="Verdana"/>
        </w:rPr>
        <w:t xml:space="preserve">хтеву, Банка има право да обрачуна и наплати накнаду за одустајање у складу са Тарифником. </w:t>
      </w:r>
    </w:p>
    <w:p w:rsidR="003A6295" w:rsidRDefault="000C6AAD">
      <w:pPr>
        <w:spacing w:line="210" w:lineRule="atLeast"/>
        <w:jc w:val="center"/>
      </w:pPr>
      <w:r>
        <w:rPr>
          <w:rFonts w:ascii="Verdana" w:eastAsia="Verdana" w:hAnsi="Verdana" w:cs="Verdana"/>
          <w:b/>
        </w:rPr>
        <w:t xml:space="preserve">Члан 7. Начин отплате кредита – испуњење новчаних обавеза Зајмопримца </w:t>
      </w:r>
    </w:p>
    <w:p w:rsidR="003A6295" w:rsidRDefault="000C6AAD">
      <w:pPr>
        <w:spacing w:line="210" w:lineRule="atLeast"/>
      </w:pPr>
      <w:r>
        <w:rPr>
          <w:rFonts w:ascii="Verdana" w:eastAsia="Verdana" w:hAnsi="Verdana" w:cs="Verdana"/>
        </w:rPr>
        <w:t>Уговорне стране сагласно утврђују да је Зајмопримац обавезан да отплату главнице Кредита извр</w:t>
      </w:r>
      <w:r>
        <w:rPr>
          <w:rFonts w:ascii="Verdana" w:eastAsia="Verdana" w:hAnsi="Verdana" w:cs="Verdana"/>
        </w:rPr>
        <w:t>шава у једнаким шестомесечним ратама. Отплата главнице вршиће се у шестомесечним једнаким ратама, у периоду трајања уговора о кредиту, а након истека Периода почека, који траје до 3 године од Датума ступања на снагу (у даљем тексту: Период почека), односно</w:t>
      </w:r>
      <w:r>
        <w:rPr>
          <w:rFonts w:ascii="Verdana" w:eastAsia="Verdana" w:hAnsi="Verdana" w:cs="Verdana"/>
        </w:rPr>
        <w:t xml:space="preserve"> сходно Плану отплате Кредита као саставном делу Уговора, при чему је крајњи рок отплате Кредита 10 година од Датума ступања на снагу. Изузетно од претходног става, Зајмопримац плаћа камату према обрачуну камате дефинисаном у члану 4. овог уговора.</w:t>
      </w:r>
    </w:p>
    <w:p w:rsidR="003A6295" w:rsidRDefault="000C6AAD">
      <w:pPr>
        <w:spacing w:line="210" w:lineRule="atLeast"/>
      </w:pPr>
      <w:r>
        <w:rPr>
          <w:rFonts w:ascii="Verdana" w:eastAsia="Verdana" w:hAnsi="Verdana" w:cs="Verdana"/>
        </w:rPr>
        <w:t>Дан одр</w:t>
      </w:r>
      <w:r>
        <w:rPr>
          <w:rFonts w:ascii="Verdana" w:eastAsia="Verdana" w:hAnsi="Verdana" w:cs="Verdana"/>
        </w:rPr>
        <w:t>еђен у Плану отплате за плаћање главног дуга, камате и/или провизије, из става један овог члана, ће бити дефинисан као дан доспећа</w:t>
      </w:r>
      <w:r>
        <w:rPr>
          <w:rFonts w:ascii="Verdana" w:eastAsia="Verdana" w:hAnsi="Verdana" w:cs="Verdana"/>
          <w:b/>
        </w:rPr>
        <w:t xml:space="preserve"> (Дан доспећа).</w:t>
      </w:r>
    </w:p>
    <w:p w:rsidR="003A6295" w:rsidRDefault="000C6AAD">
      <w:pPr>
        <w:spacing w:line="210" w:lineRule="atLeast"/>
      </w:pPr>
      <w:r>
        <w:rPr>
          <w:rFonts w:ascii="Verdana" w:eastAsia="Verdana" w:hAnsi="Verdana" w:cs="Verdana"/>
        </w:rPr>
        <w:t>Ако је Дан доспећа недеља или дан који је законом одређен као нерадни дан, Дан доспећа је први наредни радни д</w:t>
      </w:r>
      <w:r>
        <w:rPr>
          <w:rFonts w:ascii="Verdana" w:eastAsia="Verdana" w:hAnsi="Verdana" w:cs="Verdana"/>
        </w:rPr>
        <w:t>ан.</w:t>
      </w:r>
    </w:p>
    <w:p w:rsidR="003A6295" w:rsidRDefault="000C6AAD">
      <w:pPr>
        <w:spacing w:line="210" w:lineRule="atLeast"/>
      </w:pPr>
      <w:r>
        <w:rPr>
          <w:rFonts w:ascii="Verdana" w:eastAsia="Verdana" w:hAnsi="Verdana" w:cs="Verdana"/>
        </w:rPr>
        <w:t>Банка је дужна да достави Зајмопримцу Обавештење о плаћању доспелих обавеза по основу главног дуга, камате и/или провизије 7 радних дана пре Дана доспећа.</w:t>
      </w:r>
    </w:p>
    <w:p w:rsidR="003A6295" w:rsidRDefault="000C6AAD">
      <w:pPr>
        <w:spacing w:line="210" w:lineRule="atLeast"/>
      </w:pPr>
      <w:r>
        <w:rPr>
          <w:rFonts w:ascii="Verdana" w:eastAsia="Verdana" w:hAnsi="Verdana" w:cs="Verdana"/>
        </w:rPr>
        <w:t>Веродостојан доказ о испуњењу новчаних обавеза Зајмопримца, односно о висини потраживања Банке по</w:t>
      </w:r>
      <w:r>
        <w:rPr>
          <w:rFonts w:ascii="Verdana" w:eastAsia="Verdana" w:hAnsi="Verdana" w:cs="Verdana"/>
        </w:rPr>
        <w:t xml:space="preserve"> овом Уговору представља Извештај о извршеним плаћањима.</w:t>
      </w:r>
    </w:p>
    <w:p w:rsidR="003A6295" w:rsidRDefault="000C6AAD">
      <w:pPr>
        <w:spacing w:line="210" w:lineRule="atLeast"/>
      </w:pPr>
      <w:r>
        <w:rPr>
          <w:rFonts w:ascii="Verdana" w:eastAsia="Verdana" w:hAnsi="Verdana" w:cs="Verdana"/>
        </w:rPr>
        <w:t>Корисник потписивањем овог уговора преузима обавезу да подношењем писаног захтева обавести Банку о враћању транше пре рока њеног доспећа. Исти мора бити достављен најмање седам радних дана раније пре</w:t>
      </w:r>
      <w:r>
        <w:rPr>
          <w:rFonts w:ascii="Verdana" w:eastAsia="Verdana" w:hAnsi="Verdana" w:cs="Verdana"/>
        </w:rPr>
        <w:t xml:space="preserve"> планираног датума отплате. Уколико је у питању отплата транше у целости, камата за текући каматни период доспева на плаћање даном ранијег враћања транше.</w:t>
      </w:r>
    </w:p>
    <w:p w:rsidR="003A6295" w:rsidRDefault="000C6AAD">
      <w:pPr>
        <w:spacing w:line="210" w:lineRule="atLeast"/>
        <w:jc w:val="center"/>
      </w:pPr>
      <w:r>
        <w:rPr>
          <w:rFonts w:ascii="Verdana" w:eastAsia="Verdana" w:hAnsi="Verdana" w:cs="Verdana"/>
          <w:b/>
        </w:rPr>
        <w:t xml:space="preserve">Члан 8. Доцња Зајмопримца ‒ Затезна камата </w:t>
      </w:r>
    </w:p>
    <w:p w:rsidR="003A6295" w:rsidRDefault="000C6AAD">
      <w:pPr>
        <w:spacing w:line="210" w:lineRule="atLeast"/>
      </w:pPr>
      <w:r>
        <w:rPr>
          <w:rFonts w:ascii="Verdana" w:eastAsia="Verdana" w:hAnsi="Verdana" w:cs="Verdana"/>
        </w:rPr>
        <w:t>Зајмопримац долази у доцњу:</w:t>
      </w:r>
    </w:p>
    <w:p w:rsidR="003A6295" w:rsidRDefault="000C6AAD">
      <w:pPr>
        <w:spacing w:line="210" w:lineRule="atLeast"/>
      </w:pPr>
      <w:r>
        <w:rPr>
          <w:rFonts w:ascii="Verdana" w:eastAsia="Verdana" w:hAnsi="Verdana" w:cs="Verdana"/>
        </w:rPr>
        <w:t>‒</w:t>
      </w:r>
      <w:r>
        <w:rPr>
          <w:rFonts w:ascii="Verdana" w:eastAsia="Verdana" w:hAnsi="Verdana" w:cs="Verdana"/>
        </w:rPr>
        <w:t xml:space="preserve"> за главни дуг и камате – 7 радних дана од Дана доспећа;</w:t>
      </w:r>
    </w:p>
    <w:p w:rsidR="003A6295" w:rsidRDefault="000C6AAD">
      <w:pPr>
        <w:spacing w:line="210" w:lineRule="atLeast"/>
      </w:pPr>
      <w:r>
        <w:rPr>
          <w:rFonts w:ascii="Verdana" w:eastAsia="Verdana" w:hAnsi="Verdana" w:cs="Verdana"/>
        </w:rPr>
        <w:t>‒</w:t>
      </w:r>
      <w:r>
        <w:rPr>
          <w:rFonts w:ascii="Verdana" w:eastAsia="Verdana" w:hAnsi="Verdana" w:cs="Verdana"/>
        </w:rPr>
        <w:t xml:space="preserve"> за провизије, накнаде и трошкове – 7 радних дана од Дана доспећа;</w:t>
      </w:r>
    </w:p>
    <w:p w:rsidR="003A6295" w:rsidRDefault="000C6AAD">
      <w:pPr>
        <w:spacing w:line="210" w:lineRule="atLeast"/>
      </w:pPr>
      <w:r>
        <w:rPr>
          <w:rFonts w:ascii="Verdana" w:eastAsia="Verdana" w:hAnsi="Verdana" w:cs="Verdana"/>
        </w:rPr>
        <w:lastRenderedPageBreak/>
        <w:t>Зајмопримац долази у доцњу и када га Банка позове да испуни обавезу, писаним путем, вансудском опоменом или започињањем неког пост</w:t>
      </w:r>
      <w:r>
        <w:rPr>
          <w:rFonts w:ascii="Verdana" w:eastAsia="Verdana" w:hAnsi="Verdana" w:cs="Verdana"/>
        </w:rPr>
        <w:t>упка чија је сврха да се постигне испуњење обавезе.</w:t>
      </w:r>
    </w:p>
    <w:p w:rsidR="003A6295" w:rsidRDefault="000C6AAD">
      <w:pPr>
        <w:spacing w:line="210" w:lineRule="atLeast"/>
      </w:pPr>
      <w:r>
        <w:rPr>
          <w:rFonts w:ascii="Verdana" w:eastAsia="Verdana" w:hAnsi="Verdana" w:cs="Verdana"/>
        </w:rPr>
        <w:t>Камата за период доцње обрачунава се на све новчане обавезе које нису плаћене о року доспећа према одредбама Уговора.</w:t>
      </w:r>
    </w:p>
    <w:p w:rsidR="003A6295" w:rsidRDefault="000C6AAD">
      <w:pPr>
        <w:spacing w:line="210" w:lineRule="atLeast"/>
      </w:pPr>
      <w:r>
        <w:rPr>
          <w:rFonts w:ascii="Verdana" w:eastAsia="Verdana" w:hAnsi="Verdana" w:cs="Verdana"/>
        </w:rPr>
        <w:t>На доспела а неизмирена потраживања проистекла из овог уговора на име главног дуга и к</w:t>
      </w:r>
      <w:r>
        <w:rPr>
          <w:rFonts w:ascii="Verdana" w:eastAsia="Verdana" w:hAnsi="Verdana" w:cs="Verdana"/>
        </w:rPr>
        <w:t>амате, Банка ће обрачунавати затезну камату у складу са законом, односно сагласно члану 277. Закона о облигационим односима уговорену каматну стопу уколико је она виша од стопе затезне камате.</w:t>
      </w:r>
    </w:p>
    <w:p w:rsidR="003A6295" w:rsidRDefault="000C6AAD">
      <w:pPr>
        <w:spacing w:line="210" w:lineRule="atLeast"/>
      </w:pPr>
      <w:r>
        <w:rPr>
          <w:rFonts w:ascii="Verdana" w:eastAsia="Verdana" w:hAnsi="Verdana" w:cs="Verdana"/>
        </w:rPr>
        <w:t xml:space="preserve">На доспела а неизмирена потраживања проистекла из овог уговора </w:t>
      </w:r>
      <w:r>
        <w:rPr>
          <w:rFonts w:ascii="Verdana" w:eastAsia="Verdana" w:hAnsi="Verdana" w:cs="Verdana"/>
        </w:rPr>
        <w:t>на име провизија, накнада и трошкова, Банка ће обрачунавати затезну камату у складу са законом.</w:t>
      </w:r>
    </w:p>
    <w:p w:rsidR="003A6295" w:rsidRDefault="000C6AAD">
      <w:pPr>
        <w:spacing w:line="210" w:lineRule="atLeast"/>
      </w:pPr>
      <w:r>
        <w:rPr>
          <w:rFonts w:ascii="Verdana" w:eastAsia="Verdana" w:hAnsi="Verdana" w:cs="Verdana"/>
        </w:rPr>
        <w:t>У случају доцње по претходним траншама Банка има право да укине расположивост кредита.</w:t>
      </w:r>
    </w:p>
    <w:p w:rsidR="003A6295" w:rsidRDefault="000C6AAD">
      <w:pPr>
        <w:spacing w:line="210" w:lineRule="atLeast"/>
        <w:jc w:val="center"/>
      </w:pPr>
      <w:r>
        <w:rPr>
          <w:rFonts w:ascii="Verdana" w:eastAsia="Verdana" w:hAnsi="Verdana" w:cs="Verdana"/>
          <w:b/>
        </w:rPr>
        <w:t xml:space="preserve">Члан 9. Обавештавање Банке о околностима од значаја за испуњење Уговора </w:t>
      </w:r>
    </w:p>
    <w:p w:rsidR="003A6295" w:rsidRDefault="000C6AAD">
      <w:pPr>
        <w:spacing w:line="210" w:lineRule="atLeast"/>
      </w:pPr>
      <w:r>
        <w:rPr>
          <w:rFonts w:ascii="Verdana" w:eastAsia="Verdana" w:hAnsi="Verdana" w:cs="Verdana"/>
        </w:rPr>
        <w:t>Зајмопримац и Корисник средстава су дужни:</w:t>
      </w:r>
    </w:p>
    <w:p w:rsidR="003A6295" w:rsidRDefault="000C6AAD">
      <w:pPr>
        <w:spacing w:line="210" w:lineRule="atLeast"/>
      </w:pPr>
      <w:r>
        <w:rPr>
          <w:rFonts w:ascii="Verdana" w:eastAsia="Verdana" w:hAnsi="Verdana" w:cs="Verdana"/>
        </w:rPr>
        <w:t>1. Да Банку обавештавају писаним путем о евентуалној измени иницијално уговорених трошкова по Пројекту, које сноси искључиво Зајмопримац односно Корисник средстава и/или Инвеститор</w:t>
      </w:r>
    </w:p>
    <w:p w:rsidR="003A6295" w:rsidRDefault="000C6AAD">
      <w:pPr>
        <w:spacing w:line="210" w:lineRule="atLeast"/>
      </w:pPr>
      <w:r>
        <w:rPr>
          <w:rFonts w:ascii="Verdana" w:eastAsia="Verdana" w:hAnsi="Verdana" w:cs="Verdana"/>
        </w:rPr>
        <w:t>2. Да информишу Банку о битним и</w:t>
      </w:r>
      <w:r>
        <w:rPr>
          <w:rFonts w:ascii="Verdana" w:eastAsia="Verdana" w:hAnsi="Verdana" w:cs="Verdana"/>
        </w:rPr>
        <w:t>нформацијама у вези Пројекта или Зајмопримца и Корисника средстава укључујући и промене овлашћених лица;</w:t>
      </w:r>
    </w:p>
    <w:p w:rsidR="003A6295" w:rsidRDefault="000C6AAD">
      <w:pPr>
        <w:spacing w:line="210" w:lineRule="atLeast"/>
      </w:pPr>
      <w:r>
        <w:rPr>
          <w:rFonts w:ascii="Verdana" w:eastAsia="Verdana" w:hAnsi="Verdana" w:cs="Verdana"/>
        </w:rPr>
        <w:t>3. Да примене све законе и стандарде у вези животне средине, здравља и безбедности на раду током трајања Пројекта;</w:t>
      </w:r>
    </w:p>
    <w:p w:rsidR="003A6295" w:rsidRDefault="000C6AAD">
      <w:pPr>
        <w:spacing w:line="210" w:lineRule="atLeast"/>
      </w:pPr>
      <w:r>
        <w:rPr>
          <w:rFonts w:ascii="Verdana" w:eastAsia="Verdana" w:hAnsi="Verdana" w:cs="Verdana"/>
        </w:rPr>
        <w:t>4. Да доставе на захтев Банке период</w:t>
      </w:r>
      <w:r>
        <w:rPr>
          <w:rFonts w:ascii="Verdana" w:eastAsia="Verdana" w:hAnsi="Verdana" w:cs="Verdana"/>
        </w:rPr>
        <w:t>ичне и ad hoc извештаје, извештаје стручног надзора ангажованог од стране Инвеститора и/или Корисника средстава, за потребе мониторинга и контроле извођача радова укључујући и динамику, степен напретка реализације Пројекта, као и усклађеност са Пројектом и</w:t>
      </w:r>
      <w:r>
        <w:rPr>
          <w:rFonts w:ascii="Verdana" w:eastAsia="Verdana" w:hAnsi="Verdana" w:cs="Verdana"/>
        </w:rPr>
        <w:t xml:space="preserve"> буџетом Пројекта;</w:t>
      </w:r>
    </w:p>
    <w:p w:rsidR="003A6295" w:rsidRDefault="000C6AAD">
      <w:pPr>
        <w:spacing w:line="210" w:lineRule="atLeast"/>
      </w:pPr>
      <w:r>
        <w:rPr>
          <w:rFonts w:ascii="Verdana" w:eastAsia="Verdana" w:hAnsi="Verdana" w:cs="Verdana"/>
        </w:rPr>
        <w:t>5. Да обавесте Банку о свакој околности која може негативно да утиче на измирење обавеза по овом Уговору.</w:t>
      </w:r>
    </w:p>
    <w:p w:rsidR="003A6295" w:rsidRDefault="000C6AAD">
      <w:pPr>
        <w:spacing w:line="210" w:lineRule="atLeast"/>
        <w:jc w:val="center"/>
      </w:pPr>
      <w:r>
        <w:rPr>
          <w:rFonts w:ascii="Verdana" w:eastAsia="Verdana" w:hAnsi="Verdana" w:cs="Verdana"/>
          <w:b/>
        </w:rPr>
        <w:t xml:space="preserve">Члан 10. Изјаве Зајмопримца </w:t>
      </w:r>
    </w:p>
    <w:p w:rsidR="003A6295" w:rsidRDefault="000C6AAD">
      <w:pPr>
        <w:spacing w:line="210" w:lineRule="atLeast"/>
      </w:pPr>
      <w:r>
        <w:rPr>
          <w:rFonts w:ascii="Verdana" w:eastAsia="Verdana" w:hAnsi="Verdana" w:cs="Verdana"/>
        </w:rPr>
        <w:t>Зајмопримац изјављује:</w:t>
      </w:r>
    </w:p>
    <w:p w:rsidR="003A6295" w:rsidRDefault="000C6AAD">
      <w:pPr>
        <w:spacing w:line="210" w:lineRule="atLeast"/>
      </w:pPr>
      <w:r>
        <w:rPr>
          <w:rFonts w:ascii="Verdana" w:eastAsia="Verdana" w:hAnsi="Verdana" w:cs="Verdana"/>
        </w:rPr>
        <w:t>1. Да је обавештен о начину и условима усклађивања стопе уговорне камате; </w:t>
      </w:r>
    </w:p>
    <w:p w:rsidR="003A6295" w:rsidRDefault="000C6AAD">
      <w:pPr>
        <w:spacing w:line="210" w:lineRule="atLeast"/>
      </w:pPr>
      <w:r>
        <w:rPr>
          <w:rFonts w:ascii="Verdana" w:eastAsia="Verdana" w:hAnsi="Verdana" w:cs="Verdana"/>
        </w:rPr>
        <w:t>2. Д</w:t>
      </w:r>
      <w:r>
        <w:rPr>
          <w:rFonts w:ascii="Verdana" w:eastAsia="Verdana" w:hAnsi="Verdana" w:cs="Verdana"/>
        </w:rPr>
        <w:t>а су сви извештаји и подаци Зајмопримца који су достављени Банци, а на основу којих је Банка донела одлуку на основу које се закључује овај Уговор потпуни, тачни и истинити;</w:t>
      </w:r>
    </w:p>
    <w:p w:rsidR="003A6295" w:rsidRDefault="000C6AAD">
      <w:pPr>
        <w:spacing w:line="210" w:lineRule="atLeast"/>
      </w:pPr>
      <w:r>
        <w:rPr>
          <w:rFonts w:ascii="Verdana" w:eastAsia="Verdana" w:hAnsi="Verdana" w:cs="Verdana"/>
        </w:rPr>
        <w:t>3. Да је упознат са условима под којима пословне банке у Републици Србији закључуј</w:t>
      </w:r>
      <w:r>
        <w:rPr>
          <w:rFonts w:ascii="Verdana" w:eastAsia="Verdana" w:hAnsi="Verdana" w:cs="Verdana"/>
        </w:rPr>
        <w:t xml:space="preserve">у уговоре о кредитима ове врсте, те да су сви услови под којима је </w:t>
      </w:r>
      <w:r>
        <w:rPr>
          <w:rFonts w:ascii="Verdana" w:eastAsia="Verdana" w:hAnsi="Verdana" w:cs="Verdana"/>
        </w:rPr>
        <w:lastRenderedPageBreak/>
        <w:t>закључен овај уговор у складу са начелом једнаке вредности узајамних давања утврђеним чланом 15. Закона о облигационим односима;</w:t>
      </w:r>
    </w:p>
    <w:p w:rsidR="003A6295" w:rsidRDefault="000C6AAD">
      <w:pPr>
        <w:spacing w:line="210" w:lineRule="atLeast"/>
      </w:pPr>
      <w:r>
        <w:rPr>
          <w:rFonts w:ascii="Verdana" w:eastAsia="Verdana" w:hAnsi="Verdana" w:cs="Verdana"/>
        </w:rPr>
        <w:t>4. Да су испуњени и валидни законски услови за задужење по п</w:t>
      </w:r>
      <w:r>
        <w:rPr>
          <w:rFonts w:ascii="Verdana" w:eastAsia="Verdana" w:hAnsi="Verdana" w:cs="Verdana"/>
        </w:rPr>
        <w:t>редметном послу;</w:t>
      </w:r>
    </w:p>
    <w:p w:rsidR="003A6295" w:rsidRDefault="000C6AAD">
      <w:pPr>
        <w:spacing w:line="210" w:lineRule="atLeast"/>
      </w:pPr>
      <w:r>
        <w:rPr>
          <w:rFonts w:ascii="Verdana" w:eastAsia="Verdana" w:hAnsi="Verdana" w:cs="Verdana"/>
        </w:rPr>
        <w:t>5. Да је сагласан да Банка има право да предметни кредит прогласи доспелим пре рока доспећа, те да своја целокупна потраживања превремено наплати, уколико Зајмопримац или Корисник средстава у року не испуни и/или прекрши неку од обавеза пр</w:t>
      </w:r>
      <w:r>
        <w:rPr>
          <w:rFonts w:ascii="Verdana" w:eastAsia="Verdana" w:hAnsi="Verdana" w:cs="Verdana"/>
        </w:rPr>
        <w:t>едвиђених овим уговором укључујући и доцњу по претходним траншама кредита. Доказ о висини потраживања Банке по предметном кредиту, јесу пословне књиге Банке;</w:t>
      </w:r>
    </w:p>
    <w:p w:rsidR="003A6295" w:rsidRDefault="000C6AAD">
      <w:pPr>
        <w:spacing w:line="210" w:lineRule="atLeast"/>
      </w:pPr>
      <w:r>
        <w:rPr>
          <w:rFonts w:ascii="Verdana" w:eastAsia="Verdana" w:hAnsi="Verdana" w:cs="Verdana"/>
        </w:rPr>
        <w:t>6. Да без посебне писане сагласности Банке неће располагати правима по овом уговору укључујући про</w:t>
      </w:r>
      <w:r>
        <w:rPr>
          <w:rFonts w:ascii="Verdana" w:eastAsia="Verdana" w:hAnsi="Verdana" w:cs="Verdana"/>
        </w:rPr>
        <w:t>дају, уступање и/или залагање.</w:t>
      </w:r>
    </w:p>
    <w:p w:rsidR="003A6295" w:rsidRDefault="000C6AAD">
      <w:pPr>
        <w:spacing w:line="210" w:lineRule="atLeast"/>
      </w:pPr>
      <w:r>
        <w:rPr>
          <w:rFonts w:ascii="Verdana" w:eastAsia="Verdana" w:hAnsi="Verdana" w:cs="Verdana"/>
        </w:rPr>
        <w:t>7. Да гарантује Банци најмање равноправно третирање – рангирање њених потраживања из овог уговора са осталим својим обавезама према другим повериоцима, те да ће сходно томе извршење обавеза које има према Банци бити једнако р</w:t>
      </w:r>
      <w:r>
        <w:rPr>
          <w:rFonts w:ascii="Verdana" w:eastAsia="Verdana" w:hAnsi="Verdana" w:cs="Verdana"/>
        </w:rPr>
        <w:t>ангирано у односу на све друге обавезе Зајмопримца.</w:t>
      </w:r>
    </w:p>
    <w:p w:rsidR="003A6295" w:rsidRDefault="000C6AAD">
      <w:pPr>
        <w:spacing w:line="210" w:lineRule="atLeast"/>
      </w:pPr>
      <w:r>
        <w:rPr>
          <w:rFonts w:ascii="Verdana" w:eastAsia="Verdana" w:hAnsi="Verdana" w:cs="Verdana"/>
        </w:rPr>
        <w:t>8. Да ће све време трајања уговорног односа, а у вези са реализацијом Пројекта, поштовати одредбе које регулишу поступање у вези са Санкцијама и Санкционисаним лицима у складу са Општим условима пословања</w:t>
      </w:r>
      <w:r>
        <w:rPr>
          <w:rFonts w:ascii="Verdana" w:eastAsia="Verdana" w:hAnsi="Verdana" w:cs="Verdana"/>
        </w:rPr>
        <w:t xml:space="preserve"> Банке у њиховој важећој верзији у било ком моменту. </w:t>
      </w:r>
    </w:p>
    <w:p w:rsidR="003A6295" w:rsidRDefault="000C6AAD">
      <w:pPr>
        <w:spacing w:line="210" w:lineRule="atLeast"/>
        <w:jc w:val="center"/>
      </w:pPr>
      <w:r>
        <w:rPr>
          <w:rFonts w:ascii="Verdana" w:eastAsia="Verdana" w:hAnsi="Verdana" w:cs="Verdana"/>
          <w:b/>
        </w:rPr>
        <w:t>Члан 11. Право Банке на продају потраживања и ангажовање трећег лица ради наплате потраживања</w:t>
      </w:r>
    </w:p>
    <w:p w:rsidR="003A6295" w:rsidRDefault="000C6AAD">
      <w:pPr>
        <w:spacing w:line="210" w:lineRule="atLeast"/>
      </w:pPr>
      <w:r>
        <w:rPr>
          <w:rFonts w:ascii="Verdana" w:eastAsia="Verdana" w:hAnsi="Verdana" w:cs="Verdana"/>
        </w:rPr>
        <w:t>Уз претходну писану сагласност Зајмопримца, Банка може да сва потраживања по основу овог уговора прода или у</w:t>
      </w:r>
      <w:r>
        <w:rPr>
          <w:rFonts w:ascii="Verdana" w:eastAsia="Verdana" w:hAnsi="Verdana" w:cs="Verdana"/>
        </w:rPr>
        <w:t>ступи трећем лицу (пријемнику потраживања), односно да ради наплате свих потраживања по основу овог уговора ангажује треће лице.</w:t>
      </w:r>
    </w:p>
    <w:p w:rsidR="003A6295" w:rsidRDefault="000C6AAD">
      <w:pPr>
        <w:spacing w:line="210" w:lineRule="atLeast"/>
      </w:pPr>
      <w:r>
        <w:rPr>
          <w:rFonts w:ascii="Verdana" w:eastAsia="Verdana" w:hAnsi="Verdana" w:cs="Verdana"/>
        </w:rPr>
        <w:t>Зајмопримац је сагласан и овлашћује Банку да у случају продаје потраживања насталог по основу Уговора, односно ангажовања трећег лица ради наплате потраживања насталих по основу овог уговора, податке који су познати Банци, а односе се на висину потраживања</w:t>
      </w:r>
      <w:r>
        <w:rPr>
          <w:rFonts w:ascii="Verdana" w:eastAsia="Verdana" w:hAnsi="Verdana" w:cs="Verdana"/>
        </w:rPr>
        <w:t>, начин отплате, рок доспећа и средства обезбеђења, као и податке о личности односно личне податке лица овлашћених за заступање, и све друге податке до којих је Банка дошла у поступку одобравања ове Линије и у року важења овог уговора, а у вези са Зајмопри</w:t>
      </w:r>
      <w:r>
        <w:rPr>
          <w:rFonts w:ascii="Verdana" w:eastAsia="Verdana" w:hAnsi="Verdana" w:cs="Verdana"/>
        </w:rPr>
        <w:t>мцом, може саопштити пријемнику потраживања, односно трећем лицу ради наплате потраживања насталих на основу овог уговора.</w:t>
      </w:r>
    </w:p>
    <w:p w:rsidR="003A6295" w:rsidRDefault="000C6AAD">
      <w:pPr>
        <w:spacing w:line="210" w:lineRule="atLeast"/>
      </w:pPr>
      <w:r>
        <w:rPr>
          <w:rFonts w:ascii="Verdana" w:eastAsia="Verdana" w:hAnsi="Verdana" w:cs="Verdana"/>
        </w:rPr>
        <w:t>Зајмопримац, своја права и обавезе из овог уговора, не може уступити трећем лицу без претходне изричите писмене сагласност Банке.</w:t>
      </w:r>
    </w:p>
    <w:p w:rsidR="003A6295" w:rsidRDefault="000C6AAD">
      <w:pPr>
        <w:spacing w:line="210" w:lineRule="atLeast"/>
        <w:jc w:val="center"/>
      </w:pPr>
      <w:r>
        <w:rPr>
          <w:rFonts w:ascii="Verdana" w:eastAsia="Verdana" w:hAnsi="Verdana" w:cs="Verdana"/>
          <w:b/>
        </w:rPr>
        <w:t>Чла</w:t>
      </w:r>
      <w:r>
        <w:rPr>
          <w:rFonts w:ascii="Verdana" w:eastAsia="Verdana" w:hAnsi="Verdana" w:cs="Verdana"/>
          <w:b/>
        </w:rPr>
        <w:t xml:space="preserve">н 12. Сагласност на прикупљање података и достављање података и информација трећим лицима </w:t>
      </w:r>
    </w:p>
    <w:p w:rsidR="003A6295" w:rsidRDefault="000C6AAD">
      <w:pPr>
        <w:spacing w:line="210" w:lineRule="atLeast"/>
      </w:pPr>
      <w:r>
        <w:rPr>
          <w:rFonts w:ascii="Verdana" w:eastAsia="Verdana" w:hAnsi="Verdana" w:cs="Verdana"/>
        </w:rPr>
        <w:t>Податке о Зајмопримцу и повезаним лицима до којих дође током извршавања уговора, као и податке из досијеа и документације коју је Зајмопримац доставио Банци а који с</w:t>
      </w:r>
      <w:r>
        <w:rPr>
          <w:rFonts w:ascii="Verdana" w:eastAsia="Verdana" w:hAnsi="Verdana" w:cs="Verdana"/>
        </w:rPr>
        <w:t xml:space="preserve">е сматрају банкарском тајном, Банка има право да проследи у централну базу података међународне и/или домаће банкарске групе већинског акционара Банке, Народној банци Србије, </w:t>
      </w:r>
      <w:r>
        <w:rPr>
          <w:rFonts w:ascii="Verdana" w:eastAsia="Verdana" w:hAnsi="Verdana" w:cs="Verdana"/>
        </w:rPr>
        <w:lastRenderedPageBreak/>
        <w:t>лицима који због природе посла имају приступ тим подацима, спољном ревизору Банке</w:t>
      </w:r>
      <w:r>
        <w:rPr>
          <w:rFonts w:ascii="Verdana" w:eastAsia="Verdana" w:hAnsi="Verdana" w:cs="Verdana"/>
        </w:rPr>
        <w:t>, пријемнику потраживања у случају уступања потраживања, лицу које је Банка ангажовала у циљу наплате потраживања, лицима са којима Банка има закључене уговоре о пословној сарадњи који су везани за пословни однос између Банке и Зајмопримца и реализацију по</w:t>
      </w:r>
      <w:r>
        <w:rPr>
          <w:rFonts w:ascii="Verdana" w:eastAsia="Verdana" w:hAnsi="Verdana" w:cs="Verdana"/>
        </w:rPr>
        <w:t>траживања Банке према Зајмопримцу као и лицима са којима Банка има закључен уговор о поверљивости података.</w:t>
      </w:r>
    </w:p>
    <w:p w:rsidR="003A6295" w:rsidRDefault="000C6AAD">
      <w:pPr>
        <w:spacing w:line="210" w:lineRule="atLeast"/>
        <w:jc w:val="center"/>
      </w:pPr>
      <w:r>
        <w:rPr>
          <w:rFonts w:ascii="Verdana" w:eastAsia="Verdana" w:hAnsi="Verdana" w:cs="Verdana"/>
          <w:b/>
        </w:rPr>
        <w:t xml:space="preserve">Члан 13. Право Банке на превремену наплату </w:t>
      </w:r>
    </w:p>
    <w:p w:rsidR="003A6295" w:rsidRDefault="000C6AAD">
      <w:pPr>
        <w:spacing w:line="210" w:lineRule="atLeast"/>
      </w:pPr>
      <w:r>
        <w:rPr>
          <w:rFonts w:ascii="Verdana" w:eastAsia="Verdana" w:hAnsi="Verdana" w:cs="Verdana"/>
        </w:rPr>
        <w:t>Банка и Зајмопримац уговарају право Банке да превремено наплати кредит и сва потраживања која настану на</w:t>
      </w:r>
      <w:r>
        <w:rPr>
          <w:rFonts w:ascii="Verdana" w:eastAsia="Verdana" w:hAnsi="Verdana" w:cs="Verdana"/>
        </w:rPr>
        <w:t xml:space="preserve"> основу овог уговора и пре истека уговореног рока, наступањем једног од следећих услова </w:t>
      </w:r>
      <w:r>
        <w:rPr>
          <w:rFonts w:ascii="Verdana" w:eastAsia="Verdana" w:hAnsi="Verdana" w:cs="Verdana"/>
          <w:b/>
        </w:rPr>
        <w:t>(Случајеви неиспуњења)</w:t>
      </w:r>
      <w:r>
        <w:rPr>
          <w:rFonts w:ascii="Verdana" w:eastAsia="Verdana" w:hAnsi="Verdana" w:cs="Verdana"/>
        </w:rPr>
        <w:t>:</w:t>
      </w:r>
    </w:p>
    <w:p w:rsidR="003A6295" w:rsidRDefault="000C6AAD">
      <w:pPr>
        <w:spacing w:line="210" w:lineRule="atLeast"/>
      </w:pPr>
      <w:r>
        <w:rPr>
          <w:rFonts w:ascii="Verdana" w:eastAsia="Verdana" w:hAnsi="Verdana" w:cs="Verdana"/>
        </w:rPr>
        <w:t>1. Уколико Зајмопримац дође у доцњу и доцњa буде дужa од седам радних дана за било коју новчану обавезу из овог уговора укључујући камату, главн</w:t>
      </w:r>
      <w:r>
        <w:rPr>
          <w:rFonts w:ascii="Verdana" w:eastAsia="Verdana" w:hAnsi="Verdana" w:cs="Verdana"/>
        </w:rPr>
        <w:t>ицу, накнаде или било које друге трошкове дефинисане овом уговором;</w:t>
      </w:r>
    </w:p>
    <w:p w:rsidR="003A6295" w:rsidRDefault="000C6AAD">
      <w:pPr>
        <w:spacing w:line="210" w:lineRule="atLeast"/>
      </w:pPr>
      <w:r>
        <w:rPr>
          <w:rFonts w:ascii="Verdana" w:eastAsia="Verdana" w:hAnsi="Verdana" w:cs="Verdana"/>
        </w:rPr>
        <w:t xml:space="preserve">2. У случају повреде било које обавезе или одговорности Зајмопримца по овом уговору; </w:t>
      </w:r>
    </w:p>
    <w:p w:rsidR="003A6295" w:rsidRDefault="000C6AAD">
      <w:pPr>
        <w:spacing w:line="210" w:lineRule="atLeast"/>
      </w:pPr>
      <w:r>
        <w:rPr>
          <w:rFonts w:ascii="Verdana" w:eastAsia="Verdana" w:hAnsi="Verdana" w:cs="Verdana"/>
        </w:rPr>
        <w:t>3. У случају коришћења средстава кредита противно Уговором дефинисаном наменом;</w:t>
      </w:r>
    </w:p>
    <w:p w:rsidR="003A6295" w:rsidRDefault="000C6AAD">
      <w:pPr>
        <w:spacing w:line="210" w:lineRule="atLeast"/>
      </w:pPr>
      <w:r>
        <w:rPr>
          <w:rFonts w:ascii="Verdana" w:eastAsia="Verdana" w:hAnsi="Verdana" w:cs="Verdana"/>
        </w:rPr>
        <w:t>4. Уколико Банка утврд</w:t>
      </w:r>
      <w:r>
        <w:rPr>
          <w:rFonts w:ascii="Verdana" w:eastAsia="Verdana" w:hAnsi="Verdana" w:cs="Verdana"/>
        </w:rPr>
        <w:t>и да је било који документ потребан за формирање кредитног досијеа Зајмопримца и Корисника средстава неистинит, непотпун и/или правно неважећи;</w:t>
      </w:r>
    </w:p>
    <w:p w:rsidR="003A6295" w:rsidRDefault="000C6AAD">
      <w:pPr>
        <w:spacing w:line="210" w:lineRule="atLeast"/>
      </w:pPr>
      <w:r>
        <w:rPr>
          <w:rFonts w:ascii="Verdana" w:eastAsia="Verdana" w:hAnsi="Verdana" w:cs="Verdana"/>
        </w:rPr>
        <w:t>5. Уколико Зајмопримац не достави Банци било које обавештење Банке о околностима од значаја за испуњење Уговора;</w:t>
      </w:r>
    </w:p>
    <w:p w:rsidR="003A6295" w:rsidRDefault="000C6AAD">
      <w:pPr>
        <w:spacing w:line="210" w:lineRule="atLeast"/>
      </w:pPr>
      <w:r>
        <w:rPr>
          <w:rFonts w:ascii="Verdana" w:eastAsia="Verdana" w:hAnsi="Verdana" w:cs="Verdana"/>
        </w:rPr>
        <w:t>6. Уколико је било која изјава Зајмопримца непотпуна, неистинита и/или ништава из било ког разлога;</w:t>
      </w:r>
    </w:p>
    <w:p w:rsidR="003A6295" w:rsidRDefault="000C6AAD">
      <w:pPr>
        <w:spacing w:line="210" w:lineRule="atLeast"/>
      </w:pPr>
      <w:r>
        <w:rPr>
          <w:rFonts w:ascii="Verdana" w:eastAsia="Verdana" w:hAnsi="Verdana" w:cs="Verdana"/>
        </w:rPr>
        <w:t>7. Уколико су наступиле или је по процени Банке извесно да ће наступити околности које могу негативно да утичу на способност Зајмопримца да уредно испуњава</w:t>
      </w:r>
      <w:r>
        <w:rPr>
          <w:rFonts w:ascii="Verdana" w:eastAsia="Verdana" w:hAnsi="Verdana" w:cs="Verdana"/>
        </w:rPr>
        <w:t xml:space="preserve"> обавезе из овог уговора;</w:t>
      </w:r>
    </w:p>
    <w:p w:rsidR="003A6295" w:rsidRDefault="000C6AAD">
      <w:pPr>
        <w:spacing w:line="210" w:lineRule="atLeast"/>
      </w:pPr>
      <w:r>
        <w:rPr>
          <w:rFonts w:ascii="Verdana" w:eastAsia="Verdana" w:hAnsi="Verdana" w:cs="Verdana"/>
        </w:rPr>
        <w:t xml:space="preserve">8. У случају кршења санкционих режима УН, ЕУ, ОФАЦ и других релевантних међународних тела, која се односе на реализацију овог уговора. </w:t>
      </w:r>
    </w:p>
    <w:p w:rsidR="003A6295" w:rsidRDefault="000C6AAD">
      <w:pPr>
        <w:spacing w:line="210" w:lineRule="atLeast"/>
      </w:pPr>
      <w:r>
        <w:rPr>
          <w:rFonts w:ascii="Verdana" w:eastAsia="Verdana" w:hAnsi="Verdana" w:cs="Verdana"/>
        </w:rPr>
        <w:t>9. Уколико Зајмопримац обустави плаћање повериоцима или постане инсолвентан или започне прегов</w:t>
      </w:r>
      <w:r>
        <w:rPr>
          <w:rFonts w:ascii="Verdana" w:eastAsia="Verdana" w:hAnsi="Verdana" w:cs="Verdana"/>
        </w:rPr>
        <w:t>оре о мораторијуму, отпису или одлагању плаћања;</w:t>
      </w:r>
    </w:p>
    <w:p w:rsidR="003A6295" w:rsidRDefault="000C6AAD">
      <w:pPr>
        <w:spacing w:line="210" w:lineRule="atLeast"/>
      </w:pPr>
      <w:r>
        <w:rPr>
          <w:rFonts w:ascii="Verdana" w:eastAsia="Verdana" w:hAnsi="Verdana" w:cs="Verdana"/>
        </w:rPr>
        <w:t>10. Уколико Зајмопримац не испуни у целости и уговореном року неку од обавеза из овог уговора, која није побројана у претходним тачкама овог става.</w:t>
      </w:r>
    </w:p>
    <w:p w:rsidR="003A6295" w:rsidRDefault="000C6AAD">
      <w:pPr>
        <w:spacing w:line="210" w:lineRule="atLeast"/>
      </w:pPr>
      <w:r>
        <w:rPr>
          <w:rFonts w:ascii="Verdana" w:eastAsia="Verdana" w:hAnsi="Verdana" w:cs="Verdana"/>
        </w:rPr>
        <w:t>У Случају неиспуњења, Банка има право на превремену наплату</w:t>
      </w:r>
      <w:r>
        <w:rPr>
          <w:rFonts w:ascii="Verdana" w:eastAsia="Verdana" w:hAnsi="Verdana" w:cs="Verdana"/>
        </w:rPr>
        <w:t xml:space="preserve"> кредита (повраћај кредита) и Зајмопримац је дужан да Банци врати неотплаћени главни дуг, камате доспеле до дана превремене наплате, као и провизије, накнаде и трошкове (укључујући и све трошкове принудне наплате) настале до дана превремене наплате.</w:t>
      </w:r>
    </w:p>
    <w:p w:rsidR="003A6295" w:rsidRDefault="000C6AAD">
      <w:pPr>
        <w:spacing w:line="210" w:lineRule="atLeast"/>
      </w:pPr>
      <w:r>
        <w:rPr>
          <w:rFonts w:ascii="Verdana" w:eastAsia="Verdana" w:hAnsi="Verdana" w:cs="Verdana"/>
        </w:rPr>
        <w:lastRenderedPageBreak/>
        <w:t xml:space="preserve">Доказ </w:t>
      </w:r>
      <w:r>
        <w:rPr>
          <w:rFonts w:ascii="Verdana" w:eastAsia="Verdana" w:hAnsi="Verdana" w:cs="Verdana"/>
        </w:rPr>
        <w:t>о висини потраживања Банке у смислу претходних одредаба овог члана, су пословне књиге Банке.</w:t>
      </w:r>
    </w:p>
    <w:p w:rsidR="003A6295" w:rsidRDefault="000C6AAD">
      <w:pPr>
        <w:spacing w:line="210" w:lineRule="atLeast"/>
        <w:jc w:val="center"/>
      </w:pPr>
      <w:r>
        <w:rPr>
          <w:rFonts w:ascii="Verdana" w:eastAsia="Verdana" w:hAnsi="Verdana" w:cs="Verdana"/>
          <w:b/>
        </w:rPr>
        <w:t xml:space="preserve">Члан 14. Примена Општих услова пословања Банке </w:t>
      </w:r>
    </w:p>
    <w:p w:rsidR="003A6295" w:rsidRDefault="000C6AAD">
      <w:pPr>
        <w:spacing w:line="210" w:lineRule="atLeast"/>
      </w:pPr>
      <w:r>
        <w:rPr>
          <w:rFonts w:ascii="Verdana" w:eastAsia="Verdana" w:hAnsi="Verdana" w:cs="Verdana"/>
        </w:rPr>
        <w:t>Осим одредаба овог уговора, на међусобна права и обавезе уговорних страна примењују се и одредбе Општих услова посл</w:t>
      </w:r>
      <w:r>
        <w:rPr>
          <w:rFonts w:ascii="Verdana" w:eastAsia="Verdana" w:hAnsi="Verdana" w:cs="Verdana"/>
        </w:rPr>
        <w:t>овања Банке.</w:t>
      </w:r>
    </w:p>
    <w:p w:rsidR="003A6295" w:rsidRDefault="000C6AAD">
      <w:pPr>
        <w:spacing w:line="210" w:lineRule="atLeast"/>
      </w:pPr>
      <w:r>
        <w:rPr>
          <w:rFonts w:ascii="Verdana" w:eastAsia="Verdana" w:hAnsi="Verdana" w:cs="Verdana"/>
        </w:rPr>
        <w:t>Уговорне стране сагласно констатују да су Општи услови пословања Банке истакнути у свим њеним пословним просторијама.</w:t>
      </w:r>
    </w:p>
    <w:p w:rsidR="003A6295" w:rsidRDefault="000C6AAD">
      <w:pPr>
        <w:spacing w:line="210" w:lineRule="atLeast"/>
        <w:jc w:val="center"/>
      </w:pPr>
      <w:r>
        <w:rPr>
          <w:rFonts w:ascii="Verdana" w:eastAsia="Verdana" w:hAnsi="Verdana" w:cs="Verdana"/>
          <w:b/>
        </w:rPr>
        <w:t xml:space="preserve">Члан 15. Споразум о адреси достављања </w:t>
      </w:r>
    </w:p>
    <w:p w:rsidR="003A6295" w:rsidRDefault="000C6AAD">
      <w:pPr>
        <w:spacing w:line="210" w:lineRule="atLeast"/>
      </w:pPr>
      <w:r>
        <w:rPr>
          <w:rFonts w:ascii="Verdana" w:eastAsia="Verdana" w:hAnsi="Verdana" w:cs="Verdana"/>
        </w:rPr>
        <w:t xml:space="preserve">Уговорне стране су се сагласиле и својим потписима на овом Уговору потврђују споразум </w:t>
      </w:r>
      <w:r>
        <w:rPr>
          <w:rFonts w:ascii="Verdana" w:eastAsia="Verdana" w:hAnsi="Verdana" w:cs="Verdana"/>
        </w:rPr>
        <w:t>о адреси достављања у овој правној ствари, на следећи начин:</w:t>
      </w:r>
    </w:p>
    <w:p w:rsidR="003A6295" w:rsidRDefault="000C6AAD">
      <w:pPr>
        <w:spacing w:line="210" w:lineRule="atLeast"/>
      </w:pPr>
      <w:r>
        <w:rPr>
          <w:rFonts w:ascii="Verdana" w:eastAsia="Verdana" w:hAnsi="Verdana" w:cs="Verdana"/>
        </w:rPr>
        <w:t>‒</w:t>
      </w:r>
      <w:r>
        <w:rPr>
          <w:rFonts w:ascii="Verdana" w:eastAsia="Verdana" w:hAnsi="Verdana" w:cs="Verdana"/>
        </w:rPr>
        <w:t xml:space="preserve"> Свако достављање Зајмопримцу пуноважно је на адреси Mинистарство финансија, ул. Кнеза Милоша 20, 11000 Београд, Република Србија и адреси Управе за јавни дуг, Балканска 53, 11000 Београд, Репуб</w:t>
      </w:r>
      <w:r>
        <w:rPr>
          <w:rFonts w:ascii="Verdana" w:eastAsia="Verdana" w:hAnsi="Verdana" w:cs="Verdana"/>
        </w:rPr>
        <w:t>лика Србија, E-mail: kabinet@mfin.gov.rs, kabinet@javni dug.gov.rs</w:t>
      </w:r>
    </w:p>
    <w:p w:rsidR="003A6295" w:rsidRDefault="000C6AAD">
      <w:pPr>
        <w:spacing w:line="210" w:lineRule="atLeast"/>
      </w:pPr>
      <w:r>
        <w:rPr>
          <w:rFonts w:ascii="Verdana" w:eastAsia="Verdana" w:hAnsi="Verdana" w:cs="Verdana"/>
        </w:rPr>
        <w:t>‒</w:t>
      </w:r>
      <w:r>
        <w:rPr>
          <w:rFonts w:ascii="Verdana" w:eastAsia="Verdana" w:hAnsi="Verdana" w:cs="Verdana"/>
        </w:rPr>
        <w:t xml:space="preserve"> Свако достављање Банци пуноважно је на адреси: Нови Сад, Трг слободе 7.</w:t>
      </w:r>
    </w:p>
    <w:p w:rsidR="003A6295" w:rsidRDefault="000C6AAD">
      <w:pPr>
        <w:spacing w:line="210" w:lineRule="atLeast"/>
        <w:jc w:val="center"/>
      </w:pPr>
      <w:r>
        <w:rPr>
          <w:rFonts w:ascii="Verdana" w:eastAsia="Verdana" w:hAnsi="Verdana" w:cs="Verdana"/>
          <w:b/>
        </w:rPr>
        <w:t>Члан 16. Важеће право и судска надлежност</w:t>
      </w:r>
    </w:p>
    <w:p w:rsidR="003A6295" w:rsidRDefault="000C6AAD">
      <w:pPr>
        <w:spacing w:line="210" w:lineRule="atLeast"/>
      </w:pPr>
      <w:r>
        <w:rPr>
          <w:rFonts w:ascii="Verdana" w:eastAsia="Verdana" w:hAnsi="Verdana" w:cs="Verdana"/>
        </w:rPr>
        <w:t>Важеће право које се на Уговор примењује је право Републике Србије.</w:t>
      </w:r>
    </w:p>
    <w:p w:rsidR="003A6295" w:rsidRDefault="000C6AAD">
      <w:pPr>
        <w:spacing w:line="210" w:lineRule="atLeast"/>
      </w:pPr>
      <w:r>
        <w:rPr>
          <w:rFonts w:ascii="Verdana" w:eastAsia="Verdana" w:hAnsi="Verdana" w:cs="Verdana"/>
        </w:rPr>
        <w:t>Све с</w:t>
      </w:r>
      <w:r>
        <w:rPr>
          <w:rFonts w:ascii="Verdana" w:eastAsia="Verdana" w:hAnsi="Verdana" w:cs="Verdana"/>
        </w:rPr>
        <w:t>порове између Уговорних страна и/или трећих лица који из Уговора проистекну или у вези са њим, Уговорне стране ће покушати да реше на миран начин, а у случају да то није могуће, спор ће се изнети пред надлежни суд у Београду.</w:t>
      </w:r>
    </w:p>
    <w:p w:rsidR="003A6295" w:rsidRDefault="000C6AAD">
      <w:pPr>
        <w:spacing w:line="210" w:lineRule="atLeast"/>
      </w:pPr>
      <w:r>
        <w:rPr>
          <w:rFonts w:ascii="Verdana" w:eastAsia="Verdana" w:hAnsi="Verdana" w:cs="Verdana"/>
        </w:rPr>
        <w:t>Уговор је састављен у 4 (словима: четири) истоветна примерка, од којих су по 2 (словима: два) за сваку Уговорну страну, а ступа на снагу потписивањем од стране овлашћених представника Уговорних страна и након објављивања у Службеном гласнику како је предви</w:t>
      </w:r>
      <w:r>
        <w:rPr>
          <w:rFonts w:ascii="Verdana" w:eastAsia="Verdana" w:hAnsi="Verdana" w:cs="Verdana"/>
        </w:rPr>
        <w:t>ђено у члану 2. овог уговора.</w:t>
      </w:r>
    </w:p>
    <w:tbl>
      <w:tblPr>
        <w:tblW w:w="4950" w:type="pct"/>
        <w:tblInd w:w="10" w:type="dxa"/>
        <w:tblCellMar>
          <w:left w:w="10" w:type="dxa"/>
          <w:right w:w="10" w:type="dxa"/>
        </w:tblCellMar>
        <w:tblLook w:val="0000" w:firstRow="0" w:lastRow="0" w:firstColumn="0" w:lastColumn="0" w:noHBand="0" w:noVBand="0"/>
      </w:tblPr>
      <w:tblGrid>
        <w:gridCol w:w="2697"/>
        <w:gridCol w:w="2842"/>
        <w:gridCol w:w="3417"/>
      </w:tblGrid>
      <w:tr w:rsidR="003A6295">
        <w:tblPrEx>
          <w:tblCellMar>
            <w:top w:w="0" w:type="dxa"/>
            <w:bottom w:w="0" w:type="dxa"/>
          </w:tblCellMar>
        </w:tblPrEx>
        <w:tc>
          <w:tcPr>
            <w:tcW w:w="0" w:type="auto"/>
            <w:gridSpan w:val="2"/>
          </w:tcPr>
          <w:p w:rsidR="003A6295" w:rsidRDefault="000C6AAD">
            <w:pPr>
              <w:spacing w:line="210" w:lineRule="atLeast"/>
            </w:pPr>
            <w:r>
              <w:rPr>
                <w:rFonts w:ascii="Verdana" w:eastAsia="Verdana" w:hAnsi="Verdana" w:cs="Verdana"/>
              </w:rPr>
              <w:t xml:space="preserve">Место и датум: </w:t>
            </w:r>
            <w:r>
              <w:rPr>
                <w:rFonts w:ascii="Verdana" w:eastAsia="Verdana" w:hAnsi="Verdana" w:cs="Verdana"/>
              </w:rPr>
              <w:br/>
              <w:t>Београд, 26.02.2025. године</w:t>
            </w:r>
          </w:p>
        </w:tc>
        <w:tc>
          <w:tcPr>
            <w:tcW w:w="0" w:type="auto"/>
          </w:tcPr>
          <w:p w:rsidR="003A6295" w:rsidRDefault="000C6AAD">
            <w:pPr>
              <w:spacing w:line="210" w:lineRule="atLeast"/>
            </w:pPr>
            <w:r>
              <w:rPr>
                <w:rFonts w:ascii="Verdana" w:eastAsia="Verdana" w:hAnsi="Verdana" w:cs="Verdana"/>
              </w:rPr>
              <w:t xml:space="preserve">Београд, </w:t>
            </w:r>
            <w:r>
              <w:rPr>
                <w:rFonts w:ascii="Verdana" w:eastAsia="Verdana" w:hAnsi="Verdana" w:cs="Verdana"/>
              </w:rPr>
              <w:br/>
              <w:t>26.02.2025. године</w:t>
            </w:r>
          </w:p>
        </w:tc>
      </w:tr>
      <w:tr w:rsidR="003A6295">
        <w:tblPrEx>
          <w:tblCellMar>
            <w:top w:w="0" w:type="dxa"/>
            <w:bottom w:w="0" w:type="dxa"/>
          </w:tblCellMar>
        </w:tblPrEx>
        <w:tc>
          <w:tcPr>
            <w:tcW w:w="0" w:type="auto"/>
            <w:gridSpan w:val="2"/>
          </w:tcPr>
          <w:p w:rsidR="003A6295" w:rsidRDefault="000C6AAD">
            <w:pPr>
              <w:spacing w:line="210" w:lineRule="atLeast"/>
            </w:pPr>
            <w:r>
              <w:rPr>
                <w:rFonts w:ascii="Verdana" w:eastAsia="Verdana" w:hAnsi="Verdana" w:cs="Verdana"/>
                <w:b/>
              </w:rPr>
              <w:t>БАНКА:</w:t>
            </w:r>
          </w:p>
        </w:tc>
        <w:tc>
          <w:tcPr>
            <w:tcW w:w="0" w:type="auto"/>
          </w:tcPr>
          <w:p w:rsidR="003A6295" w:rsidRDefault="000C6AAD">
            <w:pPr>
              <w:spacing w:line="210" w:lineRule="atLeast"/>
            </w:pPr>
            <w:r>
              <w:rPr>
                <w:rFonts w:ascii="Verdana" w:eastAsia="Verdana" w:hAnsi="Verdana" w:cs="Verdana"/>
                <w:b/>
              </w:rPr>
              <w:t>ЗАЈМОПИМАЦ:</w:t>
            </w:r>
          </w:p>
        </w:tc>
      </w:tr>
      <w:tr w:rsidR="003A6295">
        <w:tblPrEx>
          <w:tblCellMar>
            <w:top w:w="0" w:type="dxa"/>
            <w:bottom w:w="0" w:type="dxa"/>
          </w:tblCellMar>
        </w:tblPrEx>
        <w:tc>
          <w:tcPr>
            <w:tcW w:w="0" w:type="auto"/>
            <w:gridSpan w:val="2"/>
            <w:vMerge w:val="restart"/>
          </w:tcPr>
          <w:p w:rsidR="003A6295" w:rsidRDefault="000C6AAD">
            <w:pPr>
              <w:spacing w:line="210" w:lineRule="atLeast"/>
            </w:pPr>
            <w:r>
              <w:rPr>
                <w:rFonts w:ascii="Verdana" w:eastAsia="Verdana" w:hAnsi="Verdana" w:cs="Verdana"/>
                <w:b/>
              </w:rPr>
              <w:t>ОТП банка Србија а.д. Нови Сад</w:t>
            </w:r>
          </w:p>
        </w:tc>
        <w:tc>
          <w:tcPr>
            <w:tcW w:w="0" w:type="auto"/>
          </w:tcPr>
          <w:p w:rsidR="003A6295" w:rsidRDefault="000C6AAD">
            <w:pPr>
              <w:spacing w:line="210" w:lineRule="atLeast"/>
            </w:pPr>
            <w:r>
              <w:rPr>
                <w:rFonts w:ascii="Verdana" w:eastAsia="Verdana" w:hAnsi="Verdana" w:cs="Verdana"/>
                <w:b/>
              </w:rPr>
              <w:t>Република Србија</w:t>
            </w:r>
          </w:p>
          <w:p w:rsidR="003A6295" w:rsidRDefault="000C6AAD">
            <w:pPr>
              <w:spacing w:line="210" w:lineRule="atLeast"/>
            </w:pPr>
            <w:r>
              <w:rPr>
                <w:rFonts w:ascii="Verdana" w:eastAsia="Verdana" w:hAnsi="Verdana" w:cs="Verdana"/>
                <w:b/>
              </w:rPr>
              <w:t>Министарство финансија</w:t>
            </w:r>
          </w:p>
        </w:tc>
      </w:tr>
      <w:tr w:rsidR="003A6295">
        <w:tblPrEx>
          <w:tblCellMar>
            <w:top w:w="0" w:type="dxa"/>
            <w:bottom w:w="0" w:type="dxa"/>
          </w:tblCellMar>
        </w:tblPrEx>
        <w:tc>
          <w:tcPr>
            <w:tcW w:w="0" w:type="auto"/>
            <w:gridSpan w:val="2"/>
            <w:vMerge/>
          </w:tcPr>
          <w:p w:rsidR="003A6295" w:rsidRDefault="003A6295"/>
        </w:tc>
        <w:tc>
          <w:tcPr>
            <w:tcW w:w="0" w:type="auto"/>
          </w:tcPr>
          <w:p w:rsidR="003A6295" w:rsidRDefault="000C6AAD">
            <w:pPr>
              <w:spacing w:line="210" w:lineRule="atLeast"/>
            </w:pPr>
            <w:r>
              <w:rPr>
                <w:rFonts w:ascii="Verdana" w:eastAsia="Verdana" w:hAnsi="Verdana" w:cs="Verdana"/>
                <w:b/>
              </w:rPr>
              <w:t>Београд</w:t>
            </w:r>
          </w:p>
        </w:tc>
      </w:tr>
      <w:tr w:rsidR="003A6295">
        <w:tblPrEx>
          <w:tblCellMar>
            <w:top w:w="0" w:type="dxa"/>
            <w:bottom w:w="0" w:type="dxa"/>
          </w:tblCellMar>
        </w:tblPrEx>
        <w:tc>
          <w:tcPr>
            <w:tcW w:w="0" w:type="auto"/>
          </w:tcPr>
          <w:p w:rsidR="003A6295" w:rsidRDefault="000C6AAD">
            <w:pPr>
              <w:spacing w:line="210" w:lineRule="atLeast"/>
            </w:pPr>
            <w:r>
              <w:rPr>
                <w:rFonts w:ascii="Verdana" w:eastAsia="Verdana" w:hAnsi="Verdana" w:cs="Verdana"/>
              </w:rPr>
              <w:t>_________________</w:t>
            </w:r>
          </w:p>
        </w:tc>
        <w:tc>
          <w:tcPr>
            <w:tcW w:w="0" w:type="auto"/>
          </w:tcPr>
          <w:p w:rsidR="003A6295" w:rsidRDefault="000C6AAD">
            <w:pPr>
              <w:spacing w:line="210" w:lineRule="atLeast"/>
            </w:pPr>
            <w:r>
              <w:rPr>
                <w:rFonts w:ascii="Verdana" w:eastAsia="Verdana" w:hAnsi="Verdana" w:cs="Verdana"/>
              </w:rPr>
              <w:t>_________________</w:t>
            </w:r>
          </w:p>
        </w:tc>
        <w:tc>
          <w:tcPr>
            <w:tcW w:w="0" w:type="auto"/>
          </w:tcPr>
          <w:p w:rsidR="003A6295" w:rsidRDefault="000C6AAD">
            <w:pPr>
              <w:spacing w:line="210" w:lineRule="atLeast"/>
            </w:pPr>
            <w:r>
              <w:rPr>
                <w:rFonts w:ascii="Verdana" w:eastAsia="Verdana" w:hAnsi="Verdana" w:cs="Verdana"/>
              </w:rPr>
              <w:t>_________________</w:t>
            </w:r>
          </w:p>
        </w:tc>
      </w:tr>
      <w:tr w:rsidR="003A6295">
        <w:tblPrEx>
          <w:tblCellMar>
            <w:top w:w="0" w:type="dxa"/>
            <w:bottom w:w="0" w:type="dxa"/>
          </w:tblCellMar>
        </w:tblPrEx>
        <w:tc>
          <w:tcPr>
            <w:tcW w:w="0" w:type="auto"/>
          </w:tcPr>
          <w:p w:rsidR="003A6295" w:rsidRDefault="000C6AAD">
            <w:pPr>
              <w:spacing w:line="210" w:lineRule="atLeast"/>
            </w:pPr>
            <w:r>
              <w:rPr>
                <w:rFonts w:ascii="Verdana" w:eastAsia="Verdana" w:hAnsi="Verdana" w:cs="Verdana"/>
              </w:rPr>
              <w:t>Марија Поповић,</w:t>
            </w:r>
          </w:p>
        </w:tc>
        <w:tc>
          <w:tcPr>
            <w:tcW w:w="0" w:type="auto"/>
          </w:tcPr>
          <w:p w:rsidR="003A6295" w:rsidRDefault="000C6AAD">
            <w:pPr>
              <w:spacing w:line="210" w:lineRule="atLeast"/>
            </w:pPr>
            <w:r>
              <w:rPr>
                <w:rFonts w:ascii="Verdana" w:eastAsia="Verdana" w:hAnsi="Verdana" w:cs="Verdana"/>
              </w:rPr>
              <w:t>За Предраг Михајловић,</w:t>
            </w:r>
          </w:p>
        </w:tc>
        <w:tc>
          <w:tcPr>
            <w:tcW w:w="0" w:type="auto"/>
          </w:tcPr>
          <w:p w:rsidR="003A6295" w:rsidRDefault="000C6AAD">
            <w:pPr>
              <w:spacing w:line="210" w:lineRule="atLeast"/>
            </w:pPr>
            <w:r>
              <w:rPr>
                <w:rFonts w:ascii="Verdana" w:eastAsia="Verdana" w:hAnsi="Verdana" w:cs="Verdana"/>
              </w:rPr>
              <w:t>Синиша Мали</w:t>
            </w:r>
          </w:p>
          <w:p w:rsidR="003A6295" w:rsidRDefault="000C6AAD">
            <w:pPr>
              <w:spacing w:line="210" w:lineRule="atLeast"/>
            </w:pPr>
            <w:r>
              <w:rPr>
                <w:rFonts w:ascii="Verdana" w:eastAsia="Verdana" w:hAnsi="Verdana" w:cs="Verdana"/>
              </w:rPr>
              <w:t>Први потпредседник Владе и</w:t>
            </w:r>
          </w:p>
        </w:tc>
      </w:tr>
      <w:tr w:rsidR="003A6295">
        <w:tblPrEx>
          <w:tblCellMar>
            <w:top w:w="0" w:type="dxa"/>
            <w:bottom w:w="0" w:type="dxa"/>
          </w:tblCellMar>
        </w:tblPrEx>
        <w:tc>
          <w:tcPr>
            <w:tcW w:w="0" w:type="auto"/>
          </w:tcPr>
          <w:p w:rsidR="003A6295" w:rsidRDefault="000C6AAD">
            <w:pPr>
              <w:spacing w:line="210" w:lineRule="atLeast"/>
            </w:pPr>
            <w:r>
              <w:rPr>
                <w:rFonts w:ascii="Verdana" w:eastAsia="Verdana" w:hAnsi="Verdana" w:cs="Verdana"/>
              </w:rPr>
              <w:t>Члан Извршног одбора</w:t>
            </w:r>
          </w:p>
        </w:tc>
        <w:tc>
          <w:tcPr>
            <w:tcW w:w="0" w:type="auto"/>
          </w:tcPr>
          <w:p w:rsidR="003A6295" w:rsidRDefault="000C6AAD">
            <w:pPr>
              <w:spacing w:line="210" w:lineRule="atLeast"/>
            </w:pPr>
            <w:r>
              <w:rPr>
                <w:rFonts w:ascii="Verdana" w:eastAsia="Verdana" w:hAnsi="Verdana" w:cs="Verdana"/>
              </w:rPr>
              <w:t>Председник Извршног</w:t>
            </w:r>
          </w:p>
          <w:p w:rsidR="003A6295" w:rsidRDefault="000C6AAD">
            <w:pPr>
              <w:spacing w:line="210" w:lineRule="atLeast"/>
            </w:pPr>
            <w:r>
              <w:rPr>
                <w:rFonts w:ascii="Verdana" w:eastAsia="Verdana" w:hAnsi="Verdana" w:cs="Verdana"/>
              </w:rPr>
              <w:t>одбора</w:t>
            </w:r>
          </w:p>
        </w:tc>
        <w:tc>
          <w:tcPr>
            <w:tcW w:w="0" w:type="auto"/>
          </w:tcPr>
          <w:p w:rsidR="003A6295" w:rsidRDefault="000C6AAD">
            <w:pPr>
              <w:spacing w:line="210" w:lineRule="atLeast"/>
            </w:pPr>
            <w:r>
              <w:rPr>
                <w:rFonts w:ascii="Verdana" w:eastAsia="Verdana" w:hAnsi="Verdana" w:cs="Verdana"/>
              </w:rPr>
              <w:t>Министар финансија</w:t>
            </w:r>
          </w:p>
        </w:tc>
      </w:tr>
    </w:tbl>
    <w:p w:rsidR="003A6295" w:rsidRDefault="000C6AAD">
      <w:pPr>
        <w:spacing w:line="210" w:lineRule="atLeast"/>
      </w:pPr>
      <w:r>
        <w:rPr>
          <w:rFonts w:ascii="Verdana" w:eastAsia="Verdana" w:hAnsi="Verdana" w:cs="Verdana"/>
        </w:rPr>
        <w:lastRenderedPageBreak/>
        <w:t>ПРИЛОГ бр. 1</w:t>
      </w:r>
    </w:p>
    <w:p w:rsidR="003A6295" w:rsidRDefault="000C6AAD">
      <w:pPr>
        <w:spacing w:line="210" w:lineRule="atLeast"/>
      </w:pPr>
      <w:r>
        <w:rPr>
          <w:rFonts w:ascii="Verdana" w:eastAsia="Verdana" w:hAnsi="Verdana" w:cs="Verdana"/>
        </w:rPr>
        <w:t>ЗАХТЕВ ЗА ИСПЛАТУ КРЕДИТА ______________</w:t>
      </w:r>
    </w:p>
    <w:p w:rsidR="003A6295" w:rsidRDefault="000C6AAD">
      <w:pPr>
        <w:spacing w:line="210" w:lineRule="atLeast"/>
      </w:pPr>
      <w:r>
        <w:rPr>
          <w:rFonts w:ascii="Verdana" w:eastAsia="Verdana" w:hAnsi="Verdana" w:cs="Verdana"/>
        </w:rPr>
        <w:t>(датум)</w:t>
      </w:r>
    </w:p>
    <w:p w:rsidR="003A6295" w:rsidRDefault="000C6AAD">
      <w:pPr>
        <w:spacing w:line="210" w:lineRule="atLeast"/>
      </w:pPr>
      <w:r>
        <w:rPr>
          <w:rFonts w:ascii="Verdana" w:eastAsia="Verdana" w:hAnsi="Verdana" w:cs="Verdana"/>
        </w:rPr>
        <w:t>Уговор о дугорочном инвестиционом кредиту бр. _________</w:t>
      </w:r>
    </w:p>
    <w:p w:rsidR="003A6295" w:rsidRDefault="000C6AAD">
      <w:pPr>
        <w:spacing w:line="210" w:lineRule="atLeast"/>
      </w:pPr>
      <w:r>
        <w:rPr>
          <w:rFonts w:ascii="Verdana" w:eastAsia="Verdana" w:hAnsi="Verdana" w:cs="Verdana"/>
        </w:rPr>
        <w:t>Поштовани,</w:t>
      </w:r>
    </w:p>
    <w:p w:rsidR="003A6295" w:rsidRDefault="000C6AAD">
      <w:pPr>
        <w:spacing w:line="210" w:lineRule="atLeast"/>
      </w:pPr>
      <w:r>
        <w:rPr>
          <w:rFonts w:ascii="Verdana" w:eastAsia="Verdana" w:hAnsi="Verdana" w:cs="Verdana"/>
        </w:rPr>
        <w:t>Са позивом на горњи Уговор, овим вас обавештавамо да желимо да извршимо повлачење средстава по овом Кредиту са датумом валуте _______.20__. у износу од РСД ____________ са напоменом за Прој</w:t>
      </w:r>
      <w:r>
        <w:rPr>
          <w:rFonts w:ascii="Verdana" w:eastAsia="Verdana" w:hAnsi="Verdana" w:cs="Verdana"/>
        </w:rPr>
        <w:t>екат, поддеоница______________________.</w:t>
      </w:r>
    </w:p>
    <w:p w:rsidR="003A6295" w:rsidRDefault="000C6AAD">
      <w:pPr>
        <w:spacing w:line="210" w:lineRule="atLeast"/>
      </w:pPr>
      <w:r>
        <w:rPr>
          <w:rFonts w:ascii="Verdana" w:eastAsia="Verdana" w:hAnsi="Verdana" w:cs="Verdana"/>
        </w:rPr>
        <w:t>Горе наведена средства користиће се искључиво за сврхе одређене Уговором.</w:t>
      </w:r>
    </w:p>
    <w:p w:rsidR="003A6295" w:rsidRDefault="000C6AAD">
      <w:pPr>
        <w:spacing w:line="210" w:lineRule="atLeast"/>
      </w:pPr>
      <w:r>
        <w:rPr>
          <w:rFonts w:ascii="Verdana" w:eastAsia="Verdana" w:hAnsi="Verdana" w:cs="Verdana"/>
        </w:rPr>
        <w:t>Горе наведени износ треба уплатити на наш рачун бр. ______</w:t>
      </w:r>
    </w:p>
    <w:p w:rsidR="003A6295" w:rsidRDefault="000C6AAD">
      <w:pPr>
        <w:spacing w:line="210" w:lineRule="atLeast"/>
      </w:pPr>
      <w:r>
        <w:rPr>
          <w:rFonts w:ascii="Verdana" w:eastAsia="Verdana" w:hAnsi="Verdana" w:cs="Verdana"/>
        </w:rPr>
        <w:t>Овим потврђујемо да на датум овог захтева:</w:t>
      </w:r>
    </w:p>
    <w:p w:rsidR="003A6295" w:rsidRDefault="000C6AAD">
      <w:pPr>
        <w:spacing w:line="210" w:lineRule="atLeast"/>
      </w:pPr>
      <w:r>
        <w:rPr>
          <w:rFonts w:ascii="Verdana" w:eastAsia="Verdana" w:hAnsi="Verdana" w:cs="Verdana"/>
        </w:rPr>
        <w:t>а) испуњавамо све наше обавезе по Уговор</w:t>
      </w:r>
      <w:r>
        <w:rPr>
          <w:rFonts w:ascii="Verdana" w:eastAsia="Verdana" w:hAnsi="Verdana" w:cs="Verdana"/>
        </w:rPr>
        <w:t>у,</w:t>
      </w:r>
    </w:p>
    <w:p w:rsidR="003A6295" w:rsidRDefault="000C6AAD">
      <w:pPr>
        <w:spacing w:line="210" w:lineRule="atLeast"/>
      </w:pPr>
      <w:r>
        <w:rPr>
          <w:rFonts w:ascii="Verdana" w:eastAsia="Verdana" w:hAnsi="Verdana" w:cs="Verdana"/>
        </w:rPr>
        <w:t>б) да обавезујуће изјаве и тврдње, наведене у члану 8. Уговора, на датум овог захтева, настављају да важе и да су у њима наведени подаци тачни,</w:t>
      </w:r>
    </w:p>
    <w:p w:rsidR="003A6295" w:rsidRDefault="000C6AAD">
      <w:pPr>
        <w:spacing w:line="210" w:lineRule="atLeast"/>
      </w:pPr>
      <w:r>
        <w:rPr>
          <w:rFonts w:ascii="Verdana" w:eastAsia="Verdana" w:hAnsi="Verdana" w:cs="Verdana"/>
        </w:rPr>
        <w:t>в) да се није догодио никакав Прекршај нити се јавила могућност Случаја неиспуњења, према одредбама члана 11.</w:t>
      </w:r>
      <w:r>
        <w:rPr>
          <w:rFonts w:ascii="Verdana" w:eastAsia="Verdana" w:hAnsi="Verdana" w:cs="Verdana"/>
        </w:rPr>
        <w:t xml:space="preserve"> Уговора,</w:t>
      </w:r>
    </w:p>
    <w:p w:rsidR="003A6295" w:rsidRDefault="000C6AAD">
      <w:pPr>
        <w:spacing w:line="210" w:lineRule="atLeast"/>
      </w:pPr>
      <w:r>
        <w:rPr>
          <w:rFonts w:ascii="Verdana" w:eastAsia="Verdana" w:hAnsi="Verdana" w:cs="Verdana"/>
        </w:rPr>
        <w:t>г) да су сви релевантни Услови за коришћење средстава кредита наведени у члану 3. Уговора испуњени. Термини дефинисани у Уговору имају исто значење у овом захтеву.</w:t>
      </w:r>
    </w:p>
    <w:p w:rsidR="003A6295" w:rsidRDefault="000C6AAD">
      <w:pPr>
        <w:spacing w:line="210" w:lineRule="atLeast"/>
      </w:pPr>
      <w:r>
        <w:rPr>
          <w:rFonts w:ascii="Verdana" w:eastAsia="Verdana" w:hAnsi="Verdana" w:cs="Verdana"/>
        </w:rPr>
        <w:t>За рачун Корисника средстава _________________________</w:t>
      </w:r>
    </w:p>
    <w:p w:rsidR="003A6295" w:rsidRDefault="000C6AAD">
      <w:pPr>
        <w:spacing w:line="210" w:lineRule="atLeast"/>
        <w:jc w:val="center"/>
      </w:pPr>
      <w:r>
        <w:rPr>
          <w:rFonts w:ascii="Verdana" w:eastAsia="Verdana" w:hAnsi="Verdana" w:cs="Verdana"/>
          <w:b/>
          <w:noProof/>
        </w:rPr>
        <w:drawing>
          <wp:inline distT="0" distB="0" distL="0" distR="0">
            <wp:extent cx="5000000" cy="356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jL06bU4AJAAAAAElFTkSuQmCC"/>
                    <pic:cNvPicPr/>
                  </pic:nvPicPr>
                  <pic:blipFill>
                    <a:blip r:embed="rId4" cstate="print">
                      <a:extLst/>
                    </a:blip>
                    <a:stretch>
                      <a:fillRect/>
                    </a:stretch>
                  </pic:blipFill>
                  <pic:spPr>
                    <a:xfrm>
                      <a:off x="0" y="0"/>
                      <a:ext cx="5000000" cy="3560260"/>
                    </a:xfrm>
                    <a:prstGeom prst="rect">
                      <a:avLst/>
                    </a:prstGeom>
                  </pic:spPr>
                </pic:pic>
              </a:graphicData>
            </a:graphic>
          </wp:inline>
        </w:drawing>
      </w:r>
    </w:p>
    <w:p w:rsidR="003A6295" w:rsidRDefault="000C6AAD">
      <w:pPr>
        <w:spacing w:line="210" w:lineRule="atLeast"/>
        <w:jc w:val="center"/>
      </w:pPr>
      <w:r>
        <w:rPr>
          <w:rFonts w:ascii="Verdana" w:eastAsia="Verdana" w:hAnsi="Verdana" w:cs="Verdana"/>
          <w:b/>
          <w:noProof/>
        </w:rPr>
        <w:lastRenderedPageBreak/>
        <w:drawing>
          <wp:inline distT="0" distB="0" distL="0" distR="0">
            <wp:extent cx="5000000" cy="3560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SaOu7IMnAAAAABJRU5ErkJggg=="/>
                    <pic:cNvPicPr/>
                  </pic:nvPicPr>
                  <pic:blipFill>
                    <a:blip r:embed="rId5" cstate="print">
                      <a:extLst/>
                    </a:blip>
                    <a:stretch>
                      <a:fillRect/>
                    </a:stretch>
                  </pic:blipFill>
                  <pic:spPr>
                    <a:xfrm>
                      <a:off x="0" y="0"/>
                      <a:ext cx="5000000" cy="3560260"/>
                    </a:xfrm>
                    <a:prstGeom prst="rect">
                      <a:avLst/>
                    </a:prstGeom>
                  </pic:spPr>
                </pic:pic>
              </a:graphicData>
            </a:graphic>
          </wp:inline>
        </w:drawing>
      </w:r>
    </w:p>
    <w:p w:rsidR="003A6295" w:rsidRDefault="000C6AAD">
      <w:pPr>
        <w:spacing w:line="210" w:lineRule="atLeast"/>
        <w:jc w:val="center"/>
      </w:pPr>
      <w:r>
        <w:rPr>
          <w:rFonts w:ascii="Verdana" w:eastAsia="Verdana" w:hAnsi="Verdana" w:cs="Verdana"/>
        </w:rPr>
        <w:t>Члан 3.</w:t>
      </w:r>
    </w:p>
    <w:p w:rsidR="003A6295" w:rsidRDefault="000C6AAD">
      <w:pPr>
        <w:spacing w:line="210" w:lineRule="atLeast"/>
      </w:pPr>
      <w:r>
        <w:rPr>
          <w:rFonts w:ascii="Verdana" w:eastAsia="Verdana" w:hAnsi="Verdana" w:cs="Verdana"/>
        </w:rPr>
        <w:t>Овај закон ступ</w:t>
      </w:r>
      <w:r>
        <w:rPr>
          <w:rFonts w:ascii="Verdana" w:eastAsia="Verdana" w:hAnsi="Verdana" w:cs="Verdana"/>
        </w:rPr>
        <w:t>а на снагу осмог дана од дана објављивања у „Службеном гласнику Републике Србије”.</w:t>
      </w:r>
    </w:p>
    <w:sectPr w:rsidR="003A629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95"/>
    <w:rsid w:val="000C6AAD"/>
    <w:rsid w:val="003A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6C96F-AAD8-4EA6-A267-C9430220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2025-03-07T11:19:00Z</dcterms:created>
  <dcterms:modified xsi:type="dcterms:W3CDTF">2025-03-07T11:19:00Z</dcterms:modified>
</cp:coreProperties>
</file>