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612" w:rsidRPr="00EA1B39" w:rsidRDefault="00930AED" w:rsidP="000A2668">
      <w:pPr>
        <w:spacing w:after="0"/>
        <w:ind w:left="-24" w:right="90"/>
        <w:rPr>
          <w:rFonts w:ascii="Times New Roman" w:hAnsi="Times New Roman" w:cs="Times New Roman"/>
          <w:color w:val="FF0000"/>
          <w:sz w:val="10"/>
          <w:szCs w:val="10"/>
        </w:rPr>
      </w:pPr>
      <w:r w:rsidRPr="006A63E8">
        <w:rPr>
          <w:rFonts w:ascii="Times New Roman" w:eastAsia="Times New Roman" w:hAnsi="Times New Roman" w:cs="Times New Roman"/>
          <w:b/>
          <w:color w:val="FF0000"/>
        </w:rPr>
        <w:t xml:space="preserve"> </w:t>
      </w:r>
      <w:r w:rsidRPr="006A63E8">
        <w:rPr>
          <w:rFonts w:ascii="Times New Roman" w:eastAsia="Times New Roman" w:hAnsi="Times New Roman" w:cs="Times New Roman"/>
          <w:color w:val="FF0000"/>
        </w:rPr>
        <w:t xml:space="preserve"> </w:t>
      </w:r>
    </w:p>
    <w:tbl>
      <w:tblPr>
        <w:tblStyle w:val="TableGrid"/>
        <w:tblW w:w="10490" w:type="dxa"/>
        <w:tblInd w:w="-5" w:type="dxa"/>
        <w:tblCellMar>
          <w:top w:w="7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643"/>
        <w:gridCol w:w="2688"/>
        <w:gridCol w:w="5159"/>
      </w:tblGrid>
      <w:tr w:rsidR="006A63E8" w:rsidRPr="006A63E8" w:rsidTr="00EA1B39">
        <w:trPr>
          <w:trHeight w:val="851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6A63E8" w:rsidRDefault="00930AED" w:rsidP="000A2668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63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A23720" w:rsidRPr="006A63E8" w:rsidRDefault="00111A3C" w:rsidP="00AF4246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  <w:r w:rsidRPr="006A63E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</w:t>
            </w:r>
            <w:r w:rsidR="006A63E8" w:rsidRPr="006A63E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макроекономске анализе, у звању самостални саветник у Одсеку за макроекономске анализе и политике, Одељење за макроекономске анализе и пројекције - Сектор за макроекономске и фискалне анализе и пројекције </w:t>
            </w:r>
            <w:r w:rsidRPr="006A63E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– 1 извршилац</w:t>
            </w:r>
            <w:r w:rsidR="006A63E8" w:rsidRPr="006A63E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="006A63E8" w:rsidRPr="006A63E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(РМ 1)</w:t>
            </w:r>
          </w:p>
        </w:tc>
      </w:tr>
      <w:tr w:rsidR="006A63E8" w:rsidRPr="006A63E8" w:rsidTr="00EA1B39">
        <w:trPr>
          <w:trHeight w:val="286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35C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2435C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02435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02435C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02435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35C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2435C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02435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02435C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02435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35C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2435C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02435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02435C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02435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02435C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02435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6A63E8" w:rsidRPr="006A63E8" w:rsidTr="00EA1B39">
        <w:trPr>
          <w:trHeight w:val="286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35C" w:rsidRDefault="00930AED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435C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35C" w:rsidRDefault="00AF4246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435C">
              <w:rPr>
                <w:rFonts w:ascii="Times New Roman" w:hAnsi="Times New Roman" w:cs="Times New Roman"/>
                <w:color w:val="auto"/>
              </w:rPr>
              <w:t>1J2909211ИН1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35C" w:rsidRDefault="00403B44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57</w:t>
            </w:r>
          </w:p>
        </w:tc>
      </w:tr>
      <w:tr w:rsidR="006A63E8" w:rsidRPr="006A63E8" w:rsidTr="00EA1B39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35C" w:rsidRDefault="00930AED" w:rsidP="000A2668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02435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02435C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02435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02435C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02435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02435C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02435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02435C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02435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02435C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02435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02435C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02435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02435C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6A63E8" w:rsidRPr="006A63E8" w:rsidTr="00EA1B39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5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35C" w:rsidRDefault="00930AED" w:rsidP="000A2668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2435C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02435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02435C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02435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35C" w:rsidRDefault="00930AED" w:rsidP="000A266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02435C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02435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02435C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02435C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6A63E8" w:rsidRPr="006A63E8" w:rsidTr="00EA1B39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5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35C" w:rsidRDefault="00AF4246" w:rsidP="000A2668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435C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Милош Глигоријевић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5612" w:rsidRPr="0002435C" w:rsidRDefault="00AF4246" w:rsidP="000A2668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02435C">
              <w:rPr>
                <w:rFonts w:ascii="Times New Roman" w:hAnsi="Times New Roman" w:cs="Times New Roman"/>
                <w:color w:val="auto"/>
              </w:rPr>
              <w:t>1J2909211ИН1</w:t>
            </w:r>
          </w:p>
        </w:tc>
      </w:tr>
      <w:tr w:rsidR="006A63E8" w:rsidRPr="006A63E8" w:rsidTr="00EA1B39">
        <w:trPr>
          <w:trHeight w:val="851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E8" w:rsidRPr="006A63E8" w:rsidRDefault="006A63E8" w:rsidP="00B12D22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6A63E8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A23720" w:rsidRPr="006A63E8" w:rsidRDefault="006A63E8" w:rsidP="00EA1B39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  <w:r w:rsidRPr="006A63E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</w:t>
            </w:r>
            <w:r w:rsidRPr="006A63E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макроекономске пројекције, у звању саветник у Групи за макроекономске пројекције, Одељење за макроекономске анализе и пројекције - Сектор за макроекономске и фискалне анализе и пројекције </w:t>
            </w:r>
            <w:r w:rsidRPr="006A63E8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– 1 извршилац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6A63E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(РМ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2</w:t>
            </w:r>
            <w:r w:rsidRPr="006A63E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  <w:r w:rsidR="00EA1B3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AF4246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КОНКУРС НИЈЕ УСПЕО</w:t>
            </w:r>
          </w:p>
        </w:tc>
      </w:tr>
      <w:tr w:rsidR="006A63E8" w:rsidRPr="006A63E8" w:rsidTr="00EA1B39">
        <w:trPr>
          <w:trHeight w:val="851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E8" w:rsidRPr="00EF4C0D" w:rsidRDefault="006A63E8" w:rsidP="00B12D22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4C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A23720" w:rsidRPr="006A63E8" w:rsidRDefault="006A63E8" w:rsidP="00AF4246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  <w:r w:rsidRPr="00EF4C0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</w:t>
            </w:r>
            <w:r w:rsidR="00EF4C0D" w:rsidRPr="00EF4C0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израду макроекономских модела, у звању млађи саветник у Групи за макроекономске </w:t>
            </w:r>
            <w:bookmarkStart w:id="0" w:name="_GoBack"/>
            <w:bookmarkEnd w:id="0"/>
            <w:r w:rsidR="00EF4C0D" w:rsidRPr="00EF4C0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пројекције, Одељење за макроекономске анализе и пројекције - Сектор за макроекономске и фискалне анализе и пројекције </w:t>
            </w:r>
            <w:r w:rsidRPr="00EF4C0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– 1 извршилац</w:t>
            </w:r>
            <w:r w:rsidRPr="00EF4C0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6A63E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(РМ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3</w:t>
            </w:r>
            <w:r w:rsidRPr="006A63E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</w:p>
        </w:tc>
      </w:tr>
      <w:tr w:rsidR="006A63E8" w:rsidRPr="006A63E8" w:rsidTr="00EA1B39">
        <w:trPr>
          <w:trHeight w:val="286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E8" w:rsidRPr="00246A41" w:rsidRDefault="006A63E8" w:rsidP="00B12D2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46A41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246A4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246A41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246A4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E8" w:rsidRPr="00246A41" w:rsidRDefault="006A63E8" w:rsidP="00B12D2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46A41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246A4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246A41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246A4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E8" w:rsidRPr="00246A41" w:rsidRDefault="006A63E8" w:rsidP="00B12D2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46A41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246A4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246A41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246A4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246A41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246A4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6A63E8" w:rsidRPr="006A63E8" w:rsidTr="00EA1B39">
        <w:trPr>
          <w:trHeight w:val="286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E8" w:rsidRPr="00246A41" w:rsidRDefault="006A63E8" w:rsidP="00B12D2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6A41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E8" w:rsidRPr="00246A41" w:rsidRDefault="00AF4246" w:rsidP="00B12D2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6A41">
              <w:rPr>
                <w:rFonts w:ascii="Times New Roman" w:hAnsi="Times New Roman" w:cs="Times New Roman"/>
                <w:color w:val="auto"/>
              </w:rPr>
              <w:t>1J2909213ИН2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E8" w:rsidRPr="00246A41" w:rsidRDefault="00246A41" w:rsidP="00B12D22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246A41">
              <w:rPr>
                <w:rFonts w:ascii="Times New Roman" w:hAnsi="Times New Roman" w:cs="Times New Roman"/>
                <w:color w:val="auto"/>
                <w:lang w:val="sr-Cyrl-RS"/>
              </w:rPr>
              <w:t>52</w:t>
            </w:r>
          </w:p>
        </w:tc>
      </w:tr>
      <w:tr w:rsidR="006A63E8" w:rsidRPr="006A63E8" w:rsidTr="00EA1B39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E8" w:rsidRPr="00246A41" w:rsidRDefault="006A63E8" w:rsidP="00B12D22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246A4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246A41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246A4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246A41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246A4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246A41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246A4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246A41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246A4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246A41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246A4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246A41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246A4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246A41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6A63E8" w:rsidRPr="006A63E8" w:rsidTr="00EA1B39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5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E8" w:rsidRPr="00246A41" w:rsidRDefault="006A63E8" w:rsidP="00B12D22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46A41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246A4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246A41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246A4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E8" w:rsidRPr="00246A41" w:rsidRDefault="006A63E8" w:rsidP="00B12D22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246A41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246A4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246A41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246A41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6A63E8" w:rsidRPr="006A63E8" w:rsidTr="00EA1B39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5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E8" w:rsidRPr="00246A41" w:rsidRDefault="00AF4246" w:rsidP="00B12D2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6A41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Сара Радуловић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E8" w:rsidRPr="00246A41" w:rsidRDefault="00AF4246" w:rsidP="00B12D22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246A41">
              <w:rPr>
                <w:rFonts w:ascii="Times New Roman" w:hAnsi="Times New Roman" w:cs="Times New Roman"/>
                <w:color w:val="auto"/>
              </w:rPr>
              <w:t>1J2909213ИН2</w:t>
            </w:r>
          </w:p>
        </w:tc>
      </w:tr>
      <w:tr w:rsidR="006A63E8" w:rsidRPr="006A63E8" w:rsidTr="00EA1B39">
        <w:trPr>
          <w:trHeight w:val="851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E8" w:rsidRPr="00EF4C0D" w:rsidRDefault="006A63E8" w:rsidP="00B12D22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EF4C0D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246A41" w:rsidRPr="006A63E8" w:rsidRDefault="006A63E8" w:rsidP="00EA1B39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  <w:r w:rsidRPr="00EF4C0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</w:t>
            </w:r>
            <w:r w:rsidR="00EF4C0D" w:rsidRPr="00EF4C0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адно место за анализу прихода и расхода, у звању млађи саветник у Групи за фискалне анализе, Одељење за фискалне анализе и пројекције - Сектор за макроекономске и фискалне анализе и пројекције </w:t>
            </w:r>
            <w:r w:rsidRPr="00EF4C0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– 1 извршилац</w:t>
            </w:r>
            <w:r w:rsidRPr="00EF4C0D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6A63E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(РМ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4</w:t>
            </w:r>
            <w:r w:rsidRPr="006A63E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  <w:r w:rsidR="00EA1B3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246A41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КОНКУРС НИЈЕ УСПЕО</w:t>
            </w:r>
          </w:p>
        </w:tc>
      </w:tr>
      <w:tr w:rsidR="006A63E8" w:rsidRPr="006A63E8" w:rsidTr="00EA1B39">
        <w:trPr>
          <w:trHeight w:val="851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E8" w:rsidRPr="00A23720" w:rsidRDefault="006A63E8" w:rsidP="00B12D22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237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6A63E8" w:rsidRDefault="006A63E8" w:rsidP="00A23720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A237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</w:t>
            </w:r>
            <w:r w:rsidR="00A23720" w:rsidRPr="00A237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стручно-аналитичке послове, у звању саветник у Одсеку за </w:t>
            </w:r>
            <w:proofErr w:type="spellStart"/>
            <w:r w:rsidR="00A23720" w:rsidRPr="00A237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акцизе</w:t>
            </w:r>
            <w:proofErr w:type="spellEnd"/>
            <w:r w:rsidR="00A23720" w:rsidRPr="00A237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, Одељење за </w:t>
            </w:r>
            <w:proofErr w:type="spellStart"/>
            <w:r w:rsidR="00A23720" w:rsidRPr="00A237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акцизе</w:t>
            </w:r>
            <w:proofErr w:type="spellEnd"/>
            <w:r w:rsidR="00A23720" w:rsidRPr="00A237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, дуван и фискалне касе - Сектор за фискални систем </w:t>
            </w:r>
            <w:r w:rsidRPr="00A237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– 1 извршилац</w:t>
            </w:r>
            <w:r w:rsidRPr="00A237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6A63E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(РМ </w:t>
            </w:r>
            <w: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5</w:t>
            </w:r>
            <w:r w:rsidRPr="006A63E8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</w:p>
          <w:p w:rsidR="00A23720" w:rsidRPr="006A63E8" w:rsidRDefault="00A23720" w:rsidP="00FB06E5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КОНКУРС НИЈЕ УСПЕО</w:t>
            </w:r>
          </w:p>
        </w:tc>
      </w:tr>
      <w:tr w:rsidR="006A63E8" w:rsidRPr="006A63E8" w:rsidTr="00EA1B39">
        <w:trPr>
          <w:trHeight w:val="851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E8" w:rsidRPr="00A23720" w:rsidRDefault="006A63E8" w:rsidP="00B12D22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A23720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6A63E8" w:rsidRDefault="006A63E8" w:rsidP="00A23720">
            <w:pPr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</w:pPr>
            <w:r w:rsidRPr="00A237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</w:t>
            </w:r>
            <w:r w:rsidR="00A23720" w:rsidRPr="00A237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нормативне и студијско-аналитичке послове из области банкарства, у звању виши саветник у Одељењу за банкарство - Сектор за финансијски систем </w:t>
            </w:r>
            <w:r w:rsidRPr="00A237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– 1 извршилац</w:t>
            </w:r>
            <w:r w:rsidRPr="00A23720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A237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(РМ </w:t>
            </w:r>
            <w:r w:rsidRPr="00A237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6</w:t>
            </w:r>
            <w:r w:rsidRPr="00A23720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</w:p>
          <w:p w:rsidR="00913FE5" w:rsidRPr="006A63E8" w:rsidRDefault="00FB06E5" w:rsidP="00FB06E5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КОНКУРС НИЈЕ УСПЕО</w:t>
            </w:r>
          </w:p>
        </w:tc>
      </w:tr>
      <w:tr w:rsidR="006A63E8" w:rsidRPr="006A63E8" w:rsidTr="00EA1B39">
        <w:trPr>
          <w:trHeight w:val="851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E8" w:rsidRPr="00913FE5" w:rsidRDefault="006A63E8" w:rsidP="00B12D22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FE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913FE5" w:rsidRPr="00913FE5" w:rsidRDefault="006A63E8" w:rsidP="00FB06E5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highlight w:val="yellow"/>
                <w:lang w:val="sr-Cyrl-RS"/>
              </w:rPr>
            </w:pPr>
            <w:r w:rsidRPr="00913FE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радно место</w:t>
            </w:r>
            <w:r w:rsidR="00913FE5" w:rsidRPr="00913FE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– самостални буџетски инспектор у звању самостални саветник у Одсеку за инспекцијску контролу директних буџетских корисника, индиректних буџетских корисника, организација за обавезно социјално осигурање и њихових корисника, Одељење буџетске инспекције - Сектор за буџетску инспекцију </w:t>
            </w:r>
            <w:r w:rsidRPr="00913FE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– 1 извршилац</w:t>
            </w:r>
            <w:r w:rsidRPr="00913FE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913FE5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(РМ </w:t>
            </w:r>
            <w:r w:rsidRPr="00913FE5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7</w:t>
            </w:r>
            <w:r w:rsidRPr="00913FE5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</w:p>
        </w:tc>
      </w:tr>
      <w:tr w:rsidR="006A63E8" w:rsidRPr="006A63E8" w:rsidTr="00EA1B39">
        <w:trPr>
          <w:trHeight w:val="286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E8" w:rsidRPr="00FB06E5" w:rsidRDefault="006A63E8" w:rsidP="00B12D2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B06E5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FB06E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FB06E5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FB06E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E8" w:rsidRPr="00FB06E5" w:rsidRDefault="006A63E8" w:rsidP="00B12D2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B06E5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FB06E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B06E5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FB06E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E8" w:rsidRPr="00FB06E5" w:rsidRDefault="006A63E8" w:rsidP="00B12D2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B06E5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FB06E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B06E5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FB06E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B06E5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FB06E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6A63E8" w:rsidRPr="006A63E8" w:rsidTr="00EA1B39">
        <w:trPr>
          <w:trHeight w:val="286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E8" w:rsidRPr="00FB06E5" w:rsidRDefault="006A63E8" w:rsidP="00B12D2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06E5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E8" w:rsidRPr="00FB06E5" w:rsidRDefault="00FB06E5" w:rsidP="00B12D2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06E5">
              <w:rPr>
                <w:rFonts w:ascii="Times New Roman" w:hAnsi="Times New Roman" w:cs="Times New Roman"/>
                <w:color w:val="auto"/>
              </w:rPr>
              <w:t>1J2909217ИН1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E8" w:rsidRPr="00FB06E5" w:rsidRDefault="00246A41" w:rsidP="00B12D22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50</w:t>
            </w:r>
          </w:p>
        </w:tc>
      </w:tr>
      <w:tr w:rsidR="006A63E8" w:rsidRPr="006A63E8" w:rsidTr="00EA1B39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E8" w:rsidRPr="00FB06E5" w:rsidRDefault="006A63E8" w:rsidP="00B12D22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FB06E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B06E5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FB06E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B06E5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FB06E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B06E5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FB06E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B06E5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FB06E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FB06E5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FB06E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B06E5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FB06E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FB06E5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6A63E8" w:rsidRPr="006A63E8" w:rsidTr="00EA1B39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5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E8" w:rsidRPr="00FB06E5" w:rsidRDefault="006A63E8" w:rsidP="00B12D22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B06E5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FB06E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FB06E5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FB06E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E8" w:rsidRPr="00FB06E5" w:rsidRDefault="006A63E8" w:rsidP="00B12D22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FB06E5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FB06E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FB06E5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FB06E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6A63E8" w:rsidRPr="006A63E8" w:rsidTr="00EA1B39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5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E8" w:rsidRPr="00FB06E5" w:rsidRDefault="00FB06E5" w:rsidP="00B12D2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06E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Ана Чарапић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E8" w:rsidRPr="00FB06E5" w:rsidRDefault="00FB06E5" w:rsidP="00B12D22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06E5">
              <w:rPr>
                <w:rFonts w:ascii="Times New Roman" w:hAnsi="Times New Roman" w:cs="Times New Roman"/>
                <w:color w:val="auto"/>
              </w:rPr>
              <w:t>1J2909217ИН1</w:t>
            </w:r>
          </w:p>
        </w:tc>
      </w:tr>
      <w:tr w:rsidR="006A63E8" w:rsidRPr="006A63E8" w:rsidTr="00EA1B39">
        <w:trPr>
          <w:trHeight w:val="851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E8" w:rsidRPr="00913FE5" w:rsidRDefault="006A63E8" w:rsidP="00B12D22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FE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356957" w:rsidRPr="006A63E8" w:rsidRDefault="006A63E8" w:rsidP="00EA1B39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  <w:r w:rsidRPr="00913FE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за радно место</w:t>
            </w:r>
            <w:r w:rsidR="00913FE5" w:rsidRPr="00913FE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– млађи буџетски инспектор у звању млађи саветник у Одсеку за инспекцијску контролу аутономне покрајине и јединица локалне самоуправе, Одељење буџетске инспекције - Сектор за буџетску инспекцију </w:t>
            </w:r>
            <w:r w:rsidRPr="00913FE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– 1 извршилац</w:t>
            </w:r>
            <w:r w:rsidRPr="00913FE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913FE5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(РМ </w:t>
            </w:r>
            <w:r w:rsidRPr="00913FE5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8</w:t>
            </w:r>
            <w:r w:rsidRPr="00913FE5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  <w:r w:rsidR="00EA1B3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 </w:t>
            </w:r>
            <w:r w:rsidR="00356957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КОНКУРС НИЈЕ УСПЕО</w:t>
            </w:r>
          </w:p>
        </w:tc>
      </w:tr>
      <w:tr w:rsidR="006A63E8" w:rsidRPr="006A63E8" w:rsidTr="00EA1B39">
        <w:trPr>
          <w:trHeight w:val="851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E8" w:rsidRPr="00913FE5" w:rsidRDefault="006A63E8" w:rsidP="00B12D22">
            <w:pPr>
              <w:spacing w:after="18"/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913FE5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ЛИСТА КАНДИДАТА КОЈИ СУ ИСПУНИЛИ МЕРИЛА ЗА ИЗБОР </w:t>
            </w:r>
          </w:p>
          <w:p w:rsidR="00913FE5" w:rsidRPr="006A63E8" w:rsidRDefault="006A63E8" w:rsidP="00EA1B39">
            <w:pPr>
              <w:ind w:right="90"/>
              <w:jc w:val="center"/>
              <w:rPr>
                <w:rFonts w:ascii="Times New Roman" w:hAnsi="Times New Roman" w:cs="Times New Roman"/>
                <w:color w:val="FF0000"/>
                <w:highlight w:val="yellow"/>
                <w:lang w:val="sr-Cyrl-RS"/>
              </w:rPr>
            </w:pPr>
            <w:r w:rsidRPr="00913FE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за радно место </w:t>
            </w:r>
            <w:r w:rsidR="00913FE5" w:rsidRPr="00913FE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- шеф Одсека – виши буџетски инспектор у звању виши саветник у Одсеку за инспекцијску контролу јавних предузећа, јавно-комуналних предузећа и осталих корисника јавних средстава, Одељење буџетске инспекције, Сектор за буџетску инспекцију </w:t>
            </w:r>
            <w:r w:rsidRPr="00913FE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– 1 извршилац</w:t>
            </w:r>
            <w:r w:rsidRPr="00913FE5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 w:rsidRPr="00913FE5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(РМ </w:t>
            </w:r>
            <w:r w:rsidRPr="00913FE5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9</w:t>
            </w:r>
            <w:r w:rsidRPr="00913FE5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)</w:t>
            </w:r>
            <w:r w:rsidR="00EA1B39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 xml:space="preserve"> </w:t>
            </w:r>
            <w:r w:rsidR="00FB06E5">
              <w:rPr>
                <w:rFonts w:ascii="Times New Roman" w:eastAsia="Times New Roman" w:hAnsi="Times New Roman" w:cs="Times New Roman"/>
                <w:b/>
                <w:color w:val="auto"/>
                <w:lang w:val="sr-Cyrl-RS"/>
              </w:rPr>
              <w:t>КОНКУРС НИЈЕ УСПЕО</w:t>
            </w:r>
          </w:p>
        </w:tc>
      </w:tr>
      <w:tr w:rsidR="006A63E8" w:rsidRPr="006A63E8" w:rsidTr="00EA1B39">
        <w:trPr>
          <w:trHeight w:val="286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E8" w:rsidRPr="00356957" w:rsidRDefault="006A63E8" w:rsidP="00B12D2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56957">
              <w:rPr>
                <w:rFonts w:ascii="Times New Roman" w:eastAsia="Times New Roman" w:hAnsi="Times New Roman" w:cs="Times New Roman"/>
                <w:b/>
                <w:color w:val="auto"/>
              </w:rPr>
              <w:t>Ред</w:t>
            </w:r>
            <w:proofErr w:type="spellEnd"/>
            <w:r w:rsidRPr="0035695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. </w:t>
            </w:r>
            <w:proofErr w:type="spellStart"/>
            <w:r w:rsidRPr="00356957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35695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E8" w:rsidRPr="00356957" w:rsidRDefault="006A63E8" w:rsidP="00B12D2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56957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35695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56957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35695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E8" w:rsidRPr="00356957" w:rsidRDefault="006A63E8" w:rsidP="00B12D2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56957">
              <w:rPr>
                <w:rFonts w:ascii="Times New Roman" w:eastAsia="Times New Roman" w:hAnsi="Times New Roman" w:cs="Times New Roman"/>
                <w:b/>
                <w:color w:val="auto"/>
              </w:rPr>
              <w:t>Укупан</w:t>
            </w:r>
            <w:proofErr w:type="spellEnd"/>
            <w:r w:rsidRPr="0035695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56957">
              <w:rPr>
                <w:rFonts w:ascii="Times New Roman" w:eastAsia="Times New Roman" w:hAnsi="Times New Roman" w:cs="Times New Roman"/>
                <w:b/>
                <w:color w:val="auto"/>
              </w:rPr>
              <w:t>број</w:t>
            </w:r>
            <w:proofErr w:type="spellEnd"/>
            <w:r w:rsidRPr="0035695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56957">
              <w:rPr>
                <w:rFonts w:ascii="Times New Roman" w:eastAsia="Times New Roman" w:hAnsi="Times New Roman" w:cs="Times New Roman"/>
                <w:b/>
                <w:color w:val="auto"/>
              </w:rPr>
              <w:t>бодова</w:t>
            </w:r>
            <w:proofErr w:type="spellEnd"/>
            <w:r w:rsidRPr="0035695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 </w:t>
            </w:r>
          </w:p>
        </w:tc>
      </w:tr>
      <w:tr w:rsidR="006A63E8" w:rsidRPr="006A63E8" w:rsidTr="00EA1B39">
        <w:trPr>
          <w:trHeight w:val="286"/>
        </w:trPr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E8" w:rsidRPr="00356957" w:rsidRDefault="006A63E8" w:rsidP="00B12D2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6957">
              <w:rPr>
                <w:rFonts w:ascii="Times New Roman" w:eastAsia="Times New Roman" w:hAnsi="Times New Roman" w:cs="Times New Roman"/>
                <w:color w:val="auto"/>
              </w:rPr>
              <w:t xml:space="preserve">1. </w:t>
            </w:r>
          </w:p>
        </w:tc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E8" w:rsidRPr="00356957" w:rsidRDefault="00356957" w:rsidP="00B12D2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6957">
              <w:rPr>
                <w:rFonts w:ascii="Times New Roman" w:hAnsi="Times New Roman" w:cs="Times New Roman"/>
                <w:color w:val="auto"/>
              </w:rPr>
              <w:t>1J2909219РН1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E8" w:rsidRPr="00356957" w:rsidRDefault="004F3B8C" w:rsidP="00B12D22">
            <w:pPr>
              <w:ind w:right="9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60</w:t>
            </w:r>
          </w:p>
        </w:tc>
      </w:tr>
      <w:tr w:rsidR="006A63E8" w:rsidRPr="006A63E8" w:rsidTr="00EA1B39">
        <w:tblPrEx>
          <w:tblCellMar>
            <w:top w:w="43" w:type="dxa"/>
            <w:left w:w="108" w:type="dxa"/>
          </w:tblCellMar>
        </w:tblPrEx>
        <w:trPr>
          <w:trHeight w:val="334"/>
        </w:trPr>
        <w:tc>
          <w:tcPr>
            <w:tcW w:w="104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E8" w:rsidRPr="00356957" w:rsidRDefault="006A63E8" w:rsidP="00B12D22">
            <w:pPr>
              <w:ind w:right="90" w:firstLine="1759"/>
              <w:rPr>
                <w:rFonts w:ascii="Times New Roman" w:hAnsi="Times New Roman" w:cs="Times New Roman"/>
                <w:color w:val="auto"/>
              </w:rPr>
            </w:pPr>
            <w:r w:rsidRPr="0035695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56957">
              <w:rPr>
                <w:rFonts w:ascii="Times New Roman" w:eastAsia="Times New Roman" w:hAnsi="Times New Roman" w:cs="Times New Roman"/>
                <w:b/>
                <w:color w:val="auto"/>
              </w:rPr>
              <w:t>Кандидат</w:t>
            </w:r>
            <w:proofErr w:type="spellEnd"/>
            <w:r w:rsidRPr="0035695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56957">
              <w:rPr>
                <w:rFonts w:ascii="Times New Roman" w:eastAsia="Times New Roman" w:hAnsi="Times New Roman" w:cs="Times New Roman"/>
                <w:b/>
                <w:color w:val="auto"/>
              </w:rPr>
              <w:t>који</w:t>
            </w:r>
            <w:proofErr w:type="spellEnd"/>
            <w:r w:rsidRPr="0035695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56957">
              <w:rPr>
                <w:rFonts w:ascii="Times New Roman" w:eastAsia="Times New Roman" w:hAnsi="Times New Roman" w:cs="Times New Roman"/>
                <w:b/>
                <w:color w:val="auto"/>
              </w:rPr>
              <w:t>је</w:t>
            </w:r>
            <w:proofErr w:type="spellEnd"/>
            <w:r w:rsidRPr="0035695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56957">
              <w:rPr>
                <w:rFonts w:ascii="Times New Roman" w:eastAsia="Times New Roman" w:hAnsi="Times New Roman" w:cs="Times New Roman"/>
                <w:b/>
                <w:color w:val="auto"/>
              </w:rPr>
              <w:t>изабран</w:t>
            </w:r>
            <w:proofErr w:type="spellEnd"/>
            <w:r w:rsidRPr="0035695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у </w:t>
            </w:r>
            <w:proofErr w:type="spellStart"/>
            <w:r w:rsidRPr="00356957">
              <w:rPr>
                <w:rFonts w:ascii="Times New Roman" w:eastAsia="Times New Roman" w:hAnsi="Times New Roman" w:cs="Times New Roman"/>
                <w:b/>
                <w:color w:val="auto"/>
              </w:rPr>
              <w:t>изборном</w:t>
            </w:r>
            <w:proofErr w:type="spellEnd"/>
            <w:r w:rsidRPr="0035695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56957">
              <w:rPr>
                <w:rFonts w:ascii="Times New Roman" w:eastAsia="Times New Roman" w:hAnsi="Times New Roman" w:cs="Times New Roman"/>
                <w:b/>
                <w:color w:val="auto"/>
              </w:rPr>
              <w:t>поступку</w:t>
            </w:r>
            <w:proofErr w:type="spellEnd"/>
            <w:r w:rsidRPr="0035695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: </w:t>
            </w:r>
            <w:r w:rsidRPr="00356957">
              <w:rPr>
                <w:rFonts w:ascii="Times New Roman" w:eastAsia="Times New Roman" w:hAnsi="Times New Roman" w:cs="Times New Roman"/>
                <w:color w:val="auto"/>
              </w:rPr>
              <w:t xml:space="preserve"> </w:t>
            </w:r>
          </w:p>
        </w:tc>
      </w:tr>
      <w:tr w:rsidR="006A63E8" w:rsidRPr="006A63E8" w:rsidTr="00EA1B39">
        <w:tblPrEx>
          <w:tblCellMar>
            <w:top w:w="43" w:type="dxa"/>
            <w:left w:w="108" w:type="dxa"/>
          </w:tblCellMar>
        </w:tblPrEx>
        <w:trPr>
          <w:trHeight w:val="286"/>
        </w:trPr>
        <w:tc>
          <w:tcPr>
            <w:tcW w:w="5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E8" w:rsidRPr="00356957" w:rsidRDefault="006A63E8" w:rsidP="00B12D22">
            <w:pPr>
              <w:ind w:left="4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56957">
              <w:rPr>
                <w:rFonts w:ascii="Times New Roman" w:eastAsia="Times New Roman" w:hAnsi="Times New Roman" w:cs="Times New Roman"/>
                <w:b/>
                <w:color w:val="auto"/>
              </w:rPr>
              <w:t>Име</w:t>
            </w:r>
            <w:proofErr w:type="spellEnd"/>
            <w:r w:rsidRPr="0035695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и </w:t>
            </w:r>
            <w:proofErr w:type="spellStart"/>
            <w:r w:rsidRPr="00356957">
              <w:rPr>
                <w:rFonts w:ascii="Times New Roman" w:eastAsia="Times New Roman" w:hAnsi="Times New Roman" w:cs="Times New Roman"/>
                <w:b/>
                <w:color w:val="auto"/>
              </w:rPr>
              <w:t>презиме</w:t>
            </w:r>
            <w:proofErr w:type="spellEnd"/>
            <w:r w:rsidRPr="0035695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E8" w:rsidRPr="00356957" w:rsidRDefault="006A63E8" w:rsidP="00B12D22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proofErr w:type="spellStart"/>
            <w:r w:rsidRPr="00356957">
              <w:rPr>
                <w:rFonts w:ascii="Times New Roman" w:eastAsia="Times New Roman" w:hAnsi="Times New Roman" w:cs="Times New Roman"/>
                <w:b/>
                <w:color w:val="auto"/>
              </w:rPr>
              <w:t>Шифра</w:t>
            </w:r>
            <w:proofErr w:type="spellEnd"/>
            <w:r w:rsidRPr="0035695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  <w:proofErr w:type="spellStart"/>
            <w:r w:rsidRPr="00356957">
              <w:rPr>
                <w:rFonts w:ascii="Times New Roman" w:eastAsia="Times New Roman" w:hAnsi="Times New Roman" w:cs="Times New Roman"/>
                <w:b/>
                <w:color w:val="auto"/>
              </w:rPr>
              <w:t>кандидата</w:t>
            </w:r>
            <w:proofErr w:type="spellEnd"/>
            <w:r w:rsidRPr="00356957">
              <w:rPr>
                <w:rFonts w:ascii="Times New Roman" w:eastAsia="Times New Roman" w:hAnsi="Times New Roman" w:cs="Times New Roman"/>
                <w:b/>
                <w:color w:val="auto"/>
              </w:rPr>
              <w:t xml:space="preserve"> </w:t>
            </w:r>
          </w:p>
        </w:tc>
      </w:tr>
      <w:tr w:rsidR="006A63E8" w:rsidRPr="006A63E8" w:rsidTr="00EA1B39">
        <w:tblPrEx>
          <w:tblCellMar>
            <w:top w:w="43" w:type="dxa"/>
            <w:left w:w="108" w:type="dxa"/>
          </w:tblCellMar>
        </w:tblPrEx>
        <w:trPr>
          <w:trHeight w:val="288"/>
        </w:trPr>
        <w:tc>
          <w:tcPr>
            <w:tcW w:w="53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E8" w:rsidRPr="00356957" w:rsidRDefault="00356957" w:rsidP="00B12D22">
            <w:pPr>
              <w:ind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6957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Јелена Оташевић</w:t>
            </w:r>
          </w:p>
        </w:tc>
        <w:tc>
          <w:tcPr>
            <w:tcW w:w="5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3E8" w:rsidRPr="00356957" w:rsidRDefault="00356957" w:rsidP="00B12D22">
            <w:pPr>
              <w:ind w:left="7" w:right="9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356957">
              <w:rPr>
                <w:rFonts w:ascii="Times New Roman" w:hAnsi="Times New Roman" w:cs="Times New Roman"/>
                <w:color w:val="auto"/>
              </w:rPr>
              <w:t>1J2909219РН1</w:t>
            </w:r>
          </w:p>
        </w:tc>
      </w:tr>
    </w:tbl>
    <w:p w:rsidR="000E5946" w:rsidRPr="006A63E8" w:rsidRDefault="000E5946" w:rsidP="00EA1B39">
      <w:pPr>
        <w:spacing w:after="0"/>
        <w:ind w:right="90"/>
        <w:jc w:val="right"/>
        <w:rPr>
          <w:rFonts w:ascii="Times New Roman" w:eastAsia="Times New Roman" w:hAnsi="Times New Roman" w:cs="Times New Roman"/>
          <w:color w:val="FF0000"/>
        </w:rPr>
      </w:pPr>
    </w:p>
    <w:sectPr w:rsidR="000E5946" w:rsidRPr="006A63E8" w:rsidSect="00EA1B39">
      <w:pgSz w:w="11907" w:h="16839" w:code="9"/>
      <w:pgMar w:top="0" w:right="141" w:bottom="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CB6AB6"/>
    <w:multiLevelType w:val="hybridMultilevel"/>
    <w:tmpl w:val="B178F428"/>
    <w:lvl w:ilvl="0" w:tplc="2208D488">
      <w:start w:val="1"/>
      <w:numFmt w:val="decimal"/>
      <w:lvlText w:val="%1."/>
      <w:lvlJc w:val="left"/>
      <w:pPr>
        <w:ind w:left="90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6" w:hanging="360"/>
      </w:pPr>
    </w:lvl>
    <w:lvl w:ilvl="2" w:tplc="0409001B" w:tentative="1">
      <w:start w:val="1"/>
      <w:numFmt w:val="lowerRoman"/>
      <w:lvlText w:val="%3."/>
      <w:lvlJc w:val="right"/>
      <w:pPr>
        <w:ind w:left="2346" w:hanging="180"/>
      </w:pPr>
    </w:lvl>
    <w:lvl w:ilvl="3" w:tplc="0409000F" w:tentative="1">
      <w:start w:val="1"/>
      <w:numFmt w:val="decimal"/>
      <w:lvlText w:val="%4."/>
      <w:lvlJc w:val="left"/>
      <w:pPr>
        <w:ind w:left="3066" w:hanging="360"/>
      </w:pPr>
    </w:lvl>
    <w:lvl w:ilvl="4" w:tplc="04090019" w:tentative="1">
      <w:start w:val="1"/>
      <w:numFmt w:val="lowerLetter"/>
      <w:lvlText w:val="%5."/>
      <w:lvlJc w:val="left"/>
      <w:pPr>
        <w:ind w:left="3786" w:hanging="360"/>
      </w:pPr>
    </w:lvl>
    <w:lvl w:ilvl="5" w:tplc="0409001B" w:tentative="1">
      <w:start w:val="1"/>
      <w:numFmt w:val="lowerRoman"/>
      <w:lvlText w:val="%6."/>
      <w:lvlJc w:val="right"/>
      <w:pPr>
        <w:ind w:left="4506" w:hanging="180"/>
      </w:pPr>
    </w:lvl>
    <w:lvl w:ilvl="6" w:tplc="0409000F" w:tentative="1">
      <w:start w:val="1"/>
      <w:numFmt w:val="decimal"/>
      <w:lvlText w:val="%7."/>
      <w:lvlJc w:val="left"/>
      <w:pPr>
        <w:ind w:left="5226" w:hanging="360"/>
      </w:pPr>
    </w:lvl>
    <w:lvl w:ilvl="7" w:tplc="04090019" w:tentative="1">
      <w:start w:val="1"/>
      <w:numFmt w:val="lowerLetter"/>
      <w:lvlText w:val="%8."/>
      <w:lvlJc w:val="left"/>
      <w:pPr>
        <w:ind w:left="5946" w:hanging="360"/>
      </w:pPr>
    </w:lvl>
    <w:lvl w:ilvl="8" w:tplc="0409001B" w:tentative="1">
      <w:start w:val="1"/>
      <w:numFmt w:val="lowerRoman"/>
      <w:lvlText w:val="%9."/>
      <w:lvlJc w:val="right"/>
      <w:pPr>
        <w:ind w:left="666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612"/>
    <w:rsid w:val="0002435C"/>
    <w:rsid w:val="0007187F"/>
    <w:rsid w:val="000A2668"/>
    <w:rsid w:val="000E5946"/>
    <w:rsid w:val="00111A3C"/>
    <w:rsid w:val="00246A41"/>
    <w:rsid w:val="002A3C53"/>
    <w:rsid w:val="002F2506"/>
    <w:rsid w:val="002F2763"/>
    <w:rsid w:val="0032193B"/>
    <w:rsid w:val="00356957"/>
    <w:rsid w:val="00374210"/>
    <w:rsid w:val="003D0F58"/>
    <w:rsid w:val="00403738"/>
    <w:rsid w:val="00403B44"/>
    <w:rsid w:val="00422919"/>
    <w:rsid w:val="0044123A"/>
    <w:rsid w:val="004A085C"/>
    <w:rsid w:val="004D5907"/>
    <w:rsid w:val="004F3B8C"/>
    <w:rsid w:val="00513363"/>
    <w:rsid w:val="005259FA"/>
    <w:rsid w:val="0056484D"/>
    <w:rsid w:val="005A3748"/>
    <w:rsid w:val="005D36C8"/>
    <w:rsid w:val="005E28DE"/>
    <w:rsid w:val="005F5810"/>
    <w:rsid w:val="00630C13"/>
    <w:rsid w:val="00637DC4"/>
    <w:rsid w:val="006A63E8"/>
    <w:rsid w:val="006B00A2"/>
    <w:rsid w:val="006F36FC"/>
    <w:rsid w:val="006F5AF2"/>
    <w:rsid w:val="007A3F8C"/>
    <w:rsid w:val="0084063B"/>
    <w:rsid w:val="008C7FB9"/>
    <w:rsid w:val="008D6B9C"/>
    <w:rsid w:val="00913FE5"/>
    <w:rsid w:val="009302A5"/>
    <w:rsid w:val="00930AED"/>
    <w:rsid w:val="009B75A2"/>
    <w:rsid w:val="00A23720"/>
    <w:rsid w:val="00A26B30"/>
    <w:rsid w:val="00A30852"/>
    <w:rsid w:val="00A7714A"/>
    <w:rsid w:val="00AF4246"/>
    <w:rsid w:val="00C56963"/>
    <w:rsid w:val="00CB45D9"/>
    <w:rsid w:val="00D25612"/>
    <w:rsid w:val="00D43C06"/>
    <w:rsid w:val="00DA6960"/>
    <w:rsid w:val="00EA1B39"/>
    <w:rsid w:val="00EA5224"/>
    <w:rsid w:val="00EC1A61"/>
    <w:rsid w:val="00EF4C0D"/>
    <w:rsid w:val="00F204D1"/>
    <w:rsid w:val="00FB06E5"/>
    <w:rsid w:val="00FF5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2520C"/>
  <w15:docId w15:val="{4A044C16-8A4D-4E1B-9AF5-2CC9FFE23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509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Kancelarija za IT i e-Upravu</Company>
  <LinksUpToDate>false</LinksUpToDate>
  <CharactersWithSpaces>3410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Kostić</dc:creator>
  <cp:keywords/>
  <cp:lastModifiedBy>Nataša Kostić</cp:lastModifiedBy>
  <cp:revision>55</cp:revision>
  <dcterms:created xsi:type="dcterms:W3CDTF">2019-08-02T08:14:00Z</dcterms:created>
  <dcterms:modified xsi:type="dcterms:W3CDTF">2022-01-28T10:35:00Z</dcterms:modified>
</cp:coreProperties>
</file>