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9CF" w:rsidRPr="00B70211" w:rsidRDefault="007349CF" w:rsidP="004326B7">
      <w:pPr>
        <w:widowControl w:val="0"/>
        <w:tabs>
          <w:tab w:val="left" w:pos="1440"/>
        </w:tabs>
        <w:spacing w:after="160" w:line="240" w:lineRule="auto"/>
        <w:jc w:val="center"/>
        <w:rPr>
          <w:rFonts w:eastAsia="Times New Roman" w:cs="Times New Roman"/>
          <w:b/>
          <w:szCs w:val="24"/>
          <w:lang w:val="ru-RU"/>
        </w:rPr>
      </w:pPr>
      <w:r w:rsidRPr="00B70211">
        <w:rPr>
          <w:rFonts w:eastAsia="Times New Roman" w:cs="Times New Roman"/>
          <w:b/>
          <w:spacing w:val="-8"/>
          <w:szCs w:val="24"/>
          <w:lang w:val="sr-Cyrl-CS"/>
        </w:rPr>
        <w:t>ИЗВЕШТАЈ О СПРОВЕДЕНОЈ ЈАВНОЈ РАСПРАВИ</w:t>
      </w:r>
    </w:p>
    <w:p w:rsidR="007349CF" w:rsidRPr="000C439E" w:rsidRDefault="007349CF" w:rsidP="004326B7">
      <w:pPr>
        <w:widowControl w:val="0"/>
        <w:tabs>
          <w:tab w:val="left" w:pos="1440"/>
        </w:tabs>
        <w:spacing w:after="160" w:line="240" w:lineRule="auto"/>
        <w:jc w:val="center"/>
        <w:rPr>
          <w:rFonts w:eastAsia="Times New Roman" w:cs="Times New Roman"/>
          <w:spacing w:val="-8"/>
          <w:szCs w:val="24"/>
          <w:lang w:val="sr-Cyrl-RS"/>
        </w:rPr>
      </w:pPr>
      <w:r w:rsidRPr="00B70211">
        <w:rPr>
          <w:rFonts w:eastAsia="Times New Roman" w:cs="Times New Roman"/>
          <w:b/>
          <w:szCs w:val="24"/>
          <w:lang w:val="ru-RU"/>
        </w:rPr>
        <w:t>О НАЦРТУ ЗА</w:t>
      </w:r>
      <w:r w:rsidR="008159B2">
        <w:rPr>
          <w:rFonts w:eastAsia="Times New Roman" w:cs="Times New Roman"/>
          <w:b/>
          <w:szCs w:val="24"/>
          <w:lang w:val="ru-RU"/>
        </w:rPr>
        <w:t xml:space="preserve">КОНА О </w:t>
      </w:r>
      <w:r w:rsidR="000C439E">
        <w:rPr>
          <w:rFonts w:eastAsia="Times New Roman" w:cs="Times New Roman"/>
          <w:b/>
          <w:szCs w:val="24"/>
          <w:lang w:val="sr-Cyrl-RS"/>
        </w:rPr>
        <w:t>ТРЖИШТУ КАПИТАЛА</w:t>
      </w:r>
    </w:p>
    <w:p w:rsidR="007349CF" w:rsidRPr="00B70211" w:rsidRDefault="007349CF" w:rsidP="004326B7">
      <w:pPr>
        <w:widowControl w:val="0"/>
        <w:tabs>
          <w:tab w:val="left" w:pos="1440"/>
          <w:tab w:val="left" w:pos="1701"/>
        </w:tabs>
        <w:spacing w:after="160" w:line="240" w:lineRule="auto"/>
        <w:jc w:val="both"/>
        <w:rPr>
          <w:rFonts w:eastAsia="Times New Roman" w:cs="Times New Roman"/>
          <w:spacing w:val="-8"/>
          <w:szCs w:val="24"/>
          <w:lang w:val="ru-RU"/>
        </w:rPr>
      </w:pPr>
    </w:p>
    <w:p w:rsidR="00D74110" w:rsidRPr="00B16BFD" w:rsidRDefault="00D74110" w:rsidP="00B14BC4">
      <w:pPr>
        <w:spacing w:after="160" w:line="240" w:lineRule="auto"/>
        <w:ind w:firstLine="720"/>
        <w:jc w:val="both"/>
        <w:rPr>
          <w:rFonts w:cs="Times New Roman"/>
          <w:szCs w:val="24"/>
          <w:lang w:val="sr-Cyrl-RS"/>
        </w:rPr>
      </w:pPr>
      <w:r w:rsidRPr="00B16BFD">
        <w:rPr>
          <w:rFonts w:cs="Times New Roman"/>
          <w:szCs w:val="24"/>
          <w:lang w:val="sr-Cyrl-CS"/>
        </w:rPr>
        <w:t xml:space="preserve">На основу члана 41. став 10. Пословника Владе </w:t>
      </w:r>
      <w:r w:rsidRPr="00B16BFD">
        <w:rPr>
          <w:bCs/>
          <w:lang w:val="sr-Cyrl-RS"/>
        </w:rPr>
        <w:t>(„Службени гласник PC”, бр. 61/06</w:t>
      </w:r>
      <w:r w:rsidRPr="00B16BFD">
        <w:rPr>
          <w:bCs/>
          <w:lang w:val="sr-Latn-RS"/>
        </w:rPr>
        <w:t xml:space="preserve"> </w:t>
      </w:r>
      <w:r w:rsidRPr="00B16BFD">
        <w:rPr>
          <w:bCs/>
          <w:lang w:val="sr-Cyrl-RS"/>
        </w:rPr>
        <w:t>-</w:t>
      </w:r>
      <w:r w:rsidRPr="00B16BFD">
        <w:rPr>
          <w:bCs/>
          <w:lang w:val="sr-Latn-RS"/>
        </w:rPr>
        <w:t xml:space="preserve"> </w:t>
      </w:r>
      <w:r w:rsidRPr="00B16BFD">
        <w:rPr>
          <w:bCs/>
          <w:lang w:val="sr-Cyrl-RS"/>
        </w:rPr>
        <w:t>пречишћен текст, 69/08, 88/09, 33/10, 69/10, 20/11, 37/11</w:t>
      </w:r>
      <w:r w:rsidRPr="00B16BFD">
        <w:rPr>
          <w:bCs/>
        </w:rPr>
        <w:t>,</w:t>
      </w:r>
      <w:r w:rsidRPr="00B16BFD">
        <w:rPr>
          <w:bCs/>
          <w:lang w:val="sr-Cyrl-RS"/>
        </w:rPr>
        <w:t xml:space="preserve"> 30/13</w:t>
      </w:r>
      <w:r w:rsidRPr="00B16BFD">
        <w:rPr>
          <w:bCs/>
        </w:rPr>
        <w:t xml:space="preserve">, 76/14 </w:t>
      </w:r>
      <w:r w:rsidRPr="00B16BFD">
        <w:rPr>
          <w:bCs/>
          <w:lang w:val="sr-Cyrl-CS"/>
        </w:rPr>
        <w:t>и 8/19</w:t>
      </w:r>
      <w:r w:rsidR="00557912">
        <w:rPr>
          <w:bCs/>
          <w:lang w:val="sr-Cyrl-CS"/>
        </w:rPr>
        <w:t xml:space="preserve"> </w:t>
      </w:r>
      <w:r w:rsidRPr="00B16BFD">
        <w:rPr>
          <w:bCs/>
          <w:lang w:val="sr-Cyrl-CS"/>
        </w:rPr>
        <w:t>-</w:t>
      </w:r>
      <w:r w:rsidR="00557912">
        <w:rPr>
          <w:bCs/>
          <w:lang w:val="sr-Cyrl-CS"/>
        </w:rPr>
        <w:t xml:space="preserve"> </w:t>
      </w:r>
      <w:r w:rsidRPr="00B16BFD">
        <w:rPr>
          <w:bCs/>
          <w:lang w:val="sr-Cyrl-CS"/>
        </w:rPr>
        <w:t>др. пропис</w:t>
      </w:r>
      <w:r w:rsidRPr="00B16BFD">
        <w:rPr>
          <w:bCs/>
          <w:lang w:val="sr-Cyrl-RS"/>
        </w:rPr>
        <w:t>)</w:t>
      </w:r>
      <w:r w:rsidR="007F7385" w:rsidRPr="00B16BFD">
        <w:rPr>
          <w:bCs/>
          <w:lang w:val="sr-Cyrl-RS"/>
        </w:rPr>
        <w:t xml:space="preserve"> Министарство финансија </w:t>
      </w:r>
      <w:r w:rsidR="007F7385" w:rsidRPr="00B16BFD">
        <w:rPr>
          <w:rFonts w:cs="Times New Roman"/>
          <w:szCs w:val="24"/>
          <w:lang w:val="sr-Cyrl-RS"/>
        </w:rPr>
        <w:t xml:space="preserve">(у даљем тексту: </w:t>
      </w:r>
      <w:r w:rsidR="00433964" w:rsidRPr="00B16BFD">
        <w:rPr>
          <w:rFonts w:cs="Times New Roman"/>
          <w:szCs w:val="24"/>
          <w:lang w:val="sr-Cyrl-RS"/>
        </w:rPr>
        <w:t>Министарство</w:t>
      </w:r>
      <w:r w:rsidR="007F7385" w:rsidRPr="00B16BFD">
        <w:rPr>
          <w:rFonts w:cs="Times New Roman"/>
          <w:szCs w:val="24"/>
          <w:lang w:val="sr-Cyrl-RS"/>
        </w:rPr>
        <w:t xml:space="preserve">) </w:t>
      </w:r>
      <w:r w:rsidRPr="00B16BFD">
        <w:rPr>
          <w:bCs/>
          <w:lang w:val="sr-Cyrl-RS"/>
        </w:rPr>
        <w:t xml:space="preserve">објављује Извештај о спроведеној јавној расправи о </w:t>
      </w:r>
      <w:r w:rsidRPr="00B16BFD">
        <w:rPr>
          <w:rFonts w:cs="Times New Roman"/>
          <w:szCs w:val="24"/>
          <w:lang w:val="sr-Cyrl-RS"/>
        </w:rPr>
        <w:t xml:space="preserve">Нацрту закона о </w:t>
      </w:r>
      <w:r w:rsidR="000C439E">
        <w:rPr>
          <w:rFonts w:cs="Times New Roman"/>
          <w:szCs w:val="24"/>
          <w:lang w:val="sr-Cyrl-RS"/>
        </w:rPr>
        <w:t xml:space="preserve">тржишту капитала </w:t>
      </w:r>
      <w:r w:rsidRPr="00B16BFD">
        <w:rPr>
          <w:rFonts w:cs="Times New Roman"/>
          <w:szCs w:val="24"/>
          <w:lang w:val="sr-Cyrl-RS"/>
        </w:rPr>
        <w:t xml:space="preserve">(у даљем тексту: Нацрт закона). </w:t>
      </w:r>
    </w:p>
    <w:p w:rsidR="00D74110" w:rsidRPr="00B16BFD" w:rsidRDefault="00D74110" w:rsidP="00B14BC4">
      <w:pPr>
        <w:spacing w:after="160" w:line="240" w:lineRule="auto"/>
        <w:ind w:firstLine="720"/>
        <w:jc w:val="both"/>
        <w:rPr>
          <w:rFonts w:cs="Times New Roman"/>
          <w:szCs w:val="24"/>
          <w:lang w:val="sr-Cyrl-RS"/>
        </w:rPr>
      </w:pPr>
      <w:r w:rsidRPr="00B16BFD">
        <w:rPr>
          <w:rFonts w:cs="Times New Roman"/>
          <w:szCs w:val="24"/>
          <w:lang w:val="sr-Cyrl-RS"/>
        </w:rPr>
        <w:t xml:space="preserve">У складу са Законом о министарствима („Службени гласник РС“, </w:t>
      </w:r>
      <w:r w:rsidR="000C439E">
        <w:rPr>
          <w:rFonts w:cs="Times New Roman"/>
          <w:szCs w:val="24"/>
          <w:lang w:val="sr-Cyrl-RS"/>
        </w:rPr>
        <w:t>број 128/20</w:t>
      </w:r>
      <w:r w:rsidRPr="00B16BFD">
        <w:rPr>
          <w:rFonts w:cs="Times New Roman"/>
          <w:szCs w:val="24"/>
          <w:lang w:val="sr-Cyrl-RS"/>
        </w:rPr>
        <w:t>) и утврђеним делокругом</w:t>
      </w:r>
      <w:r w:rsidR="00A92EFB" w:rsidRPr="00B16BFD">
        <w:rPr>
          <w:rFonts w:cs="Times New Roman"/>
          <w:szCs w:val="24"/>
          <w:lang w:val="sr-Cyrl-RS"/>
        </w:rPr>
        <w:t xml:space="preserve"> надлежности,</w:t>
      </w:r>
      <w:r w:rsidR="007F7385" w:rsidRPr="00B16BFD">
        <w:rPr>
          <w:rFonts w:cs="Times New Roman"/>
          <w:szCs w:val="24"/>
          <w:lang w:val="sr-Cyrl-RS"/>
        </w:rPr>
        <w:t xml:space="preserve"> </w:t>
      </w:r>
      <w:r w:rsidR="00433964" w:rsidRPr="00B16BFD">
        <w:rPr>
          <w:rFonts w:cs="Times New Roman"/>
          <w:szCs w:val="24"/>
          <w:lang w:val="sr-Cyrl-RS"/>
        </w:rPr>
        <w:t>Министарство</w:t>
      </w:r>
      <w:r w:rsidR="007F7385" w:rsidRPr="00B16BFD">
        <w:rPr>
          <w:rFonts w:cs="Times New Roman"/>
          <w:szCs w:val="24"/>
          <w:lang w:val="sr-Cyrl-RS"/>
        </w:rPr>
        <w:t xml:space="preserve"> је припремило </w:t>
      </w:r>
      <w:r w:rsidRPr="00B16BFD">
        <w:rPr>
          <w:rFonts w:cs="Times New Roman"/>
          <w:szCs w:val="24"/>
          <w:lang w:val="sr-Cyrl-RS"/>
        </w:rPr>
        <w:t>Нацрт закона.</w:t>
      </w:r>
    </w:p>
    <w:p w:rsidR="00D74110" w:rsidRPr="000C439E" w:rsidRDefault="00D74110" w:rsidP="00B14BC4">
      <w:pPr>
        <w:spacing w:after="160" w:line="240" w:lineRule="auto"/>
        <w:ind w:firstLine="720"/>
        <w:jc w:val="both"/>
        <w:rPr>
          <w:rFonts w:cs="Times New Roman"/>
          <w:szCs w:val="24"/>
          <w:lang w:val="sr-Cyrl-RS"/>
        </w:rPr>
      </w:pPr>
      <w:r w:rsidRPr="000C439E">
        <w:rPr>
          <w:rFonts w:cs="Times New Roman"/>
          <w:szCs w:val="24"/>
          <w:lang w:val="sr-Cyrl-RS"/>
        </w:rPr>
        <w:t xml:space="preserve">У складу са Закључком </w:t>
      </w:r>
      <w:r w:rsidRPr="000C439E">
        <w:t xml:space="preserve">05 Број: </w:t>
      </w:r>
      <w:r w:rsidRPr="000C439E">
        <w:rPr>
          <w:lang w:val="sr-Cyrl-RS"/>
        </w:rPr>
        <w:t>011-</w:t>
      </w:r>
      <w:r w:rsidR="000C439E" w:rsidRPr="000C439E">
        <w:rPr>
          <w:lang w:val="sr-Cyrl-RS"/>
        </w:rPr>
        <w:t>9850/2021</w:t>
      </w:r>
      <w:r w:rsidRPr="000C439E">
        <w:rPr>
          <w:lang w:val="sr-Cyrl-CS"/>
        </w:rPr>
        <w:t xml:space="preserve"> </w:t>
      </w:r>
      <w:r w:rsidR="008159B2" w:rsidRPr="000C439E">
        <w:rPr>
          <w:rFonts w:cs="Times New Roman"/>
          <w:szCs w:val="24"/>
          <w:lang w:val="sr-Cyrl-RS"/>
        </w:rPr>
        <w:t>Одбор</w:t>
      </w:r>
      <w:r w:rsidRPr="000C439E">
        <w:rPr>
          <w:rFonts w:cs="Times New Roman"/>
          <w:szCs w:val="24"/>
          <w:lang w:val="sr-Cyrl-RS"/>
        </w:rPr>
        <w:t>а</w:t>
      </w:r>
      <w:r w:rsidR="008159B2" w:rsidRPr="000C439E">
        <w:rPr>
          <w:rFonts w:cs="Times New Roman"/>
          <w:szCs w:val="24"/>
          <w:lang w:val="sr-Cyrl-RS"/>
        </w:rPr>
        <w:t xml:space="preserve"> за привреду и финансије </w:t>
      </w:r>
      <w:r w:rsidRPr="000C439E">
        <w:rPr>
          <w:rFonts w:cs="Times New Roman"/>
          <w:szCs w:val="24"/>
          <w:lang w:val="sr-Cyrl-RS"/>
        </w:rPr>
        <w:t xml:space="preserve">Владе Републике Србије од </w:t>
      </w:r>
      <w:r w:rsidR="000C439E" w:rsidRPr="000C439E">
        <w:rPr>
          <w:rFonts w:cs="Times New Roman"/>
          <w:szCs w:val="24"/>
          <w:lang w:val="sr-Cyrl-RS"/>
        </w:rPr>
        <w:t>26. октобра 2021</w:t>
      </w:r>
      <w:r w:rsidR="007349CF" w:rsidRPr="000C439E">
        <w:rPr>
          <w:rFonts w:cs="Times New Roman"/>
          <w:szCs w:val="24"/>
          <w:lang w:val="sr-Cyrl-RS"/>
        </w:rPr>
        <w:t xml:space="preserve">. године, </w:t>
      </w:r>
      <w:r w:rsidR="00433964" w:rsidRPr="000C439E">
        <w:rPr>
          <w:rFonts w:cs="Times New Roman"/>
          <w:szCs w:val="24"/>
          <w:lang w:val="sr-Cyrl-RS"/>
        </w:rPr>
        <w:t>Министарство</w:t>
      </w:r>
      <w:r w:rsidRPr="000C439E">
        <w:rPr>
          <w:rFonts w:cs="Times New Roman"/>
          <w:szCs w:val="24"/>
          <w:lang w:val="sr-Cyrl-RS"/>
        </w:rPr>
        <w:t xml:space="preserve"> је спровело Јавну расправу о Нацрту закона у периоду од </w:t>
      </w:r>
      <w:r w:rsidR="00D3630D" w:rsidRPr="000C439E">
        <w:rPr>
          <w:rFonts w:cs="Times New Roman"/>
          <w:szCs w:val="24"/>
          <w:lang w:val="sr-Cyrl-RS"/>
        </w:rPr>
        <w:t xml:space="preserve">29. </w:t>
      </w:r>
      <w:r w:rsidR="000C439E" w:rsidRPr="000C439E">
        <w:rPr>
          <w:rFonts w:cs="Times New Roman"/>
          <w:szCs w:val="24"/>
          <w:lang w:val="sr-Cyrl-RS"/>
        </w:rPr>
        <w:t>октобра до 18</w:t>
      </w:r>
      <w:r w:rsidR="00D3630D" w:rsidRPr="000C439E">
        <w:rPr>
          <w:rFonts w:cs="Times New Roman"/>
          <w:szCs w:val="24"/>
          <w:lang w:val="sr-Cyrl-RS"/>
        </w:rPr>
        <w:t xml:space="preserve">. </w:t>
      </w:r>
      <w:r w:rsidR="000C439E" w:rsidRPr="000C439E">
        <w:rPr>
          <w:rFonts w:cs="Times New Roman"/>
          <w:szCs w:val="24"/>
          <w:lang w:val="sr-Cyrl-RS"/>
        </w:rPr>
        <w:t>новембра</w:t>
      </w:r>
      <w:r w:rsidR="00D3630D" w:rsidRPr="000C439E">
        <w:rPr>
          <w:rFonts w:cs="Times New Roman"/>
          <w:szCs w:val="24"/>
          <w:lang w:val="sr-Cyrl-RS"/>
        </w:rPr>
        <w:t xml:space="preserve"> 20</w:t>
      </w:r>
      <w:r w:rsidR="000C439E" w:rsidRPr="000C439E">
        <w:rPr>
          <w:rFonts w:cs="Times New Roman"/>
          <w:szCs w:val="24"/>
          <w:lang w:val="sr-Cyrl-RS"/>
        </w:rPr>
        <w:t>21</w:t>
      </w:r>
      <w:r w:rsidRPr="000C439E">
        <w:rPr>
          <w:rFonts w:cs="Times New Roman"/>
          <w:szCs w:val="24"/>
          <w:lang w:val="sr-Cyrl-RS"/>
        </w:rPr>
        <w:t>. године.</w:t>
      </w:r>
    </w:p>
    <w:p w:rsidR="007349CF" w:rsidRPr="00AE54E9" w:rsidRDefault="00D74110" w:rsidP="00B14BC4">
      <w:pPr>
        <w:spacing w:after="160" w:line="240" w:lineRule="auto"/>
        <w:ind w:firstLine="720"/>
        <w:jc w:val="both"/>
        <w:rPr>
          <w:rFonts w:cs="Times New Roman"/>
          <w:szCs w:val="24"/>
          <w:lang w:val="sr-Cyrl-RS"/>
        </w:rPr>
      </w:pPr>
      <w:r w:rsidRPr="00AE54E9">
        <w:rPr>
          <w:rFonts w:cs="Times New Roman"/>
          <w:szCs w:val="24"/>
          <w:lang w:val="sr-Cyrl-RS"/>
        </w:rPr>
        <w:t xml:space="preserve">Нацрт закона, заједно са Програмом јавне расправе и Закључком је постављен на интернет презентацији </w:t>
      </w:r>
      <w:r w:rsidR="00433964" w:rsidRPr="00AE54E9">
        <w:rPr>
          <w:rFonts w:cs="Times New Roman"/>
          <w:szCs w:val="24"/>
          <w:lang w:val="sr-Cyrl-RS"/>
        </w:rPr>
        <w:t>Министарства</w:t>
      </w:r>
      <w:r w:rsidRPr="00AE54E9">
        <w:rPr>
          <w:rFonts w:cs="Times New Roman"/>
          <w:szCs w:val="24"/>
          <w:lang w:val="sr-Cyrl-RS"/>
        </w:rPr>
        <w:t xml:space="preserve"> и на Порталу еУправе. </w:t>
      </w:r>
      <w:r w:rsidR="00290A1C" w:rsidRPr="00AE54E9">
        <w:rPr>
          <w:rFonts w:cs="Times New Roman"/>
          <w:szCs w:val="24"/>
          <w:lang w:val="sr-Cyrl-RS"/>
        </w:rPr>
        <w:t>Сви заинтересовани су били у могућности да преузму текст Нацрта закона и упознају се са предложеним решењима, као и да доставе примедбе, предлоге и коментаре.</w:t>
      </w:r>
    </w:p>
    <w:p w:rsidR="00AE54E9" w:rsidRPr="00AE54E9" w:rsidRDefault="00AE54E9" w:rsidP="00B14BC4">
      <w:pPr>
        <w:spacing w:after="160" w:line="240" w:lineRule="auto"/>
        <w:ind w:firstLine="720"/>
        <w:jc w:val="both"/>
        <w:rPr>
          <w:rFonts w:cs="Times New Roman"/>
          <w:szCs w:val="24"/>
          <w:lang w:val="sr-Cyrl-RS"/>
        </w:rPr>
      </w:pPr>
      <w:r>
        <w:rPr>
          <w:rFonts w:cs="Times New Roman"/>
          <w:szCs w:val="24"/>
          <w:lang w:val="sr-Cyrl-RS"/>
        </w:rPr>
        <w:t>Током израде</w:t>
      </w:r>
      <w:r w:rsidR="00433964" w:rsidRPr="00AE54E9">
        <w:rPr>
          <w:rFonts w:cs="Times New Roman"/>
          <w:szCs w:val="24"/>
          <w:lang w:val="sr-Cyrl-RS"/>
        </w:rPr>
        <w:t xml:space="preserve"> Нацрта закона,</w:t>
      </w:r>
      <w:r w:rsidR="009B20D9" w:rsidRPr="00AE54E9">
        <w:rPr>
          <w:rFonts w:cs="Times New Roman"/>
          <w:szCs w:val="24"/>
          <w:lang w:val="sr-Cyrl-RS"/>
        </w:rPr>
        <w:t xml:space="preserve"> у оквиру </w:t>
      </w:r>
      <w:r w:rsidR="00433964" w:rsidRPr="00AE54E9">
        <w:rPr>
          <w:rFonts w:cs="Times New Roman"/>
          <w:szCs w:val="24"/>
        </w:rPr>
        <w:t xml:space="preserve">Раднe групe за </w:t>
      </w:r>
      <w:r w:rsidRPr="00AE54E9">
        <w:rPr>
          <w:rFonts w:cs="Times New Roman"/>
          <w:szCs w:val="24"/>
          <w:lang w:val="sr-Cyrl-RS"/>
        </w:rPr>
        <w:t>развој тржишта капитала</w:t>
      </w:r>
      <w:r w:rsidR="009B20D9" w:rsidRPr="00AE54E9">
        <w:rPr>
          <w:rFonts w:cs="Times New Roman"/>
          <w:szCs w:val="24"/>
          <w:lang w:val="sr-Cyrl-RS"/>
        </w:rPr>
        <w:t xml:space="preserve">, </w:t>
      </w:r>
      <w:r>
        <w:rPr>
          <w:rFonts w:cs="Times New Roman"/>
          <w:szCs w:val="24"/>
          <w:lang w:val="sr-Cyrl-RS"/>
        </w:rPr>
        <w:t xml:space="preserve">одржани су бројни састанци на којима је </w:t>
      </w:r>
      <w:r w:rsidR="009B20D9" w:rsidRPr="00AE54E9">
        <w:rPr>
          <w:rFonts w:cs="Times New Roman"/>
          <w:szCs w:val="24"/>
          <w:lang w:val="sr-Cyrl-RS"/>
        </w:rPr>
        <w:t xml:space="preserve">учествовао широк круг представника </w:t>
      </w:r>
      <w:r>
        <w:rPr>
          <w:rFonts w:cs="Times New Roman"/>
          <w:szCs w:val="24"/>
          <w:lang w:val="sr-Cyrl-RS"/>
        </w:rPr>
        <w:t>релевантних</w:t>
      </w:r>
      <w:r w:rsidR="009B20D9" w:rsidRPr="00AE54E9">
        <w:rPr>
          <w:rFonts w:cs="Times New Roman"/>
          <w:szCs w:val="24"/>
          <w:lang w:val="sr-Cyrl-RS"/>
        </w:rPr>
        <w:t xml:space="preserve"> институција као што су: Комисија за хартије од вредности, </w:t>
      </w:r>
      <w:r w:rsidRPr="00AE54E9">
        <w:rPr>
          <w:rFonts w:cs="Times New Roman"/>
          <w:szCs w:val="24"/>
          <w:lang w:val="sr-Cyrl-RS"/>
        </w:rPr>
        <w:t>Народна банка Србије</w:t>
      </w:r>
      <w:r w:rsidR="009B20D9" w:rsidRPr="00AE54E9">
        <w:rPr>
          <w:rFonts w:cs="Times New Roman"/>
          <w:szCs w:val="24"/>
          <w:lang w:val="sr-Cyrl-RS"/>
        </w:rPr>
        <w:t xml:space="preserve">, </w:t>
      </w:r>
      <w:r w:rsidRPr="00AE54E9">
        <w:rPr>
          <w:rFonts w:cs="Times New Roman"/>
          <w:szCs w:val="24"/>
          <w:lang w:val="sr-Cyrl-RS"/>
        </w:rPr>
        <w:t>Централни регистар, депо и клиринг хартија од вредности</w:t>
      </w:r>
      <w:r w:rsidR="00290A1C" w:rsidRPr="00AE54E9">
        <w:rPr>
          <w:rFonts w:cs="Times New Roman"/>
          <w:szCs w:val="24"/>
          <w:lang w:val="sr-Cyrl-RS"/>
        </w:rPr>
        <w:t>,</w:t>
      </w:r>
      <w:r w:rsidRPr="00AE54E9">
        <w:rPr>
          <w:rFonts w:cs="Times New Roman"/>
          <w:szCs w:val="24"/>
          <w:lang w:val="sr-Cyrl-RS"/>
        </w:rPr>
        <w:t xml:space="preserve"> Агенција за осигурање депозита, Београдска берза</w:t>
      </w:r>
      <w:r>
        <w:rPr>
          <w:rFonts w:cs="Times New Roman"/>
          <w:szCs w:val="24"/>
          <w:lang w:val="sr-Cyrl-RS"/>
        </w:rPr>
        <w:t xml:space="preserve"> и Управа за јавни дуг</w:t>
      </w:r>
      <w:r w:rsidR="00B16BFD" w:rsidRPr="00AE54E9">
        <w:rPr>
          <w:rFonts w:cs="Times New Roman"/>
          <w:szCs w:val="24"/>
          <w:lang w:val="sr-Cyrl-RS"/>
        </w:rPr>
        <w:t>.</w:t>
      </w:r>
      <w:r w:rsidR="00000501" w:rsidRPr="00AE54E9">
        <w:rPr>
          <w:rFonts w:cs="Times New Roman"/>
          <w:szCs w:val="24"/>
          <w:lang w:val="sr-Cyrl-RS"/>
        </w:rPr>
        <w:t xml:space="preserve"> </w:t>
      </w:r>
    </w:p>
    <w:p w:rsidR="00326046" w:rsidRPr="00326046" w:rsidRDefault="004A7E97" w:rsidP="004326B7">
      <w:pPr>
        <w:tabs>
          <w:tab w:val="left" w:pos="90"/>
        </w:tabs>
        <w:spacing w:after="160" w:line="240" w:lineRule="auto"/>
        <w:jc w:val="both"/>
        <w:rPr>
          <w:rFonts w:eastAsia="Times New Roman" w:cs="Times New Roman"/>
          <w:color w:val="000000"/>
          <w:szCs w:val="24"/>
          <w:lang w:val="sr-Cyrl-RS" w:eastAsia="en-GB"/>
        </w:rPr>
      </w:pPr>
      <w:r>
        <w:rPr>
          <w:rFonts w:cs="Times New Roman"/>
          <w:szCs w:val="24"/>
          <w:lang w:val="sr-Cyrl-RS"/>
        </w:rPr>
        <w:tab/>
      </w:r>
      <w:r w:rsidR="00B14BC4">
        <w:rPr>
          <w:rFonts w:cs="Times New Roman"/>
          <w:szCs w:val="24"/>
          <w:lang w:val="sr-Cyrl-RS"/>
        </w:rPr>
        <w:tab/>
      </w:r>
      <w:r w:rsidR="00CF7B7B">
        <w:rPr>
          <w:rFonts w:cs="Times New Roman"/>
          <w:szCs w:val="24"/>
          <w:lang w:val="sr-Cyrl-RS"/>
        </w:rPr>
        <w:t>У периоду трајања</w:t>
      </w:r>
      <w:r w:rsidR="007A5BFD">
        <w:rPr>
          <w:rFonts w:cs="Times New Roman"/>
          <w:szCs w:val="24"/>
          <w:lang w:val="sr-Cyrl-RS"/>
        </w:rPr>
        <w:t xml:space="preserve"> Јавне расправе о Нацрту </w:t>
      </w:r>
      <w:r w:rsidR="007A5BFD" w:rsidRPr="007A5BFD">
        <w:rPr>
          <w:rFonts w:cs="Times New Roman"/>
          <w:szCs w:val="24"/>
          <w:lang w:val="sr-Cyrl-RS"/>
        </w:rPr>
        <w:t>закона, коментаре, примедбе и сугестије на Нацрт закона доставили су</w:t>
      </w:r>
      <w:r w:rsidR="007A5BFD">
        <w:rPr>
          <w:rFonts w:cs="Times New Roman"/>
          <w:szCs w:val="24"/>
          <w:lang w:val="sr-Cyrl-RS"/>
        </w:rPr>
        <w:t xml:space="preserve"> „</w:t>
      </w:r>
      <w:r w:rsidR="007A5BFD" w:rsidRPr="007A5BFD">
        <w:rPr>
          <w:rFonts w:cstheme="minorHAnsi"/>
          <w:bCs/>
          <w:lang w:val="sr-Latn-RS"/>
        </w:rPr>
        <w:t>BDD TRADEWIN24 AD BEOGRAD</w:t>
      </w:r>
      <w:r w:rsidR="007A5BFD" w:rsidRPr="007A5BFD">
        <w:rPr>
          <w:rFonts w:cs="Times New Roman"/>
          <w:bCs/>
          <w:lang w:val="sr-Latn-RS"/>
        </w:rPr>
        <w:t>ˮ</w:t>
      </w:r>
      <w:r w:rsidR="007A5BFD" w:rsidRPr="007A5BFD">
        <w:rPr>
          <w:rFonts w:cstheme="minorHAnsi"/>
          <w:bCs/>
          <w:lang w:val="sr-Latn-RS"/>
        </w:rPr>
        <w:t xml:space="preserve">, </w:t>
      </w:r>
      <w:r w:rsidR="007A5BFD" w:rsidRPr="007A5BFD">
        <w:rPr>
          <w:rFonts w:cstheme="minorHAnsi"/>
          <w:bCs/>
          <w:lang w:val="sr-Cyrl-RS"/>
        </w:rPr>
        <w:t>Булевар Михајла Пупина 115в, Београд – Нови Београд (1 коментар)</w:t>
      </w:r>
      <w:r w:rsidR="007A5BFD">
        <w:rPr>
          <w:rFonts w:cs="Times New Roman"/>
          <w:szCs w:val="24"/>
          <w:lang w:val="sr-Latn-RS"/>
        </w:rPr>
        <w:t xml:space="preserve">, </w:t>
      </w:r>
      <w:r w:rsidR="007A5BFD" w:rsidRPr="007A5BFD">
        <w:rPr>
          <w:rFonts w:cstheme="minorHAnsi"/>
          <w:lang w:val="sr-Latn-RS"/>
        </w:rPr>
        <w:t>„</w:t>
      </w:r>
      <w:r w:rsidR="007A5BFD" w:rsidRPr="007A5BFD">
        <w:rPr>
          <w:rFonts w:cstheme="minorHAnsi"/>
          <w:lang w:val="sr-Cyrl-RS"/>
        </w:rPr>
        <w:t>НИС а.д. Нови Сад</w:t>
      </w:r>
      <w:r w:rsidR="007A5BFD" w:rsidRPr="007A5BFD">
        <w:rPr>
          <w:rFonts w:cs="Times New Roman"/>
          <w:bCs/>
          <w:lang w:val="sr-Latn-RS"/>
        </w:rPr>
        <w:t>ˮ</w:t>
      </w:r>
      <w:r w:rsidR="007A5BFD" w:rsidRPr="007A5BFD">
        <w:rPr>
          <w:rFonts w:cstheme="minorHAnsi"/>
          <w:lang w:val="sr-Cyrl-RS"/>
        </w:rPr>
        <w:t xml:space="preserve"> (13 коментара)</w:t>
      </w:r>
      <w:r w:rsidR="007A5BFD">
        <w:rPr>
          <w:rFonts w:cs="Times New Roman"/>
          <w:szCs w:val="24"/>
          <w:lang w:val="sr-Latn-RS"/>
        </w:rPr>
        <w:t xml:space="preserve">, </w:t>
      </w:r>
      <w:r w:rsidR="007A5BFD" w:rsidRPr="007A5BFD">
        <w:rPr>
          <w:rFonts w:cstheme="minorHAnsi"/>
        </w:rPr>
        <w:t>BDD Prudence Capital a.d. Beograd</w:t>
      </w:r>
      <w:r w:rsidR="007A5BFD" w:rsidRPr="007A5BFD">
        <w:rPr>
          <w:rFonts w:cs="Times New Roman"/>
          <w:bCs/>
          <w:lang w:val="sr-Latn-RS"/>
        </w:rPr>
        <w:t>ˮ</w:t>
      </w:r>
      <w:r w:rsidR="007A5BFD" w:rsidRPr="007A5BFD">
        <w:rPr>
          <w:rFonts w:cstheme="minorHAnsi"/>
          <w:lang w:val="sr-Cyrl-RS"/>
        </w:rPr>
        <w:t xml:space="preserve"> (4 коментара)</w:t>
      </w:r>
      <w:r w:rsidR="009B06DD">
        <w:rPr>
          <w:rFonts w:cstheme="minorHAnsi"/>
          <w:lang w:val="sr-Latn-RS"/>
        </w:rPr>
        <w:t>,</w:t>
      </w:r>
      <w:r w:rsidR="007A5BFD">
        <w:rPr>
          <w:rFonts w:cs="Times New Roman"/>
          <w:szCs w:val="24"/>
          <w:lang w:val="sr-Latn-RS"/>
        </w:rPr>
        <w:t xml:space="preserve"> </w:t>
      </w:r>
      <w:r w:rsidR="007A5BFD">
        <w:rPr>
          <w:rFonts w:cs="Times New Roman"/>
          <w:szCs w:val="24"/>
          <w:lang w:val="sr-Cyrl-RS"/>
        </w:rPr>
        <w:t>„</w:t>
      </w:r>
      <w:r w:rsidR="007A5BFD" w:rsidRPr="007A5BFD">
        <w:rPr>
          <w:rFonts w:cstheme="minorHAnsi"/>
        </w:rPr>
        <w:t>Komercijalna banka AD Beograd</w:t>
      </w:r>
      <w:r w:rsidR="007A5BFD" w:rsidRPr="007A5BFD">
        <w:rPr>
          <w:rFonts w:cs="Times New Roman"/>
          <w:bCs/>
          <w:lang w:val="sr-Latn-RS"/>
        </w:rPr>
        <w:t>ˮ</w:t>
      </w:r>
      <w:r w:rsidR="007A5BFD" w:rsidRPr="007A5BFD">
        <w:rPr>
          <w:rFonts w:cstheme="minorHAnsi"/>
          <w:lang w:val="sr-Cyrl-RS"/>
        </w:rPr>
        <w:t xml:space="preserve"> (4 коментара)</w:t>
      </w:r>
      <w:r w:rsidR="007A5BFD">
        <w:rPr>
          <w:rFonts w:cs="Times New Roman"/>
          <w:szCs w:val="24"/>
          <w:lang w:val="sr-Latn-RS"/>
        </w:rPr>
        <w:t xml:space="preserve"> </w:t>
      </w:r>
      <w:r w:rsidR="007A5BFD">
        <w:rPr>
          <w:rFonts w:cs="Times New Roman"/>
          <w:szCs w:val="24"/>
          <w:lang w:val="sr-Cyrl-RS"/>
        </w:rPr>
        <w:t xml:space="preserve">и </w:t>
      </w:r>
      <w:r w:rsidR="007A5BFD" w:rsidRPr="007A5BFD">
        <w:rPr>
          <w:rFonts w:cstheme="minorHAnsi"/>
          <w:lang w:val="sr-Cyrl-RS"/>
        </w:rPr>
        <w:t xml:space="preserve">БДД „M&amp;V </w:t>
      </w:r>
      <w:proofErr w:type="gramStart"/>
      <w:r w:rsidR="007A5BFD" w:rsidRPr="007A5BFD">
        <w:rPr>
          <w:rFonts w:cstheme="minorHAnsi"/>
          <w:lang w:val="sr-Cyrl-RS"/>
        </w:rPr>
        <w:t>Investments“ а.д.</w:t>
      </w:r>
      <w:proofErr w:type="gramEnd"/>
      <w:r w:rsidR="007A5BFD" w:rsidRPr="007A5BFD">
        <w:rPr>
          <w:rFonts w:cstheme="minorHAnsi"/>
          <w:lang w:val="sr-Cyrl-RS"/>
        </w:rPr>
        <w:t xml:space="preserve"> Београд (45 коментара)</w:t>
      </w:r>
      <w:r w:rsidR="007A5BFD">
        <w:rPr>
          <w:rFonts w:cstheme="minorHAnsi"/>
          <w:lang w:val="sr-Cyrl-RS"/>
        </w:rPr>
        <w:t>.</w:t>
      </w:r>
      <w:r w:rsidR="00643B8E">
        <w:rPr>
          <w:rFonts w:cstheme="minorHAnsi"/>
          <w:lang w:val="sr-Cyrl-RS"/>
        </w:rPr>
        <w:t xml:space="preserve"> Коментари, примедбе и сугестије на Нацрт закона </w:t>
      </w:r>
      <w:r w:rsidR="002434E4">
        <w:rPr>
          <w:rFonts w:cstheme="minorHAnsi"/>
          <w:lang w:val="sr-Cyrl-RS"/>
        </w:rPr>
        <w:t xml:space="preserve">највише </w:t>
      </w:r>
      <w:r w:rsidR="00643B8E">
        <w:rPr>
          <w:rFonts w:cstheme="minorHAnsi"/>
          <w:lang w:val="sr-Cyrl-RS"/>
        </w:rPr>
        <w:t xml:space="preserve">су се односили на нове </w:t>
      </w:r>
      <w:r w:rsidR="00326046">
        <w:rPr>
          <w:rFonts w:cstheme="minorHAnsi"/>
          <w:lang w:val="sr-Cyrl-RS"/>
        </w:rPr>
        <w:t>институте</w:t>
      </w:r>
      <w:r w:rsidR="00643B8E">
        <w:rPr>
          <w:rFonts w:cstheme="minorHAnsi"/>
          <w:lang w:val="sr-Cyrl-RS"/>
        </w:rPr>
        <w:t xml:space="preserve"> у вези објављивања и доставе подат</w:t>
      </w:r>
      <w:r w:rsidR="00B70FE0">
        <w:rPr>
          <w:rFonts w:cstheme="minorHAnsi"/>
          <w:lang w:val="sr-Cyrl-RS"/>
        </w:rPr>
        <w:t>ака и инфо</w:t>
      </w:r>
      <w:r w:rsidR="00643B8E">
        <w:rPr>
          <w:rFonts w:cstheme="minorHAnsi"/>
          <w:lang w:val="sr-Cyrl-RS"/>
        </w:rPr>
        <w:t>р</w:t>
      </w:r>
      <w:r w:rsidR="00B70FE0">
        <w:rPr>
          <w:rFonts w:cstheme="minorHAnsi"/>
          <w:lang w:val="sr-Cyrl-RS"/>
        </w:rPr>
        <w:t>мација о трговању</w:t>
      </w:r>
      <w:r w:rsidR="00643B8E">
        <w:rPr>
          <w:rFonts w:cstheme="minorHAnsi"/>
          <w:lang w:val="sr-Cyrl-RS"/>
        </w:rPr>
        <w:t xml:space="preserve">, </w:t>
      </w:r>
      <w:r w:rsidR="00AC1681">
        <w:rPr>
          <w:rFonts w:cstheme="minorHAnsi"/>
          <w:lang w:val="sr-Cyrl-RS"/>
        </w:rPr>
        <w:t>кредитне институције основане у складу са законом који уређује банке, односно кредитне институције, а које пружају инвестиционе услуге</w:t>
      </w:r>
      <w:r w:rsidR="002434E4" w:rsidRPr="002434E4">
        <w:rPr>
          <w:rFonts w:cstheme="minorHAnsi"/>
          <w:lang w:val="sr-Cyrl-RS"/>
        </w:rPr>
        <w:t xml:space="preserve"> </w:t>
      </w:r>
      <w:r w:rsidR="002434E4">
        <w:rPr>
          <w:rFonts w:cstheme="minorHAnsi"/>
          <w:lang w:val="sr-Cyrl-RS"/>
        </w:rPr>
        <w:t>или обављају инвестиционе активности</w:t>
      </w:r>
      <w:r w:rsidR="00AC1681">
        <w:rPr>
          <w:rFonts w:cstheme="minorHAnsi"/>
          <w:lang w:val="sr-Cyrl-RS"/>
        </w:rPr>
        <w:t xml:space="preserve"> у Републици Србији, </w:t>
      </w:r>
      <w:r w:rsidR="00326046" w:rsidRPr="00326046">
        <w:rPr>
          <w:rFonts w:eastAsia="Times New Roman" w:cs="Times New Roman"/>
          <w:color w:val="000000"/>
          <w:szCs w:val="24"/>
          <w:lang w:val="en-GB" w:eastAsia="en-GB"/>
        </w:rPr>
        <w:t>п</w:t>
      </w:r>
      <w:r w:rsidR="00326046">
        <w:rPr>
          <w:rFonts w:eastAsia="Times New Roman" w:cs="Times New Roman"/>
          <w:color w:val="000000"/>
          <w:szCs w:val="24"/>
          <w:lang w:val="en-GB" w:eastAsia="en-GB"/>
        </w:rPr>
        <w:t>ружање</w:t>
      </w:r>
      <w:r w:rsidR="00326046" w:rsidRPr="00326046">
        <w:rPr>
          <w:rFonts w:eastAsia="Times New Roman" w:cs="Times New Roman"/>
          <w:color w:val="000000"/>
          <w:szCs w:val="24"/>
          <w:lang w:val="en-GB" w:eastAsia="en-GB"/>
        </w:rPr>
        <w:t xml:space="preserve"> инвестиционих услуга и активности</w:t>
      </w:r>
      <w:r w:rsidR="00326046" w:rsidRPr="00326046">
        <w:rPr>
          <w:rFonts w:eastAsia="Times New Roman" w:cs="Times New Roman"/>
          <w:color w:val="000000"/>
          <w:szCs w:val="24"/>
          <w:lang w:val="sr-Cyrl-RS" w:eastAsia="en-GB"/>
        </w:rPr>
        <w:t xml:space="preserve"> </w:t>
      </w:r>
      <w:r w:rsidR="004326B7">
        <w:rPr>
          <w:rFonts w:eastAsia="Times New Roman" w:cs="Times New Roman"/>
          <w:color w:val="000000"/>
          <w:szCs w:val="24"/>
          <w:lang w:val="en-GB" w:eastAsia="en-GB"/>
        </w:rPr>
        <w:t>на територији Републике</w:t>
      </w:r>
      <w:r w:rsidR="00326046" w:rsidRPr="00326046">
        <w:rPr>
          <w:rFonts w:eastAsia="Times New Roman" w:cs="Times New Roman"/>
          <w:color w:val="000000"/>
          <w:szCs w:val="24"/>
          <w:lang w:val="en-GB" w:eastAsia="en-GB"/>
        </w:rPr>
        <w:t xml:space="preserve"> са елементом иностраности</w:t>
      </w:r>
      <w:r w:rsidR="00326046" w:rsidRPr="00326046">
        <w:rPr>
          <w:rFonts w:eastAsia="Times New Roman" w:cs="Times New Roman"/>
          <w:color w:val="000000"/>
          <w:szCs w:val="24"/>
          <w:lang w:val="sr-Cyrl-RS" w:eastAsia="en-GB"/>
        </w:rPr>
        <w:t xml:space="preserve">, као и на податке које садржи извештај о пословању друштва и усклађености </w:t>
      </w:r>
      <w:r w:rsidR="00326046" w:rsidRPr="00326046">
        <w:rPr>
          <w:rFonts w:cs="Times New Roman"/>
          <w:szCs w:val="24"/>
          <w:lang w:val="sr-Cyrl-RS"/>
        </w:rPr>
        <w:t xml:space="preserve">садржине Извештаја управе о пословању друштва </w:t>
      </w:r>
      <w:r w:rsidR="002434E4">
        <w:rPr>
          <w:rFonts w:cs="Times New Roman"/>
          <w:szCs w:val="24"/>
          <w:lang w:val="sr-Cyrl-RS"/>
        </w:rPr>
        <w:t xml:space="preserve">у </w:t>
      </w:r>
      <w:r w:rsidR="00326046" w:rsidRPr="00326046">
        <w:rPr>
          <w:rFonts w:cs="Times New Roman"/>
          <w:szCs w:val="24"/>
          <w:lang w:val="sr-Cyrl-RS"/>
        </w:rPr>
        <w:t>нацрту Закона о тржишту капитала</w:t>
      </w:r>
      <w:r w:rsidR="002434E4" w:rsidRPr="002434E4">
        <w:rPr>
          <w:rFonts w:cs="Times New Roman"/>
          <w:szCs w:val="24"/>
          <w:lang w:val="sr-Cyrl-RS"/>
        </w:rPr>
        <w:t xml:space="preserve"> </w:t>
      </w:r>
      <w:r w:rsidR="002434E4">
        <w:rPr>
          <w:rFonts w:cs="Times New Roman"/>
          <w:szCs w:val="24"/>
          <w:lang w:val="sr-Cyrl-RS"/>
        </w:rPr>
        <w:t xml:space="preserve">и </w:t>
      </w:r>
      <w:r w:rsidR="002434E4" w:rsidRPr="00326046">
        <w:rPr>
          <w:rFonts w:cs="Times New Roman"/>
          <w:szCs w:val="24"/>
          <w:lang w:val="sr-Cyrl-RS"/>
        </w:rPr>
        <w:t xml:space="preserve">Годишњег извештаја о пословању </w:t>
      </w:r>
      <w:r w:rsidR="002434E4">
        <w:rPr>
          <w:rFonts w:cs="Times New Roman"/>
          <w:szCs w:val="24"/>
          <w:lang w:val="sr-Cyrl-RS"/>
        </w:rPr>
        <w:t>у Закону о рачуноводству</w:t>
      </w:r>
      <w:bookmarkStart w:id="0" w:name="_GoBack"/>
      <w:bookmarkEnd w:id="0"/>
      <w:r w:rsidR="00326046" w:rsidRPr="00326046">
        <w:rPr>
          <w:rFonts w:cs="Times New Roman"/>
          <w:szCs w:val="24"/>
          <w:lang w:val="sr-Cyrl-RS"/>
        </w:rPr>
        <w:t>.</w:t>
      </w:r>
    </w:p>
    <w:p w:rsidR="00643B8E" w:rsidRDefault="00290A1C" w:rsidP="00B14BC4">
      <w:pPr>
        <w:spacing w:after="160" w:line="240" w:lineRule="auto"/>
        <w:ind w:firstLine="720"/>
        <w:jc w:val="both"/>
        <w:rPr>
          <w:rFonts w:cs="Times New Roman"/>
          <w:szCs w:val="24"/>
          <w:lang w:val="sr-Cyrl-RS"/>
        </w:rPr>
      </w:pPr>
      <w:r w:rsidRPr="00AE54E9">
        <w:rPr>
          <w:rFonts w:cs="Times New Roman"/>
          <w:szCs w:val="24"/>
          <w:lang w:val="sr-Cyrl-RS"/>
        </w:rPr>
        <w:t xml:space="preserve">Министарство </w:t>
      </w:r>
      <w:r w:rsidR="0046229E" w:rsidRPr="00AE54E9">
        <w:rPr>
          <w:rFonts w:cs="Times New Roman"/>
          <w:szCs w:val="24"/>
          <w:lang w:val="sr-Cyrl-RS"/>
        </w:rPr>
        <w:t xml:space="preserve">је заједно </w:t>
      </w:r>
      <w:r w:rsidRPr="00AE54E9">
        <w:rPr>
          <w:rFonts w:cs="Times New Roman"/>
          <w:szCs w:val="24"/>
          <w:lang w:val="sr-Cyrl-RS"/>
        </w:rPr>
        <w:t xml:space="preserve">са </w:t>
      </w:r>
      <w:r w:rsidR="00326046">
        <w:rPr>
          <w:rFonts w:cs="Times New Roman"/>
          <w:szCs w:val="24"/>
          <w:lang w:val="sr-Cyrl-RS"/>
        </w:rPr>
        <w:t>представницима Комисије</w:t>
      </w:r>
      <w:r w:rsidR="00B16BFD" w:rsidRPr="00AE54E9">
        <w:rPr>
          <w:rFonts w:cs="Times New Roman"/>
          <w:szCs w:val="24"/>
          <w:lang w:val="sr-Cyrl-RS"/>
        </w:rPr>
        <w:t xml:space="preserve"> за хартије од вредности</w:t>
      </w:r>
      <w:r w:rsidR="00326046">
        <w:rPr>
          <w:rFonts w:cs="Times New Roman"/>
          <w:szCs w:val="24"/>
          <w:lang w:val="sr-Cyrl-RS"/>
        </w:rPr>
        <w:t xml:space="preserve">, </w:t>
      </w:r>
      <w:r w:rsidR="00326046" w:rsidRPr="0011596D">
        <w:rPr>
          <w:spacing w:val="-4"/>
          <w:lang w:val="sr-Cyrl-RS"/>
        </w:rPr>
        <w:t>Централног регистра, депо и клиринга хартија од вредности</w:t>
      </w:r>
      <w:r w:rsidR="00BE7D81">
        <w:rPr>
          <w:rFonts w:cs="Times New Roman"/>
          <w:szCs w:val="24"/>
          <w:lang w:val="sr-Cyrl-RS"/>
        </w:rPr>
        <w:t xml:space="preserve"> и Агенције за осигурање депозита,</w:t>
      </w:r>
      <w:r w:rsidR="00B16BFD" w:rsidRPr="00AE54E9">
        <w:rPr>
          <w:rFonts w:cs="Times New Roman"/>
          <w:szCs w:val="24"/>
          <w:lang w:val="sr-Cyrl-RS"/>
        </w:rPr>
        <w:t xml:space="preserve"> као </w:t>
      </w:r>
      <w:r w:rsidR="00326046">
        <w:rPr>
          <w:rFonts w:cs="Times New Roman"/>
          <w:szCs w:val="24"/>
          <w:lang w:val="sr-Cyrl-RS"/>
        </w:rPr>
        <w:t>релевантним актерима</w:t>
      </w:r>
      <w:r w:rsidRPr="00AE54E9">
        <w:rPr>
          <w:rFonts w:cs="Times New Roman"/>
          <w:szCs w:val="24"/>
          <w:lang w:val="sr-Cyrl-RS"/>
        </w:rPr>
        <w:t xml:space="preserve"> за спровођење закона, </w:t>
      </w:r>
      <w:r w:rsidR="0046229E" w:rsidRPr="00AE54E9">
        <w:rPr>
          <w:rFonts w:cs="Times New Roman"/>
          <w:szCs w:val="24"/>
          <w:lang w:val="sr-Cyrl-RS"/>
        </w:rPr>
        <w:t>сагледало и разм</w:t>
      </w:r>
      <w:r w:rsidR="00C37339" w:rsidRPr="00AE54E9">
        <w:rPr>
          <w:rFonts w:cs="Times New Roman"/>
          <w:szCs w:val="24"/>
          <w:lang w:val="sr-Cyrl-RS"/>
        </w:rPr>
        <w:t xml:space="preserve">отрило све достављене предлоге, сугестије и примедбе на Нацрт закона. </w:t>
      </w:r>
    </w:p>
    <w:p w:rsidR="00326046" w:rsidRPr="007349CF" w:rsidRDefault="00C37339" w:rsidP="00B14BC4">
      <w:pPr>
        <w:spacing w:after="160" w:line="240" w:lineRule="auto"/>
        <w:ind w:firstLine="720"/>
        <w:jc w:val="both"/>
        <w:rPr>
          <w:rFonts w:cs="Times New Roman"/>
          <w:szCs w:val="24"/>
          <w:lang w:val="sr-Cyrl-RS"/>
        </w:rPr>
      </w:pPr>
      <w:r w:rsidRPr="00AE54E9">
        <w:rPr>
          <w:rFonts w:cs="Times New Roman"/>
          <w:szCs w:val="24"/>
          <w:lang w:val="sr-Cyrl-RS"/>
        </w:rPr>
        <w:t>У</w:t>
      </w:r>
      <w:r w:rsidR="00290A1C" w:rsidRPr="00AE54E9">
        <w:rPr>
          <w:rFonts w:cs="Times New Roman"/>
          <w:szCs w:val="24"/>
          <w:lang w:val="sr-Cyrl-RS"/>
        </w:rPr>
        <w:t xml:space="preserve"> складу са заједничким утврђеним ставовима, </w:t>
      </w:r>
      <w:r w:rsidR="007517DB" w:rsidRPr="00AE54E9">
        <w:rPr>
          <w:rFonts w:cs="Times New Roman"/>
          <w:szCs w:val="24"/>
          <w:lang w:val="sr-Cyrl-RS"/>
        </w:rPr>
        <w:t>извршено је</w:t>
      </w:r>
      <w:r w:rsidR="00290A1C" w:rsidRPr="00AE54E9">
        <w:rPr>
          <w:rFonts w:cs="Times New Roman"/>
          <w:szCs w:val="24"/>
          <w:lang w:val="sr-Cyrl-RS"/>
        </w:rPr>
        <w:t xml:space="preserve"> нормативно уређење текста. </w:t>
      </w:r>
      <w:r w:rsidR="007349CF" w:rsidRPr="00AE54E9">
        <w:rPr>
          <w:rFonts w:cs="Times New Roman"/>
          <w:szCs w:val="24"/>
          <w:lang w:val="sr-Cyrl-RS"/>
        </w:rPr>
        <w:t>Сви предлози и сугестије који су били у правцу побољшања предложеног текста Нацрта закона и који су у духу концепта на кој</w:t>
      </w:r>
      <w:r w:rsidR="00B16BFD" w:rsidRPr="00AE54E9">
        <w:rPr>
          <w:rFonts w:cs="Times New Roman"/>
          <w:szCs w:val="24"/>
          <w:lang w:val="sr-Cyrl-RS"/>
        </w:rPr>
        <w:t>ем</w:t>
      </w:r>
      <w:r w:rsidR="007349CF" w:rsidRPr="00AE54E9">
        <w:rPr>
          <w:rFonts w:cs="Times New Roman"/>
          <w:szCs w:val="24"/>
          <w:lang w:val="sr-Cyrl-RS"/>
        </w:rPr>
        <w:t xml:space="preserve"> се </w:t>
      </w:r>
      <w:r w:rsidR="00812838" w:rsidRPr="00AE54E9">
        <w:rPr>
          <w:rFonts w:cs="Times New Roman"/>
          <w:szCs w:val="24"/>
          <w:lang w:val="sr-Cyrl-RS"/>
        </w:rPr>
        <w:t xml:space="preserve">Нацрт </w:t>
      </w:r>
      <w:r w:rsidR="007349CF" w:rsidRPr="00AE54E9">
        <w:rPr>
          <w:rFonts w:cs="Times New Roman"/>
          <w:szCs w:val="24"/>
          <w:lang w:val="sr-Cyrl-RS"/>
        </w:rPr>
        <w:t>закон</w:t>
      </w:r>
      <w:r w:rsidR="00812838" w:rsidRPr="00AE54E9">
        <w:rPr>
          <w:rFonts w:cs="Times New Roman"/>
          <w:szCs w:val="24"/>
          <w:lang w:val="sr-Cyrl-RS"/>
        </w:rPr>
        <w:t>а</w:t>
      </w:r>
      <w:r w:rsidR="007349CF" w:rsidRPr="00AE54E9">
        <w:rPr>
          <w:rFonts w:cs="Times New Roman"/>
          <w:szCs w:val="24"/>
          <w:lang w:val="sr-Cyrl-RS"/>
        </w:rPr>
        <w:t xml:space="preserve"> заснива су уграђени у текст Нацрта закона.</w:t>
      </w:r>
    </w:p>
    <w:sectPr w:rsidR="00326046" w:rsidRPr="007349CF" w:rsidSect="00AD093E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B3C8F"/>
    <w:multiLevelType w:val="hybridMultilevel"/>
    <w:tmpl w:val="40788BF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A311FB"/>
    <w:multiLevelType w:val="hybridMultilevel"/>
    <w:tmpl w:val="E1AE8EC6"/>
    <w:lvl w:ilvl="0" w:tplc="04090011">
      <w:start w:val="1"/>
      <w:numFmt w:val="decimal"/>
      <w:lvlText w:val="%1)"/>
      <w:lvlJc w:val="left"/>
      <w:pPr>
        <w:ind w:left="461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9C"/>
    <w:rsid w:val="00000501"/>
    <w:rsid w:val="0007563B"/>
    <w:rsid w:val="000C439E"/>
    <w:rsid w:val="00210946"/>
    <w:rsid w:val="002434E4"/>
    <w:rsid w:val="00251937"/>
    <w:rsid w:val="00290A1C"/>
    <w:rsid w:val="002D2317"/>
    <w:rsid w:val="00326046"/>
    <w:rsid w:val="004326B7"/>
    <w:rsid w:val="00433964"/>
    <w:rsid w:val="0046229E"/>
    <w:rsid w:val="004A7E97"/>
    <w:rsid w:val="00557912"/>
    <w:rsid w:val="005B4652"/>
    <w:rsid w:val="005F3600"/>
    <w:rsid w:val="00643B8E"/>
    <w:rsid w:val="007349CF"/>
    <w:rsid w:val="007517DB"/>
    <w:rsid w:val="007A5BFD"/>
    <w:rsid w:val="007F7385"/>
    <w:rsid w:val="00812838"/>
    <w:rsid w:val="008159B2"/>
    <w:rsid w:val="009B06DD"/>
    <w:rsid w:val="009B20D9"/>
    <w:rsid w:val="00A92EFB"/>
    <w:rsid w:val="00AC1681"/>
    <w:rsid w:val="00AD093E"/>
    <w:rsid w:val="00AE54E9"/>
    <w:rsid w:val="00B14BC4"/>
    <w:rsid w:val="00B16BFD"/>
    <w:rsid w:val="00B70FE0"/>
    <w:rsid w:val="00BA4DFD"/>
    <w:rsid w:val="00BE7D81"/>
    <w:rsid w:val="00C37339"/>
    <w:rsid w:val="00CA6F37"/>
    <w:rsid w:val="00CF7B7B"/>
    <w:rsid w:val="00D3630D"/>
    <w:rsid w:val="00D74110"/>
    <w:rsid w:val="00DB7380"/>
    <w:rsid w:val="00F4289C"/>
    <w:rsid w:val="00FA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1259C"/>
  <w15:docId w15:val="{D4032871-2EC0-4EBD-AC23-8E7DE99A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A5BFD"/>
    <w:pPr>
      <w:spacing w:after="0" w:line="240" w:lineRule="auto"/>
      <w:ind w:left="720"/>
    </w:pPr>
    <w:rPr>
      <w:rFonts w:asciiTheme="minorHAnsi" w:hAnsiTheme="minorHAnsi"/>
      <w:sz w:val="22"/>
      <w:lang w:val="en-GB"/>
    </w:rPr>
  </w:style>
  <w:style w:type="character" w:customStyle="1" w:styleId="ListParagraphChar">
    <w:name w:val="List Paragraph Char"/>
    <w:link w:val="ListParagraph"/>
    <w:uiPriority w:val="34"/>
    <w:rsid w:val="00643B8E"/>
    <w:rPr>
      <w:rFonts w:asciiTheme="minorHAnsi" w:hAnsiTheme="minorHAns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</dc:creator>
  <cp:keywords/>
  <dc:description/>
  <cp:lastModifiedBy>Aleksandra Dragović Delić</cp:lastModifiedBy>
  <cp:revision>14</cp:revision>
  <dcterms:created xsi:type="dcterms:W3CDTF">2021-11-12T09:08:00Z</dcterms:created>
  <dcterms:modified xsi:type="dcterms:W3CDTF">2021-11-22T11:13:00Z</dcterms:modified>
</cp:coreProperties>
</file>