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C2E" w:rsidRDefault="00DF0746">
      <w:pPr>
        <w:spacing w:line="210" w:lineRule="atLeast"/>
        <w:jc w:val="center"/>
      </w:pPr>
      <w:bookmarkStart w:id="0" w:name="_GoBack"/>
      <w:bookmarkEnd w:id="0"/>
      <w:r>
        <w:rPr>
          <w:rFonts w:ascii="Verdana" w:eastAsia="Verdana" w:hAnsi="Verdana" w:cs="Verdana"/>
          <w:b/>
        </w:rPr>
        <w:t>ЗАКОН</w:t>
      </w:r>
    </w:p>
    <w:p w:rsidR="00A54C2E" w:rsidRDefault="00DF0746">
      <w:pPr>
        <w:spacing w:line="210" w:lineRule="atLeast"/>
        <w:jc w:val="center"/>
      </w:pPr>
      <w:r>
        <w:rPr>
          <w:rFonts w:ascii="Verdana" w:eastAsia="Verdana" w:hAnsi="Verdana" w:cs="Verdana"/>
          <w:b/>
        </w:rPr>
        <w:t>о задуживању Републике Србије код AikBank akcionarsko društvo Beograd, OTP Bankа Srbija akcionarsko društvo Novi Sad, Banca Intesa a.d. Beograd и UniCredit bank Srbija a.d. Beograd за пот</w:t>
      </w:r>
      <w:r>
        <w:rPr>
          <w:rFonts w:ascii="Verdana" w:eastAsia="Verdana" w:hAnsi="Verdana" w:cs="Verdana"/>
          <w:b/>
        </w:rPr>
        <w:t>ребе финансирања Пројекта изградња брзе саобраћајнице, деоница Бачки Брег – Сомбор – Кикинда</w:t>
      </w:r>
    </w:p>
    <w:p w:rsidR="00A54C2E" w:rsidRDefault="00DF0746">
      <w:pPr>
        <w:spacing w:line="210" w:lineRule="atLeast"/>
        <w:jc w:val="center"/>
      </w:pPr>
      <w:r>
        <w:rPr>
          <w:rFonts w:ascii="Verdana" w:eastAsia="Verdana" w:hAnsi="Verdana" w:cs="Verdana"/>
        </w:rPr>
        <w:t>Члан 1.</w:t>
      </w:r>
    </w:p>
    <w:p w:rsidR="00A54C2E" w:rsidRDefault="00DF0746">
      <w:pPr>
        <w:spacing w:line="210" w:lineRule="atLeast"/>
      </w:pPr>
      <w:r>
        <w:rPr>
          <w:rFonts w:ascii="Verdana" w:eastAsia="Verdana" w:hAnsi="Verdana" w:cs="Verdana"/>
        </w:rPr>
        <w:t xml:space="preserve">Република Србије се задужује код AikBank akcionarsko društvo Beograd, OTP Bankа Srbija akcionarsko društvo Novi Sad, Banca Intesa a.d. Beograd и UniCredit </w:t>
      </w:r>
      <w:r>
        <w:rPr>
          <w:rFonts w:ascii="Verdana" w:eastAsia="Verdana" w:hAnsi="Verdana" w:cs="Verdana"/>
        </w:rPr>
        <w:t>Bank Srbija a.d. Beograd за потребе финансирања Пројекта изградња брзе саобраћајнице, деоница Бачки Брег – Сомбор – Кикинда.</w:t>
      </w:r>
    </w:p>
    <w:p w:rsidR="00A54C2E" w:rsidRDefault="00DF0746">
      <w:pPr>
        <w:spacing w:line="210" w:lineRule="atLeast"/>
        <w:jc w:val="center"/>
      </w:pPr>
      <w:r>
        <w:rPr>
          <w:rFonts w:ascii="Verdana" w:eastAsia="Verdana" w:hAnsi="Verdana" w:cs="Verdana"/>
        </w:rPr>
        <w:t>Члан 2.</w:t>
      </w:r>
    </w:p>
    <w:p w:rsidR="00A54C2E" w:rsidRDefault="00DF0746">
      <w:pPr>
        <w:spacing w:line="210" w:lineRule="atLeast"/>
      </w:pPr>
      <w:r>
        <w:rPr>
          <w:rFonts w:ascii="Verdana" w:eastAsia="Verdana" w:hAnsi="Verdana" w:cs="Verdana"/>
        </w:rPr>
        <w:t>Задуживање из члана 1. овог закона врши се на основу Уговора о дугорочном инвестиционом кредиту бр. 105131145526377673, изм</w:t>
      </w:r>
      <w:r>
        <w:rPr>
          <w:rFonts w:ascii="Verdana" w:eastAsia="Verdana" w:hAnsi="Verdana" w:cs="Verdana"/>
        </w:rPr>
        <w:t>еђу Републике Србије и AikBank akcionarsko društvo Beograd, OTP banka Srbija akcionarsko društvo Novi Sad, Banca Intesa a.d. Beograd и UniCredit Bank Srbija a.d. Beograd, који је потписан у Београду 24. јула 2026. године, који гласи:</w:t>
      </w:r>
    </w:p>
    <w:p w:rsidR="00A54C2E" w:rsidRDefault="00DF0746">
      <w:pPr>
        <w:spacing w:line="210" w:lineRule="atLeast"/>
        <w:jc w:val="center"/>
      </w:pPr>
      <w:r>
        <w:rPr>
          <w:rFonts w:ascii="Verdana" w:eastAsia="Verdana" w:hAnsi="Verdana" w:cs="Verdana"/>
          <w:b/>
        </w:rPr>
        <w:t>УГОВОР О ДУГОРОЧНОМ ИН</w:t>
      </w:r>
      <w:r>
        <w:rPr>
          <w:rFonts w:ascii="Verdana" w:eastAsia="Verdana" w:hAnsi="Verdana" w:cs="Verdana"/>
          <w:b/>
        </w:rPr>
        <w:t>ВЕСТИЦИОНОМ КРЕДИТУ БР. 105131145526377673</w:t>
      </w:r>
    </w:p>
    <w:p w:rsidR="00A54C2E" w:rsidRDefault="00DF0746">
      <w:pPr>
        <w:spacing w:line="210" w:lineRule="atLeast"/>
      </w:pPr>
      <w:r>
        <w:rPr>
          <w:rFonts w:ascii="Verdana" w:eastAsia="Verdana" w:hAnsi="Verdana" w:cs="Verdana"/>
        </w:rPr>
        <w:t>Закључен у Београду, дана 24. јула 2026. године, између:</w:t>
      </w:r>
    </w:p>
    <w:p w:rsidR="00A54C2E" w:rsidRDefault="00DF0746">
      <w:pPr>
        <w:spacing w:line="210" w:lineRule="atLeast"/>
      </w:pPr>
      <w:r>
        <w:rPr>
          <w:rFonts w:ascii="Verdana" w:eastAsia="Verdana" w:hAnsi="Verdana" w:cs="Verdana"/>
        </w:rPr>
        <w:t xml:space="preserve">1. </w:t>
      </w:r>
      <w:r>
        <w:rPr>
          <w:rFonts w:ascii="Verdana" w:eastAsia="Verdana" w:hAnsi="Verdana" w:cs="Verdana"/>
          <w:b/>
        </w:rPr>
        <w:t>AikBank akcionarsko društvo Beograd</w:t>
      </w:r>
      <w:r>
        <w:rPr>
          <w:rFonts w:ascii="Verdana" w:eastAsia="Verdana" w:hAnsi="Verdana" w:cs="Verdana"/>
        </w:rPr>
        <w:t>, Булевар Арсенија Чарнојевића 59a, Београд, матични број: 06876366, ПИБ: 100618836, број рачуна код НБС 908-000000001</w:t>
      </w:r>
      <w:r>
        <w:rPr>
          <w:rFonts w:ascii="Verdana" w:eastAsia="Verdana" w:hAnsi="Verdana" w:cs="Verdana"/>
        </w:rPr>
        <w:t>0501-97, коју заступа председник Извршног одбора Петар Јовановић, а за коју Уговор потписују лица овлашћена Правилником о овлашћењима за потписивање: Дражен Бабић, Руководилац одељења за клијенте из јавног сектора и Весна Бероња, Експерт за рад са јавним с</w:t>
      </w:r>
      <w:r>
        <w:rPr>
          <w:rFonts w:ascii="Verdana" w:eastAsia="Verdana" w:hAnsi="Verdana" w:cs="Verdana"/>
        </w:rPr>
        <w:t xml:space="preserve">ектором (у даљем тексту: </w:t>
      </w:r>
      <w:r>
        <w:rPr>
          <w:rFonts w:ascii="Verdana" w:eastAsia="Verdana" w:hAnsi="Verdana" w:cs="Verdana"/>
          <w:b/>
        </w:rPr>
        <w:t>Банка 1 и Банка Координатор)</w:t>
      </w:r>
    </w:p>
    <w:p w:rsidR="00A54C2E" w:rsidRDefault="00DF0746">
      <w:pPr>
        <w:spacing w:line="210" w:lineRule="atLeast"/>
      </w:pPr>
      <w:r>
        <w:rPr>
          <w:rFonts w:ascii="Verdana" w:eastAsia="Verdana" w:hAnsi="Verdana" w:cs="Verdana"/>
        </w:rPr>
        <w:t xml:space="preserve">2. </w:t>
      </w:r>
      <w:r>
        <w:rPr>
          <w:rFonts w:ascii="Verdana" w:eastAsia="Verdana" w:hAnsi="Verdana" w:cs="Verdana"/>
          <w:b/>
        </w:rPr>
        <w:t>OTP banka Srbija akcionarsko društvo Novi Sad</w:t>
      </w:r>
      <w:r>
        <w:rPr>
          <w:rFonts w:ascii="Verdana" w:eastAsia="Verdana" w:hAnsi="Verdana" w:cs="Verdana"/>
        </w:rPr>
        <w:t>, Трг Слободе 5, Нови Сад, матични број: 08603537, PIB: 100584604, коју заступа Предраг Михајловић, председник Извршног одбора, преко лица овлашћених за з</w:t>
      </w:r>
      <w:r>
        <w:rPr>
          <w:rFonts w:ascii="Verdana" w:eastAsia="Verdana" w:hAnsi="Verdana" w:cs="Verdana"/>
        </w:rPr>
        <w:t xml:space="preserve">аступање Миомир Ђорђевић, Менаџер продаје за јавна предузећа и Душко Стефановић, Менаџер одељења за продају домаћим великим клијентима привреде (у даљем тексту: </w:t>
      </w:r>
      <w:r>
        <w:rPr>
          <w:rFonts w:ascii="Verdana" w:eastAsia="Verdana" w:hAnsi="Verdana" w:cs="Verdana"/>
          <w:b/>
        </w:rPr>
        <w:t>Банка 2</w:t>
      </w:r>
      <w:r>
        <w:rPr>
          <w:rFonts w:ascii="Verdana" w:eastAsia="Verdana" w:hAnsi="Verdana" w:cs="Verdana"/>
        </w:rPr>
        <w:t>)</w:t>
      </w:r>
    </w:p>
    <w:p w:rsidR="00A54C2E" w:rsidRDefault="00DF0746">
      <w:pPr>
        <w:spacing w:line="210" w:lineRule="atLeast"/>
      </w:pPr>
      <w:r>
        <w:rPr>
          <w:rFonts w:ascii="Verdana" w:eastAsia="Verdana" w:hAnsi="Verdana" w:cs="Verdana"/>
        </w:rPr>
        <w:t xml:space="preserve">3. </w:t>
      </w:r>
      <w:r>
        <w:rPr>
          <w:rFonts w:ascii="Verdana" w:eastAsia="Verdana" w:hAnsi="Verdana" w:cs="Verdana"/>
          <w:b/>
        </w:rPr>
        <w:t>BANCA INTESA AKCIONARSKO DRUŠTVO BEOGRAD</w:t>
      </w:r>
      <w:r>
        <w:rPr>
          <w:rFonts w:ascii="Verdana" w:eastAsia="Verdana" w:hAnsi="Verdana" w:cs="Verdana"/>
        </w:rPr>
        <w:t>, Милентија Поповића 7б, Нови Београд, мати</w:t>
      </w:r>
      <w:r>
        <w:rPr>
          <w:rFonts w:ascii="Verdana" w:eastAsia="Verdana" w:hAnsi="Verdana" w:cs="Verdana"/>
        </w:rPr>
        <w:t xml:space="preserve">чни број: 07759231, PIB: 100001159, коју заступа Председник Извршног одбора Дарко Поповић преко лица овлашћених Књигом овлашћења Банке 3 и то: Сениор Директор за пословање са великим привредним субјектима и институционалним клијентима Драгослав Казанџић и </w:t>
      </w:r>
      <w:r>
        <w:rPr>
          <w:rFonts w:ascii="Verdana" w:eastAsia="Verdana" w:hAnsi="Verdana" w:cs="Verdana"/>
        </w:rPr>
        <w:t xml:space="preserve">Директор Дивизије за пословање са привредом Предраг Миленовић (у даљем тексту: </w:t>
      </w:r>
      <w:r>
        <w:rPr>
          <w:rFonts w:ascii="Verdana" w:eastAsia="Verdana" w:hAnsi="Verdana" w:cs="Verdana"/>
          <w:b/>
        </w:rPr>
        <w:t>Банка 3</w:t>
      </w:r>
      <w:r>
        <w:rPr>
          <w:rFonts w:ascii="Verdana" w:eastAsia="Verdana" w:hAnsi="Verdana" w:cs="Verdana"/>
        </w:rPr>
        <w:t>)</w:t>
      </w:r>
    </w:p>
    <w:p w:rsidR="00A54C2E" w:rsidRDefault="00DF0746">
      <w:pPr>
        <w:spacing w:line="210" w:lineRule="atLeast"/>
      </w:pPr>
      <w:r>
        <w:rPr>
          <w:rFonts w:ascii="Verdana" w:eastAsia="Verdana" w:hAnsi="Verdana" w:cs="Verdana"/>
        </w:rPr>
        <w:t xml:space="preserve">4. </w:t>
      </w:r>
      <w:r>
        <w:rPr>
          <w:rFonts w:ascii="Verdana" w:eastAsia="Verdana" w:hAnsi="Verdana" w:cs="Verdana"/>
          <w:b/>
        </w:rPr>
        <w:t xml:space="preserve">UNICREDIT BANK SRBIJA A.D., BEOGRAD (STARI GRAD), </w:t>
      </w:r>
      <w:r>
        <w:rPr>
          <w:rFonts w:ascii="Verdana" w:eastAsia="Verdana" w:hAnsi="Verdana" w:cs="Verdana"/>
        </w:rPr>
        <w:t>Рајићева 27–29, Београд, матични број: 17324918, PIB: 100000170, коју заступа Председник Извршног одбора Никола Вул</w:t>
      </w:r>
      <w:r>
        <w:rPr>
          <w:rFonts w:ascii="Verdana" w:eastAsia="Verdana" w:hAnsi="Verdana" w:cs="Verdana"/>
        </w:rPr>
        <w:t xml:space="preserve">етић и Члан Извршног одбора </w:t>
      </w:r>
      <w:r>
        <w:rPr>
          <w:rFonts w:ascii="Verdana" w:eastAsia="Verdana" w:hAnsi="Verdana" w:cs="Verdana"/>
        </w:rPr>
        <w:lastRenderedPageBreak/>
        <w:t xml:space="preserve">Растко Ницић, а потписивање у складу са Одлуком о овлашћењима за потписивање Банке, (у даљем тексту: </w:t>
      </w:r>
      <w:r>
        <w:rPr>
          <w:rFonts w:ascii="Verdana" w:eastAsia="Verdana" w:hAnsi="Verdana" w:cs="Verdana"/>
          <w:b/>
        </w:rPr>
        <w:t>Банка 4</w:t>
      </w:r>
      <w:r>
        <w:rPr>
          <w:rFonts w:ascii="Verdana" w:eastAsia="Verdana" w:hAnsi="Verdana" w:cs="Verdana"/>
        </w:rPr>
        <w:t>) са једне стране и</w:t>
      </w:r>
    </w:p>
    <w:p w:rsidR="00A54C2E" w:rsidRDefault="00DF0746">
      <w:pPr>
        <w:spacing w:line="210" w:lineRule="atLeast"/>
      </w:pPr>
      <w:r>
        <w:rPr>
          <w:rFonts w:ascii="Verdana" w:eastAsia="Verdana" w:hAnsi="Verdana" w:cs="Verdana"/>
          <w:b/>
        </w:rPr>
        <w:t>2</w:t>
      </w:r>
      <w:r>
        <w:rPr>
          <w:rFonts w:ascii="Verdana" w:eastAsia="Verdana" w:hAnsi="Verdana" w:cs="Verdana"/>
        </w:rPr>
        <w:t xml:space="preserve">. </w:t>
      </w:r>
      <w:r>
        <w:rPr>
          <w:rFonts w:ascii="Verdana" w:eastAsia="Verdana" w:hAnsi="Verdana" w:cs="Verdana"/>
          <w:b/>
        </w:rPr>
        <w:t>РЕПУБЛИКА СРБИЈА</w:t>
      </w:r>
      <w:r>
        <w:rPr>
          <w:rFonts w:ascii="Verdana" w:eastAsia="Verdana" w:hAnsi="Verdana" w:cs="Verdana"/>
        </w:rPr>
        <w:t>, ул. Кнеза Милоша 20, Београд, Савски венац, Република Србија, коју у име Владе,</w:t>
      </w:r>
      <w:r>
        <w:rPr>
          <w:rFonts w:ascii="Verdana" w:eastAsia="Verdana" w:hAnsi="Verdana" w:cs="Verdana"/>
        </w:rPr>
        <w:t xml:space="preserve"> као заступника Републике Србије, заступа Синиша Мали, први потпредседник Владе и министар финансија (у даљем тексту: </w:t>
      </w:r>
      <w:r>
        <w:rPr>
          <w:rFonts w:ascii="Verdana" w:eastAsia="Verdana" w:hAnsi="Verdana" w:cs="Verdana"/>
          <w:b/>
        </w:rPr>
        <w:t>Зајмопримац</w:t>
      </w:r>
      <w:r>
        <w:rPr>
          <w:rFonts w:ascii="Verdana" w:eastAsia="Verdana" w:hAnsi="Verdana" w:cs="Verdana"/>
        </w:rPr>
        <w:t>) са друге стране</w:t>
      </w:r>
    </w:p>
    <w:p w:rsidR="00A54C2E" w:rsidRDefault="00DF0746">
      <w:pPr>
        <w:spacing w:line="210" w:lineRule="atLeast"/>
      </w:pPr>
      <w:r>
        <w:rPr>
          <w:rFonts w:ascii="Verdana" w:eastAsia="Verdana" w:hAnsi="Verdana" w:cs="Verdana"/>
        </w:rPr>
        <w:t>Заједнички назив за Банку 1/Координатора, Банку 2, Банку 3 и Банку 4, уколико нису посебно назначене, у даљем</w:t>
      </w:r>
      <w:r>
        <w:rPr>
          <w:rFonts w:ascii="Verdana" w:eastAsia="Verdana" w:hAnsi="Verdana" w:cs="Verdana"/>
        </w:rPr>
        <w:t xml:space="preserve"> тексту Уговора биће: Банка/Банке</w:t>
      </w:r>
    </w:p>
    <w:p w:rsidR="00A54C2E" w:rsidRDefault="00DF0746">
      <w:pPr>
        <w:spacing w:line="210" w:lineRule="atLeast"/>
      </w:pPr>
      <w:r>
        <w:rPr>
          <w:rFonts w:ascii="Verdana" w:eastAsia="Verdana" w:hAnsi="Verdana" w:cs="Verdana"/>
        </w:rPr>
        <w:t xml:space="preserve">Банке и Зајмопримац у даљем тексту заједнички означени као: </w:t>
      </w:r>
      <w:r>
        <w:rPr>
          <w:rFonts w:ascii="Verdana" w:eastAsia="Verdana" w:hAnsi="Verdana" w:cs="Verdana"/>
          <w:b/>
        </w:rPr>
        <w:t>Уговорне стране</w:t>
      </w:r>
      <w:r>
        <w:rPr>
          <w:rFonts w:ascii="Verdana" w:eastAsia="Verdana" w:hAnsi="Verdana" w:cs="Verdana"/>
        </w:rPr>
        <w:t>.</w:t>
      </w:r>
    </w:p>
    <w:p w:rsidR="00A54C2E" w:rsidRDefault="00DF0746">
      <w:pPr>
        <w:spacing w:line="210" w:lineRule="atLeast"/>
      </w:pPr>
      <w:r>
        <w:rPr>
          <w:rFonts w:ascii="Verdana" w:eastAsia="Verdana" w:hAnsi="Verdana" w:cs="Verdana"/>
          <w:b/>
        </w:rPr>
        <w:t>Преамбула</w:t>
      </w:r>
    </w:p>
    <w:p w:rsidR="00A54C2E" w:rsidRDefault="00DF0746">
      <w:pPr>
        <w:spacing w:line="210" w:lineRule="atLeast"/>
      </w:pPr>
      <w:r>
        <w:rPr>
          <w:rFonts w:ascii="Verdana" w:eastAsia="Verdana" w:hAnsi="Verdana" w:cs="Verdana"/>
        </w:rPr>
        <w:t>Уговорне стране су сагласне и констатају следеће:</w:t>
      </w:r>
    </w:p>
    <w:p w:rsidR="00A54C2E" w:rsidRDefault="00DF0746">
      <w:pPr>
        <w:spacing w:line="210" w:lineRule="atLeast"/>
      </w:pPr>
      <w:r>
        <w:rPr>
          <w:rFonts w:ascii="Verdana" w:eastAsia="Verdana" w:hAnsi="Verdana" w:cs="Verdana"/>
        </w:rPr>
        <w:t>– да је дана 18. марта 2026. године између Републике Србије, коју представља Министарство грађевинарства, саобраћаја и инфраструктуре Републике Србије као Финансијера, Коридори Србије д.о.о. Београда, матични број: 20498153, као Инвеститора и AzVirt Limite</w:t>
      </w:r>
      <w:r>
        <w:rPr>
          <w:rFonts w:ascii="Verdana" w:eastAsia="Verdana" w:hAnsi="Verdana" w:cs="Verdana"/>
        </w:rPr>
        <w:t xml:space="preserve">d Liability Compаny, Република Азербејџан, са својим огранком у Републици Србији AZVIRT OGRANAK BEOGRAD BEOGRAD (NOVI BEOGRAD), матични број: 29502811, као Извођача, закључен Оквирни комерцијални уговор (у даљем тексту: Комерцијални уговор) о пројектовању </w:t>
      </w:r>
      <w:r>
        <w:rPr>
          <w:rFonts w:ascii="Verdana" w:eastAsia="Verdana" w:hAnsi="Verdana" w:cs="Verdana"/>
        </w:rPr>
        <w:t>и извођењу радова на изградњи брзе саобраћајнице гранични прелаз Бачки Брег – Сомбор – Кула – Врбас – Србобран (у даљем тексту: Пројекат);</w:t>
      </w:r>
    </w:p>
    <w:p w:rsidR="00A54C2E" w:rsidRDefault="00DF0746">
      <w:pPr>
        <w:spacing w:line="210" w:lineRule="atLeast"/>
      </w:pPr>
      <w:r>
        <w:rPr>
          <w:rFonts w:ascii="Verdana" w:eastAsia="Verdana" w:hAnsi="Verdana" w:cs="Verdana"/>
        </w:rPr>
        <w:t>– да је дана 18. марта 2026. године закључен Релевантни Анекс бр. 1 Комерцијалног уговора којим су дефинисани обим Ус</w:t>
      </w:r>
      <w:r>
        <w:rPr>
          <w:rFonts w:ascii="Verdana" w:eastAsia="Verdana" w:hAnsi="Verdana" w:cs="Verdana"/>
        </w:rPr>
        <w:t>луга и Радова, Датум почетка, Рок завршетка и Прихваћени уговорни износ за Фазу 1 Пројекта коју Фазу 1 чине сви Радови и услуге у оквиру Деонице 1 која означава Деоницу од граничног прелаза „Бачки Брег” до Сомбора, од км 0+000 до км 22+725 (22,725 км) (у д</w:t>
      </w:r>
      <w:r>
        <w:rPr>
          <w:rFonts w:ascii="Verdana" w:eastAsia="Verdana" w:hAnsi="Verdana" w:cs="Verdana"/>
        </w:rPr>
        <w:t>аљем тексту: Деоница 1), као и неопходне Услуге за деонице 2,3,4 и 5 (Деоница 1 и Услуге за деонице 2, 3, 4 и 5 у даљем тексту: Фаза 1);</w:t>
      </w:r>
    </w:p>
    <w:p w:rsidR="00A54C2E" w:rsidRDefault="00DF0746">
      <w:pPr>
        <w:spacing w:line="210" w:lineRule="atLeast"/>
      </w:pPr>
      <w:r>
        <w:rPr>
          <w:rFonts w:ascii="Verdana" w:eastAsia="Verdana" w:hAnsi="Verdana" w:cs="Verdana"/>
        </w:rPr>
        <w:t>– да у складу са одредбама Релевантног Анекса бр. 1 Комерцијалног уговор укупни Прихваћени уговорни износ за Фазу 1, ук</w:t>
      </w:r>
      <w:r>
        <w:rPr>
          <w:rFonts w:ascii="Verdana" w:eastAsia="Verdana" w:hAnsi="Verdana" w:cs="Verdana"/>
        </w:rPr>
        <w:t>ључујући Услуге за Деоницу 1 (Део А), Услуге за Деонице 2–5 (Део Б) и Радове за Деоницу 1 (Део Ц), износи 240.384.288,96 евра;</w:t>
      </w:r>
    </w:p>
    <w:p w:rsidR="00A54C2E" w:rsidRDefault="00DF0746">
      <w:pPr>
        <w:spacing w:line="210" w:lineRule="atLeast"/>
      </w:pPr>
      <w:r>
        <w:rPr>
          <w:rFonts w:ascii="Verdana" w:eastAsia="Verdana" w:hAnsi="Verdana" w:cs="Verdana"/>
        </w:rPr>
        <w:t>– да ће Банке одобрити и ставити на располагање Зајмопримцу дугорочни инвестициони кредит у свему у складу са одредбама овог Угов</w:t>
      </w:r>
      <w:r>
        <w:rPr>
          <w:rFonts w:ascii="Verdana" w:eastAsia="Verdana" w:hAnsi="Verdana" w:cs="Verdana"/>
        </w:rPr>
        <w:t>ора, ради плаћања обавеза Извођачу радова по основу одобрених Сертификата о обрачуну трошкова и Привремених ситуација у складу са Релевантним анкесом бр. 1 Комерцијалног уговора.;</w:t>
      </w:r>
    </w:p>
    <w:p w:rsidR="00A54C2E" w:rsidRDefault="00DF0746">
      <w:pPr>
        <w:spacing w:line="210" w:lineRule="atLeast"/>
      </w:pPr>
      <w:r>
        <w:rPr>
          <w:rFonts w:ascii="Verdana" w:eastAsia="Verdana" w:hAnsi="Verdana" w:cs="Verdana"/>
        </w:rPr>
        <w:t>– на основу члана 3. Закона о буџету Републике Србије за 2026. годину („Служ</w:t>
      </w:r>
      <w:r>
        <w:rPr>
          <w:rFonts w:ascii="Verdana" w:eastAsia="Verdana" w:hAnsi="Verdana" w:cs="Verdana"/>
        </w:rPr>
        <w:t>бени гласник РС”, број 108/2025) и Закључка Владе број: 05 Број: 420-7488/2026 од 23. јула 2026. године, којим је усвојен Нацрт уговора о дугорочном инвестиционом кредиту између Републике Србије и Банке за потребе финансирања Фазе 1, као и на основу Закона</w:t>
      </w:r>
      <w:r>
        <w:rPr>
          <w:rFonts w:ascii="Verdana" w:eastAsia="Verdana" w:hAnsi="Verdana" w:cs="Verdana"/>
        </w:rPr>
        <w:t xml:space="preserve"> о потврђивању наведеног задужења и након датума од објављивања овог закона у Службеном гласнику РС дефинисаног у Закону о потврђивању, Банка </w:t>
      </w:r>
      <w:r>
        <w:rPr>
          <w:rFonts w:ascii="Verdana" w:eastAsia="Verdana" w:hAnsi="Verdana" w:cs="Verdana"/>
        </w:rPr>
        <w:lastRenderedPageBreak/>
        <w:t>одобрава Зајмопримцу дугорочни инвестициони кредит у свему у складу са одредбама овог Уговора о дугорочном инвести</w:t>
      </w:r>
      <w:r>
        <w:rPr>
          <w:rFonts w:ascii="Verdana" w:eastAsia="Verdana" w:hAnsi="Verdana" w:cs="Verdana"/>
        </w:rPr>
        <w:t xml:space="preserve">ционом кредиту (у даљем тексту: </w:t>
      </w:r>
      <w:r>
        <w:rPr>
          <w:rFonts w:ascii="Verdana" w:eastAsia="Verdana" w:hAnsi="Verdana" w:cs="Verdana"/>
          <w:b/>
        </w:rPr>
        <w:t>Уговор</w:t>
      </w:r>
      <w:r>
        <w:rPr>
          <w:rFonts w:ascii="Verdana" w:eastAsia="Verdana" w:hAnsi="Verdana" w:cs="Verdana"/>
        </w:rPr>
        <w:t>) у износу који је њиме уговорен.</w:t>
      </w:r>
    </w:p>
    <w:p w:rsidR="00A54C2E" w:rsidRDefault="00DF0746">
      <w:pPr>
        <w:spacing w:line="210" w:lineRule="atLeast"/>
      </w:pPr>
      <w:r>
        <w:rPr>
          <w:rFonts w:ascii="Verdana" w:eastAsia="Verdana" w:hAnsi="Verdana" w:cs="Verdana"/>
        </w:rPr>
        <w:t>Уговорне стране су се споразумеле о следећем:</w:t>
      </w:r>
    </w:p>
    <w:p w:rsidR="00A54C2E" w:rsidRDefault="00DF0746">
      <w:pPr>
        <w:spacing w:line="210" w:lineRule="atLeast"/>
        <w:jc w:val="center"/>
      </w:pPr>
      <w:r>
        <w:rPr>
          <w:rFonts w:ascii="Verdana" w:eastAsia="Verdana" w:hAnsi="Verdana" w:cs="Verdana"/>
          <w:b/>
        </w:rPr>
        <w:t>Члан 1.</w:t>
      </w:r>
      <w:r>
        <w:rPr>
          <w:rFonts w:ascii="Verdana" w:eastAsia="Verdana" w:hAnsi="Verdana" w:cs="Verdana"/>
          <w:b/>
        </w:rPr>
        <w:br/>
        <w:t>Предмет уговора</w:t>
      </w:r>
    </w:p>
    <w:p w:rsidR="00A54C2E" w:rsidRDefault="00DF0746">
      <w:pPr>
        <w:spacing w:line="210" w:lineRule="atLeast"/>
      </w:pPr>
      <w:r>
        <w:rPr>
          <w:rFonts w:ascii="Verdana" w:eastAsia="Verdana" w:hAnsi="Verdana" w:cs="Verdana"/>
          <w:b/>
        </w:rPr>
        <w:t>Предмет уговора (износ и валута кредита)</w:t>
      </w:r>
    </w:p>
    <w:p w:rsidR="00A54C2E" w:rsidRDefault="00DF0746">
      <w:pPr>
        <w:spacing w:line="210" w:lineRule="atLeast"/>
      </w:pPr>
      <w:r>
        <w:rPr>
          <w:rFonts w:ascii="Verdana" w:eastAsia="Verdana" w:hAnsi="Verdana" w:cs="Verdana"/>
        </w:rPr>
        <w:t>Банка одобрава и ставља на располагање Зајмопримцу дугорочни инвестициони</w:t>
      </w:r>
      <w:r>
        <w:rPr>
          <w:rFonts w:ascii="Verdana" w:eastAsia="Verdana" w:hAnsi="Verdana" w:cs="Verdana"/>
        </w:rPr>
        <w:t xml:space="preserve"> кредит у динарима, у висини од </w:t>
      </w:r>
      <w:r>
        <w:rPr>
          <w:rFonts w:ascii="Verdana" w:eastAsia="Verdana" w:hAnsi="Verdana" w:cs="Verdana"/>
          <w:b/>
        </w:rPr>
        <w:t xml:space="preserve">РСД 29.600.000.000,00 </w:t>
      </w:r>
      <w:r>
        <w:rPr>
          <w:rFonts w:ascii="Verdana" w:eastAsia="Verdana" w:hAnsi="Verdana" w:cs="Verdana"/>
        </w:rPr>
        <w:t xml:space="preserve">(словима: двадесетдевет милијардишестотинамилиона динара и 00/100) (у даљем тексту: </w:t>
      </w:r>
      <w:r>
        <w:rPr>
          <w:rFonts w:ascii="Verdana" w:eastAsia="Verdana" w:hAnsi="Verdana" w:cs="Verdana"/>
          <w:b/>
        </w:rPr>
        <w:t>Кредит</w:t>
      </w:r>
      <w:r>
        <w:rPr>
          <w:rFonts w:ascii="Verdana" w:eastAsia="Verdana" w:hAnsi="Verdana" w:cs="Verdana"/>
        </w:rPr>
        <w:t>), у свему у складу и у сагласности са одредбама овог Уговора.</w:t>
      </w:r>
    </w:p>
    <w:p w:rsidR="00A54C2E" w:rsidRDefault="00DF0746">
      <w:pPr>
        <w:spacing w:line="210" w:lineRule="atLeast"/>
      </w:pPr>
      <w:r>
        <w:rPr>
          <w:rFonts w:ascii="Verdana" w:eastAsia="Verdana" w:hAnsi="Verdana" w:cs="Verdana"/>
        </w:rPr>
        <w:t>Износ Кредита ни у једном тренутку не може премаш</w:t>
      </w:r>
      <w:r>
        <w:rPr>
          <w:rFonts w:ascii="Verdana" w:eastAsia="Verdana" w:hAnsi="Verdana" w:cs="Verdana"/>
        </w:rPr>
        <w:t>ити износ утврђен у ставу 1. овог члана (максимални износ Кредита).</w:t>
      </w:r>
    </w:p>
    <w:p w:rsidR="00A54C2E" w:rsidRDefault="00DF0746">
      <w:pPr>
        <w:spacing w:line="210" w:lineRule="atLeast"/>
      </w:pPr>
      <w:r>
        <w:rPr>
          <w:rFonts w:ascii="Verdana" w:eastAsia="Verdana" w:hAnsi="Verdana" w:cs="Verdana"/>
        </w:rPr>
        <w:t>Наведени износ Кредита ће служити као основ за израчунавање свих релеватних износа као што су дугована главница, камата, накнаде, као и других износа дефинисаних овим Уговором.</w:t>
      </w:r>
    </w:p>
    <w:p w:rsidR="00A54C2E" w:rsidRDefault="00DF0746">
      <w:pPr>
        <w:spacing w:line="210" w:lineRule="atLeast"/>
      </w:pPr>
      <w:r>
        <w:rPr>
          <w:rFonts w:ascii="Verdana" w:eastAsia="Verdana" w:hAnsi="Verdana" w:cs="Verdana"/>
        </w:rPr>
        <w:t>Уговорне ст</w:t>
      </w:r>
      <w:r>
        <w:rPr>
          <w:rFonts w:ascii="Verdana" w:eastAsia="Verdana" w:hAnsi="Verdana" w:cs="Verdana"/>
        </w:rPr>
        <w:t>ране су сагласне да се исплата и отплата свих релевантних износа, као што су обрачуната камата, накнаде, дугована главница и други износи дефинисани Уговором, врши у динарима.</w:t>
      </w:r>
    </w:p>
    <w:p w:rsidR="00A54C2E" w:rsidRDefault="00DF0746">
      <w:pPr>
        <w:spacing w:line="210" w:lineRule="atLeast"/>
      </w:pPr>
      <w:r>
        <w:rPr>
          <w:rFonts w:ascii="Verdana" w:eastAsia="Verdana" w:hAnsi="Verdana" w:cs="Verdana"/>
        </w:rPr>
        <w:t>Банка 1, Банка 2, Банка 3 и Банка 4 учествују у максималном износу Кредита, став</w:t>
      </w:r>
      <w:r>
        <w:rPr>
          <w:rFonts w:ascii="Verdana" w:eastAsia="Verdana" w:hAnsi="Verdana" w:cs="Verdana"/>
        </w:rPr>
        <w:t>љањем на располагање дела финанијских средстава Кредита на следећи начин:</w:t>
      </w:r>
    </w:p>
    <w:p w:rsidR="00A54C2E" w:rsidRDefault="00DF0746">
      <w:pPr>
        <w:spacing w:line="210" w:lineRule="atLeast"/>
      </w:pPr>
      <w:r>
        <w:rPr>
          <w:rFonts w:ascii="Verdana" w:eastAsia="Verdana" w:hAnsi="Verdana" w:cs="Verdana"/>
        </w:rPr>
        <w:t>– Банка 1 ставља на располагање Зајмопримцу износ од РСД 8.000.000.000,00 (словима: осам милијарди динара и 00/100) који се код Банке 1 евидентира на партији број: 105121145526377673</w:t>
      </w:r>
      <w:r>
        <w:rPr>
          <w:rFonts w:ascii="Verdana" w:eastAsia="Verdana" w:hAnsi="Verdana" w:cs="Verdana"/>
        </w:rPr>
        <w:t>.</w:t>
      </w:r>
    </w:p>
    <w:p w:rsidR="00A54C2E" w:rsidRDefault="00DF0746">
      <w:pPr>
        <w:spacing w:line="210" w:lineRule="atLeast"/>
      </w:pPr>
      <w:r>
        <w:rPr>
          <w:rFonts w:ascii="Verdana" w:eastAsia="Verdana" w:hAnsi="Verdana" w:cs="Verdana"/>
        </w:rPr>
        <w:t>– Банка 2 ставља на располагање Зајмопримцу износ од РСД 8.000.000.000,00 (словима: осам милијарди динара и 00/100) који се код Банке 2 евидентира на партији број: 0042106496271/KR2026/7011.</w:t>
      </w:r>
    </w:p>
    <w:p w:rsidR="00A54C2E" w:rsidRDefault="00DF0746">
      <w:pPr>
        <w:spacing w:line="210" w:lineRule="atLeast"/>
      </w:pPr>
      <w:r>
        <w:rPr>
          <w:rFonts w:ascii="Verdana" w:eastAsia="Verdana" w:hAnsi="Verdana" w:cs="Verdana"/>
        </w:rPr>
        <w:t>– Банка 3 ставља на располагање Зајмопримцу износ од РСД 8.000.</w:t>
      </w:r>
      <w:r>
        <w:rPr>
          <w:rFonts w:ascii="Verdana" w:eastAsia="Verdana" w:hAnsi="Verdana" w:cs="Verdana"/>
        </w:rPr>
        <w:t>000.000,00 (словима: осам милијарди динара и 00/100) који се код Банке 3 евидентира на партији број: ECAF14648O1.</w:t>
      </w:r>
    </w:p>
    <w:p w:rsidR="00A54C2E" w:rsidRDefault="00DF0746">
      <w:pPr>
        <w:spacing w:line="210" w:lineRule="atLeast"/>
      </w:pPr>
      <w:r>
        <w:rPr>
          <w:rFonts w:ascii="Verdana" w:eastAsia="Verdana" w:hAnsi="Verdana" w:cs="Verdana"/>
        </w:rPr>
        <w:t xml:space="preserve">– Банка 4 ставља на располагање Зајмопримцу износ од РСД 5.600.000.000,00 (словима: пет милијарди шест стотина милиона динара и 00/100). који </w:t>
      </w:r>
      <w:r>
        <w:rPr>
          <w:rFonts w:ascii="Verdana" w:eastAsia="Verdana" w:hAnsi="Verdana" w:cs="Verdana"/>
        </w:rPr>
        <w:t>се код Банке 4 води на партији број: 30006259.</w:t>
      </w:r>
    </w:p>
    <w:p w:rsidR="00A54C2E" w:rsidRDefault="00DF0746">
      <w:pPr>
        <w:spacing w:line="210" w:lineRule="atLeast"/>
      </w:pPr>
      <w:r>
        <w:rPr>
          <w:rFonts w:ascii="Verdana" w:eastAsia="Verdana" w:hAnsi="Verdana" w:cs="Verdana"/>
        </w:rPr>
        <w:t>Зајмопримац ће отплаћивати Кредит, тј. све плативе износе по Уговору као што су дугована главница, камата, накнаде, провизија, повезани трошкови и сви други плативи износи, у складу са одредбама Уговора, благо</w:t>
      </w:r>
      <w:r>
        <w:rPr>
          <w:rFonts w:ascii="Verdana" w:eastAsia="Verdana" w:hAnsi="Verdana" w:cs="Verdana"/>
        </w:rPr>
        <w:t>времено и у потпуној сагласности са одредбама овог Уговора.</w:t>
      </w:r>
    </w:p>
    <w:p w:rsidR="00A54C2E" w:rsidRDefault="00DF0746">
      <w:pPr>
        <w:spacing w:line="210" w:lineRule="atLeast"/>
      </w:pPr>
      <w:r>
        <w:rPr>
          <w:rFonts w:ascii="Verdana" w:eastAsia="Verdana" w:hAnsi="Verdana" w:cs="Verdana"/>
          <w:b/>
        </w:rPr>
        <w:t>Права и обавезе Банке</w:t>
      </w:r>
    </w:p>
    <w:p w:rsidR="00A54C2E" w:rsidRDefault="00DF0746">
      <w:pPr>
        <w:spacing w:line="210" w:lineRule="atLeast"/>
      </w:pPr>
      <w:r>
        <w:rPr>
          <w:rFonts w:ascii="Verdana" w:eastAsia="Verdana" w:hAnsi="Verdana" w:cs="Verdana"/>
        </w:rPr>
        <w:t xml:space="preserve">Немогућност неке од Банака да изврши своје обавезе у складу са овим Уговором не утиче на обавезе било које друге Банке, односно ниједна Банка </w:t>
      </w:r>
      <w:r>
        <w:rPr>
          <w:rFonts w:ascii="Verdana" w:eastAsia="Verdana" w:hAnsi="Verdana" w:cs="Verdana"/>
        </w:rPr>
        <w:lastRenderedPageBreak/>
        <w:t xml:space="preserve">није одговорна за обавезе друге </w:t>
      </w:r>
      <w:r>
        <w:rPr>
          <w:rFonts w:ascii="Verdana" w:eastAsia="Verdana" w:hAnsi="Verdana" w:cs="Verdana"/>
        </w:rPr>
        <w:t>Банке у погледу извршавања обавеза по овом Уговору.</w:t>
      </w:r>
    </w:p>
    <w:p w:rsidR="00A54C2E" w:rsidRDefault="00DF0746">
      <w:pPr>
        <w:spacing w:line="210" w:lineRule="atLeast"/>
      </w:pPr>
      <w:r>
        <w:rPr>
          <w:rFonts w:ascii="Verdana" w:eastAsia="Verdana" w:hAnsi="Verdana" w:cs="Verdana"/>
        </w:rPr>
        <w:t xml:space="preserve">Права и обавезе сваке Банке по основу овог Уговора или у вези са њим су засебна и независна права и свако дуговање од стране Зајмопримца представља одвојен и независан дуг у односу на који је свака Банка </w:t>
      </w:r>
      <w:r>
        <w:rPr>
          <w:rFonts w:ascii="Verdana" w:eastAsia="Verdana" w:hAnsi="Verdana" w:cs="Verdana"/>
        </w:rPr>
        <w:t>овлашћена да изврши своја права у складу са следећим ставом.</w:t>
      </w:r>
    </w:p>
    <w:p w:rsidR="00A54C2E" w:rsidRDefault="00DF0746">
      <w:pPr>
        <w:spacing w:line="210" w:lineRule="atLeast"/>
      </w:pPr>
      <w:r>
        <w:rPr>
          <w:rFonts w:ascii="Verdana" w:eastAsia="Verdana" w:hAnsi="Verdana" w:cs="Verdana"/>
        </w:rPr>
        <w:t>Свака Банка може одвојено, самостално и независно да оствари своја права која проистичу из овог Уговора.</w:t>
      </w:r>
    </w:p>
    <w:p w:rsidR="00A54C2E" w:rsidRDefault="00DF0746">
      <w:pPr>
        <w:spacing w:line="210" w:lineRule="atLeast"/>
        <w:jc w:val="center"/>
      </w:pPr>
      <w:r>
        <w:rPr>
          <w:rFonts w:ascii="Verdana" w:eastAsia="Verdana" w:hAnsi="Verdana" w:cs="Verdana"/>
          <w:b/>
        </w:rPr>
        <w:t>Члан 2.</w:t>
      </w:r>
      <w:r>
        <w:rPr>
          <w:rFonts w:ascii="Verdana" w:eastAsia="Verdana" w:hAnsi="Verdana" w:cs="Verdana"/>
          <w:b/>
        </w:rPr>
        <w:br/>
        <w:t xml:space="preserve">Ступање на снагу, рок за враћање кредита и Период расположивости </w:t>
      </w:r>
    </w:p>
    <w:p w:rsidR="00A54C2E" w:rsidRDefault="00DF0746">
      <w:pPr>
        <w:spacing w:line="210" w:lineRule="atLeast"/>
      </w:pPr>
      <w:r>
        <w:rPr>
          <w:rFonts w:ascii="Verdana" w:eastAsia="Verdana" w:hAnsi="Verdana" w:cs="Verdana"/>
          <w:b/>
        </w:rPr>
        <w:t xml:space="preserve">Ступање уговора </w:t>
      </w:r>
      <w:r>
        <w:rPr>
          <w:rFonts w:ascii="Verdana" w:eastAsia="Verdana" w:hAnsi="Verdana" w:cs="Verdana"/>
          <w:b/>
        </w:rPr>
        <w:t>на снагу</w:t>
      </w:r>
    </w:p>
    <w:p w:rsidR="00A54C2E" w:rsidRDefault="00DF0746">
      <w:pPr>
        <w:spacing w:line="210" w:lineRule="atLeast"/>
      </w:pPr>
      <w:r>
        <w:rPr>
          <w:rFonts w:ascii="Verdana" w:eastAsia="Verdana" w:hAnsi="Verdana" w:cs="Verdana"/>
        </w:rPr>
        <w:t xml:space="preserve">Овај Уговор ступа на снагу и производи права и обавезе за Уговорне стране након што Банка Координатор достави Зајмопримцу обавештење да су испуњени услови за ступање Уговора на снагу из става 2. овог члана (у даљем тексту: </w:t>
      </w:r>
      <w:r>
        <w:rPr>
          <w:rFonts w:ascii="Verdana" w:eastAsia="Verdana" w:hAnsi="Verdana" w:cs="Verdana"/>
          <w:b/>
        </w:rPr>
        <w:t>Датум ступања на снагу</w:t>
      </w:r>
      <w:r>
        <w:rPr>
          <w:rFonts w:ascii="Verdana" w:eastAsia="Verdana" w:hAnsi="Verdana" w:cs="Verdana"/>
        </w:rPr>
        <w:t>).</w:t>
      </w:r>
    </w:p>
    <w:p w:rsidR="00A54C2E" w:rsidRDefault="00DF0746">
      <w:pPr>
        <w:spacing w:line="210" w:lineRule="atLeast"/>
      </w:pPr>
      <w:r>
        <w:rPr>
          <w:rFonts w:ascii="Verdana" w:eastAsia="Verdana" w:hAnsi="Verdana" w:cs="Verdana"/>
        </w:rPr>
        <w:t>Услови за ступање на снагу овог уговора значе да је Уговор прописно потписан од стране овлашћених представника Уговорних страна, усвојен Закон о потврђивању Уговора у Народној скупштини односно да је исти ступио на снагу по објављивању у „Службеном гласни</w:t>
      </w:r>
      <w:r>
        <w:rPr>
          <w:rFonts w:ascii="Verdana" w:eastAsia="Verdana" w:hAnsi="Verdana" w:cs="Verdana"/>
        </w:rPr>
        <w:t>ку Републике Србије”.</w:t>
      </w:r>
    </w:p>
    <w:p w:rsidR="00A54C2E" w:rsidRDefault="00DF0746">
      <w:pPr>
        <w:spacing w:line="210" w:lineRule="atLeast"/>
      </w:pPr>
      <w:r>
        <w:rPr>
          <w:rFonts w:ascii="Verdana" w:eastAsia="Verdana" w:hAnsi="Verdana" w:cs="Verdana"/>
        </w:rPr>
        <w:t>Банка Координатор ће позвати Банку 2, Банку 3 и Банку 4 да се писаним путем изјасне о испуњености свих услова из става 1. овог члана ради констатовања ступања на снагу овог Уговора, о чему ће Банка Координатор одмах писменим путем оба</w:t>
      </w:r>
      <w:r>
        <w:rPr>
          <w:rFonts w:ascii="Verdana" w:eastAsia="Verdana" w:hAnsi="Verdana" w:cs="Verdana"/>
        </w:rPr>
        <w:t>вестити Зајмопримца.</w:t>
      </w:r>
    </w:p>
    <w:p w:rsidR="00A54C2E" w:rsidRDefault="00DF0746">
      <w:pPr>
        <w:spacing w:line="210" w:lineRule="atLeast"/>
      </w:pPr>
      <w:r>
        <w:rPr>
          <w:rFonts w:ascii="Verdana" w:eastAsia="Verdana" w:hAnsi="Verdana" w:cs="Verdana"/>
        </w:rPr>
        <w:t>Ради избегавања сваке сумње, пре Датума ступања на снагу, средства одобреног Кредита не могу бити стављена на располагање и с тим у вези ниједна Банка неће бити у обавези да стави на располагање сразмеран део средстава Кредита одређен чланом 1. став 5. ово</w:t>
      </w:r>
      <w:r>
        <w:rPr>
          <w:rFonts w:ascii="Verdana" w:eastAsia="Verdana" w:hAnsi="Verdana" w:cs="Verdana"/>
        </w:rPr>
        <w:t>г Уговора по Захтеву за коришћење средстава који евентуало буде достављен пре Датума ступања на снагу.</w:t>
      </w:r>
    </w:p>
    <w:p w:rsidR="00A54C2E" w:rsidRDefault="00DF0746">
      <w:pPr>
        <w:spacing w:line="210" w:lineRule="atLeast"/>
      </w:pPr>
      <w:r>
        <w:rPr>
          <w:rFonts w:ascii="Verdana" w:eastAsia="Verdana" w:hAnsi="Verdana" w:cs="Verdana"/>
          <w:b/>
        </w:rPr>
        <w:t>Рок за враћање кредита</w:t>
      </w:r>
    </w:p>
    <w:p w:rsidR="00A54C2E" w:rsidRDefault="00DF0746">
      <w:pPr>
        <w:spacing w:line="210" w:lineRule="atLeast"/>
      </w:pPr>
      <w:r>
        <w:rPr>
          <w:rFonts w:ascii="Verdana" w:eastAsia="Verdana" w:hAnsi="Verdana" w:cs="Verdana"/>
        </w:rPr>
        <w:t>Кредит се одобрава Зајмопримцу на рок до 30. јуна 2036. године (</w:t>
      </w:r>
      <w:r>
        <w:rPr>
          <w:rFonts w:ascii="Verdana" w:eastAsia="Verdana" w:hAnsi="Verdana" w:cs="Verdana"/>
          <w:b/>
        </w:rPr>
        <w:t>Датум коначне отплате</w:t>
      </w:r>
      <w:r>
        <w:rPr>
          <w:rFonts w:ascii="Verdana" w:eastAsia="Verdana" w:hAnsi="Verdana" w:cs="Verdana"/>
        </w:rPr>
        <w:t>)</w:t>
      </w:r>
      <w:r>
        <w:rPr>
          <w:rFonts w:ascii="Verdana" w:eastAsia="Verdana" w:hAnsi="Verdana" w:cs="Verdana"/>
          <w:b/>
        </w:rPr>
        <w:t xml:space="preserve">, </w:t>
      </w:r>
      <w:r>
        <w:rPr>
          <w:rFonts w:ascii="Verdana" w:eastAsia="Verdana" w:hAnsi="Verdana" w:cs="Verdana"/>
        </w:rPr>
        <w:t>са периодом мировања кредита</w:t>
      </w:r>
      <w:r>
        <w:rPr>
          <w:rFonts w:ascii="Verdana" w:eastAsia="Verdana" w:hAnsi="Verdana" w:cs="Verdana"/>
          <w:b/>
        </w:rPr>
        <w:t xml:space="preserve"> (у даљем текс</w:t>
      </w:r>
      <w:r>
        <w:rPr>
          <w:rFonts w:ascii="Verdana" w:eastAsia="Verdana" w:hAnsi="Verdana" w:cs="Verdana"/>
          <w:b/>
        </w:rPr>
        <w:t xml:space="preserve">ту: Период почека или grace period) </w:t>
      </w:r>
      <w:r>
        <w:rPr>
          <w:rFonts w:ascii="Verdana" w:eastAsia="Verdana" w:hAnsi="Verdana" w:cs="Verdana"/>
        </w:rPr>
        <w:t>у трајању до 30. јуна 2028. године и доспева за плаћање у 16 једнаких шестомесечних рата које доспевају након истека Периода почека.</w:t>
      </w:r>
    </w:p>
    <w:p w:rsidR="00A54C2E" w:rsidRDefault="00DF0746">
      <w:pPr>
        <w:spacing w:line="210" w:lineRule="atLeast"/>
      </w:pPr>
      <w:r>
        <w:rPr>
          <w:rFonts w:ascii="Verdana" w:eastAsia="Verdana" w:hAnsi="Verdana" w:cs="Verdana"/>
          <w:b/>
        </w:rPr>
        <w:t>Период расположивости</w:t>
      </w:r>
    </w:p>
    <w:p w:rsidR="00A54C2E" w:rsidRDefault="00DF0746">
      <w:pPr>
        <w:spacing w:line="210" w:lineRule="atLeast"/>
      </w:pPr>
      <w:r>
        <w:rPr>
          <w:rFonts w:ascii="Verdana" w:eastAsia="Verdana" w:hAnsi="Verdana" w:cs="Verdana"/>
        </w:rPr>
        <w:t>Банка се обавезује да средства Кредита стави на располагање Зајмо</w:t>
      </w:r>
      <w:r>
        <w:rPr>
          <w:rFonts w:ascii="Verdana" w:eastAsia="Verdana" w:hAnsi="Verdana" w:cs="Verdana"/>
        </w:rPr>
        <w:t xml:space="preserve">примцу у складу са одредбама Уговора, у року који почиње 1. јануара 2028. године и истиче 30. децембра 2028. године (у даљем тексту описани период означен као: </w:t>
      </w:r>
      <w:r>
        <w:rPr>
          <w:rFonts w:ascii="Verdana" w:eastAsia="Verdana" w:hAnsi="Verdana" w:cs="Verdana"/>
          <w:b/>
        </w:rPr>
        <w:t>Период расположивости</w:t>
      </w:r>
      <w:r>
        <w:rPr>
          <w:rFonts w:ascii="Verdana" w:eastAsia="Verdana" w:hAnsi="Verdana" w:cs="Verdana"/>
        </w:rPr>
        <w:t>).</w:t>
      </w:r>
    </w:p>
    <w:p w:rsidR="00A54C2E" w:rsidRDefault="00DF0746">
      <w:pPr>
        <w:spacing w:line="210" w:lineRule="atLeast"/>
      </w:pPr>
      <w:r>
        <w:rPr>
          <w:rFonts w:ascii="Verdana" w:eastAsia="Verdana" w:hAnsi="Verdana" w:cs="Verdana"/>
        </w:rPr>
        <w:t>Зајмопримац се обавезује да повуче део средсатва Кредита најкасније до 3</w:t>
      </w:r>
      <w:r>
        <w:rPr>
          <w:rFonts w:ascii="Verdana" w:eastAsia="Verdana" w:hAnsi="Verdana" w:cs="Verdana"/>
        </w:rPr>
        <w:t>1. марта 2028. године, ради измирења обавеза у складу са Релевантним анексом бр. 1 Комерцијалног уговора.</w:t>
      </w:r>
    </w:p>
    <w:p w:rsidR="00A54C2E" w:rsidRDefault="00DF0746">
      <w:pPr>
        <w:spacing w:line="210" w:lineRule="atLeast"/>
      </w:pPr>
      <w:r>
        <w:rPr>
          <w:rFonts w:ascii="Verdana" w:eastAsia="Verdana" w:hAnsi="Verdana" w:cs="Verdana"/>
        </w:rPr>
        <w:lastRenderedPageBreak/>
        <w:t>Зајмопримац се обавезује да повучена средства, како је описано претходном ставу, искористи за измирење обавеза у складу са Релевантним анексом бр. 1 К</w:t>
      </w:r>
      <w:r>
        <w:rPr>
          <w:rFonts w:ascii="Verdana" w:eastAsia="Verdana" w:hAnsi="Verdana" w:cs="Verdana"/>
        </w:rPr>
        <w:t>омерцијалног уговора на посебан наменски рачун Извођача, по инструкцијама Банке Координатора.</w:t>
      </w:r>
    </w:p>
    <w:p w:rsidR="00A54C2E" w:rsidRDefault="00DF0746">
      <w:pPr>
        <w:spacing w:line="210" w:lineRule="atLeast"/>
      </w:pPr>
      <w:r>
        <w:rPr>
          <w:rFonts w:ascii="Verdana" w:eastAsia="Verdana" w:hAnsi="Verdana" w:cs="Verdana"/>
        </w:rPr>
        <w:t>По истеку Периода расположивости Зајмопримац губи право на коришћење остатка одобреног кредита и Банка није дужна да исплати остатак неискоришћених средстава.</w:t>
      </w:r>
    </w:p>
    <w:p w:rsidR="00A54C2E" w:rsidRDefault="00DF0746">
      <w:pPr>
        <w:spacing w:line="210" w:lineRule="atLeast"/>
      </w:pPr>
      <w:r>
        <w:rPr>
          <w:rFonts w:ascii="Verdana" w:eastAsia="Verdana" w:hAnsi="Verdana" w:cs="Verdana"/>
        </w:rPr>
        <w:t>Период расположивости може бити експлицитно продужен, уколико о наведеном постоји сагласност свих Банака, а након претходног писаног захтева Зајмопримца, који буде достављен Банци Координатору најмање 30 (тридесет) радних дана пре истека Периода расположив</w:t>
      </w:r>
      <w:r>
        <w:rPr>
          <w:rFonts w:ascii="Verdana" w:eastAsia="Verdana" w:hAnsi="Verdana" w:cs="Verdana"/>
        </w:rPr>
        <w:t>ости.</w:t>
      </w:r>
    </w:p>
    <w:p w:rsidR="00A54C2E" w:rsidRDefault="00DF0746">
      <w:pPr>
        <w:spacing w:line="210" w:lineRule="atLeast"/>
      </w:pPr>
      <w:r>
        <w:rPr>
          <w:rFonts w:ascii="Verdana" w:eastAsia="Verdana" w:hAnsi="Verdana" w:cs="Verdana"/>
        </w:rPr>
        <w:t>Банка Координатору ће Захтев за продужење Периода расположивости доставити Банкама и повратно обавестити Зајмопримца о заједничкој одлуци Банака.</w:t>
      </w:r>
    </w:p>
    <w:p w:rsidR="00A54C2E" w:rsidRDefault="00DF0746">
      <w:pPr>
        <w:spacing w:line="210" w:lineRule="atLeast"/>
      </w:pPr>
      <w:r>
        <w:rPr>
          <w:rFonts w:ascii="Verdana" w:eastAsia="Verdana" w:hAnsi="Verdana" w:cs="Verdana"/>
        </w:rPr>
        <w:t>У случају да Банке постигну консензус по Захтеву за продужење Периода расположивости, Уговорне стране ће</w:t>
      </w:r>
      <w:r>
        <w:rPr>
          <w:rFonts w:ascii="Verdana" w:eastAsia="Verdana" w:hAnsi="Verdana" w:cs="Verdana"/>
        </w:rPr>
        <w:t xml:space="preserve"> закључити Анекс овог Уговора.</w:t>
      </w:r>
    </w:p>
    <w:p w:rsidR="00A54C2E" w:rsidRDefault="00DF0746">
      <w:pPr>
        <w:spacing w:line="210" w:lineRule="atLeast"/>
      </w:pPr>
      <w:r>
        <w:rPr>
          <w:rFonts w:ascii="Verdana" w:eastAsia="Verdana" w:hAnsi="Verdana" w:cs="Verdana"/>
        </w:rPr>
        <w:t>Ради избегавања сваке сумње, Банка није у обавези да продужи Период расположивости, већ исто представља дискреционо право Банке.</w:t>
      </w:r>
    </w:p>
    <w:p w:rsidR="00A54C2E" w:rsidRDefault="00DF0746">
      <w:pPr>
        <w:spacing w:line="210" w:lineRule="atLeast"/>
        <w:jc w:val="center"/>
      </w:pPr>
      <w:r>
        <w:rPr>
          <w:rFonts w:ascii="Verdana" w:eastAsia="Verdana" w:hAnsi="Verdana" w:cs="Verdana"/>
          <w:b/>
        </w:rPr>
        <w:t>Члан 3.</w:t>
      </w:r>
      <w:r>
        <w:rPr>
          <w:rFonts w:ascii="Verdana" w:eastAsia="Verdana" w:hAnsi="Verdana" w:cs="Verdana"/>
          <w:b/>
        </w:rPr>
        <w:br/>
        <w:t>Услови за коришћење средстава Кредита (Претходни услови)</w:t>
      </w:r>
    </w:p>
    <w:p w:rsidR="00A54C2E" w:rsidRDefault="00DF0746">
      <w:pPr>
        <w:spacing w:line="210" w:lineRule="atLeast"/>
      </w:pPr>
      <w:r>
        <w:rPr>
          <w:rFonts w:ascii="Verdana" w:eastAsia="Verdana" w:hAnsi="Verdana" w:cs="Verdana"/>
        </w:rPr>
        <w:t>Банка неће бити обавезна да одо</w:t>
      </w:r>
      <w:r>
        <w:rPr>
          <w:rFonts w:ascii="Verdana" w:eastAsia="Verdana" w:hAnsi="Verdana" w:cs="Verdana"/>
        </w:rPr>
        <w:t>бри средства Зајмопримцу из члана 1. овог Уговора пре ступања на снагу овог Уговора у свему у складу са чланом 2. и пре него што Зајмопримац достави Банци документацију у вези са овим послом, у складу са захтевима Банке, укључујући и посебно:</w:t>
      </w:r>
    </w:p>
    <w:p w:rsidR="00A54C2E" w:rsidRDefault="00DF0746">
      <w:pPr>
        <w:spacing w:line="210" w:lineRule="atLeast"/>
      </w:pPr>
      <w:r>
        <w:rPr>
          <w:rFonts w:ascii="Verdana" w:eastAsia="Verdana" w:hAnsi="Verdana" w:cs="Verdana"/>
        </w:rPr>
        <w:t>1. Закључак В</w:t>
      </w:r>
      <w:r>
        <w:rPr>
          <w:rFonts w:ascii="Verdana" w:eastAsia="Verdana" w:hAnsi="Verdana" w:cs="Verdana"/>
        </w:rPr>
        <w:t>ладе Републике Србије којим се усваја нацрт овог Уговора о дугорочном инвестиционом кредиту;</w:t>
      </w:r>
    </w:p>
    <w:p w:rsidR="00A54C2E" w:rsidRDefault="00DF0746">
      <w:pPr>
        <w:spacing w:line="210" w:lineRule="atLeast"/>
      </w:pPr>
      <w:r>
        <w:rPr>
          <w:rFonts w:ascii="Verdana" w:eastAsia="Verdana" w:hAnsi="Verdana" w:cs="Verdana"/>
        </w:rPr>
        <w:t>2. Закон о потврђивању овог Уговора о дугорочном инвестиционом кредиту објављеног у Службеном гласнику Републике Србије;</w:t>
      </w:r>
    </w:p>
    <w:p w:rsidR="00A54C2E" w:rsidRDefault="00DF0746">
      <w:pPr>
        <w:spacing w:line="210" w:lineRule="atLeast"/>
      </w:pPr>
      <w:r>
        <w:rPr>
          <w:rFonts w:ascii="Verdana" w:eastAsia="Verdana" w:hAnsi="Verdana" w:cs="Verdana"/>
        </w:rPr>
        <w:t>3. Документ из кога се утврђује депоновани</w:t>
      </w:r>
      <w:r>
        <w:rPr>
          <w:rFonts w:ascii="Verdana" w:eastAsia="Verdana" w:hAnsi="Verdana" w:cs="Verdana"/>
        </w:rPr>
        <w:t xml:space="preserve"> потпис овлашћених лица Зајмопримца за повлачење односно коришћење средстава Кредита;</w:t>
      </w:r>
    </w:p>
    <w:p w:rsidR="00A54C2E" w:rsidRDefault="00DF0746">
      <w:pPr>
        <w:spacing w:line="210" w:lineRule="atLeast"/>
      </w:pPr>
      <w:r>
        <w:rPr>
          <w:rFonts w:ascii="Verdana" w:eastAsia="Verdana" w:hAnsi="Verdana" w:cs="Verdana"/>
        </w:rPr>
        <w:t>4. Оверене ситуације којима се документује укупан износ Кредита за свако повлачење односно оверене Привремене ситуације које одговарају износу обрачунатих трошкова за одр</w:t>
      </w:r>
      <w:r>
        <w:rPr>
          <w:rFonts w:ascii="Verdana" w:eastAsia="Verdana" w:hAnsi="Verdana" w:cs="Verdana"/>
        </w:rPr>
        <w:t>еђени период у складу са Релевантним анексом бр. 1;</w:t>
      </w:r>
    </w:p>
    <w:p w:rsidR="00A54C2E" w:rsidRDefault="00DF0746">
      <w:pPr>
        <w:spacing w:line="210" w:lineRule="atLeast"/>
      </w:pPr>
      <w:r>
        <w:rPr>
          <w:rFonts w:ascii="Verdana" w:eastAsia="Verdana" w:hAnsi="Verdana" w:cs="Verdana"/>
        </w:rPr>
        <w:t>5. Приликом првог повлачења средстава Кредита, Студију, односно Socio еколошку свеобухватну анализу (Environmental and Social Due Diligence; ESDD) која је по форми и садржини прихватљива за Банку, израђен</w:t>
      </w:r>
      <w:r>
        <w:rPr>
          <w:rFonts w:ascii="Verdana" w:eastAsia="Verdana" w:hAnsi="Verdana" w:cs="Verdana"/>
        </w:rPr>
        <w:t>у од стране Mot Macdonald (MMD) или другог консултанта прихватљивог за Банку за наведен Фазу 1 Пројекта који се финансира, а у вези његовог могућег штетног утицаја на Животну средину, који ће бити достављен најкасније до 31. децембар 2026. године или друго</w:t>
      </w:r>
      <w:r>
        <w:rPr>
          <w:rFonts w:ascii="Verdana" w:eastAsia="Verdana" w:hAnsi="Verdana" w:cs="Verdana"/>
        </w:rPr>
        <w:t>г каснијег датума одбреног од стране Банака;</w:t>
      </w:r>
    </w:p>
    <w:p w:rsidR="00A54C2E" w:rsidRDefault="00DF0746">
      <w:pPr>
        <w:spacing w:line="210" w:lineRule="atLeast"/>
      </w:pPr>
      <w:r>
        <w:rPr>
          <w:rFonts w:ascii="Verdana" w:eastAsia="Verdana" w:hAnsi="Verdana" w:cs="Verdana"/>
        </w:rPr>
        <w:t>6. Захтев за повлачење средстава одобреног Кредита достављен Банци Координатору у складу са ставом 2. овог члана;</w:t>
      </w:r>
    </w:p>
    <w:p w:rsidR="00A54C2E" w:rsidRDefault="00DF0746">
      <w:pPr>
        <w:spacing w:line="210" w:lineRule="atLeast"/>
      </w:pPr>
      <w:r>
        <w:rPr>
          <w:rFonts w:ascii="Verdana" w:eastAsia="Verdana" w:hAnsi="Verdana" w:cs="Verdana"/>
        </w:rPr>
        <w:lastRenderedPageBreak/>
        <w:t>7. Правоснажну грађевинску дозволу за пројекат/фазу 1, чија се изградња финансира средствима овог</w:t>
      </w:r>
      <w:r>
        <w:rPr>
          <w:rFonts w:ascii="Verdana" w:eastAsia="Verdana" w:hAnsi="Verdana" w:cs="Verdana"/>
        </w:rPr>
        <w:t xml:space="preserve"> кредита, односно привремену грађевинску дозволу за припремне радове у вези Пројекта чија се изградња финансира средствима овог кредита, а за које се издаје привремена грађевинска дозвола.</w:t>
      </w:r>
    </w:p>
    <w:p w:rsidR="00A54C2E" w:rsidRDefault="00DF0746">
      <w:pPr>
        <w:spacing w:line="210" w:lineRule="atLeast"/>
      </w:pPr>
      <w:r>
        <w:rPr>
          <w:rFonts w:ascii="Verdana" w:eastAsia="Verdana" w:hAnsi="Verdana" w:cs="Verdana"/>
        </w:rPr>
        <w:t>Зајмопримац се обавезује да Захтев за повлачење средстава одобреног</w:t>
      </w:r>
      <w:r>
        <w:rPr>
          <w:rFonts w:ascii="Verdana" w:eastAsia="Verdana" w:hAnsi="Verdana" w:cs="Verdana"/>
        </w:rPr>
        <w:t xml:space="preserve"> Кредита (у даљем тексту: </w:t>
      </w:r>
      <w:r>
        <w:rPr>
          <w:rFonts w:ascii="Verdana" w:eastAsia="Verdana" w:hAnsi="Verdana" w:cs="Verdana"/>
          <w:b/>
        </w:rPr>
        <w:t>Захтев за повлачење)</w:t>
      </w:r>
      <w:r>
        <w:rPr>
          <w:rFonts w:ascii="Verdana" w:eastAsia="Verdana" w:hAnsi="Verdana" w:cs="Verdana"/>
        </w:rPr>
        <w:t xml:space="preserve">, издат на меморандуму Министарства финансија Републике Србије (у даљем тексту: </w:t>
      </w:r>
      <w:r>
        <w:rPr>
          <w:rFonts w:ascii="Verdana" w:eastAsia="Verdana" w:hAnsi="Verdana" w:cs="Verdana"/>
          <w:b/>
        </w:rPr>
        <w:t>Министарство</w:t>
      </w:r>
      <w:r>
        <w:rPr>
          <w:rFonts w:ascii="Verdana" w:eastAsia="Verdana" w:hAnsi="Verdana" w:cs="Verdana"/>
        </w:rPr>
        <w:t>), у форми која је у свему сагласна форми датој у Прилогу 1 овог Уговора, прописно потписаног од стране овлашћеног зас</w:t>
      </w:r>
      <w:r>
        <w:rPr>
          <w:rFonts w:ascii="Verdana" w:eastAsia="Verdana" w:hAnsi="Verdana" w:cs="Verdana"/>
        </w:rPr>
        <w:t>тупника Зајмопримца и овереног службеним печатом Зајмопримца, са документацијом наведеном у претходном ставу овог члана, достави Банци Координатору у оквиру Периода расположивости одређеном у члану 2. став 6. овог Уговора.</w:t>
      </w:r>
    </w:p>
    <w:p w:rsidR="00A54C2E" w:rsidRDefault="00DF0746">
      <w:pPr>
        <w:spacing w:line="210" w:lineRule="atLeast"/>
      </w:pPr>
      <w:r>
        <w:rPr>
          <w:rFonts w:ascii="Verdana" w:eastAsia="Verdana" w:hAnsi="Verdana" w:cs="Verdana"/>
        </w:rPr>
        <w:t>Банка Координатор је дужна да без</w:t>
      </w:r>
      <w:r>
        <w:rPr>
          <w:rFonts w:ascii="Verdana" w:eastAsia="Verdana" w:hAnsi="Verdana" w:cs="Verdana"/>
        </w:rPr>
        <w:t xml:space="preserve"> одлагања Захтев за повлачење достави Банци 2, Банци 3 и Банци 4.</w:t>
      </w:r>
    </w:p>
    <w:p w:rsidR="00A54C2E" w:rsidRDefault="00DF0746">
      <w:pPr>
        <w:spacing w:line="210" w:lineRule="atLeast"/>
      </w:pPr>
      <w:r>
        <w:rPr>
          <w:rFonts w:ascii="Verdana" w:eastAsia="Verdana" w:hAnsi="Verdana" w:cs="Verdana"/>
        </w:rPr>
        <w:t>Достављен Захтев за исплату кредита Банци Координатору од стране Зајмопримца сматраће се неопозивим, те ће Зајмопримац бити обавезан да изврши повлачење средстава.</w:t>
      </w:r>
    </w:p>
    <w:p w:rsidR="00A54C2E" w:rsidRDefault="00DF0746">
      <w:pPr>
        <w:spacing w:line="210" w:lineRule="atLeast"/>
      </w:pPr>
      <w:r>
        <w:rPr>
          <w:rFonts w:ascii="Verdana" w:eastAsia="Verdana" w:hAnsi="Verdana" w:cs="Verdana"/>
        </w:rPr>
        <w:t>Уз услов потпуног испуњења</w:t>
      </w:r>
      <w:r>
        <w:rPr>
          <w:rFonts w:ascii="Verdana" w:eastAsia="Verdana" w:hAnsi="Verdana" w:cs="Verdana"/>
        </w:rPr>
        <w:t xml:space="preserve"> Претходних услова, свака Банка ће средства у складу са својим учешћем у финансирању, одређеним чланом 1. став 5. Уговора ставити на располагање директно Зајмопримцу и пренети на рачун Зајмопримца према инструкцијама датим у Захтеву за повлачење, у року од</w:t>
      </w:r>
      <w:r>
        <w:rPr>
          <w:rFonts w:ascii="Verdana" w:eastAsia="Verdana" w:hAnsi="Verdana" w:cs="Verdana"/>
        </w:rPr>
        <w:t xml:space="preserve"> 7 (седам) радних дана по пријему Захтева за повлачење од Банке коориднатора.</w:t>
      </w:r>
    </w:p>
    <w:p w:rsidR="00A54C2E" w:rsidRDefault="00DF0746">
      <w:pPr>
        <w:spacing w:line="210" w:lineRule="atLeast"/>
      </w:pPr>
      <w:r>
        <w:rPr>
          <w:rFonts w:ascii="Verdana" w:eastAsia="Verdana" w:hAnsi="Verdana" w:cs="Verdana"/>
        </w:rPr>
        <w:t>Банка је дужна да омогући коришћење средстава Кредита у сразмери како је одређено чланом 1. став 5. овог Уговора уз испуњење свих услова предвиђених ставом 1. овог члана.</w:t>
      </w:r>
    </w:p>
    <w:p w:rsidR="00A54C2E" w:rsidRDefault="00DF0746">
      <w:pPr>
        <w:spacing w:line="210" w:lineRule="atLeast"/>
      </w:pPr>
      <w:r>
        <w:rPr>
          <w:rFonts w:ascii="Verdana" w:eastAsia="Verdana" w:hAnsi="Verdana" w:cs="Verdana"/>
        </w:rPr>
        <w:t>У случа</w:t>
      </w:r>
      <w:r>
        <w:rPr>
          <w:rFonts w:ascii="Verdana" w:eastAsia="Verdana" w:hAnsi="Verdana" w:cs="Verdana"/>
        </w:rPr>
        <w:t>ју да било која Банка утврди да неки од услова из става 1. овог члана нису испуњени, дужна је да без одлагања, а најкасније у року од 3 (три) радна дана од пријема Захтева за повлачење о томе обавести Банку Координатора, која ће ово обавештење проследити о</w:t>
      </w:r>
      <w:r>
        <w:rPr>
          <w:rFonts w:ascii="Verdana" w:eastAsia="Verdana" w:hAnsi="Verdana" w:cs="Verdana"/>
        </w:rPr>
        <w:t>сталим Банкама.</w:t>
      </w:r>
    </w:p>
    <w:p w:rsidR="00A54C2E" w:rsidRDefault="00DF0746">
      <w:pPr>
        <w:spacing w:line="210" w:lineRule="atLeast"/>
      </w:pPr>
      <w:r>
        <w:rPr>
          <w:rFonts w:ascii="Verdana" w:eastAsia="Verdana" w:hAnsi="Verdana" w:cs="Verdana"/>
        </w:rPr>
        <w:t>Када Банка изврши пренос средстава Зајмопримцу у складу са ставом 5. овог члана, о томе ће истог дана – на дан реализације обавестити Банку Координатора уз достављање веродостојног доказа о исплати средстава Кредита – Потврди Банке о изврше</w:t>
      </w:r>
      <w:r>
        <w:rPr>
          <w:rFonts w:ascii="Verdana" w:eastAsia="Verdana" w:hAnsi="Verdana" w:cs="Verdana"/>
        </w:rPr>
        <w:t>ној реализацији Захтева за повлачење.</w:t>
      </w:r>
    </w:p>
    <w:p w:rsidR="00A54C2E" w:rsidRDefault="00DF0746">
      <w:pPr>
        <w:spacing w:line="210" w:lineRule="atLeast"/>
      </w:pPr>
      <w:r>
        <w:rPr>
          <w:rFonts w:ascii="Verdana" w:eastAsia="Verdana" w:hAnsi="Verdana" w:cs="Verdana"/>
        </w:rPr>
        <w:t>Уз услов потпуног испуњења свих одредба овог Уговора, Банка ће, у оквиру Периода расположивости, одобрити повлачење Кредита у више транши у складу са Захтевом за повлачење, докле год износ дуговане главнице не превазилази износ Кредита дефинисан у члану 1.</w:t>
      </w:r>
      <w:r>
        <w:rPr>
          <w:rFonts w:ascii="Verdana" w:eastAsia="Verdana" w:hAnsi="Verdana" w:cs="Verdana"/>
        </w:rPr>
        <w:t xml:space="preserve"> став 1. Уговора.</w:t>
      </w:r>
    </w:p>
    <w:p w:rsidR="00A54C2E" w:rsidRDefault="00DF0746">
      <w:pPr>
        <w:spacing w:line="210" w:lineRule="atLeast"/>
      </w:pPr>
      <w:r>
        <w:rPr>
          <w:rFonts w:ascii="Verdana" w:eastAsia="Verdana" w:hAnsi="Verdana" w:cs="Verdana"/>
        </w:rPr>
        <w:t>Износ учешћа сваке Банке при свакој исплати Кредита ће бити једнак уделу њених одобрених, а неискоришћених средстава у укупно расположивом, а нереализованом износу Кредита непосредно пре исплате за коју је примљен Захтев за исплату Кредит</w:t>
      </w:r>
      <w:r>
        <w:rPr>
          <w:rFonts w:ascii="Verdana" w:eastAsia="Verdana" w:hAnsi="Verdana" w:cs="Verdana"/>
        </w:rPr>
        <w:t>а.</w:t>
      </w:r>
    </w:p>
    <w:p w:rsidR="00A54C2E" w:rsidRDefault="00DF0746">
      <w:pPr>
        <w:spacing w:line="210" w:lineRule="atLeast"/>
      </w:pPr>
      <w:r>
        <w:rPr>
          <w:rFonts w:ascii="Verdana" w:eastAsia="Verdana" w:hAnsi="Verdana" w:cs="Verdana"/>
        </w:rPr>
        <w:lastRenderedPageBreak/>
        <w:t>Ако Банка стави Зајмопримцу Кредит на располагање без пријема свих релевантих докумената из става 1. овог члана, то неће бити тумачено као одрицање од било које одредбе овог Уговора.</w:t>
      </w:r>
    </w:p>
    <w:p w:rsidR="00A54C2E" w:rsidRDefault="00DF0746">
      <w:pPr>
        <w:spacing w:line="210" w:lineRule="atLeast"/>
        <w:jc w:val="center"/>
      </w:pPr>
      <w:r>
        <w:rPr>
          <w:rFonts w:ascii="Verdana" w:eastAsia="Verdana" w:hAnsi="Verdana" w:cs="Verdana"/>
          <w:b/>
        </w:rPr>
        <w:t>Члан 4.</w:t>
      </w:r>
      <w:r>
        <w:rPr>
          <w:rFonts w:ascii="Verdana" w:eastAsia="Verdana" w:hAnsi="Verdana" w:cs="Verdana"/>
          <w:b/>
        </w:rPr>
        <w:br/>
        <w:t>Камата и плаћање камате</w:t>
      </w:r>
    </w:p>
    <w:p w:rsidR="00A54C2E" w:rsidRDefault="00DF0746">
      <w:pPr>
        <w:spacing w:line="210" w:lineRule="atLeast"/>
      </w:pPr>
      <w:r>
        <w:rPr>
          <w:rFonts w:ascii="Verdana" w:eastAsia="Verdana" w:hAnsi="Verdana" w:cs="Verdana"/>
        </w:rPr>
        <w:t>Зајмопримац се обавезује да Банци на с</w:t>
      </w:r>
      <w:r>
        <w:rPr>
          <w:rFonts w:ascii="Verdana" w:eastAsia="Verdana" w:hAnsi="Verdana" w:cs="Verdana"/>
        </w:rPr>
        <w:t>редства Кредита која су му стављена на располагање плаћа камату, по номиналној каматној стопи која одговара референтној каматној стопи шестомесечног БЕЛИБОР-а (6М БЕЛИБОР) увећаној за маржу од 2.4 процентна поена на годишњем нивоу. Камата се уговора као пр</w:t>
      </w:r>
      <w:r>
        <w:rPr>
          <w:rFonts w:ascii="Verdana" w:eastAsia="Verdana" w:hAnsi="Verdana" w:cs="Verdana"/>
        </w:rPr>
        <w:t>оменљива.</w:t>
      </w:r>
    </w:p>
    <w:p w:rsidR="00A54C2E" w:rsidRDefault="00DF0746">
      <w:pPr>
        <w:spacing w:line="210" w:lineRule="atLeast"/>
      </w:pPr>
      <w:r>
        <w:rPr>
          <w:rFonts w:ascii="Verdana" w:eastAsia="Verdana" w:hAnsi="Verdana" w:cs="Verdana"/>
          <w:b/>
        </w:rPr>
        <w:t>БЕЛИБОР</w:t>
      </w:r>
      <w:r>
        <w:rPr>
          <w:rFonts w:ascii="Verdana" w:eastAsia="Verdana" w:hAnsi="Verdana" w:cs="Verdana"/>
        </w:rPr>
        <w:t> (Belgrade Interbank Offered Rate) је референтна каматна стопа за динарска средства понуђена од стране банака Панела, на српском међубанкарском тржишту. Рачуна се као аритметичка средина котација преосталих после елиминисања највише и најн</w:t>
      </w:r>
      <w:r>
        <w:rPr>
          <w:rFonts w:ascii="Verdana" w:eastAsia="Verdana" w:hAnsi="Verdana" w:cs="Verdana"/>
        </w:rPr>
        <w:t>иже стопе, са два децимална места.</w:t>
      </w:r>
    </w:p>
    <w:p w:rsidR="00A54C2E" w:rsidRDefault="00DF0746">
      <w:pPr>
        <w:spacing w:line="210" w:lineRule="atLeast"/>
      </w:pPr>
      <w:r>
        <w:rPr>
          <w:rFonts w:ascii="Verdana" w:eastAsia="Verdana" w:hAnsi="Verdana" w:cs="Verdana"/>
        </w:rPr>
        <w:t xml:space="preserve">Камата се обрачунава применом пропорционалне методе на бази стварног броја дана у току каматног периода у односу на годину од 360 дана, и доспева за наплату шестомесечно (у даљем тексту: </w:t>
      </w:r>
      <w:r>
        <w:rPr>
          <w:rFonts w:ascii="Verdana" w:eastAsia="Verdana" w:hAnsi="Verdana" w:cs="Verdana"/>
          <w:b/>
        </w:rPr>
        <w:t>Каматни период</w:t>
      </w:r>
      <w:r>
        <w:rPr>
          <w:rFonts w:ascii="Verdana" w:eastAsia="Verdana" w:hAnsi="Verdana" w:cs="Verdana"/>
        </w:rPr>
        <w:t>).</w:t>
      </w:r>
    </w:p>
    <w:p w:rsidR="00A54C2E" w:rsidRDefault="00DF0746">
      <w:pPr>
        <w:spacing w:line="210" w:lineRule="atLeast"/>
      </w:pPr>
      <w:r>
        <w:rPr>
          <w:rFonts w:ascii="Verdana" w:eastAsia="Verdana" w:hAnsi="Verdana" w:cs="Verdana"/>
        </w:rPr>
        <w:t>Камата се обрачун</w:t>
      </w:r>
      <w:r>
        <w:rPr>
          <w:rFonts w:ascii="Verdana" w:eastAsia="Verdana" w:hAnsi="Verdana" w:cs="Verdana"/>
        </w:rPr>
        <w:t>ава на износ неотплаћеног дела главнице. Обрачун камате се врши на дан истека Каматног периода. Први Каматни период тече почев од дана првог преноса средстава на Рачун Зајмопримца до Датума доспећа рате/камате. Сваки следећи Каматни период започиње наредно</w:t>
      </w:r>
      <w:r>
        <w:rPr>
          <w:rFonts w:ascii="Verdana" w:eastAsia="Verdana" w:hAnsi="Verdana" w:cs="Verdana"/>
        </w:rPr>
        <w:t>г дана након последњег дана претходног Каматног периода, а завршава се првим следећим датумом доспећа рате/камате.</w:t>
      </w:r>
    </w:p>
    <w:p w:rsidR="00A54C2E" w:rsidRDefault="00DF0746">
      <w:pPr>
        <w:spacing w:line="210" w:lineRule="atLeast"/>
      </w:pPr>
      <w:r>
        <w:rPr>
          <w:rFonts w:ascii="Verdana" w:eastAsia="Verdana" w:hAnsi="Verdana" w:cs="Verdana"/>
        </w:rPr>
        <w:t>За потребе обрачуна камате, свака Банка може примењивати вредност и датум утврђивања БЕЛИБОРА-а у складу са својим интерним системским подеша</w:t>
      </w:r>
      <w:r>
        <w:rPr>
          <w:rFonts w:ascii="Verdana" w:eastAsia="Verdana" w:hAnsi="Verdana" w:cs="Verdana"/>
        </w:rPr>
        <w:t>вањима:</w:t>
      </w:r>
    </w:p>
    <w:p w:rsidR="00A54C2E" w:rsidRDefault="00DF0746">
      <w:pPr>
        <w:spacing w:line="210" w:lineRule="atLeast"/>
      </w:pPr>
      <w:r>
        <w:rPr>
          <w:rFonts w:ascii="Verdana" w:eastAsia="Verdana" w:hAnsi="Verdana" w:cs="Verdana"/>
        </w:rPr>
        <w:t>– усклађивање 6М БЕЛИБОРА се врши 30. јуна и 31. децембра односно 1. јануара и 1. јула (Дан усклађивања). Ако је Дан усклађивања недеља или дан који је законом одређен као нерадни дан, Дан усклађивања може бити први наредни радни дан односно први п</w:t>
      </w:r>
      <w:r>
        <w:rPr>
          <w:rFonts w:ascii="Verdana" w:eastAsia="Verdana" w:hAnsi="Verdana" w:cs="Verdana"/>
        </w:rPr>
        <w:t>ретходни радни дан</w:t>
      </w:r>
    </w:p>
    <w:p w:rsidR="00A54C2E" w:rsidRDefault="00DF0746">
      <w:pPr>
        <w:spacing w:line="210" w:lineRule="atLeast"/>
      </w:pPr>
      <w:r>
        <w:rPr>
          <w:rFonts w:ascii="Verdana" w:eastAsia="Verdana" w:hAnsi="Verdana" w:cs="Verdana"/>
        </w:rPr>
        <w:t>– при обрачуну камате применује се вредност 6М БЕЛИБОР-а објављеног два радна дана пре Дана усклађивања, односно вредност 6М БЕЛИБОРа на Дан усклађивања</w:t>
      </w:r>
    </w:p>
    <w:p w:rsidR="00A54C2E" w:rsidRDefault="00DF0746">
      <w:pPr>
        <w:spacing w:line="210" w:lineRule="atLeast"/>
      </w:pPr>
      <w:r>
        <w:rPr>
          <w:rFonts w:ascii="Verdana" w:eastAsia="Verdana" w:hAnsi="Verdana" w:cs="Verdana"/>
        </w:rPr>
        <w:t>– при обрачуну камате за први каматни период примењује се вредност 6М БЕЛИБОР-а обја</w:t>
      </w:r>
      <w:r>
        <w:rPr>
          <w:rFonts w:ascii="Verdana" w:eastAsia="Verdana" w:hAnsi="Verdana" w:cs="Verdana"/>
        </w:rPr>
        <w:t>вљеног 2 радна дана пре дана првог преноса средства на рачун Зајмопримца односно као вредност 6М BELIBOR-а важећа на Дан усклађивања који претходи дану првог повлачења средстава.</w:t>
      </w:r>
    </w:p>
    <w:p w:rsidR="00A54C2E" w:rsidRDefault="00DF0746">
      <w:pPr>
        <w:spacing w:line="210" w:lineRule="atLeast"/>
      </w:pPr>
      <w:r>
        <w:rPr>
          <w:rFonts w:ascii="Verdana" w:eastAsia="Verdana" w:hAnsi="Verdana" w:cs="Verdana"/>
        </w:rPr>
        <w:t>Усклађивање каматне стопе са стопом 6M БЕЛИБОР-a, врши се без закључења Анекс</w:t>
      </w:r>
      <w:r>
        <w:rPr>
          <w:rFonts w:ascii="Verdana" w:eastAsia="Verdana" w:hAnsi="Verdana" w:cs="Verdana"/>
        </w:rPr>
        <w:t>а овог Уговора.</w:t>
      </w:r>
    </w:p>
    <w:p w:rsidR="00A54C2E" w:rsidRDefault="00DF0746">
      <w:pPr>
        <w:spacing w:line="210" w:lineRule="atLeast"/>
      </w:pPr>
      <w:r>
        <w:rPr>
          <w:rFonts w:ascii="Verdana" w:eastAsia="Verdana" w:hAnsi="Verdana" w:cs="Verdana"/>
        </w:rPr>
        <w:t xml:space="preserve">Датум доспећа рате/камате је </w:t>
      </w:r>
      <w:r>
        <w:rPr>
          <w:rFonts w:ascii="Verdana" w:eastAsia="Verdana" w:hAnsi="Verdana" w:cs="Verdana"/>
          <w:b/>
        </w:rPr>
        <w:t>30. јун и 31. децембар</w:t>
      </w:r>
      <w:r>
        <w:rPr>
          <w:rFonts w:ascii="Verdana" w:eastAsia="Verdana" w:hAnsi="Verdana" w:cs="Verdana"/>
        </w:rPr>
        <w:t xml:space="preserve"> сваке календарске године закључно са Датумом коначне отплате, с тим да отплата кредита почиње након истека Периода почека, а завршава се са Датумом коначне отплате.</w:t>
      </w:r>
    </w:p>
    <w:p w:rsidR="00A54C2E" w:rsidRDefault="00DF0746">
      <w:pPr>
        <w:spacing w:line="210" w:lineRule="atLeast"/>
      </w:pPr>
      <w:r>
        <w:rPr>
          <w:rFonts w:ascii="Verdana" w:eastAsia="Verdana" w:hAnsi="Verdana" w:cs="Verdana"/>
        </w:rPr>
        <w:lastRenderedPageBreak/>
        <w:t>Сваки Каматни период ко</w:t>
      </w:r>
      <w:r>
        <w:rPr>
          <w:rFonts w:ascii="Verdana" w:eastAsia="Verdana" w:hAnsi="Verdana" w:cs="Verdana"/>
        </w:rPr>
        <w:t>ји би се иначе завршио на нерадни дан завршиће се уместо тога на први наредни радни дан а уколико би тај наредни радни дан био у новом месецу, доспеће камате помера се на последњи радни дан текућег месеца. Каматни период који би иначе прекорачио датум досп</w:t>
      </w:r>
      <w:r>
        <w:rPr>
          <w:rFonts w:ascii="Verdana" w:eastAsia="Verdana" w:hAnsi="Verdana" w:cs="Verdana"/>
        </w:rPr>
        <w:t>ећа кредита (дефинисан у члану 7. овог Уговора) завршиће се, уместо тога, на тај датум.</w:t>
      </w:r>
    </w:p>
    <w:p w:rsidR="00A54C2E" w:rsidRDefault="00DF0746">
      <w:pPr>
        <w:spacing w:line="210" w:lineRule="atLeast"/>
      </w:pPr>
      <w:r>
        <w:rPr>
          <w:rFonts w:ascii="Verdana" w:eastAsia="Verdana" w:hAnsi="Verdana" w:cs="Verdana"/>
        </w:rPr>
        <w:t xml:space="preserve">План отплате кредита (у даљем тексту: </w:t>
      </w:r>
      <w:r>
        <w:rPr>
          <w:rFonts w:ascii="Verdana" w:eastAsia="Verdana" w:hAnsi="Verdana" w:cs="Verdana"/>
          <w:b/>
        </w:rPr>
        <w:t>План отплате</w:t>
      </w:r>
      <w:r>
        <w:rPr>
          <w:rFonts w:ascii="Verdana" w:eastAsia="Verdana" w:hAnsi="Verdana" w:cs="Verdana"/>
        </w:rPr>
        <w:t>) Банке достављају Зајмопримцу приликом сваког повлачења средстава кредита у складу са одредбама овог Уговора.</w:t>
      </w:r>
    </w:p>
    <w:p w:rsidR="00A54C2E" w:rsidRDefault="00DF0746">
      <w:pPr>
        <w:spacing w:line="210" w:lineRule="atLeast"/>
      </w:pPr>
      <w:r>
        <w:rPr>
          <w:rFonts w:ascii="Verdana" w:eastAsia="Verdana" w:hAnsi="Verdana" w:cs="Verdana"/>
        </w:rPr>
        <w:t>Прилико</w:t>
      </w:r>
      <w:r>
        <w:rPr>
          <w:rFonts w:ascii="Verdana" w:eastAsia="Verdana" w:hAnsi="Verdana" w:cs="Verdana"/>
        </w:rPr>
        <w:t>м сваког преноса средстава Кредита, вршиће се ажурирање Плана отплате, који ће свака Банка појединачно достављати Зајмопримцу.</w:t>
      </w:r>
    </w:p>
    <w:p w:rsidR="00A54C2E" w:rsidRDefault="00DF0746">
      <w:pPr>
        <w:spacing w:line="210" w:lineRule="atLeast"/>
      </w:pPr>
      <w:r>
        <w:rPr>
          <w:rFonts w:ascii="Verdana" w:eastAsia="Verdana" w:hAnsi="Verdana" w:cs="Verdana"/>
        </w:rPr>
        <w:t>Након истека Периода расположивости, односно када сва средства Кредита буду искоришћена, Банка је дужна да Зајмопримцу достави ко</w:t>
      </w:r>
      <w:r>
        <w:rPr>
          <w:rFonts w:ascii="Verdana" w:eastAsia="Verdana" w:hAnsi="Verdana" w:cs="Verdana"/>
        </w:rPr>
        <w:t xml:space="preserve">начан План отплате и Зајмопримац је дужан да потпише такав План отплате, а у случају достављања Плана отплате препоручено на адресу из члана 17. овог Уговора, Зајмопримац је дужан да потписане примерке достави Банци у року од 7 (седам) радних дана од дана </w:t>
      </w:r>
      <w:r>
        <w:rPr>
          <w:rFonts w:ascii="Verdana" w:eastAsia="Verdana" w:hAnsi="Verdana" w:cs="Verdana"/>
        </w:rPr>
        <w:t>достављања.</w:t>
      </w:r>
    </w:p>
    <w:p w:rsidR="00A54C2E" w:rsidRDefault="00DF0746">
      <w:pPr>
        <w:spacing w:line="210" w:lineRule="atLeast"/>
        <w:jc w:val="center"/>
      </w:pPr>
      <w:r>
        <w:rPr>
          <w:rFonts w:ascii="Verdana" w:eastAsia="Verdana" w:hAnsi="Verdana" w:cs="Verdana"/>
          <w:b/>
        </w:rPr>
        <w:t>Члан 5.</w:t>
      </w:r>
      <w:r>
        <w:rPr>
          <w:rFonts w:ascii="Verdana" w:eastAsia="Verdana" w:hAnsi="Verdana" w:cs="Verdana"/>
          <w:b/>
        </w:rPr>
        <w:br/>
        <w:t>Накнаде, провизије и трошкови</w:t>
      </w:r>
    </w:p>
    <w:p w:rsidR="00A54C2E" w:rsidRDefault="00DF0746">
      <w:pPr>
        <w:spacing w:line="210" w:lineRule="atLeast"/>
      </w:pPr>
      <w:r>
        <w:rPr>
          <w:rFonts w:ascii="Verdana" w:eastAsia="Verdana" w:hAnsi="Verdana" w:cs="Verdana"/>
        </w:rPr>
        <w:t>Зајмопримац се обавезује да Банци плати следеће накнаде и провизије:</w:t>
      </w:r>
    </w:p>
    <w:p w:rsidR="00A54C2E" w:rsidRDefault="00DF0746">
      <w:pPr>
        <w:spacing w:line="210" w:lineRule="atLeast"/>
      </w:pPr>
      <w:r>
        <w:rPr>
          <w:rFonts w:ascii="Verdana" w:eastAsia="Verdana" w:hAnsi="Verdana" w:cs="Verdana"/>
          <w:b/>
        </w:rPr>
        <w:t>Једнократна накнада:</w:t>
      </w:r>
    </w:p>
    <w:p w:rsidR="00A54C2E" w:rsidRDefault="00DF0746">
      <w:pPr>
        <w:spacing w:line="210" w:lineRule="atLeast"/>
      </w:pPr>
      <w:r>
        <w:rPr>
          <w:rFonts w:ascii="Verdana" w:eastAsia="Verdana" w:hAnsi="Verdana" w:cs="Verdana"/>
        </w:rPr>
        <w:t xml:space="preserve">Зајмопримац се обавезује да из сопствених средстава, свакој Банци плати једнократну накнаду за обраду захтева (у даљем тексту: </w:t>
      </w:r>
      <w:r>
        <w:rPr>
          <w:rFonts w:ascii="Verdana" w:eastAsia="Verdana" w:hAnsi="Verdana" w:cs="Verdana"/>
          <w:b/>
        </w:rPr>
        <w:t>Једнократна накнада</w:t>
      </w:r>
      <w:r>
        <w:rPr>
          <w:rFonts w:ascii="Verdana" w:eastAsia="Verdana" w:hAnsi="Verdana" w:cs="Verdana"/>
        </w:rPr>
        <w:t>), на основу обрачуна достављеног од стране сваке Банке у висини од 0,30% једнократно, која се обрачунава на ц</w:t>
      </w:r>
      <w:r>
        <w:rPr>
          <w:rFonts w:ascii="Verdana" w:eastAsia="Verdana" w:hAnsi="Verdana" w:cs="Verdana"/>
        </w:rPr>
        <w:t>елокупан одобрени износ Кредита сваке Банке одређеног у члану 1. став 5. овог Уговора, према износу учешћа сваке Банке у Кредиту.</w:t>
      </w:r>
    </w:p>
    <w:p w:rsidR="00A54C2E" w:rsidRDefault="00DF0746">
      <w:pPr>
        <w:spacing w:line="210" w:lineRule="atLeast"/>
      </w:pPr>
      <w:r>
        <w:rPr>
          <w:rFonts w:ascii="Verdana" w:eastAsia="Verdana" w:hAnsi="Verdana" w:cs="Verdana"/>
        </w:rPr>
        <w:t>Једнократна накнада доспева за плаћање 3 (три) радна дана након ступања на снагу овог Уговора и платива је у динарима.</w:t>
      </w:r>
    </w:p>
    <w:p w:rsidR="00A54C2E" w:rsidRDefault="00DF0746">
      <w:pPr>
        <w:spacing w:line="210" w:lineRule="atLeast"/>
      </w:pPr>
      <w:r>
        <w:rPr>
          <w:rFonts w:ascii="Verdana" w:eastAsia="Verdana" w:hAnsi="Verdana" w:cs="Verdana"/>
          <w:b/>
        </w:rPr>
        <w:t>Накнада</w:t>
      </w:r>
      <w:r>
        <w:rPr>
          <w:rFonts w:ascii="Verdana" w:eastAsia="Verdana" w:hAnsi="Verdana" w:cs="Verdana"/>
          <w:b/>
        </w:rPr>
        <w:t xml:space="preserve"> за неискоришћена средства</w:t>
      </w:r>
    </w:p>
    <w:p w:rsidR="00A54C2E" w:rsidRDefault="00DF0746">
      <w:pPr>
        <w:spacing w:line="210" w:lineRule="atLeast"/>
      </w:pPr>
      <w:r>
        <w:rPr>
          <w:rFonts w:ascii="Verdana" w:eastAsia="Verdana" w:hAnsi="Verdana" w:cs="Verdana"/>
        </w:rPr>
        <w:t xml:space="preserve">Зајмопримац се обавезује да свакој Банци плаћа накнаду за неискоришћена средства (у даљем тексту: </w:t>
      </w:r>
      <w:r>
        <w:rPr>
          <w:rFonts w:ascii="Verdana" w:eastAsia="Verdana" w:hAnsi="Verdana" w:cs="Verdana"/>
          <w:b/>
        </w:rPr>
        <w:t>Накнада за неискоришћена средства</w:t>
      </w:r>
      <w:r>
        <w:rPr>
          <w:rFonts w:ascii="Verdana" w:eastAsia="Verdana" w:hAnsi="Verdana" w:cs="Verdana"/>
        </w:rPr>
        <w:t>), на основу обрачуна достављеног од стране сваке Банке, која ће бити обрачуната 31. децембра 2028</w:t>
      </w:r>
      <w:r>
        <w:rPr>
          <w:rFonts w:ascii="Verdana" w:eastAsia="Verdana" w:hAnsi="Verdana" w:cs="Verdana"/>
        </w:rPr>
        <w:t>. године, а за период од 1. јануара 2028. године до 30. децембра 2028. године, по стопи од 0,30% годишње на неискоришћени износ Кредита према износу учешћа сваке Банке у Кредиту, у складу са одредбама овог Уговора.</w:t>
      </w:r>
    </w:p>
    <w:p w:rsidR="00A54C2E" w:rsidRDefault="00DF0746">
      <w:pPr>
        <w:spacing w:line="210" w:lineRule="atLeast"/>
      </w:pPr>
      <w:r>
        <w:rPr>
          <w:rFonts w:ascii="Verdana" w:eastAsia="Verdana" w:hAnsi="Verdana" w:cs="Verdana"/>
        </w:rPr>
        <w:t>Накнада за неискоришћена средства ће се о</w:t>
      </w:r>
      <w:r>
        <w:rPr>
          <w:rFonts w:ascii="Verdana" w:eastAsia="Verdana" w:hAnsi="Verdana" w:cs="Verdana"/>
        </w:rPr>
        <w:t>брачунавати на основу броја стварно истеклих дана и године од 360 дана и платива је у динарима.</w:t>
      </w:r>
    </w:p>
    <w:p w:rsidR="00A54C2E" w:rsidRDefault="00DF0746">
      <w:pPr>
        <w:spacing w:line="210" w:lineRule="atLeast"/>
      </w:pPr>
      <w:r>
        <w:rPr>
          <w:rFonts w:ascii="Verdana" w:eastAsia="Verdana" w:hAnsi="Verdana" w:cs="Verdana"/>
        </w:rPr>
        <w:t>Свака Банка ће засебно и појединачно слати обрачуне накнада Зајмопримоцу.</w:t>
      </w:r>
    </w:p>
    <w:p w:rsidR="00A54C2E" w:rsidRDefault="00DF0746">
      <w:pPr>
        <w:spacing w:line="210" w:lineRule="atLeast"/>
      </w:pPr>
      <w:r>
        <w:rPr>
          <w:rFonts w:ascii="Verdana" w:eastAsia="Verdana" w:hAnsi="Verdana" w:cs="Verdana"/>
          <w:b/>
        </w:rPr>
        <w:t>Координаторска провизија</w:t>
      </w:r>
    </w:p>
    <w:p w:rsidR="00A54C2E" w:rsidRDefault="00DF0746">
      <w:pPr>
        <w:spacing w:line="210" w:lineRule="atLeast"/>
      </w:pPr>
      <w:r>
        <w:rPr>
          <w:rFonts w:ascii="Verdana" w:eastAsia="Verdana" w:hAnsi="Verdana" w:cs="Verdana"/>
        </w:rPr>
        <w:lastRenderedPageBreak/>
        <w:t xml:space="preserve">Зајмопримац се обавезује да из сопствених средстава, Банци Координатору плати провизију (у даљем тексту: </w:t>
      </w:r>
      <w:r>
        <w:rPr>
          <w:rFonts w:ascii="Verdana" w:eastAsia="Verdana" w:hAnsi="Verdana" w:cs="Verdana"/>
          <w:b/>
        </w:rPr>
        <w:t>Координаторска провизија</w:t>
      </w:r>
      <w:r>
        <w:rPr>
          <w:rFonts w:ascii="Verdana" w:eastAsia="Verdana" w:hAnsi="Verdana" w:cs="Verdana"/>
        </w:rPr>
        <w:t>), на основу обрачуна достављеног од стране Банке Координатора у висини од 0,10% једнократно, која се обрачунава на целокупан о</w:t>
      </w:r>
      <w:r>
        <w:rPr>
          <w:rFonts w:ascii="Verdana" w:eastAsia="Verdana" w:hAnsi="Verdana" w:cs="Verdana"/>
        </w:rPr>
        <w:t>добрени износ Кредита одређеног у члану 1. став 1. овог Уговора.</w:t>
      </w:r>
    </w:p>
    <w:p w:rsidR="00A54C2E" w:rsidRDefault="00DF0746">
      <w:pPr>
        <w:spacing w:line="210" w:lineRule="atLeast"/>
      </w:pPr>
      <w:r>
        <w:rPr>
          <w:rFonts w:ascii="Verdana" w:eastAsia="Verdana" w:hAnsi="Verdana" w:cs="Verdana"/>
        </w:rPr>
        <w:t>Координаторска провизија доспева за плаћање 3 (три) радна дана након ступања на снагу овог Уговора и платива је у динарима.</w:t>
      </w:r>
    </w:p>
    <w:p w:rsidR="00A54C2E" w:rsidRDefault="00DF0746">
      <w:pPr>
        <w:spacing w:line="210" w:lineRule="atLeast"/>
        <w:jc w:val="center"/>
      </w:pPr>
      <w:r>
        <w:rPr>
          <w:rFonts w:ascii="Verdana" w:eastAsia="Verdana" w:hAnsi="Verdana" w:cs="Verdana"/>
          <w:b/>
        </w:rPr>
        <w:t>Члан 6.</w:t>
      </w:r>
      <w:r>
        <w:rPr>
          <w:rFonts w:ascii="Verdana" w:eastAsia="Verdana" w:hAnsi="Verdana" w:cs="Verdana"/>
          <w:b/>
        </w:rPr>
        <w:br/>
        <w:t>Превремена отплата</w:t>
      </w:r>
    </w:p>
    <w:p w:rsidR="00A54C2E" w:rsidRDefault="00DF0746">
      <w:pPr>
        <w:spacing w:line="210" w:lineRule="atLeast"/>
      </w:pPr>
      <w:r>
        <w:rPr>
          <w:rFonts w:ascii="Verdana" w:eastAsia="Verdana" w:hAnsi="Verdana" w:cs="Verdana"/>
        </w:rPr>
        <w:t>Зајмопримац може и пре истека уговореног</w:t>
      </w:r>
      <w:r>
        <w:rPr>
          <w:rFonts w:ascii="Verdana" w:eastAsia="Verdana" w:hAnsi="Verdana" w:cs="Verdana"/>
        </w:rPr>
        <w:t xml:space="preserve"> рока извршити превремену отплату Кредита, делимично или у целости, у ком случају је дужан да најмање 7 (седам) радних дана пре намераване отплате писаним путем обавести Банку Координатора (</w:t>
      </w:r>
      <w:r>
        <w:rPr>
          <w:rFonts w:ascii="Verdana" w:eastAsia="Verdana" w:hAnsi="Verdana" w:cs="Verdana"/>
          <w:b/>
        </w:rPr>
        <w:t>Захтев за превремену отплату</w:t>
      </w:r>
      <w:r>
        <w:rPr>
          <w:rFonts w:ascii="Verdana" w:eastAsia="Verdana" w:hAnsi="Verdana" w:cs="Verdana"/>
        </w:rPr>
        <w:t>).</w:t>
      </w:r>
    </w:p>
    <w:p w:rsidR="00A54C2E" w:rsidRDefault="00DF0746">
      <w:pPr>
        <w:spacing w:line="210" w:lineRule="atLeast"/>
      </w:pPr>
      <w:r>
        <w:rPr>
          <w:rFonts w:ascii="Verdana" w:eastAsia="Verdana" w:hAnsi="Verdana" w:cs="Verdana"/>
        </w:rPr>
        <w:t>Зајмопримац може извршити превремен</w:t>
      </w:r>
      <w:r>
        <w:rPr>
          <w:rFonts w:ascii="Verdana" w:eastAsia="Verdana" w:hAnsi="Verdana" w:cs="Verdana"/>
        </w:rPr>
        <w:t>у отплату Кредита, на начин да исту изврши свакој Банци сразмерно дугованом износу главнице, а према пропорционалном учешћу Банака у укупном износу Кредита у складу са чланом 1. став 5. овог Уговора.</w:t>
      </w:r>
    </w:p>
    <w:p w:rsidR="00A54C2E" w:rsidRDefault="00DF0746">
      <w:pPr>
        <w:spacing w:line="210" w:lineRule="atLeast"/>
      </w:pPr>
      <w:r>
        <w:rPr>
          <w:rFonts w:ascii="Verdana" w:eastAsia="Verdana" w:hAnsi="Verdana" w:cs="Verdana"/>
        </w:rPr>
        <w:t>У случају превремене отплате, Зајмопримац је дужан да Ба</w:t>
      </w:r>
      <w:r>
        <w:rPr>
          <w:rFonts w:ascii="Verdana" w:eastAsia="Verdana" w:hAnsi="Verdana" w:cs="Verdana"/>
        </w:rPr>
        <w:t>нци плати главницу Кредита, као и камате и накнаде које су доспеле до дана превремене отплате. У случају превремене отплате у целости, камата за текући каматни период доспева на плаћање на дан превремене отплате.</w:t>
      </w:r>
    </w:p>
    <w:p w:rsidR="00A54C2E" w:rsidRDefault="00DF0746">
      <w:pPr>
        <w:spacing w:line="210" w:lineRule="atLeast"/>
      </w:pPr>
      <w:r>
        <w:rPr>
          <w:rFonts w:ascii="Verdana" w:eastAsia="Verdana" w:hAnsi="Verdana" w:cs="Verdana"/>
        </w:rPr>
        <w:t xml:space="preserve">Банка Координатор ће по пријему Захтева за </w:t>
      </w:r>
      <w:r>
        <w:rPr>
          <w:rFonts w:ascii="Verdana" w:eastAsia="Verdana" w:hAnsi="Verdana" w:cs="Verdana"/>
        </w:rPr>
        <w:t>превремену отплату исти без одлагања доставити Банкама, које ће извршити обрачун потраживања у складу са Захтевом за превремену отплату, као и распоред превремених уплата и исти доставити Зајмопримцу.</w:t>
      </w:r>
    </w:p>
    <w:p w:rsidR="00A54C2E" w:rsidRDefault="00DF0746">
      <w:pPr>
        <w:spacing w:line="210" w:lineRule="atLeast"/>
      </w:pPr>
      <w:r>
        <w:rPr>
          <w:rFonts w:ascii="Verdana" w:eastAsia="Verdana" w:hAnsi="Verdana" w:cs="Verdana"/>
        </w:rPr>
        <w:t>Зајмопримац је дужан да превремену отплату изврши у скл</w:t>
      </w:r>
      <w:r>
        <w:rPr>
          <w:rFonts w:ascii="Verdana" w:eastAsia="Verdana" w:hAnsi="Verdana" w:cs="Verdana"/>
        </w:rPr>
        <w:t>аду са обрачуном потраживања који достави свака појединачна Банка.</w:t>
      </w:r>
    </w:p>
    <w:p w:rsidR="00A54C2E" w:rsidRDefault="00DF0746">
      <w:pPr>
        <w:spacing w:line="210" w:lineRule="atLeast"/>
      </w:pPr>
      <w:r>
        <w:rPr>
          <w:rFonts w:ascii="Verdana" w:eastAsia="Verdana" w:hAnsi="Verdana" w:cs="Verdana"/>
        </w:rPr>
        <w:t>Банка неће наплаћивати накнаду за превремену отплату Кредита.</w:t>
      </w:r>
    </w:p>
    <w:p w:rsidR="00A54C2E" w:rsidRDefault="00DF0746">
      <w:pPr>
        <w:spacing w:line="210" w:lineRule="atLeast"/>
      </w:pPr>
      <w:r>
        <w:rPr>
          <w:rFonts w:ascii="Verdana" w:eastAsia="Verdana" w:hAnsi="Verdana" w:cs="Verdana"/>
        </w:rPr>
        <w:t>У случају делимичне превремене отплате, за преостали износ дуга свака Банка израђује нови План отплате са истим роковима доспећ</w:t>
      </w:r>
      <w:r>
        <w:rPr>
          <w:rFonts w:ascii="Verdana" w:eastAsia="Verdana" w:hAnsi="Verdana" w:cs="Verdana"/>
        </w:rPr>
        <w:t>а и исти доставља Зајмопримцу.</w:t>
      </w:r>
    </w:p>
    <w:p w:rsidR="00A54C2E" w:rsidRDefault="00DF0746">
      <w:pPr>
        <w:spacing w:line="210" w:lineRule="atLeast"/>
      </w:pPr>
      <w:r>
        <w:rPr>
          <w:rFonts w:ascii="Verdana" w:eastAsia="Verdana" w:hAnsi="Verdana" w:cs="Verdana"/>
        </w:rPr>
        <w:t>Уколико Зајмопримац поднесе Захтев за превремену отплату, а не изврши превремену отплату на дан који је навео у захтеву, свака Банка има право да обрачуна и наплати накнаду за одустајање у складу са важећом Тарифом накнада за</w:t>
      </w:r>
      <w:r>
        <w:rPr>
          <w:rFonts w:ascii="Verdana" w:eastAsia="Verdana" w:hAnsi="Verdana" w:cs="Verdana"/>
        </w:rPr>
        <w:t xml:space="preserve"> услуге те Банке, објављеном на web страници те Банке, с тим да износ те накнаде не може бити већи од 0,10% од износа на који се Захтев за превремену отплату односи.</w:t>
      </w:r>
    </w:p>
    <w:p w:rsidR="00A54C2E" w:rsidRDefault="00DF0746">
      <w:pPr>
        <w:spacing w:line="210" w:lineRule="atLeast"/>
        <w:jc w:val="center"/>
      </w:pPr>
      <w:r>
        <w:rPr>
          <w:rFonts w:ascii="Verdana" w:eastAsia="Verdana" w:hAnsi="Verdana" w:cs="Verdana"/>
          <w:b/>
        </w:rPr>
        <w:t>Члан 7.</w:t>
      </w:r>
      <w:r>
        <w:rPr>
          <w:rFonts w:ascii="Verdana" w:eastAsia="Verdana" w:hAnsi="Verdana" w:cs="Verdana"/>
          <w:b/>
        </w:rPr>
        <w:br/>
        <w:t>Отплата главнице кредита</w:t>
      </w:r>
    </w:p>
    <w:p w:rsidR="00A54C2E" w:rsidRDefault="00DF0746">
      <w:pPr>
        <w:spacing w:line="210" w:lineRule="atLeast"/>
      </w:pPr>
      <w:r>
        <w:rPr>
          <w:rFonts w:ascii="Verdana" w:eastAsia="Verdana" w:hAnsi="Verdana" w:cs="Verdana"/>
        </w:rPr>
        <w:t>Уговорне стране сагласно утврђују да је Зајмопримац обаве</w:t>
      </w:r>
      <w:r>
        <w:rPr>
          <w:rFonts w:ascii="Verdana" w:eastAsia="Verdana" w:hAnsi="Verdana" w:cs="Verdana"/>
        </w:rPr>
        <w:t>зан да отплату главнице Кредита извршава у једнаким шестомесечним ратама. Отплата главнице вршиће се у 16 једнаких рата, сваког 30. јуна и 31. децембра, у периоду трајања ово Уговора, а након истека Периода почека, који траје до 30. јуна 2028. године, одно</w:t>
      </w:r>
      <w:r>
        <w:rPr>
          <w:rFonts w:ascii="Verdana" w:eastAsia="Verdana" w:hAnsi="Verdana" w:cs="Verdana"/>
        </w:rPr>
        <w:t xml:space="preserve">сно сходно Плану отплате Кредита као саставном </w:t>
      </w:r>
      <w:r>
        <w:rPr>
          <w:rFonts w:ascii="Verdana" w:eastAsia="Verdana" w:hAnsi="Verdana" w:cs="Verdana"/>
        </w:rPr>
        <w:lastRenderedPageBreak/>
        <w:t>делу овог Уговора, при чему је крајњи рок отплате Кредита до 30. јуна 2036. године.</w:t>
      </w:r>
    </w:p>
    <w:p w:rsidR="00A54C2E" w:rsidRDefault="00DF0746">
      <w:pPr>
        <w:spacing w:line="210" w:lineRule="atLeast"/>
      </w:pPr>
      <w:r>
        <w:rPr>
          <w:rFonts w:ascii="Verdana" w:eastAsia="Verdana" w:hAnsi="Verdana" w:cs="Verdana"/>
        </w:rPr>
        <w:t>Дан одређен у Плану отплате за плаћање главног дуга и камате биће 30. јун и 31. децембар сваке календарске године и дефинисан</w:t>
      </w:r>
      <w:r>
        <w:rPr>
          <w:rFonts w:ascii="Verdana" w:eastAsia="Verdana" w:hAnsi="Verdana" w:cs="Verdana"/>
        </w:rPr>
        <w:t xml:space="preserve"> као дан доспећа </w:t>
      </w:r>
      <w:r>
        <w:rPr>
          <w:rFonts w:ascii="Verdana" w:eastAsia="Verdana" w:hAnsi="Verdana" w:cs="Verdana"/>
          <w:b/>
        </w:rPr>
        <w:t>(Дан доспећа)</w:t>
      </w:r>
      <w:r>
        <w:rPr>
          <w:rFonts w:ascii="Verdana" w:eastAsia="Verdana" w:hAnsi="Verdana" w:cs="Verdana"/>
        </w:rPr>
        <w:t>.</w:t>
      </w:r>
    </w:p>
    <w:p w:rsidR="00A54C2E" w:rsidRDefault="00DF0746">
      <w:pPr>
        <w:spacing w:line="210" w:lineRule="atLeast"/>
      </w:pPr>
      <w:r>
        <w:rPr>
          <w:rFonts w:ascii="Verdana" w:eastAsia="Verdana" w:hAnsi="Verdana" w:cs="Verdana"/>
        </w:rPr>
        <w:t>Ако је Дан доспећа недеља или дан који је законом одређен као нерадни дан, Дан доспећа је први наредни радни дан, а уколико би тај наредни радни дан био у новом месецу, доспеће се помера на последњи радни дан текућег месеца.</w:t>
      </w:r>
    </w:p>
    <w:p w:rsidR="00A54C2E" w:rsidRDefault="00DF0746">
      <w:pPr>
        <w:spacing w:line="210" w:lineRule="atLeast"/>
      </w:pPr>
      <w:r>
        <w:rPr>
          <w:rFonts w:ascii="Verdana" w:eastAsia="Verdana" w:hAnsi="Verdana" w:cs="Verdana"/>
        </w:rPr>
        <w:t>Банка је дужна да достави Зајмопримцу Обавештење о плаћању доспелих обавеза по основу главног дуга и камате 3 (радна) радна дана пре Дана доспећа.</w:t>
      </w:r>
    </w:p>
    <w:p w:rsidR="00A54C2E" w:rsidRDefault="00DF0746">
      <w:pPr>
        <w:spacing w:line="210" w:lineRule="atLeast"/>
      </w:pPr>
      <w:r>
        <w:rPr>
          <w:rFonts w:ascii="Verdana" w:eastAsia="Verdana" w:hAnsi="Verdana" w:cs="Verdana"/>
        </w:rPr>
        <w:t>Свака Банка је дужна да о пријему средстава на име отплате Кредита обавести Банку Координатора.</w:t>
      </w:r>
    </w:p>
    <w:p w:rsidR="00A54C2E" w:rsidRDefault="00DF0746">
      <w:pPr>
        <w:spacing w:line="210" w:lineRule="atLeast"/>
      </w:pPr>
      <w:r>
        <w:rPr>
          <w:rFonts w:ascii="Verdana" w:eastAsia="Verdana" w:hAnsi="Verdana" w:cs="Verdana"/>
        </w:rPr>
        <w:t xml:space="preserve">Зајмопримац </w:t>
      </w:r>
      <w:r>
        <w:rPr>
          <w:rFonts w:ascii="Verdana" w:eastAsia="Verdana" w:hAnsi="Verdana" w:cs="Verdana"/>
        </w:rPr>
        <w:t>је дужан да Банкама отплату кредита увек врши у сразмери са њиховим учешћем у финасирању, у складу са овим Уговором на начин који неће погодoвати одређеној Банци на рачун друге Банке.</w:t>
      </w:r>
    </w:p>
    <w:p w:rsidR="00A54C2E" w:rsidRDefault="00DF0746">
      <w:pPr>
        <w:spacing w:line="210" w:lineRule="atLeast"/>
      </w:pPr>
      <w:r>
        <w:rPr>
          <w:rFonts w:ascii="Verdana" w:eastAsia="Verdana" w:hAnsi="Verdana" w:cs="Verdana"/>
        </w:rPr>
        <w:t>Ради избегавања сумње, уколико Зајмопримац изврши плаћање, отплату, прев</w:t>
      </w:r>
      <w:r>
        <w:rPr>
          <w:rFonts w:ascii="Verdana" w:eastAsia="Verdana" w:hAnsi="Verdana" w:cs="Verdana"/>
        </w:rPr>
        <w:t xml:space="preserve">ремену отплату само једној Банци, сматраће се да је извршио плаћање свим Банкама сразмерно њиховом учешћу у финансирању Зајмодавца, а Банка која је примила средства, дужна је да исти дан или најкасније следећи радни дан, пребаци неопходни део средстава на </w:t>
      </w:r>
      <w:r>
        <w:rPr>
          <w:rFonts w:ascii="Verdana" w:eastAsia="Verdana" w:hAnsi="Verdana" w:cs="Verdana"/>
        </w:rPr>
        <w:t>рачун других Банака по захтеву тих Банака односно по свом најбољем знању поштујући стандарде и принципе савесног пословања и посебне пажње коју примењује у својим пословима.</w:t>
      </w:r>
    </w:p>
    <w:p w:rsidR="00A54C2E" w:rsidRDefault="00DF0746">
      <w:pPr>
        <w:spacing w:line="210" w:lineRule="atLeast"/>
      </w:pPr>
      <w:r>
        <w:rPr>
          <w:rFonts w:ascii="Verdana" w:eastAsia="Verdana" w:hAnsi="Verdana" w:cs="Verdana"/>
        </w:rPr>
        <w:t>Уколико пак нека од Банaка претрпи штету услед поступања Зајмопримца у смислу непо</w:t>
      </w:r>
      <w:r>
        <w:rPr>
          <w:rFonts w:ascii="Verdana" w:eastAsia="Verdana" w:hAnsi="Verdana" w:cs="Verdana"/>
        </w:rPr>
        <w:t>штовања адекватног извршења плаћања Банкама, Зајмопримац је дужан накнадити такву штету Банци која је исту претрпела одмах по позиву за такву накнаду.</w:t>
      </w:r>
    </w:p>
    <w:p w:rsidR="00A54C2E" w:rsidRDefault="00DF0746">
      <w:pPr>
        <w:spacing w:line="210" w:lineRule="atLeast"/>
        <w:jc w:val="center"/>
      </w:pPr>
      <w:r>
        <w:rPr>
          <w:rFonts w:ascii="Verdana" w:eastAsia="Verdana" w:hAnsi="Verdana" w:cs="Verdana"/>
          <w:b/>
        </w:rPr>
        <w:t>Члан 8.</w:t>
      </w:r>
      <w:r>
        <w:rPr>
          <w:rFonts w:ascii="Verdana" w:eastAsia="Verdana" w:hAnsi="Verdana" w:cs="Verdana"/>
          <w:b/>
        </w:rPr>
        <w:br/>
        <w:t>Доцња Зајмопримца – Затезна камата</w:t>
      </w:r>
    </w:p>
    <w:p w:rsidR="00A54C2E" w:rsidRDefault="00DF0746">
      <w:pPr>
        <w:spacing w:line="210" w:lineRule="atLeast"/>
      </w:pPr>
      <w:r>
        <w:rPr>
          <w:rFonts w:ascii="Verdana" w:eastAsia="Verdana" w:hAnsi="Verdana" w:cs="Verdana"/>
        </w:rPr>
        <w:t>Зајмопримац долази у доцњу уколико не измири било коју обавезу</w:t>
      </w:r>
      <w:r>
        <w:rPr>
          <w:rFonts w:ascii="Verdana" w:eastAsia="Verdana" w:hAnsi="Verdana" w:cs="Verdana"/>
        </w:rPr>
        <w:t xml:space="preserve"> о року доспећа који је утврђен овим Уговором.</w:t>
      </w:r>
    </w:p>
    <w:p w:rsidR="00A54C2E" w:rsidRDefault="00DF0746">
      <w:pPr>
        <w:spacing w:line="210" w:lineRule="atLeast"/>
      </w:pPr>
      <w:r>
        <w:rPr>
          <w:rFonts w:ascii="Verdana" w:eastAsia="Verdana" w:hAnsi="Verdana" w:cs="Verdana"/>
        </w:rPr>
        <w:t>Зајмопримац долази у доцњу и када га Банка позове да испуни обавезу, писаним путем, вансудском опоменом или започињањем неког поступка чија је сврха да се постигне испуњење обавезе.</w:t>
      </w:r>
    </w:p>
    <w:p w:rsidR="00A54C2E" w:rsidRDefault="00DF0746">
      <w:pPr>
        <w:spacing w:line="210" w:lineRule="atLeast"/>
      </w:pPr>
      <w:r>
        <w:rPr>
          <w:rFonts w:ascii="Verdana" w:eastAsia="Verdana" w:hAnsi="Verdana" w:cs="Verdana"/>
        </w:rPr>
        <w:t>Камата за период доцње обра</w:t>
      </w:r>
      <w:r>
        <w:rPr>
          <w:rFonts w:ascii="Verdana" w:eastAsia="Verdana" w:hAnsi="Verdana" w:cs="Verdana"/>
        </w:rPr>
        <w:t>чунава се на све новчане обавезе које нису плаћене о року доспећа према одредбама Уговора.</w:t>
      </w:r>
    </w:p>
    <w:p w:rsidR="00A54C2E" w:rsidRDefault="00DF0746">
      <w:pPr>
        <w:spacing w:line="210" w:lineRule="atLeast"/>
      </w:pPr>
      <w:r>
        <w:rPr>
          <w:rFonts w:ascii="Verdana" w:eastAsia="Verdana" w:hAnsi="Verdana" w:cs="Verdana"/>
        </w:rPr>
        <w:t>На доспела а неизмирена потраживања проистекла из овог Уговора на име главног дуга и камате, Банка ће обрачунавати затезну камату у складу са законом.</w:t>
      </w:r>
    </w:p>
    <w:p w:rsidR="00A54C2E" w:rsidRDefault="00DF0746">
      <w:pPr>
        <w:spacing w:line="210" w:lineRule="atLeast"/>
      </w:pPr>
      <w:r>
        <w:rPr>
          <w:rFonts w:ascii="Verdana" w:eastAsia="Verdana" w:hAnsi="Verdana" w:cs="Verdana"/>
        </w:rPr>
        <w:t>На доспела а н</w:t>
      </w:r>
      <w:r>
        <w:rPr>
          <w:rFonts w:ascii="Verdana" w:eastAsia="Verdana" w:hAnsi="Verdana" w:cs="Verdana"/>
        </w:rPr>
        <w:t>еизмирена потраживања проистекла из овог Уговора на име накнада, провизија и трошкова, Банка ће обрачунавати затезну камату у складу са законом.</w:t>
      </w:r>
    </w:p>
    <w:p w:rsidR="00A54C2E" w:rsidRDefault="00DF0746">
      <w:pPr>
        <w:spacing w:line="210" w:lineRule="atLeast"/>
      </w:pPr>
      <w:r>
        <w:rPr>
          <w:rFonts w:ascii="Verdana" w:eastAsia="Verdana" w:hAnsi="Verdana" w:cs="Verdana"/>
        </w:rPr>
        <w:lastRenderedPageBreak/>
        <w:t>У случају доцње по претходним траншама Банка има право да укине расположивост Кредита.</w:t>
      </w:r>
    </w:p>
    <w:p w:rsidR="00A54C2E" w:rsidRDefault="00DF0746">
      <w:pPr>
        <w:spacing w:line="210" w:lineRule="atLeast"/>
        <w:jc w:val="center"/>
      </w:pPr>
      <w:r>
        <w:rPr>
          <w:rFonts w:ascii="Verdana" w:eastAsia="Verdana" w:hAnsi="Verdana" w:cs="Verdana"/>
          <w:b/>
        </w:rPr>
        <w:t>Члан 9.</w:t>
      </w:r>
      <w:r>
        <w:rPr>
          <w:rFonts w:ascii="Verdana" w:eastAsia="Verdana" w:hAnsi="Verdana" w:cs="Verdana"/>
          <w:b/>
        </w:rPr>
        <w:br/>
        <w:t>Нето плаћања</w:t>
      </w:r>
    </w:p>
    <w:p w:rsidR="00A54C2E" w:rsidRDefault="00DF0746">
      <w:pPr>
        <w:spacing w:line="210" w:lineRule="atLeast"/>
      </w:pPr>
      <w:r>
        <w:rPr>
          <w:rFonts w:ascii="Verdana" w:eastAsia="Verdana" w:hAnsi="Verdana" w:cs="Verdana"/>
        </w:rPr>
        <w:t>Сва плаћања од стране Зајмопримца по овом Уговору биће извршена без икаквих умањења и неоптерећена било каквим дажбинама или порезима.</w:t>
      </w:r>
    </w:p>
    <w:p w:rsidR="00A54C2E" w:rsidRDefault="00DF0746">
      <w:pPr>
        <w:spacing w:line="210" w:lineRule="atLeast"/>
      </w:pPr>
      <w:r>
        <w:rPr>
          <w:rFonts w:ascii="Verdana" w:eastAsia="Verdana" w:hAnsi="Verdana" w:cs="Verdana"/>
        </w:rPr>
        <w:t>Уколико се било какав важећи порез или износ који се тиче важећег пореза мора одбити од било којих износа плативих од стр</w:t>
      </w:r>
      <w:r>
        <w:rPr>
          <w:rFonts w:ascii="Verdana" w:eastAsia="Verdana" w:hAnsi="Verdana" w:cs="Verdana"/>
        </w:rPr>
        <w:t>ане Зајмопримца по овом Уговору, Зајмопримац ће платити такве додатне износе који могу бити потребни да би Банка примила нето износ који је једнак пуном износу који би примила да уплата није опорезована.</w:t>
      </w:r>
    </w:p>
    <w:p w:rsidR="00A54C2E" w:rsidRDefault="00DF0746">
      <w:pPr>
        <w:spacing w:line="210" w:lineRule="atLeast"/>
        <w:jc w:val="center"/>
      </w:pPr>
      <w:r>
        <w:rPr>
          <w:rFonts w:ascii="Verdana" w:eastAsia="Verdana" w:hAnsi="Verdana" w:cs="Verdana"/>
          <w:b/>
        </w:rPr>
        <w:t>Члан 10.</w:t>
      </w:r>
      <w:r>
        <w:rPr>
          <w:rFonts w:ascii="Verdana" w:eastAsia="Verdana" w:hAnsi="Verdana" w:cs="Verdana"/>
          <w:b/>
        </w:rPr>
        <w:br/>
        <w:t>Непотпуна плаћања</w:t>
      </w:r>
    </w:p>
    <w:p w:rsidR="00A54C2E" w:rsidRDefault="00DF0746">
      <w:pPr>
        <w:spacing w:line="210" w:lineRule="atLeast"/>
      </w:pPr>
      <w:r>
        <w:rPr>
          <w:rFonts w:ascii="Verdana" w:eastAsia="Verdana" w:hAnsi="Verdana" w:cs="Verdana"/>
        </w:rPr>
        <w:t>Уколико Банка у било које време прими износ мањи од доспелог и плативог износа по овом Уговору, Банка ће примљена средства употребити према следећем редоследу:</w:t>
      </w:r>
    </w:p>
    <w:p w:rsidR="00A54C2E" w:rsidRDefault="00DF0746">
      <w:pPr>
        <w:spacing w:line="210" w:lineRule="atLeast"/>
      </w:pPr>
      <w:r>
        <w:rPr>
          <w:rFonts w:ascii="Verdana" w:eastAsia="Verdana" w:hAnsi="Verdana" w:cs="Verdana"/>
        </w:rPr>
        <w:t>– за намирење дугованих накнада, провизија и трошкова;</w:t>
      </w:r>
    </w:p>
    <w:p w:rsidR="00A54C2E" w:rsidRDefault="00DF0746">
      <w:pPr>
        <w:spacing w:line="210" w:lineRule="atLeast"/>
      </w:pPr>
      <w:r>
        <w:rPr>
          <w:rFonts w:ascii="Verdana" w:eastAsia="Verdana" w:hAnsi="Verdana" w:cs="Verdana"/>
        </w:rPr>
        <w:t xml:space="preserve">– за намирење неплаћене Камате и Затезне </w:t>
      </w:r>
      <w:r>
        <w:rPr>
          <w:rFonts w:ascii="Verdana" w:eastAsia="Verdana" w:hAnsi="Verdana" w:cs="Verdana"/>
        </w:rPr>
        <w:t>камате (уколико је примењива);</w:t>
      </w:r>
    </w:p>
    <w:p w:rsidR="00A54C2E" w:rsidRDefault="00DF0746">
      <w:pPr>
        <w:spacing w:line="210" w:lineRule="atLeast"/>
      </w:pPr>
      <w:r>
        <w:rPr>
          <w:rFonts w:ascii="Verdana" w:eastAsia="Verdana" w:hAnsi="Verdana" w:cs="Verdana"/>
        </w:rPr>
        <w:t>– за намирење неплаћене главнице,</w:t>
      </w:r>
    </w:p>
    <w:p w:rsidR="00A54C2E" w:rsidRDefault="00DF0746">
      <w:pPr>
        <w:spacing w:line="210" w:lineRule="atLeast"/>
      </w:pPr>
      <w:r>
        <w:rPr>
          <w:rFonts w:ascii="Verdana" w:eastAsia="Verdana" w:hAnsi="Verdana" w:cs="Verdana"/>
        </w:rPr>
        <w:t>све то без обзира на инструкције које Зајмопримац може дати у супротном смислу.</w:t>
      </w:r>
    </w:p>
    <w:p w:rsidR="00A54C2E" w:rsidRDefault="00DF0746">
      <w:pPr>
        <w:spacing w:line="210" w:lineRule="atLeast"/>
        <w:jc w:val="center"/>
      </w:pPr>
      <w:r>
        <w:rPr>
          <w:rFonts w:ascii="Verdana" w:eastAsia="Verdana" w:hAnsi="Verdana" w:cs="Verdana"/>
          <w:b/>
        </w:rPr>
        <w:t>Члан 11.</w:t>
      </w:r>
      <w:r>
        <w:rPr>
          <w:rFonts w:ascii="Verdana" w:eastAsia="Verdana" w:hAnsi="Verdana" w:cs="Verdana"/>
          <w:b/>
        </w:rPr>
        <w:br/>
        <w:t>Обавештавање Банке о околностима од значаја за испуњење Уговора</w:t>
      </w:r>
    </w:p>
    <w:p w:rsidR="00A54C2E" w:rsidRDefault="00DF0746">
      <w:pPr>
        <w:spacing w:line="210" w:lineRule="atLeast"/>
      </w:pPr>
      <w:r>
        <w:rPr>
          <w:rFonts w:ascii="Verdana" w:eastAsia="Verdana" w:hAnsi="Verdana" w:cs="Verdana"/>
        </w:rPr>
        <w:t>Зајмопримац је дужан да обавести Банку</w:t>
      </w:r>
      <w:r>
        <w:rPr>
          <w:rFonts w:ascii="Verdana" w:eastAsia="Verdana" w:hAnsi="Verdana" w:cs="Verdana"/>
        </w:rPr>
        <w:t xml:space="preserve"> о свакој околности која може негативно да утиче на измирење обавеза по овом Уговору.</w:t>
      </w:r>
    </w:p>
    <w:p w:rsidR="00A54C2E" w:rsidRDefault="00DF0746">
      <w:pPr>
        <w:spacing w:line="210" w:lineRule="atLeast"/>
        <w:jc w:val="center"/>
      </w:pPr>
      <w:r>
        <w:rPr>
          <w:rFonts w:ascii="Verdana" w:eastAsia="Verdana" w:hAnsi="Verdana" w:cs="Verdana"/>
          <w:b/>
        </w:rPr>
        <w:t>Члан 12.</w:t>
      </w:r>
      <w:r>
        <w:rPr>
          <w:rFonts w:ascii="Verdana" w:eastAsia="Verdana" w:hAnsi="Verdana" w:cs="Verdana"/>
          <w:b/>
        </w:rPr>
        <w:br/>
        <w:t>Обавезујуће изјаве Зајмопримца</w:t>
      </w:r>
    </w:p>
    <w:p w:rsidR="00A54C2E" w:rsidRDefault="00DF0746">
      <w:pPr>
        <w:spacing w:line="210" w:lineRule="atLeast"/>
      </w:pPr>
      <w:r>
        <w:rPr>
          <w:rFonts w:ascii="Verdana" w:eastAsia="Verdana" w:hAnsi="Verdana" w:cs="Verdana"/>
        </w:rPr>
        <w:t>Зајмопримац закључењем овог Уговора изјављује:</w:t>
      </w:r>
    </w:p>
    <w:p w:rsidR="00A54C2E" w:rsidRDefault="00DF0746">
      <w:pPr>
        <w:spacing w:line="210" w:lineRule="atLeast"/>
      </w:pPr>
      <w:r>
        <w:rPr>
          <w:rFonts w:ascii="Verdana" w:eastAsia="Verdana" w:hAnsi="Verdana" w:cs="Verdana"/>
        </w:rPr>
        <w:t>1. Да је обавештен о начину и условима усклађивања стопе уговорне камате; </w:t>
      </w:r>
    </w:p>
    <w:p w:rsidR="00A54C2E" w:rsidRDefault="00DF0746">
      <w:pPr>
        <w:spacing w:line="210" w:lineRule="atLeast"/>
      </w:pPr>
      <w:r>
        <w:rPr>
          <w:rFonts w:ascii="Verdana" w:eastAsia="Verdana" w:hAnsi="Verdana" w:cs="Verdana"/>
        </w:rPr>
        <w:t>2. Да су</w:t>
      </w:r>
      <w:r>
        <w:rPr>
          <w:rFonts w:ascii="Verdana" w:eastAsia="Verdana" w:hAnsi="Verdana" w:cs="Verdana"/>
        </w:rPr>
        <w:t xml:space="preserve"> сви извештаји и подаци Зајмопримца који су достављени Банци, а на основу којих је Банка донела одлуку на основу које се закључује овај Уговор потпуни, тачни и истинити;</w:t>
      </w:r>
    </w:p>
    <w:p w:rsidR="00A54C2E" w:rsidRDefault="00DF0746">
      <w:pPr>
        <w:spacing w:line="210" w:lineRule="atLeast"/>
      </w:pPr>
      <w:r>
        <w:rPr>
          <w:rFonts w:ascii="Verdana" w:eastAsia="Verdana" w:hAnsi="Verdana" w:cs="Verdana"/>
        </w:rPr>
        <w:t>3. Да је упознат са условима под којима пословне банке у Републици Србији закључују уг</w:t>
      </w:r>
      <w:r>
        <w:rPr>
          <w:rFonts w:ascii="Verdana" w:eastAsia="Verdana" w:hAnsi="Verdana" w:cs="Verdana"/>
        </w:rPr>
        <w:t>оворе о кредитима ове врсте, те да су сви услови под којима је закључен овај Уговор у складу са начелом једнаке вредности узајамних давања утврђеним Чланом 15. Закона о облигационим односима;</w:t>
      </w:r>
    </w:p>
    <w:p w:rsidR="00A54C2E" w:rsidRDefault="00DF0746">
      <w:pPr>
        <w:spacing w:line="210" w:lineRule="atLeast"/>
      </w:pPr>
      <w:r>
        <w:rPr>
          <w:rFonts w:ascii="Verdana" w:eastAsia="Verdana" w:hAnsi="Verdana" w:cs="Verdana"/>
        </w:rPr>
        <w:t>4. Да су испуњени и валидни законски услови за задужење по предм</w:t>
      </w:r>
      <w:r>
        <w:rPr>
          <w:rFonts w:ascii="Verdana" w:eastAsia="Verdana" w:hAnsi="Verdana" w:cs="Verdana"/>
        </w:rPr>
        <w:t>етном послу;</w:t>
      </w:r>
    </w:p>
    <w:p w:rsidR="00A54C2E" w:rsidRDefault="00DF0746">
      <w:pPr>
        <w:spacing w:line="210" w:lineRule="atLeast"/>
      </w:pPr>
      <w:r>
        <w:rPr>
          <w:rFonts w:ascii="Verdana" w:eastAsia="Verdana" w:hAnsi="Verdana" w:cs="Verdana"/>
        </w:rPr>
        <w:t xml:space="preserve">5. Да је сагласан да Банка има право да предметни кредит прогласи доспелим пре рока доспећа, те да своја целокупна потраживања превремено </w:t>
      </w:r>
      <w:r>
        <w:rPr>
          <w:rFonts w:ascii="Verdana" w:eastAsia="Verdana" w:hAnsi="Verdana" w:cs="Verdana"/>
        </w:rPr>
        <w:lastRenderedPageBreak/>
        <w:t>наплати, уколико Зајмопримац у року не испуни и/или прекрши неку од обавеза предвиђених овим Уговором укљ</w:t>
      </w:r>
      <w:r>
        <w:rPr>
          <w:rFonts w:ascii="Verdana" w:eastAsia="Verdana" w:hAnsi="Verdana" w:cs="Verdana"/>
        </w:rPr>
        <w:t>учујући и доцњу по претходним траншама кредита. Доказ о висини потраживања Банке по предметном кредиту, јесу пословне књиге Банке;</w:t>
      </w:r>
    </w:p>
    <w:p w:rsidR="00A54C2E" w:rsidRDefault="00DF0746">
      <w:pPr>
        <w:spacing w:line="210" w:lineRule="atLeast"/>
      </w:pPr>
      <w:r>
        <w:rPr>
          <w:rFonts w:ascii="Verdana" w:eastAsia="Verdana" w:hAnsi="Verdana" w:cs="Verdana"/>
        </w:rPr>
        <w:t>6. Да без посебне писане сагласности Банке неће располагати правима по овом Уговору укључујући продају, уступање и/или залага</w:t>
      </w:r>
      <w:r>
        <w:rPr>
          <w:rFonts w:ascii="Verdana" w:eastAsia="Verdana" w:hAnsi="Verdana" w:cs="Verdana"/>
        </w:rPr>
        <w:t>ње;</w:t>
      </w:r>
    </w:p>
    <w:p w:rsidR="00A54C2E" w:rsidRDefault="00DF0746">
      <w:pPr>
        <w:spacing w:line="210" w:lineRule="atLeast"/>
      </w:pPr>
      <w:r>
        <w:rPr>
          <w:rFonts w:ascii="Verdana" w:eastAsia="Verdana" w:hAnsi="Verdana" w:cs="Verdana"/>
        </w:rPr>
        <w:t>7. Да гарантује Банци најмање равноправно третирање – рангирање њених потраживања из овог Уговора са осталим својим обавезама према другим повериоцима, те да ће сходно томе извршење обавеза које има према Банци бити једнако рангирано у односу на све др</w:t>
      </w:r>
      <w:r>
        <w:rPr>
          <w:rFonts w:ascii="Verdana" w:eastAsia="Verdana" w:hAnsi="Verdana" w:cs="Verdana"/>
        </w:rPr>
        <w:t>уге обавезе Зајмопримца;</w:t>
      </w:r>
    </w:p>
    <w:p w:rsidR="00A54C2E" w:rsidRDefault="00DF0746">
      <w:pPr>
        <w:spacing w:line="210" w:lineRule="atLeast"/>
      </w:pPr>
      <w:r>
        <w:rPr>
          <w:rFonts w:ascii="Verdana" w:eastAsia="Verdana" w:hAnsi="Verdana" w:cs="Verdana"/>
        </w:rPr>
        <w:t>8. Да ће своје послове обављати поштујући све важеће законе и стандарде који се односе на животну средину, општу заштиту здравља и безбедност, те заштиту здравља и безбедност на раду;</w:t>
      </w:r>
    </w:p>
    <w:p w:rsidR="00A54C2E" w:rsidRDefault="00DF0746">
      <w:pPr>
        <w:spacing w:line="210" w:lineRule="atLeast"/>
      </w:pPr>
      <w:r>
        <w:rPr>
          <w:rFonts w:ascii="Verdana" w:eastAsia="Verdana" w:hAnsi="Verdana" w:cs="Verdana"/>
        </w:rPr>
        <w:t>9. Да ће обезбедити испуњење услова из Socio ek</w:t>
      </w:r>
      <w:r>
        <w:rPr>
          <w:rFonts w:ascii="Verdana" w:eastAsia="Verdana" w:hAnsi="Verdana" w:cs="Verdana"/>
        </w:rPr>
        <w:t>ološkog akcionog plana (ESAP) за Пројекат, при чему ће ESAP за Пројекат, сачињен у складу са прописима Републике Србије, бити достављен Банци од стране Зајмопримца;</w:t>
      </w:r>
    </w:p>
    <w:p w:rsidR="00A54C2E" w:rsidRDefault="00DF0746">
      <w:pPr>
        <w:spacing w:line="210" w:lineRule="atLeast"/>
      </w:pPr>
      <w:r>
        <w:rPr>
          <w:rFonts w:ascii="Verdana" w:eastAsia="Verdana" w:hAnsi="Verdana" w:cs="Verdana"/>
        </w:rPr>
        <w:t xml:space="preserve">10. Да ће обезбедити редован мониторинг спровођења ESAP-а од стране Независног консултанта </w:t>
      </w:r>
      <w:r>
        <w:rPr>
          <w:rFonts w:ascii="Verdana" w:eastAsia="Verdana" w:hAnsi="Verdana" w:cs="Verdana"/>
        </w:rPr>
        <w:t>ангажованог у складу са прописима Републике Србије и редовно извештавање Банке о резултатима таквог мониторинга, а најмање полугодишње у периоду реализације инвестиционог улагања - изградње као и најмање једном годишње након завршетка инвестиционог улагања</w:t>
      </w:r>
      <w:r>
        <w:rPr>
          <w:rFonts w:ascii="Verdana" w:eastAsia="Verdana" w:hAnsi="Verdana" w:cs="Verdana"/>
        </w:rPr>
        <w:t xml:space="preserve"> односно изградње;</w:t>
      </w:r>
    </w:p>
    <w:p w:rsidR="00A54C2E" w:rsidRDefault="00DF0746">
      <w:pPr>
        <w:spacing w:line="210" w:lineRule="atLeast"/>
      </w:pPr>
      <w:r>
        <w:rPr>
          <w:rFonts w:ascii="Verdana" w:eastAsia="Verdana" w:hAnsi="Verdana" w:cs="Verdana"/>
        </w:rPr>
        <w:t>11. Клијент је обавезан да, уколико је било недостатака или неправилности или потреба за корективним мерама у оквиру ЕСАП-а, достави потврду Независног консултанта да је акциони план извршен односно да су недостаци отклоњени на задовољав</w:t>
      </w:r>
      <w:r>
        <w:rPr>
          <w:rFonts w:ascii="Verdana" w:eastAsia="Verdana" w:hAnsi="Verdana" w:cs="Verdana"/>
        </w:rPr>
        <w:t>ајући начин и у року одређеном законом и прописима на снази у Републици Србији за такве обавезе;</w:t>
      </w:r>
    </w:p>
    <w:p w:rsidR="00A54C2E" w:rsidRDefault="00DF0746">
      <w:pPr>
        <w:spacing w:line="210" w:lineRule="atLeast"/>
      </w:pPr>
      <w:r>
        <w:rPr>
          <w:rFonts w:ascii="Verdana" w:eastAsia="Verdana" w:hAnsi="Verdana" w:cs="Verdana"/>
        </w:rPr>
        <w:t>12. Да сва прекорачења трошкова односно буџета Пројекта падају на терет Зајмопримца, који је у обавези да финансира износ прекорачења у целост;</w:t>
      </w:r>
    </w:p>
    <w:p w:rsidR="00A54C2E" w:rsidRDefault="00DF0746">
      <w:pPr>
        <w:spacing w:line="210" w:lineRule="atLeast"/>
      </w:pPr>
      <w:r>
        <w:rPr>
          <w:rFonts w:ascii="Verdana" w:eastAsia="Verdana" w:hAnsi="Verdana" w:cs="Verdana"/>
        </w:rPr>
        <w:t>Уговорне стране</w:t>
      </w:r>
      <w:r>
        <w:rPr>
          <w:rFonts w:ascii="Verdana" w:eastAsia="Verdana" w:hAnsi="Verdana" w:cs="Verdana"/>
        </w:rPr>
        <w:t xml:space="preserve"> су сагласне да ће за потребе Уговора, важити следеће дефиниције:</w:t>
      </w:r>
    </w:p>
    <w:p w:rsidR="00A54C2E" w:rsidRDefault="00DF0746">
      <w:pPr>
        <w:spacing w:line="210" w:lineRule="atLeast"/>
      </w:pPr>
      <w:r>
        <w:rPr>
          <w:rFonts w:ascii="Verdana" w:eastAsia="Verdana" w:hAnsi="Verdana" w:cs="Verdana"/>
        </w:rPr>
        <w:t>ESAP: значи Environmental and Social Action Plan, односно Социо еколошки акциони план везан за посао који је предмет финансирања Зајмопримца у вези са Пројектом у форми и садржају задовољава</w:t>
      </w:r>
      <w:r>
        <w:rPr>
          <w:rFonts w:ascii="Verdana" w:eastAsia="Verdana" w:hAnsi="Verdana" w:cs="Verdana"/>
        </w:rPr>
        <w:t>јућим за Банку.</w:t>
      </w:r>
    </w:p>
    <w:p w:rsidR="00A54C2E" w:rsidRDefault="00DF0746">
      <w:pPr>
        <w:spacing w:line="210" w:lineRule="atLeast"/>
      </w:pPr>
      <w:r>
        <w:rPr>
          <w:rFonts w:ascii="Verdana" w:eastAsia="Verdana" w:hAnsi="Verdana" w:cs="Verdana"/>
        </w:rPr>
        <w:t>ESDD: значи студију, односно социо еколошку свеобухватну анализу (Environmental and Social Due Diligence) израђену од стране Mot Macdonald (MMD) или другог консултанта прихватљивог за Банку за наведени Пројекат који се финансира, а у вези њ</w:t>
      </w:r>
      <w:r>
        <w:rPr>
          <w:rFonts w:ascii="Verdana" w:eastAsia="Verdana" w:hAnsi="Verdana" w:cs="Verdana"/>
        </w:rPr>
        <w:t>еговог могућег штетног утицаја на Животну средину.</w:t>
      </w:r>
    </w:p>
    <w:p w:rsidR="00A54C2E" w:rsidRDefault="00DF0746">
      <w:pPr>
        <w:spacing w:line="210" w:lineRule="atLeast"/>
      </w:pPr>
      <w:r>
        <w:rPr>
          <w:rFonts w:ascii="Verdana" w:eastAsia="Verdana" w:hAnsi="Verdana" w:cs="Verdana"/>
        </w:rPr>
        <w:t xml:space="preserve">Независни консултант: представља реномирану специјализовану компанију прихватљивy за Банку или друго тело, надлежно у складу са законом за вршење мониторинга у вези са или за ESAP везано за Пројекат, која </w:t>
      </w:r>
      <w:r>
        <w:rPr>
          <w:rFonts w:ascii="Verdana" w:eastAsia="Verdana" w:hAnsi="Verdana" w:cs="Verdana"/>
        </w:rPr>
        <w:t>ће бити ангажован од стране Зајмопримца и/или Корисника кредита, инвеститора изградње или извођача радова.</w:t>
      </w:r>
    </w:p>
    <w:p w:rsidR="00A54C2E" w:rsidRDefault="00DF0746">
      <w:pPr>
        <w:spacing w:line="210" w:lineRule="atLeast"/>
        <w:jc w:val="center"/>
      </w:pPr>
      <w:r>
        <w:rPr>
          <w:rFonts w:ascii="Verdana" w:eastAsia="Verdana" w:hAnsi="Verdana" w:cs="Verdana"/>
          <w:b/>
        </w:rPr>
        <w:lastRenderedPageBreak/>
        <w:t>Члан 13.</w:t>
      </w:r>
      <w:r>
        <w:rPr>
          <w:rFonts w:ascii="Verdana" w:eastAsia="Verdana" w:hAnsi="Verdana" w:cs="Verdana"/>
          <w:b/>
        </w:rPr>
        <w:br/>
        <w:t>Право Банке на продају потраживања и ангажовање трећег лица ради наплате потраживања</w:t>
      </w:r>
    </w:p>
    <w:p w:rsidR="00A54C2E" w:rsidRDefault="00DF0746">
      <w:pPr>
        <w:spacing w:line="210" w:lineRule="atLeast"/>
      </w:pPr>
      <w:r>
        <w:rPr>
          <w:rFonts w:ascii="Verdana" w:eastAsia="Verdana" w:hAnsi="Verdana" w:cs="Verdana"/>
        </w:rPr>
        <w:t>Банка може да сва потраживања по основу овог Уговора прода или уступи трећем лицу (пријемнику потраживања), односно да ради наплате свих потраживања по основу овог Уговора ангажује треће лице уз претходно обавештење Зајмопримца.</w:t>
      </w:r>
    </w:p>
    <w:p w:rsidR="00A54C2E" w:rsidRDefault="00DF0746">
      <w:pPr>
        <w:spacing w:line="210" w:lineRule="atLeast"/>
      </w:pPr>
      <w:r>
        <w:rPr>
          <w:rFonts w:ascii="Verdana" w:eastAsia="Verdana" w:hAnsi="Verdana" w:cs="Verdana"/>
        </w:rPr>
        <w:t>Банка може да сва потражива</w:t>
      </w:r>
      <w:r>
        <w:rPr>
          <w:rFonts w:ascii="Verdana" w:eastAsia="Verdana" w:hAnsi="Verdana" w:cs="Verdana"/>
        </w:rPr>
        <w:t>ња по основу овог Уговора прода или уступи другој Банци из овог Уговора, без претходне сагласности Зајмопримца.</w:t>
      </w:r>
    </w:p>
    <w:p w:rsidR="00A54C2E" w:rsidRDefault="00DF0746">
      <w:pPr>
        <w:spacing w:line="210" w:lineRule="atLeast"/>
      </w:pPr>
      <w:r>
        <w:rPr>
          <w:rFonts w:ascii="Verdana" w:eastAsia="Verdana" w:hAnsi="Verdana" w:cs="Verdana"/>
        </w:rPr>
        <w:t>Уговорне стране су сагласне и Зајмопримац неопозиво и безусловно прихвата и изричито овлашћује Банку потписом овог Уговора, да у складу са пропи</w:t>
      </w:r>
      <w:r>
        <w:rPr>
          <w:rFonts w:ascii="Verdana" w:eastAsia="Verdana" w:hAnsi="Verdana" w:cs="Verdana"/>
        </w:rPr>
        <w:t>сима на снази у Републици Србији, искључиво на основу ове сагласности, а без даљег и/или накнадног његовог одобрења, Банка може уступити односно пренети своја права и обавезе у смислу уступања потраживања или уступања уговора у целости, као и пренети доспе</w:t>
      </w:r>
      <w:r>
        <w:rPr>
          <w:rFonts w:ascii="Verdana" w:eastAsia="Verdana" w:hAnsi="Verdana" w:cs="Verdana"/>
        </w:rPr>
        <w:t>ла потраживања по овом Уговору у циљу умањења кредитног ризика, због неизвршења обавеза према Банци, на другу банку односно друго правно лице, уз писано обавештење упућено Зајмопримцу о извршеном преносу, односно уступању на основу ове сагласности, односно</w:t>
      </w:r>
      <w:r>
        <w:rPr>
          <w:rFonts w:ascii="Verdana" w:eastAsia="Verdana" w:hAnsi="Verdana" w:cs="Verdana"/>
        </w:rPr>
        <w:t xml:space="preserve"> на основу прописа на снази у Републици Србији.</w:t>
      </w:r>
    </w:p>
    <w:p w:rsidR="00A54C2E" w:rsidRDefault="00DF0746">
      <w:pPr>
        <w:spacing w:line="210" w:lineRule="atLeast"/>
      </w:pPr>
      <w:r>
        <w:rPr>
          <w:rFonts w:ascii="Verdana" w:eastAsia="Verdana" w:hAnsi="Verdana" w:cs="Verdana"/>
        </w:rPr>
        <w:t>Овим потписом, Зајмопримац даје писано одобрење Банци да податке о њему и податке који су познати Банци, а односе се на висину потраживања, начин отплате, рок доспећа и средства обезбеђења, као и податке о ли</w:t>
      </w:r>
      <w:r>
        <w:rPr>
          <w:rFonts w:ascii="Verdana" w:eastAsia="Verdana" w:hAnsi="Verdana" w:cs="Verdana"/>
        </w:rPr>
        <w:t>чности односно личне податке лица овлашћених за заступање и све друге податке до којих је Банка дошла у поступку одобравања овог Кредита и у року важења овог Уговора, а у вези са Зајмопримцомможе саопштити трећем лицу као потенцијалном стицаоцу по основу у</w:t>
      </w:r>
      <w:r>
        <w:rPr>
          <w:rFonts w:ascii="Verdana" w:eastAsia="Verdana" w:hAnsi="Verdana" w:cs="Verdana"/>
        </w:rPr>
        <w:t>ступања (под условом да такво лице потпише одговарајући уговор о обавезама поверљивости са Банком).</w:t>
      </w:r>
    </w:p>
    <w:p w:rsidR="00A54C2E" w:rsidRDefault="00DF0746">
      <w:pPr>
        <w:spacing w:line="210" w:lineRule="atLeast"/>
      </w:pPr>
      <w:r>
        <w:rPr>
          <w:rFonts w:ascii="Verdana" w:eastAsia="Verdana" w:hAnsi="Verdana" w:cs="Verdana"/>
        </w:rPr>
        <w:t>Зајмопримац, своја права и обавезе из овог Уговора, не може уступити трећем лицу без претходне изричите писмене сагласности Банке</w:t>
      </w:r>
    </w:p>
    <w:p w:rsidR="00A54C2E" w:rsidRDefault="00DF0746">
      <w:pPr>
        <w:spacing w:line="210" w:lineRule="atLeast"/>
        <w:jc w:val="center"/>
      </w:pPr>
      <w:r>
        <w:rPr>
          <w:rFonts w:ascii="Verdana" w:eastAsia="Verdana" w:hAnsi="Verdana" w:cs="Verdana"/>
          <w:b/>
        </w:rPr>
        <w:t>Члан 14.</w:t>
      </w:r>
      <w:r>
        <w:rPr>
          <w:rFonts w:ascii="Verdana" w:eastAsia="Verdana" w:hAnsi="Verdana" w:cs="Verdana"/>
          <w:b/>
        </w:rPr>
        <w:br/>
        <w:t>Случајеви неиспуњ</w:t>
      </w:r>
      <w:r>
        <w:rPr>
          <w:rFonts w:ascii="Verdana" w:eastAsia="Verdana" w:hAnsi="Verdana" w:cs="Verdana"/>
          <w:b/>
        </w:rPr>
        <w:t>ења и Право Банке на Превремену наплату</w:t>
      </w:r>
    </w:p>
    <w:p w:rsidR="00A54C2E" w:rsidRDefault="00DF0746">
      <w:pPr>
        <w:spacing w:line="210" w:lineRule="atLeast"/>
      </w:pPr>
      <w:r>
        <w:rPr>
          <w:rFonts w:ascii="Verdana" w:eastAsia="Verdana" w:hAnsi="Verdana" w:cs="Verdana"/>
        </w:rPr>
        <w:t>Уговорне стране су сагласне да следећи догађаји представљају повреде овог Уговора (</w:t>
      </w:r>
      <w:r>
        <w:rPr>
          <w:rFonts w:ascii="Verdana" w:eastAsia="Verdana" w:hAnsi="Verdana" w:cs="Verdana"/>
          <w:b/>
        </w:rPr>
        <w:t>Случајеви неиспуњења)</w:t>
      </w:r>
      <w:r>
        <w:rPr>
          <w:rFonts w:ascii="Verdana" w:eastAsia="Verdana" w:hAnsi="Verdana" w:cs="Verdana"/>
        </w:rPr>
        <w:t>:</w:t>
      </w:r>
    </w:p>
    <w:p w:rsidR="00A54C2E" w:rsidRDefault="00DF0746">
      <w:pPr>
        <w:spacing w:line="210" w:lineRule="atLeast"/>
      </w:pPr>
      <w:r>
        <w:rPr>
          <w:rFonts w:ascii="Verdana" w:eastAsia="Verdana" w:hAnsi="Verdana" w:cs="Verdana"/>
        </w:rPr>
        <w:t>1. Уколико Зајмопримац дође у доцњу и доцњa буде дужa од 7 (седам) радних дана за било коју новчану обавезу из</w:t>
      </w:r>
      <w:r>
        <w:rPr>
          <w:rFonts w:ascii="Verdana" w:eastAsia="Verdana" w:hAnsi="Verdana" w:cs="Verdana"/>
        </w:rPr>
        <w:t xml:space="preserve"> овог Уговора укључујући камату, главницу, накнаде, провизије или било које друге трошкове дефинисане овом Уговором;</w:t>
      </w:r>
    </w:p>
    <w:p w:rsidR="00A54C2E" w:rsidRDefault="00DF0746">
      <w:pPr>
        <w:spacing w:line="210" w:lineRule="atLeast"/>
      </w:pPr>
      <w:r>
        <w:rPr>
          <w:rFonts w:ascii="Verdana" w:eastAsia="Verdana" w:hAnsi="Verdana" w:cs="Verdana"/>
        </w:rPr>
        <w:t xml:space="preserve">2. У случају повреде било које обавезе или одговорности Зајмопримца по овом Уговору или ако нека од обавезујућих изјава/потврда Зајморимца </w:t>
      </w:r>
      <w:r>
        <w:rPr>
          <w:rFonts w:ascii="Verdana" w:eastAsia="Verdana" w:hAnsi="Verdana" w:cs="Verdana"/>
        </w:rPr>
        <w:t>по овом Уговору није или престане да буде тачна, потпуна, истинита, ништава из било ког разлога и/или ако изоставља било коју чињеницу чије би изостављање у њима садржане исказе учинило материјално погрешним;</w:t>
      </w:r>
    </w:p>
    <w:p w:rsidR="00A54C2E" w:rsidRDefault="00DF0746">
      <w:pPr>
        <w:spacing w:line="210" w:lineRule="atLeast"/>
      </w:pPr>
      <w:r>
        <w:rPr>
          <w:rFonts w:ascii="Verdana" w:eastAsia="Verdana" w:hAnsi="Verdana" w:cs="Verdana"/>
        </w:rPr>
        <w:lastRenderedPageBreak/>
        <w:t>3. У случају да се ESAP не примени како је план</w:t>
      </w:r>
      <w:r>
        <w:rPr>
          <w:rFonts w:ascii="Verdana" w:eastAsia="Verdana" w:hAnsi="Verdana" w:cs="Verdana"/>
        </w:rPr>
        <w:t>ирано и не предузму корективне мере како је предложио и како их је верификовао Независни консултант.</w:t>
      </w:r>
    </w:p>
    <w:p w:rsidR="00A54C2E" w:rsidRDefault="00DF0746">
      <w:pPr>
        <w:spacing w:line="210" w:lineRule="atLeast"/>
      </w:pPr>
      <w:r>
        <w:rPr>
          <w:rFonts w:ascii="Verdana" w:eastAsia="Verdana" w:hAnsi="Verdana" w:cs="Verdana"/>
        </w:rPr>
        <w:t>4. Уколико Банка утврди да је било који документ потребан за формирање кредитног досијеа Зајмопримца неистинит, непотпун и/или правно неважећи;</w:t>
      </w:r>
    </w:p>
    <w:p w:rsidR="00A54C2E" w:rsidRDefault="00DF0746">
      <w:pPr>
        <w:spacing w:line="210" w:lineRule="atLeast"/>
      </w:pPr>
      <w:r>
        <w:rPr>
          <w:rFonts w:ascii="Verdana" w:eastAsia="Verdana" w:hAnsi="Verdana" w:cs="Verdana"/>
        </w:rPr>
        <w:t xml:space="preserve">5. Уколико </w:t>
      </w:r>
      <w:r>
        <w:rPr>
          <w:rFonts w:ascii="Verdana" w:eastAsia="Verdana" w:hAnsi="Verdana" w:cs="Verdana"/>
        </w:rPr>
        <w:t>Зајмопримац не достави Банци било које обавештење Банке о околностима од значаја за испуњење Уговора;</w:t>
      </w:r>
    </w:p>
    <w:p w:rsidR="00A54C2E" w:rsidRDefault="00DF0746">
      <w:pPr>
        <w:spacing w:line="210" w:lineRule="atLeast"/>
      </w:pPr>
      <w:r>
        <w:rPr>
          <w:rFonts w:ascii="Verdana" w:eastAsia="Verdana" w:hAnsi="Verdana" w:cs="Verdana"/>
        </w:rPr>
        <w:t>6. Уколико су наступиле или је по процени Банке извесно да ће наступити околности које могу негативно да утичу на способност Зајмопримца да уредно испуњав</w:t>
      </w:r>
      <w:r>
        <w:rPr>
          <w:rFonts w:ascii="Verdana" w:eastAsia="Verdana" w:hAnsi="Verdana" w:cs="Verdana"/>
        </w:rPr>
        <w:t>а обавезе из овог Уговора;</w:t>
      </w:r>
    </w:p>
    <w:p w:rsidR="00A54C2E" w:rsidRDefault="00DF0746">
      <w:pPr>
        <w:spacing w:line="210" w:lineRule="atLeast"/>
      </w:pPr>
      <w:r>
        <w:rPr>
          <w:rFonts w:ascii="Verdana" w:eastAsia="Verdana" w:hAnsi="Verdana" w:cs="Verdana"/>
        </w:rPr>
        <w:t>7. Уколико Зајмопримац користи Кредит за сврхе које се разликују од оних које су описане у Уговору;</w:t>
      </w:r>
    </w:p>
    <w:p w:rsidR="00A54C2E" w:rsidRDefault="00DF0746">
      <w:pPr>
        <w:spacing w:line="210" w:lineRule="atLeast"/>
      </w:pPr>
      <w:r>
        <w:rPr>
          <w:rFonts w:ascii="Verdana" w:eastAsia="Verdana" w:hAnsi="Verdana" w:cs="Verdana"/>
        </w:rPr>
        <w:t>8. Уколико Зајмопримац не испуни у целости и уговореном року неку од обавеза из овог Уговора, која није побројана у претходним та</w:t>
      </w:r>
      <w:r>
        <w:rPr>
          <w:rFonts w:ascii="Verdana" w:eastAsia="Verdana" w:hAnsi="Verdana" w:cs="Verdana"/>
        </w:rPr>
        <w:t>чкама овог става.</w:t>
      </w:r>
    </w:p>
    <w:p w:rsidR="00A54C2E" w:rsidRDefault="00DF0746">
      <w:pPr>
        <w:spacing w:line="210" w:lineRule="atLeast"/>
      </w:pPr>
      <w:r>
        <w:rPr>
          <w:rFonts w:ascii="Verdana" w:eastAsia="Verdana" w:hAnsi="Verdana" w:cs="Verdana"/>
        </w:rPr>
        <w:t>Банка која намерава да се позове на Случај неиспуњења, дужна је да пре слања појединачног обавештења Зајмопримцу о отказу Уговора, о томе писмено обавести Банку Координатора, који ће без одлагања, а најкасније у року од 2 (два) радна дана</w:t>
      </w:r>
      <w:r>
        <w:rPr>
          <w:rFonts w:ascii="Verdana" w:eastAsia="Verdana" w:hAnsi="Verdana" w:cs="Verdana"/>
        </w:rPr>
        <w:t xml:space="preserve"> о томе обавестити остале Банке.</w:t>
      </w:r>
    </w:p>
    <w:p w:rsidR="00A54C2E" w:rsidRDefault="00DF0746">
      <w:pPr>
        <w:spacing w:line="210" w:lineRule="atLeast"/>
      </w:pPr>
      <w:r>
        <w:rPr>
          <w:rFonts w:ascii="Verdana" w:eastAsia="Verdana" w:hAnsi="Verdana" w:cs="Verdana"/>
        </w:rPr>
        <w:t>Позивање једне Банке на Случај неиспуњења не утиче на важност Уговора, права и обавезе преосталих Банака учесница, које настављају да финансирају свој део Кредита у складу са уговореним условима, осим ако се и друге Банке н</w:t>
      </w:r>
      <w:r>
        <w:rPr>
          <w:rFonts w:ascii="Verdana" w:eastAsia="Verdana" w:hAnsi="Verdana" w:cs="Verdana"/>
        </w:rPr>
        <w:t>е позову на Случај неиспуњења на начин предвиђен овим чланом.</w:t>
      </w:r>
    </w:p>
    <w:p w:rsidR="00A54C2E" w:rsidRDefault="00DF0746">
      <w:pPr>
        <w:spacing w:line="210" w:lineRule="atLeast"/>
      </w:pPr>
      <w:r>
        <w:rPr>
          <w:rFonts w:ascii="Verdana" w:eastAsia="Verdana" w:hAnsi="Verdana" w:cs="Verdana"/>
        </w:rPr>
        <w:t>Наступањем Случаја неиспуњења и отказивањем уговора од стране Бнаке/Банка наступају следеће последице:</w:t>
      </w:r>
    </w:p>
    <w:p w:rsidR="00A54C2E" w:rsidRDefault="00DF0746">
      <w:pPr>
        <w:spacing w:line="210" w:lineRule="atLeast"/>
      </w:pPr>
      <w:r>
        <w:rPr>
          <w:rFonts w:ascii="Verdana" w:eastAsia="Verdana" w:hAnsi="Verdana" w:cs="Verdana"/>
        </w:rPr>
        <w:t>а. Банка има право на Превремену наплату Кредита (повраћај Кредита) и Зајмопримац је дужан да Банци врати неотплаћени главни дуг, камате доспеле до дана Превремене наплате, као и провизије, накнаде и трошкове (укључујући и све трошкове принудне наплате) на</w:t>
      </w:r>
      <w:r>
        <w:rPr>
          <w:rFonts w:ascii="Verdana" w:eastAsia="Verdana" w:hAnsi="Verdana" w:cs="Verdana"/>
        </w:rPr>
        <w:t>стале до дана Превремене наплате;</w:t>
      </w:r>
    </w:p>
    <w:p w:rsidR="00A54C2E" w:rsidRDefault="00DF0746">
      <w:pPr>
        <w:spacing w:line="210" w:lineRule="atLeast"/>
      </w:pPr>
      <w:r>
        <w:rPr>
          <w:rFonts w:ascii="Verdana" w:eastAsia="Verdana" w:hAnsi="Verdana" w:cs="Verdana"/>
        </w:rPr>
        <w:t>б. Престаје обавеза Банке да врши било каква плаћања или испуњава друге обавезе по овом Уговору, укључујући и стављање на располагање евентуално неискоришћеног износа Кредита;</w:t>
      </w:r>
    </w:p>
    <w:p w:rsidR="00A54C2E" w:rsidRDefault="00DF0746">
      <w:pPr>
        <w:spacing w:line="210" w:lineRule="atLeast"/>
      </w:pPr>
      <w:r>
        <w:rPr>
          <w:rFonts w:ascii="Verdana" w:eastAsia="Verdana" w:hAnsi="Verdana" w:cs="Verdana"/>
        </w:rPr>
        <w:t>в. Банка ће обрачунати и наплатити од Зајмопри</w:t>
      </w:r>
      <w:r>
        <w:rPr>
          <w:rFonts w:ascii="Verdana" w:eastAsia="Verdana" w:hAnsi="Verdana" w:cs="Verdana"/>
        </w:rPr>
        <w:t>мца, а Зајмопримац ће Банци платити, затезну камату у складу са законским прописима и овим Уговором (у даљем тексту Затезна камата). У случају да је уговорена каматна стопа виша од затезне камате, уговорена камата тече и након што Зајмопримац доспе у доцњу</w:t>
      </w:r>
      <w:r>
        <w:rPr>
          <w:rFonts w:ascii="Verdana" w:eastAsia="Verdana" w:hAnsi="Verdana" w:cs="Verdana"/>
        </w:rPr>
        <w:t>. Затезна камата ће се обрачунавати на све неисплаћене износе који се дугују и плативи су по овом Уговору, укључујући главницу, камату, накнаде и провизије, као и остале трошкове и друге плативе износе, за период од датума доцње Зајмопримца па до датума ко</w:t>
      </w:r>
      <w:r>
        <w:rPr>
          <w:rFonts w:ascii="Verdana" w:eastAsia="Verdana" w:hAnsi="Verdana" w:cs="Verdana"/>
        </w:rPr>
        <w:t>начне исплате заосталих износа.</w:t>
      </w:r>
    </w:p>
    <w:p w:rsidR="00A54C2E" w:rsidRDefault="00DF0746">
      <w:pPr>
        <w:spacing w:line="210" w:lineRule="atLeast"/>
      </w:pPr>
      <w:r>
        <w:rPr>
          <w:rFonts w:ascii="Verdana" w:eastAsia="Verdana" w:hAnsi="Verdana" w:cs="Verdana"/>
        </w:rPr>
        <w:lastRenderedPageBreak/>
        <w:t>Доказ о висини потраживања Банке у смислу претходних одредаба овог члана, су пословне књиге Банке.</w:t>
      </w:r>
    </w:p>
    <w:p w:rsidR="00A54C2E" w:rsidRDefault="00DF0746">
      <w:pPr>
        <w:spacing w:line="210" w:lineRule="atLeast"/>
      </w:pPr>
      <w:r>
        <w:rPr>
          <w:rFonts w:ascii="Verdana" w:eastAsia="Verdana" w:hAnsi="Verdana" w:cs="Verdana"/>
          <w:b/>
        </w:rPr>
        <w:t>Посебне одредбе о примени санкционих клаузула</w:t>
      </w:r>
    </w:p>
    <w:p w:rsidR="00A54C2E" w:rsidRDefault="00DF0746">
      <w:pPr>
        <w:spacing w:line="210" w:lineRule="atLeast"/>
      </w:pPr>
      <w:r>
        <w:rPr>
          <w:rFonts w:ascii="Verdana" w:eastAsia="Verdana" w:hAnsi="Verdana" w:cs="Verdana"/>
        </w:rPr>
        <w:t>Овим уговором Зајмопримац прихвата све ризике који могу настати као последица м</w:t>
      </w:r>
      <w:r>
        <w:rPr>
          <w:rFonts w:ascii="Verdana" w:eastAsia="Verdana" w:hAnsi="Verdana" w:cs="Verdana"/>
        </w:rPr>
        <w:t>ера ограничења по основу санкција донетих од стране Уједињених Нација (UN), Европске Уније (EU), Америчке агенције за контролу страних средстава (OFAC), Уједињеног Краљевства Велике Британије и Северне Ирске и/или друге међународне или иностране државне ин</w:t>
      </w:r>
      <w:r>
        <w:rPr>
          <w:rFonts w:ascii="Verdana" w:eastAsia="Verdana" w:hAnsi="Verdana" w:cs="Verdana"/>
        </w:rPr>
        <w:t>ституције, укључујући и блокаду средстава на рачунима Зајмопримца.</w:t>
      </w:r>
    </w:p>
    <w:p w:rsidR="00A54C2E" w:rsidRDefault="00DF0746">
      <w:pPr>
        <w:spacing w:line="210" w:lineRule="atLeast"/>
      </w:pPr>
      <w:r>
        <w:rPr>
          <w:rFonts w:ascii="Verdana" w:eastAsia="Verdana" w:hAnsi="Verdana" w:cs="Verdana"/>
        </w:rPr>
        <w:t xml:space="preserve">Овим Уговором, Зајмопримац се саглашава и обавезује да средства из овог пласмана неће директно или индиректно ставити на располагање односно користити  за пословне активности које би могле </w:t>
      </w:r>
      <w:r>
        <w:rPr>
          <w:rFonts w:ascii="Verdana" w:eastAsia="Verdana" w:hAnsi="Verdana" w:cs="Verdana"/>
        </w:rPr>
        <w:t>проузроковати повреду или би се могле тумачити као да Банка проузрокује повреду санкција релевантних за уговорни однос између Банке и Зајмопримца донетих од стране Уједињених Нација (UN), Европске Уније (EU) и/или Америчке агенције за контролу страних сред</w:t>
      </w:r>
      <w:r>
        <w:rPr>
          <w:rFonts w:ascii="Verdana" w:eastAsia="Verdana" w:hAnsi="Verdana" w:cs="Verdana"/>
        </w:rPr>
        <w:t>става (OFAC), Уједињеног Краљевства Велике Британије и Северне Ирске и/или друге међународне или иностране државне институције.</w:t>
      </w:r>
    </w:p>
    <w:p w:rsidR="00A54C2E" w:rsidRDefault="00DF0746">
      <w:pPr>
        <w:spacing w:line="210" w:lineRule="atLeast"/>
      </w:pPr>
      <w:r>
        <w:rPr>
          <w:rFonts w:ascii="Verdana" w:eastAsia="Verdana" w:hAnsi="Verdana" w:cs="Verdana"/>
        </w:rPr>
        <w:t>Зајмопримац има обавезу да, према инструкцијама Банке, поднесе потребне информације и документацију за спровођење пословног одно</w:t>
      </w:r>
      <w:r>
        <w:rPr>
          <w:rFonts w:ascii="Verdana" w:eastAsia="Verdana" w:hAnsi="Verdana" w:cs="Verdana"/>
        </w:rPr>
        <w:t>са у складу с интерним стандардима Банке, укључујући и ситуације уколико је, по мишљењу Банке и без обавезе детаљних појашњења исте, Зајмопримац погођен ограничењима пословних активности повезаних с одређеним земљама, организацијама, лицима, субјектима, ро</w:t>
      </w:r>
      <w:r>
        <w:rPr>
          <w:rFonts w:ascii="Verdana" w:eastAsia="Verdana" w:hAnsi="Verdana" w:cs="Verdana"/>
        </w:rPr>
        <w:t>бом и другим прецизираним групама по регулативи о санкцијама донетим од стране Уједињених нација (UN), Европске уније, Агенција Сједињених Држава за контролу страних средстава (OFAC), Уједињеног Краљевства Велике Британије и Северне Ирске или друге међунар</w:t>
      </w:r>
      <w:r>
        <w:rPr>
          <w:rFonts w:ascii="Verdana" w:eastAsia="Verdana" w:hAnsi="Verdana" w:cs="Verdana"/>
        </w:rPr>
        <w:t>одне институције или институције страних држава.</w:t>
      </w:r>
    </w:p>
    <w:p w:rsidR="00A54C2E" w:rsidRDefault="00DF0746">
      <w:pPr>
        <w:spacing w:line="210" w:lineRule="atLeast"/>
      </w:pPr>
      <w:r>
        <w:rPr>
          <w:rFonts w:ascii="Verdana" w:eastAsia="Verdana" w:hAnsi="Verdana" w:cs="Verdana"/>
        </w:rPr>
        <w:t>Банка има право једнострано отказати све или поједине уговорне односе, те учинити односна потраживања доспелим, уколико према инструкцијама Банке, Зајмопримац не достави тражене податке и документацију потре</w:t>
      </w:r>
      <w:r>
        <w:rPr>
          <w:rFonts w:ascii="Verdana" w:eastAsia="Verdana" w:hAnsi="Verdana" w:cs="Verdana"/>
        </w:rPr>
        <w:t>бну за вођење пословног односа са Зајмопримцем у складу с интерним актима Банке, или уколико се на Зајмопримца примењују мере ограничења у погледу пословних активности у вези са одређеним земљама, организацијама, лицима, субјектима, робом и другим прецизир</w:t>
      </w:r>
      <w:r>
        <w:rPr>
          <w:rFonts w:ascii="Verdana" w:eastAsia="Verdana" w:hAnsi="Verdana" w:cs="Verdana"/>
        </w:rPr>
        <w:t xml:space="preserve">аним групама по регулативи о санкцијама донетим од стране Уједињених нација (UN), Европске уније, Агенција Сједињених Држава за контролу страних средстава (OFAC), Уједињеног Краљевства Велике Британије и Северне Ирске или друге међународне институције или </w:t>
      </w:r>
      <w:r>
        <w:rPr>
          <w:rFonts w:ascii="Verdana" w:eastAsia="Verdana" w:hAnsi="Verdana" w:cs="Verdana"/>
        </w:rPr>
        <w:t>институције страних држава.</w:t>
      </w:r>
    </w:p>
    <w:p w:rsidR="00A54C2E" w:rsidRDefault="00DF0746">
      <w:pPr>
        <w:spacing w:line="210" w:lineRule="atLeast"/>
      </w:pPr>
      <w:r>
        <w:rPr>
          <w:rFonts w:ascii="Verdana" w:eastAsia="Verdana" w:hAnsi="Verdana" w:cs="Verdana"/>
        </w:rPr>
        <w:t>Независно од права на једнострани раскид уговора односно једнострано отказивање уговора и/или проглашење обавеза из уговора доспелим, а у случају примене санкционих клаузула, Банка ће упутити писани допис Зајмопримцу, у којем ће јасно означити која од приз</w:t>
      </w:r>
      <w:r>
        <w:rPr>
          <w:rFonts w:ascii="Verdana" w:eastAsia="Verdana" w:hAnsi="Verdana" w:cs="Verdana"/>
        </w:rPr>
        <w:t xml:space="preserve">натих права Банка једнострано примењује и које обавезе Зајмопримца настају услед тога, у смислу обавезног анексирања уговора, враћања кредита, престанка коришћења пласмана у целости и/или обезбеђивања новчаног покрића за производе Банке чије се враћање не </w:t>
      </w:r>
      <w:r>
        <w:rPr>
          <w:rFonts w:ascii="Verdana" w:eastAsia="Verdana" w:hAnsi="Verdana" w:cs="Verdana"/>
        </w:rPr>
        <w:t>може извршити од стране Зајмопримца.</w:t>
      </w:r>
    </w:p>
    <w:p w:rsidR="00A54C2E" w:rsidRDefault="00DF0746">
      <w:pPr>
        <w:spacing w:line="210" w:lineRule="atLeast"/>
        <w:jc w:val="center"/>
      </w:pPr>
      <w:r>
        <w:rPr>
          <w:rFonts w:ascii="Verdana" w:eastAsia="Verdana" w:hAnsi="Verdana" w:cs="Verdana"/>
          <w:b/>
        </w:rPr>
        <w:lastRenderedPageBreak/>
        <w:t>Члан 15.</w:t>
      </w:r>
      <w:r>
        <w:rPr>
          <w:rFonts w:ascii="Verdana" w:eastAsia="Verdana" w:hAnsi="Verdana" w:cs="Verdana"/>
          <w:b/>
        </w:rPr>
        <w:br/>
        <w:t>Примена Општих услова пословања Банке</w:t>
      </w:r>
    </w:p>
    <w:p w:rsidR="00A54C2E" w:rsidRDefault="00DF0746">
      <w:pPr>
        <w:spacing w:line="210" w:lineRule="atLeast"/>
      </w:pPr>
      <w:r>
        <w:rPr>
          <w:rFonts w:ascii="Verdana" w:eastAsia="Verdana" w:hAnsi="Verdana" w:cs="Verdana"/>
        </w:rPr>
        <w:t>Осим одредаба овог Уговора, на међусобна права и обавезе уговорних страна примењују се одредбе Закона о облигационим односима и других важећих прописа Републике Србије од з</w:t>
      </w:r>
      <w:r>
        <w:rPr>
          <w:rFonts w:ascii="Verdana" w:eastAsia="Verdana" w:hAnsi="Verdana" w:cs="Verdana"/>
        </w:rPr>
        <w:t>начаја за овај Уговор, а затим и одредбе Општих услова пословања Банке Координатора, као и општи услови пословања сваке Банке у делу који се односи на њен део финансирања у Кредиту.</w:t>
      </w:r>
    </w:p>
    <w:p w:rsidR="00A54C2E" w:rsidRDefault="00DF0746">
      <w:pPr>
        <w:spacing w:line="210" w:lineRule="atLeast"/>
      </w:pPr>
      <w:r>
        <w:rPr>
          <w:rFonts w:ascii="Verdana" w:eastAsia="Verdana" w:hAnsi="Verdana" w:cs="Verdana"/>
        </w:rPr>
        <w:t>У случају било какве супротности или колизије између општих услова послова</w:t>
      </w:r>
      <w:r>
        <w:rPr>
          <w:rFonts w:ascii="Verdana" w:eastAsia="Verdana" w:hAnsi="Verdana" w:cs="Verdana"/>
        </w:rPr>
        <w:t>ња Банака, Уговорне стране су сагласне да предност имају и да се примењују Општи услови пословања Банке координатора.</w:t>
      </w:r>
    </w:p>
    <w:p w:rsidR="00A54C2E" w:rsidRDefault="00DF0746">
      <w:pPr>
        <w:spacing w:line="210" w:lineRule="atLeast"/>
      </w:pPr>
      <w:r>
        <w:rPr>
          <w:rFonts w:ascii="Verdana" w:eastAsia="Verdana" w:hAnsi="Verdana" w:cs="Verdana"/>
        </w:rPr>
        <w:t>Уговорне стране сагласно констатују да су општи услови пословања Банке истакнути у свим њеним пословним просторијама.</w:t>
      </w:r>
    </w:p>
    <w:p w:rsidR="00A54C2E" w:rsidRDefault="00DF0746">
      <w:pPr>
        <w:spacing w:line="210" w:lineRule="atLeast"/>
        <w:jc w:val="center"/>
      </w:pPr>
      <w:r>
        <w:rPr>
          <w:rFonts w:ascii="Verdana" w:eastAsia="Verdana" w:hAnsi="Verdana" w:cs="Verdana"/>
          <w:b/>
        </w:rPr>
        <w:t>Члан 16.</w:t>
      </w:r>
      <w:r>
        <w:rPr>
          <w:rFonts w:ascii="Verdana" w:eastAsia="Verdana" w:hAnsi="Verdana" w:cs="Verdana"/>
          <w:b/>
        </w:rPr>
        <w:br/>
        <w:t>Улога и одг</w:t>
      </w:r>
      <w:r>
        <w:rPr>
          <w:rFonts w:ascii="Verdana" w:eastAsia="Verdana" w:hAnsi="Verdana" w:cs="Verdana"/>
          <w:b/>
        </w:rPr>
        <w:t>оворност Банке Координатора</w:t>
      </w:r>
    </w:p>
    <w:p w:rsidR="00A54C2E" w:rsidRDefault="00DF0746">
      <w:pPr>
        <w:spacing w:line="210" w:lineRule="atLeast"/>
      </w:pPr>
      <w:r>
        <w:rPr>
          <w:rFonts w:ascii="Verdana" w:eastAsia="Verdana" w:hAnsi="Verdana" w:cs="Verdana"/>
        </w:rPr>
        <w:t>Банка Координатор поступа искључиво као технички и административни координатор у комуникацији између Зајмопримца и Банака и нема својство заступника, пуномоћника, налогопримца нити јемца било које Банке, нити преузима било какву</w:t>
      </w:r>
      <w:r>
        <w:rPr>
          <w:rFonts w:ascii="Verdana" w:eastAsia="Verdana" w:hAnsi="Verdana" w:cs="Verdana"/>
        </w:rPr>
        <w:t xml:space="preserve"> одговорност за извршење обавеза било које друге Банке по овом Уговору.</w:t>
      </w:r>
    </w:p>
    <w:p w:rsidR="00A54C2E" w:rsidRDefault="00DF0746">
      <w:pPr>
        <w:spacing w:line="210" w:lineRule="atLeast"/>
      </w:pPr>
      <w:r>
        <w:rPr>
          <w:rFonts w:ascii="Verdana" w:eastAsia="Verdana" w:hAnsi="Verdana" w:cs="Verdana"/>
        </w:rPr>
        <w:t>Банка Координатор не одговара за: (а) истинитост, потпуност, ваљаност или извршивост Захтева за повлачење и пратеће документације коју доставља Зајмопримац; (б) радње или пропусте било</w:t>
      </w:r>
      <w:r>
        <w:rPr>
          <w:rFonts w:ascii="Verdana" w:eastAsia="Verdana" w:hAnsi="Verdana" w:cs="Verdana"/>
        </w:rPr>
        <w:t xml:space="preserve"> које друге Банке, укључујући неблаговремено, делимично или непотпуно стављање средстава Кредита на располагање; (в) штету насталу услед поступања по инструкцији или обавештењу за које је, поступајући с пажњом доброг стручњака, основано сматрала да су испр</w:t>
      </w:r>
      <w:r>
        <w:rPr>
          <w:rFonts w:ascii="Verdana" w:eastAsia="Verdana" w:hAnsi="Verdana" w:cs="Verdana"/>
        </w:rPr>
        <w:t>авни и да потичу од овлашћеног лица.</w:t>
      </w:r>
    </w:p>
    <w:p w:rsidR="00A54C2E" w:rsidRDefault="00DF0746">
      <w:pPr>
        <w:spacing w:line="210" w:lineRule="atLeast"/>
      </w:pPr>
      <w:r>
        <w:rPr>
          <w:rFonts w:ascii="Verdana" w:eastAsia="Verdana" w:hAnsi="Verdana" w:cs="Verdana"/>
        </w:rPr>
        <w:t>Банка Координатор није дужна да предузме било коју радњу која би је могла изложити одговорности, трошку или одговорности према трећим лицима, осим ако јој претходно не буде обезбеђено одговарајуће покриће таквих трошков</w:t>
      </w:r>
      <w:r>
        <w:rPr>
          <w:rFonts w:ascii="Verdana" w:eastAsia="Verdana" w:hAnsi="Verdana" w:cs="Verdana"/>
        </w:rPr>
        <w:t>а од стране Банака, сразмерно њиховом учешћу у Кредиту. Послови Банке Координатора оперативно-техничке су природе и ни у ком случају не утичу на засебност и независност права и обавеза сваке Банке утврђених овим чланом.</w:t>
      </w:r>
    </w:p>
    <w:p w:rsidR="00A54C2E" w:rsidRDefault="00DF0746">
      <w:pPr>
        <w:spacing w:line="210" w:lineRule="atLeast"/>
        <w:jc w:val="center"/>
      </w:pPr>
      <w:r>
        <w:rPr>
          <w:rFonts w:ascii="Verdana" w:eastAsia="Verdana" w:hAnsi="Verdana" w:cs="Verdana"/>
          <w:b/>
        </w:rPr>
        <w:t>Члан 17.</w:t>
      </w:r>
      <w:r>
        <w:rPr>
          <w:rFonts w:ascii="Verdana" w:eastAsia="Verdana" w:hAnsi="Verdana" w:cs="Verdana"/>
          <w:b/>
        </w:rPr>
        <w:br/>
        <w:t>Споразум о адреси достављањ</w:t>
      </w:r>
      <w:r>
        <w:rPr>
          <w:rFonts w:ascii="Verdana" w:eastAsia="Verdana" w:hAnsi="Verdana" w:cs="Verdana"/>
          <w:b/>
        </w:rPr>
        <w:t>а</w:t>
      </w:r>
    </w:p>
    <w:p w:rsidR="00A54C2E" w:rsidRDefault="00DF0746">
      <w:pPr>
        <w:spacing w:line="210" w:lineRule="atLeast"/>
      </w:pPr>
      <w:r>
        <w:rPr>
          <w:rFonts w:ascii="Verdana" w:eastAsia="Verdana" w:hAnsi="Verdana" w:cs="Verdana"/>
        </w:rPr>
        <w:t>Уговорне стране су се сагласиле и својим потписима на овом Уговору потврђују споразум о адреси достављања у овој правној ствари, на следећи начин:</w:t>
      </w:r>
    </w:p>
    <w:p w:rsidR="00A54C2E" w:rsidRDefault="00DF0746">
      <w:pPr>
        <w:spacing w:line="210" w:lineRule="atLeast"/>
      </w:pPr>
      <w:r>
        <w:rPr>
          <w:rFonts w:ascii="Verdana" w:eastAsia="Verdana" w:hAnsi="Verdana" w:cs="Verdana"/>
        </w:rPr>
        <w:t>• Свако достављање Зајмопримцу пуноважно је на адреси Mинистарство финансија, ул. Кнеза Милоша 20, 11000 Бе</w:t>
      </w:r>
      <w:r>
        <w:rPr>
          <w:rFonts w:ascii="Verdana" w:eastAsia="Verdana" w:hAnsi="Verdana" w:cs="Verdana"/>
        </w:rPr>
        <w:t>оград, Република Србија и адреси Управе за јавни дуг, Балканска 53, 11000 Београд, Република Србија, E-mail: kabinet@mfin.gov.rs, kabinet@javni dug.gov.rs;</w:t>
      </w:r>
    </w:p>
    <w:p w:rsidR="00A54C2E" w:rsidRDefault="00DF0746">
      <w:pPr>
        <w:spacing w:line="210" w:lineRule="atLeast"/>
      </w:pPr>
      <w:r>
        <w:rPr>
          <w:rFonts w:ascii="Verdana" w:eastAsia="Verdana" w:hAnsi="Verdana" w:cs="Verdana"/>
        </w:rPr>
        <w:lastRenderedPageBreak/>
        <w:t>• Свако достављање Банци Координатору пуноважно је на адреси: Булевар Арсенија Чарнојевића 59А, Нови</w:t>
      </w:r>
      <w:r>
        <w:rPr>
          <w:rFonts w:ascii="Verdana" w:eastAsia="Verdana" w:hAnsi="Verdana" w:cs="Verdana"/>
        </w:rPr>
        <w:t xml:space="preserve"> Београд, E-mail: Drazen.Babic@aikbank.rs, Sanja.Nicovic@aikbank.rs</w:t>
      </w:r>
    </w:p>
    <w:p w:rsidR="00A54C2E" w:rsidRDefault="00DF0746">
      <w:pPr>
        <w:spacing w:line="210" w:lineRule="atLeast"/>
      </w:pPr>
      <w:r>
        <w:rPr>
          <w:rFonts w:ascii="Verdana" w:eastAsia="Verdana" w:hAnsi="Verdana" w:cs="Verdana"/>
        </w:rPr>
        <w:t>• Свако достављање Банци 2 пуноважно је на адреси: Булевар Зорана Ђинђића 50 а/б, Нови Боград E-mail: dusko.stefanovic@otbanka.rs, miomir.djordjevic@otpbanka.rs</w:t>
      </w:r>
    </w:p>
    <w:p w:rsidR="00A54C2E" w:rsidRDefault="00DF0746">
      <w:pPr>
        <w:spacing w:line="210" w:lineRule="atLeast"/>
      </w:pPr>
      <w:r>
        <w:rPr>
          <w:rFonts w:ascii="Verdana" w:eastAsia="Verdana" w:hAnsi="Verdana" w:cs="Verdana"/>
        </w:rPr>
        <w:t xml:space="preserve">• Свако достављање Банци 3 </w:t>
      </w:r>
      <w:r>
        <w:rPr>
          <w:rFonts w:ascii="Verdana" w:eastAsia="Verdana" w:hAnsi="Verdana" w:cs="Verdana"/>
        </w:rPr>
        <w:t>пуноважно је на адреси: Милентија Поповића 7б, Нови Београд, E-mail: dragoslav.kazandzic@bancaintesa.rs</w:t>
      </w:r>
    </w:p>
    <w:p w:rsidR="00A54C2E" w:rsidRDefault="00DF0746">
      <w:pPr>
        <w:spacing w:line="210" w:lineRule="atLeast"/>
      </w:pPr>
      <w:r>
        <w:rPr>
          <w:rFonts w:ascii="Verdana" w:eastAsia="Verdana" w:hAnsi="Verdana" w:cs="Verdana"/>
        </w:rPr>
        <w:t>• Свако достављање Банци 4 пуноважно је на адреси: Јурија Гагарина бр. 12, Београд, E-mail: largecorporateteam1@unicreditgroup.rs</w:t>
      </w:r>
    </w:p>
    <w:p w:rsidR="00A54C2E" w:rsidRDefault="00DF0746">
      <w:pPr>
        <w:spacing w:line="210" w:lineRule="atLeast"/>
        <w:jc w:val="center"/>
      </w:pPr>
      <w:r>
        <w:rPr>
          <w:rFonts w:ascii="Verdana" w:eastAsia="Verdana" w:hAnsi="Verdana" w:cs="Verdana"/>
          <w:b/>
        </w:rPr>
        <w:t>Члан 18.</w:t>
      </w:r>
      <w:r>
        <w:rPr>
          <w:rFonts w:ascii="Verdana" w:eastAsia="Verdana" w:hAnsi="Verdana" w:cs="Verdana"/>
          <w:b/>
        </w:rPr>
        <w:br/>
        <w:t>Салваторна кл</w:t>
      </w:r>
      <w:r>
        <w:rPr>
          <w:rFonts w:ascii="Verdana" w:eastAsia="Verdana" w:hAnsi="Verdana" w:cs="Verdana"/>
          <w:b/>
        </w:rPr>
        <w:t>аузула</w:t>
      </w:r>
    </w:p>
    <w:p w:rsidR="00A54C2E" w:rsidRDefault="00DF0746">
      <w:pPr>
        <w:spacing w:line="210" w:lineRule="atLeast"/>
      </w:pPr>
      <w:r>
        <w:rPr>
          <w:rFonts w:ascii="Verdana" w:eastAsia="Verdana" w:hAnsi="Verdana" w:cs="Verdana"/>
        </w:rPr>
        <w:t xml:space="preserve">Ако било која одредба овог Уговора јесте или постане незаконита, неважећа, ништава или неспроводива у било ком погледу, законитост, валидност и спроводивост преосталих одредби неће бити доведена у питање. Уговорне стране ће се споразумети да замене </w:t>
      </w:r>
      <w:r>
        <w:rPr>
          <w:rFonts w:ascii="Verdana" w:eastAsia="Verdana" w:hAnsi="Verdana" w:cs="Verdana"/>
        </w:rPr>
        <w:t>неважећу или неприменљиву одредбу, да допуне недостатак одговарајућом одредбом која је, у мери у којој то закон омогућава, најближа постизању онога што су намеравале обе Уговорне стране.</w:t>
      </w:r>
    </w:p>
    <w:p w:rsidR="00A54C2E" w:rsidRDefault="00DF0746">
      <w:pPr>
        <w:spacing w:line="210" w:lineRule="atLeast"/>
      </w:pPr>
      <w:r>
        <w:rPr>
          <w:rFonts w:ascii="Verdana" w:eastAsia="Verdana" w:hAnsi="Verdana" w:cs="Verdana"/>
        </w:rPr>
        <w:t>Пропуст или закашњење Банке у коришћењу права по овом Уговору неће се</w:t>
      </w:r>
      <w:r>
        <w:rPr>
          <w:rFonts w:ascii="Verdana" w:eastAsia="Verdana" w:hAnsi="Verdana" w:cs="Verdana"/>
        </w:rPr>
        <w:t xml:space="preserve"> тумачити као одрицање од таквог права и неће онемогућити даље коришћење било ког другог права.</w:t>
      </w:r>
    </w:p>
    <w:p w:rsidR="00A54C2E" w:rsidRDefault="00DF0746">
      <w:pPr>
        <w:spacing w:line="210" w:lineRule="atLeast"/>
      </w:pPr>
      <w:r>
        <w:rPr>
          <w:rFonts w:ascii="Verdana" w:eastAsia="Verdana" w:hAnsi="Verdana" w:cs="Verdana"/>
        </w:rPr>
        <w:t>Под појмом Уговор подразумевају се овај Уговор и сви на основу овог Уговора закључени уговори као и сви евентуално закључени анекси основног и тих уговора.</w:t>
      </w:r>
    </w:p>
    <w:p w:rsidR="00A54C2E" w:rsidRDefault="00DF0746">
      <w:pPr>
        <w:spacing w:line="210" w:lineRule="atLeast"/>
        <w:jc w:val="center"/>
      </w:pPr>
      <w:r>
        <w:rPr>
          <w:rFonts w:ascii="Verdana" w:eastAsia="Verdana" w:hAnsi="Verdana" w:cs="Verdana"/>
          <w:b/>
        </w:rPr>
        <w:t>Члан</w:t>
      </w:r>
      <w:r>
        <w:rPr>
          <w:rFonts w:ascii="Verdana" w:eastAsia="Verdana" w:hAnsi="Verdana" w:cs="Verdana"/>
          <w:b/>
        </w:rPr>
        <w:t xml:space="preserve"> 19.</w:t>
      </w:r>
      <w:r>
        <w:rPr>
          <w:rFonts w:ascii="Verdana" w:eastAsia="Verdana" w:hAnsi="Verdana" w:cs="Verdana"/>
          <w:b/>
        </w:rPr>
        <w:br/>
        <w:t>Заштита поверљивости података</w:t>
      </w:r>
    </w:p>
    <w:p w:rsidR="00A54C2E" w:rsidRDefault="00DF0746">
      <w:pPr>
        <w:spacing w:line="210" w:lineRule="atLeast"/>
      </w:pPr>
      <w:r>
        <w:rPr>
          <w:rFonts w:ascii="Verdana" w:eastAsia="Verdana" w:hAnsi="Verdana" w:cs="Verdana"/>
        </w:rPr>
        <w:t>Зајмопримац је изричито сагласан да Банка може пријавити Народној банци Србије податке о потраживању по овом Уговору и са њим повезаним уговорима, ради укључивања истих у кредитни информациони систем НБС – сагласно позити</w:t>
      </w:r>
      <w:r>
        <w:rPr>
          <w:rFonts w:ascii="Verdana" w:eastAsia="Verdana" w:hAnsi="Verdana" w:cs="Verdana"/>
        </w:rPr>
        <w:t>вним законским и подзаконским прописима (одлукама НБС).</w:t>
      </w:r>
    </w:p>
    <w:p w:rsidR="00A54C2E" w:rsidRDefault="00DF0746">
      <w:pPr>
        <w:spacing w:line="210" w:lineRule="atLeast"/>
      </w:pPr>
      <w:r>
        <w:rPr>
          <w:rFonts w:ascii="Verdana" w:eastAsia="Verdana" w:hAnsi="Verdana" w:cs="Verdana"/>
        </w:rPr>
        <w:t>Зајмопримац је изричито сагласан да у складу са чланом 47. став 3. Закона о банкама, да Банка има право да податке из овог Уговора, податке о њима и њиховим повезаним лицима, документацију која чини д</w:t>
      </w:r>
      <w:r>
        <w:rPr>
          <w:rFonts w:ascii="Verdana" w:eastAsia="Verdana" w:hAnsi="Verdana" w:cs="Verdana"/>
        </w:rPr>
        <w:t>осије уз овај Уговор, као и друге податке који се сматрају банкарском тајном, те податке о обавезама по овом Уговору и начину његовог измиривања и придржавању уговорних одредби, проследи, члановима својих органа, својим акционарима, својој банкарској група</w:t>
      </w:r>
      <w:r>
        <w:rPr>
          <w:rFonts w:ascii="Verdana" w:eastAsia="Verdana" w:hAnsi="Verdana" w:cs="Verdana"/>
        </w:rPr>
        <w:t>цији, запосленима у Банци, спољном ревизору Банке, Кредитном бироу, Удружења банака Србије, другим лицима која због природе посла који обављају морају имати приступ таквим подацима, као и трећим лицима са којима Банка има закључен Уговор који регулише пост</w:t>
      </w:r>
      <w:r>
        <w:rPr>
          <w:rFonts w:ascii="Verdana" w:eastAsia="Verdana" w:hAnsi="Verdana" w:cs="Verdana"/>
        </w:rPr>
        <w:t>упање са поверљивим подацимa.</w:t>
      </w:r>
    </w:p>
    <w:p w:rsidR="00A54C2E" w:rsidRDefault="00DF0746">
      <w:pPr>
        <w:spacing w:line="210" w:lineRule="atLeast"/>
        <w:jc w:val="center"/>
      </w:pPr>
      <w:r>
        <w:rPr>
          <w:rFonts w:ascii="Verdana" w:eastAsia="Verdana" w:hAnsi="Verdana" w:cs="Verdana"/>
          <w:b/>
        </w:rPr>
        <w:t>Члан 20.</w:t>
      </w:r>
      <w:r>
        <w:rPr>
          <w:rFonts w:ascii="Verdana" w:eastAsia="Verdana" w:hAnsi="Verdana" w:cs="Verdana"/>
          <w:b/>
        </w:rPr>
        <w:br/>
        <w:t>Важеће право и судска надлежност</w:t>
      </w:r>
    </w:p>
    <w:p w:rsidR="00A54C2E" w:rsidRDefault="00DF0746">
      <w:pPr>
        <w:spacing w:line="210" w:lineRule="atLeast"/>
      </w:pPr>
      <w:r>
        <w:rPr>
          <w:rFonts w:ascii="Verdana" w:eastAsia="Verdana" w:hAnsi="Verdana" w:cs="Verdana"/>
        </w:rPr>
        <w:t>Важеће право које се на Уговор примењује је право Републике Србије.</w:t>
      </w:r>
    </w:p>
    <w:p w:rsidR="00A54C2E" w:rsidRDefault="00DF0746">
      <w:pPr>
        <w:spacing w:line="210" w:lineRule="atLeast"/>
      </w:pPr>
      <w:r>
        <w:rPr>
          <w:rFonts w:ascii="Verdana" w:eastAsia="Verdana" w:hAnsi="Verdana" w:cs="Verdana"/>
        </w:rPr>
        <w:lastRenderedPageBreak/>
        <w:t xml:space="preserve">Све спорове између Уговорних страна и/или трећих лица који из Уговора проистекну или у вези са њим, Уговорне стране </w:t>
      </w:r>
      <w:r>
        <w:rPr>
          <w:rFonts w:ascii="Verdana" w:eastAsia="Verdana" w:hAnsi="Verdana" w:cs="Verdana"/>
        </w:rPr>
        <w:t>ће покушати да реше на миран начин, а у случају да то није могуће, спор ће се изнети пред надлежни суд у Београду.</w:t>
      </w:r>
    </w:p>
    <w:p w:rsidR="00A54C2E" w:rsidRDefault="00DF0746">
      <w:pPr>
        <w:spacing w:line="210" w:lineRule="atLeast"/>
      </w:pPr>
      <w:r>
        <w:rPr>
          <w:rFonts w:ascii="Verdana" w:eastAsia="Verdana" w:hAnsi="Verdana" w:cs="Verdana"/>
        </w:rPr>
        <w:t xml:space="preserve">Уговор је састављен у 10 (словима: десет) истоветних примерка, од којих су по 2 (словима: два) за сваку Уговорну страну, а ступа на снагу на </w:t>
      </w:r>
      <w:r>
        <w:rPr>
          <w:rFonts w:ascii="Verdana" w:eastAsia="Verdana" w:hAnsi="Verdana" w:cs="Verdana"/>
        </w:rPr>
        <w:t>начин како је предвиђено у члану 2. овог Уговора.</w:t>
      </w:r>
    </w:p>
    <w:p w:rsidR="00A54C2E" w:rsidRDefault="00DF0746">
      <w:pPr>
        <w:spacing w:line="210" w:lineRule="atLeast"/>
      </w:pPr>
      <w:r>
        <w:rPr>
          <w:rFonts w:ascii="Verdana" w:eastAsia="Verdana" w:hAnsi="Verdana" w:cs="Verdana"/>
        </w:rPr>
        <w:t>Београд 24. јула 2026.</w:t>
      </w:r>
    </w:p>
    <w:tbl>
      <w:tblPr>
        <w:tblW w:w="4950" w:type="pct"/>
        <w:tblInd w:w="10" w:type="dxa"/>
        <w:tblCellMar>
          <w:left w:w="10" w:type="dxa"/>
          <w:right w:w="10" w:type="dxa"/>
        </w:tblCellMar>
        <w:tblLook w:val="0000" w:firstRow="0" w:lastRow="0" w:firstColumn="0" w:lastColumn="0" w:noHBand="0" w:noVBand="0"/>
      </w:tblPr>
      <w:tblGrid>
        <w:gridCol w:w="3228"/>
        <w:gridCol w:w="2828"/>
        <w:gridCol w:w="2900"/>
      </w:tblGrid>
      <w:tr w:rsidR="00A54C2E">
        <w:tblPrEx>
          <w:tblCellMar>
            <w:top w:w="0" w:type="dxa"/>
            <w:bottom w:w="0" w:type="dxa"/>
          </w:tblCellMar>
        </w:tblPrEx>
        <w:trPr>
          <w:gridAfter w:val="1"/>
        </w:trPr>
        <w:tc>
          <w:tcPr>
            <w:tcW w:w="0" w:type="auto"/>
          </w:tcPr>
          <w:p w:rsidR="00A54C2E" w:rsidRDefault="00DF0746">
            <w:pPr>
              <w:spacing w:line="210" w:lineRule="atLeast"/>
            </w:pPr>
            <w:r>
              <w:rPr>
                <w:rFonts w:ascii="Verdana" w:eastAsia="Verdana" w:hAnsi="Verdana" w:cs="Verdana"/>
                <w:b/>
              </w:rPr>
              <w:t>БАНКА 1/Банка Кооридинатор:</w:t>
            </w:r>
          </w:p>
          <w:p w:rsidR="00A54C2E" w:rsidRDefault="00DF0746">
            <w:pPr>
              <w:spacing w:line="210" w:lineRule="atLeast"/>
            </w:pPr>
            <w:r>
              <w:rPr>
                <w:rFonts w:ascii="Verdana" w:eastAsia="Verdana" w:hAnsi="Verdana" w:cs="Verdana"/>
                <w:b/>
              </w:rPr>
              <w:t>AikBank a.d. Beograd</w:t>
            </w:r>
          </w:p>
        </w:tc>
        <w:tc>
          <w:tcPr>
            <w:tcW w:w="0" w:type="auto"/>
          </w:tcPr>
          <w:p w:rsidR="00A54C2E" w:rsidRDefault="00DF0746">
            <w:pPr>
              <w:spacing w:line="210" w:lineRule="atLeast"/>
            </w:pPr>
            <w:r>
              <w:rPr>
                <w:rFonts w:ascii="Verdana" w:eastAsia="Verdana" w:hAnsi="Verdana" w:cs="Verdana"/>
                <w:b/>
              </w:rPr>
              <w:t xml:space="preserve"> ЗАЈМОПРИМАЦ:</w:t>
            </w:r>
          </w:p>
          <w:p w:rsidR="00A54C2E" w:rsidRDefault="00DF0746">
            <w:pPr>
              <w:spacing w:line="210" w:lineRule="atLeast"/>
            </w:pPr>
            <w:r>
              <w:rPr>
                <w:rFonts w:ascii="Verdana" w:eastAsia="Verdana" w:hAnsi="Verdana" w:cs="Verdana"/>
                <w:b/>
              </w:rPr>
              <w:t xml:space="preserve"> Република Србија</w:t>
            </w:r>
          </w:p>
          <w:p w:rsidR="00A54C2E" w:rsidRDefault="00DF0746">
            <w:pPr>
              <w:spacing w:line="210" w:lineRule="atLeast"/>
            </w:pPr>
            <w:r>
              <w:rPr>
                <w:rFonts w:ascii="Verdana" w:eastAsia="Verdana" w:hAnsi="Verdana" w:cs="Verdana"/>
                <w:b/>
              </w:rPr>
              <w:t>Министарство финансија</w:t>
            </w:r>
          </w:p>
          <w:p w:rsidR="00A54C2E" w:rsidRDefault="00DF0746">
            <w:pPr>
              <w:spacing w:line="210" w:lineRule="atLeast"/>
            </w:pPr>
            <w:r>
              <w:rPr>
                <w:rFonts w:ascii="Verdana" w:eastAsia="Verdana" w:hAnsi="Verdana" w:cs="Verdana"/>
                <w:b/>
              </w:rPr>
              <w:t>Београд</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_________________</w:t>
            </w:r>
          </w:p>
        </w:tc>
        <w:tc>
          <w:tcPr>
            <w:tcW w:w="0" w:type="auto"/>
          </w:tcPr>
          <w:p w:rsidR="00A54C2E" w:rsidRDefault="00DF0746">
            <w:pPr>
              <w:spacing w:line="210" w:lineRule="atLeast"/>
            </w:pPr>
            <w:r>
              <w:rPr>
                <w:rFonts w:ascii="Verdana" w:eastAsia="Verdana" w:hAnsi="Verdana" w:cs="Verdana"/>
              </w:rPr>
              <w:t>_________________</w:t>
            </w:r>
          </w:p>
        </w:tc>
        <w:tc>
          <w:tcPr>
            <w:tcW w:w="0" w:type="auto"/>
          </w:tcPr>
          <w:p w:rsidR="00A54C2E" w:rsidRDefault="00DF0746">
            <w:pPr>
              <w:spacing w:line="210" w:lineRule="atLeast"/>
            </w:pPr>
            <w:r>
              <w:rPr>
                <w:rFonts w:ascii="Verdana" w:eastAsia="Verdana" w:hAnsi="Verdana" w:cs="Verdana"/>
              </w:rPr>
              <w:t>_________________</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Дражен Бабић,</w:t>
            </w:r>
          </w:p>
        </w:tc>
        <w:tc>
          <w:tcPr>
            <w:tcW w:w="0" w:type="auto"/>
          </w:tcPr>
          <w:p w:rsidR="00A54C2E" w:rsidRDefault="00DF0746">
            <w:pPr>
              <w:spacing w:line="210" w:lineRule="atLeast"/>
            </w:pPr>
            <w:r>
              <w:rPr>
                <w:rFonts w:ascii="Verdana" w:eastAsia="Verdana" w:hAnsi="Verdana" w:cs="Verdana"/>
              </w:rPr>
              <w:t>Весна Бероња,</w:t>
            </w:r>
          </w:p>
        </w:tc>
        <w:tc>
          <w:tcPr>
            <w:tcW w:w="0" w:type="auto"/>
          </w:tcPr>
          <w:p w:rsidR="00A54C2E" w:rsidRDefault="00DF0746">
            <w:pPr>
              <w:spacing w:line="210" w:lineRule="atLeast"/>
            </w:pPr>
            <w:r>
              <w:rPr>
                <w:rFonts w:ascii="Verdana" w:eastAsia="Verdana" w:hAnsi="Verdana" w:cs="Verdana"/>
              </w:rPr>
              <w:t>Синиша Мали</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руководилац одељења</w:t>
            </w:r>
          </w:p>
          <w:p w:rsidR="00A54C2E" w:rsidRDefault="00DF0746">
            <w:pPr>
              <w:spacing w:line="210" w:lineRule="atLeast"/>
            </w:pPr>
            <w:r>
              <w:rPr>
                <w:rFonts w:ascii="Verdana" w:eastAsia="Verdana" w:hAnsi="Verdana" w:cs="Verdana"/>
              </w:rPr>
              <w:t>за клијенте из јавног сектора</w:t>
            </w:r>
          </w:p>
        </w:tc>
        <w:tc>
          <w:tcPr>
            <w:tcW w:w="0" w:type="auto"/>
          </w:tcPr>
          <w:p w:rsidR="00A54C2E" w:rsidRDefault="00DF0746">
            <w:pPr>
              <w:spacing w:line="210" w:lineRule="atLeast"/>
            </w:pPr>
            <w:r>
              <w:rPr>
                <w:rFonts w:ascii="Verdana" w:eastAsia="Verdana" w:hAnsi="Verdana" w:cs="Verdana"/>
              </w:rPr>
              <w:t>експерт за рад</w:t>
            </w:r>
          </w:p>
          <w:p w:rsidR="00A54C2E" w:rsidRDefault="00DF0746">
            <w:pPr>
              <w:spacing w:line="210" w:lineRule="atLeast"/>
            </w:pPr>
            <w:r>
              <w:rPr>
                <w:rFonts w:ascii="Verdana" w:eastAsia="Verdana" w:hAnsi="Verdana" w:cs="Verdana"/>
              </w:rPr>
              <w:t>са јавним сектором</w:t>
            </w:r>
          </w:p>
        </w:tc>
        <w:tc>
          <w:tcPr>
            <w:tcW w:w="0" w:type="auto"/>
          </w:tcPr>
          <w:p w:rsidR="00A54C2E" w:rsidRDefault="00DF0746">
            <w:pPr>
              <w:spacing w:line="210" w:lineRule="atLeast"/>
            </w:pPr>
            <w:r>
              <w:rPr>
                <w:rFonts w:ascii="Verdana" w:eastAsia="Verdana" w:hAnsi="Verdana" w:cs="Verdana"/>
              </w:rPr>
              <w:t>Први потпредседник Владе и</w:t>
            </w:r>
          </w:p>
          <w:p w:rsidR="00A54C2E" w:rsidRDefault="00DF0746">
            <w:pPr>
              <w:spacing w:line="210" w:lineRule="atLeast"/>
            </w:pPr>
            <w:r>
              <w:rPr>
                <w:rFonts w:ascii="Verdana" w:eastAsia="Verdana" w:hAnsi="Verdana" w:cs="Verdana"/>
              </w:rPr>
              <w:t>Министар финансија</w:t>
            </w:r>
          </w:p>
        </w:tc>
      </w:tr>
    </w:tbl>
    <w:p w:rsidR="00A54C2E" w:rsidRDefault="00DF0746">
      <w:pPr>
        <w:spacing w:line="210" w:lineRule="atLeast"/>
      </w:pPr>
      <w:r>
        <w:rPr>
          <w:rFonts w:ascii="Verdana" w:eastAsia="Verdana" w:hAnsi="Verdana" w:cs="Verdana"/>
          <w:b/>
        </w:rPr>
        <w:t>БАНКА 2</w:t>
      </w:r>
    </w:p>
    <w:p w:rsidR="00A54C2E" w:rsidRDefault="00DF0746">
      <w:pPr>
        <w:spacing w:line="210" w:lineRule="atLeast"/>
      </w:pPr>
      <w:r>
        <w:rPr>
          <w:rFonts w:ascii="Verdana" w:eastAsia="Verdana" w:hAnsi="Verdana" w:cs="Verdana"/>
          <w:b/>
        </w:rPr>
        <w:t>OTP banka Srbija a.d.</w:t>
      </w:r>
    </w:p>
    <w:tbl>
      <w:tblPr>
        <w:tblW w:w="4950" w:type="pct"/>
        <w:tblInd w:w="10" w:type="dxa"/>
        <w:tblCellMar>
          <w:left w:w="10" w:type="dxa"/>
          <w:right w:w="10" w:type="dxa"/>
        </w:tblCellMar>
        <w:tblLook w:val="0000" w:firstRow="0" w:lastRow="0" w:firstColumn="0" w:lastColumn="0" w:noHBand="0" w:noVBand="0"/>
      </w:tblPr>
      <w:tblGrid>
        <w:gridCol w:w="3698"/>
        <w:gridCol w:w="5258"/>
      </w:tblGrid>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________________________</w:t>
            </w:r>
          </w:p>
        </w:tc>
        <w:tc>
          <w:tcPr>
            <w:tcW w:w="0" w:type="auto"/>
          </w:tcPr>
          <w:p w:rsidR="00A54C2E" w:rsidRDefault="00DF0746">
            <w:pPr>
              <w:spacing w:line="210" w:lineRule="atLeast"/>
            </w:pPr>
            <w:r>
              <w:rPr>
                <w:rFonts w:ascii="Verdana" w:eastAsia="Verdana" w:hAnsi="Verdana" w:cs="Verdana"/>
              </w:rPr>
              <w:t>__________________________</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Миомир Ђорђевић</w:t>
            </w:r>
          </w:p>
        </w:tc>
        <w:tc>
          <w:tcPr>
            <w:tcW w:w="0" w:type="auto"/>
          </w:tcPr>
          <w:p w:rsidR="00A54C2E" w:rsidRDefault="00DF0746">
            <w:pPr>
              <w:spacing w:line="210" w:lineRule="atLeast"/>
            </w:pPr>
            <w:r>
              <w:rPr>
                <w:rFonts w:ascii="Verdana" w:eastAsia="Verdana" w:hAnsi="Verdana" w:cs="Verdana"/>
              </w:rPr>
              <w:t>Душко Стефановић,</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Менаџер продаје за јавна предузећа</w:t>
            </w:r>
          </w:p>
        </w:tc>
        <w:tc>
          <w:tcPr>
            <w:tcW w:w="0" w:type="auto"/>
          </w:tcPr>
          <w:p w:rsidR="00A54C2E" w:rsidRDefault="00DF0746">
            <w:pPr>
              <w:spacing w:line="210" w:lineRule="atLeast"/>
            </w:pPr>
            <w:r>
              <w:rPr>
                <w:rFonts w:ascii="Verdana" w:eastAsia="Verdana" w:hAnsi="Verdana" w:cs="Verdana"/>
              </w:rPr>
              <w:t>Менаџер одељења за продају домаћим великим клијентима привреде</w:t>
            </w:r>
          </w:p>
        </w:tc>
      </w:tr>
    </w:tbl>
    <w:p w:rsidR="00A54C2E" w:rsidRDefault="00DF0746">
      <w:pPr>
        <w:spacing w:line="210" w:lineRule="atLeast"/>
      </w:pPr>
      <w:r>
        <w:rPr>
          <w:rFonts w:ascii="Verdana" w:eastAsia="Verdana" w:hAnsi="Verdana" w:cs="Verdana"/>
          <w:b/>
        </w:rPr>
        <w:t>БАНКА 3</w:t>
      </w:r>
    </w:p>
    <w:p w:rsidR="00A54C2E" w:rsidRDefault="00DF0746">
      <w:pPr>
        <w:spacing w:line="210" w:lineRule="atLeast"/>
      </w:pPr>
      <w:r>
        <w:rPr>
          <w:rFonts w:ascii="Verdana" w:eastAsia="Verdana" w:hAnsi="Verdana" w:cs="Verdana"/>
          <w:b/>
        </w:rPr>
        <w:t>BANCA INTESA AD BEOGRAD</w:t>
      </w:r>
    </w:p>
    <w:tbl>
      <w:tblPr>
        <w:tblW w:w="4950" w:type="pct"/>
        <w:tblInd w:w="10" w:type="dxa"/>
        <w:tblCellMar>
          <w:left w:w="10" w:type="dxa"/>
          <w:right w:w="10" w:type="dxa"/>
        </w:tblCellMar>
        <w:tblLook w:val="0000" w:firstRow="0" w:lastRow="0" w:firstColumn="0" w:lastColumn="0" w:noHBand="0" w:noVBand="0"/>
      </w:tblPr>
      <w:tblGrid>
        <w:gridCol w:w="4945"/>
        <w:gridCol w:w="4011"/>
      </w:tblGrid>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________________________</w:t>
            </w:r>
          </w:p>
        </w:tc>
        <w:tc>
          <w:tcPr>
            <w:tcW w:w="0" w:type="auto"/>
          </w:tcPr>
          <w:p w:rsidR="00A54C2E" w:rsidRDefault="00DF0746">
            <w:pPr>
              <w:spacing w:line="210" w:lineRule="atLeast"/>
            </w:pPr>
            <w:r>
              <w:rPr>
                <w:rFonts w:ascii="Verdana" w:eastAsia="Verdana" w:hAnsi="Verdana" w:cs="Verdana"/>
              </w:rPr>
              <w:t>__________________________</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Драгослав Казанџић</w:t>
            </w:r>
          </w:p>
        </w:tc>
        <w:tc>
          <w:tcPr>
            <w:tcW w:w="0" w:type="auto"/>
          </w:tcPr>
          <w:p w:rsidR="00A54C2E" w:rsidRDefault="00DF0746">
            <w:pPr>
              <w:spacing w:line="210" w:lineRule="atLeast"/>
            </w:pPr>
            <w:r>
              <w:rPr>
                <w:rFonts w:ascii="Verdana" w:eastAsia="Verdana" w:hAnsi="Verdana" w:cs="Verdana"/>
              </w:rPr>
              <w:t>Предраг Миленовић</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Сениор Директор за пословање са великим привредним субјектима и институционалним клијентима</w:t>
            </w:r>
          </w:p>
        </w:tc>
        <w:tc>
          <w:tcPr>
            <w:tcW w:w="0" w:type="auto"/>
          </w:tcPr>
          <w:p w:rsidR="00A54C2E" w:rsidRDefault="00DF0746">
            <w:pPr>
              <w:spacing w:line="210" w:lineRule="atLeast"/>
            </w:pPr>
            <w:r>
              <w:rPr>
                <w:rFonts w:ascii="Verdana" w:eastAsia="Verdana" w:hAnsi="Verdana" w:cs="Verdana"/>
              </w:rPr>
              <w:t>Директор Дивизије за пословање са привредом</w:t>
            </w:r>
          </w:p>
        </w:tc>
      </w:tr>
    </w:tbl>
    <w:p w:rsidR="00A54C2E" w:rsidRDefault="00DF0746">
      <w:pPr>
        <w:spacing w:line="210" w:lineRule="atLeast"/>
      </w:pPr>
      <w:r>
        <w:rPr>
          <w:rFonts w:ascii="Verdana" w:eastAsia="Verdana" w:hAnsi="Verdana" w:cs="Verdana"/>
          <w:b/>
        </w:rPr>
        <w:t>БАНКА 4</w:t>
      </w:r>
    </w:p>
    <w:p w:rsidR="00A54C2E" w:rsidRDefault="00DF0746">
      <w:pPr>
        <w:spacing w:line="210" w:lineRule="atLeast"/>
      </w:pPr>
      <w:r>
        <w:rPr>
          <w:rFonts w:ascii="Verdana" w:eastAsia="Verdana" w:hAnsi="Verdana" w:cs="Verdana"/>
          <w:b/>
        </w:rPr>
        <w:t>UNICREDIT BANK SRBIJA A.D. BEOGRAD</w:t>
      </w:r>
    </w:p>
    <w:tbl>
      <w:tblPr>
        <w:tblW w:w="4950" w:type="pct"/>
        <w:tblInd w:w="10" w:type="dxa"/>
        <w:tblCellMar>
          <w:left w:w="10" w:type="dxa"/>
          <w:right w:w="10" w:type="dxa"/>
        </w:tblCellMar>
        <w:tblLook w:val="0000" w:firstRow="0" w:lastRow="0" w:firstColumn="0" w:lastColumn="0" w:noHBand="0" w:noVBand="0"/>
      </w:tblPr>
      <w:tblGrid>
        <w:gridCol w:w="4435"/>
        <w:gridCol w:w="4521"/>
      </w:tblGrid>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________________________</w:t>
            </w:r>
          </w:p>
        </w:tc>
        <w:tc>
          <w:tcPr>
            <w:tcW w:w="0" w:type="auto"/>
          </w:tcPr>
          <w:p w:rsidR="00A54C2E" w:rsidRDefault="00DF0746">
            <w:pPr>
              <w:spacing w:line="210" w:lineRule="atLeast"/>
            </w:pPr>
            <w:r>
              <w:rPr>
                <w:rFonts w:ascii="Verdana" w:eastAsia="Verdana" w:hAnsi="Verdana" w:cs="Verdana"/>
              </w:rPr>
              <w:t>__________________________</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Весна Штрбац</w:t>
            </w:r>
          </w:p>
        </w:tc>
        <w:tc>
          <w:tcPr>
            <w:tcW w:w="0" w:type="auto"/>
          </w:tcPr>
          <w:p w:rsidR="00A54C2E" w:rsidRDefault="00DF0746">
            <w:pPr>
              <w:spacing w:line="210" w:lineRule="atLeast"/>
            </w:pPr>
            <w:r>
              <w:rPr>
                <w:rFonts w:ascii="Verdana" w:eastAsia="Verdana" w:hAnsi="Verdana" w:cs="Verdana"/>
              </w:rPr>
              <w:t>Јелена Гли</w:t>
            </w:r>
            <w:r>
              <w:rPr>
                <w:rFonts w:ascii="Verdana" w:eastAsia="Verdana" w:hAnsi="Verdana" w:cs="Verdana"/>
              </w:rPr>
              <w:t>шић</w:t>
            </w:r>
          </w:p>
        </w:tc>
      </w:tr>
      <w:tr w:rsidR="00A54C2E">
        <w:tblPrEx>
          <w:tblCellMar>
            <w:top w:w="0" w:type="dxa"/>
            <w:bottom w:w="0" w:type="dxa"/>
          </w:tblCellMar>
        </w:tblPrEx>
        <w:tc>
          <w:tcPr>
            <w:tcW w:w="0" w:type="auto"/>
          </w:tcPr>
          <w:p w:rsidR="00A54C2E" w:rsidRDefault="00DF0746">
            <w:pPr>
              <w:spacing w:line="210" w:lineRule="atLeast"/>
            </w:pPr>
            <w:r>
              <w:rPr>
                <w:rFonts w:ascii="Verdana" w:eastAsia="Verdana" w:hAnsi="Verdana" w:cs="Verdana"/>
              </w:rPr>
              <w:t xml:space="preserve">Директор одељења за рад са великим, средњим привредним </w:t>
            </w:r>
            <w:r>
              <w:rPr>
                <w:rFonts w:ascii="Verdana" w:eastAsia="Verdana" w:hAnsi="Verdana" w:cs="Verdana"/>
              </w:rPr>
              <w:lastRenderedPageBreak/>
              <w:t>друштвима и финансијским институцијама</w:t>
            </w:r>
          </w:p>
        </w:tc>
        <w:tc>
          <w:tcPr>
            <w:tcW w:w="0" w:type="auto"/>
          </w:tcPr>
          <w:p w:rsidR="00A54C2E" w:rsidRDefault="00DF0746">
            <w:pPr>
              <w:spacing w:line="210" w:lineRule="atLeast"/>
            </w:pPr>
            <w:r>
              <w:rPr>
                <w:rFonts w:ascii="Verdana" w:eastAsia="Verdana" w:hAnsi="Verdana" w:cs="Verdana"/>
              </w:rPr>
              <w:lastRenderedPageBreak/>
              <w:t xml:space="preserve">Стручни сарадник за рад са великим привредним друштвима и </w:t>
            </w:r>
            <w:r>
              <w:rPr>
                <w:rFonts w:ascii="Verdana" w:eastAsia="Verdana" w:hAnsi="Verdana" w:cs="Verdana"/>
              </w:rPr>
              <w:lastRenderedPageBreak/>
              <w:t>финансијским институцијама</w:t>
            </w:r>
          </w:p>
        </w:tc>
      </w:tr>
    </w:tbl>
    <w:p w:rsidR="00A54C2E" w:rsidRDefault="00DF0746">
      <w:pPr>
        <w:spacing w:line="210" w:lineRule="atLeast"/>
      </w:pPr>
      <w:r>
        <w:rPr>
          <w:rFonts w:ascii="Verdana" w:eastAsia="Verdana" w:hAnsi="Verdana" w:cs="Verdana"/>
          <w:b/>
        </w:rPr>
        <w:lastRenderedPageBreak/>
        <w:t>РЕПУБЛИКА СРБИЈА</w:t>
      </w:r>
    </w:p>
    <w:p w:rsidR="00A54C2E" w:rsidRDefault="00DF0746">
      <w:pPr>
        <w:spacing w:line="210" w:lineRule="atLeast"/>
      </w:pPr>
      <w:r>
        <w:rPr>
          <w:rFonts w:ascii="Verdana" w:eastAsia="Verdana" w:hAnsi="Verdana" w:cs="Verdana"/>
          <w:b/>
        </w:rPr>
        <w:t>МИНИСТАРСТВО ФИНАНСИЈА</w:t>
      </w:r>
    </w:p>
    <w:p w:rsidR="00A54C2E" w:rsidRDefault="00DF0746">
      <w:pPr>
        <w:spacing w:line="210" w:lineRule="atLeast"/>
      </w:pPr>
      <w:r>
        <w:rPr>
          <w:rFonts w:ascii="Verdana" w:eastAsia="Verdana" w:hAnsi="Verdana" w:cs="Verdana"/>
        </w:rPr>
        <w:t>Управа за јавни дуг</w:t>
      </w:r>
    </w:p>
    <w:p w:rsidR="00A54C2E" w:rsidRDefault="00DF0746">
      <w:pPr>
        <w:spacing w:line="210" w:lineRule="atLeast"/>
      </w:pPr>
      <w:r>
        <w:rPr>
          <w:rFonts w:ascii="Verdana" w:eastAsia="Verdana" w:hAnsi="Verdana" w:cs="Verdana"/>
          <w:i/>
        </w:rPr>
        <w:t>(издаје се на меморандуму Министарства финансија)</w:t>
      </w:r>
    </w:p>
    <w:p w:rsidR="00A54C2E" w:rsidRDefault="00DF0746">
      <w:pPr>
        <w:spacing w:line="210" w:lineRule="atLeast"/>
      </w:pPr>
      <w:r>
        <w:rPr>
          <w:rFonts w:ascii="Verdana" w:eastAsia="Verdana" w:hAnsi="Verdana" w:cs="Verdana"/>
          <w:i/>
        </w:rPr>
        <w:t>________________________________________________________</w:t>
      </w:r>
    </w:p>
    <w:p w:rsidR="00A54C2E" w:rsidRDefault="00DF0746">
      <w:pPr>
        <w:spacing w:line="210" w:lineRule="atLeast"/>
      </w:pPr>
      <w:r>
        <w:rPr>
          <w:rFonts w:ascii="Verdana" w:eastAsia="Verdana" w:hAnsi="Verdana" w:cs="Verdana"/>
          <w:b/>
        </w:rPr>
        <w:t>Прилог 1</w:t>
      </w:r>
    </w:p>
    <w:p w:rsidR="00A54C2E" w:rsidRDefault="00DF0746">
      <w:pPr>
        <w:spacing w:line="210" w:lineRule="atLeast"/>
      </w:pPr>
      <w:r>
        <w:rPr>
          <w:rFonts w:ascii="Verdana" w:eastAsia="Verdana" w:hAnsi="Verdana" w:cs="Verdana"/>
        </w:rPr>
        <w:t>Број: __________________</w:t>
      </w:r>
    </w:p>
    <w:p w:rsidR="00A54C2E" w:rsidRDefault="00DF0746">
      <w:pPr>
        <w:spacing w:line="210" w:lineRule="atLeast"/>
      </w:pPr>
      <w:r>
        <w:rPr>
          <w:rFonts w:ascii="Verdana" w:eastAsia="Verdana" w:hAnsi="Verdana" w:cs="Verdana"/>
        </w:rPr>
        <w:t>Датум: ______. ____________ 20____. године</w:t>
      </w:r>
    </w:p>
    <w:p w:rsidR="00A54C2E" w:rsidRDefault="00DF0746">
      <w:pPr>
        <w:spacing w:line="210" w:lineRule="atLeast"/>
      </w:pPr>
      <w:r>
        <w:rPr>
          <w:rFonts w:ascii="Verdana" w:eastAsia="Verdana" w:hAnsi="Verdana" w:cs="Verdana"/>
        </w:rPr>
        <w:t>Место: Београд</w:t>
      </w:r>
    </w:p>
    <w:p w:rsidR="00A54C2E" w:rsidRDefault="00DF0746">
      <w:pPr>
        <w:spacing w:line="210" w:lineRule="atLeast"/>
      </w:pPr>
      <w:r>
        <w:rPr>
          <w:rFonts w:ascii="Verdana" w:eastAsia="Verdana" w:hAnsi="Verdana" w:cs="Verdana"/>
          <w:b/>
        </w:rPr>
        <w:t>AIKBANK акционарско друштво Београд</w:t>
      </w:r>
    </w:p>
    <w:p w:rsidR="00A54C2E" w:rsidRDefault="00DF0746">
      <w:pPr>
        <w:spacing w:line="210" w:lineRule="atLeast"/>
      </w:pPr>
      <w:r>
        <w:rPr>
          <w:rFonts w:ascii="Verdana" w:eastAsia="Verdana" w:hAnsi="Verdana" w:cs="Verdana"/>
        </w:rPr>
        <w:t>Булевар Арсенија Чарнојевића 59А, Београд</w:t>
      </w:r>
    </w:p>
    <w:p w:rsidR="00A54C2E" w:rsidRDefault="00DF0746">
      <w:pPr>
        <w:spacing w:line="210" w:lineRule="atLeast"/>
      </w:pPr>
      <w:r>
        <w:rPr>
          <w:rFonts w:ascii="Verdana" w:eastAsia="Verdana" w:hAnsi="Verdana" w:cs="Verdana"/>
        </w:rPr>
        <w:t>е-пошта: Drazen.Babic@aikbank.rs; Sanja.Nicovic@aikbank.rs</w:t>
      </w:r>
    </w:p>
    <w:p w:rsidR="00A54C2E" w:rsidRDefault="00DF0746">
      <w:pPr>
        <w:spacing w:line="210" w:lineRule="atLeast"/>
      </w:pPr>
      <w:r>
        <w:rPr>
          <w:rFonts w:ascii="Verdana" w:eastAsia="Verdana" w:hAnsi="Verdana" w:cs="Verdana"/>
          <w:i/>
        </w:rPr>
        <w:t>– Банка Координатор –</w:t>
      </w:r>
    </w:p>
    <w:p w:rsidR="00A54C2E" w:rsidRDefault="00DF0746">
      <w:pPr>
        <w:spacing w:line="210" w:lineRule="atLeast"/>
        <w:jc w:val="center"/>
      </w:pPr>
      <w:r>
        <w:rPr>
          <w:rFonts w:ascii="Verdana" w:eastAsia="Verdana" w:hAnsi="Verdana" w:cs="Verdana"/>
          <w:b/>
        </w:rPr>
        <w:t>ЗАХТЕВ ЗА ПОВЛАЧЕЊЕ СРЕДСТАВА бр. ______</w:t>
      </w:r>
      <w:r>
        <w:rPr>
          <w:rFonts w:ascii="Verdana" w:eastAsia="Verdana" w:hAnsi="Verdana" w:cs="Verdana"/>
          <w:b/>
        </w:rPr>
        <w:br/>
        <w:t>по Уговору о дугорочном инвестиционом кредиту бр.</w:t>
      </w:r>
      <w:r>
        <w:rPr>
          <w:rFonts w:ascii="Verdana" w:eastAsia="Verdana" w:hAnsi="Verdana" w:cs="Verdana"/>
          <w:b/>
        </w:rPr>
        <w:br/>
        <w:t>______________________________</w:t>
      </w:r>
    </w:p>
    <w:p w:rsidR="00A54C2E" w:rsidRDefault="00DF0746">
      <w:pPr>
        <w:spacing w:line="210" w:lineRule="atLeast"/>
      </w:pPr>
      <w:r>
        <w:rPr>
          <w:rFonts w:ascii="Verdana" w:eastAsia="Verdana" w:hAnsi="Verdana" w:cs="Verdana"/>
        </w:rPr>
        <w:t>На основу У</w:t>
      </w:r>
      <w:r>
        <w:rPr>
          <w:rFonts w:ascii="Verdana" w:eastAsia="Verdana" w:hAnsi="Verdana" w:cs="Verdana"/>
        </w:rPr>
        <w:t xml:space="preserve">говора о дугорочном инвестиционом кредиту бр. __________ закљученог дана ______. 2026. године (у даљем тексту: </w:t>
      </w:r>
      <w:r>
        <w:rPr>
          <w:rFonts w:ascii="Verdana" w:eastAsia="Verdana" w:hAnsi="Verdana" w:cs="Verdana"/>
          <w:b/>
        </w:rPr>
        <w:t>Уговор</w:t>
      </w:r>
      <w:r>
        <w:rPr>
          <w:rFonts w:ascii="Verdana" w:eastAsia="Verdana" w:hAnsi="Verdana" w:cs="Verdana"/>
        </w:rPr>
        <w:t xml:space="preserve">) између AikBank ад Београд (Банка 1 / Банка Координатор), OTP banka Srbija а.д. Нови Сад (Банка 2), Banca Intesa а.д. Београд (Банка 3) и </w:t>
      </w:r>
      <w:r>
        <w:rPr>
          <w:rFonts w:ascii="Verdana" w:eastAsia="Verdana" w:hAnsi="Verdana" w:cs="Verdana"/>
        </w:rPr>
        <w:t>UniCredit Bank Srbija а.д. Београд (Банка 4), са једне стране, и Републике Србије као Зајмопримца, са друге стране, а у складу са чланом 3. Уговора, Зајмопримац подноси Банци Координатору овај Захтев за повлачење и тражи да Банке ставе на располагање Зајмо</w:t>
      </w:r>
      <w:r>
        <w:rPr>
          <w:rFonts w:ascii="Verdana" w:eastAsia="Verdana" w:hAnsi="Verdana" w:cs="Verdana"/>
        </w:rPr>
        <w:t>примцу средства Кредита како следи:</w:t>
      </w:r>
    </w:p>
    <w:p w:rsidR="00A54C2E" w:rsidRDefault="00DF0746">
      <w:pPr>
        <w:spacing w:line="210" w:lineRule="atLeast"/>
      </w:pPr>
      <w:r>
        <w:rPr>
          <w:rFonts w:ascii="Verdana" w:eastAsia="Verdana" w:hAnsi="Verdana" w:cs="Verdana"/>
        </w:rPr>
        <w:t>1. Редни број повлачења (транше): ____________</w:t>
      </w:r>
    </w:p>
    <w:p w:rsidR="00A54C2E" w:rsidRDefault="00DF0746">
      <w:pPr>
        <w:spacing w:line="210" w:lineRule="atLeast"/>
      </w:pPr>
      <w:r>
        <w:rPr>
          <w:rFonts w:ascii="Verdana" w:eastAsia="Verdana" w:hAnsi="Verdana" w:cs="Verdana"/>
        </w:rPr>
        <w:t>2. Износ транше који се повлачи: РСД ____________________ (словима: ______________________________________________).</w:t>
      </w:r>
    </w:p>
    <w:p w:rsidR="00A54C2E" w:rsidRDefault="00DF0746">
      <w:pPr>
        <w:spacing w:line="210" w:lineRule="atLeast"/>
      </w:pPr>
      <w:r>
        <w:rPr>
          <w:rFonts w:ascii="Verdana" w:eastAsia="Verdana" w:hAnsi="Verdana" w:cs="Verdana"/>
        </w:rPr>
        <w:t>3. Намена: финансирање Фазе 1 (гранични прелаз „Бачки Бр</w:t>
      </w:r>
      <w:r>
        <w:rPr>
          <w:rFonts w:ascii="Verdana" w:eastAsia="Verdana" w:hAnsi="Verdana" w:cs="Verdana"/>
        </w:rPr>
        <w:t>ег” – Сомбор, од км 0+000 до км 22+725), Пројекта, у складу са приложеном документацијом.</w:t>
      </w:r>
    </w:p>
    <w:p w:rsidR="00A54C2E" w:rsidRDefault="00DF0746">
      <w:pPr>
        <w:spacing w:line="210" w:lineRule="atLeast"/>
      </w:pPr>
      <w:r>
        <w:rPr>
          <w:rFonts w:ascii="Verdana" w:eastAsia="Verdana" w:hAnsi="Verdana" w:cs="Verdana"/>
        </w:rPr>
        <w:t>4. Тражени датум стављања средстава на располагање (датум валуте): ______. ____________ 20____. године (у оквиру Периода расположивости: 1. јануар 2028 – 31. децембар</w:t>
      </w:r>
      <w:r>
        <w:rPr>
          <w:rFonts w:ascii="Verdana" w:eastAsia="Verdana" w:hAnsi="Verdana" w:cs="Verdana"/>
        </w:rPr>
        <w:t xml:space="preserve"> 2028).</w:t>
      </w:r>
    </w:p>
    <w:p w:rsidR="00A54C2E" w:rsidRDefault="00DF0746">
      <w:pPr>
        <w:spacing w:line="210" w:lineRule="atLeast"/>
      </w:pPr>
      <w:r>
        <w:rPr>
          <w:rFonts w:ascii="Verdana" w:eastAsia="Verdana" w:hAnsi="Verdana" w:cs="Verdana"/>
        </w:rPr>
        <w:t>5. Учешће Банака у овој транши (члан 1. став 5. и члан 3. Уговора):</w:t>
      </w:r>
    </w:p>
    <w:tbl>
      <w:tblPr>
        <w:tblW w:w="4950" w:type="pct"/>
        <w:tblInd w:w="10" w:type="dxa"/>
        <w:tblCellMar>
          <w:left w:w="10" w:type="dxa"/>
          <w:right w:w="10" w:type="dxa"/>
        </w:tblCellMar>
        <w:tblLook w:val="0000" w:firstRow="0" w:lastRow="0" w:firstColumn="0" w:lastColumn="0" w:noHBand="0" w:noVBand="0"/>
      </w:tblPr>
      <w:tblGrid>
        <w:gridCol w:w="4325"/>
        <w:gridCol w:w="1482"/>
        <w:gridCol w:w="3149"/>
      </w:tblGrid>
      <w:tr w:rsidR="00A54C2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b/>
              </w:rPr>
              <w:t>Банка</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b/>
              </w:rPr>
              <w:t>Учешће (%)</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b/>
              </w:rPr>
              <w:t>Износ ове транше (РСД)</w:t>
            </w:r>
          </w:p>
        </w:tc>
      </w:tr>
      <w:tr w:rsidR="00A54C2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lastRenderedPageBreak/>
              <w:t>AIKBANK а.д. Београд (Банка 1 / Банка Координатор)</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27,03%</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____________________</w:t>
            </w:r>
          </w:p>
        </w:tc>
      </w:tr>
      <w:tr w:rsidR="00A54C2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OTP banka Srbija а.д. Нови Сад (Банка 2)</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27,03%</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____________________</w:t>
            </w:r>
          </w:p>
        </w:tc>
      </w:tr>
      <w:tr w:rsidR="00A54C2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Banca Intesa а.д. Београд (Банка 3)</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27,03%</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____________________</w:t>
            </w:r>
          </w:p>
        </w:tc>
      </w:tr>
      <w:tr w:rsidR="00A54C2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UniCredit Bank Srbija а.д. Београд (Банка 4)</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18,92%</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rPr>
              <w:t>____________________</w:t>
            </w:r>
          </w:p>
        </w:tc>
      </w:tr>
      <w:tr w:rsidR="00A54C2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b/>
              </w:rPr>
              <w:t>УКУПНО</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b/>
              </w:rPr>
              <w:t>100,000%</w:t>
            </w:r>
          </w:p>
        </w:tc>
        <w:tc>
          <w:tcPr>
            <w:tcW w:w="0" w:type="auto"/>
            <w:tcBorders>
              <w:top w:val="single" w:sz="1" w:space="0" w:color="000000"/>
              <w:left w:val="single" w:sz="1" w:space="0" w:color="000000"/>
              <w:bottom w:val="single" w:sz="1" w:space="0" w:color="000000"/>
              <w:right w:val="single" w:sz="1" w:space="0" w:color="000000"/>
            </w:tcBorders>
          </w:tcPr>
          <w:p w:rsidR="00A54C2E" w:rsidRDefault="00DF0746">
            <w:pPr>
              <w:spacing w:line="210" w:lineRule="atLeast"/>
            </w:pPr>
            <w:r>
              <w:rPr>
                <w:rFonts w:ascii="Verdana" w:eastAsia="Verdana" w:hAnsi="Verdana" w:cs="Verdana"/>
                <w:b/>
              </w:rPr>
              <w:t>____________________</w:t>
            </w:r>
          </w:p>
        </w:tc>
      </w:tr>
    </w:tbl>
    <w:p w:rsidR="00A54C2E" w:rsidRDefault="00DF0746">
      <w:pPr>
        <w:spacing w:line="210" w:lineRule="atLeast"/>
      </w:pPr>
      <w:r>
        <w:rPr>
          <w:rFonts w:ascii="Verdana" w:eastAsia="Verdana" w:hAnsi="Verdana" w:cs="Verdana"/>
          <w:b/>
        </w:rPr>
        <w:t xml:space="preserve">Напомена: </w:t>
      </w:r>
      <w:r>
        <w:rPr>
          <w:rFonts w:ascii="Verdana" w:eastAsia="Verdana" w:hAnsi="Verdana" w:cs="Verdana"/>
          <w:i/>
        </w:rPr>
        <w:t>наведени проценти одговарају учешћу Банака у максималном износу Кредита и примењују се на прво повлачење. За свако наредно повлачење, износ учешћа сваке Банке једнак је уделу њених одобрених, а неискоришћених средстава у укупно расположивом, а нереализован</w:t>
      </w:r>
      <w:r>
        <w:rPr>
          <w:rFonts w:ascii="Verdana" w:eastAsia="Verdana" w:hAnsi="Verdana" w:cs="Verdana"/>
          <w:i/>
        </w:rPr>
        <w:t>ом износу Кредита непосредно пре исплате, у складу са чланом 3. Уговора.</w:t>
      </w:r>
    </w:p>
    <w:p w:rsidR="00A54C2E" w:rsidRDefault="00DF0746">
      <w:pPr>
        <w:spacing w:line="210" w:lineRule="atLeast"/>
      </w:pPr>
      <w:r>
        <w:rPr>
          <w:rFonts w:ascii="Verdana" w:eastAsia="Verdana" w:hAnsi="Verdana" w:cs="Verdana"/>
        </w:rPr>
        <w:t>6. Инструкције за плаћање – средства уплатити на рачун Зајмопримца:</w:t>
      </w:r>
    </w:p>
    <w:p w:rsidR="00A54C2E" w:rsidRDefault="00DF0746">
      <w:pPr>
        <w:spacing w:line="210" w:lineRule="atLeast"/>
      </w:pPr>
      <w:r>
        <w:rPr>
          <w:rFonts w:ascii="Verdana" w:eastAsia="Verdana" w:hAnsi="Verdana" w:cs="Verdana"/>
        </w:rPr>
        <w:t>– Прималац: Република Србија – ___________________________</w:t>
      </w:r>
    </w:p>
    <w:p w:rsidR="00A54C2E" w:rsidRDefault="00DF0746">
      <w:pPr>
        <w:spacing w:line="210" w:lineRule="atLeast"/>
      </w:pPr>
      <w:r>
        <w:rPr>
          <w:rFonts w:ascii="Verdana" w:eastAsia="Verdana" w:hAnsi="Verdana" w:cs="Verdana"/>
        </w:rPr>
        <w:t>– Број рачуна: ___________________________________</w:t>
      </w:r>
    </w:p>
    <w:p w:rsidR="00A54C2E" w:rsidRDefault="00DF0746">
      <w:pPr>
        <w:spacing w:line="210" w:lineRule="atLeast"/>
      </w:pPr>
      <w:r>
        <w:rPr>
          <w:rFonts w:ascii="Verdana" w:eastAsia="Verdana" w:hAnsi="Verdana" w:cs="Verdana"/>
        </w:rPr>
        <w:t>– Мод</w:t>
      </w:r>
      <w:r>
        <w:rPr>
          <w:rFonts w:ascii="Verdana" w:eastAsia="Verdana" w:hAnsi="Verdana" w:cs="Verdana"/>
        </w:rPr>
        <w:t>ел и позив на број (ако постоји): _________________________</w:t>
      </w:r>
    </w:p>
    <w:p w:rsidR="00A54C2E" w:rsidRDefault="00DF0746">
      <w:pPr>
        <w:spacing w:line="210" w:lineRule="atLeast"/>
      </w:pPr>
      <w:r>
        <w:rPr>
          <w:rFonts w:ascii="Verdana" w:eastAsia="Verdana" w:hAnsi="Verdana" w:cs="Verdana"/>
        </w:rPr>
        <w:t>– Сврха дознаке: повлачење средстава по Уговору бр. __________, транша бр. ______</w:t>
      </w:r>
    </w:p>
    <w:p w:rsidR="00A54C2E" w:rsidRDefault="00DF0746">
      <w:pPr>
        <w:spacing w:line="210" w:lineRule="atLeast"/>
      </w:pPr>
      <w:r>
        <w:rPr>
          <w:rFonts w:ascii="Verdana" w:eastAsia="Verdana" w:hAnsi="Verdana" w:cs="Verdana"/>
        </w:rPr>
        <w:t>7. Изјаве Зајмопримца:</w:t>
      </w:r>
    </w:p>
    <w:p w:rsidR="00A54C2E" w:rsidRDefault="00DF0746">
      <w:pPr>
        <w:spacing w:line="210" w:lineRule="atLeast"/>
      </w:pPr>
      <w:r>
        <w:rPr>
          <w:rFonts w:ascii="Verdana" w:eastAsia="Verdana" w:hAnsi="Verdana" w:cs="Verdana"/>
        </w:rPr>
        <w:t>– Сви Претходни услови из члана 3. став 1. Уговора испуњени су на дан подношења овог Захтев</w:t>
      </w:r>
      <w:r>
        <w:rPr>
          <w:rFonts w:ascii="Verdana" w:eastAsia="Verdana" w:hAnsi="Verdana" w:cs="Verdana"/>
        </w:rPr>
        <w:t>а.</w:t>
      </w:r>
    </w:p>
    <w:p w:rsidR="00A54C2E" w:rsidRDefault="00DF0746">
      <w:pPr>
        <w:spacing w:line="210" w:lineRule="atLeast"/>
      </w:pPr>
      <w:r>
        <w:rPr>
          <w:rFonts w:ascii="Verdana" w:eastAsia="Verdana" w:hAnsi="Verdana" w:cs="Verdana"/>
        </w:rPr>
        <w:t>– Овај Захтев за повлачење је неопозив и Зајмопримац је обавезан да изврши повлачење наведених средстава (члан 3. став 4. Уговора).</w:t>
      </w:r>
    </w:p>
    <w:p w:rsidR="00A54C2E" w:rsidRDefault="00DF0746">
      <w:pPr>
        <w:spacing w:line="210" w:lineRule="atLeast"/>
      </w:pPr>
      <w:r>
        <w:rPr>
          <w:rFonts w:ascii="Verdana" w:eastAsia="Verdana" w:hAnsi="Verdana" w:cs="Verdana"/>
        </w:rPr>
        <w:t>– Средства из овог повлачења користиће се искључиво у складу са наменом из тачке 3, уз поштовање одредаба о санкционим кл</w:t>
      </w:r>
      <w:r>
        <w:rPr>
          <w:rFonts w:ascii="Verdana" w:eastAsia="Verdana" w:hAnsi="Verdana" w:cs="Verdana"/>
        </w:rPr>
        <w:t>аузулама из члана 14. Уговора.</w:t>
      </w:r>
    </w:p>
    <w:p w:rsidR="00A54C2E" w:rsidRDefault="00DF0746">
      <w:pPr>
        <w:spacing w:line="210" w:lineRule="atLeast"/>
      </w:pPr>
      <w:r>
        <w:rPr>
          <w:rFonts w:ascii="Verdana" w:eastAsia="Verdana" w:hAnsi="Verdana" w:cs="Verdana"/>
        </w:rPr>
        <w:t>– На дан подношења овог Захтева није наступио ниједан Случај неиспуњења у смислу члана 14. Уговора.</w:t>
      </w:r>
    </w:p>
    <w:p w:rsidR="00A54C2E" w:rsidRDefault="00DF0746">
      <w:pPr>
        <w:spacing w:line="210" w:lineRule="atLeast"/>
      </w:pPr>
      <w:r>
        <w:rPr>
          <w:rFonts w:ascii="Verdana" w:eastAsia="Verdana" w:hAnsi="Verdana" w:cs="Verdana"/>
        </w:rPr>
        <w:t>8. Прилози уз овај Захтев (члан 3. став 1. Уговора):</w:t>
      </w:r>
    </w:p>
    <w:p w:rsidR="00A54C2E" w:rsidRDefault="00DF0746">
      <w:pPr>
        <w:spacing w:line="210" w:lineRule="atLeast"/>
      </w:pPr>
      <w:r>
        <w:rPr>
          <w:rFonts w:ascii="Verdana" w:eastAsia="Verdana" w:hAnsi="Verdana" w:cs="Verdana"/>
        </w:rPr>
        <w:t>– Оверена привремену ситуација и/или Сертификат о обрачуну трошкова, којима се документује укупан износ Кредита за свако повлачење;</w:t>
      </w:r>
    </w:p>
    <w:p w:rsidR="00A54C2E" w:rsidRDefault="00DF0746">
      <w:pPr>
        <w:spacing w:line="210" w:lineRule="atLeast"/>
      </w:pPr>
      <w:r>
        <w:rPr>
          <w:rFonts w:ascii="Verdana" w:eastAsia="Verdana" w:hAnsi="Verdana" w:cs="Verdana"/>
        </w:rPr>
        <w:t>– Документ из кога се утврђује потпис лица овлашћеног за заступање Зајмопримца у вези са коришћењем средстава Кредита;</w:t>
      </w:r>
    </w:p>
    <w:p w:rsidR="00A54C2E" w:rsidRDefault="00DF0746">
      <w:pPr>
        <w:spacing w:line="210" w:lineRule="atLeast"/>
      </w:pPr>
      <w:r>
        <w:rPr>
          <w:rFonts w:ascii="Verdana" w:eastAsia="Verdana" w:hAnsi="Verdana" w:cs="Verdana"/>
        </w:rPr>
        <w:t>– (са</w:t>
      </w:r>
      <w:r>
        <w:rPr>
          <w:rFonts w:ascii="Verdana" w:eastAsia="Verdana" w:hAnsi="Verdana" w:cs="Verdana"/>
        </w:rPr>
        <w:t>мо уз прво повлачење) Socio еколошка свеобухватна анализа – Environmental and Social Due Diligence (ESDD), израђена од стране Mott MacDonald (MMD) или другог консултанта прихватљивог за Банку;</w:t>
      </w:r>
    </w:p>
    <w:p w:rsidR="00A54C2E" w:rsidRDefault="00DF0746">
      <w:pPr>
        <w:spacing w:line="210" w:lineRule="atLeast"/>
      </w:pPr>
      <w:r>
        <w:rPr>
          <w:rFonts w:ascii="Verdana" w:eastAsia="Verdana" w:hAnsi="Verdana" w:cs="Verdana"/>
        </w:rPr>
        <w:t>– остали прилози: ________________________________________.</w:t>
      </w:r>
    </w:p>
    <w:p w:rsidR="00A54C2E" w:rsidRDefault="00DF0746">
      <w:pPr>
        <w:spacing w:line="210" w:lineRule="atLeast"/>
      </w:pPr>
      <w:r>
        <w:rPr>
          <w:rFonts w:ascii="Verdana" w:eastAsia="Verdana" w:hAnsi="Verdana" w:cs="Verdana"/>
          <w:b/>
        </w:rPr>
        <w:t xml:space="preserve">За </w:t>
      </w:r>
      <w:r>
        <w:rPr>
          <w:rFonts w:ascii="Verdana" w:eastAsia="Verdana" w:hAnsi="Verdana" w:cs="Verdana"/>
          <w:b/>
        </w:rPr>
        <w:t>Зајмопримца – Република Србија</w:t>
      </w:r>
    </w:p>
    <w:p w:rsidR="00A54C2E" w:rsidRDefault="00DF0746">
      <w:pPr>
        <w:spacing w:line="210" w:lineRule="atLeast"/>
      </w:pPr>
      <w:r>
        <w:rPr>
          <w:rFonts w:ascii="Verdana" w:eastAsia="Verdana" w:hAnsi="Verdana" w:cs="Verdana"/>
        </w:rPr>
        <w:lastRenderedPageBreak/>
        <w:t>Овлашћени заступник:</w:t>
      </w:r>
    </w:p>
    <w:p w:rsidR="00A54C2E" w:rsidRDefault="00DF0746">
      <w:pPr>
        <w:spacing w:line="210" w:lineRule="atLeast"/>
      </w:pPr>
      <w:r>
        <w:rPr>
          <w:rFonts w:ascii="Verdana" w:eastAsia="Verdana" w:hAnsi="Verdana" w:cs="Verdana"/>
        </w:rPr>
        <w:t>_______________________________________</w:t>
      </w:r>
    </w:p>
    <w:p w:rsidR="00A54C2E" w:rsidRDefault="00DF0746">
      <w:pPr>
        <w:spacing w:line="210" w:lineRule="atLeast"/>
      </w:pPr>
      <w:r>
        <w:rPr>
          <w:rFonts w:ascii="Verdana" w:eastAsia="Verdana" w:hAnsi="Verdana" w:cs="Verdana"/>
          <w:i/>
        </w:rPr>
        <w:t>(име и презиме, функција)</w:t>
      </w:r>
    </w:p>
    <w:p w:rsidR="00A54C2E" w:rsidRDefault="00DF0746">
      <w:pPr>
        <w:spacing w:line="210" w:lineRule="atLeast"/>
      </w:pPr>
      <w:r>
        <w:rPr>
          <w:rFonts w:ascii="Verdana" w:eastAsia="Verdana" w:hAnsi="Verdana" w:cs="Verdana"/>
          <w:b/>
        </w:rPr>
        <w:t>М.П.</w:t>
      </w:r>
    </w:p>
    <w:p w:rsidR="00A54C2E" w:rsidRDefault="00DF0746">
      <w:pPr>
        <w:spacing w:line="210" w:lineRule="atLeast"/>
        <w:jc w:val="center"/>
      </w:pPr>
      <w:r>
        <w:rPr>
          <w:rFonts w:ascii="Verdana" w:eastAsia="Verdana" w:hAnsi="Verdana" w:cs="Verdana"/>
        </w:rPr>
        <w:t>Члан 3.</w:t>
      </w:r>
    </w:p>
    <w:p w:rsidR="00A54C2E" w:rsidRDefault="00DF0746">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w:t>
      </w:r>
    </w:p>
    <w:sectPr w:rsidR="00A54C2E">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2E"/>
    <w:rsid w:val="00A54C2E"/>
    <w:rsid w:val="00DF0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5AF98-F199-4798-809E-6BAB87A3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7320</Words>
  <Characters>41725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2026-09-02T08:58:00Z</dcterms:created>
  <dcterms:modified xsi:type="dcterms:W3CDTF">2026-09-02T08:58:00Z</dcterms:modified>
</cp:coreProperties>
</file>