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AE79B4" w:rsidRPr="00D80B78" w14:paraId="3FA14346" w14:textId="77777777" w:rsidTr="009900A5">
        <w:trPr>
          <w:cantSplit/>
          <w:trHeight w:val="368"/>
        </w:trPr>
        <w:tc>
          <w:tcPr>
            <w:tcW w:w="8868" w:type="dxa"/>
            <w:shd w:val="clear" w:color="auto" w:fill="auto"/>
            <w:vAlign w:val="center"/>
          </w:tcPr>
          <w:p w14:paraId="5598C1AF" w14:textId="77777777" w:rsidR="00AE79B4" w:rsidRPr="00AE79B4" w:rsidRDefault="00AE79B4" w:rsidP="009900A5">
            <w:pPr>
              <w:rPr>
                <w:rFonts w:ascii="Tahoma" w:hAnsi="Tahoma" w:cs="Tahoma"/>
                <w:b/>
                <w:sz w:val="20"/>
                <w:szCs w:val="20"/>
                <w:lang w:val="sr-Cyrl-RS"/>
              </w:rPr>
            </w:pPr>
            <w:bookmarkStart w:id="0" w:name="_GoBack"/>
            <w:bookmarkEnd w:id="0"/>
            <w:r>
              <w:rPr>
                <w:rFonts w:ascii="Tahoma" w:hAnsi="Tahoma" w:cs="Tahoma"/>
                <w:b/>
                <w:sz w:val="20"/>
                <w:szCs w:val="20"/>
                <w:lang w:val="sr-Cyrl-RS"/>
              </w:rPr>
              <w:t>РЕШЕЊА ТЕСТА</w:t>
            </w:r>
          </w:p>
        </w:tc>
        <w:tc>
          <w:tcPr>
            <w:tcW w:w="720" w:type="dxa"/>
            <w:shd w:val="clear" w:color="auto" w:fill="auto"/>
            <w:textDirection w:val="btLr"/>
            <w:vAlign w:val="center"/>
          </w:tcPr>
          <w:p w14:paraId="604B30F0" w14:textId="77777777" w:rsidR="00AE79B4" w:rsidRPr="00D80B78" w:rsidRDefault="00AE79B4" w:rsidP="009900A5">
            <w:pPr>
              <w:ind w:left="113" w:right="113"/>
              <w:jc w:val="center"/>
              <w:rPr>
                <w:rFonts w:ascii="Tahoma" w:hAnsi="Tahoma" w:cs="Tahoma"/>
                <w:sz w:val="20"/>
                <w:szCs w:val="20"/>
                <w:lang w:val="sr-Cyrl-CS"/>
              </w:rPr>
            </w:pPr>
          </w:p>
        </w:tc>
      </w:tr>
      <w:tr w:rsidR="00AE79B4" w:rsidRPr="00D80B78" w14:paraId="5ED75ED1" w14:textId="77777777" w:rsidTr="009900A5">
        <w:trPr>
          <w:cantSplit/>
          <w:trHeight w:val="368"/>
        </w:trPr>
        <w:tc>
          <w:tcPr>
            <w:tcW w:w="8868" w:type="dxa"/>
            <w:shd w:val="clear" w:color="auto" w:fill="auto"/>
            <w:vAlign w:val="center"/>
          </w:tcPr>
          <w:p w14:paraId="289EB756" w14:textId="77777777" w:rsidR="00AE79B4" w:rsidRPr="004360CE" w:rsidRDefault="00AE79B4" w:rsidP="009900A5">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14:paraId="6BEC2F16" w14:textId="77777777" w:rsidR="00AE79B4" w:rsidRPr="00D80B78" w:rsidRDefault="00AE79B4" w:rsidP="009900A5">
            <w:pPr>
              <w:ind w:left="113" w:right="113"/>
              <w:jc w:val="center"/>
              <w:rPr>
                <w:rFonts w:ascii="Tahoma" w:hAnsi="Tahoma" w:cs="Tahoma"/>
                <w:sz w:val="20"/>
                <w:szCs w:val="20"/>
                <w:lang w:val="sr-Cyrl-CS"/>
              </w:rPr>
            </w:pPr>
          </w:p>
        </w:tc>
      </w:tr>
      <w:tr w:rsidR="00AE79B4" w:rsidRPr="00D80B78" w14:paraId="0D066A59" w14:textId="77777777" w:rsidTr="00364CD7">
        <w:trPr>
          <w:cantSplit/>
          <w:trHeight w:val="847"/>
        </w:trPr>
        <w:tc>
          <w:tcPr>
            <w:tcW w:w="8868" w:type="dxa"/>
            <w:shd w:val="clear" w:color="auto" w:fill="auto"/>
            <w:vAlign w:val="center"/>
          </w:tcPr>
          <w:p w14:paraId="075D73A3" w14:textId="77777777" w:rsidR="00AE79B4" w:rsidRPr="00D80B78" w:rsidRDefault="00AE79B4" w:rsidP="009900A5">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14:paraId="2729E36C" w14:textId="77777777" w:rsidR="00AE79B4" w:rsidRPr="00D80B78" w:rsidRDefault="00AE79B4" w:rsidP="009900A5">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AE79B4" w:rsidRPr="00D80B78" w14:paraId="5601FB62" w14:textId="77777777" w:rsidTr="009900A5">
        <w:tc>
          <w:tcPr>
            <w:tcW w:w="8868" w:type="dxa"/>
            <w:shd w:val="clear" w:color="auto" w:fill="auto"/>
          </w:tcPr>
          <w:p w14:paraId="4A2A9014" w14:textId="53756555" w:rsidR="00AE79B4" w:rsidRPr="00D80B78" w:rsidRDefault="00AE79B4" w:rsidP="00AE79B4">
            <w:pPr>
              <w:numPr>
                <w:ilvl w:val="0"/>
                <w:numId w:val="1"/>
              </w:numPr>
              <w:spacing w:after="0" w:line="240" w:lineRule="auto"/>
              <w:jc w:val="both"/>
              <w:rPr>
                <w:rFonts w:ascii="Tahoma" w:hAnsi="Tahoma" w:cs="Tahoma"/>
                <w:sz w:val="20"/>
                <w:szCs w:val="20"/>
                <w:lang w:val="sr-Cyrl-CS"/>
              </w:rPr>
            </w:pPr>
            <w:proofErr w:type="spellStart"/>
            <w:r w:rsidRPr="00D80B78">
              <w:rPr>
                <w:rFonts w:ascii="Tahoma" w:hAnsi="Tahoma" w:cs="Tahoma"/>
                <w:sz w:val="20"/>
                <w:szCs w:val="20"/>
              </w:rPr>
              <w:t>Методоло</w:t>
            </w:r>
            <w:r w:rsidR="00364CD7">
              <w:rPr>
                <w:rFonts w:ascii="Tahoma" w:hAnsi="Tahoma" w:cs="Tahoma"/>
                <w:sz w:val="20"/>
                <w:szCs w:val="20"/>
              </w:rPr>
              <w:t>гија</w:t>
            </w:r>
            <w:proofErr w:type="spellEnd"/>
            <w:r w:rsidR="00364CD7">
              <w:rPr>
                <w:rFonts w:ascii="Tahoma" w:hAnsi="Tahoma" w:cs="Tahoma"/>
                <w:sz w:val="20"/>
                <w:szCs w:val="20"/>
              </w:rPr>
              <w:t xml:space="preserve"> </w:t>
            </w:r>
            <w:proofErr w:type="spellStart"/>
            <w:r w:rsidR="00364CD7">
              <w:rPr>
                <w:rFonts w:ascii="Tahoma" w:hAnsi="Tahoma" w:cs="Tahoma"/>
                <w:sz w:val="20"/>
                <w:szCs w:val="20"/>
              </w:rPr>
              <w:t>рада</w:t>
            </w:r>
            <w:proofErr w:type="spellEnd"/>
            <w:r w:rsidR="00364CD7">
              <w:rPr>
                <w:rFonts w:ascii="Tahoma" w:hAnsi="Tahoma" w:cs="Tahoma"/>
                <w:sz w:val="20"/>
                <w:szCs w:val="20"/>
              </w:rPr>
              <w:t xml:space="preserve"> </w:t>
            </w:r>
            <w:proofErr w:type="spellStart"/>
            <w:r w:rsidR="00364CD7">
              <w:rPr>
                <w:rFonts w:ascii="Tahoma" w:hAnsi="Tahoma" w:cs="Tahoma"/>
                <w:sz w:val="20"/>
                <w:szCs w:val="20"/>
              </w:rPr>
              <w:t>ревизије</w:t>
            </w:r>
            <w:proofErr w:type="spellEnd"/>
            <w:r w:rsidR="00364CD7">
              <w:rPr>
                <w:rFonts w:ascii="Tahoma" w:hAnsi="Tahoma" w:cs="Tahoma"/>
                <w:sz w:val="20"/>
                <w:szCs w:val="20"/>
              </w:rPr>
              <w:t xml:space="preserve"> </w:t>
            </w:r>
            <w:proofErr w:type="spellStart"/>
            <w:r w:rsidR="00364CD7">
              <w:rPr>
                <w:rFonts w:ascii="Tahoma" w:hAnsi="Tahoma" w:cs="Tahoma"/>
                <w:sz w:val="20"/>
                <w:szCs w:val="20"/>
              </w:rPr>
              <w:t>система</w:t>
            </w:r>
            <w:proofErr w:type="spellEnd"/>
            <w:r w:rsidR="00364CD7">
              <w:rPr>
                <w:rFonts w:ascii="Tahoma" w:hAnsi="Tahoma" w:cs="Tahoma"/>
                <w:sz w:val="20"/>
                <w:szCs w:val="20"/>
              </w:rPr>
              <w:t xml:space="preserve"> </w:t>
            </w:r>
            <w:r w:rsidR="00364CD7">
              <w:rPr>
                <w:rFonts w:ascii="Tahoma" w:hAnsi="Tahoma" w:cs="Tahoma"/>
                <w:sz w:val="20"/>
                <w:szCs w:val="20"/>
                <w:lang w:val="sr-Cyrl-RS"/>
              </w:rPr>
              <w:t>зарада</w:t>
            </w:r>
            <w:r w:rsidRPr="00D80B78">
              <w:rPr>
                <w:rFonts w:ascii="Tahoma" w:hAnsi="Tahoma" w:cs="Tahoma"/>
                <w:sz w:val="20"/>
                <w:szCs w:val="20"/>
              </w:rPr>
              <w:t xml:space="preserve"> </w:t>
            </w:r>
            <w:proofErr w:type="spellStart"/>
            <w:r w:rsidRPr="00D80B78">
              <w:rPr>
                <w:rFonts w:ascii="Tahoma" w:hAnsi="Tahoma" w:cs="Tahoma"/>
                <w:sz w:val="20"/>
                <w:szCs w:val="20"/>
              </w:rPr>
              <w:t>обухвата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заокружи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тачан</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одговор</w:t>
            </w:r>
            <w:proofErr w:type="spellEnd"/>
            <w:r w:rsidRPr="00D80B78">
              <w:rPr>
                <w:rFonts w:ascii="Tahoma" w:hAnsi="Tahoma" w:cs="Tahoma"/>
                <w:sz w:val="20"/>
                <w:szCs w:val="20"/>
              </w:rPr>
              <w:t xml:space="preserve">): </w:t>
            </w:r>
          </w:p>
          <w:p w14:paraId="5DE62E7F" w14:textId="77777777" w:rsidR="00AE79B4" w:rsidRPr="00D80B78" w:rsidRDefault="00AE79B4" w:rsidP="009900A5">
            <w:pPr>
              <w:jc w:val="both"/>
              <w:rPr>
                <w:rFonts w:ascii="Tahoma" w:hAnsi="Tahoma" w:cs="Tahoma"/>
                <w:sz w:val="20"/>
                <w:szCs w:val="20"/>
                <w:lang w:val="sr-Cyrl-CS"/>
              </w:rPr>
            </w:pPr>
          </w:p>
          <w:p w14:paraId="6292B92B" w14:textId="77777777" w:rsidR="00AE79B4" w:rsidRPr="00AE79B4" w:rsidRDefault="00AE79B4" w:rsidP="00AE79B4">
            <w:pPr>
              <w:numPr>
                <w:ilvl w:val="0"/>
                <w:numId w:val="2"/>
              </w:numPr>
              <w:tabs>
                <w:tab w:val="clear" w:pos="720"/>
                <w:tab w:val="num" w:pos="540"/>
              </w:tabs>
              <w:spacing w:after="0" w:line="240" w:lineRule="auto"/>
              <w:jc w:val="both"/>
              <w:rPr>
                <w:rFonts w:ascii="Tahoma" w:hAnsi="Tahoma" w:cs="Tahoma"/>
                <w:b/>
                <w:color w:val="FF0000"/>
                <w:sz w:val="20"/>
                <w:szCs w:val="20"/>
                <w:lang w:val="sr-Cyrl-CS"/>
              </w:rPr>
            </w:pPr>
            <w:r w:rsidRPr="00AE79B4">
              <w:rPr>
                <w:rFonts w:ascii="Tahoma" w:hAnsi="Tahoma" w:cs="Tahoma"/>
                <w:b/>
                <w:color w:val="FF0000"/>
                <w:sz w:val="20"/>
                <w:szCs w:val="20"/>
                <w:lang w:val="ru-RU"/>
              </w:rPr>
              <w:t>Преглед релевантних закона, подзаконских и интерних аката, укључујући и интерне процедуре,</w:t>
            </w:r>
          </w:p>
          <w:p w14:paraId="31D68A34" w14:textId="77777777" w:rsidR="00AE79B4" w:rsidRPr="00D80B78" w:rsidRDefault="00AE79B4" w:rsidP="00AE79B4">
            <w:pPr>
              <w:numPr>
                <w:ilvl w:val="0"/>
                <w:numId w:val="2"/>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14:paraId="0E80AFBB" w14:textId="77777777" w:rsidR="00AE79B4" w:rsidRPr="00D80B78" w:rsidRDefault="00AE79B4" w:rsidP="00AE79B4">
            <w:pPr>
              <w:numPr>
                <w:ilvl w:val="0"/>
                <w:numId w:val="2"/>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14:paraId="79E24D4E" w14:textId="77777777" w:rsidR="00AE79B4" w:rsidRPr="00AE79B4" w:rsidRDefault="00AE79B4" w:rsidP="00AE79B4">
            <w:pPr>
              <w:numPr>
                <w:ilvl w:val="0"/>
                <w:numId w:val="2"/>
              </w:numPr>
              <w:tabs>
                <w:tab w:val="clear" w:pos="720"/>
                <w:tab w:val="num" w:pos="780"/>
              </w:tabs>
              <w:spacing w:after="0" w:line="240" w:lineRule="auto"/>
              <w:jc w:val="both"/>
              <w:rPr>
                <w:rFonts w:ascii="Tahoma" w:hAnsi="Tahoma" w:cs="Tahoma"/>
                <w:b/>
                <w:sz w:val="20"/>
                <w:szCs w:val="20"/>
                <w:lang w:val="sr-Cyrl-CS"/>
              </w:rPr>
            </w:pPr>
            <w:r w:rsidRPr="00AE79B4">
              <w:rPr>
                <w:rFonts w:ascii="Tahoma" w:hAnsi="Tahoma" w:cs="Tahoma"/>
                <w:b/>
                <w:color w:val="FF0000"/>
                <w:sz w:val="20"/>
                <w:szCs w:val="20"/>
                <w:lang w:val="ru-RU"/>
              </w:rPr>
              <w:t>Упознавање са Стратегијом циљевима и ризицима организације.</w:t>
            </w:r>
          </w:p>
        </w:tc>
        <w:tc>
          <w:tcPr>
            <w:tcW w:w="720" w:type="dxa"/>
            <w:shd w:val="clear" w:color="auto" w:fill="auto"/>
          </w:tcPr>
          <w:p w14:paraId="79BCA843" w14:textId="77777777" w:rsidR="00AE79B4" w:rsidRDefault="00AE79B4" w:rsidP="009900A5">
            <w:pPr>
              <w:jc w:val="center"/>
              <w:rPr>
                <w:rFonts w:ascii="Tahoma" w:hAnsi="Tahoma" w:cs="Tahoma"/>
                <w:sz w:val="20"/>
                <w:szCs w:val="20"/>
                <w:lang w:val="sr-Cyrl-CS"/>
              </w:rPr>
            </w:pPr>
          </w:p>
          <w:p w14:paraId="55900727" w14:textId="77777777" w:rsidR="00DD27F5" w:rsidRDefault="00DD27F5" w:rsidP="009900A5">
            <w:pPr>
              <w:jc w:val="center"/>
              <w:rPr>
                <w:rFonts w:ascii="Tahoma" w:hAnsi="Tahoma" w:cs="Tahoma"/>
                <w:sz w:val="20"/>
                <w:szCs w:val="20"/>
                <w:lang w:val="sr-Cyrl-CS"/>
              </w:rPr>
            </w:pPr>
          </w:p>
          <w:p w14:paraId="116F43E7" w14:textId="77777777" w:rsidR="00DD27F5" w:rsidRDefault="00DD27F5" w:rsidP="009900A5">
            <w:pPr>
              <w:jc w:val="center"/>
              <w:rPr>
                <w:rFonts w:ascii="Tahoma" w:hAnsi="Tahoma" w:cs="Tahoma"/>
                <w:sz w:val="20"/>
                <w:szCs w:val="20"/>
                <w:lang w:val="sr-Cyrl-CS"/>
              </w:rPr>
            </w:pPr>
          </w:p>
          <w:p w14:paraId="748CBB7F" w14:textId="2BEAFDF7" w:rsidR="00DD27F5" w:rsidRPr="006B18AA" w:rsidRDefault="00E72ED6" w:rsidP="00DD27F5">
            <w:pPr>
              <w:jc w:val="center"/>
              <w:rPr>
                <w:rFonts w:ascii="Tahoma" w:hAnsi="Tahoma" w:cs="Tahoma"/>
                <w:b/>
                <w:color w:val="FF0000"/>
                <w:sz w:val="20"/>
                <w:szCs w:val="20"/>
                <w:lang w:val="sr-Latn-RS"/>
              </w:rPr>
            </w:pPr>
            <w:r>
              <w:rPr>
                <w:rFonts w:ascii="Tahoma" w:hAnsi="Tahoma" w:cs="Tahoma"/>
                <w:b/>
                <w:color w:val="FF0000"/>
                <w:sz w:val="20"/>
                <w:szCs w:val="20"/>
                <w:lang w:val="sr-Latn-RS"/>
              </w:rPr>
              <w:t>2</w:t>
            </w:r>
          </w:p>
        </w:tc>
      </w:tr>
      <w:tr w:rsidR="00AE79B4" w:rsidRPr="00D80B78" w14:paraId="01A6C9C8" w14:textId="77777777" w:rsidTr="009900A5">
        <w:tc>
          <w:tcPr>
            <w:tcW w:w="8868" w:type="dxa"/>
            <w:shd w:val="clear" w:color="auto" w:fill="auto"/>
          </w:tcPr>
          <w:p w14:paraId="2515CF5F" w14:textId="77777777" w:rsidR="00AE79B4" w:rsidRPr="00D80B78" w:rsidRDefault="00AE79B4" w:rsidP="00AE79B4">
            <w:pPr>
              <w:numPr>
                <w:ilvl w:val="0"/>
                <w:numId w:val="1"/>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14:paraId="50C13126" w14:textId="77777777" w:rsidR="00AE79B4" w:rsidRPr="00D80B78" w:rsidRDefault="00AE79B4" w:rsidP="009900A5">
            <w:pPr>
              <w:jc w:val="both"/>
              <w:rPr>
                <w:rFonts w:ascii="Tahoma" w:hAnsi="Tahoma" w:cs="Tahoma"/>
                <w:sz w:val="20"/>
                <w:szCs w:val="20"/>
                <w:lang w:val="sr-Cyrl-CS"/>
              </w:rPr>
            </w:pPr>
          </w:p>
          <w:p w14:paraId="1E875D24"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14:paraId="4A0CFBDA"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14:paraId="6F26C8DD"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5C7EF5">
              <w:rPr>
                <w:rFonts w:ascii="Tahoma" w:hAnsi="Tahoma" w:cs="Tahoma"/>
                <w:b/>
                <w:color w:val="FF0000"/>
                <w:sz w:val="20"/>
                <w:szCs w:val="20"/>
                <w:lang w:val="sr-Cyrl-CS"/>
              </w:rPr>
              <w:t>Планирање, Спровођење, Извештавање</w:t>
            </w:r>
            <w:r w:rsidRPr="00DD27F5">
              <w:rPr>
                <w:rFonts w:ascii="Tahoma" w:hAnsi="Tahoma" w:cs="Tahoma"/>
                <w:color w:val="FF0000"/>
                <w:sz w:val="20"/>
                <w:szCs w:val="20"/>
                <w:lang w:val="sr-Cyrl-CS"/>
              </w:rPr>
              <w:t>.</w:t>
            </w:r>
          </w:p>
        </w:tc>
        <w:tc>
          <w:tcPr>
            <w:tcW w:w="720" w:type="dxa"/>
            <w:shd w:val="clear" w:color="auto" w:fill="auto"/>
          </w:tcPr>
          <w:p w14:paraId="3DF4AAFD" w14:textId="77777777" w:rsidR="00AE79B4" w:rsidRDefault="00AE79B4" w:rsidP="009900A5">
            <w:pPr>
              <w:jc w:val="center"/>
              <w:rPr>
                <w:rFonts w:ascii="Tahoma" w:hAnsi="Tahoma" w:cs="Tahoma"/>
                <w:sz w:val="20"/>
                <w:szCs w:val="20"/>
                <w:lang w:val="sr-Cyrl-CS"/>
              </w:rPr>
            </w:pPr>
          </w:p>
          <w:p w14:paraId="6E508A8B" w14:textId="77777777" w:rsidR="00DD27F5" w:rsidRDefault="00DD27F5" w:rsidP="009900A5">
            <w:pPr>
              <w:jc w:val="center"/>
              <w:rPr>
                <w:rFonts w:ascii="Tahoma" w:hAnsi="Tahoma" w:cs="Tahoma"/>
                <w:sz w:val="20"/>
                <w:szCs w:val="20"/>
                <w:lang w:val="sr-Cyrl-CS"/>
              </w:rPr>
            </w:pPr>
          </w:p>
          <w:p w14:paraId="22DFE026" w14:textId="77777777" w:rsidR="00DD27F5" w:rsidRPr="00FD47C0" w:rsidRDefault="00DD27F5" w:rsidP="009900A5">
            <w:pPr>
              <w:jc w:val="center"/>
              <w:rPr>
                <w:rFonts w:ascii="Tahoma" w:hAnsi="Tahoma" w:cs="Tahoma"/>
                <w:b/>
                <w:sz w:val="20"/>
                <w:szCs w:val="20"/>
                <w:lang w:val="sr-Latn-RS"/>
              </w:rPr>
            </w:pPr>
            <w:r w:rsidRPr="00FD47C0">
              <w:rPr>
                <w:rFonts w:ascii="Tahoma" w:hAnsi="Tahoma" w:cs="Tahoma"/>
                <w:b/>
                <w:color w:val="FF0000"/>
                <w:sz w:val="20"/>
                <w:szCs w:val="20"/>
                <w:lang w:val="sr-Latn-RS"/>
              </w:rPr>
              <w:t>2</w:t>
            </w:r>
          </w:p>
        </w:tc>
      </w:tr>
      <w:tr w:rsidR="00AE79B4" w:rsidRPr="00D80B78" w14:paraId="14941CD2" w14:textId="77777777" w:rsidTr="009900A5">
        <w:tc>
          <w:tcPr>
            <w:tcW w:w="8868" w:type="dxa"/>
            <w:shd w:val="clear" w:color="auto" w:fill="auto"/>
          </w:tcPr>
          <w:p w14:paraId="7697A511" w14:textId="77777777" w:rsidR="00AE79B4" w:rsidRPr="00D80B78" w:rsidRDefault="00AE79B4" w:rsidP="00AE79B4">
            <w:pPr>
              <w:numPr>
                <w:ilvl w:val="0"/>
                <w:numId w:val="1"/>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14:paraId="32A46BD9" w14:textId="77777777" w:rsidR="00AE79B4" w:rsidRPr="00D80B78" w:rsidRDefault="00AE79B4" w:rsidP="009900A5">
            <w:pPr>
              <w:jc w:val="both"/>
              <w:rPr>
                <w:rFonts w:ascii="Tahoma" w:hAnsi="Tahoma" w:cs="Tahoma"/>
                <w:sz w:val="20"/>
                <w:szCs w:val="20"/>
                <w:lang w:val="sr-Cyrl-CS"/>
              </w:rPr>
            </w:pPr>
          </w:p>
          <w:p w14:paraId="68CA2DC9"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FD47C0">
              <w:rPr>
                <w:rFonts w:ascii="Tahoma" w:hAnsi="Tahoma" w:cs="Tahoma"/>
                <w:b/>
                <w:color w:val="FF0000"/>
                <w:sz w:val="20"/>
                <w:szCs w:val="20"/>
                <w:lang w:val="sr-Cyrl-CS"/>
              </w:rPr>
              <w:t>Руководилац организације донео је Решење о радном времену</w:t>
            </w:r>
            <w:r w:rsidRPr="00D80B78">
              <w:rPr>
                <w:rFonts w:ascii="Tahoma" w:hAnsi="Tahoma" w:cs="Tahoma"/>
                <w:sz w:val="20"/>
                <w:szCs w:val="20"/>
                <w:lang w:val="sr-Cyrl-CS"/>
              </w:rPr>
              <w:t>.</w:t>
            </w:r>
          </w:p>
          <w:p w14:paraId="2F4B5C93"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Запослени су упознати са Решењем о радном времену.</w:t>
            </w:r>
          </w:p>
          <w:p w14:paraId="792B4419"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Неблаговремена исплата плата.</w:t>
            </w:r>
          </w:p>
          <w:p w14:paraId="0BE064FA" w14:textId="77777777" w:rsidR="00AE79B4" w:rsidRPr="00D80B78" w:rsidRDefault="00AE79B4" w:rsidP="009900A5">
            <w:pPr>
              <w:spacing w:after="0" w:line="240" w:lineRule="auto"/>
              <w:jc w:val="both"/>
              <w:rPr>
                <w:rFonts w:ascii="Tahoma" w:hAnsi="Tahoma" w:cs="Tahoma"/>
                <w:sz w:val="20"/>
                <w:szCs w:val="20"/>
                <w:lang w:val="sr-Cyrl-CS"/>
              </w:rPr>
            </w:pPr>
          </w:p>
        </w:tc>
        <w:tc>
          <w:tcPr>
            <w:tcW w:w="720" w:type="dxa"/>
            <w:shd w:val="clear" w:color="auto" w:fill="auto"/>
          </w:tcPr>
          <w:p w14:paraId="3A8E81E5" w14:textId="77777777" w:rsidR="00AE79B4" w:rsidRDefault="00AE79B4" w:rsidP="009900A5">
            <w:pPr>
              <w:jc w:val="center"/>
              <w:rPr>
                <w:rFonts w:ascii="Tahoma" w:hAnsi="Tahoma" w:cs="Tahoma"/>
                <w:sz w:val="20"/>
                <w:szCs w:val="20"/>
                <w:lang w:val="sr-Cyrl-CS"/>
              </w:rPr>
            </w:pPr>
          </w:p>
          <w:p w14:paraId="0819F514" w14:textId="77777777" w:rsidR="00FD47C0" w:rsidRDefault="00FD47C0" w:rsidP="009900A5">
            <w:pPr>
              <w:jc w:val="center"/>
              <w:rPr>
                <w:rFonts w:ascii="Tahoma" w:hAnsi="Tahoma" w:cs="Tahoma"/>
                <w:sz w:val="20"/>
                <w:szCs w:val="20"/>
                <w:lang w:val="sr-Cyrl-CS"/>
              </w:rPr>
            </w:pPr>
          </w:p>
          <w:p w14:paraId="66DBAD4C" w14:textId="77777777" w:rsidR="00FD47C0" w:rsidRPr="00FD47C0" w:rsidRDefault="00FD47C0" w:rsidP="009900A5">
            <w:pPr>
              <w:jc w:val="center"/>
              <w:rPr>
                <w:rFonts w:ascii="Tahoma" w:hAnsi="Tahoma" w:cs="Tahoma"/>
                <w:b/>
                <w:sz w:val="20"/>
                <w:szCs w:val="20"/>
                <w:lang w:val="sr-Latn-RS"/>
              </w:rPr>
            </w:pPr>
            <w:r w:rsidRPr="00FD47C0">
              <w:rPr>
                <w:rFonts w:ascii="Tahoma" w:hAnsi="Tahoma" w:cs="Tahoma"/>
                <w:b/>
                <w:color w:val="FF0000"/>
                <w:sz w:val="20"/>
                <w:szCs w:val="20"/>
                <w:lang w:val="sr-Latn-RS"/>
              </w:rPr>
              <w:t>2</w:t>
            </w:r>
          </w:p>
        </w:tc>
      </w:tr>
      <w:tr w:rsidR="00AE79B4" w:rsidRPr="00D80B78" w14:paraId="46F49183" w14:textId="77777777" w:rsidTr="009900A5">
        <w:tc>
          <w:tcPr>
            <w:tcW w:w="8868" w:type="dxa"/>
            <w:shd w:val="clear" w:color="auto" w:fill="auto"/>
          </w:tcPr>
          <w:p w14:paraId="11226076" w14:textId="77777777" w:rsidR="00AE79B4" w:rsidRPr="00D80B78"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14:paraId="6EDB3CDF" w14:textId="77777777" w:rsidR="00AE79B4" w:rsidRPr="00D80B78" w:rsidRDefault="00AE79B4" w:rsidP="009900A5">
            <w:pPr>
              <w:jc w:val="both"/>
              <w:rPr>
                <w:rFonts w:ascii="Tahoma" w:hAnsi="Tahoma" w:cs="Tahoma"/>
                <w:sz w:val="20"/>
                <w:szCs w:val="20"/>
                <w:lang w:val="ru-RU"/>
              </w:rPr>
            </w:pPr>
          </w:p>
          <w:p w14:paraId="6BBB2514" w14:textId="0331DA3B" w:rsidR="00AE79B4" w:rsidRPr="004E67FE" w:rsidRDefault="00AE79B4" w:rsidP="00AE79B4">
            <w:pPr>
              <w:numPr>
                <w:ilvl w:val="0"/>
                <w:numId w:val="13"/>
              </w:numPr>
              <w:spacing w:after="0" w:line="240" w:lineRule="auto"/>
              <w:jc w:val="both"/>
              <w:rPr>
                <w:rFonts w:ascii="Tahoma" w:hAnsi="Tahoma" w:cs="Tahoma"/>
                <w:b/>
                <w:color w:val="FF0000"/>
                <w:sz w:val="20"/>
                <w:szCs w:val="20"/>
                <w:lang w:val="sr-Cyrl-CS"/>
              </w:rPr>
            </w:pPr>
            <w:r w:rsidRPr="004E67FE">
              <w:rPr>
                <w:rFonts w:ascii="Tahoma" w:eastAsia="Times New Roman" w:hAnsi="Tahoma" w:cs="Tahoma"/>
                <w:b/>
                <w:noProof/>
                <w:color w:val="FF0000"/>
                <w:sz w:val="20"/>
                <w:szCs w:val="20"/>
              </w:rPr>
              <w:t xml:space="preserve">Писмо најаве, Записник са почетног састанка, </w:t>
            </w:r>
            <w:r w:rsidR="009D1C83" w:rsidRPr="004E67FE">
              <w:rPr>
                <w:rFonts w:ascii="Tahoma" w:eastAsia="Times New Roman" w:hAnsi="Tahoma" w:cs="Tahoma"/>
                <w:b/>
                <w:noProof/>
                <w:color w:val="FF0000"/>
                <w:sz w:val="20"/>
                <w:szCs w:val="20"/>
                <w:lang w:val="sr-Cyrl-RS"/>
              </w:rPr>
              <w:t>Овлашћење руководиоца јединице за ИР (где је приме</w:t>
            </w:r>
            <w:r w:rsidR="00AF37C0">
              <w:rPr>
                <w:rFonts w:ascii="Tahoma" w:eastAsia="Times New Roman" w:hAnsi="Tahoma" w:cs="Tahoma"/>
                <w:b/>
                <w:noProof/>
                <w:color w:val="FF0000"/>
                <w:sz w:val="20"/>
                <w:szCs w:val="20"/>
                <w:lang w:val="sr-Cyrl-RS"/>
              </w:rPr>
              <w:t>нљ</w:t>
            </w:r>
            <w:r w:rsidR="009D1C83" w:rsidRPr="004E67FE">
              <w:rPr>
                <w:rFonts w:ascii="Tahoma" w:eastAsia="Times New Roman" w:hAnsi="Tahoma" w:cs="Tahoma"/>
                <w:b/>
                <w:noProof/>
                <w:color w:val="FF0000"/>
                <w:sz w:val="20"/>
                <w:szCs w:val="20"/>
                <w:lang w:val="sr-Cyrl-RS"/>
              </w:rPr>
              <w:t>иво)</w:t>
            </w:r>
            <w:r w:rsidRPr="004E67FE">
              <w:rPr>
                <w:rFonts w:ascii="Tahoma" w:eastAsia="Times New Roman" w:hAnsi="Tahoma" w:cs="Tahoma"/>
                <w:b/>
                <w:noProof/>
                <w:color w:val="FF0000"/>
                <w:sz w:val="20"/>
                <w:szCs w:val="20"/>
              </w:rPr>
              <w:t>, План ревизије</w:t>
            </w:r>
          </w:p>
          <w:p w14:paraId="2A124877" w14:textId="4CFD28FC" w:rsidR="00AE79B4" w:rsidRPr="00364CD7" w:rsidRDefault="00AE79B4" w:rsidP="009900A5">
            <w:pPr>
              <w:numPr>
                <w:ilvl w:val="0"/>
                <w:numId w:val="13"/>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tc>
        <w:tc>
          <w:tcPr>
            <w:tcW w:w="720" w:type="dxa"/>
            <w:shd w:val="clear" w:color="auto" w:fill="auto"/>
          </w:tcPr>
          <w:p w14:paraId="1A72C05E" w14:textId="77777777" w:rsidR="004E67FE" w:rsidRDefault="004E67FE" w:rsidP="009900A5">
            <w:pPr>
              <w:jc w:val="center"/>
              <w:rPr>
                <w:rFonts w:ascii="Tahoma" w:hAnsi="Tahoma" w:cs="Tahoma"/>
                <w:b/>
                <w:color w:val="FF0000"/>
                <w:sz w:val="20"/>
                <w:szCs w:val="20"/>
                <w:lang w:val="sr-Latn-RS"/>
              </w:rPr>
            </w:pPr>
          </w:p>
          <w:p w14:paraId="3F4AA666" w14:textId="77777777" w:rsidR="004E67FE" w:rsidRDefault="004E67FE" w:rsidP="009900A5">
            <w:pPr>
              <w:jc w:val="center"/>
              <w:rPr>
                <w:rFonts w:ascii="Tahoma" w:hAnsi="Tahoma" w:cs="Tahoma"/>
                <w:b/>
                <w:color w:val="FF0000"/>
                <w:sz w:val="20"/>
                <w:szCs w:val="20"/>
                <w:lang w:val="sr-Latn-RS"/>
              </w:rPr>
            </w:pPr>
          </w:p>
          <w:p w14:paraId="2DDE5F23" w14:textId="77777777" w:rsidR="00AE79B4" w:rsidRPr="00D80B78" w:rsidRDefault="004E67FE" w:rsidP="009900A5">
            <w:pPr>
              <w:jc w:val="center"/>
              <w:rPr>
                <w:rFonts w:ascii="Tahoma" w:hAnsi="Tahoma" w:cs="Tahoma"/>
                <w:sz w:val="20"/>
                <w:szCs w:val="20"/>
                <w:lang w:val="sr-Cyrl-CS"/>
              </w:rPr>
            </w:pPr>
            <w:r w:rsidRPr="00FD47C0">
              <w:rPr>
                <w:rFonts w:ascii="Tahoma" w:hAnsi="Tahoma" w:cs="Tahoma"/>
                <w:b/>
                <w:color w:val="FF0000"/>
                <w:sz w:val="20"/>
                <w:szCs w:val="20"/>
                <w:lang w:val="sr-Latn-RS"/>
              </w:rPr>
              <w:t>2</w:t>
            </w:r>
          </w:p>
        </w:tc>
      </w:tr>
      <w:tr w:rsidR="00AE79B4" w:rsidRPr="00D80B78" w14:paraId="7A2A7005" w14:textId="77777777" w:rsidTr="00364CD7">
        <w:trPr>
          <w:trHeight w:val="1086"/>
        </w:trPr>
        <w:tc>
          <w:tcPr>
            <w:tcW w:w="8868" w:type="dxa"/>
            <w:shd w:val="clear" w:color="auto" w:fill="auto"/>
          </w:tcPr>
          <w:p w14:paraId="2F7F3997" w14:textId="77777777" w:rsidR="00AE79B4" w:rsidRPr="00D80B78"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14:paraId="3ED11804" w14:textId="77777777" w:rsidR="00AE79B4" w:rsidRPr="00E1619A" w:rsidRDefault="00AE79B4" w:rsidP="009900A5">
            <w:pPr>
              <w:jc w:val="both"/>
              <w:rPr>
                <w:rFonts w:ascii="Tahoma" w:hAnsi="Tahoma" w:cs="Tahoma"/>
                <w:color w:val="FF0000"/>
                <w:sz w:val="20"/>
                <w:szCs w:val="20"/>
                <w:lang w:val="ru-RU"/>
              </w:rPr>
            </w:pPr>
          </w:p>
          <w:p w14:paraId="76933A33" w14:textId="77777777" w:rsidR="00AE79B4" w:rsidRPr="00C939D6" w:rsidRDefault="00AE79B4" w:rsidP="00AE79B4">
            <w:pPr>
              <w:numPr>
                <w:ilvl w:val="0"/>
                <w:numId w:val="3"/>
              </w:numPr>
              <w:spacing w:after="0" w:line="240" w:lineRule="auto"/>
              <w:jc w:val="both"/>
              <w:rPr>
                <w:rFonts w:ascii="Tahoma" w:hAnsi="Tahoma" w:cs="Tahoma"/>
                <w:b/>
                <w:sz w:val="20"/>
                <w:szCs w:val="20"/>
                <w:lang w:val="ru-RU"/>
              </w:rPr>
            </w:pPr>
            <w:r w:rsidRPr="00C939D6">
              <w:rPr>
                <w:rFonts w:ascii="Tahoma" w:hAnsi="Tahoma" w:cs="Tahoma"/>
                <w:b/>
                <w:color w:val="FF0000"/>
                <w:sz w:val="20"/>
                <w:szCs w:val="20"/>
                <w:lang w:val="sr-Cyrl-CS"/>
              </w:rPr>
              <w:t>Постоји и треба је обелоданити, у складу са Повељом и Етичком кодексом;</w:t>
            </w:r>
          </w:p>
          <w:p w14:paraId="092CB430" w14:textId="77777777" w:rsidR="00AE79B4" w:rsidRPr="004360CE" w:rsidRDefault="00AE79B4" w:rsidP="00AE79B4">
            <w:pPr>
              <w:numPr>
                <w:ilvl w:val="0"/>
                <w:numId w:val="3"/>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14:paraId="13093A15" w14:textId="77777777" w:rsidR="00C939D6" w:rsidRDefault="00C939D6" w:rsidP="009900A5">
            <w:pPr>
              <w:jc w:val="center"/>
              <w:rPr>
                <w:rFonts w:ascii="Tahoma" w:hAnsi="Tahoma" w:cs="Tahoma"/>
                <w:b/>
                <w:color w:val="FF0000"/>
                <w:sz w:val="20"/>
                <w:szCs w:val="20"/>
                <w:lang w:val="sr-Latn-RS"/>
              </w:rPr>
            </w:pPr>
          </w:p>
          <w:p w14:paraId="6405E449" w14:textId="77777777" w:rsidR="00C939D6" w:rsidRDefault="00C939D6" w:rsidP="009900A5">
            <w:pPr>
              <w:jc w:val="center"/>
              <w:rPr>
                <w:rFonts w:ascii="Tahoma" w:hAnsi="Tahoma" w:cs="Tahoma"/>
                <w:b/>
                <w:color w:val="FF0000"/>
                <w:sz w:val="20"/>
                <w:szCs w:val="20"/>
                <w:lang w:val="sr-Latn-RS"/>
              </w:rPr>
            </w:pPr>
          </w:p>
          <w:p w14:paraId="5113A840" w14:textId="77777777" w:rsidR="00AE79B4" w:rsidRPr="00D80B78" w:rsidRDefault="00C939D6" w:rsidP="009900A5">
            <w:pPr>
              <w:jc w:val="center"/>
              <w:rPr>
                <w:rFonts w:ascii="Tahoma" w:hAnsi="Tahoma" w:cs="Tahoma"/>
                <w:sz w:val="20"/>
                <w:szCs w:val="20"/>
                <w:lang w:val="sr-Cyrl-CS"/>
              </w:rPr>
            </w:pPr>
            <w:r w:rsidRPr="00FD47C0">
              <w:rPr>
                <w:rFonts w:ascii="Tahoma" w:hAnsi="Tahoma" w:cs="Tahoma"/>
                <w:b/>
                <w:color w:val="FF0000"/>
                <w:sz w:val="20"/>
                <w:szCs w:val="20"/>
                <w:lang w:val="sr-Latn-RS"/>
              </w:rPr>
              <w:t>2</w:t>
            </w:r>
          </w:p>
        </w:tc>
      </w:tr>
      <w:tr w:rsidR="00AE79B4" w:rsidRPr="00D80B78" w14:paraId="092A2450" w14:textId="77777777" w:rsidTr="009900A5">
        <w:tc>
          <w:tcPr>
            <w:tcW w:w="8868" w:type="dxa"/>
            <w:shd w:val="clear" w:color="auto" w:fill="auto"/>
          </w:tcPr>
          <w:p w14:paraId="491868AD" w14:textId="51CA3DFD" w:rsidR="00AE79B4" w:rsidRPr="00D80B78"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З</w:t>
            </w:r>
            <w:r w:rsidR="00364CD7">
              <w:rPr>
                <w:rFonts w:ascii="Tahoma" w:hAnsi="Tahoma" w:cs="Tahoma"/>
                <w:sz w:val="20"/>
                <w:szCs w:val="20"/>
                <w:lang w:val="ru-RU"/>
              </w:rPr>
              <w:t>аокружите ризике у систему зарада</w:t>
            </w:r>
            <w:r w:rsidRPr="00D80B78">
              <w:rPr>
                <w:rFonts w:ascii="Tahoma" w:hAnsi="Tahoma" w:cs="Tahoma"/>
                <w:sz w:val="20"/>
                <w:szCs w:val="20"/>
                <w:lang w:val="ru-RU"/>
              </w:rPr>
              <w:t>:</w:t>
            </w:r>
          </w:p>
          <w:p w14:paraId="48748E3D" w14:textId="77777777" w:rsidR="00AE79B4" w:rsidRPr="00D80B78" w:rsidRDefault="00AE79B4" w:rsidP="009900A5">
            <w:pPr>
              <w:jc w:val="both"/>
              <w:rPr>
                <w:rFonts w:ascii="Tahoma" w:hAnsi="Tahoma" w:cs="Tahoma"/>
                <w:sz w:val="20"/>
                <w:szCs w:val="20"/>
                <w:lang w:val="ru-RU"/>
              </w:rPr>
            </w:pPr>
          </w:p>
          <w:p w14:paraId="3A818863" w14:textId="77777777" w:rsidR="00AE79B4" w:rsidRPr="00424DF3" w:rsidRDefault="00AE79B4" w:rsidP="00AE79B4">
            <w:pPr>
              <w:numPr>
                <w:ilvl w:val="0"/>
                <w:numId w:val="4"/>
              </w:numPr>
              <w:spacing w:after="0" w:line="240" w:lineRule="auto"/>
              <w:jc w:val="both"/>
              <w:rPr>
                <w:rFonts w:ascii="Tahoma" w:hAnsi="Tahoma" w:cs="Tahoma"/>
                <w:b/>
                <w:color w:val="FF0000"/>
                <w:sz w:val="20"/>
                <w:szCs w:val="20"/>
                <w:lang w:val="ru-RU"/>
              </w:rPr>
            </w:pPr>
            <w:proofErr w:type="spellStart"/>
            <w:r w:rsidRPr="00424DF3">
              <w:rPr>
                <w:rFonts w:ascii="Tahoma" w:hAnsi="Tahoma" w:cs="Tahoma"/>
                <w:b/>
                <w:color w:val="FF0000"/>
                <w:sz w:val="20"/>
                <w:szCs w:val="20"/>
              </w:rPr>
              <w:t>Зaпoслeни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кojи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oдлaзe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из</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oргaнизaциje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нe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уклaњaју</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сa</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плaтнoг</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спискa</w:t>
            </w:r>
            <w:proofErr w:type="spellEnd"/>
          </w:p>
          <w:p w14:paraId="165A09B8" w14:textId="77777777" w:rsidR="00AE79B4" w:rsidRPr="00424DF3" w:rsidRDefault="00AE79B4" w:rsidP="00AE79B4">
            <w:pPr>
              <w:numPr>
                <w:ilvl w:val="0"/>
                <w:numId w:val="4"/>
              </w:numPr>
              <w:spacing w:after="0" w:line="240" w:lineRule="auto"/>
              <w:jc w:val="both"/>
              <w:rPr>
                <w:rFonts w:ascii="Tahoma" w:hAnsi="Tahoma" w:cs="Tahoma"/>
                <w:b/>
                <w:color w:val="FF0000"/>
                <w:sz w:val="20"/>
                <w:szCs w:val="20"/>
                <w:lang w:val="ru-RU"/>
              </w:rPr>
            </w:pPr>
            <w:proofErr w:type="spellStart"/>
            <w:r w:rsidRPr="00424DF3">
              <w:rPr>
                <w:rFonts w:ascii="Tahoma" w:hAnsi="Tahoma" w:cs="Tahoma"/>
                <w:b/>
                <w:color w:val="FF0000"/>
                <w:sz w:val="20"/>
                <w:szCs w:val="20"/>
              </w:rPr>
              <w:t>Приступ</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бази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података</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имају</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неовлашћена</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лица</w:t>
            </w:r>
            <w:proofErr w:type="spellEnd"/>
          </w:p>
          <w:p w14:paraId="1733A3D3" w14:textId="7B8D65BF" w:rsidR="00AE79B4" w:rsidRPr="00D80B78" w:rsidRDefault="00AE79B4" w:rsidP="00364CD7">
            <w:pPr>
              <w:numPr>
                <w:ilvl w:val="0"/>
                <w:numId w:val="4"/>
              </w:numPr>
              <w:spacing w:after="0" w:line="240" w:lineRule="auto"/>
              <w:jc w:val="both"/>
              <w:rPr>
                <w:rFonts w:ascii="Tahoma" w:hAnsi="Tahoma" w:cs="Tahoma"/>
                <w:sz w:val="20"/>
                <w:szCs w:val="20"/>
                <w:lang w:val="ru-RU"/>
              </w:rPr>
            </w:pPr>
            <w:proofErr w:type="spellStart"/>
            <w:r w:rsidRPr="00D80B78">
              <w:rPr>
                <w:rFonts w:ascii="Tahoma" w:hAnsi="Tahoma" w:cs="Tahoma"/>
                <w:sz w:val="20"/>
                <w:szCs w:val="20"/>
              </w:rPr>
              <w:t>Ауторизација</w:t>
            </w:r>
            <w:proofErr w:type="spellEnd"/>
            <w:r w:rsidR="00364CD7">
              <w:rPr>
                <w:rFonts w:ascii="Tahoma" w:hAnsi="Tahoma" w:cs="Tahoma"/>
                <w:sz w:val="20"/>
                <w:szCs w:val="20"/>
              </w:rPr>
              <w:t xml:space="preserve"> </w:t>
            </w:r>
            <w:proofErr w:type="spellStart"/>
            <w:r w:rsidR="00364CD7">
              <w:rPr>
                <w:rFonts w:ascii="Tahoma" w:hAnsi="Tahoma" w:cs="Tahoma"/>
                <w:sz w:val="20"/>
                <w:szCs w:val="20"/>
              </w:rPr>
              <w:t>обрачуна</w:t>
            </w:r>
            <w:proofErr w:type="spellEnd"/>
            <w:r w:rsidR="00364CD7">
              <w:rPr>
                <w:rFonts w:ascii="Tahoma" w:hAnsi="Tahoma" w:cs="Tahoma"/>
                <w:sz w:val="20"/>
                <w:szCs w:val="20"/>
              </w:rPr>
              <w:t xml:space="preserve"> и </w:t>
            </w:r>
            <w:proofErr w:type="spellStart"/>
            <w:r w:rsidR="00364CD7">
              <w:rPr>
                <w:rFonts w:ascii="Tahoma" w:hAnsi="Tahoma" w:cs="Tahoma"/>
                <w:sz w:val="20"/>
                <w:szCs w:val="20"/>
              </w:rPr>
              <w:t>исплате</w:t>
            </w:r>
            <w:proofErr w:type="spellEnd"/>
            <w:r w:rsidR="00364CD7">
              <w:rPr>
                <w:rFonts w:ascii="Tahoma" w:hAnsi="Tahoma" w:cs="Tahoma"/>
                <w:sz w:val="20"/>
                <w:szCs w:val="20"/>
              </w:rPr>
              <w:t xml:space="preserve"> </w:t>
            </w:r>
            <w:proofErr w:type="spellStart"/>
            <w:r w:rsidR="00364CD7">
              <w:rPr>
                <w:rFonts w:ascii="Tahoma" w:hAnsi="Tahoma" w:cs="Tahoma"/>
                <w:sz w:val="20"/>
                <w:szCs w:val="20"/>
              </w:rPr>
              <w:t>зараде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књиговод</w:t>
            </w:r>
            <w:r>
              <w:rPr>
                <w:rFonts w:ascii="Tahoma" w:hAnsi="Tahoma" w:cs="Tahoma"/>
                <w:sz w:val="20"/>
                <w:szCs w:val="20"/>
              </w:rPr>
              <w:t>ствено</w:t>
            </w:r>
            <w:proofErr w:type="spellEnd"/>
            <w:r>
              <w:rPr>
                <w:rFonts w:ascii="Tahoma" w:hAnsi="Tahoma" w:cs="Tahoma"/>
                <w:sz w:val="20"/>
                <w:szCs w:val="20"/>
              </w:rPr>
              <w:t xml:space="preserve"> </w:t>
            </w:r>
            <w:proofErr w:type="spellStart"/>
            <w:r>
              <w:rPr>
                <w:rFonts w:ascii="Tahoma" w:hAnsi="Tahoma" w:cs="Tahoma"/>
                <w:sz w:val="20"/>
                <w:szCs w:val="20"/>
              </w:rPr>
              <w:t>евидентирање</w:t>
            </w:r>
            <w:proofErr w:type="spellEnd"/>
            <w:r>
              <w:rPr>
                <w:rFonts w:ascii="Tahoma" w:hAnsi="Tahoma" w:cs="Tahoma"/>
                <w:sz w:val="20"/>
                <w:szCs w:val="20"/>
              </w:rPr>
              <w:t xml:space="preserve"> </w:t>
            </w:r>
            <w:r w:rsidR="00364CD7">
              <w:rPr>
                <w:rFonts w:ascii="Tahoma" w:hAnsi="Tahoma" w:cs="Tahoma"/>
                <w:sz w:val="20"/>
                <w:szCs w:val="20"/>
                <w:lang w:val="sr-Cyrl-RS"/>
              </w:rPr>
              <w:t>зарада</w:t>
            </w:r>
            <w:r w:rsidRPr="00D80B78">
              <w:rPr>
                <w:rFonts w:ascii="Tahoma" w:hAnsi="Tahoma" w:cs="Tahoma"/>
                <w:sz w:val="20"/>
                <w:szCs w:val="20"/>
              </w:rPr>
              <w:t xml:space="preserve"> </w:t>
            </w:r>
            <w:proofErr w:type="spellStart"/>
            <w:r w:rsidRPr="00D80B78">
              <w:rPr>
                <w:rFonts w:ascii="Tahoma" w:hAnsi="Tahoma" w:cs="Tahoma"/>
                <w:sz w:val="20"/>
                <w:szCs w:val="20"/>
              </w:rPr>
              <w:t>су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раздвојене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функције</w:t>
            </w:r>
            <w:proofErr w:type="spellEnd"/>
          </w:p>
        </w:tc>
        <w:tc>
          <w:tcPr>
            <w:tcW w:w="720" w:type="dxa"/>
            <w:shd w:val="clear" w:color="auto" w:fill="auto"/>
          </w:tcPr>
          <w:p w14:paraId="3320902C" w14:textId="77777777" w:rsidR="00AE79B4" w:rsidRDefault="00AE79B4" w:rsidP="009900A5">
            <w:pPr>
              <w:jc w:val="center"/>
              <w:rPr>
                <w:rFonts w:ascii="Tahoma" w:hAnsi="Tahoma" w:cs="Tahoma"/>
                <w:sz w:val="20"/>
                <w:szCs w:val="20"/>
                <w:lang w:val="sr-Cyrl-CS"/>
              </w:rPr>
            </w:pPr>
          </w:p>
          <w:p w14:paraId="0347BC82" w14:textId="77777777" w:rsidR="00424DF3" w:rsidRDefault="00424DF3" w:rsidP="009900A5">
            <w:pPr>
              <w:jc w:val="center"/>
              <w:rPr>
                <w:rFonts w:ascii="Tahoma" w:hAnsi="Tahoma" w:cs="Tahoma"/>
                <w:sz w:val="20"/>
                <w:szCs w:val="20"/>
                <w:lang w:val="sr-Cyrl-CS"/>
              </w:rPr>
            </w:pPr>
          </w:p>
          <w:p w14:paraId="72177681" w14:textId="255ED237" w:rsidR="00424DF3" w:rsidRPr="00424DF3" w:rsidRDefault="00E72ED6" w:rsidP="009900A5">
            <w:pPr>
              <w:jc w:val="center"/>
              <w:rPr>
                <w:rFonts w:ascii="Tahoma" w:hAnsi="Tahoma" w:cs="Tahoma"/>
                <w:b/>
                <w:sz w:val="20"/>
                <w:szCs w:val="20"/>
                <w:lang w:val="sr-Cyrl-CS"/>
              </w:rPr>
            </w:pPr>
            <w:r>
              <w:rPr>
                <w:rFonts w:ascii="Tahoma" w:hAnsi="Tahoma" w:cs="Tahoma"/>
                <w:b/>
                <w:color w:val="FF0000"/>
                <w:sz w:val="20"/>
                <w:szCs w:val="20"/>
                <w:lang w:val="sr-Cyrl-CS"/>
              </w:rPr>
              <w:t>2</w:t>
            </w:r>
          </w:p>
        </w:tc>
      </w:tr>
      <w:tr w:rsidR="00AE79B4" w:rsidRPr="00D80B78" w14:paraId="29AAAA4E" w14:textId="77777777" w:rsidTr="009900A5">
        <w:tc>
          <w:tcPr>
            <w:tcW w:w="8868" w:type="dxa"/>
            <w:shd w:val="clear" w:color="auto" w:fill="auto"/>
          </w:tcPr>
          <w:p w14:paraId="30BFB567" w14:textId="77777777" w:rsidR="00AE79B4"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Pr>
                <w:rFonts w:ascii="Tahoma" w:hAnsi="Tahoma" w:cs="Tahoma"/>
                <w:sz w:val="20"/>
                <w:szCs w:val="20"/>
                <w:lang w:val="ru-RU"/>
              </w:rPr>
              <w:t xml:space="preserve"> </w:t>
            </w:r>
            <w:proofErr w:type="spellStart"/>
            <w:r w:rsidRPr="00D80B78">
              <w:rPr>
                <w:rFonts w:ascii="Tahoma" w:hAnsi="Tahoma" w:cs="Tahoma"/>
                <w:sz w:val="20"/>
                <w:szCs w:val="20"/>
              </w:rPr>
              <w:t>контрола</w:t>
            </w:r>
            <w:proofErr w:type="spellEnd"/>
            <w:r w:rsidRPr="00D80B78">
              <w:rPr>
                <w:rFonts w:ascii="Tahoma" w:hAnsi="Tahoma" w:cs="Tahoma"/>
                <w:sz w:val="20"/>
                <w:szCs w:val="20"/>
                <w:lang w:val="ru-RU"/>
              </w:rPr>
              <w:t xml:space="preserve"> је радни докум</w:t>
            </w:r>
            <w:r>
              <w:rPr>
                <w:rFonts w:ascii="Tahoma" w:hAnsi="Tahoma" w:cs="Tahoma"/>
                <w:sz w:val="20"/>
                <w:szCs w:val="20"/>
                <w:lang w:val="ru-RU"/>
              </w:rPr>
              <w:t>ент који нас упућује:</w:t>
            </w:r>
          </w:p>
          <w:p w14:paraId="459F0DEE" w14:textId="77777777" w:rsidR="00AE79B4" w:rsidRPr="00D80B78" w:rsidRDefault="00AE79B4" w:rsidP="009900A5">
            <w:pPr>
              <w:spacing w:after="0" w:line="240" w:lineRule="auto"/>
              <w:rPr>
                <w:rFonts w:ascii="Tahoma" w:hAnsi="Tahoma" w:cs="Tahoma"/>
                <w:sz w:val="20"/>
                <w:szCs w:val="20"/>
                <w:lang w:val="ru-RU"/>
              </w:rPr>
            </w:pPr>
          </w:p>
          <w:p w14:paraId="01E63151" w14:textId="77777777" w:rsidR="00AE79B4" w:rsidRPr="00B36F99" w:rsidRDefault="00AE79B4" w:rsidP="00AE79B4">
            <w:pPr>
              <w:numPr>
                <w:ilvl w:val="0"/>
                <w:numId w:val="5"/>
              </w:numPr>
              <w:spacing w:after="0" w:line="240" w:lineRule="auto"/>
              <w:jc w:val="both"/>
              <w:rPr>
                <w:rFonts w:ascii="Tahoma" w:hAnsi="Tahoma" w:cs="Tahoma"/>
                <w:b/>
                <w:color w:val="FF0000"/>
                <w:sz w:val="20"/>
                <w:szCs w:val="20"/>
              </w:rPr>
            </w:pPr>
            <w:r w:rsidRPr="00B36F99">
              <w:rPr>
                <w:rFonts w:ascii="Tahoma" w:hAnsi="Tahoma" w:cs="Tahoma"/>
                <w:b/>
                <w:color w:val="FF0000"/>
                <w:sz w:val="20"/>
                <w:szCs w:val="20"/>
                <w:lang w:val="sr-Cyrl-RS"/>
              </w:rPr>
              <w:t>Које кораке треба предузети како би извршили оцену контрола.</w:t>
            </w:r>
          </w:p>
          <w:p w14:paraId="76FE9955" w14:textId="77777777" w:rsidR="00AE79B4" w:rsidRPr="00D80B78" w:rsidRDefault="00AE79B4" w:rsidP="00AE79B4">
            <w:pPr>
              <w:numPr>
                <w:ilvl w:val="0"/>
                <w:numId w:val="5"/>
              </w:numPr>
              <w:spacing w:after="0" w:line="240" w:lineRule="auto"/>
              <w:jc w:val="both"/>
              <w:rPr>
                <w:rFonts w:ascii="Tahoma" w:hAnsi="Tahoma" w:cs="Tahoma"/>
                <w:sz w:val="20"/>
                <w:szCs w:val="20"/>
              </w:rPr>
            </w:pP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запослени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време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долазе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посао</w:t>
            </w:r>
            <w:proofErr w:type="spellEnd"/>
            <w:r w:rsidRPr="00D80B78">
              <w:rPr>
                <w:rFonts w:ascii="Tahoma" w:hAnsi="Tahoma" w:cs="Tahoma"/>
                <w:sz w:val="20"/>
                <w:szCs w:val="20"/>
                <w:lang w:val="ru-RU"/>
              </w:rPr>
              <w:t>?</w:t>
            </w:r>
          </w:p>
          <w:p w14:paraId="204D58D4" w14:textId="77777777" w:rsidR="00AE79B4" w:rsidRPr="00D80B78" w:rsidRDefault="00AE79B4" w:rsidP="00AE79B4">
            <w:pPr>
              <w:numPr>
                <w:ilvl w:val="0"/>
                <w:numId w:val="5"/>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sidRPr="00D80B78">
              <w:rPr>
                <w:rFonts w:ascii="Tahoma" w:hAnsi="Tahoma" w:cs="Tahoma"/>
                <w:sz w:val="20"/>
                <w:szCs w:val="20"/>
              </w:rPr>
              <w:t>?</w:t>
            </w:r>
          </w:p>
          <w:p w14:paraId="52558CAA" w14:textId="77777777" w:rsidR="00AE79B4" w:rsidRPr="00D80B78" w:rsidRDefault="00AE79B4" w:rsidP="00AE79B4">
            <w:pPr>
              <w:numPr>
                <w:ilvl w:val="0"/>
                <w:numId w:val="5"/>
              </w:numPr>
              <w:spacing w:after="0" w:line="240" w:lineRule="auto"/>
              <w:jc w:val="both"/>
              <w:rPr>
                <w:rFonts w:ascii="Tahoma" w:hAnsi="Tahoma" w:cs="Tahoma"/>
                <w:sz w:val="20"/>
                <w:szCs w:val="20"/>
              </w:rPr>
            </w:pP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систем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финансијског</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управљања</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контроле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успостављен</w:t>
            </w:r>
            <w:proofErr w:type="spellEnd"/>
            <w:r w:rsidRPr="00D80B78">
              <w:rPr>
                <w:rFonts w:ascii="Tahoma" w:hAnsi="Tahoma" w:cs="Tahoma"/>
                <w:sz w:val="20"/>
                <w:szCs w:val="20"/>
              </w:rPr>
              <w:t>?</w:t>
            </w:r>
          </w:p>
        </w:tc>
        <w:tc>
          <w:tcPr>
            <w:tcW w:w="720" w:type="dxa"/>
            <w:shd w:val="clear" w:color="auto" w:fill="auto"/>
          </w:tcPr>
          <w:p w14:paraId="370232D2" w14:textId="77777777" w:rsidR="00AE79B4" w:rsidRDefault="00AE79B4" w:rsidP="009900A5">
            <w:pPr>
              <w:jc w:val="center"/>
              <w:rPr>
                <w:rFonts w:ascii="Tahoma" w:hAnsi="Tahoma" w:cs="Tahoma"/>
                <w:sz w:val="20"/>
                <w:szCs w:val="20"/>
                <w:lang w:val="sr-Cyrl-CS"/>
              </w:rPr>
            </w:pPr>
          </w:p>
          <w:p w14:paraId="6A646CB1" w14:textId="77777777" w:rsidR="00B36F99" w:rsidRPr="00B36F99" w:rsidRDefault="00B36F99" w:rsidP="009900A5">
            <w:pPr>
              <w:jc w:val="center"/>
              <w:rPr>
                <w:rFonts w:ascii="Tahoma" w:hAnsi="Tahoma" w:cs="Tahoma"/>
                <w:b/>
                <w:sz w:val="20"/>
                <w:szCs w:val="20"/>
                <w:lang w:val="sr-Cyrl-CS"/>
              </w:rPr>
            </w:pPr>
            <w:r w:rsidRPr="00B36F99">
              <w:rPr>
                <w:rFonts w:ascii="Tahoma" w:hAnsi="Tahoma" w:cs="Tahoma"/>
                <w:b/>
                <w:color w:val="FF0000"/>
                <w:sz w:val="20"/>
                <w:szCs w:val="20"/>
                <w:lang w:val="sr-Cyrl-CS"/>
              </w:rPr>
              <w:t>2</w:t>
            </w:r>
          </w:p>
        </w:tc>
      </w:tr>
      <w:tr w:rsidR="00AE79B4" w:rsidRPr="00D80B78" w14:paraId="2BB0C2FA" w14:textId="77777777" w:rsidTr="009900A5">
        <w:tc>
          <w:tcPr>
            <w:tcW w:w="8868" w:type="dxa"/>
            <w:shd w:val="clear" w:color="auto" w:fill="auto"/>
          </w:tcPr>
          <w:p w14:paraId="13542A4F" w14:textId="77777777" w:rsidR="00AE79B4" w:rsidRDefault="00AE79B4" w:rsidP="00AE79B4">
            <w:pPr>
              <w:pStyle w:val="ListParagraph"/>
              <w:numPr>
                <w:ilvl w:val="0"/>
                <w:numId w:val="1"/>
              </w:numPr>
              <w:spacing w:after="0" w:line="240" w:lineRule="auto"/>
              <w:jc w:val="both"/>
              <w:rPr>
                <w:rFonts w:ascii="Tahoma" w:hAnsi="Tahoma" w:cs="Tahoma"/>
                <w:sz w:val="20"/>
                <w:szCs w:val="20"/>
              </w:rPr>
            </w:pPr>
            <w:proofErr w:type="spellStart"/>
            <w:r w:rsidRPr="00D80B78">
              <w:rPr>
                <w:rFonts w:ascii="Tahoma" w:hAnsi="Tahoma" w:cs="Tahoma"/>
                <w:sz w:val="20"/>
                <w:szCs w:val="20"/>
              </w:rPr>
              <w:lastRenderedPageBreak/>
              <w:t>Опис</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система</w:t>
            </w:r>
            <w:proofErr w:type="spellEnd"/>
            <w:r w:rsidRPr="00D80B78">
              <w:rPr>
                <w:rFonts w:ascii="Tahoma" w:hAnsi="Tahoma" w:cs="Tahoma"/>
                <w:sz w:val="20"/>
                <w:szCs w:val="20"/>
              </w:rPr>
              <w:t>:</w:t>
            </w:r>
          </w:p>
          <w:p w14:paraId="1EE7E67A" w14:textId="77777777" w:rsidR="00AE79B4" w:rsidRPr="00D80B78" w:rsidRDefault="00AE79B4" w:rsidP="009900A5">
            <w:pPr>
              <w:pStyle w:val="ListParagraph"/>
              <w:spacing w:after="0" w:line="240" w:lineRule="auto"/>
              <w:ind w:left="360"/>
              <w:jc w:val="both"/>
              <w:rPr>
                <w:rFonts w:ascii="Tahoma" w:hAnsi="Tahoma" w:cs="Tahoma"/>
                <w:sz w:val="20"/>
                <w:szCs w:val="20"/>
              </w:rPr>
            </w:pPr>
          </w:p>
          <w:p w14:paraId="41819EA0" w14:textId="77777777" w:rsidR="00AE79B4" w:rsidRPr="00942F94" w:rsidRDefault="00AE79B4" w:rsidP="00AE79B4">
            <w:pPr>
              <w:numPr>
                <w:ilvl w:val="0"/>
                <w:numId w:val="7"/>
              </w:numPr>
              <w:spacing w:after="0" w:line="240" w:lineRule="auto"/>
              <w:jc w:val="both"/>
              <w:rPr>
                <w:rFonts w:ascii="Tahoma" w:hAnsi="Tahoma" w:cs="Tahoma"/>
                <w:b/>
                <w:color w:val="FF0000"/>
                <w:sz w:val="20"/>
                <w:szCs w:val="20"/>
              </w:rPr>
            </w:pPr>
            <w:proofErr w:type="spellStart"/>
            <w:r w:rsidRPr="00942F94">
              <w:rPr>
                <w:rFonts w:ascii="Tahoma" w:hAnsi="Tahoma" w:cs="Tahoma"/>
                <w:b/>
                <w:color w:val="FF0000"/>
                <w:sz w:val="20"/>
                <w:szCs w:val="20"/>
              </w:rPr>
              <w:t>Треба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усагласити</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са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организационим</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деловима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где</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спроводимо</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ревизију</w:t>
            </w:r>
            <w:proofErr w:type="spellEnd"/>
            <w:r w:rsidRPr="00942F94">
              <w:rPr>
                <w:rFonts w:ascii="Tahoma" w:hAnsi="Tahoma" w:cs="Tahoma"/>
                <w:b/>
                <w:color w:val="FF0000"/>
                <w:sz w:val="20"/>
                <w:szCs w:val="20"/>
              </w:rPr>
              <w:t>?</w:t>
            </w:r>
          </w:p>
          <w:p w14:paraId="24AF44D5" w14:textId="77777777" w:rsidR="00AE79B4" w:rsidRPr="00D80B78" w:rsidRDefault="00AE79B4" w:rsidP="00AE79B4">
            <w:pPr>
              <w:numPr>
                <w:ilvl w:val="0"/>
                <w:numId w:val="7"/>
              </w:numPr>
              <w:spacing w:after="0" w:line="240" w:lineRule="auto"/>
              <w:jc w:val="both"/>
              <w:rPr>
                <w:rFonts w:ascii="Tahoma" w:hAnsi="Tahoma" w:cs="Tahoma"/>
                <w:sz w:val="20"/>
                <w:szCs w:val="20"/>
              </w:rPr>
            </w:pPr>
            <w:proofErr w:type="spellStart"/>
            <w:r w:rsidRPr="00D80B78">
              <w:rPr>
                <w:rFonts w:ascii="Tahoma" w:hAnsi="Tahoma" w:cs="Tahoma"/>
                <w:sz w:val="20"/>
                <w:szCs w:val="20"/>
              </w:rPr>
              <w:t>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треба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усагласити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организационим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деловима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где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спроводимо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ревизију</w:t>
            </w:r>
            <w:proofErr w:type="spellEnd"/>
            <w:r w:rsidRPr="00D80B78">
              <w:rPr>
                <w:rFonts w:ascii="Tahoma" w:hAnsi="Tahoma" w:cs="Tahoma"/>
                <w:sz w:val="20"/>
                <w:szCs w:val="20"/>
              </w:rPr>
              <w:t>?</w:t>
            </w:r>
          </w:p>
        </w:tc>
        <w:tc>
          <w:tcPr>
            <w:tcW w:w="720" w:type="dxa"/>
            <w:shd w:val="clear" w:color="auto" w:fill="auto"/>
          </w:tcPr>
          <w:p w14:paraId="72F057A6" w14:textId="77777777" w:rsidR="00AE79B4" w:rsidRDefault="00AE79B4" w:rsidP="009900A5">
            <w:pPr>
              <w:jc w:val="center"/>
              <w:rPr>
                <w:rFonts w:ascii="Tahoma" w:hAnsi="Tahoma" w:cs="Tahoma"/>
                <w:sz w:val="20"/>
                <w:szCs w:val="20"/>
                <w:lang w:val="sr-Cyrl-CS"/>
              </w:rPr>
            </w:pPr>
          </w:p>
          <w:p w14:paraId="095F64F5" w14:textId="77777777" w:rsidR="00942F94" w:rsidRPr="00942F94" w:rsidRDefault="00942F94" w:rsidP="009900A5">
            <w:pPr>
              <w:jc w:val="center"/>
              <w:rPr>
                <w:rFonts w:ascii="Tahoma" w:hAnsi="Tahoma" w:cs="Tahoma"/>
                <w:b/>
                <w:sz w:val="20"/>
                <w:szCs w:val="20"/>
                <w:lang w:val="sr-Cyrl-CS"/>
              </w:rPr>
            </w:pPr>
            <w:r w:rsidRPr="00942F94">
              <w:rPr>
                <w:rFonts w:ascii="Tahoma" w:hAnsi="Tahoma" w:cs="Tahoma"/>
                <w:b/>
                <w:color w:val="FF0000"/>
                <w:sz w:val="20"/>
                <w:szCs w:val="20"/>
                <w:lang w:val="sr-Cyrl-CS"/>
              </w:rPr>
              <w:t>2</w:t>
            </w:r>
          </w:p>
        </w:tc>
      </w:tr>
      <w:tr w:rsidR="00AE79B4" w:rsidRPr="00D80B78" w14:paraId="5C7333A6" w14:textId="77777777" w:rsidTr="009900A5">
        <w:tc>
          <w:tcPr>
            <w:tcW w:w="8868" w:type="dxa"/>
            <w:shd w:val="clear" w:color="auto" w:fill="auto"/>
          </w:tcPr>
          <w:p w14:paraId="3734BE99" w14:textId="23717D6E" w:rsidR="00AE79B4"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 xml:space="preserve">Основ за </w:t>
            </w:r>
            <w:r>
              <w:rPr>
                <w:rFonts w:ascii="Tahoma" w:hAnsi="Tahoma" w:cs="Tahoma"/>
                <w:sz w:val="20"/>
                <w:szCs w:val="20"/>
                <w:lang w:val="ru-RU"/>
              </w:rPr>
              <w:t xml:space="preserve">месечни </w:t>
            </w:r>
            <w:r w:rsidR="00364CD7">
              <w:rPr>
                <w:rFonts w:ascii="Tahoma" w:hAnsi="Tahoma" w:cs="Tahoma"/>
                <w:sz w:val="20"/>
                <w:szCs w:val="20"/>
                <w:lang w:val="ru-RU"/>
              </w:rPr>
              <w:t>обрачун зарада</w:t>
            </w:r>
            <w:r w:rsidRPr="00D80B78">
              <w:rPr>
                <w:rFonts w:ascii="Tahoma" w:hAnsi="Tahoma" w:cs="Tahoma"/>
                <w:sz w:val="20"/>
                <w:szCs w:val="20"/>
                <w:lang w:val="ru-RU"/>
              </w:rPr>
              <w:t xml:space="preserve"> чини:</w:t>
            </w:r>
          </w:p>
          <w:p w14:paraId="7D80BBE2" w14:textId="77777777" w:rsidR="00AE79B4" w:rsidRPr="00D80B78" w:rsidRDefault="00AE79B4" w:rsidP="009900A5">
            <w:pPr>
              <w:spacing w:after="0" w:line="240" w:lineRule="auto"/>
              <w:ind w:left="360"/>
              <w:rPr>
                <w:rFonts w:ascii="Tahoma" w:hAnsi="Tahoma" w:cs="Tahoma"/>
                <w:sz w:val="20"/>
                <w:szCs w:val="20"/>
                <w:lang w:val="ru-RU"/>
              </w:rPr>
            </w:pPr>
          </w:p>
          <w:p w14:paraId="4EB4D82B" w14:textId="77777777" w:rsidR="00AE79B4" w:rsidRPr="000A1597" w:rsidRDefault="00AE79B4" w:rsidP="00AE79B4">
            <w:pPr>
              <w:numPr>
                <w:ilvl w:val="0"/>
                <w:numId w:val="6"/>
              </w:numPr>
              <w:spacing w:after="0" w:line="240" w:lineRule="auto"/>
              <w:jc w:val="both"/>
              <w:rPr>
                <w:rFonts w:ascii="Tahoma" w:hAnsi="Tahoma" w:cs="Tahoma"/>
                <w:b/>
                <w:color w:val="FF0000"/>
                <w:sz w:val="20"/>
                <w:szCs w:val="20"/>
              </w:rPr>
            </w:pPr>
            <w:proofErr w:type="spellStart"/>
            <w:r w:rsidRPr="000A1597">
              <w:rPr>
                <w:rFonts w:ascii="Tahoma" w:hAnsi="Tahoma" w:cs="Tahoma"/>
                <w:b/>
                <w:color w:val="FF0000"/>
                <w:sz w:val="20"/>
                <w:szCs w:val="20"/>
              </w:rPr>
              <w:t>Евиденција</w:t>
            </w:r>
            <w:proofErr w:type="spellEnd"/>
            <w:r w:rsidRPr="000A1597">
              <w:rPr>
                <w:rFonts w:ascii="Tahoma" w:hAnsi="Tahoma" w:cs="Tahoma"/>
                <w:b/>
                <w:color w:val="FF0000"/>
                <w:sz w:val="20"/>
                <w:szCs w:val="20"/>
              </w:rPr>
              <w:t xml:space="preserve"> </w:t>
            </w:r>
            <w:r w:rsidRPr="000A1597">
              <w:rPr>
                <w:rFonts w:ascii="Tahoma" w:hAnsi="Tahoma" w:cs="Tahoma"/>
                <w:b/>
                <w:color w:val="FF0000"/>
                <w:sz w:val="20"/>
                <w:szCs w:val="20"/>
                <w:lang w:val="sr-Cyrl-RS"/>
              </w:rPr>
              <w:t xml:space="preserve">присуства </w:t>
            </w:r>
            <w:proofErr w:type="spellStart"/>
            <w:r w:rsidRPr="000A1597">
              <w:rPr>
                <w:rFonts w:ascii="Tahoma" w:hAnsi="Tahoma" w:cs="Tahoma"/>
                <w:b/>
                <w:color w:val="FF0000"/>
                <w:sz w:val="20"/>
                <w:szCs w:val="20"/>
              </w:rPr>
              <w:t>на</w:t>
            </w:r>
            <w:proofErr w:type="spellEnd"/>
            <w:r w:rsidRPr="000A1597">
              <w:rPr>
                <w:rFonts w:ascii="Tahoma" w:hAnsi="Tahoma" w:cs="Tahoma"/>
                <w:b/>
                <w:color w:val="FF0000"/>
                <w:sz w:val="20"/>
                <w:szCs w:val="20"/>
              </w:rPr>
              <w:t xml:space="preserve"> </w:t>
            </w:r>
            <w:proofErr w:type="spellStart"/>
            <w:r w:rsidRPr="000A1597">
              <w:rPr>
                <w:rFonts w:ascii="Tahoma" w:hAnsi="Tahoma" w:cs="Tahoma"/>
                <w:b/>
                <w:color w:val="FF0000"/>
                <w:sz w:val="20"/>
                <w:szCs w:val="20"/>
              </w:rPr>
              <w:t>раду</w:t>
            </w:r>
            <w:proofErr w:type="spellEnd"/>
            <w:r w:rsidRPr="000A1597">
              <w:rPr>
                <w:rFonts w:ascii="Tahoma" w:hAnsi="Tahoma" w:cs="Tahoma"/>
                <w:b/>
                <w:color w:val="FF0000"/>
                <w:sz w:val="20"/>
                <w:szCs w:val="20"/>
              </w:rPr>
              <w:t xml:space="preserve"> – </w:t>
            </w:r>
            <w:proofErr w:type="spellStart"/>
            <w:r w:rsidRPr="000A1597">
              <w:rPr>
                <w:rFonts w:ascii="Tahoma" w:hAnsi="Tahoma" w:cs="Tahoma"/>
                <w:b/>
                <w:color w:val="FF0000"/>
                <w:sz w:val="20"/>
                <w:szCs w:val="20"/>
              </w:rPr>
              <w:t>карнет</w:t>
            </w:r>
            <w:proofErr w:type="spellEnd"/>
            <w:r w:rsidRPr="000A1597">
              <w:rPr>
                <w:rFonts w:ascii="Tahoma" w:hAnsi="Tahoma" w:cs="Tahoma"/>
                <w:b/>
                <w:color w:val="FF0000"/>
                <w:sz w:val="20"/>
                <w:szCs w:val="20"/>
              </w:rPr>
              <w:t xml:space="preserve"> и </w:t>
            </w:r>
            <w:proofErr w:type="spellStart"/>
            <w:r w:rsidRPr="000A1597">
              <w:rPr>
                <w:rFonts w:ascii="Tahoma" w:hAnsi="Tahoma" w:cs="Tahoma"/>
                <w:b/>
                <w:color w:val="FF0000"/>
                <w:sz w:val="20"/>
                <w:szCs w:val="20"/>
              </w:rPr>
              <w:t>пратећа</w:t>
            </w:r>
            <w:proofErr w:type="spellEnd"/>
            <w:r w:rsidRPr="000A1597">
              <w:rPr>
                <w:rFonts w:ascii="Tahoma" w:hAnsi="Tahoma" w:cs="Tahoma"/>
                <w:b/>
                <w:color w:val="FF0000"/>
                <w:sz w:val="20"/>
                <w:szCs w:val="20"/>
              </w:rPr>
              <w:t xml:space="preserve"> </w:t>
            </w:r>
            <w:proofErr w:type="spellStart"/>
            <w:r w:rsidRPr="000A1597">
              <w:rPr>
                <w:rFonts w:ascii="Tahoma" w:hAnsi="Tahoma" w:cs="Tahoma"/>
                <w:b/>
                <w:color w:val="FF0000"/>
                <w:sz w:val="20"/>
                <w:szCs w:val="20"/>
              </w:rPr>
              <w:t>документација</w:t>
            </w:r>
            <w:proofErr w:type="spellEnd"/>
            <w:r w:rsidRPr="000A1597">
              <w:rPr>
                <w:rFonts w:ascii="Tahoma" w:hAnsi="Tahoma" w:cs="Tahoma"/>
                <w:b/>
                <w:color w:val="FF0000"/>
                <w:sz w:val="20"/>
                <w:szCs w:val="20"/>
              </w:rPr>
              <w:t>,</w:t>
            </w:r>
          </w:p>
          <w:p w14:paraId="0AD5C842" w14:textId="77777777" w:rsidR="00AE79B4" w:rsidRPr="00D80B78" w:rsidRDefault="00AE79B4" w:rsidP="00AE79B4">
            <w:pPr>
              <w:numPr>
                <w:ilvl w:val="0"/>
                <w:numId w:val="6"/>
              </w:numPr>
              <w:spacing w:after="0" w:line="240" w:lineRule="auto"/>
              <w:jc w:val="both"/>
              <w:rPr>
                <w:rFonts w:ascii="Tahoma" w:hAnsi="Tahoma" w:cs="Tahoma"/>
                <w:sz w:val="20"/>
                <w:szCs w:val="20"/>
              </w:rPr>
            </w:pPr>
            <w:proofErr w:type="spellStart"/>
            <w:r w:rsidRPr="00D80B78">
              <w:rPr>
                <w:rFonts w:ascii="Tahoma" w:hAnsi="Tahoma" w:cs="Tahoma"/>
                <w:sz w:val="20"/>
                <w:szCs w:val="20"/>
              </w:rPr>
              <w:t>Месечни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извештај</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запосленог</w:t>
            </w:r>
            <w:proofErr w:type="spellEnd"/>
            <w:r w:rsidRPr="00D80B78">
              <w:rPr>
                <w:rFonts w:ascii="Tahoma" w:hAnsi="Tahoma" w:cs="Tahoma"/>
                <w:sz w:val="20"/>
                <w:szCs w:val="20"/>
              </w:rPr>
              <w:t xml:space="preserve"> о </w:t>
            </w:r>
            <w:proofErr w:type="spellStart"/>
            <w:r w:rsidRPr="00D80B78">
              <w:rPr>
                <w:rFonts w:ascii="Tahoma" w:hAnsi="Tahoma" w:cs="Tahoma"/>
                <w:sz w:val="20"/>
                <w:szCs w:val="20"/>
              </w:rPr>
              <w:t>предузетим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активностима</w:t>
            </w:r>
            <w:proofErr w:type="spellEnd"/>
            <w:r w:rsidRPr="00D80B78">
              <w:rPr>
                <w:rFonts w:ascii="Tahoma" w:hAnsi="Tahoma" w:cs="Tahoma"/>
                <w:sz w:val="20"/>
                <w:szCs w:val="20"/>
              </w:rPr>
              <w:t>,</w:t>
            </w:r>
          </w:p>
          <w:p w14:paraId="46704F43" w14:textId="77777777" w:rsidR="00AE79B4" w:rsidRPr="00D80B78" w:rsidRDefault="00AE79B4" w:rsidP="00AE79B4">
            <w:pPr>
              <w:numPr>
                <w:ilvl w:val="0"/>
                <w:numId w:val="6"/>
              </w:numPr>
              <w:spacing w:after="0" w:line="240" w:lineRule="auto"/>
              <w:jc w:val="both"/>
              <w:rPr>
                <w:rFonts w:ascii="Tahoma" w:hAnsi="Tahoma" w:cs="Tahoma"/>
                <w:sz w:val="20"/>
                <w:szCs w:val="20"/>
                <w:lang w:val="ru-RU"/>
              </w:rPr>
            </w:pPr>
            <w:proofErr w:type="spellStart"/>
            <w:r w:rsidRPr="00D80B78">
              <w:rPr>
                <w:rFonts w:ascii="Tahoma" w:hAnsi="Tahoma" w:cs="Tahoma"/>
                <w:sz w:val="20"/>
                <w:szCs w:val="20"/>
              </w:rPr>
              <w:t>Наредба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руководиоца</w:t>
            </w:r>
            <w:proofErr w:type="spellEnd"/>
            <w:r w:rsidRPr="00D80B78">
              <w:rPr>
                <w:rFonts w:ascii="Tahoma" w:hAnsi="Tahoma" w:cs="Tahoma"/>
                <w:sz w:val="20"/>
                <w:szCs w:val="20"/>
              </w:rPr>
              <w:t>.</w:t>
            </w:r>
          </w:p>
        </w:tc>
        <w:tc>
          <w:tcPr>
            <w:tcW w:w="720" w:type="dxa"/>
            <w:shd w:val="clear" w:color="auto" w:fill="auto"/>
          </w:tcPr>
          <w:p w14:paraId="5D9D9B86" w14:textId="77777777" w:rsidR="000A1597" w:rsidRDefault="000A1597" w:rsidP="009900A5">
            <w:pPr>
              <w:jc w:val="center"/>
              <w:rPr>
                <w:rFonts w:ascii="Tahoma" w:hAnsi="Tahoma" w:cs="Tahoma"/>
                <w:b/>
                <w:color w:val="FF0000"/>
                <w:sz w:val="20"/>
                <w:szCs w:val="20"/>
                <w:lang w:val="sr-Cyrl-CS"/>
              </w:rPr>
            </w:pPr>
          </w:p>
          <w:p w14:paraId="026449E3" w14:textId="77777777" w:rsidR="00AE79B4" w:rsidRPr="00D80B78" w:rsidRDefault="000A1597" w:rsidP="000A1597">
            <w:pPr>
              <w:jc w:val="center"/>
              <w:rPr>
                <w:rFonts w:ascii="Tahoma" w:hAnsi="Tahoma" w:cs="Tahoma"/>
                <w:sz w:val="20"/>
                <w:szCs w:val="20"/>
                <w:lang w:val="sr-Cyrl-CS"/>
              </w:rPr>
            </w:pPr>
            <w:r w:rsidRPr="00942F94">
              <w:rPr>
                <w:rFonts w:ascii="Tahoma" w:hAnsi="Tahoma" w:cs="Tahoma"/>
                <w:b/>
                <w:color w:val="FF0000"/>
                <w:sz w:val="20"/>
                <w:szCs w:val="20"/>
                <w:lang w:val="sr-Cyrl-CS"/>
              </w:rPr>
              <w:t>2</w:t>
            </w:r>
          </w:p>
        </w:tc>
      </w:tr>
      <w:tr w:rsidR="00AE79B4" w:rsidRPr="00D80B78" w14:paraId="5B6083EE" w14:textId="77777777" w:rsidTr="009900A5">
        <w:tc>
          <w:tcPr>
            <w:tcW w:w="8868" w:type="dxa"/>
            <w:shd w:val="clear" w:color="auto" w:fill="auto"/>
          </w:tcPr>
          <w:p w14:paraId="4A914B43" w14:textId="3B011BE5" w:rsidR="00AE79B4" w:rsidRDefault="00364CD7" w:rsidP="00AE79B4">
            <w:pPr>
              <w:numPr>
                <w:ilvl w:val="0"/>
                <w:numId w:val="1"/>
              </w:numPr>
              <w:spacing w:after="0" w:line="240" w:lineRule="auto"/>
              <w:rPr>
                <w:rFonts w:ascii="Tahoma" w:hAnsi="Tahoma" w:cs="Tahoma"/>
                <w:sz w:val="20"/>
                <w:szCs w:val="20"/>
                <w:lang w:val="ru-RU"/>
              </w:rPr>
            </w:pPr>
            <w:r>
              <w:rPr>
                <w:rFonts w:ascii="Tahoma" w:hAnsi="Tahoma" w:cs="Tahoma"/>
                <w:sz w:val="20"/>
                <w:szCs w:val="20"/>
                <w:lang w:val="ru-RU"/>
              </w:rPr>
              <w:t>У поступку ревизије зарад</w:t>
            </w:r>
            <w:r w:rsidR="00AE79B4" w:rsidRPr="00D80B78">
              <w:rPr>
                <w:rFonts w:ascii="Tahoma" w:hAnsi="Tahoma" w:cs="Tahoma"/>
                <w:sz w:val="20"/>
                <w:szCs w:val="20"/>
                <w:lang w:val="ru-RU"/>
              </w:rPr>
              <w:t>а, примили сте коначан обрачун у износ</w:t>
            </w:r>
            <w:r>
              <w:rPr>
                <w:rFonts w:ascii="Tahoma" w:hAnsi="Tahoma" w:cs="Tahoma"/>
                <w:sz w:val="20"/>
                <w:szCs w:val="20"/>
                <w:lang w:val="ru-RU"/>
              </w:rPr>
              <w:t>у који је виши него ваша зарада</w:t>
            </w:r>
            <w:r w:rsidR="00AE79B4">
              <w:rPr>
                <w:rFonts w:ascii="Tahoma" w:hAnsi="Tahoma" w:cs="Tahoma"/>
                <w:sz w:val="20"/>
                <w:szCs w:val="20"/>
                <w:lang w:val="ru-RU"/>
              </w:rPr>
              <w:t xml:space="preserve">. </w:t>
            </w:r>
            <w:r w:rsidR="00AE79B4" w:rsidRPr="00D80B78">
              <w:rPr>
                <w:rFonts w:ascii="Tahoma" w:hAnsi="Tahoma" w:cs="Tahoma"/>
                <w:sz w:val="20"/>
                <w:szCs w:val="20"/>
                <w:lang w:val="ru-RU"/>
              </w:rPr>
              <w:t>Знајући да није било повећања основице ни напредовања, када вам је стигао исплатни листић утврдили сте да вам је без основа исплаћен прековремени рад. Ви као интерни ревизор ћете:</w:t>
            </w:r>
          </w:p>
          <w:p w14:paraId="43011FA8" w14:textId="77777777" w:rsidR="00AE79B4" w:rsidRPr="00D80B78" w:rsidRDefault="00AE79B4" w:rsidP="009900A5">
            <w:pPr>
              <w:spacing w:after="0" w:line="240" w:lineRule="auto"/>
              <w:ind w:left="360"/>
              <w:rPr>
                <w:rFonts w:ascii="Tahoma" w:hAnsi="Tahoma" w:cs="Tahoma"/>
                <w:sz w:val="20"/>
                <w:szCs w:val="20"/>
                <w:lang w:val="ru-RU"/>
              </w:rPr>
            </w:pPr>
          </w:p>
          <w:p w14:paraId="1D285377" w14:textId="77777777" w:rsidR="00AE79B4" w:rsidRPr="00D80B78" w:rsidRDefault="00AE79B4" w:rsidP="00AE79B4">
            <w:pPr>
              <w:numPr>
                <w:ilvl w:val="0"/>
                <w:numId w:val="8"/>
              </w:numPr>
              <w:spacing w:after="0" w:line="240" w:lineRule="auto"/>
              <w:jc w:val="both"/>
              <w:rPr>
                <w:rFonts w:ascii="Tahoma" w:hAnsi="Tahoma" w:cs="Tahoma"/>
                <w:sz w:val="20"/>
                <w:szCs w:val="20"/>
              </w:rPr>
            </w:pPr>
            <w:proofErr w:type="spellStart"/>
            <w:r w:rsidRPr="00D80B78">
              <w:rPr>
                <w:rFonts w:ascii="Tahoma" w:hAnsi="Tahoma" w:cs="Tahoma"/>
                <w:sz w:val="20"/>
                <w:szCs w:val="20"/>
              </w:rPr>
              <w:t>Прећутати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као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ништа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десило</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поступку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ревизије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утврдили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многи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примају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прековремени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рад</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без</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основа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што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бисте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ви</w:t>
            </w:r>
            <w:proofErr w:type="spellEnd"/>
            <w:r w:rsidRPr="00D80B78">
              <w:rPr>
                <w:rFonts w:ascii="Tahoma" w:hAnsi="Tahoma" w:cs="Tahoma"/>
                <w:sz w:val="20"/>
                <w:szCs w:val="20"/>
              </w:rPr>
              <w:t>?</w:t>
            </w:r>
          </w:p>
          <w:p w14:paraId="2F16B122" w14:textId="77777777" w:rsidR="00AE79B4" w:rsidRPr="00D80B78" w:rsidRDefault="00AE79B4" w:rsidP="00AE79B4">
            <w:pPr>
              <w:numPr>
                <w:ilvl w:val="0"/>
                <w:numId w:val="8"/>
              </w:numPr>
              <w:spacing w:after="0" w:line="240" w:lineRule="auto"/>
              <w:jc w:val="both"/>
              <w:rPr>
                <w:rFonts w:ascii="Tahoma" w:hAnsi="Tahoma" w:cs="Tahoma"/>
                <w:sz w:val="20"/>
                <w:szCs w:val="20"/>
              </w:rPr>
            </w:pPr>
            <w:proofErr w:type="spellStart"/>
            <w:r w:rsidRPr="00D80B78">
              <w:rPr>
                <w:rFonts w:ascii="Tahoma" w:hAnsi="Tahoma" w:cs="Tahoma"/>
                <w:sz w:val="20"/>
                <w:szCs w:val="20"/>
              </w:rPr>
              <w:t>Пријавити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Одељењу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Pr>
                <w:rFonts w:ascii="Tahoma" w:hAnsi="Tahoma" w:cs="Tahoma"/>
                <w:sz w:val="20"/>
                <w:szCs w:val="20"/>
              </w:rPr>
              <w:t>финансије</w:t>
            </w:r>
            <w:proofErr w:type="spellEnd"/>
            <w:r w:rsidRPr="00D80B78">
              <w:rPr>
                <w:rFonts w:ascii="Tahoma" w:hAnsi="Tahoma" w:cs="Tahoma"/>
                <w:sz w:val="20"/>
                <w:szCs w:val="20"/>
              </w:rPr>
              <w:t xml:space="preserve"> а </w:t>
            </w:r>
            <w:proofErr w:type="spellStart"/>
            <w:r w:rsidRPr="00D80B78">
              <w:rPr>
                <w:rFonts w:ascii="Tahoma" w:hAnsi="Tahoma" w:cs="Tahoma"/>
                <w:sz w:val="20"/>
                <w:szCs w:val="20"/>
              </w:rPr>
              <w:t>грешку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искористити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налаз</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самом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извештају</w:t>
            </w:r>
            <w:proofErr w:type="spellEnd"/>
            <w:r w:rsidRPr="00D80B78">
              <w:rPr>
                <w:rFonts w:ascii="Tahoma" w:hAnsi="Tahoma" w:cs="Tahoma"/>
                <w:sz w:val="20"/>
                <w:szCs w:val="20"/>
              </w:rPr>
              <w:t>?</w:t>
            </w:r>
          </w:p>
          <w:p w14:paraId="149621F9" w14:textId="361B7C33" w:rsidR="00AE79B4" w:rsidRPr="002B50F8" w:rsidRDefault="00AE79B4" w:rsidP="00AE79B4">
            <w:pPr>
              <w:numPr>
                <w:ilvl w:val="0"/>
                <w:numId w:val="8"/>
              </w:numPr>
              <w:spacing w:after="0" w:line="240" w:lineRule="auto"/>
              <w:jc w:val="both"/>
              <w:rPr>
                <w:rFonts w:ascii="Tahoma" w:hAnsi="Tahoma" w:cs="Tahoma"/>
                <w:b/>
                <w:sz w:val="20"/>
                <w:szCs w:val="20"/>
                <w:lang w:val="ru-RU"/>
              </w:rPr>
            </w:pPr>
            <w:proofErr w:type="spellStart"/>
            <w:r w:rsidRPr="002B50F8">
              <w:rPr>
                <w:rFonts w:ascii="Tahoma" w:hAnsi="Tahoma" w:cs="Tahoma"/>
                <w:b/>
                <w:color w:val="FF0000"/>
                <w:sz w:val="20"/>
                <w:szCs w:val="20"/>
              </w:rPr>
              <w:t>Пријавити</w:t>
            </w:r>
            <w:proofErr w:type="spellEnd"/>
            <w:r w:rsidRPr="002B50F8">
              <w:rPr>
                <w:rFonts w:ascii="Tahoma" w:hAnsi="Tahoma" w:cs="Tahoma"/>
                <w:b/>
                <w:color w:val="FF0000"/>
                <w:sz w:val="20"/>
                <w:szCs w:val="20"/>
              </w:rPr>
              <w:t xml:space="preserve"> </w:t>
            </w:r>
            <w:r w:rsidR="00364CD7">
              <w:rPr>
                <w:rFonts w:ascii="Tahoma" w:hAnsi="Tahoma" w:cs="Tahoma"/>
                <w:b/>
                <w:color w:val="FF0000"/>
                <w:sz w:val="20"/>
                <w:szCs w:val="20"/>
                <w:lang w:val="sr-Cyrl-RS"/>
              </w:rPr>
              <w:t>Служби</w:t>
            </w:r>
            <w:r w:rsidR="00364CD7" w:rsidRPr="00364CD7">
              <w:rPr>
                <w:rFonts w:ascii="Tahoma" w:hAnsi="Tahoma" w:cs="Tahoma"/>
                <w:b/>
                <w:color w:val="FF0000"/>
                <w:sz w:val="20"/>
                <w:szCs w:val="20"/>
              </w:rPr>
              <w:t xml:space="preserve"> </w:t>
            </w:r>
            <w:proofErr w:type="spellStart"/>
            <w:r w:rsidR="00364CD7" w:rsidRPr="00364CD7">
              <w:rPr>
                <w:rFonts w:ascii="Tahoma" w:hAnsi="Tahoma" w:cs="Tahoma"/>
                <w:b/>
                <w:color w:val="FF0000"/>
                <w:sz w:val="20"/>
                <w:szCs w:val="20"/>
              </w:rPr>
              <w:t>за</w:t>
            </w:r>
            <w:proofErr w:type="spellEnd"/>
            <w:r w:rsidR="00364CD7" w:rsidRPr="00364CD7">
              <w:rPr>
                <w:rFonts w:ascii="Tahoma" w:hAnsi="Tahoma" w:cs="Tahoma"/>
                <w:b/>
                <w:color w:val="FF0000"/>
                <w:sz w:val="20"/>
                <w:szCs w:val="20"/>
              </w:rPr>
              <w:t xml:space="preserve"> </w:t>
            </w:r>
            <w:proofErr w:type="spellStart"/>
            <w:r w:rsidR="00364CD7" w:rsidRPr="00364CD7">
              <w:rPr>
                <w:rFonts w:ascii="Tahoma" w:hAnsi="Tahoma" w:cs="Tahoma"/>
                <w:b/>
                <w:color w:val="FF0000"/>
                <w:sz w:val="20"/>
                <w:szCs w:val="20"/>
              </w:rPr>
              <w:t>финансиј</w:t>
            </w:r>
            <w:proofErr w:type="spellEnd"/>
            <w:r w:rsidR="00364CD7" w:rsidRPr="00364CD7">
              <w:rPr>
                <w:rFonts w:ascii="Tahoma" w:hAnsi="Tahoma" w:cs="Tahoma"/>
                <w:b/>
                <w:color w:val="FF0000"/>
                <w:sz w:val="20"/>
                <w:szCs w:val="20"/>
                <w:lang w:val="sr-Cyrl-RS"/>
              </w:rPr>
              <w:t>ск</w:t>
            </w:r>
            <w:r w:rsidR="00364CD7" w:rsidRPr="00364CD7">
              <w:rPr>
                <w:rFonts w:ascii="Tahoma" w:hAnsi="Tahoma" w:cs="Tahoma"/>
                <w:b/>
                <w:color w:val="FF0000"/>
                <w:sz w:val="20"/>
                <w:szCs w:val="20"/>
              </w:rPr>
              <w:t>о-</w:t>
            </w:r>
            <w:proofErr w:type="spellStart"/>
            <w:r w:rsidR="00364CD7" w:rsidRPr="00364CD7">
              <w:rPr>
                <w:rFonts w:ascii="Tahoma" w:hAnsi="Tahoma" w:cs="Tahoma"/>
                <w:b/>
                <w:color w:val="FF0000"/>
                <w:sz w:val="20"/>
                <w:szCs w:val="20"/>
              </w:rPr>
              <w:t>рачуноводствене</w:t>
            </w:r>
            <w:proofErr w:type="spellEnd"/>
            <w:r w:rsidR="00364CD7" w:rsidRPr="00364CD7">
              <w:rPr>
                <w:rFonts w:ascii="Tahoma" w:hAnsi="Tahoma" w:cs="Tahoma"/>
                <w:b/>
                <w:color w:val="FF0000"/>
                <w:sz w:val="20"/>
                <w:szCs w:val="20"/>
              </w:rPr>
              <w:t xml:space="preserve"> </w:t>
            </w:r>
            <w:proofErr w:type="spellStart"/>
            <w:r w:rsidR="00364CD7" w:rsidRPr="00364CD7">
              <w:rPr>
                <w:rFonts w:ascii="Tahoma" w:hAnsi="Tahoma" w:cs="Tahoma"/>
                <w:b/>
                <w:color w:val="FF0000"/>
                <w:sz w:val="20"/>
                <w:szCs w:val="20"/>
              </w:rPr>
              <w:t>послове</w:t>
            </w:r>
            <w:proofErr w:type="spellEnd"/>
            <w:r w:rsidR="00364CD7" w:rsidRPr="00364CD7">
              <w:rPr>
                <w:rFonts w:ascii="Tahoma" w:hAnsi="Tahoma" w:cs="Tahoma"/>
                <w:b/>
                <w:color w:val="FF0000"/>
                <w:sz w:val="20"/>
                <w:szCs w:val="20"/>
              </w:rPr>
              <w:t xml:space="preserve"> </w:t>
            </w:r>
            <w:r w:rsidRPr="002B50F8">
              <w:rPr>
                <w:rFonts w:ascii="Tahoma" w:hAnsi="Tahoma" w:cs="Tahoma"/>
                <w:b/>
                <w:color w:val="FF0000"/>
                <w:sz w:val="20"/>
                <w:szCs w:val="20"/>
              </w:rPr>
              <w:t xml:space="preserve">и </w:t>
            </w:r>
            <w:proofErr w:type="spellStart"/>
            <w:r w:rsidRPr="002B50F8">
              <w:rPr>
                <w:rFonts w:ascii="Tahoma" w:hAnsi="Tahoma" w:cs="Tahoma"/>
                <w:b/>
                <w:color w:val="FF0000"/>
                <w:sz w:val="20"/>
                <w:szCs w:val="20"/>
              </w:rPr>
              <w:t>замолити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за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образложење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како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је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грешке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дошло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ли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је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намерна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или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случајна</w:t>
            </w:r>
            <w:proofErr w:type="spellEnd"/>
            <w:r w:rsidRPr="002B50F8">
              <w:rPr>
                <w:rFonts w:ascii="Tahoma" w:hAnsi="Tahoma" w:cs="Tahoma"/>
                <w:b/>
                <w:color w:val="FF0000"/>
                <w:sz w:val="20"/>
                <w:szCs w:val="20"/>
              </w:rPr>
              <w:t>?</w:t>
            </w:r>
          </w:p>
        </w:tc>
        <w:tc>
          <w:tcPr>
            <w:tcW w:w="720" w:type="dxa"/>
            <w:shd w:val="clear" w:color="auto" w:fill="auto"/>
          </w:tcPr>
          <w:p w14:paraId="5EA1FEE8" w14:textId="77777777" w:rsidR="002B50F8" w:rsidRDefault="002B50F8" w:rsidP="009900A5">
            <w:pPr>
              <w:jc w:val="center"/>
              <w:rPr>
                <w:rFonts w:ascii="Tahoma" w:hAnsi="Tahoma" w:cs="Tahoma"/>
                <w:b/>
                <w:color w:val="FF0000"/>
                <w:sz w:val="20"/>
                <w:szCs w:val="20"/>
                <w:lang w:val="sr-Cyrl-CS"/>
              </w:rPr>
            </w:pPr>
          </w:p>
          <w:p w14:paraId="07BD05FE" w14:textId="77777777" w:rsidR="002B50F8" w:rsidRDefault="002B50F8" w:rsidP="009900A5">
            <w:pPr>
              <w:jc w:val="center"/>
              <w:rPr>
                <w:rFonts w:ascii="Tahoma" w:hAnsi="Tahoma" w:cs="Tahoma"/>
                <w:b/>
                <w:color w:val="FF0000"/>
                <w:sz w:val="20"/>
                <w:szCs w:val="20"/>
                <w:lang w:val="sr-Cyrl-CS"/>
              </w:rPr>
            </w:pPr>
          </w:p>
          <w:p w14:paraId="799B907A" w14:textId="77777777" w:rsidR="002B50F8" w:rsidRDefault="002B50F8" w:rsidP="009900A5">
            <w:pPr>
              <w:jc w:val="center"/>
              <w:rPr>
                <w:rFonts w:ascii="Tahoma" w:hAnsi="Tahoma" w:cs="Tahoma"/>
                <w:b/>
                <w:color w:val="FF0000"/>
                <w:sz w:val="20"/>
                <w:szCs w:val="20"/>
                <w:lang w:val="sr-Cyrl-CS"/>
              </w:rPr>
            </w:pPr>
          </w:p>
          <w:p w14:paraId="600282CB" w14:textId="77777777" w:rsidR="00AE79B4" w:rsidRPr="00D80B78" w:rsidRDefault="002B50F8" w:rsidP="009900A5">
            <w:pPr>
              <w:jc w:val="center"/>
              <w:rPr>
                <w:rFonts w:ascii="Tahoma" w:hAnsi="Tahoma" w:cs="Tahoma"/>
                <w:sz w:val="20"/>
                <w:szCs w:val="20"/>
                <w:lang w:val="sr-Cyrl-CS"/>
              </w:rPr>
            </w:pPr>
            <w:r w:rsidRPr="00942F94">
              <w:rPr>
                <w:rFonts w:ascii="Tahoma" w:hAnsi="Tahoma" w:cs="Tahoma"/>
                <w:b/>
                <w:color w:val="FF0000"/>
                <w:sz w:val="20"/>
                <w:szCs w:val="20"/>
                <w:lang w:val="sr-Cyrl-CS"/>
              </w:rPr>
              <w:t>2</w:t>
            </w:r>
          </w:p>
        </w:tc>
      </w:tr>
      <w:tr w:rsidR="00AE79B4" w:rsidRPr="00D80B78" w14:paraId="0B94EF03" w14:textId="77777777" w:rsidTr="009900A5">
        <w:tc>
          <w:tcPr>
            <w:tcW w:w="8868" w:type="dxa"/>
            <w:shd w:val="clear" w:color="auto" w:fill="auto"/>
          </w:tcPr>
          <w:p w14:paraId="20B227AA" w14:textId="77777777" w:rsidR="00AE79B4"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6DA8754E" w14:textId="77777777" w:rsidR="00AE79B4" w:rsidRPr="00D80B78" w:rsidRDefault="00AE79B4" w:rsidP="009900A5">
            <w:pPr>
              <w:spacing w:after="0" w:line="240" w:lineRule="auto"/>
              <w:ind w:left="360"/>
              <w:jc w:val="both"/>
              <w:rPr>
                <w:rFonts w:ascii="Tahoma" w:hAnsi="Tahoma" w:cs="Tahoma"/>
                <w:sz w:val="20"/>
                <w:szCs w:val="20"/>
                <w:lang w:val="ru-RU"/>
              </w:rPr>
            </w:pPr>
          </w:p>
          <w:p w14:paraId="72A9154A" w14:textId="77777777" w:rsidR="00AE79B4" w:rsidRPr="00D80B78" w:rsidRDefault="00AE79B4" w:rsidP="00AE79B4">
            <w:pPr>
              <w:numPr>
                <w:ilvl w:val="0"/>
                <w:numId w:val="9"/>
              </w:numPr>
              <w:spacing w:after="0" w:line="240" w:lineRule="auto"/>
              <w:jc w:val="both"/>
              <w:rPr>
                <w:rFonts w:ascii="Tahoma" w:hAnsi="Tahoma" w:cs="Tahoma"/>
                <w:sz w:val="20"/>
                <w:szCs w:val="20"/>
              </w:rPr>
            </w:pPr>
            <w:proofErr w:type="spellStart"/>
            <w:r w:rsidRPr="00D80B78">
              <w:rPr>
                <w:rFonts w:ascii="Tahoma" w:hAnsi="Tahoma" w:cs="Tahoma"/>
                <w:sz w:val="20"/>
                <w:szCs w:val="20"/>
              </w:rPr>
              <w:t>Оставити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страни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документацју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уз</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напомену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почетној</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страни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шта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потребно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урадити</w:t>
            </w:r>
            <w:proofErr w:type="spellEnd"/>
            <w:r w:rsidRPr="00D80B78">
              <w:rPr>
                <w:rFonts w:ascii="Tahoma" w:hAnsi="Tahoma" w:cs="Tahoma"/>
                <w:sz w:val="20"/>
                <w:szCs w:val="20"/>
              </w:rPr>
              <w:t>,</w:t>
            </w:r>
          </w:p>
          <w:p w14:paraId="5BA29DB6" w14:textId="77777777" w:rsidR="00AE79B4" w:rsidRPr="00D80B78" w:rsidRDefault="00AE79B4" w:rsidP="00AE79B4">
            <w:pPr>
              <w:numPr>
                <w:ilvl w:val="0"/>
                <w:numId w:val="9"/>
              </w:numPr>
              <w:spacing w:after="0" w:line="240" w:lineRule="auto"/>
              <w:jc w:val="both"/>
              <w:rPr>
                <w:rFonts w:ascii="Tahoma" w:hAnsi="Tahoma" w:cs="Tahoma"/>
                <w:sz w:val="20"/>
                <w:szCs w:val="20"/>
              </w:rPr>
            </w:pPr>
            <w:proofErr w:type="spellStart"/>
            <w:r w:rsidRPr="00D80B78">
              <w:rPr>
                <w:rFonts w:ascii="Tahoma" w:hAnsi="Tahoma" w:cs="Tahoma"/>
                <w:sz w:val="20"/>
                <w:szCs w:val="20"/>
              </w:rPr>
              <w:t>Оставити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документацију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највишу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полицу</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канцеларији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никоме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више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неће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требати</w:t>
            </w:r>
            <w:proofErr w:type="spellEnd"/>
            <w:r w:rsidRPr="00D80B78">
              <w:rPr>
                <w:rFonts w:ascii="Tahoma" w:hAnsi="Tahoma" w:cs="Tahoma"/>
                <w:sz w:val="20"/>
                <w:szCs w:val="20"/>
              </w:rPr>
              <w:t>,</w:t>
            </w:r>
          </w:p>
          <w:p w14:paraId="08892344" w14:textId="77777777" w:rsidR="00AE79B4" w:rsidRPr="000F4841" w:rsidRDefault="00AE79B4" w:rsidP="00AE79B4">
            <w:pPr>
              <w:numPr>
                <w:ilvl w:val="0"/>
                <w:numId w:val="9"/>
              </w:numPr>
              <w:spacing w:after="0" w:line="240" w:lineRule="auto"/>
              <w:jc w:val="both"/>
              <w:rPr>
                <w:rFonts w:ascii="Tahoma" w:hAnsi="Tahoma" w:cs="Tahoma"/>
                <w:b/>
                <w:sz w:val="20"/>
                <w:szCs w:val="20"/>
                <w:lang w:val="ru-RU"/>
              </w:rPr>
            </w:pPr>
            <w:proofErr w:type="spellStart"/>
            <w:r w:rsidRPr="000F4841">
              <w:rPr>
                <w:rFonts w:ascii="Tahoma" w:hAnsi="Tahoma" w:cs="Tahoma"/>
                <w:b/>
                <w:color w:val="FF0000"/>
                <w:sz w:val="20"/>
                <w:szCs w:val="20"/>
              </w:rPr>
              <w:t>Нумерисати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документацију</w:t>
            </w:r>
            <w:proofErr w:type="spellEnd"/>
            <w:r w:rsidRPr="000F4841">
              <w:rPr>
                <w:rFonts w:ascii="Tahoma" w:hAnsi="Tahoma" w:cs="Tahoma"/>
                <w:b/>
                <w:color w:val="FF0000"/>
                <w:sz w:val="20"/>
                <w:szCs w:val="20"/>
              </w:rPr>
              <w:t xml:space="preserve"> и </w:t>
            </w:r>
            <w:proofErr w:type="spellStart"/>
            <w:r w:rsidRPr="000F4841">
              <w:rPr>
                <w:rFonts w:ascii="Tahoma" w:hAnsi="Tahoma" w:cs="Tahoma"/>
                <w:b/>
                <w:color w:val="FF0000"/>
                <w:sz w:val="20"/>
                <w:szCs w:val="20"/>
              </w:rPr>
              <w:t>одложити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је</w:t>
            </w:r>
            <w:proofErr w:type="spellEnd"/>
            <w:r w:rsidRPr="000F4841">
              <w:rPr>
                <w:rFonts w:ascii="Tahoma" w:hAnsi="Tahoma" w:cs="Tahoma"/>
                <w:b/>
                <w:color w:val="FF0000"/>
                <w:sz w:val="20"/>
                <w:szCs w:val="20"/>
              </w:rPr>
              <w:t xml:space="preserve"> у </w:t>
            </w:r>
            <w:proofErr w:type="spellStart"/>
            <w:r w:rsidRPr="000F4841">
              <w:rPr>
                <w:rFonts w:ascii="Tahoma" w:hAnsi="Tahoma" w:cs="Tahoma"/>
                <w:b/>
                <w:color w:val="FF0000"/>
                <w:sz w:val="20"/>
                <w:szCs w:val="20"/>
              </w:rPr>
              <w:t>Текући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досије</w:t>
            </w:r>
            <w:proofErr w:type="spellEnd"/>
            <w:r w:rsidRPr="000F4841">
              <w:rPr>
                <w:rFonts w:ascii="Tahoma" w:hAnsi="Tahoma" w:cs="Tahoma"/>
                <w:b/>
                <w:color w:val="FF0000"/>
                <w:sz w:val="20"/>
                <w:szCs w:val="20"/>
              </w:rPr>
              <w:t>.</w:t>
            </w:r>
          </w:p>
        </w:tc>
        <w:tc>
          <w:tcPr>
            <w:tcW w:w="720" w:type="dxa"/>
            <w:shd w:val="clear" w:color="auto" w:fill="auto"/>
          </w:tcPr>
          <w:p w14:paraId="101A9A82" w14:textId="77777777" w:rsidR="000F4841" w:rsidRDefault="000F4841" w:rsidP="009900A5">
            <w:pPr>
              <w:jc w:val="center"/>
              <w:rPr>
                <w:rFonts w:ascii="Tahoma" w:hAnsi="Tahoma" w:cs="Tahoma"/>
                <w:b/>
                <w:color w:val="FF0000"/>
                <w:sz w:val="20"/>
                <w:szCs w:val="20"/>
                <w:lang w:val="sr-Cyrl-CS"/>
              </w:rPr>
            </w:pPr>
          </w:p>
          <w:p w14:paraId="67A6268B" w14:textId="77777777" w:rsidR="000F4841" w:rsidRDefault="000F4841" w:rsidP="009900A5">
            <w:pPr>
              <w:jc w:val="center"/>
              <w:rPr>
                <w:rFonts w:ascii="Tahoma" w:hAnsi="Tahoma" w:cs="Tahoma"/>
                <w:b/>
                <w:color w:val="FF0000"/>
                <w:sz w:val="20"/>
                <w:szCs w:val="20"/>
                <w:lang w:val="sr-Cyrl-CS"/>
              </w:rPr>
            </w:pPr>
          </w:p>
          <w:p w14:paraId="6C21A0F9" w14:textId="77777777" w:rsidR="000F4841" w:rsidRDefault="000F4841" w:rsidP="009900A5">
            <w:pPr>
              <w:jc w:val="center"/>
              <w:rPr>
                <w:rFonts w:ascii="Tahoma" w:hAnsi="Tahoma" w:cs="Tahoma"/>
                <w:b/>
                <w:color w:val="FF0000"/>
                <w:sz w:val="20"/>
                <w:szCs w:val="20"/>
                <w:lang w:val="sr-Cyrl-CS"/>
              </w:rPr>
            </w:pPr>
          </w:p>
          <w:p w14:paraId="612961AC" w14:textId="77777777" w:rsidR="00AE79B4" w:rsidRPr="00D80B78" w:rsidRDefault="000F4841"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3EBDEE8E" w14:textId="77777777" w:rsidTr="009900A5">
        <w:tc>
          <w:tcPr>
            <w:tcW w:w="8868" w:type="dxa"/>
            <w:shd w:val="clear" w:color="auto" w:fill="auto"/>
          </w:tcPr>
          <w:p w14:paraId="6BA1EC4D" w14:textId="50A43236" w:rsidR="00AE79B4"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У Резимеу Извештаја о</w:t>
            </w:r>
            <w:r w:rsidR="00364CD7">
              <w:rPr>
                <w:rFonts w:ascii="Tahoma" w:hAnsi="Tahoma" w:cs="Tahoma"/>
                <w:sz w:val="20"/>
                <w:szCs w:val="20"/>
                <w:lang w:val="ru-RU"/>
              </w:rPr>
              <w:t xml:space="preserve"> извршеној ревизији система зарад</w:t>
            </w:r>
            <w:r w:rsidRPr="00D80B78">
              <w:rPr>
                <w:rFonts w:ascii="Tahoma" w:hAnsi="Tahoma" w:cs="Tahoma"/>
                <w:sz w:val="20"/>
                <w:szCs w:val="20"/>
                <w:lang w:val="ru-RU"/>
              </w:rPr>
              <w:t>а:</w:t>
            </w:r>
          </w:p>
          <w:p w14:paraId="3DF3383D" w14:textId="77777777" w:rsidR="00AE79B4" w:rsidRPr="00D80B78" w:rsidRDefault="00AE79B4" w:rsidP="009900A5">
            <w:pPr>
              <w:spacing w:after="0" w:line="240" w:lineRule="auto"/>
              <w:jc w:val="both"/>
              <w:rPr>
                <w:rFonts w:ascii="Tahoma" w:hAnsi="Tahoma" w:cs="Tahoma"/>
                <w:sz w:val="20"/>
                <w:szCs w:val="20"/>
                <w:lang w:val="ru-RU"/>
              </w:rPr>
            </w:pPr>
          </w:p>
          <w:p w14:paraId="36C15626" w14:textId="04BBC72D" w:rsidR="00AE79B4" w:rsidRPr="00D80B78" w:rsidRDefault="00AE79B4" w:rsidP="00AE79B4">
            <w:pPr>
              <w:numPr>
                <w:ilvl w:val="0"/>
                <w:numId w:val="10"/>
              </w:numPr>
              <w:spacing w:after="0" w:line="240" w:lineRule="auto"/>
              <w:jc w:val="both"/>
              <w:rPr>
                <w:rFonts w:ascii="Tahoma" w:hAnsi="Tahoma" w:cs="Tahoma"/>
                <w:sz w:val="20"/>
                <w:szCs w:val="20"/>
              </w:rPr>
            </w:pPr>
            <w:proofErr w:type="spellStart"/>
            <w:r w:rsidRPr="00D80B78">
              <w:rPr>
                <w:rFonts w:ascii="Tahoma" w:hAnsi="Tahoma" w:cs="Tahoma"/>
                <w:sz w:val="20"/>
                <w:szCs w:val="20"/>
              </w:rPr>
              <w:t>Представићете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навести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као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ин</w:t>
            </w:r>
            <w:r w:rsidR="00364CD7">
              <w:rPr>
                <w:rFonts w:ascii="Tahoma" w:hAnsi="Tahoma" w:cs="Tahoma"/>
                <w:sz w:val="20"/>
                <w:szCs w:val="20"/>
              </w:rPr>
              <w:t>терни</w:t>
            </w:r>
            <w:proofErr w:type="spellEnd"/>
            <w:r w:rsidR="00364CD7">
              <w:rPr>
                <w:rFonts w:ascii="Tahoma" w:hAnsi="Tahoma" w:cs="Tahoma"/>
                <w:sz w:val="20"/>
                <w:szCs w:val="20"/>
              </w:rPr>
              <w:t xml:space="preserve"> </w:t>
            </w:r>
            <w:proofErr w:type="spellStart"/>
            <w:r w:rsidR="00364CD7">
              <w:rPr>
                <w:rFonts w:ascii="Tahoma" w:hAnsi="Tahoma" w:cs="Tahoma"/>
                <w:sz w:val="20"/>
                <w:szCs w:val="20"/>
              </w:rPr>
              <w:t>ревизор</w:t>
            </w:r>
            <w:proofErr w:type="spellEnd"/>
            <w:r w:rsidR="00364CD7">
              <w:rPr>
                <w:rFonts w:ascii="Tahoma" w:hAnsi="Tahoma" w:cs="Tahoma"/>
                <w:sz w:val="20"/>
                <w:szCs w:val="20"/>
              </w:rPr>
              <w:t xml:space="preserve"> </w:t>
            </w:r>
            <w:proofErr w:type="spellStart"/>
            <w:r w:rsidR="00364CD7">
              <w:rPr>
                <w:rFonts w:ascii="Tahoma" w:hAnsi="Tahoma" w:cs="Tahoma"/>
                <w:sz w:val="20"/>
                <w:szCs w:val="20"/>
              </w:rPr>
              <w:t>имате</w:t>
            </w:r>
            <w:proofErr w:type="spellEnd"/>
            <w:r w:rsidR="00364CD7">
              <w:rPr>
                <w:rFonts w:ascii="Tahoma" w:hAnsi="Tahoma" w:cs="Tahoma"/>
                <w:sz w:val="20"/>
                <w:szCs w:val="20"/>
              </w:rPr>
              <w:t xml:space="preserve"> </w:t>
            </w:r>
            <w:proofErr w:type="spellStart"/>
            <w:r w:rsidR="00364CD7">
              <w:rPr>
                <w:rFonts w:ascii="Tahoma" w:hAnsi="Tahoma" w:cs="Tahoma"/>
                <w:sz w:val="20"/>
                <w:szCs w:val="20"/>
              </w:rPr>
              <w:t>најнижу</w:t>
            </w:r>
            <w:proofErr w:type="spellEnd"/>
            <w:r w:rsidR="00364CD7">
              <w:rPr>
                <w:rFonts w:ascii="Tahoma" w:hAnsi="Tahoma" w:cs="Tahoma"/>
                <w:sz w:val="20"/>
                <w:szCs w:val="20"/>
              </w:rPr>
              <w:t xml:space="preserve"> </w:t>
            </w:r>
            <w:proofErr w:type="spellStart"/>
            <w:r w:rsidR="00364CD7">
              <w:rPr>
                <w:rFonts w:ascii="Tahoma" w:hAnsi="Tahoma" w:cs="Tahoma"/>
                <w:sz w:val="20"/>
                <w:szCs w:val="20"/>
              </w:rPr>
              <w:t>зарад</w:t>
            </w:r>
            <w:r w:rsidRPr="00D80B78">
              <w:rPr>
                <w:rFonts w:ascii="Tahoma" w:hAnsi="Tahoma" w:cs="Tahoma"/>
                <w:sz w:val="20"/>
                <w:szCs w:val="20"/>
              </w:rPr>
              <w:t>у</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организацији</w:t>
            </w:r>
            <w:proofErr w:type="spellEnd"/>
            <w:r w:rsidRPr="00D80B78">
              <w:rPr>
                <w:rFonts w:ascii="Tahoma" w:hAnsi="Tahoma" w:cs="Tahoma"/>
                <w:sz w:val="20"/>
                <w:szCs w:val="20"/>
              </w:rPr>
              <w:t>,</w:t>
            </w:r>
          </w:p>
          <w:p w14:paraId="3212CF6A" w14:textId="6EBC2E10" w:rsidR="00AE79B4" w:rsidRPr="00D80B78" w:rsidRDefault="00AE79B4" w:rsidP="00AE79B4">
            <w:pPr>
              <w:numPr>
                <w:ilvl w:val="0"/>
                <w:numId w:val="10"/>
              </w:numPr>
              <w:spacing w:after="0" w:line="240" w:lineRule="auto"/>
              <w:jc w:val="both"/>
              <w:rPr>
                <w:rFonts w:ascii="Tahoma" w:hAnsi="Tahoma" w:cs="Tahoma"/>
                <w:sz w:val="20"/>
                <w:szCs w:val="20"/>
              </w:rPr>
            </w:pPr>
            <w:proofErr w:type="spellStart"/>
            <w:r w:rsidRPr="00D80B78">
              <w:rPr>
                <w:rFonts w:ascii="Tahoma" w:hAnsi="Tahoma" w:cs="Tahoma"/>
                <w:sz w:val="20"/>
                <w:szCs w:val="20"/>
              </w:rPr>
              <w:t>Навешћете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сва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конта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којима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прокњижени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расходи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w:t>
            </w:r>
            <w:r w:rsidR="00364CD7">
              <w:rPr>
                <w:rFonts w:ascii="Tahoma" w:hAnsi="Tahoma" w:cs="Tahoma"/>
                <w:sz w:val="20"/>
                <w:szCs w:val="20"/>
              </w:rPr>
              <w:t>ослене</w:t>
            </w:r>
            <w:proofErr w:type="spellEnd"/>
            <w:r w:rsidR="00364CD7">
              <w:rPr>
                <w:rFonts w:ascii="Tahoma" w:hAnsi="Tahoma" w:cs="Tahoma"/>
                <w:sz w:val="20"/>
                <w:szCs w:val="20"/>
              </w:rPr>
              <w:t xml:space="preserve"> и </w:t>
            </w:r>
            <w:proofErr w:type="spellStart"/>
            <w:r w:rsidR="00364CD7">
              <w:rPr>
                <w:rFonts w:ascii="Tahoma" w:hAnsi="Tahoma" w:cs="Tahoma"/>
                <w:sz w:val="20"/>
                <w:szCs w:val="20"/>
              </w:rPr>
              <w:t>обавезе</w:t>
            </w:r>
            <w:proofErr w:type="spellEnd"/>
            <w:r w:rsidR="00364CD7">
              <w:rPr>
                <w:rFonts w:ascii="Tahoma" w:hAnsi="Tahoma" w:cs="Tahoma"/>
                <w:sz w:val="20"/>
                <w:szCs w:val="20"/>
              </w:rPr>
              <w:t xml:space="preserve"> </w:t>
            </w:r>
            <w:proofErr w:type="spellStart"/>
            <w:r w:rsidR="00364CD7">
              <w:rPr>
                <w:rFonts w:ascii="Tahoma" w:hAnsi="Tahoma" w:cs="Tahoma"/>
                <w:sz w:val="20"/>
                <w:szCs w:val="20"/>
              </w:rPr>
              <w:t>по</w:t>
            </w:r>
            <w:proofErr w:type="spellEnd"/>
            <w:r w:rsidR="00364CD7">
              <w:rPr>
                <w:rFonts w:ascii="Tahoma" w:hAnsi="Tahoma" w:cs="Tahoma"/>
                <w:sz w:val="20"/>
                <w:szCs w:val="20"/>
              </w:rPr>
              <w:t xml:space="preserve"> </w:t>
            </w:r>
            <w:proofErr w:type="spellStart"/>
            <w:r w:rsidR="00364CD7">
              <w:rPr>
                <w:rFonts w:ascii="Tahoma" w:hAnsi="Tahoma" w:cs="Tahoma"/>
                <w:sz w:val="20"/>
                <w:szCs w:val="20"/>
              </w:rPr>
              <w:t>основу</w:t>
            </w:r>
            <w:proofErr w:type="spellEnd"/>
            <w:r w:rsidR="00364CD7">
              <w:rPr>
                <w:rFonts w:ascii="Tahoma" w:hAnsi="Tahoma" w:cs="Tahoma"/>
                <w:sz w:val="20"/>
                <w:szCs w:val="20"/>
              </w:rPr>
              <w:t xml:space="preserve"> </w:t>
            </w:r>
            <w:proofErr w:type="spellStart"/>
            <w:r w:rsidR="00364CD7">
              <w:rPr>
                <w:rFonts w:ascii="Tahoma" w:hAnsi="Tahoma" w:cs="Tahoma"/>
                <w:sz w:val="20"/>
                <w:szCs w:val="20"/>
              </w:rPr>
              <w:t>зараде</w:t>
            </w:r>
            <w:proofErr w:type="spellEnd"/>
            <w:r w:rsidRPr="00D80B78">
              <w:rPr>
                <w:rFonts w:ascii="Tahoma" w:hAnsi="Tahoma" w:cs="Tahoma"/>
                <w:sz w:val="20"/>
                <w:szCs w:val="20"/>
              </w:rPr>
              <w:t>,</w:t>
            </w:r>
          </w:p>
          <w:p w14:paraId="16ABE6A8" w14:textId="77777777" w:rsidR="00AE79B4" w:rsidRPr="007445E7" w:rsidRDefault="00AE79B4" w:rsidP="00AE79B4">
            <w:pPr>
              <w:numPr>
                <w:ilvl w:val="0"/>
                <w:numId w:val="10"/>
              </w:numPr>
              <w:spacing w:after="0" w:line="240" w:lineRule="auto"/>
              <w:jc w:val="both"/>
              <w:rPr>
                <w:rFonts w:ascii="Tahoma" w:hAnsi="Tahoma" w:cs="Tahoma"/>
                <w:b/>
                <w:sz w:val="20"/>
                <w:szCs w:val="20"/>
                <w:lang w:val="ru-RU"/>
              </w:rPr>
            </w:pPr>
            <w:proofErr w:type="spellStart"/>
            <w:r w:rsidRPr="007445E7">
              <w:rPr>
                <w:rFonts w:ascii="Tahoma" w:hAnsi="Tahoma" w:cs="Tahoma"/>
                <w:b/>
                <w:color w:val="FF0000"/>
                <w:sz w:val="20"/>
                <w:szCs w:val="20"/>
              </w:rPr>
              <w:t>Навешћете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сврху</w:t>
            </w:r>
            <w:proofErr w:type="spellEnd"/>
            <w:r w:rsidRPr="007445E7">
              <w:rPr>
                <w:rFonts w:ascii="Tahoma" w:hAnsi="Tahoma" w:cs="Tahoma"/>
                <w:b/>
                <w:color w:val="FF0000"/>
                <w:sz w:val="20"/>
                <w:szCs w:val="20"/>
              </w:rPr>
              <w:t xml:space="preserve"> и </w:t>
            </w:r>
            <w:proofErr w:type="spellStart"/>
            <w:r w:rsidRPr="007445E7">
              <w:rPr>
                <w:rFonts w:ascii="Tahoma" w:hAnsi="Tahoma" w:cs="Tahoma"/>
                <w:b/>
                <w:color w:val="FF0000"/>
                <w:sz w:val="20"/>
                <w:szCs w:val="20"/>
              </w:rPr>
              <w:t>циљ</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ревизије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кључне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налазе</w:t>
            </w:r>
            <w:proofErr w:type="spellEnd"/>
            <w:r w:rsidRPr="007445E7">
              <w:rPr>
                <w:rFonts w:ascii="Tahoma" w:hAnsi="Tahoma" w:cs="Tahoma"/>
                <w:b/>
                <w:color w:val="FF0000"/>
                <w:sz w:val="20"/>
                <w:szCs w:val="20"/>
              </w:rPr>
              <w:t xml:space="preserve"> и </w:t>
            </w:r>
            <w:proofErr w:type="spellStart"/>
            <w:r w:rsidRPr="007445E7">
              <w:rPr>
                <w:rFonts w:ascii="Tahoma" w:hAnsi="Tahoma" w:cs="Tahoma"/>
                <w:b/>
                <w:color w:val="FF0000"/>
                <w:sz w:val="20"/>
                <w:szCs w:val="20"/>
              </w:rPr>
              <w:t>препоруке</w:t>
            </w:r>
            <w:proofErr w:type="spellEnd"/>
            <w:r w:rsidRPr="007445E7">
              <w:rPr>
                <w:rFonts w:ascii="Tahoma" w:hAnsi="Tahoma" w:cs="Tahoma"/>
                <w:b/>
                <w:color w:val="FF0000"/>
                <w:sz w:val="20"/>
                <w:szCs w:val="20"/>
              </w:rPr>
              <w:t>.</w:t>
            </w:r>
          </w:p>
        </w:tc>
        <w:tc>
          <w:tcPr>
            <w:tcW w:w="720" w:type="dxa"/>
            <w:shd w:val="clear" w:color="auto" w:fill="auto"/>
          </w:tcPr>
          <w:p w14:paraId="5BBC8A01" w14:textId="77777777" w:rsidR="007445E7" w:rsidRDefault="007445E7" w:rsidP="009900A5">
            <w:pPr>
              <w:jc w:val="center"/>
              <w:rPr>
                <w:rFonts w:ascii="Tahoma" w:hAnsi="Tahoma" w:cs="Tahoma"/>
                <w:b/>
                <w:color w:val="FF0000"/>
                <w:sz w:val="20"/>
                <w:szCs w:val="20"/>
                <w:lang w:val="sr-Cyrl-CS"/>
              </w:rPr>
            </w:pPr>
          </w:p>
          <w:p w14:paraId="6B07336F" w14:textId="77777777" w:rsidR="007445E7" w:rsidRDefault="007445E7" w:rsidP="009900A5">
            <w:pPr>
              <w:jc w:val="center"/>
              <w:rPr>
                <w:rFonts w:ascii="Tahoma" w:hAnsi="Tahoma" w:cs="Tahoma"/>
                <w:b/>
                <w:color w:val="FF0000"/>
                <w:sz w:val="20"/>
                <w:szCs w:val="20"/>
                <w:lang w:val="sr-Cyrl-CS"/>
              </w:rPr>
            </w:pPr>
          </w:p>
          <w:p w14:paraId="0E4D18D2" w14:textId="77777777" w:rsidR="00AE79B4" w:rsidRPr="00D80B78" w:rsidRDefault="007445E7"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7C21EFD6" w14:textId="77777777" w:rsidTr="009900A5">
        <w:tc>
          <w:tcPr>
            <w:tcW w:w="8868" w:type="dxa"/>
            <w:shd w:val="clear" w:color="auto" w:fill="auto"/>
          </w:tcPr>
          <w:p w14:paraId="17759541" w14:textId="77777777" w:rsidR="00AE79B4" w:rsidRDefault="00AE79B4" w:rsidP="00AE79B4">
            <w:pPr>
              <w:numPr>
                <w:ilvl w:val="0"/>
                <w:numId w:val="1"/>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благовремено је Одговор на Нацрт извештаја. Након разматрања да ли ћемо исти:</w:t>
            </w:r>
          </w:p>
          <w:p w14:paraId="14EBA606" w14:textId="77777777" w:rsidR="00AE79B4" w:rsidRDefault="00AE79B4" w:rsidP="009900A5">
            <w:pPr>
              <w:spacing w:after="0" w:line="240" w:lineRule="auto"/>
              <w:ind w:left="360"/>
              <w:jc w:val="both"/>
              <w:rPr>
                <w:rFonts w:ascii="Tahoma" w:hAnsi="Tahoma" w:cs="Tahoma"/>
                <w:sz w:val="20"/>
                <w:szCs w:val="20"/>
                <w:lang w:val="ru-RU"/>
              </w:rPr>
            </w:pPr>
          </w:p>
          <w:p w14:paraId="2F4CEBA1" w14:textId="77777777" w:rsidR="00AE79B4" w:rsidRPr="00335BC9" w:rsidRDefault="00AE79B4" w:rsidP="00AE79B4">
            <w:pPr>
              <w:pStyle w:val="ListParagraph"/>
              <w:numPr>
                <w:ilvl w:val="0"/>
                <w:numId w:val="14"/>
              </w:numPr>
              <w:spacing w:after="0" w:line="240" w:lineRule="auto"/>
              <w:ind w:left="690"/>
              <w:jc w:val="both"/>
              <w:rPr>
                <w:rFonts w:ascii="Tahoma" w:hAnsi="Tahoma" w:cs="Tahoma"/>
                <w:b/>
                <w:color w:val="FF0000"/>
                <w:sz w:val="20"/>
                <w:szCs w:val="20"/>
                <w:lang w:val="ru-RU"/>
              </w:rPr>
            </w:pPr>
            <w:r w:rsidRPr="00335BC9">
              <w:rPr>
                <w:rFonts w:ascii="Tahoma" w:hAnsi="Tahoma" w:cs="Tahoma"/>
                <w:b/>
                <w:color w:val="FF0000"/>
                <w:sz w:val="20"/>
                <w:szCs w:val="20"/>
                <w:lang w:val="ru-RU"/>
              </w:rPr>
              <w:t>Укључити у коначан извештај и дати додатно образложење уколико је неопходно</w:t>
            </w:r>
          </w:p>
          <w:p w14:paraId="34F842DA" w14:textId="77777777" w:rsidR="00AE79B4" w:rsidRDefault="00AE79B4" w:rsidP="00AE79B4">
            <w:pPr>
              <w:pStyle w:val="ListParagraph"/>
              <w:numPr>
                <w:ilvl w:val="0"/>
                <w:numId w:val="14"/>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Нећемо укључити у коначан извештај јер сматрамо да ништа битно није написано</w:t>
            </w:r>
          </w:p>
          <w:p w14:paraId="332963FD" w14:textId="77777777" w:rsidR="00AE79B4" w:rsidRPr="00F7052F" w:rsidRDefault="00AE79B4" w:rsidP="00AE79B4">
            <w:pPr>
              <w:pStyle w:val="ListParagraph"/>
              <w:numPr>
                <w:ilvl w:val="0"/>
                <w:numId w:val="14"/>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 xml:space="preserve">Одговорићемо усмено </w:t>
            </w:r>
            <w:r>
              <w:rPr>
                <w:rFonts w:ascii="Tahoma" w:hAnsi="Tahoma" w:cs="Tahoma"/>
                <w:sz w:val="20"/>
                <w:szCs w:val="20"/>
                <w:lang w:val="ru-RU"/>
              </w:rPr>
              <w:t>када сретнемо колеге да смо прим</w:t>
            </w:r>
            <w:r w:rsidRPr="00F7052F">
              <w:rPr>
                <w:rFonts w:ascii="Tahoma" w:hAnsi="Tahoma" w:cs="Tahoma"/>
                <w:sz w:val="20"/>
                <w:szCs w:val="20"/>
                <w:lang w:val="ru-RU"/>
              </w:rPr>
              <w:t>или Одговор и да је све ОК</w:t>
            </w:r>
            <w:r>
              <w:rPr>
                <w:rFonts w:ascii="Tahoma" w:hAnsi="Tahoma" w:cs="Tahoma"/>
                <w:sz w:val="20"/>
                <w:szCs w:val="20"/>
                <w:lang w:val="ru-RU"/>
              </w:rPr>
              <w:t>.</w:t>
            </w:r>
          </w:p>
        </w:tc>
        <w:tc>
          <w:tcPr>
            <w:tcW w:w="720" w:type="dxa"/>
            <w:shd w:val="clear" w:color="auto" w:fill="auto"/>
          </w:tcPr>
          <w:p w14:paraId="55ED9CA1" w14:textId="77777777" w:rsidR="00335BC9" w:rsidRDefault="00335BC9" w:rsidP="009900A5">
            <w:pPr>
              <w:jc w:val="center"/>
              <w:rPr>
                <w:rFonts w:ascii="Tahoma" w:hAnsi="Tahoma" w:cs="Tahoma"/>
                <w:b/>
                <w:color w:val="FF0000"/>
                <w:sz w:val="20"/>
                <w:szCs w:val="20"/>
                <w:lang w:val="sr-Cyrl-CS"/>
              </w:rPr>
            </w:pPr>
          </w:p>
          <w:p w14:paraId="179E9D6A" w14:textId="77777777" w:rsidR="00335BC9" w:rsidRDefault="00335BC9" w:rsidP="009900A5">
            <w:pPr>
              <w:jc w:val="center"/>
              <w:rPr>
                <w:rFonts w:ascii="Tahoma" w:hAnsi="Tahoma" w:cs="Tahoma"/>
                <w:b/>
                <w:color w:val="FF0000"/>
                <w:sz w:val="20"/>
                <w:szCs w:val="20"/>
                <w:lang w:val="sr-Cyrl-CS"/>
              </w:rPr>
            </w:pPr>
          </w:p>
          <w:p w14:paraId="3B09A594" w14:textId="77777777" w:rsidR="00AE79B4" w:rsidRPr="00D80B78" w:rsidRDefault="00335BC9"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6ECE05F7" w14:textId="77777777" w:rsidTr="009900A5">
        <w:tc>
          <w:tcPr>
            <w:tcW w:w="8868" w:type="dxa"/>
            <w:shd w:val="clear" w:color="auto" w:fill="auto"/>
          </w:tcPr>
          <w:p w14:paraId="3CFAD31D" w14:textId="69FA2F5F" w:rsidR="00AE79B4" w:rsidRDefault="00AE79B4" w:rsidP="00AE79B4">
            <w:pPr>
              <w:numPr>
                <w:ilvl w:val="0"/>
                <w:numId w:val="1"/>
              </w:numPr>
              <w:spacing w:after="0" w:line="240" w:lineRule="auto"/>
              <w:jc w:val="both"/>
              <w:rPr>
                <w:rFonts w:ascii="Tahoma" w:hAnsi="Tahoma" w:cs="Tahoma"/>
                <w:sz w:val="20"/>
                <w:szCs w:val="20"/>
                <w:lang w:val="ru-RU"/>
              </w:rPr>
            </w:pPr>
            <w:r>
              <w:rPr>
                <w:rFonts w:ascii="Tahoma" w:hAnsi="Tahoma" w:cs="Tahoma"/>
                <w:sz w:val="20"/>
                <w:szCs w:val="20"/>
                <w:lang w:val="ru-RU"/>
              </w:rPr>
              <w:t>Након истека датог рока за спровођење препорука, руковод</w:t>
            </w:r>
            <w:r w:rsidR="00364CD7">
              <w:rPr>
                <w:rFonts w:ascii="Tahoma" w:hAnsi="Tahoma" w:cs="Tahoma"/>
                <w:sz w:val="20"/>
                <w:szCs w:val="20"/>
                <w:lang w:val="ru-RU"/>
              </w:rPr>
              <w:t xml:space="preserve">илац </w:t>
            </w:r>
            <w:r w:rsidR="00364CD7">
              <w:rPr>
                <w:rFonts w:ascii="Tahoma" w:hAnsi="Tahoma" w:cs="Tahoma"/>
                <w:sz w:val="20"/>
                <w:szCs w:val="20"/>
                <w:lang w:val="sr-Cyrl-RS"/>
              </w:rPr>
              <w:t>Службе</w:t>
            </w:r>
            <w:r w:rsidR="00364CD7" w:rsidRPr="00E94DED">
              <w:rPr>
                <w:rFonts w:ascii="Tahoma" w:hAnsi="Tahoma" w:cs="Tahoma"/>
                <w:sz w:val="20"/>
                <w:szCs w:val="20"/>
              </w:rPr>
              <w:t xml:space="preserve"> </w:t>
            </w:r>
            <w:proofErr w:type="spellStart"/>
            <w:r w:rsidR="00364CD7" w:rsidRPr="00E94DED">
              <w:rPr>
                <w:rFonts w:ascii="Tahoma" w:hAnsi="Tahoma" w:cs="Tahoma"/>
                <w:sz w:val="20"/>
                <w:szCs w:val="20"/>
              </w:rPr>
              <w:t>за</w:t>
            </w:r>
            <w:proofErr w:type="spellEnd"/>
            <w:r w:rsidR="00364CD7" w:rsidRPr="00E94DED">
              <w:rPr>
                <w:rFonts w:ascii="Tahoma" w:hAnsi="Tahoma" w:cs="Tahoma"/>
                <w:sz w:val="20"/>
                <w:szCs w:val="20"/>
              </w:rPr>
              <w:t xml:space="preserve"> </w:t>
            </w:r>
            <w:proofErr w:type="spellStart"/>
            <w:r w:rsidR="00364CD7">
              <w:rPr>
                <w:rFonts w:ascii="Tahoma" w:hAnsi="Tahoma" w:cs="Tahoma"/>
                <w:sz w:val="20"/>
                <w:szCs w:val="20"/>
              </w:rPr>
              <w:t>финансиј</w:t>
            </w:r>
            <w:proofErr w:type="spellEnd"/>
            <w:r w:rsidR="00364CD7">
              <w:rPr>
                <w:rFonts w:ascii="Tahoma" w:hAnsi="Tahoma" w:cs="Tahoma"/>
                <w:sz w:val="20"/>
                <w:szCs w:val="20"/>
                <w:lang w:val="sr-Cyrl-RS"/>
              </w:rPr>
              <w:t>ск</w:t>
            </w:r>
            <w:r w:rsidR="00364CD7">
              <w:rPr>
                <w:rFonts w:ascii="Tahoma" w:hAnsi="Tahoma" w:cs="Tahoma"/>
                <w:sz w:val="20"/>
                <w:szCs w:val="20"/>
              </w:rPr>
              <w:t>о-</w:t>
            </w:r>
            <w:proofErr w:type="spellStart"/>
            <w:r w:rsidR="00364CD7">
              <w:rPr>
                <w:rFonts w:ascii="Tahoma" w:hAnsi="Tahoma" w:cs="Tahoma"/>
                <w:sz w:val="20"/>
                <w:szCs w:val="20"/>
              </w:rPr>
              <w:t>рачуноводствене</w:t>
            </w:r>
            <w:proofErr w:type="spellEnd"/>
            <w:r w:rsidR="00364CD7">
              <w:rPr>
                <w:rFonts w:ascii="Tahoma" w:hAnsi="Tahoma" w:cs="Tahoma"/>
                <w:sz w:val="20"/>
                <w:szCs w:val="20"/>
              </w:rPr>
              <w:t xml:space="preserve"> </w:t>
            </w:r>
            <w:proofErr w:type="spellStart"/>
            <w:r w:rsidR="00364CD7">
              <w:rPr>
                <w:rFonts w:ascii="Tahoma" w:hAnsi="Tahoma" w:cs="Tahoma"/>
                <w:sz w:val="20"/>
                <w:szCs w:val="20"/>
              </w:rPr>
              <w:t>послове</w:t>
            </w:r>
            <w:proofErr w:type="spellEnd"/>
            <w:r w:rsidR="00364CD7">
              <w:rPr>
                <w:rFonts w:ascii="Tahoma" w:hAnsi="Tahoma" w:cs="Tahoma"/>
                <w:sz w:val="20"/>
                <w:szCs w:val="20"/>
                <w:lang w:val="ru-RU"/>
              </w:rPr>
              <w:t xml:space="preserve"> није в</w:t>
            </w:r>
            <w:r>
              <w:rPr>
                <w:rFonts w:ascii="Tahoma" w:hAnsi="Tahoma" w:cs="Tahoma"/>
                <w:sz w:val="20"/>
                <w:szCs w:val="20"/>
                <w:lang w:val="ru-RU"/>
              </w:rPr>
              <w:t xml:space="preserve">ам доставио Извештај о поступању по датим препорукама и статус </w:t>
            </w:r>
            <w:r w:rsidR="00364CD7">
              <w:rPr>
                <w:rFonts w:ascii="Tahoma" w:hAnsi="Tahoma" w:cs="Tahoma"/>
                <w:sz w:val="20"/>
                <w:szCs w:val="20"/>
                <w:lang w:val="ru-RU"/>
              </w:rPr>
              <w:t>препорука. Након дописа који сте упутили, добијате</w:t>
            </w:r>
            <w:r>
              <w:rPr>
                <w:rFonts w:ascii="Tahoma" w:hAnsi="Tahoma" w:cs="Tahoma"/>
                <w:sz w:val="20"/>
                <w:szCs w:val="20"/>
                <w:lang w:val="ru-RU"/>
              </w:rPr>
              <w:t xml:space="preserve"> усмени од</w:t>
            </w:r>
            <w:r w:rsidR="00364CD7">
              <w:rPr>
                <w:rFonts w:ascii="Tahoma" w:hAnsi="Tahoma" w:cs="Tahoma"/>
                <w:sz w:val="20"/>
                <w:szCs w:val="20"/>
                <w:lang w:val="ru-RU"/>
              </w:rPr>
              <w:t>говор да ће се накнадно бавити в</w:t>
            </w:r>
            <w:r>
              <w:rPr>
                <w:rFonts w:ascii="Tahoma" w:hAnsi="Tahoma" w:cs="Tahoma"/>
                <w:sz w:val="20"/>
                <w:szCs w:val="20"/>
                <w:lang w:val="ru-RU"/>
              </w:rPr>
              <w:t>ашим препорукама када прође завршни рачун. У тој ситуацији:</w:t>
            </w:r>
          </w:p>
          <w:p w14:paraId="7D81C870" w14:textId="77777777" w:rsidR="00AE79B4" w:rsidRDefault="00AE79B4" w:rsidP="009900A5">
            <w:pPr>
              <w:spacing w:after="0" w:line="240" w:lineRule="auto"/>
              <w:ind w:left="360"/>
              <w:jc w:val="both"/>
              <w:rPr>
                <w:rFonts w:ascii="Tahoma" w:hAnsi="Tahoma" w:cs="Tahoma"/>
                <w:sz w:val="20"/>
                <w:szCs w:val="20"/>
                <w:lang w:val="ru-RU"/>
              </w:rPr>
            </w:pPr>
          </w:p>
          <w:p w14:paraId="76F366C5" w14:textId="4CBECD7B" w:rsidR="00AE79B4" w:rsidRPr="005C7EF5" w:rsidRDefault="00364CD7" w:rsidP="00AE79B4">
            <w:pPr>
              <w:pStyle w:val="ListParagraph"/>
              <w:numPr>
                <w:ilvl w:val="0"/>
                <w:numId w:val="15"/>
              </w:numPr>
              <w:spacing w:after="0" w:line="240" w:lineRule="auto"/>
              <w:jc w:val="both"/>
              <w:rPr>
                <w:rFonts w:ascii="Tahoma" w:hAnsi="Tahoma" w:cs="Tahoma"/>
                <w:b/>
                <w:color w:val="FF0000"/>
                <w:sz w:val="20"/>
                <w:szCs w:val="20"/>
                <w:lang w:val="ru-RU"/>
              </w:rPr>
            </w:pPr>
            <w:r>
              <w:rPr>
                <w:rFonts w:ascii="Tahoma" w:hAnsi="Tahoma" w:cs="Tahoma"/>
                <w:b/>
                <w:color w:val="FF0000"/>
                <w:sz w:val="20"/>
                <w:szCs w:val="20"/>
                <w:lang w:val="ru-RU"/>
              </w:rPr>
              <w:t>Замолићете да в</w:t>
            </w:r>
            <w:r w:rsidR="00AE79B4" w:rsidRPr="005C7EF5">
              <w:rPr>
                <w:rFonts w:ascii="Tahoma" w:hAnsi="Tahoma" w:cs="Tahoma"/>
                <w:b/>
                <w:color w:val="FF0000"/>
                <w:sz w:val="20"/>
                <w:szCs w:val="20"/>
                <w:lang w:val="ru-RU"/>
              </w:rPr>
              <w:t>ам писаним путем потврде да им је потребан додатни рок,</w:t>
            </w:r>
          </w:p>
          <w:p w14:paraId="72BA9DF5" w14:textId="63C9E60C" w:rsidR="00AE79B4" w:rsidRDefault="00364CD7" w:rsidP="00AE79B4">
            <w:pPr>
              <w:pStyle w:val="ListParagraph"/>
              <w:numPr>
                <w:ilvl w:val="0"/>
                <w:numId w:val="15"/>
              </w:numPr>
              <w:spacing w:after="0" w:line="240" w:lineRule="auto"/>
              <w:jc w:val="both"/>
              <w:rPr>
                <w:rFonts w:ascii="Tahoma" w:hAnsi="Tahoma" w:cs="Tahoma"/>
                <w:sz w:val="20"/>
                <w:szCs w:val="20"/>
                <w:lang w:val="ru-RU"/>
              </w:rPr>
            </w:pPr>
            <w:r>
              <w:rPr>
                <w:rFonts w:ascii="Tahoma" w:hAnsi="Tahoma" w:cs="Tahoma"/>
                <w:sz w:val="20"/>
                <w:szCs w:val="20"/>
                <w:lang w:val="ru-RU"/>
              </w:rPr>
              <w:t>Ништа нећете урадити, ви сте в</w:t>
            </w:r>
            <w:r w:rsidR="00AE79B4">
              <w:rPr>
                <w:rFonts w:ascii="Tahoma" w:hAnsi="Tahoma" w:cs="Tahoma"/>
                <w:sz w:val="20"/>
                <w:szCs w:val="20"/>
                <w:lang w:val="ru-RU"/>
              </w:rPr>
              <w:t>аше након предаје Извештаја завршили,</w:t>
            </w:r>
          </w:p>
          <w:p w14:paraId="7C4AACB9" w14:textId="4901A3FE" w:rsidR="00AE79B4" w:rsidRPr="003666AE" w:rsidRDefault="00364CD7" w:rsidP="00AE79B4">
            <w:pPr>
              <w:pStyle w:val="ListParagraph"/>
              <w:numPr>
                <w:ilvl w:val="0"/>
                <w:numId w:val="15"/>
              </w:numPr>
              <w:spacing w:after="0" w:line="240" w:lineRule="auto"/>
              <w:jc w:val="both"/>
              <w:rPr>
                <w:rFonts w:ascii="Tahoma" w:hAnsi="Tahoma" w:cs="Tahoma"/>
                <w:sz w:val="20"/>
                <w:szCs w:val="20"/>
                <w:lang w:val="ru-RU"/>
              </w:rPr>
            </w:pPr>
            <w:r>
              <w:rPr>
                <w:rFonts w:ascii="Tahoma" w:hAnsi="Tahoma" w:cs="Tahoma"/>
                <w:sz w:val="20"/>
                <w:szCs w:val="20"/>
                <w:lang w:val="ru-RU"/>
              </w:rPr>
              <w:t>Направићете</w:t>
            </w:r>
            <w:r w:rsidR="00AE79B4">
              <w:rPr>
                <w:rFonts w:ascii="Tahoma" w:hAnsi="Tahoma" w:cs="Tahoma"/>
                <w:sz w:val="20"/>
                <w:szCs w:val="20"/>
                <w:lang w:val="ru-RU"/>
              </w:rPr>
              <w:t xml:space="preserve"> писану белешку и затворити поступак праћења поступања по датим препорукама.</w:t>
            </w:r>
          </w:p>
        </w:tc>
        <w:tc>
          <w:tcPr>
            <w:tcW w:w="720" w:type="dxa"/>
            <w:shd w:val="clear" w:color="auto" w:fill="auto"/>
          </w:tcPr>
          <w:p w14:paraId="57D124A0" w14:textId="77777777" w:rsidR="005C7EF5" w:rsidRDefault="005C7EF5" w:rsidP="009900A5">
            <w:pPr>
              <w:jc w:val="center"/>
              <w:rPr>
                <w:rFonts w:ascii="Tahoma" w:hAnsi="Tahoma" w:cs="Tahoma"/>
                <w:b/>
                <w:color w:val="FF0000"/>
                <w:sz w:val="20"/>
                <w:szCs w:val="20"/>
                <w:lang w:val="sr-Cyrl-CS"/>
              </w:rPr>
            </w:pPr>
          </w:p>
          <w:p w14:paraId="0D76EBDD" w14:textId="77777777" w:rsidR="005C7EF5" w:rsidRDefault="005C7EF5" w:rsidP="009900A5">
            <w:pPr>
              <w:jc w:val="center"/>
              <w:rPr>
                <w:rFonts w:ascii="Tahoma" w:hAnsi="Tahoma" w:cs="Tahoma"/>
                <w:b/>
                <w:color w:val="FF0000"/>
                <w:sz w:val="20"/>
                <w:szCs w:val="20"/>
                <w:lang w:val="sr-Cyrl-CS"/>
              </w:rPr>
            </w:pPr>
          </w:p>
          <w:p w14:paraId="264339AE" w14:textId="77777777" w:rsidR="005C7EF5" w:rsidRDefault="005C7EF5" w:rsidP="009900A5">
            <w:pPr>
              <w:jc w:val="center"/>
              <w:rPr>
                <w:rFonts w:ascii="Tahoma" w:hAnsi="Tahoma" w:cs="Tahoma"/>
                <w:b/>
                <w:color w:val="FF0000"/>
                <w:sz w:val="20"/>
                <w:szCs w:val="20"/>
                <w:lang w:val="sr-Cyrl-CS"/>
              </w:rPr>
            </w:pPr>
          </w:p>
          <w:p w14:paraId="7C088B1E" w14:textId="77777777" w:rsidR="00AE79B4" w:rsidRPr="00D80B78" w:rsidRDefault="005C7EF5"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3849DB" w14:paraId="70754757" w14:textId="77777777" w:rsidTr="009900A5">
        <w:tc>
          <w:tcPr>
            <w:tcW w:w="8868" w:type="dxa"/>
            <w:shd w:val="clear" w:color="auto" w:fill="auto"/>
          </w:tcPr>
          <w:p w14:paraId="70C7CF89" w14:textId="77777777" w:rsidR="00AE79B4" w:rsidRPr="003849DB" w:rsidRDefault="00AE79B4" w:rsidP="009900A5">
            <w:pPr>
              <w:rPr>
                <w:rFonts w:ascii="Tahoma" w:hAnsi="Tahoma" w:cs="Tahoma"/>
                <w:b/>
                <w:sz w:val="20"/>
                <w:szCs w:val="20"/>
                <w:lang w:val="sr-Cyrl-RS"/>
              </w:rPr>
            </w:pPr>
            <w:r>
              <w:rPr>
                <w:rFonts w:ascii="Tahoma" w:hAnsi="Tahoma" w:cs="Tahoma"/>
                <w:b/>
                <w:sz w:val="20"/>
                <w:szCs w:val="20"/>
              </w:rPr>
              <w:lastRenderedPageBreak/>
              <w:t xml:space="preserve">II </w:t>
            </w:r>
            <w:r>
              <w:rPr>
                <w:rFonts w:ascii="Tahoma" w:hAnsi="Tahoma" w:cs="Tahoma"/>
                <w:b/>
                <w:sz w:val="20"/>
                <w:szCs w:val="20"/>
                <w:lang w:val="sr-Cyrl-RS"/>
              </w:rPr>
              <w:t>део</w:t>
            </w:r>
          </w:p>
        </w:tc>
        <w:tc>
          <w:tcPr>
            <w:tcW w:w="720" w:type="dxa"/>
            <w:shd w:val="clear" w:color="auto" w:fill="auto"/>
          </w:tcPr>
          <w:p w14:paraId="3C71AFE2" w14:textId="77777777" w:rsidR="00AE79B4" w:rsidRPr="003849DB" w:rsidRDefault="00AE79B4" w:rsidP="009900A5">
            <w:pPr>
              <w:rPr>
                <w:rFonts w:ascii="Tahoma" w:hAnsi="Tahoma" w:cs="Tahoma"/>
                <w:b/>
                <w:sz w:val="20"/>
                <w:szCs w:val="20"/>
              </w:rPr>
            </w:pPr>
          </w:p>
        </w:tc>
      </w:tr>
      <w:tr w:rsidR="00AE79B4" w:rsidRPr="003849DB" w14:paraId="68BDD11A" w14:textId="77777777" w:rsidTr="009900A5">
        <w:tc>
          <w:tcPr>
            <w:tcW w:w="8868" w:type="dxa"/>
            <w:shd w:val="clear" w:color="auto" w:fill="auto"/>
          </w:tcPr>
          <w:p w14:paraId="5E3ED76E" w14:textId="2FC95393" w:rsidR="00AE79B4" w:rsidRPr="003849DB" w:rsidRDefault="00AE79B4" w:rsidP="00AE79B4">
            <w:pPr>
              <w:pStyle w:val="ListParagraph"/>
              <w:numPr>
                <w:ilvl w:val="0"/>
                <w:numId w:val="1"/>
              </w:numPr>
              <w:rPr>
                <w:rFonts w:ascii="Tahoma" w:hAnsi="Tahoma" w:cs="Tahoma"/>
                <w:b/>
                <w:sz w:val="20"/>
                <w:szCs w:val="20"/>
                <w:lang w:val="sr-Cyrl-RS"/>
              </w:rPr>
            </w:pPr>
            <w:r w:rsidRPr="003849DB">
              <w:rPr>
                <w:rFonts w:ascii="Tahoma" w:hAnsi="Tahoma" w:cs="Tahoma"/>
                <w:sz w:val="20"/>
                <w:szCs w:val="20"/>
                <w:lang w:val="ru-RU"/>
              </w:rPr>
              <w:t>Наведите основни циљ који руководство има а односи се на систем</w:t>
            </w:r>
            <w:r w:rsidR="00364CD7">
              <w:rPr>
                <w:rFonts w:ascii="Tahoma" w:hAnsi="Tahoma" w:cs="Tahoma"/>
                <w:sz w:val="20"/>
                <w:szCs w:val="20"/>
                <w:lang w:val="ru-RU"/>
              </w:rPr>
              <w:t xml:space="preserve"> зарада</w:t>
            </w:r>
            <w:r w:rsidRPr="003849DB">
              <w:rPr>
                <w:rFonts w:ascii="Tahoma" w:hAnsi="Tahoma" w:cs="Tahoma"/>
                <w:sz w:val="20"/>
                <w:szCs w:val="20"/>
                <w:lang w:val="ru-RU"/>
              </w:rPr>
              <w:t>?</w:t>
            </w:r>
          </w:p>
          <w:p w14:paraId="2BDB767F" w14:textId="3ADC757B" w:rsidR="00AE79B4" w:rsidRPr="004350BB" w:rsidRDefault="00364CD7" w:rsidP="004350BB">
            <w:pPr>
              <w:jc w:val="both"/>
              <w:rPr>
                <w:rFonts w:ascii="Tahoma" w:hAnsi="Tahoma" w:cs="Tahoma"/>
                <w:sz w:val="20"/>
                <w:szCs w:val="20"/>
                <w:lang w:val="sr-Latn-RS"/>
              </w:rPr>
            </w:pPr>
            <w:proofErr w:type="spellStart"/>
            <w:r w:rsidRPr="00E94DED">
              <w:rPr>
                <w:rFonts w:ascii="Tahoma" w:hAnsi="Tahoma" w:cs="Tahoma"/>
                <w:b/>
                <w:i/>
                <w:color w:val="FF0000"/>
                <w:sz w:val="20"/>
                <w:szCs w:val="20"/>
              </w:rPr>
              <w:t>Основни</w:t>
            </w:r>
            <w:proofErr w:type="spellEnd"/>
            <w:r w:rsidRPr="00E94DED">
              <w:rPr>
                <w:rFonts w:ascii="Tahoma" w:hAnsi="Tahoma" w:cs="Tahoma"/>
                <w:b/>
                <w:i/>
                <w:color w:val="FF0000"/>
                <w:sz w:val="20"/>
                <w:szCs w:val="20"/>
              </w:rPr>
              <w:t xml:space="preserve"> </w:t>
            </w:r>
            <w:proofErr w:type="spellStart"/>
            <w:r w:rsidRPr="00E94DED">
              <w:rPr>
                <w:rFonts w:ascii="Tahoma" w:hAnsi="Tahoma" w:cs="Tahoma"/>
                <w:b/>
                <w:i/>
                <w:color w:val="FF0000"/>
                <w:sz w:val="20"/>
                <w:szCs w:val="20"/>
              </w:rPr>
              <w:t>циљ</w:t>
            </w:r>
            <w:proofErr w:type="spellEnd"/>
            <w:r>
              <w:rPr>
                <w:rFonts w:ascii="Tahoma" w:hAnsi="Tahoma" w:cs="Tahoma"/>
                <w:b/>
                <w:i/>
                <w:color w:val="FF0000"/>
                <w:sz w:val="20"/>
                <w:szCs w:val="20"/>
                <w:lang w:val="sr-Cyrl-RS"/>
              </w:rPr>
              <w:t>еви</w:t>
            </w:r>
            <w:r w:rsidRPr="00E94DED">
              <w:rPr>
                <w:rFonts w:ascii="Tahoma" w:hAnsi="Tahoma" w:cs="Tahoma"/>
                <w:b/>
                <w:i/>
                <w:color w:val="FF0000"/>
                <w:sz w:val="20"/>
                <w:szCs w:val="20"/>
              </w:rPr>
              <w:t xml:space="preserve"> </w:t>
            </w:r>
            <w:proofErr w:type="spellStart"/>
            <w:r>
              <w:rPr>
                <w:rFonts w:ascii="Tahoma" w:hAnsi="Tahoma" w:cs="Tahoma"/>
                <w:sz w:val="20"/>
                <w:szCs w:val="20"/>
              </w:rPr>
              <w:t>руководства</w:t>
            </w:r>
            <w:proofErr w:type="spellEnd"/>
            <w:r w:rsidRPr="00E94DED">
              <w:rPr>
                <w:rFonts w:ascii="Tahoma" w:hAnsi="Tahoma" w:cs="Tahoma"/>
                <w:sz w:val="20"/>
                <w:szCs w:val="20"/>
              </w:rPr>
              <w:t xml:space="preserve"> </w:t>
            </w:r>
            <w:r>
              <w:rPr>
                <w:rFonts w:ascii="Tahoma" w:hAnsi="Tahoma" w:cs="Tahoma"/>
                <w:sz w:val="20"/>
                <w:szCs w:val="20"/>
                <w:lang w:val="sr-Cyrl-RS"/>
              </w:rPr>
              <w:t>Предузећа</w:t>
            </w:r>
            <w:r>
              <w:rPr>
                <w:rFonts w:ascii="Tahoma" w:hAnsi="Tahoma" w:cs="Tahoma"/>
                <w:sz w:val="20"/>
                <w:szCs w:val="20"/>
              </w:rPr>
              <w:t xml:space="preserve"> </w:t>
            </w:r>
            <w:proofErr w:type="spellStart"/>
            <w:r>
              <w:rPr>
                <w:rFonts w:ascii="Tahoma" w:hAnsi="Tahoma" w:cs="Tahoma"/>
                <w:sz w:val="20"/>
                <w:szCs w:val="20"/>
              </w:rPr>
              <w:t>који</w:t>
            </w:r>
            <w:proofErr w:type="spellEnd"/>
            <w:r>
              <w:rPr>
                <w:rFonts w:ascii="Tahoma" w:hAnsi="Tahoma" w:cs="Tahoma"/>
                <w:sz w:val="20"/>
                <w:szCs w:val="20"/>
              </w:rPr>
              <w:t xml:space="preserve"> </w:t>
            </w:r>
            <w:proofErr w:type="spellStart"/>
            <w:r>
              <w:rPr>
                <w:rFonts w:ascii="Tahoma" w:hAnsi="Tahoma" w:cs="Tahoma"/>
                <w:sz w:val="20"/>
                <w:szCs w:val="20"/>
              </w:rPr>
              <w:t>се</w:t>
            </w:r>
            <w:proofErr w:type="spellEnd"/>
            <w:r>
              <w:rPr>
                <w:rFonts w:ascii="Tahoma" w:hAnsi="Tahoma" w:cs="Tahoma"/>
                <w:sz w:val="20"/>
                <w:szCs w:val="20"/>
              </w:rPr>
              <w:t xml:space="preserve"> </w:t>
            </w:r>
            <w:proofErr w:type="spellStart"/>
            <w:r>
              <w:rPr>
                <w:rFonts w:ascii="Tahoma" w:hAnsi="Tahoma" w:cs="Tahoma"/>
                <w:sz w:val="20"/>
                <w:szCs w:val="20"/>
              </w:rPr>
              <w:t>односе</w:t>
            </w:r>
            <w:proofErr w:type="spellEnd"/>
            <w:r>
              <w:rPr>
                <w:rFonts w:ascii="Tahoma" w:hAnsi="Tahoma" w:cs="Tahoma"/>
                <w:sz w:val="20"/>
                <w:szCs w:val="20"/>
              </w:rPr>
              <w:t xml:space="preserve"> </w:t>
            </w:r>
            <w:proofErr w:type="spellStart"/>
            <w:r>
              <w:rPr>
                <w:rFonts w:ascii="Tahoma" w:hAnsi="Tahoma" w:cs="Tahoma"/>
                <w:sz w:val="20"/>
                <w:szCs w:val="20"/>
              </w:rPr>
              <w:t>на</w:t>
            </w:r>
            <w:proofErr w:type="spellEnd"/>
            <w:r>
              <w:rPr>
                <w:rFonts w:ascii="Tahoma" w:hAnsi="Tahoma" w:cs="Tahoma"/>
                <w:sz w:val="20"/>
                <w:szCs w:val="20"/>
              </w:rPr>
              <w:t xml:space="preserve"> </w:t>
            </w:r>
            <w:proofErr w:type="spellStart"/>
            <w:r>
              <w:rPr>
                <w:rFonts w:ascii="Tahoma" w:hAnsi="Tahoma" w:cs="Tahoma"/>
                <w:sz w:val="20"/>
                <w:szCs w:val="20"/>
              </w:rPr>
              <w:t>систем</w:t>
            </w:r>
            <w:proofErr w:type="spellEnd"/>
            <w:r>
              <w:rPr>
                <w:rFonts w:ascii="Tahoma" w:hAnsi="Tahoma" w:cs="Tahoma"/>
                <w:sz w:val="20"/>
                <w:szCs w:val="20"/>
              </w:rPr>
              <w:t xml:space="preserve"> </w:t>
            </w:r>
            <w:proofErr w:type="spellStart"/>
            <w:r>
              <w:rPr>
                <w:rFonts w:ascii="Tahoma" w:hAnsi="Tahoma" w:cs="Tahoma"/>
                <w:sz w:val="20"/>
                <w:szCs w:val="20"/>
              </w:rPr>
              <w:t>зарада</w:t>
            </w:r>
            <w:proofErr w:type="spellEnd"/>
            <w:r>
              <w:rPr>
                <w:rFonts w:ascii="Tahoma" w:hAnsi="Tahoma" w:cs="Tahoma"/>
                <w:sz w:val="20"/>
                <w:szCs w:val="20"/>
              </w:rPr>
              <w:t xml:space="preserve"> </w:t>
            </w:r>
            <w:proofErr w:type="spellStart"/>
            <w:r>
              <w:rPr>
                <w:rFonts w:ascii="Tahoma" w:hAnsi="Tahoma" w:cs="Tahoma"/>
                <w:sz w:val="20"/>
                <w:szCs w:val="20"/>
              </w:rPr>
              <w:t>су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да</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су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контроле</w:t>
            </w:r>
            <w:proofErr w:type="spellEnd"/>
            <w:r w:rsidRPr="00E94DED">
              <w:rPr>
                <w:rFonts w:ascii="Tahoma" w:hAnsi="Tahoma" w:cs="Tahoma"/>
                <w:sz w:val="20"/>
                <w:szCs w:val="20"/>
              </w:rPr>
              <w:t xml:space="preserve"> у </w:t>
            </w:r>
            <w:proofErr w:type="spellStart"/>
            <w:r w:rsidRPr="00E94DED">
              <w:rPr>
                <w:rFonts w:ascii="Tahoma" w:hAnsi="Tahoma" w:cs="Tahoma"/>
                <w:sz w:val="20"/>
                <w:szCs w:val="20"/>
              </w:rPr>
              <w:t>систему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адекватно</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дизајниране</w:t>
            </w:r>
            <w:proofErr w:type="spellEnd"/>
            <w:r w:rsidRPr="00E94DED">
              <w:rPr>
                <w:rFonts w:ascii="Tahoma" w:hAnsi="Tahoma" w:cs="Tahoma"/>
                <w:sz w:val="20"/>
                <w:szCs w:val="20"/>
              </w:rPr>
              <w:t xml:space="preserve"> и </w:t>
            </w:r>
            <w:proofErr w:type="spellStart"/>
            <w:r w:rsidRPr="00E94DED">
              <w:rPr>
                <w:rFonts w:ascii="Tahoma" w:hAnsi="Tahoma" w:cs="Tahoma"/>
                <w:sz w:val="20"/>
                <w:szCs w:val="20"/>
              </w:rPr>
              <w:t>ефективне</w:t>
            </w:r>
            <w:proofErr w:type="spellEnd"/>
            <w:r w:rsidRPr="00E94DED">
              <w:rPr>
                <w:rFonts w:ascii="Tahoma" w:hAnsi="Tahoma" w:cs="Tahoma"/>
                <w:sz w:val="20"/>
                <w:szCs w:val="20"/>
              </w:rPr>
              <w:t xml:space="preserve"> и </w:t>
            </w:r>
            <w:proofErr w:type="spellStart"/>
            <w:r w:rsidRPr="00E94DED">
              <w:rPr>
                <w:rFonts w:ascii="Tahoma" w:hAnsi="Tahoma" w:cs="Tahoma"/>
                <w:sz w:val="20"/>
                <w:szCs w:val="20"/>
              </w:rPr>
              <w:t>да</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су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ризици</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сведени</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на</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минималну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меру</w:t>
            </w:r>
            <w:proofErr w:type="spellEnd"/>
            <w:r w:rsidRPr="00E94DED">
              <w:rPr>
                <w:rFonts w:ascii="Tahoma" w:hAnsi="Tahoma" w:cs="Tahoma"/>
                <w:sz w:val="20"/>
                <w:szCs w:val="20"/>
              </w:rPr>
              <w:t xml:space="preserve">, </w:t>
            </w:r>
            <w:r w:rsidRPr="00E94DED">
              <w:rPr>
                <w:rFonts w:ascii="Tahoma" w:hAnsi="Tahoma" w:cs="Tahoma"/>
                <w:sz w:val="20"/>
                <w:szCs w:val="20"/>
                <w:lang w:val="sr-Cyrl-RS"/>
              </w:rPr>
              <w:t xml:space="preserve">да су елементи коришћени при обрачуну усаглашени са тренутно важећом регулативом, </w:t>
            </w:r>
            <w:proofErr w:type="spellStart"/>
            <w:r w:rsidRPr="00E94DED">
              <w:rPr>
                <w:rFonts w:ascii="Tahoma" w:hAnsi="Tahoma" w:cs="Tahoma"/>
                <w:sz w:val="20"/>
                <w:szCs w:val="20"/>
              </w:rPr>
              <w:t>да</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су</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обрачун</w:t>
            </w:r>
            <w:proofErr w:type="spellEnd"/>
            <w:r w:rsidRPr="00E94DED">
              <w:rPr>
                <w:rFonts w:ascii="Tahoma" w:hAnsi="Tahoma" w:cs="Tahoma"/>
                <w:sz w:val="20"/>
                <w:szCs w:val="20"/>
              </w:rPr>
              <w:t xml:space="preserve"> и </w:t>
            </w:r>
            <w:proofErr w:type="spellStart"/>
            <w:r w:rsidRPr="00E94DED">
              <w:rPr>
                <w:rFonts w:ascii="Tahoma" w:hAnsi="Tahoma" w:cs="Tahoma"/>
                <w:sz w:val="20"/>
                <w:szCs w:val="20"/>
              </w:rPr>
              <w:t>исплата</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потпуни</w:t>
            </w:r>
            <w:proofErr w:type="spellEnd"/>
            <w:r w:rsidRPr="00E94DED">
              <w:rPr>
                <w:rFonts w:ascii="Tahoma" w:hAnsi="Tahoma" w:cs="Tahoma"/>
                <w:sz w:val="20"/>
                <w:szCs w:val="20"/>
              </w:rPr>
              <w:t xml:space="preserve">, </w:t>
            </w:r>
            <w:proofErr w:type="spellStart"/>
            <w:r w:rsidRPr="00E94DED">
              <w:rPr>
                <w:rFonts w:ascii="Tahoma" w:hAnsi="Tahoma" w:cs="Tahoma"/>
                <w:sz w:val="20"/>
                <w:szCs w:val="20"/>
              </w:rPr>
              <w:t>благовремени</w:t>
            </w:r>
            <w:proofErr w:type="spellEnd"/>
            <w:r w:rsidRPr="00E94DED">
              <w:rPr>
                <w:rFonts w:ascii="Tahoma" w:hAnsi="Tahoma" w:cs="Tahoma"/>
                <w:sz w:val="20"/>
                <w:szCs w:val="20"/>
              </w:rPr>
              <w:t xml:space="preserve"> и </w:t>
            </w:r>
            <w:proofErr w:type="spellStart"/>
            <w:r w:rsidRPr="00E94DED">
              <w:rPr>
                <w:rFonts w:ascii="Tahoma" w:hAnsi="Tahoma" w:cs="Tahoma"/>
                <w:sz w:val="20"/>
                <w:szCs w:val="20"/>
              </w:rPr>
              <w:t>тачни</w:t>
            </w:r>
            <w:proofErr w:type="spellEnd"/>
            <w:r w:rsidRPr="00E94DED">
              <w:rPr>
                <w:rFonts w:ascii="Tahoma" w:hAnsi="Tahoma" w:cs="Tahoma"/>
                <w:sz w:val="20"/>
                <w:szCs w:val="20"/>
                <w:lang w:val="sr-Latn-RS"/>
              </w:rPr>
              <w:t xml:space="preserve">, </w:t>
            </w:r>
            <w:r w:rsidRPr="00E94DED">
              <w:rPr>
                <w:rFonts w:ascii="Tahoma" w:hAnsi="Tahoma" w:cs="Tahoma"/>
                <w:sz w:val="20"/>
                <w:szCs w:val="20"/>
                <w:lang w:val="sr-Cyrl-RS"/>
              </w:rPr>
              <w:t>као и да су информације исказане у финансијским евиденцијама обавеза и расхода за запослене поуздане</w:t>
            </w:r>
            <w:r w:rsidRPr="00E94DED">
              <w:rPr>
                <w:rFonts w:ascii="Tahoma" w:hAnsi="Tahoma" w:cs="Tahoma"/>
                <w:sz w:val="20"/>
                <w:szCs w:val="20"/>
              </w:rPr>
              <w:t xml:space="preserve">. </w:t>
            </w:r>
          </w:p>
        </w:tc>
        <w:tc>
          <w:tcPr>
            <w:tcW w:w="720" w:type="dxa"/>
            <w:shd w:val="clear" w:color="auto" w:fill="auto"/>
          </w:tcPr>
          <w:p w14:paraId="1D5DB051" w14:textId="77777777" w:rsidR="00AE79B4" w:rsidRDefault="00AE79B4" w:rsidP="009900A5">
            <w:pPr>
              <w:rPr>
                <w:rFonts w:ascii="Tahoma" w:hAnsi="Tahoma" w:cs="Tahoma"/>
                <w:b/>
                <w:sz w:val="20"/>
                <w:szCs w:val="20"/>
              </w:rPr>
            </w:pPr>
          </w:p>
          <w:p w14:paraId="2E41E686" w14:textId="77777777" w:rsidR="004350BB" w:rsidRDefault="004350BB" w:rsidP="009900A5">
            <w:pPr>
              <w:rPr>
                <w:rFonts w:ascii="Tahoma" w:hAnsi="Tahoma" w:cs="Tahoma"/>
                <w:b/>
                <w:sz w:val="20"/>
                <w:szCs w:val="20"/>
              </w:rPr>
            </w:pPr>
          </w:p>
          <w:p w14:paraId="31356704" w14:textId="77777777" w:rsidR="004350BB" w:rsidRPr="004350BB" w:rsidRDefault="004350BB" w:rsidP="009900A5">
            <w:pPr>
              <w:rPr>
                <w:rFonts w:ascii="Tahoma" w:hAnsi="Tahoma" w:cs="Tahoma"/>
                <w:b/>
                <w:sz w:val="20"/>
                <w:szCs w:val="20"/>
                <w:lang w:val="sr-Cyrl-RS"/>
              </w:rPr>
            </w:pPr>
            <w:r w:rsidRPr="004350BB">
              <w:rPr>
                <w:rFonts w:ascii="Tahoma" w:hAnsi="Tahoma" w:cs="Tahoma"/>
                <w:b/>
                <w:color w:val="FF0000"/>
                <w:sz w:val="20"/>
                <w:szCs w:val="20"/>
                <w:lang w:val="sr-Cyrl-RS"/>
              </w:rPr>
              <w:t>5</w:t>
            </w:r>
          </w:p>
        </w:tc>
      </w:tr>
      <w:tr w:rsidR="00AE79B4" w:rsidRPr="003849DB" w14:paraId="7AC4B0F4" w14:textId="77777777" w:rsidTr="009900A5">
        <w:tc>
          <w:tcPr>
            <w:tcW w:w="8868" w:type="dxa"/>
            <w:shd w:val="clear" w:color="auto" w:fill="auto"/>
          </w:tcPr>
          <w:p w14:paraId="550BCBAE" w14:textId="2FF1525E" w:rsidR="00AE79B4" w:rsidRDefault="00AE79B4"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Наведите основн</w:t>
            </w:r>
            <w:r w:rsidR="00364CD7">
              <w:rPr>
                <w:rFonts w:ascii="Tahoma" w:hAnsi="Tahoma" w:cs="Tahoma"/>
                <w:sz w:val="20"/>
                <w:szCs w:val="20"/>
                <w:lang w:val="ru-RU"/>
              </w:rPr>
              <w:t>е циљеве ревизије у систему зарад</w:t>
            </w:r>
            <w:r>
              <w:rPr>
                <w:rFonts w:ascii="Tahoma" w:hAnsi="Tahoma" w:cs="Tahoma"/>
                <w:sz w:val="20"/>
                <w:szCs w:val="20"/>
                <w:lang w:val="ru-RU"/>
              </w:rPr>
              <w:t>а?</w:t>
            </w:r>
          </w:p>
          <w:p w14:paraId="4091A801" w14:textId="77777777" w:rsidR="004350BB" w:rsidRDefault="004350BB" w:rsidP="004350BB">
            <w:pPr>
              <w:pStyle w:val="ListParagraph"/>
              <w:ind w:left="360"/>
              <w:rPr>
                <w:rFonts w:ascii="Tahoma" w:hAnsi="Tahoma" w:cs="Tahoma"/>
                <w:sz w:val="20"/>
                <w:szCs w:val="20"/>
                <w:lang w:val="ru-RU"/>
              </w:rPr>
            </w:pPr>
          </w:p>
          <w:p w14:paraId="2EE70761" w14:textId="570053EB" w:rsidR="004350BB" w:rsidRPr="004350BB" w:rsidRDefault="004350BB" w:rsidP="004350BB">
            <w:pPr>
              <w:pStyle w:val="ListParagraph"/>
              <w:numPr>
                <w:ilvl w:val="0"/>
                <w:numId w:val="17"/>
              </w:numPr>
              <w:jc w:val="both"/>
              <w:rPr>
                <w:rFonts w:ascii="Tahoma" w:eastAsia="Times New Roman" w:hAnsi="Tahoma" w:cs="Tahoma"/>
                <w:noProof/>
                <w:spacing w:val="-2"/>
                <w:sz w:val="20"/>
                <w:szCs w:val="20"/>
              </w:rPr>
            </w:pPr>
            <w:r w:rsidRPr="004350BB">
              <w:rPr>
                <w:rFonts w:ascii="Tahoma" w:eastAsia="Times New Roman" w:hAnsi="Tahoma" w:cs="Tahoma"/>
                <w:noProof/>
                <w:spacing w:val="-2"/>
                <w:sz w:val="20"/>
                <w:szCs w:val="20"/>
              </w:rPr>
              <w:t xml:space="preserve">Процена да су </w:t>
            </w:r>
            <w:r w:rsidR="00364CD7">
              <w:rPr>
                <w:rFonts w:ascii="Tahoma" w:eastAsia="Times New Roman" w:hAnsi="Tahoma" w:cs="Tahoma"/>
                <w:noProof/>
                <w:spacing w:val="-2"/>
                <w:sz w:val="20"/>
                <w:szCs w:val="20"/>
              </w:rPr>
              <w:t>интерне контроле у систему зарада</w:t>
            </w:r>
            <w:r w:rsidRPr="004350BB">
              <w:rPr>
                <w:rFonts w:ascii="Tahoma" w:eastAsia="Times New Roman" w:hAnsi="Tahoma" w:cs="Tahoma"/>
                <w:noProof/>
                <w:spacing w:val="-2"/>
                <w:sz w:val="20"/>
                <w:szCs w:val="20"/>
              </w:rPr>
              <w:t xml:space="preserve"> су адекватно дизајниране и ефективно функционишу;</w:t>
            </w:r>
          </w:p>
          <w:p w14:paraId="7012E5FC" w14:textId="5DD61570" w:rsidR="00AE79B4" w:rsidRPr="004350BB" w:rsidRDefault="00364CD7" w:rsidP="009900A5">
            <w:pPr>
              <w:pStyle w:val="ListParagraph"/>
              <w:numPr>
                <w:ilvl w:val="0"/>
                <w:numId w:val="17"/>
              </w:numPr>
              <w:jc w:val="both"/>
              <w:rPr>
                <w:rFonts w:ascii="Tahoma" w:eastAsia="Times New Roman" w:hAnsi="Tahoma" w:cs="Tahoma"/>
                <w:noProof/>
                <w:spacing w:val="-2"/>
                <w:sz w:val="20"/>
                <w:szCs w:val="20"/>
              </w:rPr>
            </w:pPr>
            <w:r w:rsidRPr="00347C47">
              <w:rPr>
                <w:rFonts w:ascii="Tahoma" w:eastAsia="Times New Roman" w:hAnsi="Tahoma" w:cs="Tahoma"/>
                <w:noProof/>
                <w:spacing w:val="-2"/>
                <w:sz w:val="20"/>
                <w:szCs w:val="20"/>
              </w:rPr>
              <w:t>Потврда</w:t>
            </w:r>
            <w:r>
              <w:rPr>
                <w:rFonts w:ascii="Tahoma" w:eastAsia="Times New Roman" w:hAnsi="Tahoma" w:cs="Tahoma"/>
                <w:noProof/>
                <w:spacing w:val="-2"/>
                <w:sz w:val="20"/>
                <w:szCs w:val="20"/>
              </w:rPr>
              <w:t xml:space="preserve"> да су обрачун и исплата зарада</w:t>
            </w:r>
            <w:r w:rsidRPr="00347C47">
              <w:rPr>
                <w:rFonts w:ascii="Tahoma" w:eastAsia="Times New Roman" w:hAnsi="Tahoma" w:cs="Tahoma"/>
                <w:noProof/>
                <w:spacing w:val="-2"/>
                <w:sz w:val="20"/>
                <w:szCs w:val="20"/>
              </w:rPr>
              <w:t>,</w:t>
            </w:r>
            <w:r w:rsidRPr="00347C47">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lang w:val="sr-Cyrl-RS"/>
              </w:rPr>
              <w:t xml:space="preserve">увећане зараде, </w:t>
            </w:r>
            <w:r>
              <w:rPr>
                <w:rFonts w:ascii="Tahoma" w:eastAsia="Times New Roman" w:hAnsi="Tahoma" w:cs="Tahoma"/>
                <w:noProof/>
                <w:spacing w:val="-2"/>
                <w:sz w:val="20"/>
                <w:szCs w:val="20"/>
              </w:rPr>
              <w:t>накнаде</w:t>
            </w:r>
            <w:r w:rsidRPr="00347C47">
              <w:rPr>
                <w:rFonts w:ascii="Tahoma" w:eastAsia="Times New Roman" w:hAnsi="Tahoma" w:cs="Tahoma"/>
                <w:noProof/>
                <w:spacing w:val="-2"/>
                <w:sz w:val="20"/>
                <w:szCs w:val="20"/>
              </w:rPr>
              <w:t xml:space="preserve"> зарада</w:t>
            </w:r>
            <w:r>
              <w:rPr>
                <w:rFonts w:ascii="Tahoma" w:eastAsia="Times New Roman" w:hAnsi="Tahoma" w:cs="Tahoma"/>
                <w:noProof/>
                <w:spacing w:val="-2"/>
                <w:sz w:val="20"/>
                <w:szCs w:val="20"/>
                <w:lang w:val="sr-Cyrl-RS"/>
              </w:rPr>
              <w:t>, накнаде трошкова</w:t>
            </w:r>
            <w:r w:rsidRPr="00347C47">
              <w:rPr>
                <w:rFonts w:ascii="Tahoma" w:eastAsia="Times New Roman" w:hAnsi="Tahoma" w:cs="Tahoma"/>
                <w:noProof/>
                <w:spacing w:val="-2"/>
                <w:sz w:val="20"/>
                <w:szCs w:val="20"/>
                <w:lang w:val="sr-Cyrl-RS"/>
              </w:rPr>
              <w:t xml:space="preserve"> и других примања</w:t>
            </w:r>
            <w:r w:rsidRPr="00347C47">
              <w:rPr>
                <w:rFonts w:ascii="Tahoma" w:eastAsia="Times New Roman" w:hAnsi="Tahoma" w:cs="Tahoma"/>
                <w:noProof/>
                <w:spacing w:val="-2"/>
                <w:sz w:val="20"/>
                <w:szCs w:val="20"/>
              </w:rPr>
              <w:t>, као и пореза и доприноса, комплетни</w:t>
            </w:r>
            <w:r>
              <w:rPr>
                <w:rFonts w:ascii="Tahoma" w:eastAsia="Times New Roman" w:hAnsi="Tahoma" w:cs="Tahoma"/>
                <w:noProof/>
                <w:spacing w:val="-2"/>
                <w:sz w:val="20"/>
                <w:szCs w:val="20"/>
              </w:rPr>
              <w:t>, тачни и благовремени</w:t>
            </w:r>
            <w:r>
              <w:rPr>
                <w:rFonts w:ascii="Tahoma" w:eastAsia="Times New Roman" w:hAnsi="Tahoma" w:cs="Tahoma"/>
                <w:noProof/>
                <w:spacing w:val="-2"/>
                <w:sz w:val="20"/>
                <w:szCs w:val="20"/>
                <w:lang w:val="sr-Cyrl-RS"/>
              </w:rPr>
              <w:t>, да су у складу са важећом регулативом, као и да су реално и адекватно исказани у финансијским евиденцијама</w:t>
            </w:r>
            <w:r>
              <w:rPr>
                <w:rFonts w:ascii="Tahoma" w:eastAsia="Times New Roman" w:hAnsi="Tahoma" w:cs="Tahoma"/>
                <w:noProof/>
                <w:spacing w:val="-2"/>
                <w:sz w:val="20"/>
                <w:szCs w:val="20"/>
                <w:lang w:val="sr-Latn-RS"/>
              </w:rPr>
              <w:t>.</w:t>
            </w:r>
          </w:p>
        </w:tc>
        <w:tc>
          <w:tcPr>
            <w:tcW w:w="720" w:type="dxa"/>
            <w:shd w:val="clear" w:color="auto" w:fill="auto"/>
          </w:tcPr>
          <w:p w14:paraId="200DD4E8" w14:textId="77777777" w:rsidR="004350BB" w:rsidRDefault="004350BB" w:rsidP="009900A5">
            <w:pPr>
              <w:rPr>
                <w:rFonts w:ascii="Tahoma" w:hAnsi="Tahoma" w:cs="Tahoma"/>
                <w:b/>
                <w:color w:val="FF0000"/>
                <w:sz w:val="20"/>
                <w:szCs w:val="20"/>
                <w:lang w:val="sr-Cyrl-RS"/>
              </w:rPr>
            </w:pPr>
          </w:p>
          <w:p w14:paraId="4DAD9289" w14:textId="77777777" w:rsidR="004350BB" w:rsidRDefault="004350BB" w:rsidP="009900A5">
            <w:pPr>
              <w:rPr>
                <w:rFonts w:ascii="Tahoma" w:hAnsi="Tahoma" w:cs="Tahoma"/>
                <w:b/>
                <w:color w:val="FF0000"/>
                <w:sz w:val="20"/>
                <w:szCs w:val="20"/>
                <w:lang w:val="sr-Cyrl-RS"/>
              </w:rPr>
            </w:pPr>
          </w:p>
          <w:p w14:paraId="16DB6BD6" w14:textId="77777777" w:rsidR="00AE79B4" w:rsidRPr="003849DB" w:rsidRDefault="004350BB" w:rsidP="009900A5">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779629A1" w14:textId="77777777" w:rsidTr="009900A5">
        <w:tc>
          <w:tcPr>
            <w:tcW w:w="8868" w:type="dxa"/>
            <w:shd w:val="clear" w:color="auto" w:fill="auto"/>
          </w:tcPr>
          <w:p w14:paraId="3ECD3F6B" w14:textId="5C7D148F" w:rsidR="00C12687" w:rsidRPr="00C12687" w:rsidRDefault="00C12687" w:rsidP="00C12687">
            <w:pPr>
              <w:pStyle w:val="ListParagraph"/>
              <w:numPr>
                <w:ilvl w:val="0"/>
                <w:numId w:val="1"/>
              </w:numPr>
              <w:rPr>
                <w:rFonts w:ascii="Tahoma" w:hAnsi="Tahoma" w:cs="Tahoma"/>
                <w:sz w:val="20"/>
                <w:szCs w:val="20"/>
                <w:lang w:val="ru-RU"/>
              </w:rPr>
            </w:pPr>
            <w:r>
              <w:rPr>
                <w:rFonts w:ascii="Tahoma" w:hAnsi="Tahoma" w:cs="Tahoma"/>
                <w:sz w:val="20"/>
                <w:szCs w:val="20"/>
                <w:lang w:val="ru-RU"/>
              </w:rPr>
              <w:t>Набројте пет ризика који су својствени систему плата?</w:t>
            </w:r>
          </w:p>
          <w:p w14:paraId="23A4B3BA" w14:textId="6E75F88E" w:rsidR="008460AD" w:rsidRPr="00D2098E" w:rsidRDefault="008460AD" w:rsidP="008460AD">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proofErr w:type="spellStart"/>
            <w:r w:rsidRPr="00E764C0">
              <w:rPr>
                <w:rFonts w:ascii="Tahoma" w:hAnsi="Tahoma" w:cs="Tahoma"/>
                <w:sz w:val="20"/>
                <w:szCs w:val="20"/>
              </w:rPr>
              <w:t>Запослени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су</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упознати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писаним</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процедурама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којима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ближе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уређује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сис</w:t>
            </w:r>
            <w:r>
              <w:rPr>
                <w:rFonts w:ascii="Tahoma" w:hAnsi="Tahoma" w:cs="Tahoma"/>
                <w:sz w:val="20"/>
                <w:szCs w:val="20"/>
              </w:rPr>
              <w:t>тем</w:t>
            </w:r>
            <w:proofErr w:type="spellEnd"/>
            <w:r>
              <w:rPr>
                <w:rFonts w:ascii="Tahoma" w:hAnsi="Tahoma" w:cs="Tahoma"/>
                <w:sz w:val="20"/>
                <w:szCs w:val="20"/>
              </w:rPr>
              <w:t xml:space="preserve"> </w:t>
            </w:r>
            <w:proofErr w:type="spellStart"/>
            <w:r>
              <w:rPr>
                <w:rFonts w:ascii="Tahoma" w:hAnsi="Tahoma" w:cs="Tahoma"/>
                <w:sz w:val="20"/>
                <w:szCs w:val="20"/>
              </w:rPr>
              <w:t>зарад</w:t>
            </w:r>
            <w:r w:rsidRPr="00E764C0">
              <w:rPr>
                <w:rFonts w:ascii="Tahoma" w:hAnsi="Tahoma" w:cs="Tahoma"/>
                <w:sz w:val="20"/>
                <w:szCs w:val="20"/>
              </w:rPr>
              <w:t>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али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их</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доследно</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не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примењују</w:t>
            </w:r>
            <w:proofErr w:type="spellEnd"/>
            <w:r>
              <w:rPr>
                <w:rFonts w:ascii="Tahoma" w:hAnsi="Tahoma" w:cs="Tahoma"/>
                <w:sz w:val="20"/>
                <w:szCs w:val="20"/>
                <w:lang w:val="sr-Cyrl-RS"/>
              </w:rPr>
              <w:t>;</w:t>
            </w:r>
          </w:p>
          <w:p w14:paraId="008FBB22" w14:textId="77777777" w:rsidR="008460AD" w:rsidRDefault="008460AD" w:rsidP="008460A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Р2 </w:t>
            </w:r>
            <w:proofErr w:type="spellStart"/>
            <w:r w:rsidRPr="00A50F0D">
              <w:rPr>
                <w:rFonts w:ascii="Tahoma" w:hAnsi="Tahoma" w:cs="Tahoma"/>
                <w:sz w:val="20"/>
                <w:szCs w:val="20"/>
              </w:rPr>
              <w:t>Персонална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досијеа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запослених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нису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потпуна</w:t>
            </w:r>
            <w:proofErr w:type="spellEnd"/>
            <w:r w:rsidRPr="00A50F0D">
              <w:rPr>
                <w:rFonts w:ascii="Tahoma" w:hAnsi="Tahoma" w:cs="Tahoma"/>
                <w:sz w:val="20"/>
                <w:szCs w:val="20"/>
              </w:rPr>
              <w:t>;</w:t>
            </w:r>
          </w:p>
          <w:p w14:paraId="250AA6F0" w14:textId="77777777" w:rsidR="008460AD" w:rsidRPr="00A50F0D" w:rsidRDefault="008460AD" w:rsidP="008460A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proofErr w:type="spellStart"/>
            <w:r w:rsidRPr="00A50F0D">
              <w:rPr>
                <w:rFonts w:ascii="Tahoma" w:hAnsi="Tahoma" w:cs="Tahoma"/>
                <w:sz w:val="20"/>
                <w:szCs w:val="20"/>
              </w:rPr>
              <w:t>Персонална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досијеа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запослених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нису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адекватно</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обезбеђена</w:t>
            </w:r>
            <w:proofErr w:type="spellEnd"/>
            <w:r w:rsidRPr="00A50F0D">
              <w:rPr>
                <w:rFonts w:ascii="Tahoma" w:hAnsi="Tahoma" w:cs="Tahoma"/>
                <w:sz w:val="20"/>
                <w:szCs w:val="20"/>
              </w:rPr>
              <w:t>;</w:t>
            </w:r>
          </w:p>
          <w:p w14:paraId="24B2FB07" w14:textId="77777777" w:rsidR="008460AD" w:rsidRDefault="008460AD" w:rsidP="008460A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8B0FAE">
              <w:rPr>
                <w:rFonts w:ascii="Tahoma" w:hAnsi="Tahoma" w:cs="Tahoma"/>
                <w:sz w:val="20"/>
                <w:szCs w:val="20"/>
              </w:rPr>
              <w:t>Б</w:t>
            </w:r>
            <w:r w:rsidRPr="00A50F0D">
              <w:rPr>
                <w:rFonts w:ascii="Tahoma" w:hAnsi="Tahoma" w:cs="Tahoma"/>
                <w:sz w:val="20"/>
                <w:szCs w:val="20"/>
              </w:rPr>
              <w:t>aзa</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пoдaтaкa</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зaпoслeних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ниje</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пoтпунa</w:t>
            </w:r>
            <w:proofErr w:type="spellEnd"/>
            <w:r>
              <w:rPr>
                <w:rFonts w:ascii="Tahoma" w:hAnsi="Tahoma" w:cs="Tahoma"/>
                <w:sz w:val="20"/>
                <w:szCs w:val="20"/>
                <w:lang w:val="sr-Cyrl-RS"/>
              </w:rPr>
              <w:t xml:space="preserve"> и тачна</w:t>
            </w:r>
            <w:r w:rsidRPr="00A50F0D">
              <w:rPr>
                <w:rFonts w:ascii="Tahoma" w:hAnsi="Tahoma" w:cs="Tahoma"/>
                <w:sz w:val="20"/>
                <w:szCs w:val="20"/>
              </w:rPr>
              <w:t>;</w:t>
            </w:r>
          </w:p>
          <w:p w14:paraId="0154FADD" w14:textId="77777777" w:rsidR="008460AD" w:rsidRDefault="008460AD" w:rsidP="008460AD">
            <w:pPr>
              <w:widowControl w:val="0"/>
              <w:spacing w:after="120" w:line="240" w:lineRule="auto"/>
              <w:ind w:right="57"/>
              <w:jc w:val="both"/>
              <w:rPr>
                <w:rFonts w:ascii="Tahoma" w:hAnsi="Tahoma" w:cs="Tahoma"/>
                <w:sz w:val="20"/>
                <w:szCs w:val="20"/>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A50F0D">
              <w:rPr>
                <w:rFonts w:ascii="Tahoma" w:hAnsi="Tahoma" w:cs="Tahoma"/>
                <w:sz w:val="20"/>
                <w:szCs w:val="20"/>
              </w:rPr>
              <w:t>Приступ</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бази</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података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имају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неовлашћена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лица</w:t>
            </w:r>
            <w:proofErr w:type="spellEnd"/>
            <w:r w:rsidRPr="00A50F0D">
              <w:rPr>
                <w:rFonts w:ascii="Tahoma" w:hAnsi="Tahoma" w:cs="Tahoma"/>
                <w:sz w:val="20"/>
                <w:szCs w:val="20"/>
              </w:rPr>
              <w:t>;</w:t>
            </w:r>
          </w:p>
          <w:p w14:paraId="3428900E" w14:textId="77777777" w:rsidR="008460AD" w:rsidRPr="003D5540" w:rsidRDefault="008460AD" w:rsidP="008460AD">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6F0658">
              <w:rPr>
                <w:rFonts w:ascii="Tahoma" w:hAnsi="Tahoma" w:cs="Tahoma"/>
                <w:sz w:val="20"/>
                <w:szCs w:val="20"/>
              </w:rPr>
              <w:t>Основни</w:t>
            </w:r>
            <w:proofErr w:type="spellEnd"/>
            <w:r>
              <w:rPr>
                <w:rFonts w:ascii="Tahoma" w:hAnsi="Tahoma" w:cs="Tahoma"/>
                <w:sz w:val="20"/>
                <w:szCs w:val="20"/>
              </w:rPr>
              <w:t xml:space="preserve"> </w:t>
            </w:r>
            <w:proofErr w:type="spellStart"/>
            <w:r>
              <w:rPr>
                <w:rFonts w:ascii="Tahoma" w:hAnsi="Tahoma" w:cs="Tahoma"/>
                <w:sz w:val="20"/>
                <w:szCs w:val="20"/>
              </w:rPr>
              <w:t>елементи</w:t>
            </w:r>
            <w:proofErr w:type="spellEnd"/>
            <w:r>
              <w:rPr>
                <w:rFonts w:ascii="Tahoma" w:hAnsi="Tahoma" w:cs="Tahoma"/>
                <w:sz w:val="20"/>
                <w:szCs w:val="20"/>
              </w:rPr>
              <w:t xml:space="preserve"> </w:t>
            </w:r>
            <w:proofErr w:type="spellStart"/>
            <w:r>
              <w:rPr>
                <w:rFonts w:ascii="Tahoma" w:hAnsi="Tahoma" w:cs="Tahoma"/>
                <w:sz w:val="20"/>
                <w:szCs w:val="20"/>
              </w:rPr>
              <w:t>зараде</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нису</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усаглашени</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са</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важећом</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регулативом</w:t>
            </w:r>
            <w:proofErr w:type="spellEnd"/>
            <w:r>
              <w:rPr>
                <w:rFonts w:ascii="Tahoma" w:hAnsi="Tahoma" w:cs="Tahoma"/>
                <w:sz w:val="20"/>
                <w:szCs w:val="20"/>
                <w:lang w:val="sr-Cyrl-RS"/>
              </w:rPr>
              <w:t>;</w:t>
            </w:r>
          </w:p>
          <w:p w14:paraId="132B4387"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Евиденција присуства на раду није адекватна;</w:t>
            </w:r>
          </w:p>
          <w:p w14:paraId="7DCA5A3C"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Не постоје писана упутства, процедуре, правилници који уређуј</w:t>
            </w:r>
            <w:r>
              <w:rPr>
                <w:rFonts w:ascii="Tahoma" w:hAnsi="Tahoma" w:cs="Tahoma"/>
                <w:sz w:val="20"/>
                <w:szCs w:val="20"/>
                <w:lang w:val="sr-Cyrl-RS"/>
              </w:rPr>
              <w:t>у систем обрачуна и исплате зарад</w:t>
            </w:r>
            <w:r w:rsidRPr="000C4428">
              <w:rPr>
                <w:rFonts w:ascii="Tahoma" w:hAnsi="Tahoma" w:cs="Tahoma"/>
                <w:sz w:val="20"/>
                <w:szCs w:val="20"/>
                <w:lang w:val="sr-Cyrl-RS"/>
              </w:rPr>
              <w:t>а, пореза и доприноса</w:t>
            </w:r>
            <w:r>
              <w:rPr>
                <w:rFonts w:ascii="Tahoma" w:hAnsi="Tahoma" w:cs="Tahoma"/>
                <w:sz w:val="20"/>
                <w:szCs w:val="20"/>
                <w:lang w:val="sr-Cyrl-RS"/>
              </w:rPr>
              <w:t>;</w:t>
            </w:r>
          </w:p>
          <w:p w14:paraId="56F49D3B"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Pr>
                <w:rFonts w:ascii="Tahoma" w:hAnsi="Tahoma" w:cs="Tahoma"/>
                <w:sz w:val="20"/>
                <w:szCs w:val="20"/>
                <w:lang w:val="sr-Cyrl-RS"/>
              </w:rPr>
              <w:t xml:space="preserve"> Приступ бази у одељењу за обрачун имају неовлашћена лица;</w:t>
            </w:r>
          </w:p>
          <w:p w14:paraId="0140B22F" w14:textId="77777777" w:rsidR="008460AD" w:rsidRPr="00D2098E" w:rsidRDefault="008460AD" w:rsidP="008460AD">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Сви подаци чувају се</w:t>
            </w:r>
            <w:r>
              <w:rPr>
                <w:rFonts w:ascii="Tahoma" w:hAnsi="Tahoma" w:cs="Tahoma"/>
                <w:sz w:val="20"/>
                <w:szCs w:val="20"/>
              </w:rPr>
              <w:t xml:space="preserve"> </w:t>
            </w:r>
            <w:proofErr w:type="spellStart"/>
            <w:r>
              <w:rPr>
                <w:rFonts w:ascii="Tahoma" w:hAnsi="Tahoma" w:cs="Tahoma"/>
                <w:sz w:val="20"/>
                <w:szCs w:val="20"/>
              </w:rPr>
              <w:t>на</w:t>
            </w:r>
            <w:proofErr w:type="spellEnd"/>
            <w:r>
              <w:rPr>
                <w:rFonts w:ascii="Tahoma" w:hAnsi="Tahoma" w:cs="Tahoma"/>
                <w:sz w:val="20"/>
                <w:szCs w:val="20"/>
              </w:rPr>
              <w:t xml:space="preserve"> </w:t>
            </w:r>
            <w:proofErr w:type="spellStart"/>
            <w:r>
              <w:rPr>
                <w:rFonts w:ascii="Tahoma" w:hAnsi="Tahoma" w:cs="Tahoma"/>
                <w:sz w:val="20"/>
                <w:szCs w:val="20"/>
              </w:rPr>
              <w:t>једном</w:t>
            </w:r>
            <w:proofErr w:type="spellEnd"/>
            <w:r>
              <w:rPr>
                <w:rFonts w:ascii="Tahoma" w:hAnsi="Tahoma" w:cs="Tahoma"/>
                <w:sz w:val="20"/>
                <w:szCs w:val="20"/>
              </w:rPr>
              <w:t xml:space="preserve"> </w:t>
            </w:r>
            <w:proofErr w:type="spellStart"/>
            <w:r>
              <w:rPr>
                <w:rFonts w:ascii="Tahoma" w:hAnsi="Tahoma" w:cs="Tahoma"/>
                <w:sz w:val="20"/>
                <w:szCs w:val="20"/>
              </w:rPr>
              <w:t>медију</w:t>
            </w:r>
            <w:proofErr w:type="spellEnd"/>
            <w:r>
              <w:rPr>
                <w:rFonts w:ascii="Tahoma" w:hAnsi="Tahoma" w:cs="Tahoma"/>
                <w:sz w:val="20"/>
                <w:szCs w:val="20"/>
              </w:rPr>
              <w:t xml:space="preserve">, </w:t>
            </w:r>
            <w:proofErr w:type="spellStart"/>
            <w:r>
              <w:rPr>
                <w:rFonts w:ascii="Tahoma" w:hAnsi="Tahoma" w:cs="Tahoma"/>
                <w:sz w:val="20"/>
                <w:szCs w:val="20"/>
              </w:rPr>
              <w:t>н</w:t>
            </w:r>
            <w:r w:rsidRPr="00A50F0D">
              <w:rPr>
                <w:rFonts w:ascii="Tahoma" w:hAnsi="Tahoma" w:cs="Tahoma"/>
                <w:sz w:val="20"/>
                <w:szCs w:val="20"/>
              </w:rPr>
              <w:t>ије</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обезбеђен</w:t>
            </w:r>
            <w:proofErr w:type="spellEnd"/>
            <w:r w:rsidRPr="00A50F0D">
              <w:rPr>
                <w:rFonts w:ascii="Tahoma" w:hAnsi="Tahoma" w:cs="Tahoma"/>
                <w:sz w:val="20"/>
                <w:szCs w:val="20"/>
              </w:rPr>
              <w:t xml:space="preserve"> backup </w:t>
            </w:r>
            <w:proofErr w:type="spellStart"/>
            <w:r w:rsidRPr="00A50F0D">
              <w:rPr>
                <w:rFonts w:ascii="Tahoma" w:hAnsi="Tahoma" w:cs="Tahoma"/>
                <w:sz w:val="20"/>
                <w:szCs w:val="20"/>
              </w:rPr>
              <w:t>података</w:t>
            </w:r>
            <w:proofErr w:type="spellEnd"/>
            <w:r>
              <w:rPr>
                <w:rFonts w:ascii="Tahoma" w:hAnsi="Tahoma" w:cs="Tahoma"/>
                <w:sz w:val="20"/>
                <w:szCs w:val="20"/>
                <w:lang w:val="sr-Cyrl-RS"/>
              </w:rPr>
              <w:t>;</w:t>
            </w:r>
          </w:p>
          <w:p w14:paraId="2A006F12" w14:textId="77777777" w:rsidR="008460AD" w:rsidRPr="000C4428" w:rsidRDefault="008460AD" w:rsidP="008460AD">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Организација нема писани план за превазилажење ванредних ситуација</w:t>
            </w:r>
            <w:r>
              <w:rPr>
                <w:rFonts w:ascii="Tahoma" w:hAnsi="Tahoma" w:cs="Tahoma"/>
                <w:sz w:val="20"/>
                <w:szCs w:val="20"/>
                <w:lang w:val="sr-Cyrl-RS"/>
              </w:rPr>
              <w:t>;</w:t>
            </w:r>
          </w:p>
          <w:p w14:paraId="6DB1CFA4" w14:textId="77777777" w:rsidR="008460AD" w:rsidRDefault="008460AD" w:rsidP="008460A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Р12 </w:t>
            </w:r>
            <w:r w:rsidRPr="00CD4F83">
              <w:rPr>
                <w:rFonts w:ascii="Tahoma" w:hAnsi="Tahoma" w:cs="Tahoma"/>
                <w:sz w:val="20"/>
                <w:szCs w:val="20"/>
                <w:lang w:val="sr-Cyrl-RS"/>
              </w:rPr>
              <w:t>Уплате се не врше на адекватне рачуне запослених</w:t>
            </w:r>
            <w:r>
              <w:rPr>
                <w:rFonts w:ascii="Tahoma" w:hAnsi="Tahoma" w:cs="Tahoma"/>
                <w:sz w:val="20"/>
                <w:szCs w:val="20"/>
                <w:lang w:val="sr-Cyrl-RS"/>
              </w:rPr>
              <w:t>;</w:t>
            </w:r>
          </w:p>
          <w:p w14:paraId="5977C492"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Pr>
                <w:rFonts w:ascii="Tahoma" w:hAnsi="Tahoma" w:cs="Tahoma"/>
                <w:sz w:val="20"/>
                <w:szCs w:val="20"/>
                <w:lang w:val="sr-Cyrl-RS"/>
              </w:rPr>
              <w:t xml:space="preserve"> На платном списку налазе се фиктивно запослени радници;</w:t>
            </w:r>
          </w:p>
          <w:p w14:paraId="62BCEC2E"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Р14 </w:t>
            </w:r>
            <w:r w:rsidRPr="00CD4F83">
              <w:rPr>
                <w:rFonts w:ascii="Tahoma" w:hAnsi="Tahoma" w:cs="Tahoma"/>
                <w:sz w:val="20"/>
                <w:szCs w:val="20"/>
                <w:lang w:val="sr-Cyrl-RS"/>
              </w:rPr>
              <w:t>Неодобрена одсуства су плаћена</w:t>
            </w:r>
            <w:r>
              <w:rPr>
                <w:rFonts w:ascii="Tahoma" w:hAnsi="Tahoma" w:cs="Tahoma"/>
                <w:sz w:val="20"/>
                <w:szCs w:val="20"/>
                <w:lang w:val="sr-Cyrl-RS"/>
              </w:rPr>
              <w:t>;</w:t>
            </w:r>
          </w:p>
          <w:p w14:paraId="04BD8412" w14:textId="77777777" w:rsidR="008460AD" w:rsidRDefault="008460AD" w:rsidP="008460AD">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Pr>
                <w:rFonts w:ascii="Tahoma" w:hAnsi="Tahoma" w:cs="Tahoma"/>
                <w:sz w:val="20"/>
                <w:szCs w:val="20"/>
                <w:lang w:val="sr-Cyrl-RS"/>
              </w:rPr>
              <w:t xml:space="preserve"> Неправилан обрачун зараде;</w:t>
            </w:r>
          </w:p>
          <w:p w14:paraId="75805478" w14:textId="77777777" w:rsidR="008460AD" w:rsidRDefault="008460AD" w:rsidP="008460AD">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sidRPr="00CD4F83">
              <w:rPr>
                <w:rFonts w:ascii="Tahoma" w:hAnsi="Tahoma" w:cs="Tahoma"/>
                <w:sz w:val="20"/>
                <w:szCs w:val="20"/>
                <w:lang w:val="sr-Cyrl-RS"/>
              </w:rPr>
              <w:t>Неодго</w:t>
            </w:r>
            <w:r>
              <w:rPr>
                <w:rFonts w:ascii="Tahoma" w:hAnsi="Tahoma" w:cs="Tahoma"/>
                <w:sz w:val="20"/>
                <w:szCs w:val="20"/>
                <w:lang w:val="sr-Cyrl-RS"/>
              </w:rPr>
              <w:t>варајући износи обуставе од зарад</w:t>
            </w:r>
            <w:r w:rsidRPr="00CD4F83">
              <w:rPr>
                <w:rFonts w:ascii="Tahoma" w:hAnsi="Tahoma" w:cs="Tahoma"/>
                <w:sz w:val="20"/>
                <w:szCs w:val="20"/>
                <w:lang w:val="sr-Cyrl-RS"/>
              </w:rPr>
              <w:t>е по разним основама</w:t>
            </w:r>
            <w:r>
              <w:rPr>
                <w:rFonts w:ascii="Tahoma" w:hAnsi="Tahoma" w:cs="Tahoma"/>
                <w:sz w:val="20"/>
                <w:szCs w:val="20"/>
                <w:lang w:val="sr-Cyrl-RS"/>
              </w:rPr>
              <w:t>;</w:t>
            </w:r>
          </w:p>
          <w:p w14:paraId="573566B2" w14:textId="77777777" w:rsidR="008460AD" w:rsidRDefault="008460AD" w:rsidP="008460AD">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Р17 </w:t>
            </w:r>
            <w:r w:rsidRPr="00CD4F83">
              <w:rPr>
                <w:rFonts w:ascii="Tahoma" w:hAnsi="Tahoma" w:cs="Tahoma"/>
                <w:sz w:val="20"/>
                <w:szCs w:val="20"/>
                <w:lang w:val="sr-Cyrl-RS"/>
              </w:rPr>
              <w:t>Грешка приликом уноса података или губитак података</w:t>
            </w:r>
            <w:r>
              <w:rPr>
                <w:rFonts w:ascii="Tahoma" w:hAnsi="Tahoma" w:cs="Tahoma"/>
                <w:sz w:val="20"/>
                <w:szCs w:val="20"/>
                <w:lang w:val="sr-Cyrl-RS"/>
              </w:rPr>
              <w:t>;</w:t>
            </w:r>
          </w:p>
          <w:p w14:paraId="36B1921B" w14:textId="77777777" w:rsidR="008460AD" w:rsidRPr="00CD4F83" w:rsidRDefault="008460AD" w:rsidP="008460A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Р18 </w:t>
            </w:r>
            <w:r>
              <w:rPr>
                <w:rFonts w:ascii="Tahoma" w:hAnsi="Tahoma" w:cs="Tahoma"/>
                <w:sz w:val="20"/>
                <w:szCs w:val="20"/>
                <w:lang w:val="sr-Cyrl-RS"/>
              </w:rPr>
              <w:t>Порези на зараде</w:t>
            </w:r>
            <w:r w:rsidRPr="00CD4F83">
              <w:rPr>
                <w:rFonts w:ascii="Tahoma" w:hAnsi="Tahoma" w:cs="Tahoma"/>
                <w:sz w:val="20"/>
                <w:szCs w:val="20"/>
                <w:lang w:val="sr-Cyrl-RS"/>
              </w:rPr>
              <w:t xml:space="preserve"> се не обрачунавају и не плаћају на време</w:t>
            </w:r>
            <w:r>
              <w:rPr>
                <w:rFonts w:ascii="Tahoma" w:hAnsi="Tahoma" w:cs="Tahoma"/>
                <w:sz w:val="20"/>
                <w:szCs w:val="20"/>
                <w:lang w:val="sr-Cyrl-RS"/>
              </w:rPr>
              <w:t>;</w:t>
            </w:r>
          </w:p>
          <w:p w14:paraId="6A5726A8" w14:textId="589C868D" w:rsidR="008460AD" w:rsidRDefault="008460AD" w:rsidP="008460A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Р19 </w:t>
            </w:r>
            <w:r w:rsidRPr="00CD4F83">
              <w:rPr>
                <w:rFonts w:ascii="Tahoma" w:hAnsi="Tahoma" w:cs="Tahoma"/>
                <w:sz w:val="20"/>
                <w:szCs w:val="20"/>
                <w:lang w:val="sr-Cyrl-RS"/>
              </w:rPr>
              <w:t>Доприноси за пензионо, социјално, здравствено осигурање и незапосленост се не обрачунавају/уплаћују и стопе нису усклађене са прописима</w:t>
            </w:r>
            <w:r>
              <w:rPr>
                <w:rFonts w:ascii="Tahoma" w:hAnsi="Tahoma" w:cs="Tahoma"/>
                <w:sz w:val="20"/>
                <w:szCs w:val="20"/>
                <w:lang w:val="sr-Cyrl-RS"/>
              </w:rPr>
              <w:t>;</w:t>
            </w:r>
          </w:p>
          <w:p w14:paraId="1E128796"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Р20</w:t>
            </w:r>
            <w:r>
              <w:rPr>
                <w:rFonts w:ascii="Tahoma" w:hAnsi="Tahoma" w:cs="Tahoma"/>
                <w:sz w:val="20"/>
                <w:szCs w:val="20"/>
                <w:lang w:val="sr-Cyrl-RS"/>
              </w:rPr>
              <w:t xml:space="preserve"> Не врши се провера калкулација пре плаћања;</w:t>
            </w:r>
          </w:p>
          <w:p w14:paraId="47E83DFD" w14:textId="77777777" w:rsidR="008460AD" w:rsidRDefault="008460AD" w:rsidP="008460AD">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w:t>
            </w:r>
            <w:r>
              <w:rPr>
                <w:rFonts w:ascii="Tahoma" w:hAnsi="Tahoma" w:cs="Tahoma"/>
                <w:sz w:val="20"/>
                <w:szCs w:val="20"/>
                <w:lang w:val="sr-Cyrl-RS"/>
              </w:rPr>
              <w:t xml:space="preserve"> Исплата није благовремена и тачна</w:t>
            </w:r>
          </w:p>
          <w:p w14:paraId="339EEB1A" w14:textId="77777777" w:rsidR="008460AD" w:rsidRDefault="008460AD" w:rsidP="008460AD">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Р22</w:t>
            </w:r>
            <w:r>
              <w:rPr>
                <w:rFonts w:ascii="Tahoma" w:hAnsi="Tahoma" w:cs="Tahoma"/>
                <w:sz w:val="20"/>
                <w:szCs w:val="20"/>
                <w:lang w:val="sr-Cyrl-RS"/>
              </w:rPr>
              <w:t xml:space="preserve"> Не врши се провера налога пре књижења;</w:t>
            </w:r>
          </w:p>
          <w:p w14:paraId="20B8977C" w14:textId="72AE1644" w:rsidR="004350BB" w:rsidRPr="003849DB" w:rsidRDefault="008460AD" w:rsidP="008460AD">
            <w:pPr>
              <w:rPr>
                <w:rFonts w:ascii="Tahoma" w:hAnsi="Tahoma" w:cs="Tahoma"/>
                <w:sz w:val="20"/>
                <w:szCs w:val="20"/>
                <w:lang w:val="ru-RU"/>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3 </w:t>
            </w:r>
            <w:r w:rsidRPr="003F1391">
              <w:rPr>
                <w:rFonts w:ascii="Tahoma" w:hAnsi="Tahoma" w:cs="Tahoma"/>
                <w:sz w:val="20"/>
                <w:szCs w:val="20"/>
                <w:lang w:val="sr-Cyrl-RS"/>
              </w:rPr>
              <w:t>Не врши се провера извршених књижењ</w:t>
            </w:r>
            <w:r>
              <w:rPr>
                <w:rFonts w:ascii="Tahoma" w:hAnsi="Tahoma" w:cs="Tahoma"/>
                <w:sz w:val="20"/>
                <w:szCs w:val="20"/>
                <w:lang w:val="sr-Cyrl-RS"/>
              </w:rPr>
              <w:t>а у финансијским евиденцијама</w:t>
            </w:r>
          </w:p>
        </w:tc>
        <w:tc>
          <w:tcPr>
            <w:tcW w:w="720" w:type="dxa"/>
            <w:shd w:val="clear" w:color="auto" w:fill="auto"/>
          </w:tcPr>
          <w:p w14:paraId="64983C66" w14:textId="77777777" w:rsidR="004350BB" w:rsidRDefault="004350BB" w:rsidP="004350BB">
            <w:pPr>
              <w:rPr>
                <w:rFonts w:ascii="Tahoma" w:hAnsi="Tahoma" w:cs="Tahoma"/>
                <w:b/>
                <w:color w:val="FF0000"/>
                <w:sz w:val="20"/>
                <w:szCs w:val="20"/>
                <w:lang w:val="sr-Cyrl-RS"/>
              </w:rPr>
            </w:pPr>
          </w:p>
          <w:p w14:paraId="3F51F26A" w14:textId="77777777" w:rsidR="004350BB" w:rsidRDefault="004350BB" w:rsidP="004350BB">
            <w:pPr>
              <w:rPr>
                <w:rFonts w:ascii="Tahoma" w:hAnsi="Tahoma" w:cs="Tahoma"/>
                <w:b/>
                <w:color w:val="FF0000"/>
                <w:sz w:val="20"/>
                <w:szCs w:val="20"/>
                <w:lang w:val="sr-Cyrl-RS"/>
              </w:rPr>
            </w:pPr>
          </w:p>
          <w:p w14:paraId="45CDB2C9" w14:textId="77777777" w:rsidR="004350BB" w:rsidRDefault="004350BB" w:rsidP="004350BB">
            <w:pPr>
              <w:rPr>
                <w:rFonts w:ascii="Tahoma" w:hAnsi="Tahoma" w:cs="Tahoma"/>
                <w:b/>
                <w:color w:val="FF0000"/>
                <w:sz w:val="20"/>
                <w:szCs w:val="20"/>
                <w:lang w:val="sr-Cyrl-RS"/>
              </w:rPr>
            </w:pPr>
          </w:p>
          <w:p w14:paraId="7F50A088" w14:textId="77777777" w:rsidR="004350BB" w:rsidRDefault="004350BB" w:rsidP="004350BB">
            <w:pPr>
              <w:rPr>
                <w:rFonts w:ascii="Tahoma" w:hAnsi="Tahoma" w:cs="Tahoma"/>
                <w:b/>
                <w:color w:val="FF0000"/>
                <w:sz w:val="20"/>
                <w:szCs w:val="20"/>
                <w:lang w:val="sr-Cyrl-RS"/>
              </w:rPr>
            </w:pPr>
          </w:p>
          <w:p w14:paraId="532B879A" w14:textId="77777777" w:rsidR="004350BB" w:rsidRDefault="004350BB" w:rsidP="004350BB">
            <w:pPr>
              <w:rPr>
                <w:rFonts w:ascii="Tahoma" w:hAnsi="Tahoma" w:cs="Tahoma"/>
                <w:b/>
                <w:color w:val="FF0000"/>
                <w:sz w:val="20"/>
                <w:szCs w:val="20"/>
                <w:lang w:val="sr-Cyrl-RS"/>
              </w:rPr>
            </w:pPr>
          </w:p>
          <w:p w14:paraId="47FE0513" w14:textId="77777777" w:rsidR="004350BB" w:rsidRDefault="004350BB" w:rsidP="004350BB">
            <w:pPr>
              <w:rPr>
                <w:rFonts w:ascii="Tahoma" w:hAnsi="Tahoma" w:cs="Tahoma"/>
                <w:b/>
                <w:color w:val="FF0000"/>
                <w:sz w:val="20"/>
                <w:szCs w:val="20"/>
                <w:lang w:val="sr-Cyrl-RS"/>
              </w:rPr>
            </w:pPr>
          </w:p>
          <w:p w14:paraId="7715737B" w14:textId="77777777" w:rsidR="004350BB" w:rsidRDefault="004350BB" w:rsidP="004350BB">
            <w:pPr>
              <w:rPr>
                <w:rFonts w:ascii="Tahoma" w:hAnsi="Tahoma" w:cs="Tahoma"/>
                <w:b/>
                <w:color w:val="FF0000"/>
                <w:sz w:val="20"/>
                <w:szCs w:val="20"/>
                <w:lang w:val="sr-Cyrl-RS"/>
              </w:rPr>
            </w:pPr>
          </w:p>
          <w:p w14:paraId="0CFC1DC3" w14:textId="77777777" w:rsidR="004350BB" w:rsidRDefault="004350BB" w:rsidP="004350BB">
            <w:pPr>
              <w:rPr>
                <w:rFonts w:ascii="Tahoma" w:hAnsi="Tahoma" w:cs="Tahoma"/>
                <w:b/>
                <w:color w:val="FF0000"/>
                <w:sz w:val="20"/>
                <w:szCs w:val="20"/>
                <w:lang w:val="sr-Cyrl-RS"/>
              </w:rPr>
            </w:pPr>
          </w:p>
          <w:p w14:paraId="3F0E80DB" w14:textId="77777777" w:rsidR="004350BB" w:rsidRDefault="004350BB" w:rsidP="004350BB">
            <w:pPr>
              <w:rPr>
                <w:rFonts w:ascii="Tahoma" w:hAnsi="Tahoma" w:cs="Tahoma"/>
                <w:b/>
                <w:color w:val="FF0000"/>
                <w:sz w:val="20"/>
                <w:szCs w:val="20"/>
                <w:lang w:val="sr-Cyrl-RS"/>
              </w:rPr>
            </w:pPr>
          </w:p>
          <w:p w14:paraId="2A72222F" w14:textId="77777777" w:rsidR="004350BB" w:rsidRPr="003849DB" w:rsidRDefault="004350BB" w:rsidP="004350BB">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77DAC42A" w14:textId="77777777" w:rsidTr="00364CD7">
        <w:trPr>
          <w:trHeight w:val="70"/>
        </w:trPr>
        <w:tc>
          <w:tcPr>
            <w:tcW w:w="8868" w:type="dxa"/>
            <w:shd w:val="clear" w:color="auto" w:fill="auto"/>
          </w:tcPr>
          <w:p w14:paraId="56C80D68" w14:textId="77777777"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AEEF6F6" w14:textId="77777777" w:rsidR="008460AD" w:rsidRDefault="008460AD" w:rsidP="008460AD">
            <w:pPr>
              <w:pStyle w:val="ListParagraph"/>
              <w:rPr>
                <w:rFonts w:ascii="Tahoma" w:hAnsi="Tahoma" w:cs="Tahoma"/>
                <w:sz w:val="20"/>
                <w:szCs w:val="20"/>
                <w:lang w:val="ru-RU"/>
              </w:rPr>
            </w:pPr>
          </w:p>
          <w:p w14:paraId="377E0C54" w14:textId="1B991608"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Сaмo нa oснoву Решења о распоређивању/постављењу лицe сe мoжe унeти у бaзу и oбрнутo, нa oснoву прекида/oткaзa Решења о распоређивању/Угoвoрa o рaду лицe сe искључуje сa плaтнoг спискa; Правиликом о систематизацији радних места дeфинисано је  oдгoвoрнo лицe кoje рeдoвнo aжурирa бaзу, кojoj приступa уз шифру. Запослени у одељењу за кадрове недељно достављају извештаје о бројном стању запослених Руководству, ажуриране податке прослеђују и одељењу за обрачун. Овлашћена лица из одељења за обрачун имају приступ делу базе података који се односи на бројно стање запослених и основних елемената за обрачун плате унетих од стране одељења за кадрове</w:t>
            </w:r>
          </w:p>
          <w:p w14:paraId="79ABB8B8"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Запослени се у бази воде према персоналном ИД, који се додељује приликом заснивања радног односа и везује за ЈМБГ који је јединствен. Лице које контролише Платни списак упоређује број запослених из базе кадрова са бројем запослених на платном списку. Законом о Централном регистру обавезног социјалног осигурања успостављена је системска контрола</w:t>
            </w:r>
          </w:p>
          <w:p w14:paraId="4BDA729D"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Правилником о организацији и систематизацији радних места дефинисани су описи послова одговорних лица; Организација има писану процедуру којом је дефинисан приступ бази од стране ауторизованог особља</w:t>
            </w:r>
          </w:p>
          <w:p w14:paraId="166BCFF9"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Правилником о организацији и систематизацији радних места дефинисани су описи послова одговорних лица; Организација има писану процедуру којом је дефинисан приступ бази од стране ауторизованог особља. Свако логовање бележи се системски</w:t>
            </w:r>
          </w:p>
          <w:p w14:paraId="41163C41" w14:textId="70815227" w:rsidR="004350BB" w:rsidRPr="004350BB" w:rsidRDefault="008460AD" w:rsidP="004350BB">
            <w:pPr>
              <w:pStyle w:val="ListParagraph"/>
              <w:numPr>
                <w:ilvl w:val="0"/>
                <w:numId w:val="18"/>
              </w:numPr>
              <w:rPr>
                <w:rFonts w:ascii="Tahoma" w:hAnsi="Tahoma" w:cs="Tahoma"/>
                <w:sz w:val="20"/>
                <w:szCs w:val="20"/>
                <w:lang w:val="ru-RU"/>
              </w:rPr>
            </w:pPr>
            <w:r>
              <w:rPr>
                <w:rFonts w:ascii="Tahoma" w:hAnsi="Tahoma" w:cs="Tahoma"/>
                <w:sz w:val="20"/>
                <w:szCs w:val="20"/>
                <w:lang w:val="ru-RU"/>
              </w:rPr>
              <w:t>Предузеће</w:t>
            </w:r>
            <w:r w:rsidR="004350BB" w:rsidRPr="004350BB">
              <w:rPr>
                <w:rFonts w:ascii="Tahoma" w:hAnsi="Tahoma" w:cs="Tahoma"/>
                <w:sz w:val="20"/>
                <w:szCs w:val="20"/>
                <w:lang w:val="ru-RU"/>
              </w:rPr>
              <w:t xml:space="preserve"> пoсeдуje систeм eлeктoрнскe eвидeнциje зaпoслeних. Пoстoje писaнe пoцeдурe o eвидeнциjи рaднoг врeмeнa. Oдгoвoрнo лицe кoнтрoлишe eлeктрoнскe и писaнe eвидeнциje присуствa нa рaду и oдсуствa сa рaдa. Oдгoвoрнo лицe кoнтрoлишe eлeктрoнскe и писaнe eвидeнциje присуствa нa рaду и oдсуствa сa рaдa. Уколико систем електронске евиденције не функционише постоји овлашћено лице које бележи време доласка/одласка/паузе</w:t>
            </w:r>
          </w:p>
          <w:p w14:paraId="348CE08E" w14:textId="3BEA2C87" w:rsidR="004350BB" w:rsidRPr="00364CD7" w:rsidRDefault="004350BB" w:rsidP="008460AD">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Законом, Уредбом и Правилником о систематизацији прописани</w:t>
            </w:r>
            <w:r w:rsidR="008460AD">
              <w:rPr>
                <w:rFonts w:ascii="Tahoma" w:hAnsi="Tahoma" w:cs="Tahoma"/>
                <w:sz w:val="20"/>
                <w:szCs w:val="20"/>
                <w:lang w:val="ru-RU"/>
              </w:rPr>
              <w:t xml:space="preserve"> су</w:t>
            </w:r>
            <w:r w:rsidRPr="004350BB">
              <w:rPr>
                <w:rFonts w:ascii="Tahoma" w:hAnsi="Tahoma" w:cs="Tahoma"/>
                <w:sz w:val="20"/>
                <w:szCs w:val="20"/>
                <w:lang w:val="ru-RU"/>
              </w:rPr>
              <w:t xml:space="preserve"> коефицијенти. Приликом израде Решења о коефицијенту иста се контролишу, постоји јасна и адекватна подела дужности - лице које припрема, контролише и одобрава и потписује Решење</w:t>
            </w:r>
          </w:p>
        </w:tc>
        <w:tc>
          <w:tcPr>
            <w:tcW w:w="720" w:type="dxa"/>
            <w:shd w:val="clear" w:color="auto" w:fill="auto"/>
          </w:tcPr>
          <w:p w14:paraId="1B8F658E" w14:textId="77777777" w:rsidR="004350BB" w:rsidRDefault="004350BB" w:rsidP="004350BB">
            <w:pPr>
              <w:rPr>
                <w:rFonts w:ascii="Tahoma" w:hAnsi="Tahoma" w:cs="Tahoma"/>
                <w:b/>
                <w:color w:val="FF0000"/>
                <w:sz w:val="20"/>
                <w:szCs w:val="20"/>
                <w:lang w:val="sr-Cyrl-RS"/>
              </w:rPr>
            </w:pPr>
          </w:p>
          <w:p w14:paraId="6737B460" w14:textId="77777777" w:rsidR="004350BB" w:rsidRDefault="004350BB" w:rsidP="004350BB">
            <w:pPr>
              <w:rPr>
                <w:rFonts w:ascii="Tahoma" w:hAnsi="Tahoma" w:cs="Tahoma"/>
                <w:b/>
                <w:color w:val="FF0000"/>
                <w:sz w:val="20"/>
                <w:szCs w:val="20"/>
                <w:lang w:val="sr-Cyrl-RS"/>
              </w:rPr>
            </w:pPr>
          </w:p>
          <w:p w14:paraId="5F0FC521" w14:textId="77777777" w:rsidR="004350BB" w:rsidRDefault="004350BB" w:rsidP="004350BB">
            <w:pPr>
              <w:rPr>
                <w:rFonts w:ascii="Tahoma" w:hAnsi="Tahoma" w:cs="Tahoma"/>
                <w:b/>
                <w:color w:val="FF0000"/>
                <w:sz w:val="20"/>
                <w:szCs w:val="20"/>
                <w:lang w:val="sr-Cyrl-RS"/>
              </w:rPr>
            </w:pPr>
          </w:p>
          <w:p w14:paraId="7B0A5F4C" w14:textId="77777777" w:rsidR="004350BB" w:rsidRDefault="004350BB" w:rsidP="004350BB">
            <w:pPr>
              <w:rPr>
                <w:rFonts w:ascii="Tahoma" w:hAnsi="Tahoma" w:cs="Tahoma"/>
                <w:b/>
                <w:color w:val="FF0000"/>
                <w:sz w:val="20"/>
                <w:szCs w:val="20"/>
                <w:lang w:val="sr-Cyrl-RS"/>
              </w:rPr>
            </w:pPr>
          </w:p>
          <w:p w14:paraId="57F6DE6B" w14:textId="77777777" w:rsidR="004350BB" w:rsidRDefault="004350BB" w:rsidP="004350BB">
            <w:pPr>
              <w:rPr>
                <w:rFonts w:ascii="Tahoma" w:hAnsi="Tahoma" w:cs="Tahoma"/>
                <w:b/>
                <w:color w:val="FF0000"/>
                <w:sz w:val="20"/>
                <w:szCs w:val="20"/>
                <w:lang w:val="sr-Cyrl-RS"/>
              </w:rPr>
            </w:pPr>
          </w:p>
          <w:p w14:paraId="34BF99CB" w14:textId="77777777" w:rsidR="004350BB" w:rsidRDefault="004350BB" w:rsidP="004350BB">
            <w:pPr>
              <w:rPr>
                <w:rFonts w:ascii="Tahoma" w:hAnsi="Tahoma" w:cs="Tahoma"/>
                <w:b/>
                <w:color w:val="FF0000"/>
                <w:sz w:val="20"/>
                <w:szCs w:val="20"/>
                <w:lang w:val="sr-Cyrl-RS"/>
              </w:rPr>
            </w:pPr>
          </w:p>
          <w:p w14:paraId="357BE24E" w14:textId="77777777" w:rsidR="004350BB" w:rsidRDefault="004350BB" w:rsidP="004350BB">
            <w:pPr>
              <w:rPr>
                <w:rFonts w:ascii="Tahoma" w:hAnsi="Tahoma" w:cs="Tahoma"/>
                <w:b/>
                <w:color w:val="FF0000"/>
                <w:sz w:val="20"/>
                <w:szCs w:val="20"/>
                <w:lang w:val="sr-Cyrl-RS"/>
              </w:rPr>
            </w:pPr>
          </w:p>
          <w:p w14:paraId="6CA590D7" w14:textId="77777777" w:rsidR="004350BB" w:rsidRDefault="004350BB" w:rsidP="004350BB">
            <w:pPr>
              <w:rPr>
                <w:rFonts w:ascii="Tahoma" w:hAnsi="Tahoma" w:cs="Tahoma"/>
                <w:b/>
                <w:color w:val="FF0000"/>
                <w:sz w:val="20"/>
                <w:szCs w:val="20"/>
                <w:lang w:val="sr-Cyrl-RS"/>
              </w:rPr>
            </w:pPr>
          </w:p>
          <w:p w14:paraId="26B28563" w14:textId="77777777" w:rsidR="004350BB" w:rsidRDefault="004350BB" w:rsidP="004350BB">
            <w:pPr>
              <w:rPr>
                <w:rFonts w:ascii="Tahoma" w:hAnsi="Tahoma" w:cs="Tahoma"/>
                <w:b/>
                <w:color w:val="FF0000"/>
                <w:sz w:val="20"/>
                <w:szCs w:val="20"/>
                <w:lang w:val="sr-Cyrl-RS"/>
              </w:rPr>
            </w:pPr>
          </w:p>
          <w:p w14:paraId="29B3F56B" w14:textId="77777777" w:rsidR="004350BB" w:rsidRPr="003849DB" w:rsidRDefault="004350BB" w:rsidP="004350BB">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20C4610B" w14:textId="77777777" w:rsidTr="009900A5">
        <w:tc>
          <w:tcPr>
            <w:tcW w:w="8868" w:type="dxa"/>
            <w:shd w:val="clear" w:color="auto" w:fill="auto"/>
          </w:tcPr>
          <w:p w14:paraId="23CC90E1" w14:textId="53925585"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Ваша организација броји 50 запослених. Која би према вашој процени била адекватна величина</w:t>
            </w:r>
            <w:r w:rsidRPr="00EA4FE8">
              <w:rPr>
                <w:rFonts w:ascii="Tahoma" w:hAnsi="Tahoma" w:cs="Tahoma"/>
                <w:sz w:val="20"/>
                <w:szCs w:val="20"/>
                <w:lang w:val="ru-RU"/>
              </w:rPr>
              <w:t xml:space="preserve"> узорка</w:t>
            </w:r>
            <w:r>
              <w:rPr>
                <w:rFonts w:ascii="Tahoma" w:hAnsi="Tahoma" w:cs="Tahoma"/>
                <w:sz w:val="20"/>
                <w:szCs w:val="20"/>
                <w:lang w:val="ru-RU"/>
              </w:rPr>
              <w:t xml:space="preserve"> (образложити) и формулишите тест којим потврђујете да су коефицијенти за обрачун и исплату плате тачни?</w:t>
            </w:r>
          </w:p>
          <w:p w14:paraId="5D69636E" w14:textId="77777777" w:rsidR="00364CD7" w:rsidRDefault="00364CD7" w:rsidP="004350BB">
            <w:pPr>
              <w:rPr>
                <w:rFonts w:ascii="Tahoma" w:hAnsi="Tahoma" w:cs="Tahoma"/>
                <w:sz w:val="20"/>
                <w:szCs w:val="20"/>
                <w:lang w:val="ru-RU"/>
              </w:rPr>
            </w:pPr>
          </w:p>
          <w:p w14:paraId="02123162" w14:textId="461C416C" w:rsidR="004350BB" w:rsidRPr="0050155C" w:rsidRDefault="00BD0440" w:rsidP="008460AD">
            <w:pPr>
              <w:rPr>
                <w:rFonts w:ascii="Tahoma" w:hAnsi="Tahoma" w:cs="Tahoma"/>
                <w:sz w:val="20"/>
                <w:szCs w:val="20"/>
                <w:lang w:val="ru-RU"/>
              </w:rPr>
            </w:pPr>
            <w:r>
              <w:rPr>
                <w:rFonts w:ascii="Tahoma" w:hAnsi="Tahoma" w:cs="Tahoma"/>
                <w:sz w:val="20"/>
                <w:szCs w:val="20"/>
                <w:lang w:val="ru-RU"/>
              </w:rPr>
              <w:t xml:space="preserve">Ради потврђивања тачности унетих коефицијената за обрачун и исплату </w:t>
            </w:r>
            <w:r w:rsidR="008460AD">
              <w:rPr>
                <w:rFonts w:ascii="Tahoma" w:hAnsi="Tahoma" w:cs="Tahoma"/>
                <w:sz w:val="20"/>
                <w:szCs w:val="20"/>
                <w:lang w:val="ru-RU"/>
              </w:rPr>
              <w:t>зараде</w:t>
            </w:r>
            <w:r>
              <w:rPr>
                <w:rFonts w:ascii="Tahoma" w:hAnsi="Tahoma" w:cs="Tahoma"/>
                <w:sz w:val="20"/>
                <w:szCs w:val="20"/>
                <w:lang w:val="ru-RU"/>
              </w:rPr>
              <w:t xml:space="preserve">, узео/ла бих из сваке платне групе бар по једног запосленог код кога бих проверио/ла да ли је коефицијент у Решењу о коефицијенту усаглашен са Правилником о организацији и систематизацији, стручној спреми запосленог, као и са исплатним листићем. Уколико не </w:t>
            </w:r>
            <w:r>
              <w:rPr>
                <w:rFonts w:ascii="Tahoma" w:hAnsi="Tahoma" w:cs="Tahoma"/>
                <w:sz w:val="20"/>
                <w:szCs w:val="20"/>
                <w:lang w:val="ru-RU"/>
              </w:rPr>
              <w:lastRenderedPageBreak/>
              <w:t>утврдим грешку ни код једног запосленог сматрам да је контрола адекватно дизајнирана и ефективна. Уколико код било кога од запослених утврдим грешку или одступање, узорак ћу проширити на по три запослена из сваке платне групе. Уколико се поново појави грешка, узорак бих проширио на по пет запослених из сваке платне групе, након чега бих формулисао налаз слабости и дао препоруку</w:t>
            </w:r>
          </w:p>
        </w:tc>
        <w:tc>
          <w:tcPr>
            <w:tcW w:w="720" w:type="dxa"/>
            <w:shd w:val="clear" w:color="auto" w:fill="auto"/>
          </w:tcPr>
          <w:p w14:paraId="355C3AA0" w14:textId="77777777" w:rsidR="004350BB" w:rsidRPr="00BD0440" w:rsidRDefault="004350BB" w:rsidP="004350BB">
            <w:pPr>
              <w:rPr>
                <w:rFonts w:ascii="Tahoma" w:hAnsi="Tahoma" w:cs="Tahoma"/>
                <w:color w:val="FF0000"/>
                <w:sz w:val="20"/>
                <w:szCs w:val="20"/>
              </w:rPr>
            </w:pPr>
          </w:p>
          <w:p w14:paraId="2E4BA6FE" w14:textId="77777777" w:rsidR="00BD0440" w:rsidRPr="00BD0440" w:rsidRDefault="00BD0440" w:rsidP="004350BB">
            <w:pPr>
              <w:rPr>
                <w:rFonts w:ascii="Tahoma" w:hAnsi="Tahoma" w:cs="Tahoma"/>
                <w:color w:val="FF0000"/>
                <w:sz w:val="20"/>
                <w:szCs w:val="20"/>
              </w:rPr>
            </w:pPr>
          </w:p>
          <w:p w14:paraId="1895BE54" w14:textId="55776240" w:rsidR="00BD0440" w:rsidRDefault="00BD0440" w:rsidP="004350BB">
            <w:pPr>
              <w:rPr>
                <w:rFonts w:ascii="Tahoma" w:hAnsi="Tahoma" w:cs="Tahoma"/>
                <w:color w:val="FF0000"/>
                <w:sz w:val="20"/>
                <w:szCs w:val="20"/>
              </w:rPr>
            </w:pPr>
          </w:p>
          <w:p w14:paraId="62FFBA4F" w14:textId="77777777" w:rsidR="00BD0440" w:rsidRDefault="00BD0440" w:rsidP="004350BB">
            <w:pPr>
              <w:rPr>
                <w:rFonts w:ascii="Tahoma" w:hAnsi="Tahoma" w:cs="Tahoma"/>
                <w:color w:val="FF0000"/>
                <w:sz w:val="20"/>
                <w:szCs w:val="20"/>
              </w:rPr>
            </w:pPr>
          </w:p>
          <w:p w14:paraId="0EFD26C1" w14:textId="4D4B7621" w:rsidR="00BD0440" w:rsidRPr="00BD0440" w:rsidRDefault="00BD0440" w:rsidP="004350BB">
            <w:pPr>
              <w:rPr>
                <w:rFonts w:ascii="Tahoma" w:hAnsi="Tahoma" w:cs="Tahoma"/>
                <w:b/>
                <w:color w:val="FF0000"/>
                <w:sz w:val="20"/>
                <w:szCs w:val="20"/>
                <w:lang w:val="sr-Cyrl-RS"/>
              </w:rPr>
            </w:pPr>
            <w:r w:rsidRPr="00BD0440">
              <w:rPr>
                <w:rFonts w:ascii="Tahoma" w:hAnsi="Tahoma" w:cs="Tahoma"/>
                <w:b/>
                <w:color w:val="FF0000"/>
                <w:sz w:val="20"/>
                <w:szCs w:val="20"/>
                <w:lang w:val="sr-Cyrl-RS"/>
              </w:rPr>
              <w:t>5</w:t>
            </w:r>
          </w:p>
        </w:tc>
      </w:tr>
      <w:tr w:rsidR="004350BB" w:rsidRPr="003849DB" w14:paraId="0D10FEA8" w14:textId="77777777" w:rsidTr="009900A5">
        <w:tc>
          <w:tcPr>
            <w:tcW w:w="8868" w:type="dxa"/>
            <w:shd w:val="clear" w:color="auto" w:fill="auto"/>
          </w:tcPr>
          <w:p w14:paraId="28CBA832" w14:textId="77777777"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 xml:space="preserve">Формулишите тест којим потврђујете да је обрачун и исплата додатка за време проведено у радном односу 'минули рад', који износи 0,4% од основне плате, тачна? </w:t>
            </w:r>
          </w:p>
          <w:p w14:paraId="2800430C" w14:textId="77777777" w:rsidR="004350BB" w:rsidRDefault="004350BB" w:rsidP="004350BB">
            <w:pPr>
              <w:rPr>
                <w:rFonts w:ascii="Tahoma" w:hAnsi="Tahoma" w:cs="Tahoma"/>
                <w:sz w:val="20"/>
                <w:szCs w:val="20"/>
                <w:lang w:val="ru-RU"/>
              </w:rPr>
            </w:pPr>
          </w:p>
          <w:p w14:paraId="5F7F8EA0" w14:textId="766AE106" w:rsidR="004350BB" w:rsidRPr="0050155C" w:rsidRDefault="003930FB" w:rsidP="004350BB">
            <w:pPr>
              <w:rPr>
                <w:rFonts w:ascii="Tahoma" w:hAnsi="Tahoma" w:cs="Tahoma"/>
                <w:sz w:val="20"/>
                <w:szCs w:val="20"/>
                <w:lang w:val="ru-RU"/>
              </w:rPr>
            </w:pPr>
            <w:r>
              <w:rPr>
                <w:rFonts w:ascii="Tahoma" w:hAnsi="Tahoma" w:cs="Tahoma"/>
                <w:sz w:val="20"/>
                <w:szCs w:val="20"/>
                <w:lang w:val="ru-RU"/>
              </w:rPr>
              <w:t>Име и презиме запослено</w:t>
            </w:r>
            <w:r w:rsidR="00BD0440">
              <w:rPr>
                <w:rFonts w:ascii="Tahoma" w:hAnsi="Tahoma" w:cs="Tahoma"/>
                <w:sz w:val="20"/>
                <w:szCs w:val="20"/>
                <w:lang w:val="ru-RU"/>
              </w:rPr>
              <w:t>г, датум заснивања радног односа, документ,</w:t>
            </w:r>
            <w:r>
              <w:rPr>
                <w:rFonts w:ascii="Tahoma" w:hAnsi="Tahoma" w:cs="Tahoma"/>
                <w:sz w:val="20"/>
                <w:szCs w:val="20"/>
                <w:lang w:val="ru-RU"/>
              </w:rPr>
              <w:t xml:space="preserve"> прво Решење у нашој организацији,</w:t>
            </w:r>
            <w:r w:rsidR="00BD0440">
              <w:rPr>
                <w:rFonts w:ascii="Tahoma" w:hAnsi="Tahoma" w:cs="Tahoma"/>
                <w:sz w:val="20"/>
                <w:szCs w:val="20"/>
                <w:lang w:val="ru-RU"/>
              </w:rPr>
              <w:t xml:space="preserve"> последње Решење/</w:t>
            </w:r>
            <w:r w:rsidR="00597A0A">
              <w:rPr>
                <w:rFonts w:ascii="Tahoma" w:hAnsi="Tahoma" w:cs="Tahoma"/>
                <w:sz w:val="20"/>
                <w:szCs w:val="20"/>
                <w:lang w:val="ru-RU"/>
              </w:rPr>
              <w:t>документ, исплатни листић. Поставио/ла бих параметре у једној колони како треба да буде обрачунат, док бих у другу унео/ла како је стварно обрачунат и у наредну колону бих унео/ла разлиек (уколико их има)</w:t>
            </w:r>
          </w:p>
        </w:tc>
        <w:tc>
          <w:tcPr>
            <w:tcW w:w="720" w:type="dxa"/>
            <w:shd w:val="clear" w:color="auto" w:fill="auto"/>
          </w:tcPr>
          <w:p w14:paraId="4A0D820B" w14:textId="77777777" w:rsidR="00597A0A" w:rsidRDefault="00597A0A" w:rsidP="004350BB">
            <w:pPr>
              <w:rPr>
                <w:rFonts w:ascii="Tahoma" w:hAnsi="Tahoma" w:cs="Tahoma"/>
                <w:b/>
                <w:color w:val="FF0000"/>
                <w:sz w:val="20"/>
                <w:szCs w:val="20"/>
                <w:lang w:val="sr-Cyrl-RS"/>
              </w:rPr>
            </w:pPr>
          </w:p>
          <w:p w14:paraId="317E5CD0" w14:textId="77777777" w:rsidR="00597A0A" w:rsidRDefault="00597A0A" w:rsidP="004350BB">
            <w:pPr>
              <w:rPr>
                <w:rFonts w:ascii="Tahoma" w:hAnsi="Tahoma" w:cs="Tahoma"/>
                <w:b/>
                <w:color w:val="FF0000"/>
                <w:sz w:val="20"/>
                <w:szCs w:val="20"/>
                <w:lang w:val="sr-Cyrl-RS"/>
              </w:rPr>
            </w:pPr>
          </w:p>
          <w:p w14:paraId="4AE97CE3" w14:textId="77777777" w:rsidR="00597A0A" w:rsidRDefault="00597A0A" w:rsidP="004350BB">
            <w:pPr>
              <w:rPr>
                <w:rFonts w:ascii="Tahoma" w:hAnsi="Tahoma" w:cs="Tahoma"/>
                <w:b/>
                <w:color w:val="FF0000"/>
                <w:sz w:val="20"/>
                <w:szCs w:val="20"/>
                <w:lang w:val="sr-Cyrl-RS"/>
              </w:rPr>
            </w:pPr>
          </w:p>
          <w:p w14:paraId="28EB41BD" w14:textId="77777777" w:rsidR="00597A0A" w:rsidRDefault="00597A0A" w:rsidP="004350BB">
            <w:pPr>
              <w:rPr>
                <w:rFonts w:ascii="Tahoma" w:hAnsi="Tahoma" w:cs="Tahoma"/>
                <w:b/>
                <w:color w:val="FF0000"/>
                <w:sz w:val="20"/>
                <w:szCs w:val="20"/>
                <w:lang w:val="sr-Cyrl-RS"/>
              </w:rPr>
            </w:pPr>
          </w:p>
          <w:p w14:paraId="3B8F8C95" w14:textId="7A68FE28" w:rsidR="004350BB" w:rsidRPr="003849DB" w:rsidRDefault="00597A0A" w:rsidP="004350BB">
            <w:pPr>
              <w:rPr>
                <w:rFonts w:ascii="Tahoma" w:hAnsi="Tahoma" w:cs="Tahoma"/>
                <w:b/>
                <w:sz w:val="20"/>
                <w:szCs w:val="20"/>
              </w:rPr>
            </w:pPr>
            <w:r w:rsidRPr="00BD0440">
              <w:rPr>
                <w:rFonts w:ascii="Tahoma" w:hAnsi="Tahoma" w:cs="Tahoma"/>
                <w:b/>
                <w:color w:val="FF0000"/>
                <w:sz w:val="20"/>
                <w:szCs w:val="20"/>
                <w:lang w:val="sr-Cyrl-RS"/>
              </w:rPr>
              <w:t>5</w:t>
            </w:r>
          </w:p>
        </w:tc>
      </w:tr>
    </w:tbl>
    <w:p w14:paraId="6006344B" w14:textId="77777777" w:rsidR="00923272" w:rsidRDefault="00923272"/>
    <w:sectPr w:rsidR="0092327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5"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6"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7"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9"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0"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A6141C"/>
    <w:multiLevelType w:val="hybridMultilevel"/>
    <w:tmpl w:val="800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3"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4" w15:restartNumberingAfterBreak="0">
    <w:nsid w:val="670B6A06"/>
    <w:multiLevelType w:val="hybridMultilevel"/>
    <w:tmpl w:val="DD36D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6"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7"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num w:numId="1">
    <w:abstractNumId w:val="2"/>
  </w:num>
  <w:num w:numId="2">
    <w:abstractNumId w:val="8"/>
  </w:num>
  <w:num w:numId="3">
    <w:abstractNumId w:val="13"/>
  </w:num>
  <w:num w:numId="4">
    <w:abstractNumId w:val="16"/>
  </w:num>
  <w:num w:numId="5">
    <w:abstractNumId w:val="9"/>
  </w:num>
  <w:num w:numId="6">
    <w:abstractNumId w:val="0"/>
  </w:num>
  <w:num w:numId="7">
    <w:abstractNumId w:val="15"/>
  </w:num>
  <w:num w:numId="8">
    <w:abstractNumId w:val="6"/>
  </w:num>
  <w:num w:numId="9">
    <w:abstractNumId w:val="4"/>
  </w:num>
  <w:num w:numId="10">
    <w:abstractNumId w:val="12"/>
  </w:num>
  <w:num w:numId="11">
    <w:abstractNumId w:val="5"/>
  </w:num>
  <w:num w:numId="12">
    <w:abstractNumId w:val="17"/>
  </w:num>
  <w:num w:numId="13">
    <w:abstractNumId w:val="3"/>
  </w:num>
  <w:num w:numId="14">
    <w:abstractNumId w:val="10"/>
  </w:num>
  <w:num w:numId="15">
    <w:abstractNumId w:val="1"/>
  </w:num>
  <w:num w:numId="16">
    <w:abstractNumId w:val="7"/>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9B4"/>
    <w:rsid w:val="000A1597"/>
    <w:rsid w:val="000F4841"/>
    <w:rsid w:val="002B50F8"/>
    <w:rsid w:val="00335BC9"/>
    <w:rsid w:val="00364CD7"/>
    <w:rsid w:val="00373731"/>
    <w:rsid w:val="003930FB"/>
    <w:rsid w:val="00424DF3"/>
    <w:rsid w:val="004350BB"/>
    <w:rsid w:val="004E67FE"/>
    <w:rsid w:val="00597A0A"/>
    <w:rsid w:val="005C7EF5"/>
    <w:rsid w:val="006B18AA"/>
    <w:rsid w:val="007445E7"/>
    <w:rsid w:val="007D4608"/>
    <w:rsid w:val="008460AD"/>
    <w:rsid w:val="00923272"/>
    <w:rsid w:val="00942F94"/>
    <w:rsid w:val="009D1C83"/>
    <w:rsid w:val="00AE79B4"/>
    <w:rsid w:val="00AF37C0"/>
    <w:rsid w:val="00B36F99"/>
    <w:rsid w:val="00BD0440"/>
    <w:rsid w:val="00C10CFD"/>
    <w:rsid w:val="00C12687"/>
    <w:rsid w:val="00C939D6"/>
    <w:rsid w:val="00DD27F5"/>
    <w:rsid w:val="00E1619A"/>
    <w:rsid w:val="00E72ED6"/>
    <w:rsid w:val="00FD4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3E6EC"/>
  <w15:chartTrackingRefBased/>
  <w15:docId w15:val="{B7B49959-D965-462F-AC5D-D46DEEEE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79B4"/>
    <w:pPr>
      <w:ind w:left="720"/>
      <w:contextualSpacing/>
    </w:pPr>
  </w:style>
  <w:style w:type="character" w:customStyle="1" w:styleId="ListParagraphChar">
    <w:name w:val="List Paragraph Char"/>
    <w:link w:val="ListParagraph"/>
    <w:uiPriority w:val="34"/>
    <w:rsid w:val="00AE79B4"/>
  </w:style>
  <w:style w:type="paragraph" w:styleId="NoSpacing">
    <w:name w:val="No Spacing"/>
    <w:link w:val="NoSpacingChar"/>
    <w:uiPriority w:val="1"/>
    <w:qFormat/>
    <w:rsid w:val="004350BB"/>
    <w:pPr>
      <w:spacing w:after="0" w:line="240" w:lineRule="auto"/>
    </w:pPr>
    <w:rPr>
      <w:rFonts w:eastAsiaTheme="minorEastAsia"/>
    </w:rPr>
  </w:style>
  <w:style w:type="character" w:customStyle="1" w:styleId="NoSpacingChar">
    <w:name w:val="No Spacing Char"/>
    <w:basedOn w:val="DefaultParagraphFont"/>
    <w:link w:val="NoSpacing"/>
    <w:uiPriority w:val="1"/>
    <w:rsid w:val="004350BB"/>
    <w:rPr>
      <w:rFonts w:eastAsiaTheme="minorEastAsia"/>
    </w:rPr>
  </w:style>
  <w:style w:type="character" w:styleId="CommentReference">
    <w:name w:val="annotation reference"/>
    <w:basedOn w:val="DefaultParagraphFont"/>
    <w:uiPriority w:val="99"/>
    <w:semiHidden/>
    <w:unhideWhenUsed/>
    <w:rsid w:val="004350BB"/>
    <w:rPr>
      <w:sz w:val="16"/>
      <w:szCs w:val="16"/>
    </w:rPr>
  </w:style>
  <w:style w:type="paragraph" w:styleId="CommentText">
    <w:name w:val="annotation text"/>
    <w:basedOn w:val="Normal"/>
    <w:link w:val="CommentTextChar"/>
    <w:uiPriority w:val="99"/>
    <w:semiHidden/>
    <w:unhideWhenUsed/>
    <w:rsid w:val="004350BB"/>
    <w:pPr>
      <w:spacing w:line="240" w:lineRule="auto"/>
    </w:pPr>
    <w:rPr>
      <w:sz w:val="20"/>
      <w:szCs w:val="20"/>
    </w:rPr>
  </w:style>
  <w:style w:type="character" w:customStyle="1" w:styleId="CommentTextChar">
    <w:name w:val="Comment Text Char"/>
    <w:basedOn w:val="DefaultParagraphFont"/>
    <w:link w:val="CommentText"/>
    <w:uiPriority w:val="99"/>
    <w:semiHidden/>
    <w:rsid w:val="004350BB"/>
    <w:rPr>
      <w:sz w:val="20"/>
      <w:szCs w:val="20"/>
    </w:rPr>
  </w:style>
  <w:style w:type="paragraph" w:styleId="CommentSubject">
    <w:name w:val="annotation subject"/>
    <w:basedOn w:val="CommentText"/>
    <w:next w:val="CommentText"/>
    <w:link w:val="CommentSubjectChar"/>
    <w:uiPriority w:val="99"/>
    <w:semiHidden/>
    <w:unhideWhenUsed/>
    <w:rsid w:val="004350BB"/>
    <w:rPr>
      <w:b/>
      <w:bCs/>
    </w:rPr>
  </w:style>
  <w:style w:type="character" w:customStyle="1" w:styleId="CommentSubjectChar">
    <w:name w:val="Comment Subject Char"/>
    <w:basedOn w:val="CommentTextChar"/>
    <w:link w:val="CommentSubject"/>
    <w:uiPriority w:val="99"/>
    <w:semiHidden/>
    <w:rsid w:val="004350BB"/>
    <w:rPr>
      <w:b/>
      <w:bCs/>
      <w:sz w:val="20"/>
      <w:szCs w:val="20"/>
    </w:rPr>
  </w:style>
  <w:style w:type="paragraph" w:styleId="BalloonText">
    <w:name w:val="Balloon Text"/>
    <w:basedOn w:val="Normal"/>
    <w:link w:val="BalloonTextChar"/>
    <w:uiPriority w:val="99"/>
    <w:semiHidden/>
    <w:unhideWhenUsed/>
    <w:rsid w:val="00435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0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9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2020-06-29T09:03:00Z</cp:lastPrinted>
  <dcterms:created xsi:type="dcterms:W3CDTF">2024-06-26T08:25:00Z</dcterms:created>
  <dcterms:modified xsi:type="dcterms:W3CDTF">2024-06-26T08:25:00Z</dcterms:modified>
</cp:coreProperties>
</file>