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96E" w:rsidRPr="00A50F0D" w:rsidRDefault="00D1196E" w:rsidP="00D1196E">
      <w:pPr>
        <w:jc w:val="right"/>
        <w:rPr>
          <w:rFonts w:ascii="Tahoma" w:hAnsi="Tahoma" w:cs="Tahoma"/>
          <w:color w:val="5B9BD5" w:themeColor="accent1"/>
          <w:sz w:val="20"/>
          <w:szCs w:val="20"/>
          <w:lang w:val="sr-Cyrl-RS"/>
        </w:rPr>
      </w:pPr>
      <w:bookmarkStart w:id="0" w:name="_GoBack"/>
      <w:bookmarkEnd w:id="0"/>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Pr="00625D6B" w:rsidRDefault="00D1196E" w:rsidP="00D1196E">
      <w:pPr>
        <w:jc w:val="right"/>
        <w:rPr>
          <w:rFonts w:ascii="Tahoma" w:hAnsi="Tahoma" w:cs="Tahoma"/>
          <w:color w:val="5B9BD5" w:themeColor="accent1"/>
          <w:sz w:val="20"/>
          <w:szCs w:val="20"/>
          <w:lang w:val="sr-Cyrl-RS"/>
        </w:rPr>
      </w:pPr>
    </w:p>
    <w:p w:rsidR="00D1196E" w:rsidRDefault="00D1196E" w:rsidP="00D1196E">
      <w:pPr>
        <w:jc w:val="right"/>
        <w:rPr>
          <w:rFonts w:ascii="Tahoma" w:hAnsi="Tahoma" w:cs="Tahoma"/>
          <w:color w:val="5B9BD5" w:themeColor="accent1"/>
          <w:sz w:val="20"/>
          <w:szCs w:val="20"/>
        </w:rPr>
      </w:pPr>
    </w:p>
    <w:p w:rsidR="00D1196E" w:rsidRDefault="00D1196E" w:rsidP="00D1196E">
      <w:pPr>
        <w:jc w:val="right"/>
        <w:rPr>
          <w:rFonts w:ascii="Tahoma" w:hAnsi="Tahoma" w:cs="Tahoma"/>
          <w:color w:val="5B9BD5" w:themeColor="accent1"/>
          <w:sz w:val="20"/>
          <w:szCs w:val="20"/>
        </w:rPr>
      </w:pPr>
    </w:p>
    <w:p w:rsidR="00D1196E" w:rsidRPr="00D1196E" w:rsidRDefault="00D1196E" w:rsidP="00113785">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СТУДИЈА СЛУЧАЈА</w:t>
      </w:r>
    </w:p>
    <w:p w:rsidR="00D1196E" w:rsidRPr="00D1196E" w:rsidRDefault="00D1196E" w:rsidP="00113785">
      <w:pPr>
        <w:jc w:val="center"/>
        <w:rPr>
          <w:rFonts w:ascii="Tahoma" w:hAnsi="Tahoma" w:cs="Tahoma"/>
          <w:color w:val="5B9BD5" w:themeColor="accent1"/>
          <w:sz w:val="40"/>
          <w:szCs w:val="40"/>
        </w:rPr>
      </w:pPr>
      <w:r w:rsidRPr="00D1196E">
        <w:rPr>
          <w:rFonts w:ascii="Tahoma" w:hAnsi="Tahoma" w:cs="Tahoma"/>
          <w:color w:val="5B9BD5" w:themeColor="accent1"/>
          <w:sz w:val="40"/>
          <w:szCs w:val="40"/>
        </w:rPr>
        <w:t xml:space="preserve">СИСТЕМ </w:t>
      </w:r>
      <w:r w:rsidR="00AF40C7">
        <w:rPr>
          <w:rFonts w:ascii="Tahoma" w:hAnsi="Tahoma" w:cs="Tahoma"/>
          <w:color w:val="5B9BD5" w:themeColor="accent1"/>
          <w:sz w:val="40"/>
          <w:szCs w:val="40"/>
          <w:lang w:val="sr-Cyrl-RS"/>
        </w:rPr>
        <w:t>ЗАРАДА</w:t>
      </w:r>
    </w:p>
    <w:p w:rsidR="00D1196E" w:rsidRPr="00D1196E" w:rsidRDefault="00D1196E" w:rsidP="00D1196E">
      <w:pPr>
        <w:jc w:val="right"/>
        <w:rPr>
          <w:rFonts w:ascii="Tahoma" w:hAnsi="Tahoma" w:cs="Tahoma"/>
          <w:color w:val="5B9BD5" w:themeColor="accent1"/>
          <w:sz w:val="20"/>
          <w:szCs w:val="20"/>
        </w:rPr>
      </w:pPr>
    </w:p>
    <w:p w:rsidR="00D1196E" w:rsidRDefault="00D1196E">
      <w:pPr>
        <w:rPr>
          <w:rFonts w:ascii="Tahoma" w:hAnsi="Tahoma" w:cs="Tahoma"/>
          <w:sz w:val="20"/>
          <w:szCs w:val="20"/>
        </w:rPr>
      </w:pPr>
      <w:r>
        <w:rPr>
          <w:rFonts w:ascii="Tahoma" w:hAnsi="Tahoma" w:cs="Tahoma"/>
          <w:sz w:val="20"/>
          <w:szCs w:val="20"/>
        </w:rPr>
        <w:br w:type="page"/>
      </w:r>
    </w:p>
    <w:sdt>
      <w:sdtPr>
        <w:rPr>
          <w:rFonts w:asciiTheme="minorHAnsi" w:eastAsiaTheme="minorHAnsi" w:hAnsiTheme="minorHAnsi" w:cstheme="minorBidi"/>
          <w:color w:val="auto"/>
          <w:sz w:val="22"/>
          <w:szCs w:val="22"/>
        </w:rPr>
        <w:id w:val="-1043897920"/>
        <w:docPartObj>
          <w:docPartGallery w:val="Table of Contents"/>
          <w:docPartUnique/>
        </w:docPartObj>
      </w:sdtPr>
      <w:sdtEndPr>
        <w:rPr>
          <w:b/>
          <w:bCs/>
          <w:noProof/>
        </w:rPr>
      </w:sdtEndPr>
      <w:sdtContent>
        <w:p w:rsidR="00D1196E" w:rsidRPr="00D1196E" w:rsidRDefault="00D1196E">
          <w:pPr>
            <w:pStyle w:val="TOCHeading"/>
            <w:rPr>
              <w:rFonts w:ascii="Tahoma" w:hAnsi="Tahoma" w:cs="Tahoma"/>
              <w:color w:val="auto"/>
              <w:sz w:val="24"/>
              <w:szCs w:val="24"/>
            </w:rPr>
          </w:pPr>
          <w:r w:rsidRPr="009965B8">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САДРЖАЈ</w:t>
          </w:r>
        </w:p>
        <w:p w:rsidR="00F63A15" w:rsidRDefault="00FD2CF3">
          <w:pPr>
            <w:pStyle w:val="TOC1"/>
            <w:tabs>
              <w:tab w:val="right" w:leader="dot" w:pos="9396"/>
            </w:tabs>
            <w:rPr>
              <w:rFonts w:eastAsiaTheme="minorEastAsia"/>
              <w:noProof/>
            </w:rPr>
          </w:pPr>
          <w:r>
            <w:fldChar w:fldCharType="begin"/>
          </w:r>
          <w:r w:rsidR="00D1196E">
            <w:instrText xml:space="preserve"> TOC \o "1-3" \h \z \u </w:instrText>
          </w:r>
          <w:r>
            <w:fldChar w:fldCharType="separate"/>
          </w:r>
          <w:hyperlink w:anchor="_Toc47202979" w:history="1">
            <w:r w:rsidR="00F63A15" w:rsidRPr="008B6E46">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Увод</w:t>
            </w:r>
            <w:r w:rsidR="00F63A15">
              <w:rPr>
                <w:noProof/>
                <w:webHidden/>
              </w:rPr>
              <w:tab/>
            </w:r>
            <w:r w:rsidR="00F63A15">
              <w:rPr>
                <w:noProof/>
                <w:webHidden/>
              </w:rPr>
              <w:fldChar w:fldCharType="begin"/>
            </w:r>
            <w:r w:rsidR="00F63A15">
              <w:rPr>
                <w:noProof/>
                <w:webHidden/>
              </w:rPr>
              <w:instrText xml:space="preserve"> PAGEREF _Toc47202979 \h </w:instrText>
            </w:r>
            <w:r w:rsidR="00F63A15">
              <w:rPr>
                <w:noProof/>
                <w:webHidden/>
              </w:rPr>
            </w:r>
            <w:r w:rsidR="00F63A15">
              <w:rPr>
                <w:noProof/>
                <w:webHidden/>
              </w:rPr>
              <w:fldChar w:fldCharType="separate"/>
            </w:r>
            <w:r w:rsidR="00F63A15">
              <w:rPr>
                <w:noProof/>
                <w:webHidden/>
              </w:rPr>
              <w:t>6</w:t>
            </w:r>
            <w:r w:rsidR="00F63A15">
              <w:rPr>
                <w:noProof/>
                <w:webHidden/>
              </w:rPr>
              <w:fldChar w:fldCharType="end"/>
            </w:r>
          </w:hyperlink>
        </w:p>
        <w:p w:rsidR="00F63A15" w:rsidRDefault="00B42379">
          <w:pPr>
            <w:pStyle w:val="TOC2"/>
            <w:tabs>
              <w:tab w:val="right" w:leader="dot" w:pos="9396"/>
            </w:tabs>
            <w:rPr>
              <w:rFonts w:eastAsiaTheme="minorEastAsia"/>
              <w:noProof/>
            </w:rPr>
          </w:pPr>
          <w:hyperlink w:anchor="_Toc47202980" w:history="1">
            <w:r w:rsidR="00F63A15" w:rsidRPr="008B6E46">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Планирање ангажмана</w:t>
            </w:r>
            <w:r w:rsidR="00F63A15">
              <w:rPr>
                <w:noProof/>
                <w:webHidden/>
              </w:rPr>
              <w:tab/>
            </w:r>
            <w:r w:rsidR="00F63A15">
              <w:rPr>
                <w:noProof/>
                <w:webHidden/>
              </w:rPr>
              <w:fldChar w:fldCharType="begin"/>
            </w:r>
            <w:r w:rsidR="00F63A15">
              <w:rPr>
                <w:noProof/>
                <w:webHidden/>
              </w:rPr>
              <w:instrText xml:space="preserve"> PAGEREF _Toc47202980 \h </w:instrText>
            </w:r>
            <w:r w:rsidR="00F63A15">
              <w:rPr>
                <w:noProof/>
                <w:webHidden/>
              </w:rPr>
            </w:r>
            <w:r w:rsidR="00F63A15">
              <w:rPr>
                <w:noProof/>
                <w:webHidden/>
              </w:rPr>
              <w:fldChar w:fldCharType="separate"/>
            </w:r>
            <w:r w:rsidR="00F63A15">
              <w:rPr>
                <w:noProof/>
                <w:webHidden/>
              </w:rPr>
              <w:t>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81" w:history="1">
            <w:r w:rsidR="00F63A15" w:rsidRPr="008B6E46">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r w:rsidR="00F63A15">
              <w:rPr>
                <w:noProof/>
                <w:webHidden/>
              </w:rPr>
              <w:tab/>
            </w:r>
            <w:r w:rsidR="00F63A15">
              <w:rPr>
                <w:noProof/>
                <w:webHidden/>
              </w:rPr>
              <w:fldChar w:fldCharType="begin"/>
            </w:r>
            <w:r w:rsidR="00F63A15">
              <w:rPr>
                <w:noProof/>
                <w:webHidden/>
              </w:rPr>
              <w:instrText xml:space="preserve"> PAGEREF _Toc47202981 \h </w:instrText>
            </w:r>
            <w:r w:rsidR="00F63A15">
              <w:rPr>
                <w:noProof/>
                <w:webHidden/>
              </w:rPr>
            </w:r>
            <w:r w:rsidR="00F63A15">
              <w:rPr>
                <w:noProof/>
                <w:webHidden/>
              </w:rPr>
              <w:fldChar w:fldCharType="separate"/>
            </w:r>
            <w:r w:rsidR="00F63A15">
              <w:rPr>
                <w:noProof/>
                <w:webHidden/>
              </w:rPr>
              <w:t>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82" w:history="1">
            <w:r w:rsidR="00F63A15" w:rsidRPr="008B6E46">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r w:rsidR="00F63A15">
              <w:rPr>
                <w:noProof/>
                <w:webHidden/>
              </w:rPr>
              <w:tab/>
            </w:r>
            <w:r w:rsidR="00F63A15">
              <w:rPr>
                <w:noProof/>
                <w:webHidden/>
              </w:rPr>
              <w:fldChar w:fldCharType="begin"/>
            </w:r>
            <w:r w:rsidR="00F63A15">
              <w:rPr>
                <w:noProof/>
                <w:webHidden/>
              </w:rPr>
              <w:instrText xml:space="preserve"> PAGEREF _Toc47202982 \h </w:instrText>
            </w:r>
            <w:r w:rsidR="00F63A15">
              <w:rPr>
                <w:noProof/>
                <w:webHidden/>
              </w:rPr>
            </w:r>
            <w:r w:rsidR="00F63A15">
              <w:rPr>
                <w:noProof/>
                <w:webHidden/>
              </w:rPr>
              <w:fldChar w:fldCharType="separate"/>
            </w:r>
            <w:r w:rsidR="00F63A15">
              <w:rPr>
                <w:noProof/>
                <w:webHidden/>
              </w:rPr>
              <w:t>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83" w:history="1">
            <w:r w:rsidR="00F63A15" w:rsidRPr="008B6E46">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r w:rsidR="00F63A15">
              <w:rPr>
                <w:noProof/>
                <w:webHidden/>
              </w:rPr>
              <w:tab/>
            </w:r>
            <w:r w:rsidR="00F63A15">
              <w:rPr>
                <w:noProof/>
                <w:webHidden/>
              </w:rPr>
              <w:fldChar w:fldCharType="begin"/>
            </w:r>
            <w:r w:rsidR="00F63A15">
              <w:rPr>
                <w:noProof/>
                <w:webHidden/>
              </w:rPr>
              <w:instrText xml:space="preserve"> PAGEREF _Toc47202983 \h </w:instrText>
            </w:r>
            <w:r w:rsidR="00F63A15">
              <w:rPr>
                <w:noProof/>
                <w:webHidden/>
              </w:rPr>
            </w:r>
            <w:r w:rsidR="00F63A15">
              <w:rPr>
                <w:noProof/>
                <w:webHidden/>
              </w:rPr>
              <w:fldChar w:fldCharType="separate"/>
            </w:r>
            <w:r w:rsidR="00F63A15">
              <w:rPr>
                <w:noProof/>
                <w:webHidden/>
              </w:rPr>
              <w:t>11</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84" w:history="1">
            <w:r w:rsidR="00F63A15" w:rsidRPr="008B6E46">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r w:rsidR="00F63A15">
              <w:rPr>
                <w:noProof/>
                <w:webHidden/>
              </w:rPr>
              <w:tab/>
            </w:r>
            <w:r w:rsidR="00F63A15">
              <w:rPr>
                <w:noProof/>
                <w:webHidden/>
              </w:rPr>
              <w:fldChar w:fldCharType="begin"/>
            </w:r>
            <w:r w:rsidR="00F63A15">
              <w:rPr>
                <w:noProof/>
                <w:webHidden/>
              </w:rPr>
              <w:instrText xml:space="preserve"> PAGEREF _Toc47202984 \h </w:instrText>
            </w:r>
            <w:r w:rsidR="00F63A15">
              <w:rPr>
                <w:noProof/>
                <w:webHidden/>
              </w:rPr>
            </w:r>
            <w:r w:rsidR="00F63A15">
              <w:rPr>
                <w:noProof/>
                <w:webHidden/>
              </w:rPr>
              <w:fldChar w:fldCharType="separate"/>
            </w:r>
            <w:r w:rsidR="00F63A15">
              <w:rPr>
                <w:noProof/>
                <w:webHidden/>
              </w:rPr>
              <w:t>11</w:t>
            </w:r>
            <w:r w:rsidR="00F63A15">
              <w:rPr>
                <w:noProof/>
                <w:webHidden/>
              </w:rPr>
              <w:fldChar w:fldCharType="end"/>
            </w:r>
          </w:hyperlink>
        </w:p>
        <w:p w:rsidR="00F63A15" w:rsidRDefault="00B42379">
          <w:pPr>
            <w:pStyle w:val="TOC2"/>
            <w:tabs>
              <w:tab w:val="right" w:leader="dot" w:pos="9396"/>
            </w:tabs>
            <w:rPr>
              <w:rFonts w:eastAsiaTheme="minorEastAsia"/>
              <w:noProof/>
            </w:rPr>
          </w:pPr>
          <w:hyperlink w:anchor="_Toc47202985" w:history="1">
            <w:r w:rsidR="00F63A15" w:rsidRPr="008B6E46">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Извођење ангажмана</w:t>
            </w:r>
            <w:r w:rsidR="00F63A15">
              <w:rPr>
                <w:noProof/>
                <w:webHidden/>
              </w:rPr>
              <w:tab/>
            </w:r>
            <w:r w:rsidR="00F63A15">
              <w:rPr>
                <w:noProof/>
                <w:webHidden/>
              </w:rPr>
              <w:fldChar w:fldCharType="begin"/>
            </w:r>
            <w:r w:rsidR="00F63A15">
              <w:rPr>
                <w:noProof/>
                <w:webHidden/>
              </w:rPr>
              <w:instrText xml:space="preserve"> PAGEREF _Toc47202985 \h </w:instrText>
            </w:r>
            <w:r w:rsidR="00F63A15">
              <w:rPr>
                <w:noProof/>
                <w:webHidden/>
              </w:rPr>
            </w:r>
            <w:r w:rsidR="00F63A15">
              <w:rPr>
                <w:noProof/>
                <w:webHidden/>
              </w:rPr>
              <w:fldChar w:fldCharType="separate"/>
            </w:r>
            <w:r w:rsidR="00F63A15">
              <w:rPr>
                <w:noProof/>
                <w:webHidden/>
              </w:rPr>
              <w:t>16</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86" w:history="1">
            <w:r w:rsidR="00F63A15" w:rsidRPr="008B6E46">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r w:rsidR="00F63A15">
              <w:rPr>
                <w:noProof/>
                <w:webHidden/>
              </w:rPr>
              <w:tab/>
            </w:r>
            <w:r w:rsidR="00F63A15">
              <w:rPr>
                <w:noProof/>
                <w:webHidden/>
              </w:rPr>
              <w:fldChar w:fldCharType="begin"/>
            </w:r>
            <w:r w:rsidR="00F63A15">
              <w:rPr>
                <w:noProof/>
                <w:webHidden/>
              </w:rPr>
              <w:instrText xml:space="preserve"> PAGEREF _Toc47202986 \h </w:instrText>
            </w:r>
            <w:r w:rsidR="00F63A15">
              <w:rPr>
                <w:noProof/>
                <w:webHidden/>
              </w:rPr>
            </w:r>
            <w:r w:rsidR="00F63A15">
              <w:rPr>
                <w:noProof/>
                <w:webHidden/>
              </w:rPr>
              <w:fldChar w:fldCharType="separate"/>
            </w:r>
            <w:r w:rsidR="00F63A15">
              <w:rPr>
                <w:noProof/>
                <w:webHidden/>
              </w:rPr>
              <w:t>16</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87" w:history="1">
            <w:r w:rsidR="00F63A15" w:rsidRPr="008B6E46">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r w:rsidR="00F63A15">
              <w:rPr>
                <w:noProof/>
                <w:webHidden/>
              </w:rPr>
              <w:tab/>
            </w:r>
            <w:r w:rsidR="00F63A15">
              <w:rPr>
                <w:noProof/>
                <w:webHidden/>
              </w:rPr>
              <w:fldChar w:fldCharType="begin"/>
            </w:r>
            <w:r w:rsidR="00F63A15">
              <w:rPr>
                <w:noProof/>
                <w:webHidden/>
              </w:rPr>
              <w:instrText xml:space="preserve"> PAGEREF _Toc47202987 \h </w:instrText>
            </w:r>
            <w:r w:rsidR="00F63A15">
              <w:rPr>
                <w:noProof/>
                <w:webHidden/>
              </w:rPr>
            </w:r>
            <w:r w:rsidR="00F63A15">
              <w:rPr>
                <w:noProof/>
                <w:webHidden/>
              </w:rPr>
              <w:fldChar w:fldCharType="separate"/>
            </w:r>
            <w:r w:rsidR="00F63A15">
              <w:rPr>
                <w:noProof/>
                <w:webHidden/>
              </w:rPr>
              <w:t>16</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88" w:history="1">
            <w:r w:rsidR="00F63A15" w:rsidRPr="008B6E46">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r w:rsidR="00F63A15">
              <w:rPr>
                <w:noProof/>
                <w:webHidden/>
              </w:rPr>
              <w:tab/>
            </w:r>
            <w:r w:rsidR="00F63A15">
              <w:rPr>
                <w:noProof/>
                <w:webHidden/>
              </w:rPr>
              <w:fldChar w:fldCharType="begin"/>
            </w:r>
            <w:r w:rsidR="00F63A15">
              <w:rPr>
                <w:noProof/>
                <w:webHidden/>
              </w:rPr>
              <w:instrText xml:space="preserve"> PAGEREF _Toc47202988 \h </w:instrText>
            </w:r>
            <w:r w:rsidR="00F63A15">
              <w:rPr>
                <w:noProof/>
                <w:webHidden/>
              </w:rPr>
            </w:r>
            <w:r w:rsidR="00F63A15">
              <w:rPr>
                <w:noProof/>
                <w:webHidden/>
              </w:rPr>
              <w:fldChar w:fldCharType="separate"/>
            </w:r>
            <w:r w:rsidR="00F63A15">
              <w:rPr>
                <w:noProof/>
                <w:webHidden/>
              </w:rPr>
              <w:t>25</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89" w:history="1">
            <w:r w:rsidR="00F63A15" w:rsidRPr="008B6E46">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r w:rsidR="00F63A15">
              <w:rPr>
                <w:noProof/>
                <w:webHidden/>
              </w:rPr>
              <w:tab/>
            </w:r>
            <w:r w:rsidR="00F63A15">
              <w:rPr>
                <w:noProof/>
                <w:webHidden/>
              </w:rPr>
              <w:fldChar w:fldCharType="begin"/>
            </w:r>
            <w:r w:rsidR="00F63A15">
              <w:rPr>
                <w:noProof/>
                <w:webHidden/>
              </w:rPr>
              <w:instrText xml:space="preserve"> PAGEREF _Toc47202989 \h </w:instrText>
            </w:r>
            <w:r w:rsidR="00F63A15">
              <w:rPr>
                <w:noProof/>
                <w:webHidden/>
              </w:rPr>
            </w:r>
            <w:r w:rsidR="00F63A15">
              <w:rPr>
                <w:noProof/>
                <w:webHidden/>
              </w:rPr>
              <w:fldChar w:fldCharType="separate"/>
            </w:r>
            <w:r w:rsidR="00F63A15">
              <w:rPr>
                <w:noProof/>
                <w:webHidden/>
              </w:rPr>
              <w:t>25</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90" w:history="1">
            <w:r w:rsidR="00F63A15" w:rsidRPr="008B6E46">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w:t>
            </w:r>
            <w:r w:rsidR="00F63A15">
              <w:rPr>
                <w:noProof/>
                <w:webHidden/>
              </w:rPr>
              <w:tab/>
            </w:r>
            <w:r w:rsidR="00F63A15">
              <w:rPr>
                <w:noProof/>
                <w:webHidden/>
              </w:rPr>
              <w:fldChar w:fldCharType="begin"/>
            </w:r>
            <w:r w:rsidR="00F63A15">
              <w:rPr>
                <w:noProof/>
                <w:webHidden/>
              </w:rPr>
              <w:instrText xml:space="preserve"> PAGEREF _Toc47202990 \h </w:instrText>
            </w:r>
            <w:r w:rsidR="00F63A15">
              <w:rPr>
                <w:noProof/>
                <w:webHidden/>
              </w:rPr>
            </w:r>
            <w:r w:rsidR="00F63A15">
              <w:rPr>
                <w:noProof/>
                <w:webHidden/>
              </w:rPr>
              <w:fldChar w:fldCharType="separate"/>
            </w:r>
            <w:r w:rsidR="00F63A15">
              <w:rPr>
                <w:noProof/>
                <w:webHidden/>
              </w:rPr>
              <w:t>29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91" w:history="1">
            <w:r w:rsidR="00F63A15" w:rsidRPr="008B6E46">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r w:rsidR="00F63A15">
              <w:rPr>
                <w:noProof/>
                <w:webHidden/>
              </w:rPr>
              <w:tab/>
            </w:r>
            <w:r w:rsidR="00F63A15">
              <w:rPr>
                <w:noProof/>
                <w:webHidden/>
              </w:rPr>
              <w:fldChar w:fldCharType="begin"/>
            </w:r>
            <w:r w:rsidR="00F63A15">
              <w:rPr>
                <w:noProof/>
                <w:webHidden/>
              </w:rPr>
              <w:instrText xml:space="preserve"> PAGEREF _Toc47202991 \h </w:instrText>
            </w:r>
            <w:r w:rsidR="00F63A15">
              <w:rPr>
                <w:noProof/>
                <w:webHidden/>
              </w:rPr>
            </w:r>
            <w:r w:rsidR="00F63A15">
              <w:rPr>
                <w:noProof/>
                <w:webHidden/>
              </w:rPr>
              <w:fldChar w:fldCharType="separate"/>
            </w:r>
            <w:r w:rsidR="00F63A15">
              <w:rPr>
                <w:noProof/>
                <w:webHidden/>
              </w:rPr>
              <w:t>29</w:t>
            </w:r>
            <w:r w:rsidR="00F63A15">
              <w:rPr>
                <w:noProof/>
                <w:webHidden/>
              </w:rPr>
              <w:fldChar w:fldCharType="end"/>
            </w:r>
          </w:hyperlink>
        </w:p>
        <w:p w:rsidR="00F63A15" w:rsidRDefault="00B42379">
          <w:pPr>
            <w:pStyle w:val="TOC2"/>
            <w:tabs>
              <w:tab w:val="right" w:leader="dot" w:pos="9396"/>
            </w:tabs>
            <w:rPr>
              <w:rFonts w:eastAsiaTheme="minorEastAsia"/>
              <w:noProof/>
            </w:rPr>
          </w:pPr>
          <w:hyperlink w:anchor="_Toc47202992" w:history="1">
            <w:r w:rsidR="00F63A15" w:rsidRPr="008B6E46">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F63A15">
              <w:rPr>
                <w:noProof/>
                <w:webHidden/>
              </w:rPr>
              <w:tab/>
            </w:r>
            <w:r w:rsidR="00F63A15">
              <w:rPr>
                <w:noProof/>
                <w:webHidden/>
              </w:rPr>
              <w:fldChar w:fldCharType="begin"/>
            </w:r>
            <w:r w:rsidR="00F63A15">
              <w:rPr>
                <w:noProof/>
                <w:webHidden/>
              </w:rPr>
              <w:instrText xml:space="preserve"> PAGEREF _Toc47202992 \h </w:instrText>
            </w:r>
            <w:r w:rsidR="00F63A15">
              <w:rPr>
                <w:noProof/>
                <w:webHidden/>
              </w:rPr>
            </w:r>
            <w:r w:rsidR="00F63A15">
              <w:rPr>
                <w:noProof/>
                <w:webHidden/>
              </w:rPr>
              <w:fldChar w:fldCharType="separate"/>
            </w:r>
            <w:r w:rsidR="00F63A15">
              <w:rPr>
                <w:noProof/>
                <w:webHidden/>
              </w:rPr>
              <w:t>30</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93" w:history="1">
            <w:r w:rsidR="00F63A15" w:rsidRPr="008B6E46">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r w:rsidR="00F63A15">
              <w:rPr>
                <w:noProof/>
                <w:webHidden/>
              </w:rPr>
              <w:tab/>
            </w:r>
            <w:r w:rsidR="00F63A15">
              <w:rPr>
                <w:noProof/>
                <w:webHidden/>
              </w:rPr>
              <w:fldChar w:fldCharType="begin"/>
            </w:r>
            <w:r w:rsidR="00F63A15">
              <w:rPr>
                <w:noProof/>
                <w:webHidden/>
              </w:rPr>
              <w:instrText xml:space="preserve"> PAGEREF _Toc47202993 \h </w:instrText>
            </w:r>
            <w:r w:rsidR="00F63A15">
              <w:rPr>
                <w:noProof/>
                <w:webHidden/>
              </w:rPr>
            </w:r>
            <w:r w:rsidR="00F63A15">
              <w:rPr>
                <w:noProof/>
                <w:webHidden/>
              </w:rPr>
              <w:fldChar w:fldCharType="separate"/>
            </w:r>
            <w:r w:rsidR="00F63A15">
              <w:rPr>
                <w:noProof/>
                <w:webHidden/>
              </w:rPr>
              <w:t>30</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94" w:history="1">
            <w:r w:rsidR="00F63A15" w:rsidRPr="008B6E46">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F63A15">
              <w:rPr>
                <w:noProof/>
                <w:webHidden/>
              </w:rPr>
              <w:tab/>
            </w:r>
            <w:r w:rsidR="00F63A15">
              <w:rPr>
                <w:noProof/>
                <w:webHidden/>
              </w:rPr>
              <w:fldChar w:fldCharType="begin"/>
            </w:r>
            <w:r w:rsidR="00F63A15">
              <w:rPr>
                <w:noProof/>
                <w:webHidden/>
              </w:rPr>
              <w:instrText xml:space="preserve"> PAGEREF _Toc47202994 \h </w:instrText>
            </w:r>
            <w:r w:rsidR="00F63A15">
              <w:rPr>
                <w:noProof/>
                <w:webHidden/>
              </w:rPr>
            </w:r>
            <w:r w:rsidR="00F63A15">
              <w:rPr>
                <w:noProof/>
                <w:webHidden/>
              </w:rPr>
              <w:fldChar w:fldCharType="separate"/>
            </w:r>
            <w:r w:rsidR="00F63A15">
              <w:rPr>
                <w:noProof/>
                <w:webHidden/>
              </w:rPr>
              <w:t>30</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95" w:history="1">
            <w:r w:rsidR="00F63A15" w:rsidRPr="008B6E46">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r w:rsidR="00F63A15">
              <w:rPr>
                <w:noProof/>
                <w:webHidden/>
              </w:rPr>
              <w:tab/>
            </w:r>
            <w:r w:rsidR="00F63A15">
              <w:rPr>
                <w:noProof/>
                <w:webHidden/>
              </w:rPr>
              <w:fldChar w:fldCharType="begin"/>
            </w:r>
            <w:r w:rsidR="00F63A15">
              <w:rPr>
                <w:noProof/>
                <w:webHidden/>
              </w:rPr>
              <w:instrText xml:space="preserve"> PAGEREF _Toc47202995 \h </w:instrText>
            </w:r>
            <w:r w:rsidR="00F63A15">
              <w:rPr>
                <w:noProof/>
                <w:webHidden/>
              </w:rPr>
            </w:r>
            <w:r w:rsidR="00F63A15">
              <w:rPr>
                <w:noProof/>
                <w:webHidden/>
              </w:rPr>
              <w:fldChar w:fldCharType="separate"/>
            </w:r>
            <w:r w:rsidR="00F63A15">
              <w:rPr>
                <w:noProof/>
                <w:webHidden/>
              </w:rPr>
              <w:t>35</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96" w:history="1">
            <w:r w:rsidR="00F63A15" w:rsidRPr="008B6E46">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r w:rsidR="00F63A15">
              <w:rPr>
                <w:noProof/>
                <w:webHidden/>
              </w:rPr>
              <w:tab/>
            </w:r>
            <w:r w:rsidR="00F63A15">
              <w:rPr>
                <w:noProof/>
                <w:webHidden/>
              </w:rPr>
              <w:fldChar w:fldCharType="begin"/>
            </w:r>
            <w:r w:rsidR="00F63A15">
              <w:rPr>
                <w:noProof/>
                <w:webHidden/>
              </w:rPr>
              <w:instrText xml:space="preserve"> PAGEREF _Toc47202996 \h </w:instrText>
            </w:r>
            <w:r w:rsidR="00F63A15">
              <w:rPr>
                <w:noProof/>
                <w:webHidden/>
              </w:rPr>
            </w:r>
            <w:r w:rsidR="00F63A15">
              <w:rPr>
                <w:noProof/>
                <w:webHidden/>
              </w:rPr>
              <w:fldChar w:fldCharType="separate"/>
            </w:r>
            <w:r w:rsidR="00F63A15">
              <w:rPr>
                <w:noProof/>
                <w:webHidden/>
              </w:rPr>
              <w:t>35</w:t>
            </w:r>
            <w:r w:rsidR="00F63A15">
              <w:rPr>
                <w:noProof/>
                <w:webHidden/>
              </w:rPr>
              <w:fldChar w:fldCharType="end"/>
            </w:r>
          </w:hyperlink>
        </w:p>
        <w:p w:rsidR="00F63A15" w:rsidRDefault="00B42379">
          <w:pPr>
            <w:pStyle w:val="TOC1"/>
            <w:tabs>
              <w:tab w:val="right" w:leader="dot" w:pos="9396"/>
            </w:tabs>
            <w:rPr>
              <w:rFonts w:eastAsiaTheme="minorEastAsia"/>
              <w:noProof/>
            </w:rPr>
          </w:pPr>
          <w:hyperlink w:anchor="_Toc47202997" w:history="1">
            <w:r w:rsidR="00F63A15" w:rsidRPr="008B6E46">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r w:rsidR="00F63A15">
              <w:rPr>
                <w:noProof/>
                <w:webHidden/>
              </w:rPr>
              <w:tab/>
            </w:r>
            <w:r w:rsidR="00F63A15">
              <w:rPr>
                <w:noProof/>
                <w:webHidden/>
              </w:rPr>
              <w:fldChar w:fldCharType="begin"/>
            </w:r>
            <w:r w:rsidR="00F63A15">
              <w:rPr>
                <w:noProof/>
                <w:webHidden/>
              </w:rPr>
              <w:instrText xml:space="preserve"> PAGEREF _Toc47202997 \h </w:instrText>
            </w:r>
            <w:r w:rsidR="00F63A15">
              <w:rPr>
                <w:noProof/>
                <w:webHidden/>
              </w:rPr>
            </w:r>
            <w:r w:rsidR="00F63A15">
              <w:rPr>
                <w:noProof/>
                <w:webHidden/>
              </w:rPr>
              <w:fldChar w:fldCharType="separate"/>
            </w:r>
            <w:r w:rsidR="00F63A15">
              <w:rPr>
                <w:noProof/>
                <w:webHidden/>
              </w:rPr>
              <w:t>36</w:t>
            </w:r>
            <w:r w:rsidR="00F63A15">
              <w:rPr>
                <w:noProof/>
                <w:webHidden/>
              </w:rPr>
              <w:fldChar w:fldCharType="end"/>
            </w:r>
          </w:hyperlink>
        </w:p>
        <w:p w:rsidR="00F63A15" w:rsidRDefault="00B42379">
          <w:pPr>
            <w:pStyle w:val="TOC1"/>
            <w:tabs>
              <w:tab w:val="right" w:leader="dot" w:pos="9396"/>
            </w:tabs>
            <w:rPr>
              <w:rFonts w:eastAsiaTheme="minorEastAsia"/>
              <w:noProof/>
            </w:rPr>
          </w:pPr>
          <w:hyperlink w:anchor="_Toc47202998" w:history="1">
            <w:r w:rsidR="00F63A15" w:rsidRPr="008B6E46">
              <w:rPr>
                <w:rStyle w:val="Hyperlink"/>
                <w:rFonts w:ascii="Tahoma" w:hAnsi="Tahoma" w:cs="Tahoma"/>
                <w:noProof/>
              </w:rPr>
              <w:t>Прилози:</w:t>
            </w:r>
            <w:r w:rsidR="00F63A15">
              <w:rPr>
                <w:noProof/>
                <w:webHidden/>
              </w:rPr>
              <w:tab/>
            </w:r>
            <w:r w:rsidR="00F63A15">
              <w:rPr>
                <w:noProof/>
                <w:webHidden/>
              </w:rPr>
              <w:fldChar w:fldCharType="begin"/>
            </w:r>
            <w:r w:rsidR="00F63A15">
              <w:rPr>
                <w:noProof/>
                <w:webHidden/>
              </w:rPr>
              <w:instrText xml:space="preserve"> PAGEREF _Toc47202998 \h </w:instrText>
            </w:r>
            <w:r w:rsidR="00F63A15">
              <w:rPr>
                <w:noProof/>
                <w:webHidden/>
              </w:rPr>
            </w:r>
            <w:r w:rsidR="00F63A15">
              <w:rPr>
                <w:noProof/>
                <w:webHidden/>
              </w:rPr>
              <w:fldChar w:fldCharType="separate"/>
            </w:r>
            <w:r w:rsidR="00F63A15">
              <w:rPr>
                <w:noProof/>
                <w:webHidden/>
              </w:rPr>
              <w:t>39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2999" w:history="1">
            <w:r w:rsidR="00F63A15" w:rsidRPr="008B6E46">
              <w:rPr>
                <w:rStyle w:val="Hyperlink"/>
                <w:rFonts w:ascii="Tahoma" w:eastAsia="Times New Roman" w:hAnsi="Tahoma" w:cs="Tahoma"/>
                <w:noProof/>
              </w:rPr>
              <w:t>Прилог 1 – Правни оквир – зарада,</w:t>
            </w:r>
            <w:r w:rsidR="00F63A15" w:rsidRPr="008B6E46">
              <w:rPr>
                <w:rStyle w:val="Hyperlink"/>
                <w:rFonts w:ascii="Tahoma" w:eastAsia="Times New Roman" w:hAnsi="Tahoma" w:cs="Tahoma"/>
                <w:noProof/>
                <w:lang w:val="sr-Cyrl-RS"/>
              </w:rPr>
              <w:t xml:space="preserve"> увећана зарада, </w:t>
            </w:r>
            <w:r w:rsidR="00F63A15" w:rsidRPr="008B6E46">
              <w:rPr>
                <w:rStyle w:val="Hyperlink"/>
                <w:rFonts w:ascii="Tahoma" w:eastAsia="Times New Roman" w:hAnsi="Tahoma" w:cs="Tahoma"/>
                <w:noProof/>
              </w:rPr>
              <w:t>накнада зарада</w:t>
            </w:r>
            <w:r w:rsidR="00F63A15" w:rsidRPr="008B6E46">
              <w:rPr>
                <w:rStyle w:val="Hyperlink"/>
                <w:rFonts w:ascii="Tahoma" w:eastAsia="Times New Roman" w:hAnsi="Tahoma" w:cs="Tahoma"/>
                <w:noProof/>
                <w:lang w:val="sr-Cyrl-RS"/>
              </w:rPr>
              <w:t>, накнада трошкова и друга примања</w:t>
            </w:r>
            <w:r w:rsidR="00F63A15">
              <w:rPr>
                <w:noProof/>
                <w:webHidden/>
              </w:rPr>
              <w:tab/>
            </w:r>
            <w:r w:rsidR="00F63A15">
              <w:rPr>
                <w:noProof/>
                <w:webHidden/>
              </w:rPr>
              <w:fldChar w:fldCharType="begin"/>
            </w:r>
            <w:r w:rsidR="00F63A15">
              <w:rPr>
                <w:noProof/>
                <w:webHidden/>
              </w:rPr>
              <w:instrText xml:space="preserve"> PAGEREF _Toc47202999 \h </w:instrText>
            </w:r>
            <w:r w:rsidR="00F63A15">
              <w:rPr>
                <w:noProof/>
                <w:webHidden/>
              </w:rPr>
            </w:r>
            <w:r w:rsidR="00F63A15">
              <w:rPr>
                <w:noProof/>
                <w:webHidden/>
              </w:rPr>
              <w:fldChar w:fldCharType="separate"/>
            </w:r>
            <w:r w:rsidR="00F63A15">
              <w:rPr>
                <w:noProof/>
                <w:webHidden/>
              </w:rPr>
              <w:t>39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3000" w:history="1">
            <w:r w:rsidR="00F63A15" w:rsidRPr="008B6E46">
              <w:rPr>
                <w:rStyle w:val="Hyperlink"/>
                <w:rFonts w:ascii="Tahoma" w:eastAsia="Times New Roman" w:hAnsi="Tahoma" w:cs="Tahoma"/>
                <w:noProof/>
                <w:lang w:val="sr-Cyrl-RS"/>
              </w:rPr>
              <w:t>РД 1.2. Записник са почетног састанка</w:t>
            </w:r>
            <w:r w:rsidR="00F63A15">
              <w:rPr>
                <w:noProof/>
                <w:webHidden/>
              </w:rPr>
              <w:tab/>
            </w:r>
            <w:r w:rsidR="00F63A15">
              <w:rPr>
                <w:noProof/>
                <w:webHidden/>
              </w:rPr>
              <w:fldChar w:fldCharType="begin"/>
            </w:r>
            <w:r w:rsidR="00F63A15">
              <w:rPr>
                <w:noProof/>
                <w:webHidden/>
              </w:rPr>
              <w:instrText xml:space="preserve"> PAGEREF _Toc47203000 \h </w:instrText>
            </w:r>
            <w:r w:rsidR="00F63A15">
              <w:rPr>
                <w:noProof/>
                <w:webHidden/>
              </w:rPr>
            </w:r>
            <w:r w:rsidR="00F63A15">
              <w:rPr>
                <w:noProof/>
                <w:webHidden/>
              </w:rPr>
              <w:fldChar w:fldCharType="separate"/>
            </w:r>
            <w:r w:rsidR="00F63A15">
              <w:rPr>
                <w:noProof/>
                <w:webHidden/>
              </w:rPr>
              <w:t>39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3001" w:history="1">
            <w:r w:rsidR="00F63A15" w:rsidRPr="008B6E46">
              <w:rPr>
                <w:rStyle w:val="Hyperlink"/>
                <w:rFonts w:ascii="Tahoma" w:eastAsia="Times New Roman" w:hAnsi="Tahoma" w:cs="Tahoma"/>
                <w:noProof/>
              </w:rPr>
              <w:t>РД 2.1. Матрица ризика</w:t>
            </w:r>
            <w:r w:rsidR="00F63A15">
              <w:rPr>
                <w:noProof/>
                <w:webHidden/>
              </w:rPr>
              <w:tab/>
            </w:r>
            <w:r w:rsidR="00F63A15">
              <w:rPr>
                <w:noProof/>
                <w:webHidden/>
              </w:rPr>
              <w:fldChar w:fldCharType="begin"/>
            </w:r>
            <w:r w:rsidR="00F63A15">
              <w:rPr>
                <w:noProof/>
                <w:webHidden/>
              </w:rPr>
              <w:instrText xml:space="preserve"> PAGEREF _Toc47203001 \h </w:instrText>
            </w:r>
            <w:r w:rsidR="00F63A15">
              <w:rPr>
                <w:noProof/>
                <w:webHidden/>
              </w:rPr>
            </w:r>
            <w:r w:rsidR="00F63A15">
              <w:rPr>
                <w:noProof/>
                <w:webHidden/>
              </w:rPr>
              <w:fldChar w:fldCharType="separate"/>
            </w:r>
            <w:r w:rsidR="00F63A15">
              <w:rPr>
                <w:noProof/>
                <w:webHidden/>
              </w:rPr>
              <w:t>39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3002" w:history="1">
            <w:r w:rsidR="00F63A15" w:rsidRPr="008B6E46">
              <w:rPr>
                <w:rStyle w:val="Hyperlink"/>
                <w:rFonts w:ascii="Tahoma" w:eastAsia="Times New Roman" w:hAnsi="Tahoma" w:cs="Tahoma"/>
                <w:noProof/>
              </w:rPr>
              <w:t>РД 2.2. Преглед контрола</w:t>
            </w:r>
            <w:r w:rsidR="00F63A15">
              <w:rPr>
                <w:noProof/>
                <w:webHidden/>
              </w:rPr>
              <w:tab/>
            </w:r>
            <w:r w:rsidR="00F63A15">
              <w:rPr>
                <w:noProof/>
                <w:webHidden/>
              </w:rPr>
              <w:fldChar w:fldCharType="begin"/>
            </w:r>
            <w:r w:rsidR="00F63A15">
              <w:rPr>
                <w:noProof/>
                <w:webHidden/>
              </w:rPr>
              <w:instrText xml:space="preserve"> PAGEREF _Toc47203002 \h </w:instrText>
            </w:r>
            <w:r w:rsidR="00F63A15">
              <w:rPr>
                <w:noProof/>
                <w:webHidden/>
              </w:rPr>
            </w:r>
            <w:r w:rsidR="00F63A15">
              <w:rPr>
                <w:noProof/>
                <w:webHidden/>
              </w:rPr>
              <w:fldChar w:fldCharType="separate"/>
            </w:r>
            <w:r w:rsidR="00F63A15">
              <w:rPr>
                <w:noProof/>
                <w:webHidden/>
              </w:rPr>
              <w:t>39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3003" w:history="1">
            <w:r w:rsidR="00F63A15" w:rsidRPr="008B6E46">
              <w:rPr>
                <w:rStyle w:val="Hyperlink"/>
                <w:rFonts w:ascii="Tahoma" w:eastAsia="Times New Roman" w:hAnsi="Tahoma" w:cs="Tahoma"/>
                <w:noProof/>
              </w:rPr>
              <w:t>РД 2.3. Програм тестирања</w:t>
            </w:r>
            <w:r w:rsidR="00F63A15">
              <w:rPr>
                <w:noProof/>
                <w:webHidden/>
              </w:rPr>
              <w:tab/>
            </w:r>
            <w:r w:rsidR="00F63A15">
              <w:rPr>
                <w:noProof/>
                <w:webHidden/>
              </w:rPr>
              <w:fldChar w:fldCharType="begin"/>
            </w:r>
            <w:r w:rsidR="00F63A15">
              <w:rPr>
                <w:noProof/>
                <w:webHidden/>
              </w:rPr>
              <w:instrText xml:space="preserve"> PAGEREF _Toc47203003 \h </w:instrText>
            </w:r>
            <w:r w:rsidR="00F63A15">
              <w:rPr>
                <w:noProof/>
                <w:webHidden/>
              </w:rPr>
            </w:r>
            <w:r w:rsidR="00F63A15">
              <w:rPr>
                <w:noProof/>
                <w:webHidden/>
              </w:rPr>
              <w:fldChar w:fldCharType="separate"/>
            </w:r>
            <w:r w:rsidR="00F63A15">
              <w:rPr>
                <w:noProof/>
                <w:webHidden/>
              </w:rPr>
              <w:t>39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3004" w:history="1">
            <w:r w:rsidR="00F63A15" w:rsidRPr="008B6E46">
              <w:rPr>
                <w:rStyle w:val="Hyperlink"/>
                <w:rFonts w:ascii="Tahoma" w:eastAsia="Times New Roman" w:hAnsi="Tahoma" w:cs="Tahoma"/>
                <w:noProof/>
              </w:rPr>
              <w:t>РД 3.1. Упитник интерне контроле</w:t>
            </w:r>
            <w:r w:rsidR="00F63A15">
              <w:rPr>
                <w:noProof/>
                <w:webHidden/>
              </w:rPr>
              <w:tab/>
            </w:r>
            <w:r w:rsidR="00F63A15">
              <w:rPr>
                <w:noProof/>
                <w:webHidden/>
              </w:rPr>
              <w:fldChar w:fldCharType="begin"/>
            </w:r>
            <w:r w:rsidR="00F63A15">
              <w:rPr>
                <w:noProof/>
                <w:webHidden/>
              </w:rPr>
              <w:instrText xml:space="preserve"> PAGEREF _Toc47203004 \h </w:instrText>
            </w:r>
            <w:r w:rsidR="00F63A15">
              <w:rPr>
                <w:noProof/>
                <w:webHidden/>
              </w:rPr>
            </w:r>
            <w:r w:rsidR="00F63A15">
              <w:rPr>
                <w:noProof/>
                <w:webHidden/>
              </w:rPr>
              <w:fldChar w:fldCharType="separate"/>
            </w:r>
            <w:r w:rsidR="00F63A15">
              <w:rPr>
                <w:noProof/>
                <w:webHidden/>
              </w:rPr>
              <w:t>39</w:t>
            </w:r>
            <w:r w:rsidR="00F63A15">
              <w:rPr>
                <w:noProof/>
                <w:webHidden/>
              </w:rPr>
              <w:fldChar w:fldCharType="end"/>
            </w:r>
          </w:hyperlink>
        </w:p>
        <w:p w:rsidR="00F63A15" w:rsidRDefault="00B42379">
          <w:pPr>
            <w:pStyle w:val="TOC3"/>
            <w:tabs>
              <w:tab w:val="right" w:leader="dot" w:pos="9396"/>
            </w:tabs>
            <w:rPr>
              <w:rFonts w:eastAsiaTheme="minorEastAsia"/>
              <w:noProof/>
            </w:rPr>
          </w:pPr>
          <w:hyperlink w:anchor="_Toc47203005" w:history="1">
            <w:r w:rsidR="00F63A15" w:rsidRPr="008B6E46">
              <w:rPr>
                <w:rStyle w:val="Hyperlink"/>
                <w:rFonts w:ascii="Tahoma" w:eastAsia="Times New Roman" w:hAnsi="Tahoma" w:cs="Tahoma"/>
                <w:noProof/>
              </w:rPr>
              <w:t>РД 4.1. Матрица</w:t>
            </w:r>
            <w:r w:rsidR="00F63A15" w:rsidRPr="008B6E46">
              <w:rPr>
                <w:rStyle w:val="Hyperlink"/>
                <w:rFonts w:ascii="Tahoma" w:eastAsia="Times New Roman" w:hAnsi="Tahoma" w:cs="Tahoma"/>
                <w:noProof/>
                <w:lang w:val="sr-Cyrl-RS"/>
              </w:rPr>
              <w:t xml:space="preserve"> оцена контрола</w:t>
            </w:r>
            <w:r w:rsidR="00F63A15" w:rsidRPr="008B6E46">
              <w:rPr>
                <w:rStyle w:val="Hyperlink"/>
                <w:rFonts w:ascii="Tahoma" w:eastAsia="Times New Roman" w:hAnsi="Tahoma" w:cs="Tahoma"/>
                <w:noProof/>
              </w:rPr>
              <w:t xml:space="preserve"> – Тест адекватности и ефективности</w:t>
            </w:r>
            <w:r w:rsidR="00F63A15">
              <w:rPr>
                <w:noProof/>
                <w:webHidden/>
              </w:rPr>
              <w:tab/>
            </w:r>
            <w:r w:rsidR="00F63A15">
              <w:rPr>
                <w:noProof/>
                <w:webHidden/>
              </w:rPr>
              <w:fldChar w:fldCharType="begin"/>
            </w:r>
            <w:r w:rsidR="00F63A15">
              <w:rPr>
                <w:noProof/>
                <w:webHidden/>
              </w:rPr>
              <w:instrText xml:space="preserve"> PAGEREF _Toc47203005 \h </w:instrText>
            </w:r>
            <w:r w:rsidR="00F63A15">
              <w:rPr>
                <w:noProof/>
                <w:webHidden/>
              </w:rPr>
            </w:r>
            <w:r w:rsidR="00F63A15">
              <w:rPr>
                <w:noProof/>
                <w:webHidden/>
              </w:rPr>
              <w:fldChar w:fldCharType="separate"/>
            </w:r>
            <w:r w:rsidR="00F63A15">
              <w:rPr>
                <w:noProof/>
                <w:webHidden/>
              </w:rPr>
              <w:t>39</w:t>
            </w:r>
            <w:r w:rsidR="00F63A15">
              <w:rPr>
                <w:noProof/>
                <w:webHidden/>
              </w:rPr>
              <w:fldChar w:fldCharType="end"/>
            </w:r>
          </w:hyperlink>
        </w:p>
        <w:p w:rsidR="00D1196E" w:rsidRDefault="00FD2CF3">
          <w:r>
            <w:rPr>
              <w:b/>
              <w:bCs/>
              <w:noProof/>
            </w:rPr>
            <w:fldChar w:fldCharType="end"/>
          </w:r>
        </w:p>
      </w:sdtContent>
    </w:sdt>
    <w:p w:rsidR="00D1196E" w:rsidRDefault="00D1196E">
      <w:pPr>
        <w:rPr>
          <w:rFonts w:ascii="Tahoma" w:hAnsi="Tahoma" w:cs="Tahoma"/>
          <w:sz w:val="20"/>
          <w:szCs w:val="20"/>
        </w:rPr>
      </w:pPr>
    </w:p>
    <w:p w:rsidR="00D1196E" w:rsidRDefault="00D1196E">
      <w:pPr>
        <w:rPr>
          <w:rFonts w:ascii="Tahoma" w:hAnsi="Tahoma" w:cs="Tahoma"/>
          <w:sz w:val="20"/>
          <w:szCs w:val="20"/>
        </w:rPr>
      </w:pPr>
      <w:r>
        <w:rPr>
          <w:rFonts w:ascii="Tahoma" w:hAnsi="Tahoma" w:cs="Tahoma"/>
          <w:sz w:val="20"/>
          <w:szCs w:val="20"/>
        </w:rPr>
        <w:br w:type="page"/>
      </w:r>
    </w:p>
    <w:p w:rsidR="00C8091A" w:rsidRDefault="00C8091A" w:rsidP="00EE21E2">
      <w:pPr>
        <w:spacing w:after="0"/>
        <w:rPr>
          <w:rFonts w:ascii="Tahoma" w:hAnsi="Tahoma" w:cs="Tahoma"/>
          <w:sz w:val="20"/>
          <w:szCs w:val="20"/>
        </w:rPr>
      </w:pPr>
      <w:r w:rsidRPr="00C347C3">
        <w:rPr>
          <w:rFonts w:ascii="Tahoma" w:hAnsi="Tahoma" w:cs="Tahoma"/>
          <w:sz w:val="20"/>
          <w:szCs w:val="20"/>
        </w:rPr>
        <w:lastRenderedPageBreak/>
        <w:t>Поштовани интерни ревизори,</w:t>
      </w:r>
    </w:p>
    <w:p w:rsidR="0090608A" w:rsidRDefault="0090608A" w:rsidP="00624740">
      <w:pPr>
        <w:spacing w:after="0"/>
        <w:rPr>
          <w:rFonts w:ascii="Tahoma" w:hAnsi="Tahoma" w:cs="Tahoma"/>
          <w:sz w:val="20"/>
          <w:szCs w:val="20"/>
        </w:rPr>
      </w:pPr>
    </w:p>
    <w:p w:rsidR="00AF40C7" w:rsidRDefault="00A70C68" w:rsidP="00C8091A">
      <w:pPr>
        <w:jc w:val="both"/>
        <w:rPr>
          <w:rFonts w:ascii="Tahoma" w:hAnsi="Tahoma" w:cs="Tahoma"/>
          <w:sz w:val="20"/>
          <w:szCs w:val="20"/>
        </w:rPr>
      </w:pPr>
      <w:r>
        <w:rPr>
          <w:rFonts w:ascii="Tahoma" w:hAnsi="Tahoma" w:cs="Tahoma"/>
          <w:noProof/>
          <w:sz w:val="20"/>
          <w:szCs w:val="20"/>
        </w:rPr>
        <mc:AlternateContent>
          <mc:Choice Requires="wps">
            <w:drawing>
              <wp:anchor distT="182880" distB="182880" distL="182880" distR="182880" simplePos="0" relativeHeight="251658240" behindDoc="0" locked="0" layoutInCell="1" allowOverlap="1" wp14:anchorId="05043546" wp14:editId="0D7C78A7">
                <wp:simplePos x="0" y="0"/>
                <wp:positionH relativeFrom="margin">
                  <wp:posOffset>4121785</wp:posOffset>
                </wp:positionH>
                <wp:positionV relativeFrom="margin">
                  <wp:posOffset>403225</wp:posOffset>
                </wp:positionV>
                <wp:extent cx="1907540" cy="3474720"/>
                <wp:effectExtent l="0" t="0" r="0" b="0"/>
                <wp:wrapSquare wrapText="bothSides"/>
                <wp:docPr id="174" name="Text Box 4" descr="Shaded sidebar with color bar acc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7540" cy="3474720"/>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71A8" w:rsidRPr="009F0395" w:rsidRDefault="00CD71A8" w:rsidP="00F84415">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lang w:val="sr-Cyrl-RS"/>
                              </w:rPr>
                              <w:t>зарада</w:t>
                            </w:r>
                            <w:r>
                              <w:rPr>
                                <w:rFonts w:ascii="Tahoma" w:hAnsi="Tahoma" w:cs="Tahoma"/>
                                <w:sz w:val="16"/>
                                <w:szCs w:val="16"/>
                              </w:rPr>
                              <w:t xml:space="preserve"> </w:t>
                            </w:r>
                            <w:r w:rsidRPr="009F0395">
                              <w:rPr>
                                <w:rFonts w:ascii="Tahoma" w:hAnsi="Tahoma" w:cs="Tahoma"/>
                                <w:sz w:val="16"/>
                                <w:szCs w:val="16"/>
                              </w:rPr>
                              <w:t>обухвата:</w:t>
                            </w:r>
                          </w:p>
                          <w:p w:rsidR="00CD71A8" w:rsidRPr="00C1453D" w:rsidRDefault="00CD71A8" w:rsidP="009F0395">
                            <w:pPr>
                              <w:pStyle w:val="CommentText"/>
                              <w:rPr>
                                <w:rFonts w:ascii="Tahoma" w:hAnsi="Tahoma" w:cs="Tahoma"/>
                                <w:sz w:val="16"/>
                                <w:szCs w:val="16"/>
                              </w:rPr>
                            </w:pPr>
                            <w:r>
                              <w:rPr>
                                <w:rFonts w:ascii="Tahoma" w:hAnsi="Tahoma" w:cs="Tahoma"/>
                                <w:sz w:val="16"/>
                                <w:szCs w:val="16"/>
                              </w:rPr>
                              <w:t>•упознавање са Стратегијом, циљевима и ризицима организације;</w:t>
                            </w:r>
                          </w:p>
                          <w:p w:rsidR="00CD71A8" w:rsidRPr="009F0395" w:rsidRDefault="00CD71A8" w:rsidP="00C1453D">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закона, подзаконских и интерних аката, укључујући и интерне процедуре;</w:t>
                            </w:r>
                          </w:p>
                          <w:p w:rsidR="00CD71A8" w:rsidRPr="009F0395" w:rsidRDefault="00CD71A8"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интервју са руководством и запосленима који су укључени у процес</w:t>
                            </w:r>
                            <w:r>
                              <w:rPr>
                                <w:rFonts w:ascii="Tahoma" w:hAnsi="Tahoma" w:cs="Tahoma"/>
                                <w:sz w:val="16"/>
                                <w:szCs w:val="16"/>
                              </w:rPr>
                              <w:t>е који се односе на систем зарада</w:t>
                            </w:r>
                            <w:r w:rsidRPr="009F0395">
                              <w:rPr>
                                <w:rFonts w:ascii="Tahoma" w:hAnsi="Tahoma" w:cs="Tahoma"/>
                                <w:sz w:val="16"/>
                                <w:szCs w:val="16"/>
                              </w:rPr>
                              <w:t>;</w:t>
                            </w:r>
                          </w:p>
                          <w:p w:rsidR="00CD71A8" w:rsidRPr="009F0395" w:rsidRDefault="00CD71A8"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персоналних досијеа, евиденције кадрова (присуство на раду, кашњење, превремени одлазак, оправдано одсуство и сл.), документације везане за средства за бруто плате/зараде (на месечном и годишњем нивоу), књиговодствено евидентирање (обрачун, исплата) и других физичких доказа у вези са предметном ревизијом;</w:t>
                            </w:r>
                          </w:p>
                          <w:p w:rsidR="00CD71A8" w:rsidRDefault="00CD71A8"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друге ревизорске алате и технике.</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043546" id="_x0000_t202" coordsize="21600,21600" o:spt="202" path="m,l,21600r21600,l21600,xe">
                <v:stroke joinstyle="miter"/>
                <v:path gradientshapeok="t" o:connecttype="rect"/>
              </v:shapetype>
              <v:shape id="Text Box 4" o:spid="_x0000_s1026" type="#_x0000_t202" alt="Shaded sidebar with color bar accent" style="position:absolute;left:0;text-align:left;margin-left:324.55pt;margin-top:31.75pt;width:150.2pt;height:273.6pt;z-index:251658240;visibility:visible;mso-wrap-style:square;mso-width-percent:0;mso-height-percent:0;mso-wrap-distance-left:14.4pt;mso-wrap-distance-top:14.4pt;mso-wrap-distance-right:14.4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" fillcolor="#e7e6e6 [3214]" stroked="f" strokeweight=".5pt">
                <v:path arrowok="t"/>
                <v:textbox inset=",0,,0">
                  <w:txbxContent>
                    <w:p w:rsidR="00CD71A8" w:rsidRPr="009F0395" w:rsidRDefault="00CD71A8" w:rsidP="00F84415">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lang w:val="sr-Cyrl-RS"/>
                        </w:rPr>
                        <w:t>зарада</w:t>
                      </w:r>
                      <w:r>
                        <w:rPr>
                          <w:rFonts w:ascii="Tahoma" w:hAnsi="Tahoma" w:cs="Tahoma"/>
                          <w:sz w:val="16"/>
                          <w:szCs w:val="16"/>
                        </w:rPr>
                        <w:t xml:space="preserve"> </w:t>
                      </w:r>
                      <w:r w:rsidRPr="009F0395">
                        <w:rPr>
                          <w:rFonts w:ascii="Tahoma" w:hAnsi="Tahoma" w:cs="Tahoma"/>
                          <w:sz w:val="16"/>
                          <w:szCs w:val="16"/>
                        </w:rPr>
                        <w:t>обухвата:</w:t>
                      </w:r>
                    </w:p>
                    <w:p w:rsidR="00CD71A8" w:rsidRPr="00C1453D" w:rsidRDefault="00CD71A8" w:rsidP="009F0395">
                      <w:pPr>
                        <w:pStyle w:val="CommentText"/>
                        <w:rPr>
                          <w:rFonts w:ascii="Tahoma" w:hAnsi="Tahoma" w:cs="Tahoma"/>
                          <w:sz w:val="16"/>
                          <w:szCs w:val="16"/>
                        </w:rPr>
                      </w:pPr>
                      <w:r>
                        <w:rPr>
                          <w:rFonts w:ascii="Tahoma" w:hAnsi="Tahoma" w:cs="Tahoma"/>
                          <w:sz w:val="16"/>
                          <w:szCs w:val="16"/>
                        </w:rPr>
                        <w:t>•упознавање са Стратегијом, циљевима и ризицима организације;</w:t>
                      </w:r>
                    </w:p>
                    <w:p w:rsidR="00CD71A8" w:rsidRPr="009F0395" w:rsidRDefault="00CD71A8" w:rsidP="00C1453D">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закона, подзаконских и интерних аката, укључујући и интерне процедуре;</w:t>
                      </w:r>
                    </w:p>
                    <w:p w:rsidR="00CD71A8" w:rsidRPr="009F0395" w:rsidRDefault="00CD71A8"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интервју са руководством и запосленима који су укључени у процес</w:t>
                      </w:r>
                      <w:r>
                        <w:rPr>
                          <w:rFonts w:ascii="Tahoma" w:hAnsi="Tahoma" w:cs="Tahoma"/>
                          <w:sz w:val="16"/>
                          <w:szCs w:val="16"/>
                        </w:rPr>
                        <w:t>е који се односе на систем зарада</w:t>
                      </w:r>
                      <w:r w:rsidRPr="009F0395">
                        <w:rPr>
                          <w:rFonts w:ascii="Tahoma" w:hAnsi="Tahoma" w:cs="Tahoma"/>
                          <w:sz w:val="16"/>
                          <w:szCs w:val="16"/>
                        </w:rPr>
                        <w:t>;</w:t>
                      </w:r>
                    </w:p>
                    <w:p w:rsidR="00CD71A8" w:rsidRPr="009F0395" w:rsidRDefault="00CD71A8"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персоналних досијеа, евиденције кадрова (присуство на раду, кашњење, превремени одлазак, оправдано одсуство и сл.), документације везане за средства за бруто плате/зараде (на месечном и годишњем нивоу), књиговодствено евидентирање (обрачун, исплата) и других физичких доказа у вези са предметном ревизијом;</w:t>
                      </w:r>
                    </w:p>
                    <w:p w:rsidR="00CD71A8" w:rsidRDefault="00CD71A8"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друге ревизорске алате и технике.</w:t>
                      </w:r>
                    </w:p>
                  </w:txbxContent>
                </v:textbox>
                <w10:wrap type="square" anchorx="margin" anchory="margin"/>
              </v:shape>
            </w:pict>
          </mc:Fallback>
        </mc:AlternateContent>
      </w:r>
      <w:r w:rsidR="007E33AA">
        <w:rPr>
          <w:rFonts w:ascii="Tahoma" w:hAnsi="Tahoma" w:cs="Tahoma"/>
          <w:sz w:val="20"/>
          <w:szCs w:val="20"/>
        </w:rPr>
        <w:t xml:space="preserve">У материјалу који следи имаћете прилику да се путем студије случаја упознате са </w:t>
      </w:r>
      <w:r w:rsidR="007E33AA" w:rsidRPr="009F0395">
        <w:rPr>
          <w:rFonts w:ascii="Tahoma" w:hAnsi="Tahoma" w:cs="Tahoma"/>
          <w:sz w:val="20"/>
          <w:szCs w:val="20"/>
        </w:rPr>
        <w:t xml:space="preserve">начином, техникама и методологијом спровођења интерне ревизије система </w:t>
      </w:r>
      <w:r w:rsidR="007E33AA">
        <w:rPr>
          <w:rFonts w:ascii="Tahoma" w:hAnsi="Tahoma" w:cs="Tahoma"/>
          <w:sz w:val="20"/>
          <w:szCs w:val="20"/>
          <w:lang w:val="sr-Cyrl-RS"/>
        </w:rPr>
        <w:t>зарада</w:t>
      </w:r>
      <w:r w:rsidR="007E33AA" w:rsidRPr="009F0395">
        <w:rPr>
          <w:rFonts w:ascii="Tahoma" w:hAnsi="Tahoma" w:cs="Tahoma"/>
          <w:sz w:val="20"/>
          <w:szCs w:val="20"/>
        </w:rPr>
        <w:t xml:space="preserve"> </w:t>
      </w:r>
      <w:r w:rsidR="007E33AA">
        <w:rPr>
          <w:rFonts w:ascii="Tahoma" w:hAnsi="Tahoma" w:cs="Tahoma"/>
          <w:sz w:val="20"/>
          <w:szCs w:val="20"/>
          <w:lang w:val="sr-Cyrl-RS"/>
        </w:rPr>
        <w:t>код јавних предузећа</w:t>
      </w:r>
      <w:r w:rsidR="007E33AA">
        <w:rPr>
          <w:rFonts w:ascii="Tahoma" w:hAnsi="Tahoma" w:cs="Tahoma"/>
          <w:sz w:val="20"/>
          <w:szCs w:val="20"/>
        </w:rPr>
        <w:t xml:space="preserve">. </w:t>
      </w:r>
      <w:r w:rsidR="007E33AA">
        <w:rPr>
          <w:rFonts w:ascii="Tahoma" w:hAnsi="Tahoma" w:cs="Tahoma"/>
          <w:sz w:val="20"/>
          <w:szCs w:val="20"/>
          <w:lang w:val="sr-Cyrl-RS"/>
        </w:rPr>
        <w:t xml:space="preserve">Претпоставка ове студије је да сте запослени у Служби за интерну ревизију јавног предузећа „АБЦ“ (у даљем тексту: „Предузеће“). </w:t>
      </w:r>
      <w:r w:rsidR="007E33AA">
        <w:rPr>
          <w:rFonts w:ascii="Tahoma" w:hAnsi="Tahoma" w:cs="Tahoma"/>
          <w:sz w:val="20"/>
          <w:szCs w:val="20"/>
        </w:rPr>
        <w:t xml:space="preserve">Студијом је обухваћен релевантан законодавни оквир, при чему напомињемо да </w:t>
      </w:r>
      <w:r w:rsidR="007E33AA">
        <w:rPr>
          <w:rFonts w:ascii="Tahoma" w:hAnsi="Tahoma" w:cs="Tahoma"/>
          <w:sz w:val="20"/>
          <w:szCs w:val="20"/>
          <w:lang w:val="sr-Cyrl-RS"/>
        </w:rPr>
        <w:t xml:space="preserve">је </w:t>
      </w:r>
      <w:r w:rsidR="007E33AA">
        <w:rPr>
          <w:rFonts w:ascii="Tahoma" w:hAnsi="Tahoma" w:cs="Tahoma"/>
          <w:sz w:val="20"/>
          <w:szCs w:val="20"/>
        </w:rPr>
        <w:t xml:space="preserve">увек </w:t>
      </w:r>
      <w:r w:rsidR="007E33AA">
        <w:rPr>
          <w:rFonts w:ascii="Tahoma" w:hAnsi="Tahoma" w:cs="Tahoma"/>
          <w:sz w:val="20"/>
          <w:szCs w:val="20"/>
          <w:lang w:val="sr-Cyrl-RS"/>
        </w:rPr>
        <w:t xml:space="preserve">потребно </w:t>
      </w:r>
      <w:r w:rsidR="007E33AA">
        <w:rPr>
          <w:rFonts w:ascii="Tahoma" w:hAnsi="Tahoma" w:cs="Tahoma"/>
          <w:sz w:val="20"/>
          <w:szCs w:val="20"/>
        </w:rPr>
        <w:t xml:space="preserve">обратити пажњу и проверити да ли је у међувремену дошло до измене или допуне прописа, да ли је неки пропис стављен ван снаге или је нови који уређује предметну област ступио на снагу. Такође, према узору на примере из </w:t>
      </w:r>
      <w:r w:rsidR="007E33AA">
        <w:rPr>
          <w:rFonts w:ascii="Tahoma" w:hAnsi="Tahoma" w:cs="Tahoma"/>
          <w:sz w:val="20"/>
          <w:szCs w:val="20"/>
          <w:lang w:val="sr-Cyrl-RS"/>
        </w:rPr>
        <w:t>с</w:t>
      </w:r>
      <w:r w:rsidR="007E33AA">
        <w:rPr>
          <w:rFonts w:ascii="Tahoma" w:hAnsi="Tahoma" w:cs="Tahoma"/>
          <w:sz w:val="20"/>
          <w:szCs w:val="20"/>
        </w:rPr>
        <w:t xml:space="preserve">тудије случаја, потребно је да </w:t>
      </w:r>
      <w:r w:rsidR="007E33AA">
        <w:rPr>
          <w:rFonts w:ascii="Tahoma" w:hAnsi="Tahoma" w:cs="Tahoma"/>
          <w:sz w:val="20"/>
          <w:szCs w:val="20"/>
          <w:lang w:val="sr-Cyrl-RS"/>
        </w:rPr>
        <w:t xml:space="preserve">се </w:t>
      </w:r>
      <w:r w:rsidR="007E33AA">
        <w:rPr>
          <w:rFonts w:ascii="Tahoma" w:hAnsi="Tahoma" w:cs="Tahoma"/>
          <w:sz w:val="20"/>
          <w:szCs w:val="20"/>
        </w:rPr>
        <w:t>руководите интерним актима ваше</w:t>
      </w:r>
      <w:r w:rsidR="007E33AA">
        <w:rPr>
          <w:rFonts w:ascii="Tahoma" w:hAnsi="Tahoma" w:cs="Tahoma"/>
          <w:sz w:val="20"/>
          <w:szCs w:val="20"/>
          <w:lang w:val="sr-Cyrl-RS"/>
        </w:rPr>
        <w:t>г</w:t>
      </w:r>
      <w:r w:rsidR="007E33AA">
        <w:rPr>
          <w:rFonts w:ascii="Tahoma" w:hAnsi="Tahoma" w:cs="Tahoma"/>
          <w:sz w:val="20"/>
          <w:szCs w:val="20"/>
        </w:rPr>
        <w:t xml:space="preserve"> </w:t>
      </w:r>
      <w:r w:rsidR="007E33AA">
        <w:rPr>
          <w:rFonts w:ascii="Tahoma" w:hAnsi="Tahoma" w:cs="Tahoma"/>
          <w:sz w:val="20"/>
          <w:szCs w:val="20"/>
          <w:lang w:val="sr-Cyrl-RS"/>
        </w:rPr>
        <w:t>Предузећа</w:t>
      </w:r>
      <w:r w:rsidR="007E33AA">
        <w:rPr>
          <w:rFonts w:ascii="Tahoma" w:hAnsi="Tahoma" w:cs="Tahoma"/>
          <w:sz w:val="20"/>
          <w:szCs w:val="20"/>
        </w:rPr>
        <w:t xml:space="preserve"> којих такође може бити више или мање него што је студијом обухваћено.</w:t>
      </w:r>
      <w:r w:rsidR="007E33AA">
        <w:rPr>
          <w:rFonts w:ascii="Tahoma" w:hAnsi="Tahoma" w:cs="Tahoma"/>
          <w:sz w:val="20"/>
          <w:szCs w:val="20"/>
          <w:lang w:val="sr-Cyrl-RS"/>
        </w:rPr>
        <w:t xml:space="preserve"> Поред интерних аката који су осмишљени за потребе симулације, такође смо осмислили одређене орган</w:t>
      </w:r>
      <w:r w:rsidR="007E33AA">
        <w:rPr>
          <w:rFonts w:ascii="Tahoma" w:hAnsi="Tahoma" w:cs="Tahoma"/>
          <w:sz w:val="20"/>
          <w:szCs w:val="20"/>
        </w:rPr>
        <w:t xml:space="preserve">изационе делове </w:t>
      </w:r>
      <w:r w:rsidR="007E33AA">
        <w:rPr>
          <w:rFonts w:ascii="Tahoma" w:hAnsi="Tahoma" w:cs="Tahoma"/>
          <w:sz w:val="20"/>
          <w:szCs w:val="20"/>
          <w:lang w:val="sr-Cyrl-RS"/>
        </w:rPr>
        <w:t>Предузећа, као и поједине ситуације.</w:t>
      </w:r>
      <w:r w:rsidR="007E33AA">
        <w:rPr>
          <w:rFonts w:ascii="Tahoma" w:hAnsi="Tahoma" w:cs="Tahoma"/>
          <w:sz w:val="20"/>
          <w:szCs w:val="20"/>
        </w:rPr>
        <w:t xml:space="preserve"> </w:t>
      </w:r>
      <w:r w:rsidR="007E33AA">
        <w:rPr>
          <w:rFonts w:ascii="Tahoma" w:hAnsi="Tahoma" w:cs="Tahoma"/>
          <w:sz w:val="20"/>
          <w:szCs w:val="20"/>
          <w:lang w:val="sr-Cyrl-RS"/>
        </w:rPr>
        <w:t>П</w:t>
      </w:r>
      <w:r w:rsidR="007E33AA">
        <w:rPr>
          <w:rFonts w:ascii="Tahoma" w:hAnsi="Tahoma" w:cs="Tahoma"/>
          <w:sz w:val="20"/>
          <w:szCs w:val="20"/>
        </w:rPr>
        <w:t xml:space="preserve">риликом извођења ревизије у реалној ситуацији </w:t>
      </w:r>
      <w:r w:rsidR="007E33AA">
        <w:rPr>
          <w:rFonts w:ascii="Tahoma" w:hAnsi="Tahoma" w:cs="Tahoma"/>
          <w:sz w:val="20"/>
          <w:szCs w:val="20"/>
          <w:lang w:val="sr-Cyrl-RS"/>
        </w:rPr>
        <w:t>б</w:t>
      </w:r>
      <w:r w:rsidR="007E33AA">
        <w:rPr>
          <w:rFonts w:ascii="Tahoma" w:hAnsi="Tahoma" w:cs="Tahoma"/>
          <w:sz w:val="20"/>
          <w:szCs w:val="20"/>
        </w:rPr>
        <w:t>итно је да утврдите где се спроводе описани послови, као и да приступ прила</w:t>
      </w:r>
      <w:r w:rsidR="007E33AA">
        <w:rPr>
          <w:rFonts w:ascii="Tahoma" w:hAnsi="Tahoma" w:cs="Tahoma"/>
          <w:sz w:val="20"/>
          <w:szCs w:val="20"/>
          <w:lang w:val="sr-Cyrl-RS"/>
        </w:rPr>
        <w:t>годите конкретној врсти поступка</w:t>
      </w:r>
      <w:r w:rsidR="00AF40C7">
        <w:rPr>
          <w:rFonts w:ascii="Tahoma" w:hAnsi="Tahoma" w:cs="Tahoma"/>
          <w:sz w:val="20"/>
          <w:szCs w:val="20"/>
        </w:rPr>
        <w:t>.</w:t>
      </w:r>
    </w:p>
    <w:p w:rsidR="00624740" w:rsidRDefault="007E33AA" w:rsidP="00EE21E2">
      <w:pPr>
        <w:jc w:val="both"/>
        <w:rPr>
          <w:rFonts w:ascii="Tahoma" w:hAnsi="Tahoma" w:cs="Tahoma"/>
          <w:sz w:val="20"/>
          <w:szCs w:val="20"/>
        </w:rPr>
      </w:pPr>
      <w:r>
        <w:rPr>
          <w:rFonts w:ascii="Tahoma" w:hAnsi="Tahoma" w:cs="Tahoma"/>
          <w:sz w:val="20"/>
          <w:szCs w:val="20"/>
        </w:rPr>
        <w:t>Као практични пример с</w:t>
      </w:r>
      <w:r w:rsidR="00C8091A">
        <w:rPr>
          <w:rFonts w:ascii="Tahoma" w:hAnsi="Tahoma" w:cs="Tahoma"/>
          <w:sz w:val="20"/>
          <w:szCs w:val="20"/>
        </w:rPr>
        <w:t xml:space="preserve">тудија случаја представља симулацију интерне ревизије система </w:t>
      </w:r>
      <w:r w:rsidR="00AF40C7">
        <w:rPr>
          <w:rFonts w:ascii="Tahoma" w:hAnsi="Tahoma" w:cs="Tahoma"/>
          <w:sz w:val="20"/>
          <w:szCs w:val="20"/>
          <w:lang w:val="sr-Cyrl-RS"/>
        </w:rPr>
        <w:t>зарада</w:t>
      </w:r>
      <w:r w:rsidR="00AF40C7">
        <w:rPr>
          <w:rFonts w:ascii="Tahoma" w:hAnsi="Tahoma" w:cs="Tahoma"/>
          <w:sz w:val="20"/>
          <w:szCs w:val="20"/>
        </w:rPr>
        <w:t xml:space="preserve"> </w:t>
      </w:r>
      <w:r w:rsidR="00AF40C7">
        <w:rPr>
          <w:rFonts w:ascii="Tahoma" w:hAnsi="Tahoma" w:cs="Tahoma"/>
          <w:sz w:val="20"/>
          <w:szCs w:val="20"/>
          <w:lang w:val="sr-Cyrl-RS"/>
        </w:rPr>
        <w:t>у</w:t>
      </w:r>
      <w:r w:rsidR="00AF40C7">
        <w:rPr>
          <w:rFonts w:ascii="Tahoma" w:hAnsi="Tahoma" w:cs="Tahoma"/>
          <w:sz w:val="20"/>
          <w:szCs w:val="20"/>
        </w:rPr>
        <w:t xml:space="preserve"> </w:t>
      </w:r>
      <w:r w:rsidR="009E2CB1">
        <w:rPr>
          <w:rFonts w:ascii="Tahoma" w:hAnsi="Tahoma" w:cs="Tahoma"/>
          <w:sz w:val="20"/>
          <w:szCs w:val="20"/>
          <w:lang w:val="sr-Cyrl-RS"/>
        </w:rPr>
        <w:t>Предузећу</w:t>
      </w:r>
      <w:r w:rsidR="00AF40C7">
        <w:rPr>
          <w:rFonts w:ascii="Tahoma" w:hAnsi="Tahoma" w:cs="Tahoma"/>
          <w:sz w:val="20"/>
          <w:szCs w:val="20"/>
          <w:lang w:val="sr-Cyrl-RS"/>
        </w:rPr>
        <w:t xml:space="preserve"> и</w:t>
      </w:r>
      <w:r w:rsidR="00AF40C7">
        <w:rPr>
          <w:rFonts w:ascii="Tahoma" w:hAnsi="Tahoma" w:cs="Tahoma"/>
          <w:sz w:val="20"/>
          <w:szCs w:val="20"/>
        </w:rPr>
        <w:t xml:space="preserve"> обухвата </w:t>
      </w:r>
      <w:r w:rsidR="00AF40C7" w:rsidRPr="00884060">
        <w:rPr>
          <w:rFonts w:ascii="Tahoma" w:hAnsi="Tahoma" w:cs="Tahoma"/>
          <w:sz w:val="20"/>
          <w:szCs w:val="20"/>
        </w:rPr>
        <w:t>фазе:</w:t>
      </w:r>
    </w:p>
    <w:p w:rsidR="00624740" w:rsidRDefault="00C8091A" w:rsidP="00EE21E2">
      <w:pPr>
        <w:pStyle w:val="ListParagraph"/>
        <w:numPr>
          <w:ilvl w:val="0"/>
          <w:numId w:val="25"/>
        </w:numPr>
        <w:spacing w:after="0"/>
        <w:jc w:val="both"/>
        <w:rPr>
          <w:rFonts w:ascii="Tahoma" w:hAnsi="Tahoma" w:cs="Tahoma"/>
          <w:sz w:val="20"/>
          <w:szCs w:val="20"/>
        </w:rPr>
      </w:pPr>
      <w:r w:rsidRPr="00624740">
        <w:rPr>
          <w:rFonts w:ascii="Tahoma" w:hAnsi="Tahoma" w:cs="Tahoma"/>
          <w:color w:val="FF0000"/>
          <w:sz w:val="20"/>
          <w:szCs w:val="20"/>
        </w:rPr>
        <w:t xml:space="preserve">ПЛАНИРАЊА АНГАЖМАНА </w:t>
      </w:r>
    </w:p>
    <w:p w:rsidR="00624740" w:rsidRDefault="00C8091A" w:rsidP="00EE21E2">
      <w:pPr>
        <w:pStyle w:val="ListParagraph"/>
        <w:numPr>
          <w:ilvl w:val="0"/>
          <w:numId w:val="25"/>
        </w:numPr>
        <w:spacing w:after="0"/>
        <w:jc w:val="both"/>
        <w:rPr>
          <w:rFonts w:ascii="Tahoma" w:hAnsi="Tahoma" w:cs="Tahoma"/>
          <w:sz w:val="20"/>
          <w:szCs w:val="20"/>
        </w:rPr>
      </w:pPr>
      <w:r w:rsidRPr="00624740">
        <w:rPr>
          <w:rFonts w:ascii="Tahoma" w:hAnsi="Tahoma" w:cs="Tahoma"/>
          <w:color w:val="FF0000"/>
          <w:sz w:val="20"/>
          <w:szCs w:val="20"/>
        </w:rPr>
        <w:t>ИЗВОЂЕЊА АНГАЖМАНА</w:t>
      </w:r>
    </w:p>
    <w:p w:rsidR="0090608A" w:rsidRPr="00F84415" w:rsidRDefault="00C8091A" w:rsidP="00EE21E2">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ИЗВЕШТАВАЊА</w:t>
      </w:r>
    </w:p>
    <w:p w:rsidR="00624740" w:rsidRDefault="00624740" w:rsidP="00624740">
      <w:pPr>
        <w:spacing w:after="0"/>
        <w:jc w:val="both"/>
        <w:rPr>
          <w:rFonts w:ascii="Tahoma" w:hAnsi="Tahoma" w:cs="Tahoma"/>
          <w:sz w:val="20"/>
          <w:szCs w:val="20"/>
        </w:rPr>
      </w:pPr>
      <w:r w:rsidRPr="00624740">
        <w:rPr>
          <w:rFonts w:ascii="Tahoma" w:hAnsi="Tahoma" w:cs="Tahoma"/>
          <w:sz w:val="20"/>
          <w:szCs w:val="20"/>
        </w:rPr>
        <w:t>Св</w:t>
      </w:r>
      <w:r w:rsidR="000C4D1C">
        <w:rPr>
          <w:rFonts w:ascii="Tahoma" w:hAnsi="Tahoma" w:cs="Tahoma"/>
          <w:sz w:val="20"/>
          <w:szCs w:val="20"/>
        </w:rPr>
        <w:t>ака фаза подразумева низ корака (</w:t>
      </w:r>
      <w:r w:rsidRPr="00624740">
        <w:rPr>
          <w:rFonts w:ascii="Tahoma" w:hAnsi="Tahoma" w:cs="Tahoma"/>
          <w:sz w:val="20"/>
          <w:szCs w:val="20"/>
        </w:rPr>
        <w:t>подфаза</w:t>
      </w:r>
      <w:r w:rsidR="000C4D1C">
        <w:rPr>
          <w:rFonts w:ascii="Tahoma" w:hAnsi="Tahoma" w:cs="Tahoma"/>
          <w:sz w:val="20"/>
          <w:szCs w:val="20"/>
        </w:rPr>
        <w:t>)</w:t>
      </w:r>
      <w:r w:rsidRPr="00624740">
        <w:rPr>
          <w:rFonts w:ascii="Tahoma" w:hAnsi="Tahoma" w:cs="Tahoma"/>
          <w:sz w:val="20"/>
          <w:szCs w:val="20"/>
        </w:rPr>
        <w:t xml:space="preserve"> кроз кој</w:t>
      </w:r>
      <w:r>
        <w:rPr>
          <w:rFonts w:ascii="Tahoma" w:hAnsi="Tahoma" w:cs="Tahoma"/>
          <w:sz w:val="20"/>
          <w:szCs w:val="20"/>
        </w:rPr>
        <w:t>е ћете проћи у наставку студије, а сваки</w:t>
      </w:r>
      <w:r w:rsidR="009C103C">
        <w:rPr>
          <w:rFonts w:ascii="Tahoma" w:hAnsi="Tahoma" w:cs="Tahoma"/>
          <w:sz w:val="20"/>
          <w:szCs w:val="20"/>
        </w:rPr>
        <w:t xml:space="preserve"> </w:t>
      </w:r>
      <w:r>
        <w:rPr>
          <w:rFonts w:ascii="Tahoma" w:hAnsi="Tahoma" w:cs="Tahoma"/>
          <w:sz w:val="20"/>
          <w:szCs w:val="20"/>
        </w:rPr>
        <w:t>корак</w:t>
      </w:r>
      <w:r w:rsidR="00C8091A">
        <w:rPr>
          <w:rFonts w:ascii="Tahoma" w:hAnsi="Tahoma" w:cs="Tahoma"/>
          <w:sz w:val="20"/>
          <w:szCs w:val="20"/>
        </w:rPr>
        <w:t xml:space="preserve"> прате одређен</w:t>
      </w:r>
      <w:r w:rsidR="00F35D7F">
        <w:rPr>
          <w:rFonts w:ascii="Tahoma" w:hAnsi="Tahoma" w:cs="Tahoma"/>
          <w:sz w:val="20"/>
          <w:szCs w:val="20"/>
        </w:rPr>
        <w:t xml:space="preserve">а радна документа </w:t>
      </w:r>
      <w:r w:rsidR="008F3986">
        <w:rPr>
          <w:rFonts w:ascii="Tahoma" w:hAnsi="Tahoma" w:cs="Tahoma"/>
          <w:sz w:val="20"/>
          <w:szCs w:val="20"/>
        </w:rPr>
        <w:t xml:space="preserve">(радни папири) </w:t>
      </w:r>
      <w:r w:rsidR="000C4D1C">
        <w:rPr>
          <w:rFonts w:ascii="Tahoma" w:hAnsi="Tahoma" w:cs="Tahoma"/>
          <w:sz w:val="20"/>
          <w:szCs w:val="20"/>
        </w:rPr>
        <w:t>који представљају ревизијске доказе тј. документацију којом интерни ревизор потврђује закључке и препоруке у самом Извештају. Преглед свих корака и радних папира</w:t>
      </w:r>
      <w:r w:rsidR="00360274">
        <w:rPr>
          <w:rStyle w:val="FootnoteReference"/>
          <w:rFonts w:ascii="Tahoma" w:hAnsi="Tahoma" w:cs="Tahoma"/>
          <w:sz w:val="20"/>
          <w:szCs w:val="20"/>
        </w:rPr>
        <w:footnoteReference w:id="1"/>
      </w:r>
      <w:r w:rsidR="000C4D1C">
        <w:rPr>
          <w:rFonts w:ascii="Tahoma" w:hAnsi="Tahoma" w:cs="Tahoma"/>
          <w:sz w:val="20"/>
          <w:szCs w:val="20"/>
        </w:rPr>
        <w:t xml:space="preserve"> дат је у табели која следи:</w:t>
      </w:r>
    </w:p>
    <w:p w:rsidR="00624740" w:rsidRDefault="00624740" w:rsidP="00EE21E2">
      <w:pPr>
        <w:spacing w:after="0"/>
        <w:jc w:val="both"/>
        <w:rPr>
          <w:rFonts w:ascii="Tahoma" w:hAnsi="Tahoma" w:cs="Tahoma"/>
          <w:sz w:val="20"/>
          <w:szCs w:val="20"/>
        </w:rPr>
      </w:pPr>
    </w:p>
    <w:tbl>
      <w:tblPr>
        <w:tblW w:w="5000" w:type="pct"/>
        <w:tblCellMar>
          <w:left w:w="29" w:type="dxa"/>
          <w:right w:w="29" w:type="dxa"/>
        </w:tblCellMar>
        <w:tblLook w:val="04A0" w:firstRow="1" w:lastRow="0" w:firstColumn="1" w:lastColumn="0" w:noHBand="0" w:noVBand="1"/>
      </w:tblPr>
      <w:tblGrid>
        <w:gridCol w:w="1429"/>
        <w:gridCol w:w="2437"/>
        <w:gridCol w:w="5530"/>
      </w:tblGrid>
      <w:tr w:rsidR="00624740" w:rsidRPr="00EE21E2" w:rsidTr="00EE21E2">
        <w:tc>
          <w:tcPr>
            <w:tcW w:w="760" w:type="pct"/>
            <w:tcBorders>
              <w:top w:val="single" w:sz="4" w:space="0" w:color="auto"/>
              <w:left w:val="single" w:sz="4" w:space="0" w:color="auto"/>
              <w:bottom w:val="single" w:sz="4" w:space="0" w:color="auto"/>
              <w:right w:val="single" w:sz="4" w:space="0" w:color="auto"/>
            </w:tcBorders>
            <w:shd w:val="clear" w:color="000000" w:fill="5B9BD5"/>
            <w:noWrap/>
            <w:vAlign w:val="bottom"/>
            <w:hideMark/>
          </w:tcPr>
          <w:p w:rsidR="00624740" w:rsidRPr="00EE21E2" w:rsidRDefault="00624740" w:rsidP="00624740">
            <w:pPr>
              <w:spacing w:after="0" w:line="240" w:lineRule="auto"/>
              <w:rPr>
                <w:rFonts w:ascii="Tahoma" w:eastAsia="Times New Roman" w:hAnsi="Tahoma" w:cs="Tahoma"/>
                <w:b/>
                <w:bCs/>
                <w:color w:val="000000"/>
                <w:sz w:val="16"/>
                <w:szCs w:val="16"/>
              </w:rPr>
            </w:pPr>
            <w:r w:rsidRPr="00EE21E2">
              <w:rPr>
                <w:rFonts w:ascii="Tahoma" w:eastAsia="Times New Roman" w:hAnsi="Tahoma" w:cs="Tahoma"/>
                <w:b/>
                <w:bCs/>
                <w:color w:val="000000"/>
                <w:sz w:val="16"/>
                <w:szCs w:val="16"/>
              </w:rPr>
              <w:t>ФАЗА</w:t>
            </w:r>
          </w:p>
        </w:tc>
        <w:tc>
          <w:tcPr>
            <w:tcW w:w="1297" w:type="pct"/>
            <w:tcBorders>
              <w:top w:val="single" w:sz="4" w:space="0" w:color="auto"/>
              <w:left w:val="nil"/>
              <w:bottom w:val="single" w:sz="4" w:space="0" w:color="auto"/>
              <w:right w:val="single" w:sz="4" w:space="0" w:color="auto"/>
            </w:tcBorders>
            <w:shd w:val="clear" w:color="000000" w:fill="5B9BD5"/>
            <w:noWrap/>
            <w:vAlign w:val="bottom"/>
            <w:hideMark/>
          </w:tcPr>
          <w:p w:rsidR="00624740" w:rsidRPr="00EE21E2" w:rsidRDefault="00624740" w:rsidP="00624740">
            <w:pPr>
              <w:spacing w:after="0" w:line="240" w:lineRule="auto"/>
              <w:rPr>
                <w:rFonts w:ascii="Tahoma" w:eastAsia="Times New Roman" w:hAnsi="Tahoma" w:cs="Tahoma"/>
                <w:b/>
                <w:bCs/>
                <w:color w:val="000000"/>
                <w:sz w:val="16"/>
                <w:szCs w:val="16"/>
              </w:rPr>
            </w:pPr>
            <w:r w:rsidRPr="00EE21E2">
              <w:rPr>
                <w:rFonts w:ascii="Tahoma" w:eastAsia="Times New Roman" w:hAnsi="Tahoma" w:cs="Tahoma"/>
                <w:b/>
                <w:bCs/>
                <w:color w:val="000000"/>
                <w:sz w:val="16"/>
                <w:szCs w:val="16"/>
              </w:rPr>
              <w:t>КОРАК/ПОДФАЗА</w:t>
            </w:r>
          </w:p>
        </w:tc>
        <w:tc>
          <w:tcPr>
            <w:tcW w:w="2942" w:type="pct"/>
            <w:tcBorders>
              <w:top w:val="single" w:sz="4" w:space="0" w:color="auto"/>
              <w:left w:val="nil"/>
              <w:bottom w:val="single" w:sz="4" w:space="0" w:color="auto"/>
              <w:right w:val="single" w:sz="4" w:space="0" w:color="auto"/>
            </w:tcBorders>
            <w:shd w:val="clear" w:color="000000" w:fill="5B9BD5"/>
            <w:noWrap/>
            <w:vAlign w:val="bottom"/>
            <w:hideMark/>
          </w:tcPr>
          <w:p w:rsidR="00624740" w:rsidRPr="00EE21E2" w:rsidRDefault="00A85E7E" w:rsidP="00624740">
            <w:pPr>
              <w:spacing w:after="0" w:line="240" w:lineRule="auto"/>
              <w:rPr>
                <w:rFonts w:ascii="Tahoma" w:eastAsia="Times New Roman" w:hAnsi="Tahoma" w:cs="Tahoma"/>
                <w:b/>
                <w:bCs/>
                <w:color w:val="000000"/>
                <w:sz w:val="16"/>
                <w:szCs w:val="16"/>
              </w:rPr>
            </w:pPr>
            <w:r w:rsidRPr="00EE21E2">
              <w:rPr>
                <w:rFonts w:ascii="Tahoma" w:eastAsia="Times New Roman" w:hAnsi="Tahoma" w:cs="Tahoma"/>
                <w:b/>
                <w:bCs/>
                <w:color w:val="000000"/>
                <w:sz w:val="16"/>
                <w:szCs w:val="16"/>
              </w:rPr>
              <w:t>ТЕКУЋИ ДОСИЈЕ -</w:t>
            </w:r>
            <w:r w:rsidR="00F84415" w:rsidRPr="00EE21E2">
              <w:rPr>
                <w:rFonts w:ascii="Tahoma" w:eastAsia="Times New Roman" w:hAnsi="Tahoma" w:cs="Tahoma"/>
                <w:b/>
                <w:bCs/>
                <w:color w:val="000000"/>
                <w:sz w:val="16"/>
                <w:szCs w:val="16"/>
              </w:rPr>
              <w:t xml:space="preserve"> </w:t>
            </w:r>
            <w:r w:rsidRPr="00EE21E2">
              <w:rPr>
                <w:rFonts w:ascii="Tahoma" w:eastAsia="Times New Roman" w:hAnsi="Tahoma" w:cs="Tahoma"/>
                <w:b/>
                <w:bCs/>
                <w:color w:val="000000"/>
                <w:sz w:val="16"/>
                <w:szCs w:val="16"/>
              </w:rPr>
              <w:t>РАДНА ДОКУМЕНТА (РД)</w:t>
            </w:r>
          </w:p>
        </w:tc>
      </w:tr>
      <w:tr w:rsidR="0010151A" w:rsidRPr="00EE21E2" w:rsidTr="00EE21E2">
        <w:trPr>
          <w:trHeight w:val="144"/>
        </w:trPr>
        <w:tc>
          <w:tcPr>
            <w:tcW w:w="760" w:type="pct"/>
            <w:vMerge w:val="restart"/>
            <w:tcBorders>
              <w:top w:val="nil"/>
              <w:left w:val="single" w:sz="4" w:space="0" w:color="auto"/>
              <w:bottom w:val="single" w:sz="4" w:space="0" w:color="auto"/>
              <w:right w:val="single" w:sz="4" w:space="0" w:color="auto"/>
            </w:tcBorders>
            <w:shd w:val="clear" w:color="000000" w:fill="F2F2F2"/>
            <w:noWrap/>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ПЛАНИРАЊЕ</w:t>
            </w:r>
          </w:p>
        </w:tc>
        <w:tc>
          <w:tcPr>
            <w:tcW w:w="1297" w:type="pct"/>
            <w:vMerge w:val="restart"/>
            <w:tcBorders>
              <w:top w:val="nil"/>
              <w:left w:val="single" w:sz="4" w:space="0" w:color="auto"/>
              <w:bottom w:val="single" w:sz="4" w:space="0" w:color="auto"/>
              <w:right w:val="single" w:sz="4" w:space="0" w:color="auto"/>
            </w:tcBorders>
            <w:shd w:val="clear" w:color="000000" w:fill="F2F2F2"/>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1. Припрема и планирање</w:t>
            </w: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1.1. Писмо најаве</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1.2. Записник са почетног састанка</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EE21E2" w:rsidRDefault="00F32BCE" w:rsidP="0010151A">
            <w:pPr>
              <w:spacing w:after="0" w:line="240" w:lineRule="auto"/>
              <w:rPr>
                <w:rFonts w:ascii="Tahoma" w:eastAsia="Times New Roman" w:hAnsi="Tahoma" w:cs="Tahoma"/>
                <w:color w:val="000000"/>
                <w:sz w:val="16"/>
                <w:szCs w:val="16"/>
                <w:lang w:val="sr-Cyrl-RS"/>
              </w:rPr>
            </w:pPr>
            <w:r w:rsidRPr="00EE21E2">
              <w:rPr>
                <w:rFonts w:ascii="Tahoma" w:hAnsi="Tahoma" w:cs="Tahoma"/>
                <w:color w:val="000000"/>
                <w:sz w:val="16"/>
                <w:szCs w:val="16"/>
              </w:rPr>
              <w:t>1.3</w:t>
            </w:r>
            <w:r w:rsidR="001171B3" w:rsidRPr="00EE21E2">
              <w:rPr>
                <w:rFonts w:ascii="Tahoma" w:hAnsi="Tahoma" w:cs="Tahoma"/>
                <w:color w:val="000000"/>
                <w:sz w:val="16"/>
                <w:szCs w:val="16"/>
              </w:rPr>
              <w:t xml:space="preserve">. </w:t>
            </w:r>
            <w:r w:rsidR="001171B3" w:rsidRPr="00EE21E2">
              <w:rPr>
                <w:rFonts w:ascii="Tahoma" w:hAnsi="Tahoma" w:cs="Tahoma"/>
                <w:color w:val="000000"/>
                <w:sz w:val="16"/>
                <w:szCs w:val="16"/>
                <w:lang w:val="sr-Cyrl-RS"/>
              </w:rPr>
              <w:t>Овлашће</w:t>
            </w:r>
            <w:r w:rsidR="0033746E" w:rsidRPr="00EE21E2">
              <w:rPr>
                <w:rFonts w:ascii="Tahoma" w:hAnsi="Tahoma" w:cs="Tahoma"/>
                <w:color w:val="000000"/>
                <w:sz w:val="16"/>
                <w:szCs w:val="16"/>
                <w:lang w:val="sr-Cyrl-RS"/>
              </w:rPr>
              <w:t>ње руководиоца јединице за ИР (</w:t>
            </w:r>
            <w:r w:rsidR="001171B3" w:rsidRPr="00EE21E2">
              <w:rPr>
                <w:rFonts w:ascii="Tahoma" w:hAnsi="Tahoma" w:cs="Tahoma"/>
                <w:color w:val="000000"/>
                <w:sz w:val="16"/>
                <w:szCs w:val="16"/>
                <w:lang w:val="sr-Cyrl-RS"/>
              </w:rPr>
              <w:t>где је примењиво)</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EE21E2" w:rsidRDefault="00F32BCE"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1.4</w:t>
            </w:r>
            <w:r w:rsidR="0010151A" w:rsidRPr="00EE21E2">
              <w:rPr>
                <w:rFonts w:ascii="Tahoma" w:hAnsi="Tahoma" w:cs="Tahoma"/>
                <w:color w:val="000000"/>
                <w:sz w:val="16"/>
                <w:szCs w:val="16"/>
              </w:rPr>
              <w:t>. План ревизије</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val="restart"/>
            <w:tcBorders>
              <w:top w:val="nil"/>
              <w:left w:val="single" w:sz="4" w:space="0" w:color="auto"/>
              <w:bottom w:val="single" w:sz="4" w:space="0" w:color="auto"/>
              <w:right w:val="single" w:sz="4" w:space="0" w:color="auto"/>
            </w:tcBorders>
            <w:shd w:val="clear" w:color="000000" w:fill="F2F2F2"/>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 xml:space="preserve">2. Утврђивање циљева </w:t>
            </w:r>
            <w:r w:rsidR="006D6A27" w:rsidRPr="00EE21E2">
              <w:rPr>
                <w:rFonts w:ascii="Tahoma" w:hAnsi="Tahoma" w:cs="Tahoma"/>
                <w:color w:val="F2F2F2" w:themeColor="background1" w:themeShade="F2"/>
                <w:sz w:val="16"/>
                <w:szCs w:val="16"/>
              </w:rPr>
              <w:t>....</w:t>
            </w:r>
            <w:r w:rsidRPr="00EE21E2">
              <w:rPr>
                <w:rFonts w:ascii="Tahoma" w:hAnsi="Tahoma" w:cs="Tahoma"/>
                <w:color w:val="000000"/>
                <w:sz w:val="16"/>
                <w:szCs w:val="16"/>
              </w:rPr>
              <w:t xml:space="preserve">контрола и очекиваних </w:t>
            </w:r>
            <w:r w:rsidR="006D6A27" w:rsidRPr="00EE21E2">
              <w:rPr>
                <w:rFonts w:ascii="Tahoma" w:hAnsi="Tahoma" w:cs="Tahoma"/>
                <w:color w:val="F2F2F2" w:themeColor="background1" w:themeShade="F2"/>
                <w:sz w:val="16"/>
                <w:szCs w:val="16"/>
              </w:rPr>
              <w:t>....</w:t>
            </w:r>
            <w:r w:rsidRPr="00EE21E2">
              <w:rPr>
                <w:rFonts w:ascii="Tahoma" w:hAnsi="Tahoma" w:cs="Tahoma"/>
                <w:color w:val="000000"/>
                <w:sz w:val="16"/>
                <w:szCs w:val="16"/>
              </w:rPr>
              <w:t>контрола</w:t>
            </w: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2.1. Матрица ризика</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2.2. Преглед контрола - очекиване контроле</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2942" w:type="pct"/>
            <w:tcBorders>
              <w:top w:val="nil"/>
              <w:left w:val="nil"/>
              <w:bottom w:val="single" w:sz="4" w:space="0" w:color="auto"/>
              <w:right w:val="single" w:sz="4" w:space="0" w:color="auto"/>
            </w:tcBorders>
            <w:shd w:val="clear" w:color="000000" w:fill="F2F2F2"/>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2.3. Програм тестирања</w:t>
            </w:r>
          </w:p>
        </w:tc>
      </w:tr>
      <w:tr w:rsidR="0010151A" w:rsidRPr="00EE21E2" w:rsidTr="00EE21E2">
        <w:tc>
          <w:tcPr>
            <w:tcW w:w="760" w:type="pct"/>
            <w:vMerge w:val="restart"/>
            <w:tcBorders>
              <w:top w:val="nil"/>
              <w:left w:val="single" w:sz="4" w:space="0" w:color="auto"/>
              <w:bottom w:val="single" w:sz="4" w:space="0" w:color="auto"/>
              <w:right w:val="single" w:sz="4" w:space="0" w:color="auto"/>
            </w:tcBorders>
            <w:shd w:val="clear" w:color="000000" w:fill="D9D9D9"/>
            <w:noWrap/>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ИЗВОЂЕЊЕ</w:t>
            </w:r>
          </w:p>
        </w:tc>
        <w:tc>
          <w:tcPr>
            <w:tcW w:w="1297" w:type="pct"/>
            <w:vMerge w:val="restart"/>
            <w:tcBorders>
              <w:top w:val="nil"/>
              <w:left w:val="single" w:sz="4" w:space="0" w:color="auto"/>
              <w:bottom w:val="single" w:sz="4" w:space="0" w:color="auto"/>
              <w:right w:val="single" w:sz="4" w:space="0" w:color="auto"/>
            </w:tcBorders>
            <w:shd w:val="clear" w:color="000000" w:fill="D9D9D9"/>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 xml:space="preserve">3. Утврђивање и снимање </w:t>
            </w:r>
            <w:r w:rsidR="006D6A27" w:rsidRPr="00EE21E2">
              <w:rPr>
                <w:rFonts w:ascii="Tahoma" w:hAnsi="Tahoma" w:cs="Tahoma"/>
                <w:color w:val="D9D9D9" w:themeColor="background1" w:themeShade="D9"/>
                <w:sz w:val="16"/>
                <w:szCs w:val="16"/>
              </w:rPr>
              <w:t>....</w:t>
            </w:r>
            <w:r w:rsidRPr="00EE21E2">
              <w:rPr>
                <w:rFonts w:ascii="Tahoma" w:hAnsi="Tahoma" w:cs="Tahoma"/>
                <w:color w:val="000000"/>
                <w:sz w:val="16"/>
                <w:szCs w:val="16"/>
              </w:rPr>
              <w:t>система</w:t>
            </w: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3.1. Упитник</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3.2. Опис система</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3.3. Ход кроз систем</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3.4. Преглед контрола - постојеће контроле</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val="restart"/>
            <w:tcBorders>
              <w:top w:val="nil"/>
              <w:left w:val="single" w:sz="4" w:space="0" w:color="auto"/>
              <w:bottom w:val="single" w:sz="4" w:space="0" w:color="auto"/>
              <w:right w:val="single" w:sz="4" w:space="0" w:color="auto"/>
            </w:tcBorders>
            <w:shd w:val="clear" w:color="000000" w:fill="D9D9D9"/>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 xml:space="preserve">4. Идентификовање, оцена </w:t>
            </w:r>
            <w:r w:rsidR="006D6A27" w:rsidRPr="00EE21E2">
              <w:rPr>
                <w:rFonts w:ascii="Tahoma" w:hAnsi="Tahoma" w:cs="Tahoma"/>
                <w:color w:val="D9D9D9" w:themeColor="background1" w:themeShade="D9"/>
                <w:sz w:val="16"/>
                <w:szCs w:val="16"/>
              </w:rPr>
              <w:t>....</w:t>
            </w:r>
            <w:r w:rsidRPr="00EE21E2">
              <w:rPr>
                <w:rFonts w:ascii="Tahoma" w:hAnsi="Tahoma" w:cs="Tahoma"/>
                <w:color w:val="000000"/>
                <w:sz w:val="16"/>
                <w:szCs w:val="16"/>
              </w:rPr>
              <w:t>и тестирање контрола</w:t>
            </w: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4.1. Матрица система плата - Тест адекватности и ефективности</w:t>
            </w:r>
          </w:p>
        </w:tc>
      </w:tr>
      <w:tr w:rsidR="0010151A" w:rsidRPr="00EE21E2" w:rsidTr="00EE21E2">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4.2.Х. Тестови</w:t>
            </w:r>
          </w:p>
        </w:tc>
      </w:tr>
      <w:tr w:rsidR="0010151A" w:rsidRPr="00EE21E2" w:rsidTr="00EE21E2">
        <w:trPr>
          <w:trHeight w:val="144"/>
        </w:trPr>
        <w:tc>
          <w:tcPr>
            <w:tcW w:w="760" w:type="pct"/>
            <w:vMerge/>
            <w:tcBorders>
              <w:top w:val="nil"/>
              <w:left w:val="single" w:sz="4" w:space="0" w:color="auto"/>
              <w:bottom w:val="single" w:sz="4" w:space="0" w:color="auto"/>
              <w:right w:val="single" w:sz="4" w:space="0" w:color="auto"/>
            </w:tcBorders>
            <w:vAlign w:val="center"/>
            <w:hideMark/>
          </w:tcPr>
          <w:p w:rsidR="0010151A" w:rsidRPr="00EE21E2" w:rsidRDefault="0010151A" w:rsidP="0010151A">
            <w:pPr>
              <w:spacing w:after="0" w:line="240" w:lineRule="auto"/>
              <w:rPr>
                <w:rFonts w:ascii="Tahoma" w:eastAsia="Times New Roman" w:hAnsi="Tahoma" w:cs="Tahoma"/>
                <w:color w:val="000000"/>
                <w:sz w:val="16"/>
                <w:szCs w:val="16"/>
              </w:rPr>
            </w:pPr>
          </w:p>
        </w:tc>
        <w:tc>
          <w:tcPr>
            <w:tcW w:w="1297" w:type="pct"/>
            <w:tcBorders>
              <w:top w:val="nil"/>
              <w:left w:val="nil"/>
              <w:bottom w:val="single" w:sz="4" w:space="0" w:color="auto"/>
              <w:right w:val="single" w:sz="4" w:space="0" w:color="auto"/>
            </w:tcBorders>
            <w:shd w:val="clear" w:color="000000" w:fill="D9D9D9"/>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5. Доношење закључака</w:t>
            </w:r>
          </w:p>
        </w:tc>
        <w:tc>
          <w:tcPr>
            <w:tcW w:w="2942" w:type="pct"/>
            <w:tcBorders>
              <w:top w:val="nil"/>
              <w:left w:val="nil"/>
              <w:bottom w:val="single" w:sz="4" w:space="0" w:color="auto"/>
              <w:right w:val="single" w:sz="4" w:space="0" w:color="auto"/>
            </w:tcBorders>
            <w:shd w:val="clear" w:color="000000" w:fill="D9D9D9"/>
            <w:noWrap/>
            <w:vAlign w:val="bottom"/>
            <w:hideMark/>
          </w:tcPr>
          <w:p w:rsidR="0010151A" w:rsidRPr="00EE21E2" w:rsidRDefault="0010151A" w:rsidP="0010151A">
            <w:pPr>
              <w:spacing w:after="0" w:line="240" w:lineRule="auto"/>
              <w:rPr>
                <w:rFonts w:ascii="Tahoma" w:eastAsia="Times New Roman" w:hAnsi="Tahoma" w:cs="Tahoma"/>
                <w:color w:val="000000"/>
                <w:sz w:val="16"/>
                <w:szCs w:val="16"/>
              </w:rPr>
            </w:pPr>
            <w:r w:rsidRPr="00EE21E2">
              <w:rPr>
                <w:rFonts w:ascii="Tahoma" w:hAnsi="Tahoma" w:cs="Tahoma"/>
                <w:color w:val="000000"/>
                <w:sz w:val="16"/>
                <w:szCs w:val="16"/>
              </w:rPr>
              <w:t>5.1. Образац за ревизијске налазе</w:t>
            </w:r>
          </w:p>
        </w:tc>
      </w:tr>
      <w:tr w:rsidR="00624740" w:rsidRPr="00EE21E2" w:rsidTr="00EE21E2">
        <w:tc>
          <w:tcPr>
            <w:tcW w:w="760" w:type="pct"/>
            <w:vMerge w:val="restart"/>
            <w:tcBorders>
              <w:top w:val="nil"/>
              <w:left w:val="single" w:sz="4" w:space="0" w:color="auto"/>
              <w:bottom w:val="single" w:sz="4" w:space="0" w:color="auto"/>
              <w:right w:val="single" w:sz="4" w:space="0" w:color="auto"/>
            </w:tcBorders>
            <w:shd w:val="clear" w:color="000000" w:fill="BFBFBF"/>
            <w:noWrap/>
            <w:vAlign w:val="center"/>
            <w:hideMark/>
          </w:tcPr>
          <w:p w:rsidR="00624740" w:rsidRPr="00EE21E2" w:rsidRDefault="00624740" w:rsidP="00624740">
            <w:pPr>
              <w:spacing w:after="0" w:line="240" w:lineRule="auto"/>
              <w:rPr>
                <w:rFonts w:ascii="Tahoma" w:eastAsia="Times New Roman" w:hAnsi="Tahoma" w:cs="Tahoma"/>
                <w:color w:val="000000"/>
                <w:sz w:val="16"/>
                <w:szCs w:val="16"/>
              </w:rPr>
            </w:pPr>
            <w:r w:rsidRPr="00EE21E2">
              <w:rPr>
                <w:rFonts w:ascii="Tahoma" w:eastAsia="Times New Roman" w:hAnsi="Tahoma" w:cs="Tahoma"/>
                <w:color w:val="000000"/>
                <w:sz w:val="16"/>
                <w:szCs w:val="16"/>
              </w:rPr>
              <w:t>ИЗВЕШТАВАЊЕ</w:t>
            </w:r>
          </w:p>
        </w:tc>
        <w:tc>
          <w:tcPr>
            <w:tcW w:w="1297" w:type="pct"/>
            <w:vMerge w:val="restart"/>
            <w:tcBorders>
              <w:top w:val="nil"/>
              <w:left w:val="single" w:sz="4" w:space="0" w:color="auto"/>
              <w:bottom w:val="single" w:sz="4" w:space="0" w:color="auto"/>
              <w:right w:val="single" w:sz="4" w:space="0" w:color="auto"/>
            </w:tcBorders>
            <w:shd w:val="clear" w:color="000000" w:fill="BFBFBF"/>
            <w:vAlign w:val="center"/>
            <w:hideMark/>
          </w:tcPr>
          <w:p w:rsidR="00624740" w:rsidRPr="00EE21E2" w:rsidRDefault="00624740" w:rsidP="00624740">
            <w:pPr>
              <w:spacing w:after="0" w:line="240" w:lineRule="auto"/>
              <w:rPr>
                <w:rFonts w:ascii="Tahoma" w:eastAsia="Times New Roman" w:hAnsi="Tahoma" w:cs="Tahoma"/>
                <w:color w:val="000000"/>
                <w:sz w:val="16"/>
                <w:szCs w:val="16"/>
              </w:rPr>
            </w:pPr>
            <w:r w:rsidRPr="00EE21E2">
              <w:rPr>
                <w:rFonts w:ascii="Tahoma" w:eastAsia="Times New Roman" w:hAnsi="Tahoma" w:cs="Tahoma"/>
                <w:color w:val="000000"/>
                <w:sz w:val="16"/>
                <w:szCs w:val="16"/>
              </w:rPr>
              <w:t>6. Извештавање</w:t>
            </w:r>
          </w:p>
        </w:tc>
        <w:tc>
          <w:tcPr>
            <w:tcW w:w="2942" w:type="pct"/>
            <w:tcBorders>
              <w:top w:val="nil"/>
              <w:left w:val="nil"/>
              <w:bottom w:val="single" w:sz="4" w:space="0" w:color="auto"/>
              <w:right w:val="single" w:sz="4" w:space="0" w:color="auto"/>
            </w:tcBorders>
            <w:shd w:val="clear" w:color="000000" w:fill="BFBFBF"/>
            <w:noWrap/>
            <w:vAlign w:val="bottom"/>
            <w:hideMark/>
          </w:tcPr>
          <w:p w:rsidR="00624740" w:rsidRPr="00EE21E2" w:rsidRDefault="00624740" w:rsidP="00624740">
            <w:pPr>
              <w:spacing w:after="0" w:line="240" w:lineRule="auto"/>
              <w:rPr>
                <w:rFonts w:ascii="Tahoma" w:eastAsia="Times New Roman" w:hAnsi="Tahoma" w:cs="Tahoma"/>
                <w:color w:val="000000"/>
                <w:sz w:val="16"/>
                <w:szCs w:val="16"/>
              </w:rPr>
            </w:pPr>
            <w:r w:rsidRPr="00EE21E2">
              <w:rPr>
                <w:rFonts w:ascii="Tahoma" w:eastAsia="Times New Roman" w:hAnsi="Tahoma" w:cs="Tahoma"/>
                <w:color w:val="000000"/>
                <w:sz w:val="16"/>
                <w:szCs w:val="16"/>
              </w:rPr>
              <w:t>6.1. Нацрт извештаја и План активности и препорука</w:t>
            </w:r>
          </w:p>
        </w:tc>
      </w:tr>
      <w:tr w:rsidR="00624740" w:rsidRPr="00EE21E2" w:rsidTr="00EE21E2">
        <w:tc>
          <w:tcPr>
            <w:tcW w:w="760" w:type="pct"/>
            <w:vMerge/>
            <w:tcBorders>
              <w:top w:val="nil"/>
              <w:left w:val="single" w:sz="4" w:space="0" w:color="auto"/>
              <w:bottom w:val="single" w:sz="4" w:space="0" w:color="auto"/>
              <w:right w:val="single" w:sz="4" w:space="0" w:color="auto"/>
            </w:tcBorders>
            <w:vAlign w:val="center"/>
            <w:hideMark/>
          </w:tcPr>
          <w:p w:rsidR="00624740" w:rsidRPr="00EE21E2" w:rsidRDefault="00624740" w:rsidP="00624740">
            <w:pPr>
              <w:spacing w:after="0" w:line="240" w:lineRule="auto"/>
              <w:rPr>
                <w:rFonts w:ascii="Tahoma" w:eastAsia="Times New Roman" w:hAnsi="Tahoma" w:cs="Tahoma"/>
                <w:color w:val="000000"/>
                <w:sz w:val="16"/>
                <w:szCs w:val="16"/>
              </w:rPr>
            </w:pPr>
          </w:p>
        </w:tc>
        <w:tc>
          <w:tcPr>
            <w:tcW w:w="1297" w:type="pct"/>
            <w:vMerge/>
            <w:tcBorders>
              <w:top w:val="nil"/>
              <w:left w:val="single" w:sz="4" w:space="0" w:color="auto"/>
              <w:bottom w:val="single" w:sz="4" w:space="0" w:color="auto"/>
              <w:right w:val="single" w:sz="4" w:space="0" w:color="auto"/>
            </w:tcBorders>
            <w:vAlign w:val="center"/>
            <w:hideMark/>
          </w:tcPr>
          <w:p w:rsidR="00624740" w:rsidRPr="00EE21E2" w:rsidRDefault="00624740" w:rsidP="00624740">
            <w:pPr>
              <w:spacing w:after="0" w:line="240" w:lineRule="auto"/>
              <w:rPr>
                <w:rFonts w:ascii="Tahoma" w:eastAsia="Times New Roman" w:hAnsi="Tahoma" w:cs="Tahoma"/>
                <w:color w:val="000000"/>
                <w:sz w:val="16"/>
                <w:szCs w:val="16"/>
              </w:rPr>
            </w:pPr>
          </w:p>
        </w:tc>
        <w:tc>
          <w:tcPr>
            <w:tcW w:w="2942" w:type="pct"/>
            <w:tcBorders>
              <w:top w:val="nil"/>
              <w:left w:val="nil"/>
              <w:bottom w:val="single" w:sz="4" w:space="0" w:color="auto"/>
              <w:right w:val="single" w:sz="4" w:space="0" w:color="auto"/>
            </w:tcBorders>
            <w:shd w:val="clear" w:color="000000" w:fill="BFBFBF"/>
            <w:noWrap/>
            <w:vAlign w:val="bottom"/>
            <w:hideMark/>
          </w:tcPr>
          <w:p w:rsidR="00624740" w:rsidRPr="00EE21E2" w:rsidRDefault="00624740" w:rsidP="00624740">
            <w:pPr>
              <w:spacing w:after="0" w:line="240" w:lineRule="auto"/>
              <w:rPr>
                <w:rFonts w:ascii="Tahoma" w:eastAsia="Times New Roman" w:hAnsi="Tahoma" w:cs="Tahoma"/>
                <w:color w:val="000000"/>
                <w:sz w:val="16"/>
                <w:szCs w:val="16"/>
              </w:rPr>
            </w:pPr>
            <w:r w:rsidRPr="00EE21E2">
              <w:rPr>
                <w:rFonts w:ascii="Tahoma" w:eastAsia="Times New Roman" w:hAnsi="Tahoma" w:cs="Tahoma"/>
                <w:color w:val="000000"/>
                <w:sz w:val="16"/>
                <w:szCs w:val="16"/>
              </w:rPr>
              <w:t>6.2. Извештај о извршеној ревизији система плата</w:t>
            </w:r>
          </w:p>
        </w:tc>
      </w:tr>
      <w:tr w:rsidR="00624740" w:rsidRPr="00EE21E2" w:rsidTr="00EE21E2">
        <w:trPr>
          <w:trHeight w:val="144"/>
        </w:trPr>
        <w:tc>
          <w:tcPr>
            <w:tcW w:w="760" w:type="pct"/>
            <w:vMerge/>
            <w:tcBorders>
              <w:top w:val="nil"/>
              <w:left w:val="single" w:sz="4" w:space="0" w:color="auto"/>
              <w:bottom w:val="single" w:sz="4" w:space="0" w:color="auto"/>
              <w:right w:val="single" w:sz="4" w:space="0" w:color="auto"/>
            </w:tcBorders>
            <w:vAlign w:val="center"/>
            <w:hideMark/>
          </w:tcPr>
          <w:p w:rsidR="00624740" w:rsidRPr="00EE21E2" w:rsidRDefault="00624740" w:rsidP="00624740">
            <w:pPr>
              <w:spacing w:after="0" w:line="240" w:lineRule="auto"/>
              <w:rPr>
                <w:rFonts w:ascii="Tahoma" w:eastAsia="Times New Roman" w:hAnsi="Tahoma" w:cs="Tahoma"/>
                <w:color w:val="000000"/>
                <w:sz w:val="16"/>
                <w:szCs w:val="16"/>
              </w:rPr>
            </w:pPr>
          </w:p>
        </w:tc>
        <w:tc>
          <w:tcPr>
            <w:tcW w:w="1297" w:type="pct"/>
            <w:tcBorders>
              <w:top w:val="nil"/>
              <w:left w:val="nil"/>
              <w:bottom w:val="single" w:sz="4" w:space="0" w:color="auto"/>
              <w:right w:val="single" w:sz="4" w:space="0" w:color="auto"/>
            </w:tcBorders>
            <w:shd w:val="clear" w:color="000000" w:fill="BFBFBF"/>
            <w:noWrap/>
            <w:vAlign w:val="center"/>
            <w:hideMark/>
          </w:tcPr>
          <w:p w:rsidR="00624740" w:rsidRPr="00EE21E2" w:rsidRDefault="00624740" w:rsidP="00624740">
            <w:pPr>
              <w:spacing w:after="0" w:line="240" w:lineRule="auto"/>
              <w:rPr>
                <w:rFonts w:ascii="Tahoma" w:eastAsia="Times New Roman" w:hAnsi="Tahoma" w:cs="Tahoma"/>
                <w:color w:val="000000"/>
                <w:sz w:val="16"/>
                <w:szCs w:val="16"/>
              </w:rPr>
            </w:pPr>
            <w:r w:rsidRPr="00EE21E2">
              <w:rPr>
                <w:rFonts w:ascii="Tahoma" w:eastAsia="Times New Roman" w:hAnsi="Tahoma" w:cs="Tahoma"/>
                <w:color w:val="000000"/>
                <w:sz w:val="16"/>
                <w:szCs w:val="16"/>
              </w:rPr>
              <w:t>7. Праћење - Follow up</w:t>
            </w:r>
          </w:p>
        </w:tc>
        <w:tc>
          <w:tcPr>
            <w:tcW w:w="2942" w:type="pct"/>
            <w:tcBorders>
              <w:top w:val="nil"/>
              <w:left w:val="nil"/>
              <w:bottom w:val="single" w:sz="4" w:space="0" w:color="auto"/>
              <w:right w:val="single" w:sz="4" w:space="0" w:color="auto"/>
            </w:tcBorders>
            <w:shd w:val="clear" w:color="000000" w:fill="BFBFBF"/>
            <w:vAlign w:val="center"/>
            <w:hideMark/>
          </w:tcPr>
          <w:p w:rsidR="00624740" w:rsidRPr="00EE21E2" w:rsidRDefault="00624740" w:rsidP="00624740">
            <w:pPr>
              <w:spacing w:after="0" w:line="240" w:lineRule="auto"/>
              <w:rPr>
                <w:rFonts w:ascii="Tahoma" w:eastAsia="Times New Roman" w:hAnsi="Tahoma" w:cs="Tahoma"/>
                <w:color w:val="000000"/>
                <w:sz w:val="16"/>
                <w:szCs w:val="16"/>
              </w:rPr>
            </w:pPr>
            <w:r w:rsidRPr="00EE21E2">
              <w:rPr>
                <w:rFonts w:ascii="Tahoma" w:eastAsia="Times New Roman" w:hAnsi="Tahoma" w:cs="Tahoma"/>
                <w:color w:val="000000"/>
                <w:sz w:val="16"/>
                <w:szCs w:val="16"/>
              </w:rPr>
              <w:t>7.1. Извештај о праћењу поступања по датим препорукама</w:t>
            </w:r>
          </w:p>
        </w:tc>
      </w:tr>
    </w:tbl>
    <w:p w:rsidR="00EE21E2" w:rsidRPr="00EE21E2" w:rsidRDefault="00EE21E2" w:rsidP="00EE21E2">
      <w:pPr>
        <w:jc w:val="both"/>
        <w:rPr>
          <w:rFonts w:ascii="Tahoma" w:hAnsi="Tahoma" w:cs="Tahoma"/>
          <w:sz w:val="16"/>
          <w:szCs w:val="16"/>
          <w:lang w:val="sr-Cyrl-RS"/>
        </w:rPr>
      </w:pPr>
      <w:r w:rsidRPr="00EE21E2">
        <w:rPr>
          <w:rFonts w:ascii="Tahoma" w:hAnsi="Tahoma" w:cs="Tahoma"/>
          <w:sz w:val="16"/>
          <w:szCs w:val="16"/>
          <w:lang w:val="sr-Cyrl-RS"/>
        </w:rPr>
        <w:t>*нумерација је дата за потребе Студије случаја</w:t>
      </w:r>
    </w:p>
    <w:p w:rsidR="00624740" w:rsidRDefault="00624740" w:rsidP="00A85E7E">
      <w:pPr>
        <w:jc w:val="both"/>
        <w:rPr>
          <w:rFonts w:ascii="Tahoma" w:hAnsi="Tahoma" w:cs="Tahoma"/>
          <w:sz w:val="20"/>
          <w:szCs w:val="20"/>
        </w:rPr>
      </w:pPr>
      <w:r>
        <w:rPr>
          <w:rFonts w:ascii="Tahoma" w:hAnsi="Tahoma" w:cs="Tahoma"/>
          <w:sz w:val="20"/>
          <w:szCs w:val="20"/>
        </w:rPr>
        <w:lastRenderedPageBreak/>
        <w:t>У међународним стандардима за професионалну праксу интерне ревизије</w:t>
      </w:r>
      <w:r w:rsidR="005A6A38">
        <w:rPr>
          <w:rFonts w:ascii="Tahoma" w:hAnsi="Tahoma" w:cs="Tahoma"/>
          <w:sz w:val="20"/>
          <w:szCs w:val="20"/>
          <w:lang w:val="sr-Cyrl-RS"/>
        </w:rPr>
        <w:t xml:space="preserve"> </w:t>
      </w:r>
      <w:r>
        <w:rPr>
          <w:rFonts w:ascii="Tahoma" w:hAnsi="Tahoma" w:cs="Tahoma"/>
          <w:sz w:val="20"/>
          <w:szCs w:val="20"/>
        </w:rPr>
        <w:t xml:space="preserve">ангажман је подељен у три фазе, са низом стандарда који представљају сваку од њих: </w:t>
      </w:r>
      <w:r>
        <w:rPr>
          <w:rFonts w:ascii="Tahoma" w:hAnsi="Tahoma" w:cs="Tahoma"/>
          <w:color w:val="FF0000"/>
          <w:sz w:val="20"/>
          <w:szCs w:val="20"/>
        </w:rPr>
        <w:t>ПЛАНИРАЊ</w:t>
      </w:r>
      <w:r w:rsidR="00B777F6">
        <w:rPr>
          <w:rFonts w:ascii="Tahoma" w:hAnsi="Tahoma" w:cs="Tahoma"/>
          <w:color w:val="FF0000"/>
          <w:sz w:val="20"/>
          <w:szCs w:val="20"/>
          <w:lang w:val="sr-Cyrl-RS"/>
        </w:rPr>
        <w:t>Е</w:t>
      </w:r>
      <w:r>
        <w:rPr>
          <w:rFonts w:ascii="Tahoma" w:hAnsi="Tahoma" w:cs="Tahoma"/>
          <w:color w:val="FF0000"/>
          <w:sz w:val="20"/>
          <w:szCs w:val="20"/>
        </w:rPr>
        <w:t xml:space="preserve"> АНГАЖМАНА </w:t>
      </w:r>
      <w:r w:rsidRPr="00E425FF">
        <w:rPr>
          <w:rFonts w:ascii="Tahoma" w:hAnsi="Tahoma" w:cs="Tahoma"/>
          <w:sz w:val="20"/>
          <w:szCs w:val="20"/>
        </w:rPr>
        <w:t>(серија Стандарда 2200),</w:t>
      </w:r>
      <w:r>
        <w:rPr>
          <w:rFonts w:ascii="Tahoma" w:hAnsi="Tahoma" w:cs="Tahoma"/>
          <w:color w:val="FF0000"/>
          <w:sz w:val="20"/>
          <w:szCs w:val="20"/>
        </w:rPr>
        <w:t xml:space="preserve"> ИЗВОЂЕЊ</w:t>
      </w:r>
      <w:r w:rsidR="00B777F6">
        <w:rPr>
          <w:rFonts w:ascii="Tahoma" w:hAnsi="Tahoma" w:cs="Tahoma"/>
          <w:color w:val="FF0000"/>
          <w:sz w:val="20"/>
          <w:szCs w:val="20"/>
          <w:lang w:val="sr-Cyrl-RS"/>
        </w:rPr>
        <w:t>Е</w:t>
      </w:r>
      <w:r>
        <w:rPr>
          <w:rFonts w:ascii="Tahoma" w:hAnsi="Tahoma" w:cs="Tahoma"/>
          <w:color w:val="FF0000"/>
          <w:sz w:val="20"/>
          <w:szCs w:val="20"/>
        </w:rPr>
        <w:t xml:space="preserve"> АНГАЖМАНА </w:t>
      </w:r>
      <w:r w:rsidRPr="00E425FF">
        <w:rPr>
          <w:rFonts w:ascii="Tahoma" w:hAnsi="Tahoma" w:cs="Tahoma"/>
          <w:sz w:val="20"/>
          <w:szCs w:val="20"/>
        </w:rPr>
        <w:t>(серија Стандарда 2300)</w:t>
      </w:r>
      <w:r w:rsidR="009973D6">
        <w:rPr>
          <w:rFonts w:ascii="Tahoma" w:hAnsi="Tahoma" w:cs="Tahoma"/>
          <w:sz w:val="20"/>
          <w:szCs w:val="20"/>
        </w:rPr>
        <w:t xml:space="preserve"> </w:t>
      </w:r>
      <w:r w:rsidRPr="00E425FF">
        <w:rPr>
          <w:rFonts w:ascii="Tahoma" w:hAnsi="Tahoma" w:cs="Tahoma"/>
          <w:sz w:val="20"/>
          <w:szCs w:val="20"/>
        </w:rPr>
        <w:t>и</w:t>
      </w:r>
      <w:r>
        <w:rPr>
          <w:rFonts w:ascii="Tahoma" w:hAnsi="Tahoma" w:cs="Tahoma"/>
          <w:color w:val="FF0000"/>
          <w:sz w:val="20"/>
          <w:szCs w:val="20"/>
        </w:rPr>
        <w:t xml:space="preserve"> ИЗВЕШТАВАЊ</w:t>
      </w:r>
      <w:r w:rsidR="00B777F6">
        <w:rPr>
          <w:rFonts w:ascii="Tahoma" w:hAnsi="Tahoma" w:cs="Tahoma"/>
          <w:color w:val="FF0000"/>
          <w:sz w:val="20"/>
          <w:szCs w:val="20"/>
          <w:lang w:val="sr-Cyrl-RS"/>
        </w:rPr>
        <w:t>Е</w:t>
      </w:r>
      <w:r>
        <w:rPr>
          <w:rFonts w:ascii="Tahoma" w:hAnsi="Tahoma" w:cs="Tahoma"/>
          <w:color w:val="FF0000"/>
          <w:sz w:val="20"/>
          <w:szCs w:val="20"/>
        </w:rPr>
        <w:t xml:space="preserve"> </w:t>
      </w:r>
      <w:r w:rsidRPr="00E425FF">
        <w:rPr>
          <w:rFonts w:ascii="Tahoma" w:hAnsi="Tahoma" w:cs="Tahoma"/>
          <w:sz w:val="20"/>
          <w:szCs w:val="20"/>
        </w:rPr>
        <w:t>(серија Стандарда 2400). У пракси, стандарди из ових група не спроводе се одвојено ни поменутим редоследом. Важно је знати шта су захтеви стандарда и непосредно их примењивати.</w:t>
      </w:r>
    </w:p>
    <w:p w:rsidR="0090608A" w:rsidRDefault="00C8091A" w:rsidP="00C8091A">
      <w:pPr>
        <w:jc w:val="both"/>
        <w:rPr>
          <w:rFonts w:ascii="Tahoma" w:hAnsi="Tahoma" w:cs="Tahoma"/>
          <w:sz w:val="20"/>
          <w:szCs w:val="20"/>
        </w:rPr>
      </w:pPr>
      <w:r>
        <w:rPr>
          <w:rFonts w:ascii="Tahoma" w:hAnsi="Tahoma" w:cs="Tahoma"/>
          <w:sz w:val="20"/>
          <w:szCs w:val="20"/>
        </w:rPr>
        <w:t>Интерни ревизори се у материјалу упућују на конкретне Међународне стандарде за професионалну праксу интерне ревизије (Стандарди)</w:t>
      </w:r>
      <w:r w:rsidR="005A6A38">
        <w:rPr>
          <w:rStyle w:val="FootnoteReference"/>
          <w:rFonts w:ascii="Tahoma" w:hAnsi="Tahoma" w:cs="Tahoma"/>
          <w:sz w:val="20"/>
          <w:szCs w:val="20"/>
        </w:rPr>
        <w:footnoteReference w:id="2"/>
      </w:r>
      <w:r w:rsidR="00C1453D">
        <w:rPr>
          <w:rFonts w:ascii="Tahoma" w:hAnsi="Tahoma" w:cs="Tahoma"/>
          <w:sz w:val="20"/>
          <w:szCs w:val="20"/>
        </w:rPr>
        <w:t xml:space="preserve"> у примени од јануара 2017. године</w:t>
      </w:r>
      <w:r>
        <w:rPr>
          <w:rFonts w:ascii="Tahoma" w:hAnsi="Tahoma" w:cs="Tahoma"/>
          <w:sz w:val="20"/>
          <w:szCs w:val="20"/>
        </w:rPr>
        <w:t>, што је додатна предност да у једном приказу могу паралелно да прате и лакше и брже савладају основне смернице за рад.</w:t>
      </w:r>
      <w:r w:rsidR="00C1453D">
        <w:rPr>
          <w:rFonts w:ascii="Tahoma" w:hAnsi="Tahoma" w:cs="Tahoma"/>
          <w:sz w:val="20"/>
          <w:szCs w:val="20"/>
        </w:rPr>
        <w:t xml:space="preserve"> Наравно, обратите пажњу и да ли је у међувремену дошло до ревидирања и развоја Стандарда, имајући у виду да је то континуиран процес.</w:t>
      </w:r>
    </w:p>
    <w:p w:rsidR="00C8091A" w:rsidRPr="00390D7D" w:rsidRDefault="00C8091A" w:rsidP="00C8091A">
      <w:pPr>
        <w:jc w:val="both"/>
        <w:rPr>
          <w:rFonts w:ascii="Tahoma" w:hAnsi="Tahoma" w:cs="Tahoma"/>
          <w:strike/>
          <w:sz w:val="20"/>
          <w:szCs w:val="20"/>
        </w:rPr>
      </w:pPr>
      <w:r>
        <w:rPr>
          <w:rFonts w:ascii="Tahoma" w:hAnsi="Tahoma" w:cs="Tahoma"/>
          <w:sz w:val="20"/>
          <w:szCs w:val="20"/>
        </w:rPr>
        <w:t>С обзиром на природу посла – „</w:t>
      </w:r>
      <w:r w:rsidRPr="007A3C0D">
        <w:rPr>
          <w:rFonts w:ascii="Tahoma" w:hAnsi="Tahoma" w:cs="Tahoma"/>
          <w:i/>
          <w:sz w:val="20"/>
          <w:szCs w:val="20"/>
        </w:rPr>
        <w:t>Активност интерне ревизије мора да вреднује и доприноси унапређењу управљања</w:t>
      </w:r>
      <w:r w:rsidRPr="007A3C0D">
        <w:rPr>
          <w:rStyle w:val="FootnoteReference"/>
          <w:rFonts w:ascii="Tahoma" w:hAnsi="Tahoma" w:cs="Tahoma"/>
          <w:i/>
          <w:sz w:val="20"/>
          <w:szCs w:val="20"/>
        </w:rPr>
        <w:footnoteReference w:id="3"/>
      </w:r>
      <w:r w:rsidRPr="007A3C0D">
        <w:rPr>
          <w:rFonts w:ascii="Tahoma" w:hAnsi="Tahoma" w:cs="Tahoma"/>
          <w:i/>
          <w:sz w:val="20"/>
          <w:szCs w:val="20"/>
        </w:rPr>
        <w:t xml:space="preserve"> организацијом, управљања ризиком и контролних процеса организације, систематичним, дисциплинованим приступом који је заснован на ризику</w:t>
      </w:r>
      <w:r>
        <w:rPr>
          <w:rFonts w:ascii="Tahoma" w:hAnsi="Tahoma" w:cs="Tahoma"/>
          <w:i/>
          <w:sz w:val="20"/>
          <w:szCs w:val="20"/>
        </w:rPr>
        <w:t xml:space="preserve">” </w:t>
      </w:r>
      <w:r>
        <w:rPr>
          <w:rFonts w:ascii="Tahoma" w:hAnsi="Tahoma" w:cs="Tahoma"/>
          <w:sz w:val="20"/>
          <w:szCs w:val="20"/>
        </w:rPr>
        <w:t xml:space="preserve"> (IIA </w:t>
      </w:r>
      <w:r w:rsidR="008778BB">
        <w:rPr>
          <w:rFonts w:ascii="Tahoma" w:hAnsi="Tahoma" w:cs="Tahoma"/>
          <w:sz w:val="20"/>
          <w:szCs w:val="20"/>
        </w:rPr>
        <w:t xml:space="preserve">Стандард 2100 Природа посла и повезани Стандарди </w:t>
      </w:r>
      <w:r>
        <w:rPr>
          <w:rFonts w:ascii="Tahoma" w:hAnsi="Tahoma" w:cs="Tahoma"/>
          <w:sz w:val="20"/>
          <w:szCs w:val="20"/>
        </w:rPr>
        <w:t xml:space="preserve">2110 – Корпоративно управљање, 2120 – Управљање ризиком и 2130 – Контрола), посветили смо пажњу </w:t>
      </w:r>
      <w:r w:rsidR="00194E8C">
        <w:rPr>
          <w:rFonts w:ascii="Tahoma" w:hAnsi="Tahoma" w:cs="Tahoma"/>
          <w:sz w:val="20"/>
          <w:szCs w:val="20"/>
        </w:rPr>
        <w:t>типичним</w:t>
      </w:r>
      <w:r>
        <w:rPr>
          <w:rFonts w:ascii="Tahoma" w:hAnsi="Tahoma" w:cs="Tahoma"/>
          <w:sz w:val="20"/>
          <w:szCs w:val="20"/>
        </w:rPr>
        <w:t xml:space="preserve"> ризицим</w:t>
      </w:r>
      <w:r w:rsidR="00AF40C7">
        <w:rPr>
          <w:rFonts w:ascii="Tahoma" w:hAnsi="Tahoma" w:cs="Tahoma"/>
          <w:sz w:val="20"/>
          <w:szCs w:val="20"/>
        </w:rPr>
        <w:t>а и контролама у систему зарада</w:t>
      </w:r>
      <w:r w:rsidR="00390D7D">
        <w:rPr>
          <w:rFonts w:ascii="Tahoma" w:hAnsi="Tahoma" w:cs="Tahoma"/>
          <w:sz w:val="20"/>
          <w:szCs w:val="20"/>
        </w:rPr>
        <w:t xml:space="preserve">. </w:t>
      </w:r>
    </w:p>
    <w:p w:rsidR="0010151A" w:rsidRDefault="0010151A" w:rsidP="00E425FF">
      <w:pPr>
        <w:tabs>
          <w:tab w:val="left" w:pos="1035"/>
        </w:tabs>
        <w:jc w:val="both"/>
      </w:pPr>
      <w:r>
        <w:br w:type="page"/>
      </w:r>
    </w:p>
    <w:p w:rsidR="0090608A" w:rsidRPr="00DA6ECA" w:rsidRDefault="0090608A" w:rsidP="0085382D">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 w:name="_Toc47202979"/>
      <w:r w:rsidRPr="00DA6ECA">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Увод</w:t>
      </w:r>
      <w:bookmarkEnd w:id="1"/>
    </w:p>
    <w:p w:rsidR="0090608A" w:rsidRDefault="0090608A" w:rsidP="0090608A">
      <w:pPr>
        <w:tabs>
          <w:tab w:val="left" w:pos="851"/>
          <w:tab w:val="left" w:pos="1418"/>
        </w:tabs>
        <w:spacing w:before="10" w:after="10"/>
        <w:jc w:val="both"/>
        <w:rPr>
          <w:rFonts w:ascii="Tahoma" w:eastAsia="SimSun-ExtB" w:hAnsi="Tahoma" w:cs="Tahoma"/>
          <w:color w:val="FF0000"/>
          <w:sz w:val="20"/>
          <w:szCs w:val="20"/>
        </w:rPr>
      </w:pPr>
    </w:p>
    <w:p w:rsidR="00AF40C7" w:rsidRPr="00E94DED" w:rsidRDefault="00AF40C7" w:rsidP="00AF40C7">
      <w:pPr>
        <w:tabs>
          <w:tab w:val="left" w:pos="851"/>
          <w:tab w:val="left" w:pos="1418"/>
        </w:tabs>
        <w:spacing w:before="10" w:after="10"/>
        <w:jc w:val="both"/>
        <w:rPr>
          <w:rFonts w:ascii="Tahoma" w:hAnsi="Tahoma" w:cs="Tahoma"/>
          <w:sz w:val="20"/>
          <w:szCs w:val="20"/>
        </w:rPr>
      </w:pPr>
      <w:r w:rsidRPr="00E94DED">
        <w:rPr>
          <w:rFonts w:ascii="Tahoma" w:hAnsi="Tahoma" w:cs="Tahoma"/>
          <w:sz w:val="20"/>
          <w:szCs w:val="20"/>
        </w:rPr>
        <w:t xml:space="preserve">Зараде су један од кључних пословних процеса, регулаторно су уређене законима, подзаконским и интерним актима. </w:t>
      </w:r>
    </w:p>
    <w:p w:rsidR="00AF40C7" w:rsidRPr="00E94DED" w:rsidRDefault="00AF40C7" w:rsidP="00AF40C7">
      <w:pPr>
        <w:autoSpaceDE w:val="0"/>
        <w:autoSpaceDN w:val="0"/>
        <w:adjustRightInd w:val="0"/>
        <w:spacing w:after="0"/>
        <w:jc w:val="both"/>
        <w:rPr>
          <w:rFonts w:ascii="Tahoma" w:hAnsi="Tahoma" w:cs="Tahoma"/>
          <w:sz w:val="20"/>
          <w:szCs w:val="20"/>
        </w:rPr>
      </w:pPr>
      <w:r w:rsidRPr="00E94DED">
        <w:rPr>
          <w:rFonts w:ascii="Tahoma" w:hAnsi="Tahoma" w:cs="Tahoma"/>
          <w:sz w:val="20"/>
          <w:szCs w:val="20"/>
        </w:rPr>
        <w:t>З</w:t>
      </w:r>
      <w:r w:rsidRPr="00E94DED">
        <w:rPr>
          <w:rFonts w:ascii="Tahoma" w:hAnsi="Tahoma" w:cs="Tahoma"/>
          <w:sz w:val="20"/>
          <w:szCs w:val="20"/>
          <w:lang w:val="sr-Cyrl-RS"/>
        </w:rPr>
        <w:t>апослени има право на одговарајућу зараду која се</w:t>
      </w:r>
      <w:r w:rsidRPr="00E94DED">
        <w:rPr>
          <w:rFonts w:ascii="Tahoma" w:hAnsi="Tahoma" w:cs="Tahoma"/>
          <w:sz w:val="20"/>
          <w:szCs w:val="20"/>
        </w:rPr>
        <w:t xml:space="preserve"> састоји из:</w:t>
      </w:r>
    </w:p>
    <w:p w:rsidR="00AF40C7" w:rsidRPr="00E94DED" w:rsidRDefault="00AF40C7" w:rsidP="00AF40C7">
      <w:pPr>
        <w:pStyle w:val="ListParagraph"/>
        <w:numPr>
          <w:ilvl w:val="0"/>
          <w:numId w:val="40"/>
        </w:numPr>
        <w:autoSpaceDE w:val="0"/>
        <w:autoSpaceDN w:val="0"/>
        <w:adjustRightInd w:val="0"/>
        <w:spacing w:after="0"/>
        <w:jc w:val="both"/>
        <w:rPr>
          <w:rFonts w:ascii="Tahoma" w:hAnsi="Tahoma" w:cs="Tahoma"/>
          <w:sz w:val="20"/>
          <w:szCs w:val="20"/>
        </w:rPr>
      </w:pPr>
      <w:r w:rsidRPr="00E94DED">
        <w:rPr>
          <w:rFonts w:ascii="Tahoma" w:hAnsi="Tahoma" w:cs="Tahoma"/>
          <w:sz w:val="20"/>
          <w:szCs w:val="20"/>
        </w:rPr>
        <w:t>зараде за обављени рад и време проведено на раду</w:t>
      </w:r>
      <w:r w:rsidRPr="00E94DED">
        <w:rPr>
          <w:rFonts w:ascii="Tahoma" w:hAnsi="Tahoma" w:cs="Tahoma"/>
          <w:sz w:val="20"/>
          <w:szCs w:val="20"/>
          <w:lang w:val="sr-Cyrl-RS"/>
        </w:rPr>
        <w:t xml:space="preserve"> (основна зарада, део зараде за радни учинак и увећана зарада)</w:t>
      </w:r>
      <w:r w:rsidRPr="00E94DED">
        <w:rPr>
          <w:rFonts w:ascii="Tahoma" w:hAnsi="Tahoma" w:cs="Tahoma"/>
          <w:sz w:val="20"/>
          <w:szCs w:val="20"/>
        </w:rPr>
        <w:t>,</w:t>
      </w:r>
    </w:p>
    <w:p w:rsidR="00AF40C7" w:rsidRPr="00E94DED" w:rsidRDefault="00AF40C7" w:rsidP="00AF40C7">
      <w:pPr>
        <w:pStyle w:val="ListParagraph"/>
        <w:numPr>
          <w:ilvl w:val="0"/>
          <w:numId w:val="40"/>
        </w:numPr>
        <w:autoSpaceDE w:val="0"/>
        <w:autoSpaceDN w:val="0"/>
        <w:adjustRightInd w:val="0"/>
        <w:spacing w:after="0"/>
        <w:jc w:val="both"/>
        <w:rPr>
          <w:rFonts w:ascii="Tahoma" w:hAnsi="Tahoma" w:cs="Tahoma"/>
          <w:sz w:val="20"/>
          <w:szCs w:val="20"/>
        </w:rPr>
      </w:pPr>
      <w:r w:rsidRPr="00E94DED">
        <w:rPr>
          <w:rFonts w:ascii="Tahoma" w:hAnsi="Tahoma" w:cs="Tahoma"/>
          <w:sz w:val="20"/>
          <w:szCs w:val="20"/>
        </w:rPr>
        <w:t xml:space="preserve">зараде </w:t>
      </w:r>
      <w:r w:rsidR="001764B1">
        <w:rPr>
          <w:rFonts w:ascii="Tahoma" w:hAnsi="Tahoma" w:cs="Tahoma"/>
          <w:sz w:val="20"/>
          <w:szCs w:val="20"/>
        </w:rPr>
        <w:t xml:space="preserve">по основу доприноса запосленог </w:t>
      </w:r>
      <w:r w:rsidRPr="00E94DED">
        <w:rPr>
          <w:rFonts w:ascii="Tahoma" w:hAnsi="Tahoma" w:cs="Tahoma"/>
          <w:sz w:val="20"/>
          <w:szCs w:val="20"/>
        </w:rPr>
        <w:t xml:space="preserve">пословном успеху </w:t>
      </w:r>
      <w:r w:rsidRPr="00E94DED">
        <w:rPr>
          <w:rFonts w:ascii="Tahoma" w:hAnsi="Tahoma" w:cs="Tahoma"/>
          <w:sz w:val="20"/>
          <w:szCs w:val="20"/>
          <w:lang w:val="sr-Cyrl-RS"/>
        </w:rPr>
        <w:t>п</w:t>
      </w:r>
      <w:r w:rsidRPr="00E94DED">
        <w:rPr>
          <w:rFonts w:ascii="Tahoma" w:hAnsi="Tahoma" w:cs="Tahoma"/>
          <w:sz w:val="20"/>
          <w:szCs w:val="20"/>
        </w:rPr>
        <w:t>ослодавца (награде, бонуси, и сл.), и</w:t>
      </w:r>
    </w:p>
    <w:p w:rsidR="00AF40C7" w:rsidRPr="00E94DED" w:rsidRDefault="00AF40C7" w:rsidP="00AF40C7">
      <w:pPr>
        <w:pStyle w:val="ListParagraph"/>
        <w:numPr>
          <w:ilvl w:val="0"/>
          <w:numId w:val="40"/>
        </w:numPr>
        <w:autoSpaceDE w:val="0"/>
        <w:autoSpaceDN w:val="0"/>
        <w:adjustRightInd w:val="0"/>
        <w:spacing w:after="0"/>
        <w:jc w:val="both"/>
        <w:rPr>
          <w:rFonts w:ascii="Tahoma" w:hAnsi="Tahoma" w:cs="Tahoma"/>
          <w:sz w:val="20"/>
          <w:szCs w:val="20"/>
        </w:rPr>
      </w:pPr>
      <w:r w:rsidRPr="00E94DED">
        <w:rPr>
          <w:rFonts w:ascii="Tahoma" w:hAnsi="Tahoma" w:cs="Tahoma"/>
          <w:sz w:val="20"/>
          <w:szCs w:val="20"/>
        </w:rPr>
        <w:t xml:space="preserve">других примања по основу радног односа, </w:t>
      </w:r>
      <w:r w:rsidRPr="00E94DED">
        <w:rPr>
          <w:rFonts w:ascii="Tahoma" w:hAnsi="Tahoma" w:cs="Tahoma"/>
          <w:sz w:val="20"/>
          <w:szCs w:val="20"/>
          <w:lang w:val="sr-Cyrl-RS"/>
        </w:rPr>
        <w:t xml:space="preserve">у складу са </w:t>
      </w:r>
      <w:r w:rsidRPr="00E94DED">
        <w:rPr>
          <w:rFonts w:ascii="Tahoma" w:hAnsi="Tahoma" w:cs="Tahoma"/>
          <w:sz w:val="20"/>
          <w:szCs w:val="20"/>
        </w:rPr>
        <w:t>општим актом и уговором о раду.</w:t>
      </w:r>
      <w:r w:rsidRPr="00E94DED">
        <w:rPr>
          <w:rStyle w:val="FootnoteReference"/>
          <w:rFonts w:ascii="Tahoma" w:hAnsi="Tahoma" w:cs="Tahoma"/>
          <w:sz w:val="20"/>
          <w:szCs w:val="20"/>
          <w:lang w:val="sr-Cyrl-RS"/>
        </w:rPr>
        <w:t xml:space="preserve"> </w:t>
      </w:r>
      <w:r w:rsidRPr="00E94DED">
        <w:rPr>
          <w:rStyle w:val="FootnoteReference"/>
          <w:rFonts w:ascii="Tahoma" w:hAnsi="Tahoma" w:cs="Tahoma"/>
          <w:sz w:val="20"/>
          <w:szCs w:val="20"/>
          <w:lang w:val="sr-Cyrl-RS"/>
        </w:rPr>
        <w:footnoteReference w:id="4"/>
      </w:r>
    </w:p>
    <w:p w:rsidR="00AF40C7" w:rsidRPr="00E94DED" w:rsidRDefault="00AF40C7" w:rsidP="00AF40C7">
      <w:pPr>
        <w:tabs>
          <w:tab w:val="left" w:pos="851"/>
          <w:tab w:val="left" w:pos="1418"/>
        </w:tabs>
        <w:spacing w:before="10" w:after="10"/>
        <w:jc w:val="both"/>
        <w:rPr>
          <w:rFonts w:ascii="Tahoma" w:hAnsi="Tahoma" w:cs="Tahoma"/>
          <w:sz w:val="20"/>
          <w:szCs w:val="20"/>
        </w:rPr>
      </w:pPr>
    </w:p>
    <w:p w:rsidR="00AF40C7" w:rsidRPr="00E94DED" w:rsidRDefault="00AF40C7" w:rsidP="00AF40C7">
      <w:pPr>
        <w:tabs>
          <w:tab w:val="left" w:pos="851"/>
          <w:tab w:val="left" w:pos="1418"/>
        </w:tabs>
        <w:spacing w:before="10"/>
        <w:jc w:val="both"/>
        <w:rPr>
          <w:rFonts w:ascii="Tahoma" w:hAnsi="Tahoma" w:cs="Tahoma"/>
          <w:sz w:val="20"/>
          <w:szCs w:val="20"/>
          <w:lang w:val="sr-Cyrl-CS"/>
        </w:rPr>
      </w:pPr>
      <w:r w:rsidRPr="00E94DED">
        <w:rPr>
          <w:rFonts w:ascii="Tahoma" w:hAnsi="Tahoma" w:cs="Tahoma"/>
          <w:sz w:val="20"/>
          <w:szCs w:val="20"/>
        </w:rPr>
        <w:t>Ре</w:t>
      </w:r>
      <w:r w:rsidR="00A81153">
        <w:rPr>
          <w:rFonts w:ascii="Tahoma" w:hAnsi="Tahoma" w:cs="Tahoma"/>
          <w:sz w:val="20"/>
          <w:szCs w:val="20"/>
        </w:rPr>
        <w:t>визију система зарада спроводите</w:t>
      </w:r>
      <w:r w:rsidRPr="00E94DED">
        <w:rPr>
          <w:rFonts w:ascii="Tahoma" w:hAnsi="Tahoma" w:cs="Tahoma"/>
          <w:sz w:val="20"/>
          <w:szCs w:val="20"/>
        </w:rPr>
        <w:t xml:space="preserve"> са </w:t>
      </w:r>
      <w:r w:rsidR="00A81153">
        <w:rPr>
          <w:rFonts w:ascii="Tahoma" w:hAnsi="Tahoma" w:cs="Tahoma"/>
          <w:sz w:val="20"/>
          <w:szCs w:val="20"/>
          <w:lang w:val="sr-Cyrl-CS"/>
        </w:rPr>
        <w:t>циљем да процените</w:t>
      </w:r>
      <w:r w:rsidRPr="00E94DED">
        <w:rPr>
          <w:rFonts w:ascii="Tahoma" w:hAnsi="Tahoma" w:cs="Tahoma"/>
          <w:sz w:val="20"/>
          <w:szCs w:val="20"/>
          <w:lang w:val="sr-Cyrl-CS"/>
        </w:rPr>
        <w:t xml:space="preserve"> постојање, адекватност и делотворност интерних контрола како би </w:t>
      </w:r>
      <w:r w:rsidR="008E5CBC">
        <w:rPr>
          <w:rFonts w:ascii="Tahoma" w:hAnsi="Tahoma" w:cs="Tahoma"/>
          <w:sz w:val="20"/>
          <w:szCs w:val="20"/>
          <w:lang w:val="sr-Cyrl-CS"/>
        </w:rPr>
        <w:t>директору (и највишем руководству)</w:t>
      </w:r>
      <w:r>
        <w:rPr>
          <w:rFonts w:ascii="Tahoma" w:hAnsi="Tahoma" w:cs="Tahoma"/>
          <w:sz w:val="20"/>
          <w:szCs w:val="20"/>
          <w:lang w:val="sr-Cyrl-CS"/>
        </w:rPr>
        <w:t xml:space="preserve"> </w:t>
      </w:r>
      <w:r w:rsidR="008E5CBC">
        <w:rPr>
          <w:rFonts w:ascii="Tahoma" w:hAnsi="Tahoma" w:cs="Tahoma"/>
          <w:sz w:val="20"/>
          <w:szCs w:val="20"/>
          <w:lang w:val="sr-Cyrl-CS"/>
        </w:rPr>
        <w:t>Предузећа</w:t>
      </w:r>
      <w:r>
        <w:rPr>
          <w:rFonts w:ascii="Tahoma" w:hAnsi="Tahoma" w:cs="Tahoma"/>
          <w:sz w:val="20"/>
          <w:szCs w:val="20"/>
          <w:lang w:val="sr-Cyrl-CS"/>
        </w:rPr>
        <w:t xml:space="preserve"> </w:t>
      </w:r>
      <w:r w:rsidRPr="00E94DED">
        <w:rPr>
          <w:rFonts w:ascii="Tahoma" w:hAnsi="Tahoma" w:cs="Tahoma"/>
          <w:sz w:val="20"/>
          <w:szCs w:val="20"/>
          <w:lang w:val="sr-Cyrl-CS"/>
        </w:rPr>
        <w:t>пружили разумно уверавање да систем функционише на предвиђен начин, да се процеси/активности/операције у систему спроводе на законит, економичан, ефикасан, успешан и транспарентан начин.</w:t>
      </w:r>
    </w:p>
    <w:p w:rsidR="00AF40C7" w:rsidRPr="00E94DED" w:rsidRDefault="00AF40C7" w:rsidP="00AF40C7">
      <w:pPr>
        <w:jc w:val="both"/>
        <w:rPr>
          <w:rFonts w:ascii="Tahoma" w:hAnsi="Tahoma" w:cs="Tahoma"/>
          <w:sz w:val="20"/>
          <w:szCs w:val="20"/>
          <w:lang w:val="sr-Latn-RS"/>
        </w:rPr>
      </w:pPr>
      <w:r w:rsidRPr="00E94DED">
        <w:rPr>
          <w:rFonts w:ascii="Tahoma" w:hAnsi="Tahoma" w:cs="Tahoma"/>
          <w:b/>
          <w:i/>
          <w:color w:val="FF0000"/>
          <w:sz w:val="20"/>
          <w:szCs w:val="20"/>
        </w:rPr>
        <w:t>Основни циљ</w:t>
      </w:r>
      <w:r>
        <w:rPr>
          <w:rFonts w:ascii="Tahoma" w:hAnsi="Tahoma" w:cs="Tahoma"/>
          <w:b/>
          <w:i/>
          <w:color w:val="FF0000"/>
          <w:sz w:val="20"/>
          <w:szCs w:val="20"/>
          <w:lang w:val="sr-Cyrl-RS"/>
        </w:rPr>
        <w:t>еви</w:t>
      </w:r>
      <w:r w:rsidRPr="00E94DED">
        <w:rPr>
          <w:rFonts w:ascii="Tahoma" w:hAnsi="Tahoma" w:cs="Tahoma"/>
          <w:b/>
          <w:i/>
          <w:color w:val="FF0000"/>
          <w:sz w:val="20"/>
          <w:szCs w:val="20"/>
        </w:rPr>
        <w:t xml:space="preserve"> </w:t>
      </w:r>
      <w:r w:rsidR="008E5CBC">
        <w:rPr>
          <w:rFonts w:ascii="Tahoma" w:hAnsi="Tahoma" w:cs="Tahoma"/>
          <w:sz w:val="20"/>
          <w:szCs w:val="20"/>
        </w:rPr>
        <w:t>руководства</w:t>
      </w:r>
      <w:r w:rsidRPr="00E94DED">
        <w:rPr>
          <w:rFonts w:ascii="Tahoma" w:hAnsi="Tahoma" w:cs="Tahoma"/>
          <w:sz w:val="20"/>
          <w:szCs w:val="20"/>
        </w:rPr>
        <w:t xml:space="preserve"> </w:t>
      </w:r>
      <w:r w:rsidR="008E5CBC">
        <w:rPr>
          <w:rFonts w:ascii="Tahoma" w:hAnsi="Tahoma" w:cs="Tahoma"/>
          <w:sz w:val="20"/>
          <w:szCs w:val="20"/>
          <w:lang w:val="sr-Cyrl-RS"/>
        </w:rPr>
        <w:t>Предузећа</w:t>
      </w:r>
      <w:r w:rsidR="008E5CBC">
        <w:rPr>
          <w:rFonts w:ascii="Tahoma" w:hAnsi="Tahoma" w:cs="Tahoma"/>
          <w:sz w:val="20"/>
          <w:szCs w:val="20"/>
        </w:rPr>
        <w:t xml:space="preserve"> који се односе</w:t>
      </w:r>
      <w:r>
        <w:rPr>
          <w:rFonts w:ascii="Tahoma" w:hAnsi="Tahoma" w:cs="Tahoma"/>
          <w:sz w:val="20"/>
          <w:szCs w:val="20"/>
        </w:rPr>
        <w:t xml:space="preserve"> на систем зарада</w:t>
      </w:r>
      <w:r w:rsidR="008E5CBC">
        <w:rPr>
          <w:rFonts w:ascii="Tahoma" w:hAnsi="Tahoma" w:cs="Tahoma"/>
          <w:sz w:val="20"/>
          <w:szCs w:val="20"/>
        </w:rPr>
        <w:t xml:space="preserve"> су</w:t>
      </w:r>
      <w:r w:rsidRPr="00E94DED">
        <w:rPr>
          <w:rFonts w:ascii="Tahoma" w:hAnsi="Tahoma" w:cs="Tahoma"/>
          <w:sz w:val="20"/>
          <w:szCs w:val="20"/>
        </w:rPr>
        <w:t xml:space="preserve"> да су контроле у систему адекватно дизајниране и ефективне и да су ризици сведени на минималну меру, </w:t>
      </w:r>
      <w:r w:rsidRPr="00E94DED">
        <w:rPr>
          <w:rFonts w:ascii="Tahoma" w:hAnsi="Tahoma" w:cs="Tahoma"/>
          <w:sz w:val="20"/>
          <w:szCs w:val="20"/>
          <w:lang w:val="sr-Cyrl-RS"/>
        </w:rPr>
        <w:t xml:space="preserve">да су елементи коришћени при обрачуну усаглашени са тренутно важећом регулативом, </w:t>
      </w:r>
      <w:r w:rsidRPr="00E94DED">
        <w:rPr>
          <w:rFonts w:ascii="Tahoma" w:hAnsi="Tahoma" w:cs="Tahoma"/>
          <w:sz w:val="20"/>
          <w:szCs w:val="20"/>
        </w:rPr>
        <w:t>да су обрачун и исплата потпуни, благовремени и тачни</w:t>
      </w:r>
      <w:r w:rsidRPr="00E94DED">
        <w:rPr>
          <w:rFonts w:ascii="Tahoma" w:hAnsi="Tahoma" w:cs="Tahoma"/>
          <w:sz w:val="20"/>
          <w:szCs w:val="20"/>
          <w:lang w:val="sr-Latn-RS"/>
        </w:rPr>
        <w:t xml:space="preserve">, </w:t>
      </w:r>
      <w:r w:rsidRPr="00E94DED">
        <w:rPr>
          <w:rFonts w:ascii="Tahoma" w:hAnsi="Tahoma" w:cs="Tahoma"/>
          <w:sz w:val="20"/>
          <w:szCs w:val="20"/>
          <w:lang w:val="sr-Cyrl-RS"/>
        </w:rPr>
        <w:t>као и да су информације исказане у финансијским евиденцијама обавеза и расхода за запослене поуздане</w:t>
      </w:r>
      <w:r w:rsidRPr="00E94DED">
        <w:rPr>
          <w:rFonts w:ascii="Tahoma" w:hAnsi="Tahoma" w:cs="Tahoma"/>
          <w:sz w:val="20"/>
          <w:szCs w:val="20"/>
        </w:rPr>
        <w:t xml:space="preserve">. </w:t>
      </w:r>
    </w:p>
    <w:p w:rsidR="00C00AB3" w:rsidRPr="00E35AF4" w:rsidRDefault="00272456" w:rsidP="0090608A">
      <w:pPr>
        <w:jc w:val="both"/>
        <w:rPr>
          <w:rFonts w:ascii="Tahoma" w:hAnsi="Tahoma" w:cs="Tahoma"/>
          <w:sz w:val="20"/>
          <w:szCs w:val="20"/>
          <w:lang w:val="sr-Cyrl-RS"/>
        </w:rPr>
      </w:pPr>
      <w:r w:rsidRPr="00272456">
        <w:rPr>
          <w:rFonts w:ascii="Tahoma" w:hAnsi="Tahoma" w:cs="Tahoma"/>
          <w:sz w:val="20"/>
          <w:szCs w:val="20"/>
          <w:lang w:val="sr-Cyrl-RS"/>
        </w:rPr>
        <w:t>В</w:t>
      </w:r>
      <w:r w:rsidR="00C00AB3" w:rsidRPr="00272456">
        <w:rPr>
          <w:rFonts w:ascii="Tahoma" w:hAnsi="Tahoma" w:cs="Tahoma"/>
          <w:sz w:val="20"/>
          <w:szCs w:val="20"/>
        </w:rPr>
        <w:t>аша р</w:t>
      </w:r>
      <w:r w:rsidR="00C00AB3">
        <w:rPr>
          <w:rFonts w:ascii="Tahoma" w:hAnsi="Tahoma" w:cs="Tahoma"/>
          <w:sz w:val="20"/>
          <w:szCs w:val="20"/>
        </w:rPr>
        <w:t>евизија планирана је Годишњим планом</w:t>
      </w:r>
      <w:r>
        <w:rPr>
          <w:rFonts w:ascii="Tahoma" w:hAnsi="Tahoma" w:cs="Tahoma"/>
          <w:sz w:val="20"/>
          <w:szCs w:val="20"/>
          <w:lang w:val="sr-Cyrl-RS"/>
        </w:rPr>
        <w:t xml:space="preserve"> Службе за интерну ревизију Предузећа. Претходно је</w:t>
      </w:r>
      <w:r>
        <w:rPr>
          <w:rFonts w:ascii="Tahoma" w:hAnsi="Tahoma" w:cs="Tahoma"/>
          <w:sz w:val="20"/>
          <w:szCs w:val="20"/>
        </w:rPr>
        <w:t xml:space="preserve"> извршена</w:t>
      </w:r>
      <w:r w:rsidR="00C00AB3">
        <w:rPr>
          <w:rFonts w:ascii="Tahoma" w:hAnsi="Tahoma" w:cs="Tahoma"/>
          <w:sz w:val="20"/>
          <w:szCs w:val="20"/>
        </w:rPr>
        <w:t xml:space="preserve"> процена ризика за ревидирани систем која се налази у </w:t>
      </w:r>
      <w:r w:rsidR="002C296C">
        <w:rPr>
          <w:rFonts w:ascii="Tahoma" w:hAnsi="Tahoma" w:cs="Tahoma"/>
          <w:sz w:val="20"/>
          <w:szCs w:val="20"/>
        </w:rPr>
        <w:t>РД 2.1. Матрица ризика.</w:t>
      </w:r>
      <w:r w:rsidR="002A0B98">
        <w:rPr>
          <w:rFonts w:ascii="Tahoma" w:hAnsi="Tahoma" w:cs="Tahoma"/>
          <w:sz w:val="20"/>
          <w:szCs w:val="20"/>
        </w:rPr>
        <w:t xml:space="preserve"> </w:t>
      </w:r>
      <w:r>
        <w:rPr>
          <w:rFonts w:ascii="Tahoma" w:hAnsi="Tahoma" w:cs="Tahoma"/>
          <w:sz w:val="20"/>
          <w:szCs w:val="20"/>
          <w:lang w:val="sr-Cyrl-RS"/>
        </w:rPr>
        <w:t>На дан 31.12.2018. године Предузеће</w:t>
      </w:r>
      <w:r w:rsidR="00A55AE9">
        <w:rPr>
          <w:rFonts w:ascii="Tahoma" w:hAnsi="Tahoma" w:cs="Tahoma"/>
          <w:sz w:val="20"/>
          <w:szCs w:val="20"/>
        </w:rPr>
        <w:t xml:space="preserve"> броји </w:t>
      </w:r>
      <w:r w:rsidR="007D5C05" w:rsidRPr="00517B40">
        <w:rPr>
          <w:rFonts w:ascii="Tahoma" w:hAnsi="Tahoma" w:cs="Tahoma"/>
          <w:sz w:val="20"/>
          <w:szCs w:val="20"/>
        </w:rPr>
        <w:t>1</w:t>
      </w:r>
      <w:r w:rsidR="00420D13" w:rsidRPr="00517B40">
        <w:rPr>
          <w:rFonts w:ascii="Tahoma" w:hAnsi="Tahoma" w:cs="Tahoma"/>
          <w:sz w:val="20"/>
          <w:szCs w:val="20"/>
        </w:rPr>
        <w:t>.</w:t>
      </w:r>
      <w:r w:rsidR="007D5C05" w:rsidRPr="00517B40">
        <w:rPr>
          <w:rFonts w:ascii="Tahoma" w:hAnsi="Tahoma" w:cs="Tahoma"/>
          <w:sz w:val="20"/>
          <w:szCs w:val="20"/>
        </w:rPr>
        <w:t>453</w:t>
      </w:r>
      <w:r w:rsidR="00A55AE9" w:rsidRPr="00517B40">
        <w:rPr>
          <w:rFonts w:ascii="Tahoma" w:hAnsi="Tahoma" w:cs="Tahoma"/>
          <w:sz w:val="20"/>
          <w:szCs w:val="20"/>
        </w:rPr>
        <w:t xml:space="preserve"> запослених</w:t>
      </w:r>
      <w:r w:rsidR="007D5C05" w:rsidRPr="00517B40">
        <w:rPr>
          <w:rFonts w:ascii="Tahoma" w:hAnsi="Tahoma" w:cs="Tahoma"/>
          <w:sz w:val="20"/>
          <w:szCs w:val="20"/>
        </w:rPr>
        <w:t xml:space="preserve"> (1405</w:t>
      </w:r>
      <w:r w:rsidR="007D5C05" w:rsidRPr="00517B40">
        <w:rPr>
          <w:rFonts w:ascii="Tahoma" w:hAnsi="Tahoma" w:cs="Tahoma"/>
          <w:sz w:val="20"/>
          <w:szCs w:val="20"/>
          <w:lang w:val="sr-Cyrl-RS"/>
        </w:rPr>
        <w:t xml:space="preserve"> </w:t>
      </w:r>
      <w:r w:rsidR="002C296C" w:rsidRPr="00517B40">
        <w:rPr>
          <w:rFonts w:ascii="Tahoma" w:hAnsi="Tahoma" w:cs="Tahoma"/>
          <w:sz w:val="20"/>
          <w:szCs w:val="20"/>
        </w:rPr>
        <w:t>-</w:t>
      </w:r>
      <w:r w:rsidR="007D5C05" w:rsidRPr="00517B40">
        <w:rPr>
          <w:rFonts w:ascii="Tahoma" w:hAnsi="Tahoma" w:cs="Tahoma"/>
          <w:sz w:val="20"/>
          <w:szCs w:val="20"/>
          <w:lang w:val="sr-Cyrl-RS"/>
        </w:rPr>
        <w:t xml:space="preserve"> </w:t>
      </w:r>
      <w:r w:rsidR="002C296C" w:rsidRPr="00517B40">
        <w:rPr>
          <w:rFonts w:ascii="Tahoma" w:hAnsi="Tahoma" w:cs="Tahoma"/>
          <w:sz w:val="20"/>
          <w:szCs w:val="20"/>
        </w:rPr>
        <w:t xml:space="preserve">на неодређено време, </w:t>
      </w:r>
      <w:r w:rsidR="007D5C05" w:rsidRPr="00517B40">
        <w:rPr>
          <w:rFonts w:ascii="Tahoma" w:hAnsi="Tahoma" w:cs="Tahoma"/>
          <w:sz w:val="20"/>
          <w:szCs w:val="20"/>
        </w:rPr>
        <w:t>43</w:t>
      </w:r>
      <w:r w:rsidR="00AF40C7" w:rsidRPr="00517B40">
        <w:rPr>
          <w:rFonts w:ascii="Tahoma" w:hAnsi="Tahoma" w:cs="Tahoma"/>
          <w:sz w:val="20"/>
          <w:szCs w:val="20"/>
          <w:lang w:val="sr-Cyrl-RS"/>
        </w:rPr>
        <w:t xml:space="preserve"> </w:t>
      </w:r>
      <w:r w:rsidR="002C296C" w:rsidRPr="00517B40">
        <w:rPr>
          <w:rFonts w:ascii="Tahoma" w:hAnsi="Tahoma" w:cs="Tahoma"/>
          <w:sz w:val="20"/>
          <w:szCs w:val="20"/>
        </w:rPr>
        <w:t xml:space="preserve">- на одређено време, </w:t>
      </w:r>
      <w:r w:rsidR="007D5C05" w:rsidRPr="00517B40">
        <w:rPr>
          <w:rFonts w:ascii="Tahoma" w:hAnsi="Tahoma" w:cs="Tahoma"/>
          <w:sz w:val="20"/>
          <w:szCs w:val="20"/>
        </w:rPr>
        <w:t>5</w:t>
      </w:r>
      <w:r w:rsidR="002C296C" w:rsidRPr="00517B40">
        <w:rPr>
          <w:rFonts w:ascii="Tahoma" w:hAnsi="Tahoma" w:cs="Tahoma"/>
          <w:sz w:val="20"/>
          <w:szCs w:val="20"/>
        </w:rPr>
        <w:t xml:space="preserve"> - приправници)</w:t>
      </w:r>
      <w:r w:rsidR="00E35AF4" w:rsidRPr="00517B40">
        <w:rPr>
          <w:rStyle w:val="FootnoteReference"/>
          <w:rFonts w:ascii="Tahoma" w:hAnsi="Tahoma" w:cs="Tahoma"/>
          <w:sz w:val="20"/>
          <w:szCs w:val="20"/>
          <w:lang w:val="sr-Cyrl-RS"/>
        </w:rPr>
        <w:footnoteReference w:id="5"/>
      </w:r>
      <w:r w:rsidR="007D5C05" w:rsidRPr="00517B40">
        <w:rPr>
          <w:rFonts w:ascii="Tahoma" w:hAnsi="Tahoma" w:cs="Tahoma"/>
          <w:sz w:val="20"/>
          <w:szCs w:val="20"/>
          <w:lang w:val="sr-Cyrl-RS"/>
        </w:rPr>
        <w:t xml:space="preserve"> </w:t>
      </w:r>
      <w:r w:rsidR="00357C57">
        <w:rPr>
          <w:rFonts w:ascii="Tahoma" w:hAnsi="Tahoma" w:cs="Tahoma"/>
          <w:sz w:val="20"/>
          <w:szCs w:val="20"/>
          <w:lang w:val="sr-Cyrl-RS"/>
        </w:rPr>
        <w:t>и 23 ангажованих п</w:t>
      </w:r>
      <w:r w:rsidR="007D5C05" w:rsidRPr="00517B40">
        <w:rPr>
          <w:rFonts w:ascii="Tahoma" w:hAnsi="Tahoma" w:cs="Tahoma"/>
          <w:sz w:val="20"/>
          <w:szCs w:val="20"/>
          <w:lang w:val="sr-Cyrl-CS"/>
        </w:rPr>
        <w:t>о Уговору о привременим и пов</w:t>
      </w:r>
      <w:r w:rsidR="00357C57">
        <w:rPr>
          <w:rFonts w:ascii="Tahoma" w:hAnsi="Tahoma" w:cs="Tahoma"/>
          <w:sz w:val="20"/>
          <w:szCs w:val="20"/>
          <w:lang w:val="sr-Cyrl-CS"/>
        </w:rPr>
        <w:t>ременим пословима</w:t>
      </w:r>
      <w:r w:rsidR="007D5C05" w:rsidRPr="00517B40">
        <w:rPr>
          <w:rFonts w:ascii="Tahoma" w:hAnsi="Tahoma" w:cs="Tahoma"/>
          <w:sz w:val="20"/>
          <w:szCs w:val="20"/>
          <w:lang w:val="sr-Cyrl-CS"/>
        </w:rPr>
        <w:t>.</w:t>
      </w:r>
    </w:p>
    <w:p w:rsidR="001D03B0" w:rsidRDefault="00C00AB3" w:rsidP="000F2943">
      <w:pPr>
        <w:jc w:val="both"/>
        <w:rPr>
          <w:rFonts w:ascii="Tahoma" w:hAnsi="Tahoma" w:cs="Tahoma"/>
          <w:sz w:val="20"/>
          <w:szCs w:val="20"/>
          <w:lang w:val="sr-Cyrl-RS"/>
        </w:rPr>
      </w:pPr>
      <w:r>
        <w:rPr>
          <w:rFonts w:ascii="Tahoma" w:hAnsi="Tahoma" w:cs="Tahoma"/>
          <w:sz w:val="20"/>
          <w:szCs w:val="20"/>
        </w:rPr>
        <w:t xml:space="preserve">Приликом припреме </w:t>
      </w:r>
      <w:r w:rsidR="00357C57">
        <w:rPr>
          <w:rFonts w:ascii="Tahoma" w:hAnsi="Tahoma" w:cs="Tahoma"/>
          <w:sz w:val="20"/>
          <w:szCs w:val="20"/>
          <w:lang w:val="sr-Cyrl-RS"/>
        </w:rPr>
        <w:t xml:space="preserve">ревизорског </w:t>
      </w:r>
      <w:r>
        <w:rPr>
          <w:rFonts w:ascii="Tahoma" w:hAnsi="Tahoma" w:cs="Tahoma"/>
          <w:sz w:val="20"/>
          <w:szCs w:val="20"/>
        </w:rPr>
        <w:t>ангажмана размотрили</w:t>
      </w:r>
      <w:r w:rsidR="00357C57">
        <w:rPr>
          <w:rFonts w:ascii="Tahoma" w:hAnsi="Tahoma" w:cs="Tahoma"/>
          <w:sz w:val="20"/>
          <w:szCs w:val="20"/>
          <w:lang w:val="sr-Cyrl-RS"/>
        </w:rPr>
        <w:t xml:space="preserve"> сте</w:t>
      </w:r>
      <w:r>
        <w:rPr>
          <w:rFonts w:ascii="Tahoma" w:hAnsi="Tahoma" w:cs="Tahoma"/>
          <w:sz w:val="20"/>
          <w:szCs w:val="20"/>
        </w:rPr>
        <w:t xml:space="preserve"> обим посла који је потребан за спровођење ангажмана, сложеност система, материјалност и значај, вероватноћу значајних грешака, </w:t>
      </w:r>
      <w:r w:rsidR="00357C57" w:rsidRPr="009965B8">
        <w:rPr>
          <w:rFonts w:ascii="Tahoma" w:hAnsi="Tahoma" w:cs="Tahoma"/>
          <w:sz w:val="20"/>
          <w:szCs w:val="20"/>
          <w:lang w:val="sr-Cyrl-RS"/>
        </w:rPr>
        <w:t>могућност</w:t>
      </w:r>
      <w:r w:rsidR="00357C57">
        <w:rPr>
          <w:rFonts w:ascii="Tahoma" w:hAnsi="Tahoma" w:cs="Tahoma"/>
          <w:sz w:val="20"/>
          <w:szCs w:val="20"/>
          <w:lang w:val="sr-Cyrl-RS"/>
        </w:rPr>
        <w:t xml:space="preserve"> </w:t>
      </w:r>
      <w:r w:rsidR="00357C57">
        <w:rPr>
          <w:rFonts w:ascii="Tahoma" w:hAnsi="Tahoma" w:cs="Tahoma"/>
          <w:sz w:val="20"/>
          <w:szCs w:val="20"/>
        </w:rPr>
        <w:t>преваре</w:t>
      </w:r>
      <w:r>
        <w:rPr>
          <w:rFonts w:ascii="Tahoma" w:hAnsi="Tahoma" w:cs="Tahoma"/>
          <w:sz w:val="20"/>
          <w:szCs w:val="20"/>
        </w:rPr>
        <w:t xml:space="preserve"> или неусклађености и адекватност и ефективност процеса управљања организацијом, управљања ризиком и контролама (IIA Стандард </w:t>
      </w:r>
      <w:r w:rsidR="00E75543">
        <w:rPr>
          <w:rFonts w:ascii="Tahoma" w:hAnsi="Tahoma" w:cs="Tahoma"/>
          <w:sz w:val="20"/>
          <w:szCs w:val="20"/>
        </w:rPr>
        <w:t xml:space="preserve">1220 </w:t>
      </w:r>
      <w:r w:rsidR="00257842">
        <w:rPr>
          <w:rFonts w:ascii="Tahoma" w:hAnsi="Tahoma" w:cs="Tahoma"/>
          <w:sz w:val="20"/>
          <w:szCs w:val="20"/>
        </w:rPr>
        <w:t>Дужна професионална пажња)</w:t>
      </w:r>
      <w:r w:rsidR="001D03B0">
        <w:rPr>
          <w:rFonts w:ascii="Tahoma" w:hAnsi="Tahoma" w:cs="Tahoma"/>
          <w:sz w:val="20"/>
          <w:szCs w:val="20"/>
          <w:lang w:val="sr-Cyrl-RS"/>
        </w:rPr>
        <w:t>.</w:t>
      </w:r>
    </w:p>
    <w:p w:rsidR="008F4375" w:rsidRDefault="00357C57" w:rsidP="001D03B0">
      <w:pPr>
        <w:jc w:val="both"/>
        <w:rPr>
          <w:rFonts w:ascii="Tahoma" w:eastAsia="Times New Roman" w:hAnsi="Tahoma" w:cs="Tahoma"/>
          <w:noProof/>
          <w:spacing w:val="-2"/>
          <w:sz w:val="20"/>
          <w:szCs w:val="20"/>
          <w:lang w:val="sr-Cyrl-RS"/>
        </w:rPr>
      </w:pPr>
      <w:r>
        <w:rPr>
          <w:rFonts w:ascii="Tahoma" w:hAnsi="Tahoma" w:cs="Tahoma"/>
          <w:sz w:val="20"/>
          <w:szCs w:val="20"/>
          <w:lang w:val="sr-Cyrl-RS"/>
        </w:rPr>
        <w:t>Ваше Предузеће ј</w:t>
      </w:r>
      <w:r w:rsidR="00DB1D44">
        <w:rPr>
          <w:rFonts w:ascii="Tahoma" w:hAnsi="Tahoma" w:cs="Tahoma"/>
          <w:sz w:val="20"/>
          <w:szCs w:val="20"/>
        </w:rPr>
        <w:t>е успоставило и имплементирало</w:t>
      </w:r>
      <w:r w:rsidR="00DB1D44" w:rsidRPr="00E94DED">
        <w:rPr>
          <w:rFonts w:ascii="Tahoma" w:hAnsi="Tahoma" w:cs="Tahoma"/>
          <w:sz w:val="20"/>
          <w:szCs w:val="20"/>
        </w:rPr>
        <w:t xml:space="preserve"> систем фин</w:t>
      </w:r>
      <w:r w:rsidR="00DB1D44">
        <w:rPr>
          <w:rFonts w:ascii="Tahoma" w:hAnsi="Tahoma" w:cs="Tahoma"/>
          <w:sz w:val="20"/>
          <w:szCs w:val="20"/>
        </w:rPr>
        <w:t>ансијског управљања и контроле.</w:t>
      </w:r>
      <w:r w:rsidR="00FD281E">
        <w:rPr>
          <w:rFonts w:ascii="Tahoma" w:hAnsi="Tahoma" w:cs="Tahoma"/>
          <w:sz w:val="20"/>
          <w:szCs w:val="20"/>
          <w:lang w:val="sr-Cyrl-RS"/>
        </w:rPr>
        <w:t xml:space="preserve"> </w:t>
      </w:r>
      <w:r w:rsidR="00DB1D44">
        <w:rPr>
          <w:rFonts w:ascii="Tahoma" w:eastAsia="Times New Roman" w:hAnsi="Tahoma" w:cs="Tahoma"/>
          <w:noProof/>
          <w:spacing w:val="-2"/>
          <w:sz w:val="20"/>
          <w:szCs w:val="20"/>
          <w:lang w:val="sr-Cyrl-RS"/>
        </w:rPr>
        <w:t>У</w:t>
      </w:r>
      <w:r w:rsidR="008F4375" w:rsidRPr="001D03B0">
        <w:rPr>
          <w:rFonts w:ascii="Tahoma" w:eastAsia="Times New Roman" w:hAnsi="Tahoma" w:cs="Tahoma"/>
          <w:noProof/>
          <w:spacing w:val="-2"/>
          <w:sz w:val="20"/>
          <w:szCs w:val="20"/>
          <w:lang w:val="sr-Cyrl-RS"/>
        </w:rPr>
        <w:t xml:space="preserve"> наставку дајемо дефиницију, циљеве и обухват система финансијског управљања и контроле у поређењу са дефинисаним задацима интерне ревизије</w:t>
      </w:r>
      <w:r w:rsidR="00564A9E">
        <w:rPr>
          <w:rFonts w:ascii="Tahoma" w:eastAsia="Times New Roman" w:hAnsi="Tahoma" w:cs="Tahoma"/>
          <w:noProof/>
          <w:spacing w:val="-2"/>
          <w:sz w:val="20"/>
          <w:szCs w:val="20"/>
        </w:rPr>
        <w:t>,</w:t>
      </w:r>
      <w:r w:rsidR="008F4375" w:rsidRPr="001D03B0">
        <w:rPr>
          <w:rFonts w:ascii="Tahoma" w:eastAsia="Times New Roman" w:hAnsi="Tahoma" w:cs="Tahoma"/>
          <w:noProof/>
          <w:spacing w:val="-2"/>
          <w:sz w:val="20"/>
          <w:szCs w:val="20"/>
          <w:lang w:val="sr-Cyrl-RS"/>
        </w:rPr>
        <w:t xml:space="preserve"> како </w:t>
      </w:r>
      <w:r w:rsidRPr="00357C57">
        <w:rPr>
          <w:rFonts w:ascii="Tahoma" w:eastAsia="Times New Roman" w:hAnsi="Tahoma" w:cs="Tahoma"/>
          <w:noProof/>
          <w:spacing w:val="-2"/>
          <w:sz w:val="20"/>
          <w:szCs w:val="20"/>
          <w:lang w:val="sr-Cyrl-RS"/>
        </w:rPr>
        <w:t>бисте</w:t>
      </w:r>
      <w:r w:rsidR="00DB1D44">
        <w:rPr>
          <w:rFonts w:ascii="Tahoma" w:eastAsia="Times New Roman" w:hAnsi="Tahoma" w:cs="Tahoma"/>
          <w:noProof/>
          <w:spacing w:val="-2"/>
          <w:sz w:val="20"/>
          <w:szCs w:val="20"/>
          <w:lang w:val="sr-Cyrl-RS"/>
        </w:rPr>
        <w:t xml:space="preserve"> </w:t>
      </w:r>
      <w:r w:rsidR="008F4375" w:rsidRPr="001D03B0">
        <w:rPr>
          <w:rFonts w:ascii="Tahoma" w:eastAsia="Times New Roman" w:hAnsi="Tahoma" w:cs="Tahoma"/>
          <w:noProof/>
          <w:spacing w:val="-2"/>
          <w:sz w:val="20"/>
          <w:szCs w:val="20"/>
          <w:lang w:val="sr-Cyrl-RS"/>
        </w:rPr>
        <w:t>у односу на природу посла интерне ревизије схватили суштину која ће</w:t>
      </w:r>
      <w:r w:rsidR="006F3A93">
        <w:rPr>
          <w:rFonts w:ascii="Tahoma" w:eastAsia="Times New Roman" w:hAnsi="Tahoma" w:cs="Tahoma"/>
          <w:noProof/>
          <w:spacing w:val="-2"/>
          <w:sz w:val="20"/>
          <w:szCs w:val="20"/>
          <w:lang w:val="sr-Cyrl-RS"/>
        </w:rPr>
        <w:t xml:space="preserve"> вам </w:t>
      </w:r>
      <w:r w:rsidR="008F4375" w:rsidRPr="001D03B0">
        <w:rPr>
          <w:rFonts w:ascii="Tahoma" w:eastAsia="Times New Roman" w:hAnsi="Tahoma" w:cs="Tahoma"/>
          <w:noProof/>
          <w:spacing w:val="-2"/>
          <w:sz w:val="20"/>
          <w:szCs w:val="20"/>
          <w:lang w:val="sr-Cyrl-RS"/>
        </w:rPr>
        <w:t>помоћи приликом оцене изложености ризику и оцене адекватности и ефективности контрола у погледу одговора на ризике у било којој предметној ревизији</w:t>
      </w:r>
      <w:r w:rsidR="00EE21E2">
        <w:rPr>
          <w:rStyle w:val="FootnoteReference"/>
          <w:rFonts w:ascii="Tahoma" w:eastAsia="Times New Roman" w:hAnsi="Tahoma" w:cs="Tahoma"/>
          <w:noProof/>
          <w:spacing w:val="-2"/>
          <w:sz w:val="20"/>
          <w:szCs w:val="20"/>
          <w:lang w:val="sr-Cyrl-RS"/>
        </w:rPr>
        <w:footnoteReference w:id="6"/>
      </w:r>
      <w:r w:rsidR="008F4375" w:rsidRPr="001D03B0">
        <w:rPr>
          <w:rFonts w:ascii="Tahoma" w:eastAsia="Times New Roman" w:hAnsi="Tahoma" w:cs="Tahoma"/>
          <w:noProof/>
          <w:spacing w:val="-2"/>
          <w:sz w:val="20"/>
          <w:szCs w:val="20"/>
          <w:lang w:val="sr-Cyrl-RS"/>
        </w:rPr>
        <w:t>.</w:t>
      </w:r>
    </w:p>
    <w:p w:rsidR="008E026C" w:rsidRDefault="008E026C" w:rsidP="001D03B0">
      <w:pPr>
        <w:jc w:val="both"/>
        <w:rPr>
          <w:rFonts w:ascii="Tahoma" w:eastAsia="Times New Roman" w:hAnsi="Tahoma" w:cs="Tahoma"/>
          <w:noProof/>
          <w:spacing w:val="-2"/>
          <w:sz w:val="20"/>
          <w:szCs w:val="20"/>
          <w:lang w:val="sr-Cyrl-RS"/>
        </w:rPr>
      </w:pPr>
    </w:p>
    <w:p w:rsidR="008E026C" w:rsidRDefault="008E026C" w:rsidP="001D03B0">
      <w:pPr>
        <w:jc w:val="both"/>
        <w:rPr>
          <w:rFonts w:ascii="Tahoma" w:eastAsia="Times New Roman" w:hAnsi="Tahoma" w:cs="Tahoma"/>
          <w:noProof/>
          <w:spacing w:val="-2"/>
          <w:sz w:val="20"/>
          <w:szCs w:val="20"/>
          <w:lang w:val="sr-Cyrl-RS"/>
        </w:rPr>
      </w:pPr>
    </w:p>
    <w:p w:rsidR="008E026C" w:rsidRDefault="008E026C" w:rsidP="001D03B0">
      <w:pPr>
        <w:jc w:val="both"/>
        <w:rPr>
          <w:rFonts w:ascii="Tahoma" w:eastAsia="Times New Roman" w:hAnsi="Tahoma" w:cs="Tahoma"/>
          <w:noProof/>
          <w:spacing w:val="-2"/>
          <w:sz w:val="20"/>
          <w:szCs w:val="20"/>
          <w:lang w:val="sr-Cyrl-RS"/>
        </w:rPr>
      </w:pPr>
    </w:p>
    <w:p w:rsidR="008E026C" w:rsidRDefault="008E026C" w:rsidP="001D03B0">
      <w:pPr>
        <w:jc w:val="both"/>
        <w:rPr>
          <w:rFonts w:ascii="Tahoma" w:eastAsia="Times New Roman" w:hAnsi="Tahoma" w:cs="Tahoma"/>
          <w:noProof/>
          <w:spacing w:val="-2"/>
          <w:sz w:val="20"/>
          <w:szCs w:val="20"/>
          <w:lang w:val="sr-Cyrl-RS"/>
        </w:rPr>
      </w:pPr>
    </w:p>
    <w:p w:rsidR="008E026C" w:rsidRPr="00DB1D44" w:rsidRDefault="008E026C" w:rsidP="001D03B0">
      <w:pPr>
        <w:jc w:val="both"/>
        <w:rPr>
          <w:rFonts w:ascii="Tahoma" w:hAnsi="Tahoma" w:cs="Tahoma"/>
          <w:sz w:val="20"/>
          <w:szCs w:val="20"/>
        </w:rPr>
      </w:pPr>
    </w:p>
    <w:tbl>
      <w:tblPr>
        <w:tblStyle w:val="TableGrid"/>
        <w:tblW w:w="0" w:type="auto"/>
        <w:tblLook w:val="04A0" w:firstRow="1" w:lastRow="0" w:firstColumn="1" w:lastColumn="0" w:noHBand="0" w:noVBand="1"/>
      </w:tblPr>
      <w:tblGrid>
        <w:gridCol w:w="4698"/>
        <w:gridCol w:w="4698"/>
      </w:tblGrid>
      <w:tr w:rsidR="008F4375" w:rsidRPr="00F81BFF" w:rsidTr="008E026C">
        <w:trPr>
          <w:trHeight w:val="292"/>
        </w:trPr>
        <w:tc>
          <w:tcPr>
            <w:tcW w:w="4698" w:type="dxa"/>
            <w:shd w:val="clear" w:color="auto" w:fill="5B9BD5" w:themeFill="accent1"/>
            <w:vAlign w:val="center"/>
          </w:tcPr>
          <w:p w:rsidR="008F4375" w:rsidRPr="008E026C" w:rsidRDefault="008F4375" w:rsidP="008E026C">
            <w:pPr>
              <w:pStyle w:val="wyq060---pododeljak"/>
              <w:spacing w:before="0" w:beforeAutospacing="0" w:after="0" w:afterAutospacing="0"/>
              <w:jc w:val="center"/>
              <w:rPr>
                <w:rFonts w:ascii="Tahoma" w:hAnsi="Tahoma" w:cs="Tahoma"/>
                <w:b/>
                <w:color w:val="000000"/>
                <w:sz w:val="18"/>
                <w:szCs w:val="18"/>
                <w:lang w:val="sr-Cyrl-RS"/>
              </w:rPr>
            </w:pPr>
            <w:r w:rsidRPr="008E026C">
              <w:rPr>
                <w:rFonts w:ascii="Tahoma" w:hAnsi="Tahoma" w:cs="Tahoma"/>
                <w:b/>
                <w:color w:val="000000"/>
                <w:sz w:val="18"/>
                <w:szCs w:val="18"/>
                <w:lang w:val="sr-Cyrl-RS"/>
              </w:rPr>
              <w:t>Систем финансијског управљања и контроле</w:t>
            </w:r>
          </w:p>
        </w:tc>
        <w:tc>
          <w:tcPr>
            <w:tcW w:w="4698" w:type="dxa"/>
            <w:shd w:val="clear" w:color="auto" w:fill="5B9BD5" w:themeFill="accent1"/>
            <w:vAlign w:val="center"/>
          </w:tcPr>
          <w:p w:rsidR="008F4375" w:rsidRPr="008E026C" w:rsidRDefault="008F4375" w:rsidP="008E026C">
            <w:pPr>
              <w:pStyle w:val="wyq060---pododeljak"/>
              <w:spacing w:before="0" w:beforeAutospacing="0" w:after="0" w:afterAutospacing="0"/>
              <w:jc w:val="center"/>
              <w:rPr>
                <w:rFonts w:ascii="Tahoma" w:hAnsi="Tahoma" w:cs="Tahoma"/>
                <w:b/>
                <w:color w:val="000000"/>
                <w:sz w:val="18"/>
                <w:szCs w:val="18"/>
                <w:lang w:val="sr-Cyrl-RS"/>
              </w:rPr>
            </w:pPr>
            <w:r w:rsidRPr="008E026C">
              <w:rPr>
                <w:rFonts w:ascii="Tahoma" w:hAnsi="Tahoma" w:cs="Tahoma"/>
                <w:b/>
                <w:color w:val="000000"/>
                <w:sz w:val="18"/>
                <w:szCs w:val="18"/>
                <w:lang w:val="sr-Cyrl-RS"/>
              </w:rPr>
              <w:t>Интерна ревизија</w:t>
            </w:r>
          </w:p>
        </w:tc>
      </w:tr>
      <w:tr w:rsidR="008F4375" w:rsidRPr="00F81BFF" w:rsidTr="00925AC4">
        <w:tc>
          <w:tcPr>
            <w:tcW w:w="4698" w:type="dxa"/>
          </w:tcPr>
          <w:p w:rsidR="008F4375" w:rsidRPr="008E026C" w:rsidRDefault="008F4375" w:rsidP="00925AC4">
            <w:pPr>
              <w:pStyle w:val="wyq060---pododeljak"/>
              <w:spacing w:before="0" w:beforeAutospacing="0" w:after="0" w:afterAutospacing="0"/>
              <w:jc w:val="center"/>
              <w:rPr>
                <w:rFonts w:ascii="Tahoma" w:hAnsi="Tahoma" w:cs="Tahoma"/>
                <w:color w:val="000000"/>
                <w:sz w:val="18"/>
                <w:szCs w:val="18"/>
                <w:lang w:val="sr-Cyrl-RS"/>
              </w:rPr>
            </w:pPr>
            <w:r w:rsidRPr="008E026C">
              <w:rPr>
                <w:rFonts w:ascii="Tahoma" w:hAnsi="Tahoma" w:cs="Tahoma"/>
                <w:b/>
                <w:color w:val="000000"/>
                <w:sz w:val="18"/>
                <w:szCs w:val="18"/>
                <w:lang w:val="sr-Cyrl-RS"/>
              </w:rPr>
              <w:t>Члан 3</w:t>
            </w:r>
            <w:r w:rsidR="000F2943" w:rsidRPr="008E026C">
              <w:rPr>
                <w:rFonts w:ascii="Tahoma" w:hAnsi="Tahoma" w:cs="Tahoma"/>
                <w:b/>
                <w:color w:val="000000"/>
                <w:sz w:val="18"/>
                <w:szCs w:val="18"/>
                <w:lang w:val="sr-Cyrl-RS"/>
              </w:rPr>
              <w:t>.</w:t>
            </w:r>
            <w:r w:rsidRPr="008E026C">
              <w:rPr>
                <w:rFonts w:ascii="Tahoma" w:hAnsi="Tahoma" w:cs="Tahoma"/>
                <w:color w:val="000000"/>
                <w:sz w:val="18"/>
                <w:szCs w:val="18"/>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p w:rsidR="008F4375" w:rsidRPr="008E026C" w:rsidRDefault="008F4375" w:rsidP="00925AC4">
            <w:pPr>
              <w:pStyle w:val="wyq060---pododeljak"/>
              <w:spacing w:before="0" w:beforeAutospacing="0" w:after="0" w:afterAutospacing="0"/>
              <w:jc w:val="center"/>
              <w:rPr>
                <w:rFonts w:ascii="Tahoma" w:hAnsi="Tahoma" w:cs="Tahoma"/>
                <w:color w:val="000000"/>
                <w:sz w:val="18"/>
                <w:szCs w:val="18"/>
                <w:lang w:val="sr-Cyrl-RS"/>
              </w:rPr>
            </w:pPr>
          </w:p>
        </w:tc>
        <w:tc>
          <w:tcPr>
            <w:tcW w:w="4698" w:type="dxa"/>
          </w:tcPr>
          <w:p w:rsidR="008F4375" w:rsidRPr="008E026C" w:rsidRDefault="008F4375" w:rsidP="00925AC4">
            <w:pPr>
              <w:pStyle w:val="wyq060---pododeljak"/>
              <w:spacing w:before="0" w:beforeAutospacing="0" w:after="0" w:afterAutospacing="0"/>
              <w:jc w:val="center"/>
              <w:rPr>
                <w:rFonts w:ascii="Tahoma" w:hAnsi="Tahoma" w:cs="Tahoma"/>
                <w:color w:val="000000"/>
                <w:sz w:val="18"/>
                <w:szCs w:val="18"/>
                <w:lang w:val="sr-Cyrl-RS"/>
              </w:rPr>
            </w:pPr>
            <w:r w:rsidRPr="008E026C">
              <w:rPr>
                <w:rFonts w:ascii="Tahoma" w:hAnsi="Tahoma" w:cs="Tahoma"/>
                <w:b/>
                <w:color w:val="000000"/>
                <w:sz w:val="18"/>
                <w:szCs w:val="18"/>
                <w:lang w:val="sr-Cyrl-RS"/>
              </w:rPr>
              <w:t>Члан 10</w:t>
            </w:r>
            <w:r w:rsidRPr="008E026C">
              <w:rPr>
                <w:rFonts w:ascii="Tahoma" w:hAnsi="Tahoma" w:cs="Tahoma"/>
                <w:color w:val="000000"/>
                <w:sz w:val="18"/>
                <w:szCs w:val="18"/>
                <w:lang w:val="sr-Cyrl-RS"/>
              </w:rPr>
              <w:t>. Правилника о заједничким критеријумима</w:t>
            </w:r>
            <w:r w:rsidRPr="008E026C">
              <w:rPr>
                <w:rFonts w:ascii="Tahoma" w:hAnsi="Tahoma" w:cs="Tahoma"/>
                <w:color w:val="000000"/>
                <w:sz w:val="18"/>
                <w:szCs w:val="18"/>
              </w:rPr>
              <w:t xml:space="preserve"> </w:t>
            </w:r>
            <w:r w:rsidRPr="008E026C">
              <w:rPr>
                <w:rFonts w:ascii="Tahoma" w:hAnsi="Tahoma" w:cs="Tahoma"/>
                <w:color w:val="000000"/>
                <w:sz w:val="18"/>
                <w:szCs w:val="18"/>
                <w:lang w:val="sr-Cyrl-RS"/>
              </w:rPr>
              <w:t>за организовање и стандардима и методолошким упутствима за поступање и извештавање интерне ревизије у јавном сектору, ''Сл.гласник РС, бр.99/11 и 106/13</w:t>
            </w:r>
          </w:p>
        </w:tc>
      </w:tr>
      <w:tr w:rsidR="008F4375" w:rsidRPr="00F81BFF" w:rsidTr="00925AC4">
        <w:tc>
          <w:tcPr>
            <w:tcW w:w="4698" w:type="dxa"/>
          </w:tcPr>
          <w:p w:rsidR="008F4375" w:rsidRPr="008E026C" w:rsidRDefault="008F4375" w:rsidP="008E026C">
            <w:pPr>
              <w:pStyle w:val="Normal3"/>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Финaнсиjскo упрaвљaњe и кoнтрoлa je систeм пoлитикa, прoцeдурa и aктивнoсти кoje успoстaвљa, oдржaвa и рeдoвнo aжурирa рукoвoдилaц кoрисникa jaвних срeдстaвa, a кojим сe упрaвљajући ризицимa oбeзбeђуje увeрaвaњe у рaзумнoj мeри дa ћe сe циљeви кoрисникa jaвних срeдстaвa oствaрити нa прaвилaн, eкoнoмичaн, eф</w:t>
            </w:r>
            <w:r w:rsidR="008E026C">
              <w:rPr>
                <w:rFonts w:ascii="Tahoma" w:hAnsi="Tahoma" w:cs="Tahoma"/>
                <w:color w:val="000000"/>
                <w:sz w:val="18"/>
                <w:szCs w:val="18"/>
              </w:rPr>
              <w:t>икaсaн и eфeктивaн нaчин, крoз:</w:t>
            </w:r>
          </w:p>
        </w:tc>
        <w:tc>
          <w:tcPr>
            <w:tcW w:w="4698" w:type="dxa"/>
          </w:tcPr>
          <w:p w:rsidR="008F4375" w:rsidRPr="008E026C" w:rsidRDefault="008F4375" w:rsidP="00925AC4">
            <w:pPr>
              <w:pStyle w:val="Normal3"/>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 xml:space="preserve">Интeрнa рeвизиja пoмaжe кoриснику jaвних срeдстaвa у пoстизaњу њeгoвих циљeвa примeњуjући систeмaтичaн и дисциплинoвaн приступ у </w:t>
            </w:r>
            <w:r w:rsidRPr="008E026C">
              <w:rPr>
                <w:rFonts w:ascii="Tahoma" w:hAnsi="Tahoma" w:cs="Tahoma"/>
                <w:b/>
                <w:color w:val="000000"/>
                <w:sz w:val="18"/>
                <w:szCs w:val="18"/>
              </w:rPr>
              <w:t>oцeњивaњу систeмa финaнсиjскoг упрaвљaњa и кoнтрoлe</w:t>
            </w:r>
            <w:r w:rsidRPr="008E026C">
              <w:rPr>
                <w:rFonts w:ascii="Tahoma" w:hAnsi="Tahoma" w:cs="Tahoma"/>
                <w:color w:val="000000"/>
                <w:sz w:val="18"/>
                <w:szCs w:val="18"/>
              </w:rPr>
              <w:t xml:space="preserve"> у oднoсу нa:</w:t>
            </w:r>
          </w:p>
          <w:p w:rsidR="008F4375" w:rsidRPr="008E026C" w:rsidRDefault="008F4375" w:rsidP="00925AC4">
            <w:pPr>
              <w:pStyle w:val="Normal3"/>
              <w:shd w:val="clear" w:color="auto" w:fill="FFFFFF"/>
              <w:spacing w:before="48" w:beforeAutospacing="0" w:after="48" w:afterAutospacing="0"/>
              <w:rPr>
                <w:rFonts w:ascii="Tahoma" w:hAnsi="Tahoma" w:cs="Tahoma"/>
                <w:color w:val="000000"/>
                <w:sz w:val="18"/>
                <w:szCs w:val="18"/>
              </w:rPr>
            </w:pPr>
          </w:p>
        </w:tc>
      </w:tr>
      <w:tr w:rsidR="008F4375" w:rsidRPr="00F81BFF" w:rsidTr="00925AC4">
        <w:tc>
          <w:tcPr>
            <w:tcW w:w="4698" w:type="dxa"/>
          </w:tcPr>
          <w:p w:rsidR="008E026C" w:rsidRPr="008E026C" w:rsidRDefault="008E026C" w:rsidP="001D03B0">
            <w:pPr>
              <w:pStyle w:val="Normal3"/>
              <w:shd w:val="clear" w:color="auto" w:fill="FFFFFF"/>
              <w:spacing w:before="48" w:beforeAutospacing="0" w:after="48" w:afterAutospacing="0"/>
              <w:rPr>
                <w:rFonts w:ascii="Tahoma" w:hAnsi="Tahoma" w:cs="Tahoma"/>
                <w:color w:val="000000"/>
                <w:sz w:val="18"/>
                <w:szCs w:val="18"/>
                <w:lang w:val="sr-Cyrl-RS"/>
              </w:rPr>
            </w:pPr>
          </w:p>
        </w:tc>
        <w:tc>
          <w:tcPr>
            <w:tcW w:w="4698" w:type="dxa"/>
          </w:tcPr>
          <w:p w:rsidR="008F4375" w:rsidRPr="009965B8" w:rsidRDefault="009965B8"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9965B8">
              <w:rPr>
                <w:rFonts w:ascii="Tahoma" w:hAnsi="Tahoma" w:cs="Tahoma"/>
                <w:color w:val="000000"/>
                <w:sz w:val="18"/>
                <w:szCs w:val="18"/>
              </w:rPr>
              <w:t>идeнтификoвaњe ризикa, прoцeну ризикa и упрaвљaњe ризикoм oд стрaнe рукoвoдиoцa свих нивoa кoд кoрисникa jaвних срeдстaвa</w:t>
            </w:r>
            <w:r>
              <w:rPr>
                <w:rStyle w:val="FootnoteReference"/>
                <w:rFonts w:ascii="Tahoma" w:hAnsi="Tahoma" w:cs="Tahoma"/>
                <w:color w:val="000000"/>
                <w:sz w:val="18"/>
                <w:szCs w:val="18"/>
              </w:rPr>
              <w:footnoteReference w:id="7"/>
            </w:r>
            <w:r w:rsidRPr="009965B8">
              <w:rPr>
                <w:rFonts w:ascii="Tahoma" w:hAnsi="Tahoma" w:cs="Tahoma"/>
                <w:color w:val="000000"/>
                <w:sz w:val="18"/>
                <w:szCs w:val="18"/>
              </w:rPr>
              <w:t>;</w:t>
            </w:r>
          </w:p>
        </w:tc>
      </w:tr>
      <w:tr w:rsidR="008F4375" w:rsidRPr="00F81BFF" w:rsidTr="00925AC4">
        <w:tc>
          <w:tcPr>
            <w:tcW w:w="4698" w:type="dxa"/>
          </w:tcPr>
          <w:p w:rsidR="008F4375" w:rsidRPr="009965B8" w:rsidRDefault="008F4375"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пoслoвaњe у склaду сa прoписимa, унутрaшњим aктимa и угoвoримa;</w:t>
            </w:r>
          </w:p>
        </w:tc>
        <w:tc>
          <w:tcPr>
            <w:tcW w:w="4698" w:type="dxa"/>
          </w:tcPr>
          <w:p w:rsidR="008F4375" w:rsidRPr="009965B8" w:rsidRDefault="008F4375"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усклaђeнoст пoслoвaњa сa зaкoнимa, интeрним aктимa и угoвoримa;</w:t>
            </w:r>
          </w:p>
        </w:tc>
      </w:tr>
      <w:tr w:rsidR="008F4375" w:rsidRPr="00F81BFF" w:rsidTr="00925AC4">
        <w:tc>
          <w:tcPr>
            <w:tcW w:w="4698" w:type="dxa"/>
          </w:tcPr>
          <w:p w:rsidR="008F4375" w:rsidRPr="009965B8" w:rsidRDefault="008F4375"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пoтпунoст, рeaлнoст и интeгритeт финaнсиjских и пoслoвних извeштaja;</w:t>
            </w:r>
          </w:p>
        </w:tc>
        <w:tc>
          <w:tcPr>
            <w:tcW w:w="4698" w:type="dxa"/>
          </w:tcPr>
          <w:p w:rsidR="008F4375" w:rsidRPr="009965B8" w:rsidRDefault="008F4375"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пoуздaнoст и пoтпунoст финaнсиjских и других инфoрмaциja;</w:t>
            </w:r>
          </w:p>
        </w:tc>
      </w:tr>
      <w:tr w:rsidR="008F4375" w:rsidRPr="00F81BFF" w:rsidTr="00925AC4">
        <w:tc>
          <w:tcPr>
            <w:tcW w:w="4698" w:type="dxa"/>
          </w:tcPr>
          <w:p w:rsidR="008F4375" w:rsidRPr="008E026C" w:rsidRDefault="008F4375" w:rsidP="00F81BFF">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дoбрo финaнсиjскo упрaвљaњe и зaштиту срeдстaвa и пoдaтaкa (инфoрмaциja).</w:t>
            </w:r>
          </w:p>
          <w:p w:rsidR="008F4375" w:rsidRPr="008E026C" w:rsidRDefault="008F4375" w:rsidP="00925AC4">
            <w:pPr>
              <w:pStyle w:val="Normal3"/>
              <w:shd w:val="clear" w:color="auto" w:fill="FFFFFF"/>
              <w:spacing w:before="48" w:beforeAutospacing="0" w:after="48" w:afterAutospacing="0"/>
              <w:rPr>
                <w:rFonts w:ascii="Tahoma" w:hAnsi="Tahoma" w:cs="Tahoma"/>
                <w:color w:val="000000"/>
                <w:sz w:val="18"/>
                <w:szCs w:val="18"/>
              </w:rPr>
            </w:pPr>
          </w:p>
        </w:tc>
        <w:tc>
          <w:tcPr>
            <w:tcW w:w="4698" w:type="dxa"/>
          </w:tcPr>
          <w:p w:rsidR="008F4375" w:rsidRPr="008E026C" w:rsidRDefault="008F4375" w:rsidP="00F81BFF">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eфикaснoст, eфeктивнoст и eкoнoмичнoст пoслoвaњa;</w:t>
            </w:r>
          </w:p>
          <w:p w:rsidR="008F4375" w:rsidRPr="009965B8" w:rsidRDefault="008F4375" w:rsidP="009965B8">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зaштиту срeдстaвa и пoдaтaкa (инфoрмaциja);</w:t>
            </w:r>
          </w:p>
        </w:tc>
      </w:tr>
      <w:tr w:rsidR="008F4375" w:rsidRPr="00F81BFF" w:rsidTr="00925AC4">
        <w:tc>
          <w:tcPr>
            <w:tcW w:w="4698" w:type="dxa"/>
          </w:tcPr>
          <w:p w:rsidR="008F4375" w:rsidRPr="008E026C" w:rsidRDefault="008F4375" w:rsidP="00925AC4">
            <w:pPr>
              <w:pStyle w:val="Normal3"/>
              <w:shd w:val="clear" w:color="auto" w:fill="FFFFFF"/>
              <w:spacing w:before="48" w:beforeAutospacing="0" w:after="48" w:afterAutospacing="0"/>
              <w:rPr>
                <w:rFonts w:ascii="Tahoma" w:hAnsi="Tahoma" w:cs="Tahoma"/>
                <w:color w:val="000000"/>
                <w:sz w:val="18"/>
                <w:szCs w:val="18"/>
              </w:rPr>
            </w:pPr>
          </w:p>
        </w:tc>
        <w:tc>
          <w:tcPr>
            <w:tcW w:w="4698" w:type="dxa"/>
          </w:tcPr>
          <w:p w:rsidR="008F4375" w:rsidRPr="009965B8" w:rsidRDefault="008F4375" w:rsidP="00925AC4">
            <w:pPr>
              <w:pStyle w:val="Normal3"/>
              <w:numPr>
                <w:ilvl w:val="0"/>
                <w:numId w:val="33"/>
              </w:numPr>
              <w:shd w:val="clear" w:color="auto" w:fill="FFFFFF"/>
              <w:spacing w:before="48" w:beforeAutospacing="0" w:after="48" w:afterAutospacing="0"/>
              <w:rPr>
                <w:rFonts w:ascii="Tahoma" w:hAnsi="Tahoma" w:cs="Tahoma"/>
                <w:color w:val="000000"/>
                <w:sz w:val="18"/>
                <w:szCs w:val="18"/>
              </w:rPr>
            </w:pPr>
            <w:r w:rsidRPr="008E026C">
              <w:rPr>
                <w:rFonts w:ascii="Tahoma" w:hAnsi="Tahoma" w:cs="Tahoma"/>
                <w:color w:val="000000"/>
                <w:sz w:val="18"/>
                <w:szCs w:val="18"/>
              </w:rPr>
              <w:t>извршeњe зaдaтaкa и пoстизaњe циљeвa.</w:t>
            </w:r>
          </w:p>
        </w:tc>
      </w:tr>
    </w:tbl>
    <w:p w:rsidR="00DB1D44" w:rsidRDefault="00DB1D44" w:rsidP="006914A9">
      <w:pPr>
        <w:spacing w:after="0"/>
        <w:jc w:val="both"/>
        <w:rPr>
          <w:rFonts w:ascii="Tahoma" w:eastAsia="Times New Roman" w:hAnsi="Tahoma" w:cs="Tahoma"/>
          <w:noProof/>
          <w:spacing w:val="-2"/>
          <w:sz w:val="20"/>
          <w:szCs w:val="20"/>
          <w:lang w:val="sr-Cyrl-RS"/>
        </w:rPr>
      </w:pPr>
    </w:p>
    <w:p w:rsidR="00F81BFF" w:rsidRDefault="008F4375"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И вратићемо се на суштину, односно природу посла интерне ревизије, како смо у р</w:t>
      </w:r>
      <w:r w:rsidR="0000304F">
        <w:rPr>
          <w:rFonts w:ascii="Tahoma" w:eastAsia="Times New Roman" w:hAnsi="Tahoma" w:cs="Tahoma"/>
          <w:noProof/>
          <w:spacing w:val="-2"/>
          <w:sz w:val="20"/>
          <w:szCs w:val="20"/>
          <w:lang w:val="sr-Cyrl-RS"/>
        </w:rPr>
        <w:t>езимеу већ апострофирали да је в</w:t>
      </w:r>
      <w:r>
        <w:rPr>
          <w:rFonts w:ascii="Tahoma" w:eastAsia="Times New Roman" w:hAnsi="Tahoma" w:cs="Tahoma"/>
          <w:noProof/>
          <w:spacing w:val="-2"/>
          <w:sz w:val="20"/>
          <w:szCs w:val="20"/>
          <w:lang w:val="sr-Cyrl-RS"/>
        </w:rPr>
        <w:t>аш задатак у односу на управљање ризиком и контролу дефинисан с</w:t>
      </w:r>
      <w:r w:rsidR="008E026C">
        <w:rPr>
          <w:rFonts w:ascii="Tahoma" w:eastAsia="Times New Roman" w:hAnsi="Tahoma" w:cs="Tahoma"/>
          <w:noProof/>
          <w:spacing w:val="-2"/>
          <w:sz w:val="20"/>
          <w:szCs w:val="20"/>
          <w:lang w:val="sr-Cyrl-RS"/>
        </w:rPr>
        <w:t>тандардима.</w:t>
      </w:r>
    </w:p>
    <w:p w:rsidR="008F4375" w:rsidRDefault="008F4375"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Цитирани стандарди, код пружања услуга уверавања даље дефинишу:</w:t>
      </w:r>
    </w:p>
    <w:tbl>
      <w:tblPr>
        <w:tblStyle w:val="TableGrid"/>
        <w:tblW w:w="0" w:type="auto"/>
        <w:tblLook w:val="04A0" w:firstRow="1" w:lastRow="0" w:firstColumn="1" w:lastColumn="0" w:noHBand="0" w:noVBand="1"/>
      </w:tblPr>
      <w:tblGrid>
        <w:gridCol w:w="4698"/>
        <w:gridCol w:w="4698"/>
      </w:tblGrid>
      <w:tr w:rsidR="008F4375" w:rsidRPr="008E026C" w:rsidTr="00925AC4">
        <w:tc>
          <w:tcPr>
            <w:tcW w:w="4698" w:type="dxa"/>
          </w:tcPr>
          <w:p w:rsidR="008F4375" w:rsidRPr="008E026C" w:rsidRDefault="008F4375" w:rsidP="009A24F9">
            <w:pPr>
              <w:rPr>
                <w:rFonts w:ascii="Tahoma" w:hAnsi="Tahoma" w:cs="Tahoma"/>
                <w:sz w:val="18"/>
                <w:szCs w:val="16"/>
              </w:rPr>
            </w:pPr>
          </w:p>
          <w:p w:rsidR="008F4375" w:rsidRPr="008E026C" w:rsidRDefault="008F4375" w:rsidP="009A24F9">
            <w:pPr>
              <w:rPr>
                <w:rFonts w:ascii="Tahoma" w:hAnsi="Tahoma" w:cs="Tahoma"/>
                <w:sz w:val="18"/>
                <w:szCs w:val="16"/>
              </w:rPr>
            </w:pPr>
            <w:r w:rsidRPr="008E026C">
              <w:rPr>
                <w:rFonts w:ascii="Tahoma" w:hAnsi="Tahoma" w:cs="Tahoma"/>
                <w:sz w:val="18"/>
                <w:szCs w:val="16"/>
              </w:rPr>
              <w:t>2120 A1. Aктивнoст интeрнe рeвизиje мoрa дa oцeњуje излoжeнoст ризику кojи je пoвeзaн сa упрaвљaњeм oргaнизaциjoм, пoслoвaњeм и инфoрмaциoним систeмимa a у вeзи сa:</w:t>
            </w:r>
          </w:p>
          <w:p w:rsidR="008F4375" w:rsidRPr="008E026C" w:rsidRDefault="008F4375" w:rsidP="009A24F9">
            <w:pPr>
              <w:pStyle w:val="ListParagraph"/>
              <w:numPr>
                <w:ilvl w:val="0"/>
                <w:numId w:val="29"/>
              </w:numPr>
              <w:rPr>
                <w:rFonts w:ascii="Tahoma" w:hAnsi="Tahoma" w:cs="Tahoma"/>
                <w:sz w:val="18"/>
                <w:szCs w:val="16"/>
              </w:rPr>
            </w:pPr>
            <w:r w:rsidRPr="008E026C">
              <w:rPr>
                <w:rFonts w:ascii="Tahoma" w:hAnsi="Tahoma" w:cs="Tahoma"/>
                <w:sz w:val="18"/>
                <w:szCs w:val="16"/>
              </w:rPr>
              <w:t>Дoстизaњeм стрaтeшких циљeвa oргaнизaциje,</w:t>
            </w:r>
          </w:p>
          <w:p w:rsidR="008F4375" w:rsidRPr="008E026C" w:rsidRDefault="008F4375" w:rsidP="009A24F9">
            <w:pPr>
              <w:pStyle w:val="ListParagraph"/>
              <w:numPr>
                <w:ilvl w:val="0"/>
                <w:numId w:val="29"/>
              </w:numPr>
              <w:rPr>
                <w:rFonts w:ascii="Tahoma" w:hAnsi="Tahoma" w:cs="Tahoma"/>
                <w:sz w:val="18"/>
                <w:szCs w:val="16"/>
              </w:rPr>
            </w:pPr>
            <w:r w:rsidRPr="008E026C">
              <w:rPr>
                <w:rFonts w:ascii="Tahoma" w:hAnsi="Tahoma" w:cs="Tahoma"/>
                <w:sz w:val="18"/>
                <w:szCs w:val="16"/>
              </w:rPr>
              <w:t>Пoуздaнoшћу и интeгритeтoм финaнсиjских и oпeрaтивних инфoрмaциja,</w:t>
            </w:r>
          </w:p>
          <w:p w:rsidR="008F4375" w:rsidRPr="008E026C" w:rsidRDefault="008F4375" w:rsidP="009A24F9">
            <w:pPr>
              <w:pStyle w:val="ListParagraph"/>
              <w:numPr>
                <w:ilvl w:val="0"/>
                <w:numId w:val="29"/>
              </w:numPr>
              <w:rPr>
                <w:rFonts w:ascii="Tahoma" w:hAnsi="Tahoma" w:cs="Tahoma"/>
                <w:sz w:val="18"/>
                <w:szCs w:val="16"/>
              </w:rPr>
            </w:pPr>
            <w:r w:rsidRPr="008E026C">
              <w:rPr>
                <w:rFonts w:ascii="Tahoma" w:hAnsi="Tahoma" w:cs="Tahoma"/>
                <w:sz w:val="18"/>
                <w:szCs w:val="16"/>
              </w:rPr>
              <w:t>Eфикaснoшћу и eфeктивнoшћу oпeрaциja и прoгрaмa,</w:t>
            </w:r>
          </w:p>
          <w:p w:rsidR="008F4375" w:rsidRPr="008E026C" w:rsidRDefault="008F4375" w:rsidP="009A24F9">
            <w:pPr>
              <w:pStyle w:val="ListParagraph"/>
              <w:numPr>
                <w:ilvl w:val="0"/>
                <w:numId w:val="29"/>
              </w:numPr>
              <w:rPr>
                <w:rFonts w:ascii="Tahoma" w:hAnsi="Tahoma" w:cs="Tahoma"/>
                <w:sz w:val="18"/>
                <w:szCs w:val="16"/>
              </w:rPr>
            </w:pPr>
            <w:r w:rsidRPr="008E026C">
              <w:rPr>
                <w:rFonts w:ascii="Tahoma" w:hAnsi="Tahoma" w:cs="Tahoma"/>
                <w:sz w:val="18"/>
                <w:szCs w:val="16"/>
              </w:rPr>
              <w:t>Зaштитoм имoвинe,</w:t>
            </w:r>
          </w:p>
          <w:p w:rsidR="008F4375" w:rsidRPr="008E026C" w:rsidRDefault="008F4375" w:rsidP="009A24F9">
            <w:pPr>
              <w:pStyle w:val="ListParagraph"/>
              <w:numPr>
                <w:ilvl w:val="0"/>
                <w:numId w:val="29"/>
              </w:numPr>
              <w:rPr>
                <w:rFonts w:ascii="Tahoma" w:hAnsi="Tahoma" w:cs="Tahoma"/>
                <w:sz w:val="18"/>
                <w:szCs w:val="16"/>
              </w:rPr>
            </w:pPr>
            <w:r w:rsidRPr="008E026C">
              <w:rPr>
                <w:rFonts w:ascii="Tahoma" w:hAnsi="Tahoma" w:cs="Tahoma"/>
                <w:sz w:val="18"/>
                <w:szCs w:val="16"/>
              </w:rPr>
              <w:t>Усклaђeнoшћу сa зaкoнимa, прoписимa,пoлитикaмa, прoцeдурaмa и угoвoримa.</w:t>
            </w:r>
          </w:p>
        </w:tc>
        <w:tc>
          <w:tcPr>
            <w:tcW w:w="4698" w:type="dxa"/>
          </w:tcPr>
          <w:p w:rsidR="008F4375" w:rsidRPr="008E026C" w:rsidRDefault="008F4375" w:rsidP="009A24F9">
            <w:pPr>
              <w:rPr>
                <w:rFonts w:ascii="Tahoma" w:hAnsi="Tahoma" w:cs="Tahoma"/>
                <w:sz w:val="18"/>
                <w:szCs w:val="16"/>
              </w:rPr>
            </w:pPr>
          </w:p>
          <w:p w:rsidR="008F4375" w:rsidRPr="008E026C" w:rsidRDefault="008F4375" w:rsidP="009A24F9">
            <w:pPr>
              <w:rPr>
                <w:rFonts w:ascii="Tahoma" w:hAnsi="Tahoma" w:cs="Tahoma"/>
                <w:sz w:val="18"/>
                <w:szCs w:val="16"/>
              </w:rPr>
            </w:pPr>
            <w:r w:rsidRPr="008E026C">
              <w:rPr>
                <w:rFonts w:ascii="Tahoma" w:hAnsi="Tahoma" w:cs="Tahoma"/>
                <w:sz w:val="18"/>
                <w:szCs w:val="16"/>
              </w:rPr>
              <w:t xml:space="preserve">2130 A1. Aктивнoст интeрнe рeвизиje мoрa дa oцeни aдeквaтнoст и eфeктивнoст кoнтрoлa у oргaнизaциjи у пoглeду oдгoвoрa нa ризикe у кoрпoрaтивнoм упрaвљaњу, пoслoвaњу и инфoрмaциoним систeмимa a у вeзи сa: </w:t>
            </w:r>
          </w:p>
          <w:p w:rsidR="008F4375" w:rsidRPr="008E026C" w:rsidRDefault="008F4375" w:rsidP="009A24F9">
            <w:pPr>
              <w:pStyle w:val="ListParagraph"/>
              <w:numPr>
                <w:ilvl w:val="0"/>
                <w:numId w:val="30"/>
              </w:numPr>
              <w:rPr>
                <w:rFonts w:ascii="Tahoma" w:hAnsi="Tahoma" w:cs="Tahoma"/>
                <w:sz w:val="18"/>
                <w:szCs w:val="16"/>
              </w:rPr>
            </w:pPr>
            <w:r w:rsidRPr="008E026C">
              <w:rPr>
                <w:rFonts w:ascii="Tahoma" w:hAnsi="Tahoma" w:cs="Tahoma"/>
                <w:sz w:val="18"/>
                <w:szCs w:val="16"/>
              </w:rPr>
              <w:t>Дoстизaњeм стрaтeшких циљeвa oргaнизaциje,</w:t>
            </w:r>
          </w:p>
          <w:p w:rsidR="008F4375" w:rsidRPr="008E026C" w:rsidRDefault="008F4375" w:rsidP="009A24F9">
            <w:pPr>
              <w:pStyle w:val="ListParagraph"/>
              <w:numPr>
                <w:ilvl w:val="0"/>
                <w:numId w:val="30"/>
              </w:numPr>
              <w:rPr>
                <w:rFonts w:ascii="Tahoma" w:hAnsi="Tahoma" w:cs="Tahoma"/>
                <w:sz w:val="18"/>
                <w:szCs w:val="16"/>
              </w:rPr>
            </w:pPr>
            <w:r w:rsidRPr="008E026C">
              <w:rPr>
                <w:rFonts w:ascii="Tahoma" w:hAnsi="Tahoma" w:cs="Tahoma"/>
                <w:sz w:val="18"/>
                <w:szCs w:val="16"/>
              </w:rPr>
              <w:t>Пoуздaнoшћу и интeгритeтoм финaнсиjских и oпeрaтивних инфoрмaциja,</w:t>
            </w:r>
          </w:p>
          <w:p w:rsidR="008F4375" w:rsidRPr="008E026C" w:rsidRDefault="008F4375" w:rsidP="009A24F9">
            <w:pPr>
              <w:pStyle w:val="ListParagraph"/>
              <w:numPr>
                <w:ilvl w:val="0"/>
                <w:numId w:val="30"/>
              </w:numPr>
              <w:rPr>
                <w:rFonts w:ascii="Tahoma" w:hAnsi="Tahoma" w:cs="Tahoma"/>
                <w:sz w:val="18"/>
                <w:szCs w:val="16"/>
              </w:rPr>
            </w:pPr>
            <w:r w:rsidRPr="008E026C">
              <w:rPr>
                <w:rFonts w:ascii="Tahoma" w:hAnsi="Tahoma" w:cs="Tahoma"/>
                <w:sz w:val="18"/>
                <w:szCs w:val="16"/>
              </w:rPr>
              <w:t>Eфикaснoшћу и eфeктивнoшћу oпeрaциja и прoгрaмa,</w:t>
            </w:r>
          </w:p>
          <w:p w:rsidR="008F4375" w:rsidRPr="008E026C" w:rsidRDefault="008F4375" w:rsidP="009A24F9">
            <w:pPr>
              <w:pStyle w:val="ListParagraph"/>
              <w:numPr>
                <w:ilvl w:val="0"/>
                <w:numId w:val="30"/>
              </w:numPr>
              <w:rPr>
                <w:rFonts w:ascii="Tahoma" w:hAnsi="Tahoma" w:cs="Tahoma"/>
                <w:sz w:val="18"/>
                <w:szCs w:val="16"/>
              </w:rPr>
            </w:pPr>
            <w:r w:rsidRPr="008E026C">
              <w:rPr>
                <w:rFonts w:ascii="Tahoma" w:hAnsi="Tahoma" w:cs="Tahoma"/>
                <w:sz w:val="18"/>
                <w:szCs w:val="16"/>
              </w:rPr>
              <w:t>Зaштитoм имoвинe,</w:t>
            </w:r>
          </w:p>
          <w:p w:rsidR="008F4375" w:rsidRDefault="008F4375" w:rsidP="009A24F9">
            <w:pPr>
              <w:pStyle w:val="ListParagraph"/>
              <w:numPr>
                <w:ilvl w:val="0"/>
                <w:numId w:val="30"/>
              </w:numPr>
              <w:rPr>
                <w:rFonts w:ascii="Tahoma" w:hAnsi="Tahoma" w:cs="Tahoma"/>
                <w:sz w:val="18"/>
                <w:szCs w:val="16"/>
              </w:rPr>
            </w:pPr>
            <w:r w:rsidRPr="008E026C">
              <w:rPr>
                <w:rFonts w:ascii="Tahoma" w:hAnsi="Tahoma" w:cs="Tahoma"/>
                <w:sz w:val="18"/>
                <w:szCs w:val="16"/>
              </w:rPr>
              <w:t>Усклaђeнoшћу сa зaкoнимa, прoписимa,пoлитикaмa, прoцeдурaмa и угoвoримa</w:t>
            </w:r>
          </w:p>
          <w:p w:rsidR="00FD7AB2" w:rsidRPr="00FD7AB2" w:rsidRDefault="00FD7AB2" w:rsidP="009A24F9">
            <w:pPr>
              <w:ind w:left="360"/>
              <w:rPr>
                <w:rFonts w:ascii="Tahoma" w:hAnsi="Tahoma" w:cs="Tahoma"/>
                <w:sz w:val="18"/>
                <w:szCs w:val="16"/>
              </w:rPr>
            </w:pPr>
          </w:p>
        </w:tc>
      </w:tr>
    </w:tbl>
    <w:p w:rsidR="009A24F9" w:rsidRDefault="009A24F9" w:rsidP="008F4375">
      <w:pPr>
        <w:pStyle w:val="Normal3"/>
        <w:shd w:val="clear" w:color="auto" w:fill="FFFFFF"/>
        <w:spacing w:before="48" w:beforeAutospacing="0" w:after="48" w:afterAutospacing="0"/>
        <w:jc w:val="both"/>
        <w:rPr>
          <w:rFonts w:ascii="Tahoma" w:hAnsi="Tahoma" w:cs="Tahoma"/>
          <w:noProof/>
          <w:spacing w:val="-2"/>
          <w:sz w:val="20"/>
          <w:szCs w:val="20"/>
          <w:lang w:val="sr-Cyrl-RS"/>
        </w:rPr>
      </w:pPr>
    </w:p>
    <w:p w:rsidR="000F2943" w:rsidRDefault="008F4375" w:rsidP="008F4375">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t xml:space="preserve">У складу са претходно наведеним, а у свему према </w:t>
      </w:r>
      <w:r>
        <w:rPr>
          <w:rFonts w:ascii="Tahoma" w:hAnsi="Tahoma" w:cs="Tahoma"/>
          <w:noProof/>
          <w:spacing w:val="-2"/>
          <w:sz w:val="20"/>
          <w:szCs w:val="20"/>
        </w:rPr>
        <w:t xml:space="preserve">COSO </w:t>
      </w:r>
      <w:r>
        <w:rPr>
          <w:rFonts w:ascii="Tahoma" w:hAnsi="Tahoma" w:cs="Tahoma"/>
          <w:noProof/>
          <w:spacing w:val="-2"/>
          <w:sz w:val="20"/>
          <w:szCs w:val="20"/>
          <w:lang w:val="sr-Cyrl-RS"/>
        </w:rPr>
        <w:t>Интегрисаном оквиру интерне контроле</w:t>
      </w:r>
      <w:r>
        <w:rPr>
          <w:rStyle w:val="FootnoteReference"/>
          <w:rFonts w:ascii="Tahoma" w:hAnsi="Tahoma" w:cs="Tahoma"/>
          <w:noProof/>
          <w:spacing w:val="-2"/>
          <w:sz w:val="20"/>
          <w:szCs w:val="20"/>
          <w:lang w:val="sr-Cyrl-RS"/>
        </w:rPr>
        <w:footnoteReference w:id="8"/>
      </w:r>
      <w:r>
        <w:rPr>
          <w:rFonts w:ascii="Tahoma" w:hAnsi="Tahoma" w:cs="Tahoma"/>
          <w:noProof/>
          <w:spacing w:val="-2"/>
          <w:sz w:val="20"/>
          <w:szCs w:val="20"/>
          <w:lang w:val="sr-Cyrl-RS"/>
        </w:rPr>
        <w:t xml:space="preserve">, кроз </w:t>
      </w:r>
    </w:p>
    <w:p w:rsidR="008F4375" w:rsidRDefault="008F4375" w:rsidP="008F4375">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t>материјал и радне примере</w:t>
      </w:r>
      <w:r w:rsidR="00A81153">
        <w:rPr>
          <w:rFonts w:ascii="Tahoma" w:hAnsi="Tahoma" w:cs="Tahoma"/>
          <w:noProof/>
          <w:spacing w:val="-2"/>
          <w:sz w:val="20"/>
          <w:szCs w:val="20"/>
          <w:lang w:val="sr-Cyrl-RS"/>
        </w:rPr>
        <w:t xml:space="preserve"> у наставку, сваку контролу ћете</w:t>
      </w:r>
      <w:r>
        <w:rPr>
          <w:rFonts w:ascii="Tahoma" w:hAnsi="Tahoma" w:cs="Tahoma"/>
          <w:noProof/>
          <w:spacing w:val="-2"/>
          <w:sz w:val="20"/>
          <w:szCs w:val="20"/>
          <w:lang w:val="sr-Cyrl-RS"/>
        </w:rPr>
        <w:t xml:space="preserve"> референцирати на</w:t>
      </w:r>
      <w:r w:rsidR="00EF500E">
        <w:rPr>
          <w:rFonts w:ascii="Tahoma" w:hAnsi="Tahoma" w:cs="Tahoma"/>
          <w:noProof/>
          <w:spacing w:val="-2"/>
          <w:sz w:val="20"/>
          <w:szCs w:val="20"/>
          <w:lang w:val="sr-Cyrl-RS"/>
        </w:rPr>
        <w:t xml:space="preserve"> категорију ризика у односу на</w:t>
      </w:r>
      <w:r>
        <w:rPr>
          <w:rFonts w:ascii="Tahoma" w:hAnsi="Tahoma" w:cs="Tahoma"/>
          <w:noProof/>
          <w:spacing w:val="-2"/>
          <w:sz w:val="20"/>
          <w:szCs w:val="20"/>
          <w:lang w:val="sr-Cyrl-RS"/>
        </w:rPr>
        <w:t xml:space="preserve">: </w:t>
      </w:r>
    </w:p>
    <w:p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усклaђeнoст пoслoвaњa сa зaкoнимa, интeрним aктимa и угoвoримa;</w:t>
      </w:r>
    </w:p>
    <w:p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 xml:space="preserve">пoуздaнoст и пoтпунoст финaнсиjских и других инфoрмaциja; </w:t>
      </w:r>
    </w:p>
    <w:p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lang w:val="sr-Cyrl-RS"/>
        </w:rPr>
      </w:pPr>
      <w:r w:rsidRPr="00804E17">
        <w:rPr>
          <w:rFonts w:ascii="Tahoma" w:hAnsi="Tahoma" w:cs="Tahoma"/>
          <w:color w:val="000000"/>
          <w:sz w:val="20"/>
          <w:szCs w:val="20"/>
        </w:rPr>
        <w:t>eфикaснoст, eфeктивнoст и eкoнoмичнoст пoслoвaњa</w:t>
      </w:r>
      <w:r w:rsidRPr="00804E17">
        <w:rPr>
          <w:rFonts w:ascii="Tahoma" w:hAnsi="Tahoma" w:cs="Tahoma"/>
          <w:color w:val="000000"/>
          <w:sz w:val="20"/>
          <w:szCs w:val="20"/>
          <w:lang w:val="sr-Cyrl-RS"/>
        </w:rPr>
        <w:t xml:space="preserve"> и </w:t>
      </w:r>
    </w:p>
    <w:p w:rsidR="00257842" w:rsidRPr="00F81BFF" w:rsidRDefault="006914A9" w:rsidP="008E026C">
      <w:pPr>
        <w:pStyle w:val="Normal3"/>
        <w:numPr>
          <w:ilvl w:val="0"/>
          <w:numId w:val="31"/>
        </w:numPr>
        <w:shd w:val="clear" w:color="auto" w:fill="FFFFFF"/>
        <w:spacing w:before="48" w:beforeAutospacing="0" w:after="240" w:afterAutospacing="0"/>
        <w:jc w:val="both"/>
        <w:rPr>
          <w:rFonts w:ascii="Tahoma" w:hAnsi="Tahoma" w:cs="Tahoma"/>
          <w:color w:val="000000"/>
          <w:sz w:val="20"/>
          <w:szCs w:val="20"/>
        </w:rPr>
      </w:pPr>
      <w:r w:rsidRPr="008E3CA8">
        <w:rPr>
          <w:rFonts w:ascii="Tahoma" w:hAnsi="Tahoma" w:cs="Tahoma"/>
          <w:noProof/>
          <w:spacing w:val="-2"/>
          <w:sz w:val="20"/>
          <w:szCs w:val="20"/>
        </w:rPr>
        <mc:AlternateContent>
          <mc:Choice Requires="wpg">
            <w:drawing>
              <wp:anchor distT="0" distB="0" distL="228600" distR="228600" simplePos="0" relativeHeight="251711488" behindDoc="0" locked="0" layoutInCell="1" allowOverlap="1" wp14:anchorId="7B2D574F" wp14:editId="157B7E31">
                <wp:simplePos x="0" y="0"/>
                <wp:positionH relativeFrom="margin">
                  <wp:align>right</wp:align>
                </wp:positionH>
                <wp:positionV relativeFrom="page">
                  <wp:posOffset>2364105</wp:posOffset>
                </wp:positionV>
                <wp:extent cx="2947670" cy="1089660"/>
                <wp:effectExtent l="0" t="0" r="5080" b="15240"/>
                <wp:wrapSquare wrapText="bothSides"/>
                <wp:docPr id="186" name="Group 186"/>
                <wp:cNvGraphicFramePr/>
                <a:graphic xmlns:a="http://schemas.openxmlformats.org/drawingml/2006/main">
                  <a:graphicData uri="http://schemas.microsoft.com/office/word/2010/wordprocessingGroup">
                    <wpg:wgp>
                      <wpg:cNvGrpSpPr/>
                      <wpg:grpSpPr>
                        <a:xfrm>
                          <a:off x="0" y="0"/>
                          <a:ext cx="2947670" cy="1089660"/>
                          <a:chOff x="0" y="0"/>
                          <a:chExt cx="3218688" cy="2157676"/>
                        </a:xfrm>
                      </wpg:grpSpPr>
                      <wps:wsp>
                        <wps:cNvPr id="187" name="Rectangle 187"/>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 name="Group 188"/>
                        <wpg:cNvGrpSpPr/>
                        <wpg:grpSpPr>
                          <a:xfrm>
                            <a:off x="0" y="19050"/>
                            <a:ext cx="2269460" cy="832104"/>
                            <a:chOff x="228600" y="0"/>
                            <a:chExt cx="1485297" cy="1024128"/>
                          </a:xfrm>
                        </wpg:grpSpPr>
                        <wps:wsp>
                          <wps:cNvPr id="189"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Rectangle 190"/>
                          <wps:cNvSpPr/>
                          <wps:spPr>
                            <a:xfrm>
                              <a:off x="241714" y="1"/>
                              <a:ext cx="1472183" cy="1024127"/>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2" name="Text Box 192"/>
                        <wps:cNvSpPr txBox="1"/>
                        <wps:spPr>
                          <a:xfrm>
                            <a:off x="237827" y="399133"/>
                            <a:ext cx="2979538" cy="17585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71A8" w:rsidRPr="003C1F1A" w:rsidRDefault="00CD71A8" w:rsidP="009A24F9">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rsidR="00CD71A8" w:rsidRPr="004633D2" w:rsidRDefault="00CD71A8" w:rsidP="009A24F9">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2D574F" id="Group 186" o:spid="_x0000_s1027" style="position:absolute;left:0;text-align:left;margin-left:180.9pt;margin-top:186.15pt;width:232.1pt;height:85.8pt;z-index:251711488;mso-wrap-distance-left:18pt;mso-wrap-distance-right:18pt;mso-position-horizontal:right;mso-position-horizontal-relative:margin;mso-position-vertical-relative:page;mso-width-relative:margin;mso-height-relative:margin" coordsize="32186,215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">
                <v:rect id="Rectangle 187"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" fillcolor="white [3212]" stroked="f" strokeweight="1pt">
                  <v:fill opacity="0"/>
                </v:rect>
                <v:group id="Group 188" o:spid="_x0000_s1029" style="position:absolute;top:190;width:22694;height:8321" coordorigin="2286" coordsize="14852,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shape id="Rectangle 10" o:spid="_x0000_s103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90" o:spid="_x0000_s1031" style="position:absolute;left:2417;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" stroked="f" strokeweight="1pt">
                    <v:fill r:id="rId9" o:title="" recolor="t" rotate="t" type="frame"/>
                  </v:rect>
                </v:group>
                <v:shape id="Text Box 192" o:spid="_x0000_s1032" type="#_x0000_t202" style="position:absolute;left:2378;top:3991;width:29795;height:1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" filled="f" stroked="f" strokeweight=".5pt">
                  <v:textbox inset="3.6pt,7.2pt,0,0">
                    <w:txbxContent>
                      <w:p w:rsidR="00CD71A8" w:rsidRPr="003C1F1A" w:rsidRDefault="00CD71A8" w:rsidP="009A24F9">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rsidR="00CD71A8" w:rsidRPr="004633D2" w:rsidRDefault="00CD71A8" w:rsidP="009A24F9">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v:textbox>
                </v:shape>
                <w10:wrap type="square" anchorx="margin" anchory="page"/>
              </v:group>
            </w:pict>
          </mc:Fallback>
        </mc:AlternateContent>
      </w:r>
      <w:r w:rsidR="008F4375" w:rsidRPr="00804E17">
        <w:rPr>
          <w:rFonts w:ascii="Tahoma" w:hAnsi="Tahoma" w:cs="Tahoma"/>
          <w:color w:val="000000"/>
          <w:sz w:val="20"/>
          <w:szCs w:val="20"/>
        </w:rPr>
        <w:t>зaштиту срe</w:t>
      </w:r>
      <w:r w:rsidR="008F4375" w:rsidRPr="00273696">
        <w:rPr>
          <w:rFonts w:ascii="Tahoma" w:hAnsi="Tahoma" w:cs="Tahoma"/>
          <w:color w:val="000000"/>
          <w:sz w:val="20"/>
          <w:szCs w:val="20"/>
        </w:rPr>
        <w:t>дстaвa и пoдaтaкa (инфoрмaциja)</w:t>
      </w:r>
      <w:r w:rsidR="008F4375">
        <w:rPr>
          <w:rFonts w:ascii="Tahoma" w:hAnsi="Tahoma" w:cs="Tahoma"/>
          <w:color w:val="000000"/>
          <w:sz w:val="20"/>
          <w:szCs w:val="20"/>
        </w:rPr>
        <w:t>.</w:t>
      </w:r>
    </w:p>
    <w:p w:rsidR="006F3A93" w:rsidRDefault="006914A9" w:rsidP="00CD3B1D">
      <w:pPr>
        <w:jc w:val="both"/>
        <w:rPr>
          <w:rFonts w:ascii="Tahoma" w:hAnsi="Tahoma" w:cs="Tahoma"/>
          <w:sz w:val="20"/>
          <w:szCs w:val="20"/>
        </w:rPr>
      </w:pPr>
      <w:r w:rsidRPr="008E3CA8">
        <w:rPr>
          <w:rFonts w:ascii="Tahoma" w:hAnsi="Tahoma" w:cs="Tahoma"/>
          <w:noProof/>
          <w:spacing w:val="-2"/>
          <w:sz w:val="20"/>
          <w:szCs w:val="20"/>
        </w:rPr>
        <mc:AlternateContent>
          <mc:Choice Requires="wpg">
            <w:drawing>
              <wp:anchor distT="0" distB="0" distL="228600" distR="228600" simplePos="0" relativeHeight="251709440" behindDoc="0" locked="0" layoutInCell="1" allowOverlap="1" wp14:anchorId="3DA4E775" wp14:editId="7A503C2E">
                <wp:simplePos x="0" y="0"/>
                <wp:positionH relativeFrom="margin">
                  <wp:align>left</wp:align>
                </wp:positionH>
                <wp:positionV relativeFrom="page">
                  <wp:posOffset>2375535</wp:posOffset>
                </wp:positionV>
                <wp:extent cx="2736215" cy="1092200"/>
                <wp:effectExtent l="0" t="0" r="6985" b="12700"/>
                <wp:wrapSquare wrapText="bothSides"/>
                <wp:docPr id="176" name="Group 176"/>
                <wp:cNvGraphicFramePr/>
                <a:graphic xmlns:a="http://schemas.openxmlformats.org/drawingml/2006/main">
                  <a:graphicData uri="http://schemas.microsoft.com/office/word/2010/wordprocessingGroup">
                    <wpg:wgp>
                      <wpg:cNvGrpSpPr/>
                      <wpg:grpSpPr>
                        <a:xfrm>
                          <a:off x="0" y="0"/>
                          <a:ext cx="2736215" cy="1092200"/>
                          <a:chOff x="0" y="0"/>
                          <a:chExt cx="3218688" cy="2178818"/>
                        </a:xfrm>
                      </wpg:grpSpPr>
                      <wps:wsp>
                        <wps:cNvPr id="178" name="Rectangle 178"/>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9" name="Group 179"/>
                        <wpg:cNvGrpSpPr/>
                        <wpg:grpSpPr>
                          <a:xfrm>
                            <a:off x="0" y="19050"/>
                            <a:ext cx="2249424" cy="832104"/>
                            <a:chOff x="228600" y="0"/>
                            <a:chExt cx="1472184" cy="1024128"/>
                          </a:xfrm>
                        </wpg:grpSpPr>
                        <wps:wsp>
                          <wps:cNvPr id="181"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Rectangle 182"/>
                          <wps:cNvSpPr/>
                          <wps:spPr>
                            <a:xfrm>
                              <a:off x="228600" y="0"/>
                              <a:ext cx="1472184" cy="1024128"/>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4" name="Text Box 184"/>
                        <wps:cNvSpPr txBox="1"/>
                        <wps:spPr>
                          <a:xfrm>
                            <a:off x="237883" y="399332"/>
                            <a:ext cx="2979538" cy="17794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71A8" w:rsidRPr="003C1F1A" w:rsidRDefault="00CD71A8" w:rsidP="009A24F9">
                              <w:pPr>
                                <w:spacing w:after="0"/>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rsidR="00CD71A8" w:rsidRPr="003C1F1A" w:rsidRDefault="00CD71A8" w:rsidP="006F3A93">
                              <w:pPr>
                                <w:ind w:left="504"/>
                                <w:jc w:val="right"/>
                                <w:rPr>
                                  <w:smallCaps/>
                                  <w:sz w:val="16"/>
                                  <w:szCs w:val="16"/>
                                </w:rPr>
                              </w:pPr>
                            </w:p>
                            <w:p w:rsidR="00CD71A8" w:rsidRPr="004633D2" w:rsidRDefault="00CD71A8" w:rsidP="006F3A93">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rsidR="00CD71A8" w:rsidRPr="00F81BFF" w:rsidRDefault="00CD71A8" w:rsidP="006F3A93">
                              <w:pPr>
                                <w:pStyle w:val="NoSpacing"/>
                                <w:ind w:left="360"/>
                                <w:jc w:val="right"/>
                                <w:rPr>
                                  <w:color w:val="5B9BD5" w:themeColor="accent1"/>
                                  <w:sz w:val="16"/>
                                  <w:szCs w:val="16"/>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A4E775" id="Group 176" o:spid="_x0000_s1033" style="position:absolute;left:0;text-align:left;margin-left:0;margin-top:187.05pt;width:215.45pt;height:86pt;z-index:251709440;mso-wrap-distance-left:18pt;mso-wrap-distance-right:18pt;mso-position-horizontal:left;mso-position-horizontal-relative:margin;mso-position-vertical-relative:page;mso-width-relative:margin;mso-height-relative:margin" coordsize="32186,21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">
                <v:rect id="Rectangle 178" o:spid="_x0000_s1034"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" fillcolor="white [3212]" stroked="f" strokeweight="1pt">
                  <v:fill opacity="0"/>
                </v:rect>
                <v:group id="Group 179" o:spid="_x0000_s1035"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Rectangle 10" o:spid="_x0000_s103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82" o:spid="_x0000_s1037"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" stroked="f" strokeweight="1pt">
                    <v:fill r:id="rId9" o:title="" recolor="t" rotate="t" type="frame"/>
                  </v:rect>
                </v:group>
                <v:shape id="Text Box 184" o:spid="_x0000_s1038" type="#_x0000_t202" style="position:absolute;left:2378;top:3993;width:29796;height:1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" filled="f" stroked="f" strokeweight=".5pt">
                  <v:textbox inset="3.6pt,7.2pt,0,0">
                    <w:txbxContent>
                      <w:p w:rsidR="00CD71A8" w:rsidRPr="003C1F1A" w:rsidRDefault="00CD71A8" w:rsidP="009A24F9">
                        <w:pPr>
                          <w:spacing w:after="0"/>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rsidR="00CD71A8" w:rsidRPr="003C1F1A" w:rsidRDefault="00CD71A8" w:rsidP="006F3A93">
                        <w:pPr>
                          <w:ind w:left="504"/>
                          <w:jc w:val="right"/>
                          <w:rPr>
                            <w:smallCaps/>
                            <w:sz w:val="16"/>
                            <w:szCs w:val="16"/>
                          </w:rPr>
                        </w:pPr>
                      </w:p>
                      <w:p w:rsidR="00CD71A8" w:rsidRPr="004633D2" w:rsidRDefault="00CD71A8" w:rsidP="006F3A93">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rsidR="00CD71A8" w:rsidRPr="00F81BFF" w:rsidRDefault="00CD71A8" w:rsidP="006F3A93">
                        <w:pPr>
                          <w:pStyle w:val="NoSpacing"/>
                          <w:ind w:left="360"/>
                          <w:jc w:val="right"/>
                          <w:rPr>
                            <w:color w:val="5B9BD5" w:themeColor="accent1"/>
                            <w:sz w:val="16"/>
                            <w:szCs w:val="16"/>
                          </w:rPr>
                        </w:pPr>
                      </w:p>
                    </w:txbxContent>
                  </v:textbox>
                </v:shape>
                <w10:wrap type="square" anchorx="margin" anchory="page"/>
              </v:group>
            </w:pict>
          </mc:Fallback>
        </mc:AlternateContent>
      </w:r>
    </w:p>
    <w:p w:rsidR="00CD3B1D" w:rsidRPr="00E94DED" w:rsidRDefault="00CD3B1D" w:rsidP="00CD3B1D">
      <w:pPr>
        <w:jc w:val="both"/>
        <w:rPr>
          <w:rFonts w:ascii="Tahoma" w:hAnsi="Tahoma" w:cs="Tahoma"/>
          <w:sz w:val="20"/>
          <w:szCs w:val="20"/>
        </w:rPr>
      </w:pPr>
      <w:r w:rsidRPr="00E94DED">
        <w:rPr>
          <w:rFonts w:ascii="Tahoma" w:hAnsi="Tahoma" w:cs="Tahoma"/>
          <w:sz w:val="20"/>
          <w:szCs w:val="20"/>
        </w:rPr>
        <w:t xml:space="preserve">Организациони делови </w:t>
      </w:r>
      <w:r w:rsidR="00A657CE">
        <w:rPr>
          <w:rFonts w:ascii="Tahoma" w:hAnsi="Tahoma" w:cs="Tahoma"/>
          <w:sz w:val="20"/>
          <w:szCs w:val="20"/>
          <w:lang w:val="sr-Cyrl-RS"/>
        </w:rPr>
        <w:t>Предузећа</w:t>
      </w:r>
      <w:r>
        <w:rPr>
          <w:rFonts w:ascii="Tahoma" w:hAnsi="Tahoma" w:cs="Tahoma"/>
          <w:sz w:val="20"/>
          <w:szCs w:val="20"/>
          <w:lang w:val="sr-Cyrl-RS"/>
        </w:rPr>
        <w:t xml:space="preserve"> </w:t>
      </w:r>
      <w:r w:rsidR="00564A9E">
        <w:rPr>
          <w:rFonts w:ascii="Tahoma" w:hAnsi="Tahoma" w:cs="Tahoma"/>
          <w:sz w:val="20"/>
          <w:szCs w:val="20"/>
        </w:rPr>
        <w:t>који су укључени у систем зарада</w:t>
      </w:r>
      <w:r w:rsidRPr="00E94DED">
        <w:rPr>
          <w:rFonts w:ascii="Tahoma" w:hAnsi="Tahoma" w:cs="Tahoma"/>
          <w:sz w:val="20"/>
          <w:szCs w:val="20"/>
        </w:rPr>
        <w:t xml:space="preserve"> у Студији случаја</w:t>
      </w:r>
      <w:r>
        <w:rPr>
          <w:rFonts w:ascii="Tahoma" w:hAnsi="Tahoma" w:cs="Tahoma"/>
          <w:sz w:val="20"/>
          <w:szCs w:val="20"/>
        </w:rPr>
        <w:t xml:space="preserve"> су </w:t>
      </w:r>
      <w:r>
        <w:rPr>
          <w:rFonts w:ascii="Tahoma" w:hAnsi="Tahoma" w:cs="Tahoma"/>
          <w:sz w:val="20"/>
          <w:szCs w:val="20"/>
          <w:lang w:val="sr-Cyrl-RS"/>
        </w:rPr>
        <w:t>Служба</w:t>
      </w:r>
      <w:r>
        <w:rPr>
          <w:rFonts w:ascii="Tahoma" w:hAnsi="Tahoma" w:cs="Tahoma"/>
          <w:sz w:val="20"/>
          <w:szCs w:val="20"/>
        </w:rPr>
        <w:t xml:space="preserve"> за кадровске и опште послове и </w:t>
      </w:r>
      <w:r>
        <w:rPr>
          <w:rFonts w:ascii="Tahoma" w:hAnsi="Tahoma" w:cs="Tahoma"/>
          <w:sz w:val="20"/>
          <w:szCs w:val="20"/>
          <w:lang w:val="sr-Cyrl-RS"/>
        </w:rPr>
        <w:t>Служба</w:t>
      </w:r>
      <w:r w:rsidRPr="00E94DED">
        <w:rPr>
          <w:rFonts w:ascii="Tahoma" w:hAnsi="Tahoma" w:cs="Tahoma"/>
          <w:sz w:val="20"/>
          <w:szCs w:val="20"/>
        </w:rPr>
        <w:t xml:space="preserve"> за </w:t>
      </w:r>
      <w:r>
        <w:rPr>
          <w:rFonts w:ascii="Tahoma" w:hAnsi="Tahoma" w:cs="Tahoma"/>
          <w:sz w:val="20"/>
          <w:szCs w:val="20"/>
        </w:rPr>
        <w:t>финансиј</w:t>
      </w:r>
      <w:r>
        <w:rPr>
          <w:rFonts w:ascii="Tahoma" w:hAnsi="Tahoma" w:cs="Tahoma"/>
          <w:sz w:val="20"/>
          <w:szCs w:val="20"/>
          <w:lang w:val="sr-Cyrl-RS"/>
        </w:rPr>
        <w:t>ск</w:t>
      </w:r>
      <w:r>
        <w:rPr>
          <w:rFonts w:ascii="Tahoma" w:hAnsi="Tahoma" w:cs="Tahoma"/>
          <w:sz w:val="20"/>
          <w:szCs w:val="20"/>
        </w:rPr>
        <w:t>о-рачуноводствене послове</w:t>
      </w:r>
      <w:r w:rsidRPr="00E94DED">
        <w:rPr>
          <w:rFonts w:ascii="Tahoma" w:hAnsi="Tahoma" w:cs="Tahoma"/>
          <w:sz w:val="20"/>
          <w:szCs w:val="20"/>
        </w:rPr>
        <w:t xml:space="preserve">. </w:t>
      </w:r>
    </w:p>
    <w:p w:rsidR="00EC4A42" w:rsidRDefault="00CD3B1D" w:rsidP="0090608A">
      <w:pPr>
        <w:jc w:val="both"/>
        <w:rPr>
          <w:rFonts w:ascii="Tahoma" w:eastAsia="Times New Roman" w:hAnsi="Tahoma" w:cs="Tahoma"/>
          <w:noProof/>
          <w:spacing w:val="-2"/>
          <w:sz w:val="20"/>
          <w:szCs w:val="20"/>
        </w:rPr>
      </w:pPr>
      <w:r w:rsidRPr="00E94DED">
        <w:rPr>
          <w:rFonts w:ascii="Tahoma" w:eastAsia="Times New Roman" w:hAnsi="Tahoma" w:cs="Tahoma"/>
          <w:noProof/>
          <w:spacing w:val="-2"/>
          <w:sz w:val="20"/>
          <w:szCs w:val="20"/>
        </w:rPr>
        <w:t xml:space="preserve">Претходне године Државна ревизорска институција вршила је ревизију </w:t>
      </w:r>
      <w:r w:rsidRPr="009A24F9">
        <w:rPr>
          <w:rFonts w:ascii="Tahoma" w:eastAsia="Times New Roman" w:hAnsi="Tahoma" w:cs="Tahoma"/>
          <w:noProof/>
          <w:spacing w:val="-2"/>
          <w:sz w:val="20"/>
          <w:szCs w:val="20"/>
        </w:rPr>
        <w:t>финансијских извештаја</w:t>
      </w:r>
      <w:r w:rsidRPr="00E94DED">
        <w:rPr>
          <w:rFonts w:ascii="Tahoma" w:eastAsia="Times New Roman" w:hAnsi="Tahoma" w:cs="Tahoma"/>
          <w:noProof/>
          <w:spacing w:val="-2"/>
          <w:sz w:val="20"/>
          <w:szCs w:val="20"/>
        </w:rPr>
        <w:t xml:space="preserve"> и правилн</w:t>
      </w:r>
      <w:r>
        <w:rPr>
          <w:rFonts w:ascii="Tahoma" w:eastAsia="Times New Roman" w:hAnsi="Tahoma" w:cs="Tahoma"/>
          <w:noProof/>
          <w:spacing w:val="-2"/>
          <w:sz w:val="20"/>
          <w:szCs w:val="20"/>
        </w:rPr>
        <w:t xml:space="preserve">ости пословања </w:t>
      </w:r>
      <w:r w:rsidR="00A657CE">
        <w:rPr>
          <w:rFonts w:ascii="Tahoma" w:eastAsia="Times New Roman" w:hAnsi="Tahoma" w:cs="Tahoma"/>
          <w:noProof/>
          <w:spacing w:val="-2"/>
          <w:sz w:val="20"/>
          <w:szCs w:val="20"/>
          <w:lang w:val="sr-Cyrl-RS"/>
        </w:rPr>
        <w:t>Предузећа</w:t>
      </w:r>
      <w:r w:rsidR="00FA6211">
        <w:rPr>
          <w:rFonts w:ascii="Tahoma" w:eastAsia="Times New Roman" w:hAnsi="Tahoma" w:cs="Tahoma"/>
          <w:noProof/>
          <w:spacing w:val="-2"/>
          <w:sz w:val="20"/>
          <w:szCs w:val="20"/>
        </w:rPr>
        <w:t xml:space="preserve">, па </w:t>
      </w:r>
      <w:r w:rsidR="008270ED">
        <w:rPr>
          <w:rFonts w:ascii="Tahoma" w:eastAsia="Times New Roman" w:hAnsi="Tahoma" w:cs="Tahoma"/>
          <w:noProof/>
          <w:spacing w:val="-2"/>
          <w:sz w:val="20"/>
          <w:szCs w:val="20"/>
          <w:lang w:val="sr-Cyrl-RS"/>
        </w:rPr>
        <w:t xml:space="preserve">су </w:t>
      </w:r>
      <w:r w:rsidR="00FA6211">
        <w:rPr>
          <w:rFonts w:ascii="Tahoma" w:eastAsia="Times New Roman" w:hAnsi="Tahoma" w:cs="Tahoma"/>
          <w:noProof/>
          <w:spacing w:val="-2"/>
          <w:sz w:val="20"/>
          <w:szCs w:val="20"/>
        </w:rPr>
        <w:t>в</w:t>
      </w:r>
      <w:r w:rsidR="008270ED">
        <w:rPr>
          <w:rFonts w:ascii="Tahoma" w:eastAsia="Times New Roman" w:hAnsi="Tahoma" w:cs="Tahoma"/>
          <w:noProof/>
          <w:spacing w:val="-2"/>
          <w:sz w:val="20"/>
          <w:szCs w:val="20"/>
        </w:rPr>
        <w:t>ам</w:t>
      </w:r>
      <w:r w:rsidRPr="00E94DED">
        <w:rPr>
          <w:rFonts w:ascii="Tahoma" w:eastAsia="Times New Roman" w:hAnsi="Tahoma" w:cs="Tahoma"/>
          <w:noProof/>
          <w:spacing w:val="-2"/>
          <w:sz w:val="20"/>
          <w:szCs w:val="20"/>
        </w:rPr>
        <w:t xml:space="preserve"> од значаја налаз</w:t>
      </w:r>
      <w:r w:rsidR="008270ED">
        <w:rPr>
          <w:rFonts w:ascii="Tahoma" w:eastAsia="Times New Roman" w:hAnsi="Tahoma" w:cs="Tahoma"/>
          <w:noProof/>
          <w:spacing w:val="-2"/>
          <w:sz w:val="20"/>
          <w:szCs w:val="20"/>
          <w:lang w:val="sr-Cyrl-RS"/>
        </w:rPr>
        <w:t>и</w:t>
      </w:r>
      <w:r w:rsidRPr="00E94DED">
        <w:rPr>
          <w:rFonts w:ascii="Tahoma" w:eastAsia="Times New Roman" w:hAnsi="Tahoma" w:cs="Tahoma"/>
          <w:noProof/>
          <w:spacing w:val="-2"/>
          <w:sz w:val="20"/>
          <w:szCs w:val="20"/>
        </w:rPr>
        <w:t xml:space="preserve"> који се односи на ревидирани систем, као и Одазивни извештај у коме</w:t>
      </w:r>
      <w:r w:rsidR="00A657CE">
        <w:rPr>
          <w:rFonts w:ascii="Tahoma" w:eastAsia="Times New Roman" w:hAnsi="Tahoma" w:cs="Tahoma"/>
          <w:noProof/>
          <w:spacing w:val="-2"/>
          <w:sz w:val="20"/>
          <w:szCs w:val="20"/>
          <w:lang w:val="sr-Cyrl-RS"/>
        </w:rPr>
        <w:t xml:space="preserve"> Предузеће наводи које је мере предузело </w:t>
      </w:r>
      <w:r w:rsidRPr="00E94DED">
        <w:rPr>
          <w:rFonts w:ascii="Tahoma" w:eastAsia="Times New Roman" w:hAnsi="Tahoma" w:cs="Tahoma"/>
          <w:noProof/>
          <w:spacing w:val="-2"/>
          <w:sz w:val="20"/>
          <w:szCs w:val="20"/>
        </w:rPr>
        <w:t>поводом отклањања утврђених неправилности. Није било других контролних органа у претходне три године.</w:t>
      </w:r>
      <w:r w:rsidR="00EC4A42">
        <w:rPr>
          <w:rFonts w:ascii="Tahoma" w:eastAsia="Times New Roman" w:hAnsi="Tahoma" w:cs="Tahoma"/>
          <w:noProof/>
          <w:spacing w:val="-2"/>
          <w:sz w:val="20"/>
          <w:szCs w:val="20"/>
        </w:rPr>
        <w:br w:type="page"/>
      </w:r>
    </w:p>
    <w:p w:rsidR="0090608A" w:rsidRPr="0085382D" w:rsidRDefault="00C00AB3" w:rsidP="0085382D">
      <w:pPr>
        <w:pStyle w:val="Heading2"/>
        <w:rPr>
          <w:rFonts w:ascii="Tahoma" w:hAnsi="Tahoma" w:cs="Tahoma"/>
          <w:color w:val="auto"/>
          <w:sz w:val="24"/>
          <w:szCs w:val="24"/>
        </w:rPr>
      </w:pPr>
      <w:bookmarkStart w:id="2" w:name="_Toc47202980"/>
      <w:r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 xml:space="preserve">Планирање </w:t>
      </w:r>
      <w:r w:rsidR="00257842"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ангажмана</w:t>
      </w:r>
      <w:bookmarkEnd w:id="2"/>
    </w:p>
    <w:p w:rsidR="00257842" w:rsidRPr="00DA6ECA" w:rsidRDefault="00257842" w:rsidP="0085382D">
      <w:pPr>
        <w:pStyle w:val="Heading3"/>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3" w:name="_Toc47202981"/>
      <w:r w:rsidRPr="00DA6ECA">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bookmarkEnd w:id="3"/>
    </w:p>
    <w:p w:rsidR="00257842" w:rsidRPr="00DA6ECA" w:rsidRDefault="009869B1" w:rsidP="0085382D">
      <w:pPr>
        <w:pStyle w:val="Heading3"/>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4" w:name="_Toc47202982"/>
      <w:r w:rsidRPr="00DA6ECA">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bookmarkEnd w:id="4"/>
    </w:p>
    <w:p w:rsidR="00EC4A42" w:rsidRDefault="00EC4A42" w:rsidP="00EC4A42">
      <w:pPr>
        <w:spacing w:after="0"/>
        <w:jc w:val="both"/>
        <w:rPr>
          <w:rFonts w:ascii="Tahoma" w:eastAsia="Times New Roman" w:hAnsi="Tahoma" w:cs="Tahoma"/>
          <w:noProof/>
          <w:spacing w:val="-2"/>
          <w:sz w:val="20"/>
          <w:szCs w:val="20"/>
        </w:rPr>
      </w:pPr>
    </w:p>
    <w:p w:rsidR="00257842" w:rsidRDefault="004633D2" w:rsidP="00257842">
      <w:pPr>
        <w:jc w:val="both"/>
        <w:rPr>
          <w:rFonts w:ascii="Tahoma" w:eastAsia="Times New Roman" w:hAnsi="Tahoma" w:cs="Tahoma"/>
          <w:noProof/>
          <w:spacing w:val="-2"/>
          <w:sz w:val="20"/>
          <w:szCs w:val="20"/>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64384" behindDoc="0" locked="0" layoutInCell="1" allowOverlap="1" wp14:anchorId="7321B841" wp14:editId="6FA68614">
                <wp:simplePos x="0" y="0"/>
                <wp:positionH relativeFrom="margin">
                  <wp:posOffset>3946525</wp:posOffset>
                </wp:positionH>
                <wp:positionV relativeFrom="margin">
                  <wp:posOffset>807085</wp:posOffset>
                </wp:positionV>
                <wp:extent cx="2026920" cy="1621155"/>
                <wp:effectExtent l="0" t="0" r="0" b="17145"/>
                <wp:wrapSquare wrapText="bothSides"/>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6920" cy="1621155"/>
                          <a:chOff x="-444" y="0"/>
                          <a:chExt cx="32630" cy="20478"/>
                        </a:xfrm>
                      </wpg:grpSpPr>
                      <wps:wsp>
                        <wps:cNvPr id="169"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0" name="Group 10"/>
                        <wpg:cNvGrpSpPr>
                          <a:grpSpLocks/>
                        </wpg:cNvGrpSpPr>
                        <wpg:grpSpPr bwMode="auto">
                          <a:xfrm>
                            <a:off x="0" y="190"/>
                            <a:ext cx="22494" cy="8321"/>
                            <a:chOff x="2286" y="0"/>
                            <a:chExt cx="14721" cy="10241"/>
                          </a:xfrm>
                        </wpg:grpSpPr>
                        <wps:wsp>
                          <wps:cNvPr id="171"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2" name="Rectangle 12"/>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3" name="Text Box 13"/>
                        <wps:cNvSpPr txBox="1">
                          <a:spLocks noChangeArrowheads="1"/>
                        </wps:cNvSpPr>
                        <wps:spPr bwMode="auto">
                          <a:xfrm>
                            <a:off x="-444" y="552"/>
                            <a:ext cx="32116" cy="19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D71A8" w:rsidRPr="004633D2" w:rsidRDefault="00CD71A8" w:rsidP="00111F8B">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rsidR="00CD71A8" w:rsidRPr="004633D2" w:rsidRDefault="00CD71A8" w:rsidP="00111F8B">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321B841" id="Group 8" o:spid="_x0000_s1039" style="position:absolute;left:0;text-align:left;margin-left:310.75pt;margin-top:63.55pt;width:159.6pt;height:127.65pt;z-index:251664384;mso-wrap-distance-left:18pt;mso-wrap-distance-right:18pt;mso-position-horizontal-relative:margin;mso-position-vertical-relative:margin;mso-width-relative:margin;mso-height-relative:margin" coordorigin="-444" coordsize="32630,20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">
                <v:rect id="Rectangle 9" o:spid="_x0000_s104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group id="Group 10" o:spid="_x0000_s104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Rectangle 10" o:spid="_x0000_s104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4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" stroked="f" strokeweight="1pt">
                    <v:fill r:id="rId9" o:title="" recolor="t" rotate="t" type="frame"/>
                  </v:rect>
                </v:group>
                <v:shape id="Text Box 13" o:spid="_x0000_s1044" type="#_x0000_t202" style="position:absolute;left:-444;top:552;width:32116;height:19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" filled="f" stroked="f" strokeweight=".5pt">
                  <v:textbox inset="3.6pt,7.2pt,0,0">
                    <w:txbxContent>
                      <w:p w:rsidR="00CD71A8" w:rsidRPr="004633D2" w:rsidRDefault="00CD71A8" w:rsidP="00111F8B">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rsidR="00CD71A8" w:rsidRPr="004633D2" w:rsidRDefault="00CD71A8" w:rsidP="00111F8B">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v:textbox>
                </v:shape>
                <w10:wrap type="square" anchorx="margin" anchory="margin"/>
              </v:group>
            </w:pict>
          </mc:Fallback>
        </mc:AlternateContent>
      </w:r>
      <w:r w:rsidR="00257842">
        <w:rPr>
          <w:rFonts w:ascii="Tahoma" w:eastAsia="Times New Roman" w:hAnsi="Tahoma" w:cs="Tahoma"/>
          <w:noProof/>
          <w:spacing w:val="-2"/>
          <w:sz w:val="20"/>
          <w:szCs w:val="20"/>
        </w:rPr>
        <w:t>Професионални приступ сваком задатку је добра припрема</w:t>
      </w:r>
      <w:r w:rsidR="000F2943">
        <w:rPr>
          <w:rStyle w:val="FootnoteReference"/>
          <w:rFonts w:ascii="Tahoma" w:eastAsia="Times New Roman" w:hAnsi="Tahoma" w:cs="Tahoma"/>
          <w:noProof/>
          <w:spacing w:val="-2"/>
          <w:sz w:val="20"/>
          <w:szCs w:val="20"/>
        </w:rPr>
        <w:footnoteReference w:id="9"/>
      </w:r>
      <w:r w:rsidR="00257842">
        <w:rPr>
          <w:rFonts w:ascii="Tahoma" w:eastAsia="Times New Roman" w:hAnsi="Tahoma" w:cs="Tahoma"/>
          <w:noProof/>
          <w:spacing w:val="-2"/>
          <w:sz w:val="20"/>
          <w:szCs w:val="20"/>
        </w:rPr>
        <w:t xml:space="preserve">. </w:t>
      </w:r>
    </w:p>
    <w:p w:rsidR="00EC4A42" w:rsidRDefault="00FA6211"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који начин ћете</w:t>
      </w:r>
      <w:r w:rsidR="00257842">
        <w:rPr>
          <w:rFonts w:ascii="Tahoma" w:eastAsia="Times New Roman" w:hAnsi="Tahoma" w:cs="Tahoma"/>
          <w:noProof/>
          <w:spacing w:val="-2"/>
          <w:sz w:val="20"/>
          <w:szCs w:val="20"/>
        </w:rPr>
        <w:t xml:space="preserve"> се адекватно при</w:t>
      </w:r>
      <w:r>
        <w:rPr>
          <w:rFonts w:ascii="Tahoma" w:eastAsia="Times New Roman" w:hAnsi="Tahoma" w:cs="Tahoma"/>
          <w:noProof/>
          <w:spacing w:val="-2"/>
          <w:sz w:val="20"/>
          <w:szCs w:val="20"/>
        </w:rPr>
        <w:t>премити, одакле треба да кренете, како да себи поставите</w:t>
      </w:r>
      <w:r w:rsidR="00257842">
        <w:rPr>
          <w:rFonts w:ascii="Tahoma" w:eastAsia="Times New Roman" w:hAnsi="Tahoma" w:cs="Tahoma"/>
          <w:noProof/>
          <w:spacing w:val="-2"/>
          <w:sz w:val="20"/>
          <w:szCs w:val="20"/>
        </w:rPr>
        <w:t xml:space="preserve"> циљеве, </w:t>
      </w:r>
      <w:r>
        <w:rPr>
          <w:rFonts w:ascii="Tahoma" w:eastAsia="Times New Roman" w:hAnsi="Tahoma" w:cs="Tahoma"/>
          <w:noProof/>
          <w:spacing w:val="-2"/>
          <w:sz w:val="20"/>
          <w:szCs w:val="20"/>
        </w:rPr>
        <w:t>колико ће в</w:t>
      </w:r>
      <w:r w:rsidR="00111F8B">
        <w:rPr>
          <w:rFonts w:ascii="Tahoma" w:eastAsia="Times New Roman" w:hAnsi="Tahoma" w:cs="Tahoma"/>
          <w:noProof/>
          <w:spacing w:val="-2"/>
          <w:sz w:val="20"/>
          <w:szCs w:val="20"/>
        </w:rPr>
        <w:t xml:space="preserve">ам времена бити потребно? </w:t>
      </w:r>
    </w:p>
    <w:p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првом месту</w:t>
      </w:r>
      <w:r w:rsidR="00390D7D">
        <w:rPr>
          <w:rFonts w:ascii="Tahoma" w:eastAsia="Times New Roman" w:hAnsi="Tahoma" w:cs="Tahoma"/>
          <w:noProof/>
          <w:spacing w:val="-2"/>
          <w:sz w:val="20"/>
          <w:szCs w:val="20"/>
        </w:rPr>
        <w:t xml:space="preserve"> потребно је упознати се</w:t>
      </w:r>
      <w:r w:rsidR="00111F8B">
        <w:rPr>
          <w:rFonts w:ascii="Tahoma" w:eastAsia="Times New Roman" w:hAnsi="Tahoma" w:cs="Tahoma"/>
          <w:noProof/>
          <w:spacing w:val="-2"/>
          <w:sz w:val="20"/>
          <w:szCs w:val="20"/>
        </w:rPr>
        <w:t xml:space="preserve"> са Стратегијом, циљевима и ризицима </w:t>
      </w:r>
      <w:r w:rsidR="00A657CE">
        <w:rPr>
          <w:rFonts w:ascii="Tahoma" w:eastAsia="Times New Roman" w:hAnsi="Tahoma" w:cs="Tahoma"/>
          <w:noProof/>
          <w:spacing w:val="-2"/>
          <w:sz w:val="20"/>
          <w:szCs w:val="20"/>
          <w:lang w:val="sr-Cyrl-RS"/>
        </w:rPr>
        <w:t>Предузећа</w:t>
      </w:r>
      <w:r w:rsidR="00DC613D">
        <w:rPr>
          <w:rFonts w:ascii="Tahoma" w:eastAsia="Times New Roman" w:hAnsi="Tahoma" w:cs="Tahoma"/>
          <w:noProof/>
          <w:spacing w:val="-2"/>
          <w:sz w:val="20"/>
          <w:szCs w:val="20"/>
        </w:rPr>
        <w:t>, н</w:t>
      </w:r>
      <w:r w:rsidR="00111F8B">
        <w:rPr>
          <w:rFonts w:ascii="Tahoma" w:eastAsia="Times New Roman" w:hAnsi="Tahoma" w:cs="Tahoma"/>
          <w:noProof/>
          <w:spacing w:val="-2"/>
          <w:sz w:val="20"/>
          <w:szCs w:val="20"/>
        </w:rPr>
        <w:t>акон тога са законодавним оквиром</w:t>
      </w:r>
      <w:r>
        <w:rPr>
          <w:rFonts w:ascii="Tahoma" w:eastAsia="Times New Roman" w:hAnsi="Tahoma" w:cs="Tahoma"/>
          <w:noProof/>
          <w:spacing w:val="-2"/>
          <w:sz w:val="20"/>
          <w:szCs w:val="20"/>
        </w:rPr>
        <w:t xml:space="preserve">, потом </w:t>
      </w:r>
      <w:r w:rsidR="00111F8B">
        <w:rPr>
          <w:rFonts w:ascii="Tahoma" w:eastAsia="Times New Roman" w:hAnsi="Tahoma" w:cs="Tahoma"/>
          <w:noProof/>
          <w:spacing w:val="-2"/>
          <w:sz w:val="20"/>
          <w:szCs w:val="20"/>
        </w:rPr>
        <w:t>са интерним правилима</w:t>
      </w:r>
      <w:r>
        <w:rPr>
          <w:rFonts w:ascii="Tahoma" w:eastAsia="Times New Roman" w:hAnsi="Tahoma" w:cs="Tahoma"/>
          <w:noProof/>
          <w:spacing w:val="-2"/>
          <w:sz w:val="20"/>
          <w:szCs w:val="20"/>
        </w:rPr>
        <w:t xml:space="preserve"> и процедура</w:t>
      </w:r>
      <w:r w:rsidR="00111F8B">
        <w:rPr>
          <w:rFonts w:ascii="Tahoma" w:eastAsia="Times New Roman" w:hAnsi="Tahoma" w:cs="Tahoma"/>
          <w:noProof/>
          <w:spacing w:val="-2"/>
          <w:sz w:val="20"/>
          <w:szCs w:val="20"/>
        </w:rPr>
        <w:t>ма и на крају са осталим изворима (</w:t>
      </w:r>
      <w:r>
        <w:rPr>
          <w:rFonts w:ascii="Tahoma" w:eastAsia="Times New Roman" w:hAnsi="Tahoma" w:cs="Tahoma"/>
          <w:noProof/>
          <w:spacing w:val="-2"/>
          <w:sz w:val="20"/>
          <w:szCs w:val="20"/>
        </w:rPr>
        <w:t>налази претходних ревизија и контрола, анализе, поређења, искуства).</w:t>
      </w:r>
    </w:p>
    <w:p w:rsidR="00257842" w:rsidRDefault="00A657CE"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Припремили сте</w:t>
      </w:r>
      <w:r w:rsidR="00257842">
        <w:rPr>
          <w:rFonts w:ascii="Tahoma" w:eastAsia="Times New Roman" w:hAnsi="Tahoma" w:cs="Tahoma"/>
          <w:noProof/>
          <w:spacing w:val="-2"/>
          <w:sz w:val="20"/>
          <w:szCs w:val="20"/>
        </w:rPr>
        <w:t xml:space="preserve"> </w:t>
      </w:r>
      <w:r w:rsidR="00257842" w:rsidRPr="008F7DE6">
        <w:rPr>
          <w:rFonts w:ascii="Tahoma" w:eastAsia="Times New Roman" w:hAnsi="Tahoma" w:cs="Tahoma"/>
          <w:noProof/>
          <w:spacing w:val="-2"/>
          <w:sz w:val="20"/>
          <w:szCs w:val="20"/>
        </w:rPr>
        <w:t xml:space="preserve">допис </w:t>
      </w:r>
      <w:r w:rsidR="000B0A9B" w:rsidRPr="008F7DE6">
        <w:rPr>
          <w:rFonts w:ascii="Tahoma" w:eastAsia="Times New Roman" w:hAnsi="Tahoma" w:cs="Tahoma"/>
          <w:noProof/>
          <w:spacing w:val="-2"/>
          <w:sz w:val="20"/>
          <w:szCs w:val="20"/>
        </w:rPr>
        <w:t xml:space="preserve">– Писмо најаве </w:t>
      </w:r>
      <w:r w:rsidR="00257842" w:rsidRPr="008F7DE6">
        <w:rPr>
          <w:rFonts w:ascii="Tahoma" w:eastAsia="Times New Roman" w:hAnsi="Tahoma" w:cs="Tahoma"/>
          <w:noProof/>
          <w:spacing w:val="-2"/>
          <w:sz w:val="20"/>
          <w:szCs w:val="20"/>
        </w:rPr>
        <w:t>(</w:t>
      </w:r>
      <w:r w:rsidR="000B0A9B" w:rsidRPr="008F7DE6">
        <w:rPr>
          <w:rFonts w:ascii="Tahoma" w:eastAsia="Times New Roman" w:hAnsi="Tahoma" w:cs="Tahoma"/>
          <w:noProof/>
          <w:spacing w:val="-2"/>
          <w:sz w:val="20"/>
          <w:szCs w:val="20"/>
        </w:rPr>
        <w:t xml:space="preserve">РД </w:t>
      </w:r>
      <w:r w:rsidR="00257842" w:rsidRPr="008F7DE6">
        <w:rPr>
          <w:rFonts w:ascii="Tahoma" w:eastAsia="Times New Roman" w:hAnsi="Tahoma" w:cs="Tahoma"/>
          <w:noProof/>
          <w:spacing w:val="-2"/>
          <w:sz w:val="20"/>
          <w:szCs w:val="20"/>
        </w:rPr>
        <w:t xml:space="preserve">1.1.) </w:t>
      </w:r>
      <w:r w:rsidRPr="00A657CE">
        <w:rPr>
          <w:rFonts w:ascii="Tahoma" w:eastAsia="Times New Roman" w:hAnsi="Tahoma" w:cs="Tahoma"/>
          <w:noProof/>
          <w:spacing w:val="-2"/>
          <w:sz w:val="20"/>
          <w:szCs w:val="20"/>
        </w:rPr>
        <w:t>којим ћете</w:t>
      </w:r>
      <w:r w:rsidR="00257842" w:rsidRPr="00A657CE">
        <w:rPr>
          <w:rFonts w:ascii="Tahoma" w:eastAsia="Times New Roman" w:hAnsi="Tahoma" w:cs="Tahoma"/>
          <w:noProof/>
          <w:spacing w:val="-2"/>
          <w:sz w:val="20"/>
          <w:szCs w:val="20"/>
        </w:rPr>
        <w:t xml:space="preserve"> се најавити</w:t>
      </w:r>
      <w:r w:rsidR="00257842" w:rsidRPr="008F7DE6">
        <w:rPr>
          <w:rFonts w:ascii="Tahoma" w:eastAsia="Times New Roman" w:hAnsi="Tahoma" w:cs="Tahoma"/>
          <w:noProof/>
          <w:spacing w:val="-2"/>
          <w:sz w:val="20"/>
          <w:szCs w:val="20"/>
        </w:rPr>
        <w:t xml:space="preserve"> руководиоцима ужих организационих</w:t>
      </w:r>
      <w:r>
        <w:rPr>
          <w:rFonts w:ascii="Tahoma" w:eastAsia="Times New Roman" w:hAnsi="Tahoma" w:cs="Tahoma"/>
          <w:noProof/>
          <w:spacing w:val="-2"/>
          <w:sz w:val="20"/>
          <w:szCs w:val="20"/>
        </w:rPr>
        <w:t xml:space="preserve"> јединица у коме их обавештавате да в</w:t>
      </w:r>
      <w:r w:rsidR="00257842" w:rsidRPr="008F7DE6">
        <w:rPr>
          <w:rFonts w:ascii="Tahoma" w:eastAsia="Times New Roman" w:hAnsi="Tahoma" w:cs="Tahoma"/>
          <w:noProof/>
          <w:spacing w:val="-2"/>
          <w:sz w:val="20"/>
          <w:szCs w:val="20"/>
        </w:rPr>
        <w:t xml:space="preserve">ам је у плану ревизија </w:t>
      </w:r>
      <w:r w:rsidR="00257842">
        <w:rPr>
          <w:rFonts w:ascii="Tahoma" w:eastAsia="Times New Roman" w:hAnsi="Tahoma" w:cs="Tahoma"/>
          <w:noProof/>
          <w:spacing w:val="-2"/>
          <w:sz w:val="20"/>
          <w:szCs w:val="20"/>
        </w:rPr>
        <w:t>систе</w:t>
      </w:r>
      <w:r w:rsidR="007D4ABF">
        <w:rPr>
          <w:rFonts w:ascii="Tahoma" w:eastAsia="Times New Roman" w:hAnsi="Tahoma" w:cs="Tahoma"/>
          <w:noProof/>
          <w:spacing w:val="-2"/>
          <w:sz w:val="20"/>
          <w:szCs w:val="20"/>
        </w:rPr>
        <w:t>ма зарада</w:t>
      </w:r>
      <w:r>
        <w:rPr>
          <w:rFonts w:ascii="Tahoma" w:eastAsia="Times New Roman" w:hAnsi="Tahoma" w:cs="Tahoma"/>
          <w:noProof/>
          <w:spacing w:val="-2"/>
          <w:sz w:val="20"/>
          <w:szCs w:val="20"/>
        </w:rPr>
        <w:t xml:space="preserve"> уз молбу да одржите</w:t>
      </w:r>
      <w:r w:rsidR="00257842">
        <w:rPr>
          <w:rFonts w:ascii="Tahoma" w:eastAsia="Times New Roman" w:hAnsi="Tahoma" w:cs="Tahoma"/>
          <w:noProof/>
          <w:spacing w:val="-2"/>
          <w:sz w:val="20"/>
          <w:szCs w:val="20"/>
        </w:rPr>
        <w:t xml:space="preserve"> заједнички састанак на коме би размотрили питања од зна</w:t>
      </w:r>
      <w:r>
        <w:rPr>
          <w:rFonts w:ascii="Tahoma" w:eastAsia="Times New Roman" w:hAnsi="Tahoma" w:cs="Tahoma"/>
          <w:noProof/>
          <w:spacing w:val="-2"/>
          <w:sz w:val="20"/>
          <w:szCs w:val="20"/>
        </w:rPr>
        <w:t>чаја</w:t>
      </w:r>
      <w:r>
        <w:rPr>
          <w:rFonts w:ascii="Tahoma" w:eastAsia="Times New Roman" w:hAnsi="Tahoma" w:cs="Tahoma"/>
          <w:noProof/>
          <w:spacing w:val="-2"/>
          <w:sz w:val="20"/>
          <w:szCs w:val="20"/>
          <w:lang w:val="sr-Cyrl-RS"/>
        </w:rPr>
        <w:t>,</w:t>
      </w:r>
      <w:r>
        <w:rPr>
          <w:rFonts w:ascii="Tahoma" w:eastAsia="Times New Roman" w:hAnsi="Tahoma" w:cs="Tahoma"/>
          <w:noProof/>
          <w:spacing w:val="-2"/>
          <w:sz w:val="20"/>
          <w:szCs w:val="20"/>
        </w:rPr>
        <w:t xml:space="preserve"> усагласи</w:t>
      </w:r>
      <w:r w:rsidR="007E33AA">
        <w:rPr>
          <w:rFonts w:ascii="Tahoma" w:eastAsia="Times New Roman" w:hAnsi="Tahoma" w:cs="Tahoma"/>
          <w:noProof/>
          <w:spacing w:val="-2"/>
          <w:sz w:val="20"/>
          <w:szCs w:val="20"/>
          <w:lang w:val="sr-Cyrl-RS"/>
        </w:rPr>
        <w:t>ли</w:t>
      </w:r>
      <w:r w:rsidR="00257842">
        <w:rPr>
          <w:rFonts w:ascii="Tahoma" w:eastAsia="Times New Roman" w:hAnsi="Tahoma" w:cs="Tahoma"/>
          <w:noProof/>
          <w:spacing w:val="-2"/>
          <w:sz w:val="20"/>
          <w:szCs w:val="20"/>
        </w:rPr>
        <w:t xml:space="preserve"> ставове </w:t>
      </w:r>
      <w:r>
        <w:rPr>
          <w:rFonts w:ascii="Tahoma" w:eastAsia="Times New Roman" w:hAnsi="Tahoma" w:cs="Tahoma"/>
          <w:noProof/>
          <w:spacing w:val="-2"/>
          <w:sz w:val="20"/>
          <w:szCs w:val="20"/>
          <w:lang w:val="sr-Cyrl-RS"/>
        </w:rPr>
        <w:t xml:space="preserve">и договорили се око </w:t>
      </w:r>
      <w:r w:rsidR="00257842">
        <w:rPr>
          <w:rFonts w:ascii="Tahoma" w:eastAsia="Times New Roman" w:hAnsi="Tahoma" w:cs="Tahoma"/>
          <w:noProof/>
          <w:spacing w:val="-2"/>
          <w:sz w:val="20"/>
          <w:szCs w:val="20"/>
        </w:rPr>
        <w:t>формално</w:t>
      </w:r>
      <w:r>
        <w:rPr>
          <w:rFonts w:ascii="Tahoma" w:eastAsia="Times New Roman" w:hAnsi="Tahoma" w:cs="Tahoma"/>
          <w:noProof/>
          <w:spacing w:val="-2"/>
          <w:sz w:val="20"/>
          <w:szCs w:val="20"/>
          <w:lang w:val="sr-Cyrl-RS"/>
        </w:rPr>
        <w:t>г</w:t>
      </w:r>
      <w:r>
        <w:rPr>
          <w:rFonts w:ascii="Tahoma" w:eastAsia="Times New Roman" w:hAnsi="Tahoma" w:cs="Tahoma"/>
          <w:noProof/>
          <w:spacing w:val="-2"/>
          <w:sz w:val="20"/>
          <w:szCs w:val="20"/>
        </w:rPr>
        <w:t xml:space="preserve"> почетка ревизије</w:t>
      </w:r>
      <w:r w:rsidR="00257842">
        <w:rPr>
          <w:rFonts w:ascii="Tahoma" w:eastAsia="Times New Roman" w:hAnsi="Tahoma" w:cs="Tahoma"/>
          <w:noProof/>
          <w:spacing w:val="-2"/>
          <w:sz w:val="20"/>
          <w:szCs w:val="20"/>
        </w:rPr>
        <w:t>.</w:t>
      </w:r>
    </w:p>
    <w:p w:rsidR="00273696" w:rsidRDefault="00A657CE"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На састанак одлазите</w:t>
      </w:r>
      <w:r w:rsidR="00257842">
        <w:rPr>
          <w:rFonts w:ascii="Tahoma" w:eastAsia="Times New Roman" w:hAnsi="Tahoma" w:cs="Tahoma"/>
          <w:noProof/>
          <w:spacing w:val="-2"/>
          <w:sz w:val="20"/>
          <w:szCs w:val="20"/>
        </w:rPr>
        <w:t xml:space="preserve"> добро припремљени</w:t>
      </w:r>
      <w:r w:rsidR="00416C90">
        <w:rPr>
          <w:rStyle w:val="FootnoteReference"/>
          <w:rFonts w:ascii="Tahoma" w:eastAsia="Times New Roman" w:hAnsi="Tahoma" w:cs="Tahoma"/>
          <w:noProof/>
          <w:spacing w:val="-2"/>
          <w:sz w:val="20"/>
          <w:szCs w:val="20"/>
        </w:rPr>
        <w:footnoteReference w:id="10"/>
      </w:r>
      <w:r w:rsidR="00257842">
        <w:rPr>
          <w:rFonts w:ascii="Tahoma" w:eastAsia="Times New Roman" w:hAnsi="Tahoma" w:cs="Tahoma"/>
          <w:noProof/>
          <w:spacing w:val="-2"/>
          <w:sz w:val="20"/>
          <w:szCs w:val="20"/>
        </w:rPr>
        <w:t>, упознати са релевантним регулаторним и интерним оквиром</w:t>
      </w:r>
      <w:r w:rsidR="008F7DE6">
        <w:rPr>
          <w:rFonts w:ascii="Tahoma" w:eastAsia="Times New Roman" w:hAnsi="Tahoma" w:cs="Tahoma"/>
          <w:noProof/>
          <w:spacing w:val="-2"/>
          <w:sz w:val="20"/>
          <w:szCs w:val="20"/>
        </w:rPr>
        <w:t xml:space="preserve"> – </w:t>
      </w:r>
      <w:r w:rsidR="008F7DE6" w:rsidRPr="008F7DE6">
        <w:rPr>
          <w:rFonts w:ascii="Tahoma" w:eastAsia="Times New Roman" w:hAnsi="Tahoma" w:cs="Tahoma"/>
          <w:b/>
          <w:noProof/>
          <w:spacing w:val="-2"/>
          <w:sz w:val="20"/>
          <w:szCs w:val="20"/>
        </w:rPr>
        <w:t>Прилог</w:t>
      </w:r>
      <w:r w:rsidR="00CF37DD">
        <w:rPr>
          <w:rFonts w:ascii="Tahoma" w:eastAsia="Times New Roman" w:hAnsi="Tahoma" w:cs="Tahoma"/>
          <w:b/>
          <w:noProof/>
          <w:spacing w:val="-2"/>
          <w:sz w:val="20"/>
          <w:szCs w:val="20"/>
          <w:lang w:val="sr-Cyrl-RS"/>
        </w:rPr>
        <w:t xml:space="preserve"> </w:t>
      </w:r>
      <w:r w:rsidR="002C296C">
        <w:rPr>
          <w:rFonts w:ascii="Tahoma" w:eastAsia="Times New Roman" w:hAnsi="Tahoma" w:cs="Tahoma"/>
          <w:b/>
          <w:noProof/>
          <w:spacing w:val="-2"/>
          <w:sz w:val="20"/>
          <w:szCs w:val="20"/>
        </w:rPr>
        <w:t>1</w:t>
      </w:r>
      <w:r w:rsidR="00D07938">
        <w:rPr>
          <w:rFonts w:ascii="Tahoma" w:eastAsia="Times New Roman" w:hAnsi="Tahoma" w:cs="Tahoma"/>
          <w:b/>
          <w:noProof/>
          <w:spacing w:val="-2"/>
          <w:sz w:val="20"/>
          <w:szCs w:val="20"/>
          <w:lang w:val="sr-Cyrl-RS"/>
        </w:rPr>
        <w:t xml:space="preserve"> </w:t>
      </w:r>
      <w:r w:rsidR="00D67B2F">
        <w:rPr>
          <w:rFonts w:ascii="Tahoma" w:eastAsia="Times New Roman" w:hAnsi="Tahoma" w:cs="Tahoma"/>
          <w:b/>
          <w:noProof/>
          <w:spacing w:val="-2"/>
          <w:sz w:val="20"/>
          <w:szCs w:val="20"/>
        </w:rPr>
        <w:t>–</w:t>
      </w:r>
      <w:r w:rsidR="00D07938">
        <w:rPr>
          <w:rFonts w:ascii="Tahoma" w:eastAsia="Times New Roman" w:hAnsi="Tahoma" w:cs="Tahoma"/>
          <w:b/>
          <w:noProof/>
          <w:spacing w:val="-2"/>
          <w:sz w:val="20"/>
          <w:szCs w:val="20"/>
          <w:lang w:val="sr-Cyrl-RS"/>
        </w:rPr>
        <w:t xml:space="preserve"> </w:t>
      </w:r>
      <w:r w:rsidR="00D67B2F">
        <w:rPr>
          <w:rFonts w:ascii="Tahoma" w:eastAsia="Times New Roman" w:hAnsi="Tahoma" w:cs="Tahoma"/>
          <w:b/>
          <w:noProof/>
          <w:spacing w:val="-2"/>
          <w:sz w:val="20"/>
          <w:szCs w:val="20"/>
        </w:rPr>
        <w:t xml:space="preserve">Правни </w:t>
      </w:r>
      <w:r w:rsidR="00D67B2F">
        <w:rPr>
          <w:rFonts w:ascii="Tahoma" w:eastAsia="Times New Roman" w:hAnsi="Tahoma" w:cs="Tahoma"/>
          <w:b/>
          <w:noProof/>
          <w:spacing w:val="-2"/>
          <w:sz w:val="20"/>
          <w:szCs w:val="20"/>
          <w:lang w:val="sr-Cyrl-RS"/>
        </w:rPr>
        <w:t>оквир</w:t>
      </w:r>
      <w:r w:rsidR="00867EF2">
        <w:rPr>
          <w:rFonts w:ascii="Tahoma" w:eastAsia="Times New Roman" w:hAnsi="Tahoma" w:cs="Tahoma"/>
          <w:noProof/>
          <w:spacing w:val="-2"/>
          <w:sz w:val="20"/>
          <w:szCs w:val="20"/>
        </w:rPr>
        <w:t xml:space="preserve"> – </w:t>
      </w:r>
      <w:r w:rsidR="007D4ABF" w:rsidRPr="00347C47">
        <w:rPr>
          <w:rFonts w:ascii="Tahoma" w:eastAsia="Times New Roman" w:hAnsi="Tahoma" w:cs="Tahoma"/>
          <w:noProof/>
          <w:spacing w:val="-2"/>
          <w:sz w:val="20"/>
          <w:szCs w:val="20"/>
          <w:lang w:val="sr-Cyrl-RS"/>
        </w:rPr>
        <w:t>зарада</w:t>
      </w:r>
      <w:r w:rsidR="007D4ABF" w:rsidRPr="00347C47">
        <w:rPr>
          <w:rFonts w:ascii="Tahoma" w:eastAsia="Times New Roman" w:hAnsi="Tahoma" w:cs="Tahoma"/>
          <w:noProof/>
          <w:spacing w:val="-2"/>
          <w:sz w:val="20"/>
          <w:szCs w:val="20"/>
        </w:rPr>
        <w:t xml:space="preserve">, </w:t>
      </w:r>
      <w:r w:rsidR="007D4ABF" w:rsidRPr="00347C47">
        <w:rPr>
          <w:rFonts w:ascii="Tahoma" w:eastAsia="Times New Roman" w:hAnsi="Tahoma" w:cs="Tahoma"/>
          <w:noProof/>
          <w:spacing w:val="-2"/>
          <w:sz w:val="20"/>
          <w:szCs w:val="20"/>
          <w:lang w:val="sr-Cyrl-RS"/>
        </w:rPr>
        <w:t>увећана зарада</w:t>
      </w:r>
      <w:r w:rsidR="007D4ABF" w:rsidRPr="00347C47">
        <w:rPr>
          <w:rFonts w:ascii="Tahoma" w:eastAsia="Times New Roman" w:hAnsi="Tahoma" w:cs="Tahoma"/>
          <w:noProof/>
          <w:spacing w:val="-2"/>
          <w:sz w:val="20"/>
          <w:szCs w:val="20"/>
        </w:rPr>
        <w:t>,</w:t>
      </w:r>
      <w:r w:rsidR="007D4ABF" w:rsidRPr="00347C47">
        <w:rPr>
          <w:rFonts w:ascii="Tahoma" w:eastAsia="Times New Roman" w:hAnsi="Tahoma" w:cs="Tahoma"/>
          <w:noProof/>
          <w:spacing w:val="-2"/>
          <w:sz w:val="20"/>
          <w:szCs w:val="20"/>
          <w:lang w:val="sr-Cyrl-RS"/>
        </w:rPr>
        <w:t xml:space="preserve"> накнада зарада, накнада трошкова и друга примања</w:t>
      </w:r>
      <w:r w:rsidR="00100B81">
        <w:rPr>
          <w:rStyle w:val="FootnoteReference"/>
          <w:rFonts w:ascii="Tahoma" w:eastAsia="Times New Roman" w:hAnsi="Tahoma" w:cs="Tahoma"/>
          <w:noProof/>
          <w:spacing w:val="-2"/>
          <w:sz w:val="20"/>
          <w:szCs w:val="20"/>
          <w:lang w:val="sr-Cyrl-RS"/>
        </w:rPr>
        <w:footnoteReference w:id="11"/>
      </w:r>
      <w:r w:rsidR="007D4ABF" w:rsidRPr="00347C47">
        <w:rPr>
          <w:rFonts w:ascii="Tahoma" w:eastAsia="Times New Roman" w:hAnsi="Tahoma" w:cs="Tahoma"/>
          <w:noProof/>
          <w:spacing w:val="-2"/>
          <w:sz w:val="20"/>
          <w:szCs w:val="20"/>
          <w:lang w:val="sr-Cyrl-RS"/>
        </w:rPr>
        <w:t>.</w:t>
      </w:r>
    </w:p>
    <w:p w:rsidR="003E05CC" w:rsidRDefault="003E05CC" w:rsidP="003E05CC">
      <w:pPr>
        <w:jc w:val="both"/>
        <w:rPr>
          <w:rFonts w:ascii="Tahoma" w:eastAsia="Times New Roman" w:hAnsi="Tahoma" w:cs="Tahoma"/>
          <w:noProof/>
          <w:spacing w:val="-2"/>
          <w:sz w:val="20"/>
          <w:szCs w:val="20"/>
        </w:rPr>
      </w:pPr>
      <w:r w:rsidRPr="00134D22">
        <w:rPr>
          <w:rFonts w:ascii="Tahoma" w:eastAsia="Times New Roman" w:hAnsi="Tahoma" w:cs="Tahoma"/>
          <w:noProof/>
          <w:spacing w:val="-2"/>
          <w:sz w:val="20"/>
          <w:szCs w:val="20"/>
        </w:rPr>
        <w:t>Усаглашеност</w:t>
      </w:r>
      <w:r>
        <w:rPr>
          <w:rFonts w:ascii="Tahoma" w:eastAsia="Times New Roman" w:hAnsi="Tahoma" w:cs="Tahoma"/>
          <w:noProof/>
          <w:spacing w:val="-2"/>
          <w:sz w:val="20"/>
          <w:szCs w:val="20"/>
          <w:lang w:val="sr-Cyrl-RS"/>
        </w:rPr>
        <w:t xml:space="preserve"> (или усклађеност)</w:t>
      </w:r>
      <w:r>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lang w:val="sr-Cyrl-RS"/>
        </w:rPr>
        <w:t xml:space="preserve">представља </w:t>
      </w:r>
      <w:r>
        <w:rPr>
          <w:rFonts w:ascii="Tahoma" w:eastAsia="Times New Roman" w:hAnsi="Tahoma" w:cs="Tahoma"/>
          <w:noProof/>
          <w:spacing w:val="-2"/>
          <w:sz w:val="20"/>
          <w:szCs w:val="20"/>
        </w:rPr>
        <w:t>пословање у складу са</w:t>
      </w:r>
      <w:r>
        <w:rPr>
          <w:rFonts w:ascii="Tahoma" w:eastAsia="Times New Roman" w:hAnsi="Tahoma" w:cs="Tahoma"/>
          <w:noProof/>
          <w:spacing w:val="-2"/>
          <w:sz w:val="20"/>
          <w:szCs w:val="20"/>
          <w:lang w:val="sr-Cyrl-RS"/>
        </w:rPr>
        <w:t xml:space="preserve"> законима,</w:t>
      </w:r>
      <w:r>
        <w:rPr>
          <w:rFonts w:ascii="Tahoma" w:eastAsia="Times New Roman" w:hAnsi="Tahoma" w:cs="Tahoma"/>
          <w:noProof/>
          <w:spacing w:val="-2"/>
          <w:sz w:val="20"/>
          <w:szCs w:val="20"/>
        </w:rPr>
        <w:t xml:space="preserve"> прописима, унутрашњим актима и уговорима</w:t>
      </w:r>
      <w:r w:rsidRPr="00134D22">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rPr>
        <w:t xml:space="preserve">а </w:t>
      </w:r>
      <w:r w:rsidRPr="00134D22">
        <w:rPr>
          <w:rFonts w:ascii="Tahoma" w:eastAsia="Times New Roman" w:hAnsi="Tahoma" w:cs="Tahoma"/>
          <w:noProof/>
          <w:spacing w:val="-2"/>
          <w:sz w:val="20"/>
          <w:szCs w:val="20"/>
        </w:rPr>
        <w:t>контроле које се успостављају су директи</w:t>
      </w:r>
      <w:r>
        <w:rPr>
          <w:rFonts w:ascii="Tahoma" w:eastAsia="Times New Roman" w:hAnsi="Tahoma" w:cs="Tahoma"/>
          <w:noProof/>
          <w:spacing w:val="-2"/>
          <w:sz w:val="20"/>
          <w:szCs w:val="20"/>
        </w:rPr>
        <w:t>вне али делују превентивно. Kако би извршили процену наведених контрола морате добро проучити регулаторни и интерни оквир.</w:t>
      </w:r>
    </w:p>
    <w:p w:rsidR="007D4ABF" w:rsidRPr="00E425FF" w:rsidRDefault="00347C47" w:rsidP="007D4ABF">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Састанку присуствују</w:t>
      </w:r>
      <w:r w:rsidR="007D4ABF">
        <w:rPr>
          <w:rFonts w:ascii="Tahoma" w:eastAsia="Times New Roman" w:hAnsi="Tahoma" w:cs="Tahoma"/>
          <w:noProof/>
          <w:spacing w:val="-2"/>
          <w:sz w:val="20"/>
          <w:szCs w:val="20"/>
        </w:rPr>
        <w:t xml:space="preserve"> руководилац</w:t>
      </w:r>
      <w:r w:rsidR="007D4ABF" w:rsidRPr="00E425FF">
        <w:rPr>
          <w:rFonts w:ascii="Tahoma" w:eastAsia="Times New Roman" w:hAnsi="Tahoma" w:cs="Tahoma"/>
          <w:noProof/>
          <w:spacing w:val="-2"/>
          <w:sz w:val="20"/>
          <w:szCs w:val="20"/>
        </w:rPr>
        <w:t xml:space="preserve"> </w:t>
      </w:r>
      <w:r w:rsidR="007D4ABF">
        <w:rPr>
          <w:rFonts w:ascii="Tahoma" w:hAnsi="Tahoma" w:cs="Tahoma"/>
          <w:sz w:val="20"/>
          <w:szCs w:val="20"/>
          <w:lang w:val="sr-Cyrl-RS"/>
        </w:rPr>
        <w:t>Службе</w:t>
      </w:r>
      <w:r w:rsidR="007D4ABF">
        <w:rPr>
          <w:rFonts w:ascii="Tahoma" w:hAnsi="Tahoma" w:cs="Tahoma"/>
          <w:sz w:val="20"/>
          <w:szCs w:val="20"/>
        </w:rPr>
        <w:t xml:space="preserve"> за кадровске и опште послове, </w:t>
      </w:r>
      <w:r w:rsidR="007D4ABF">
        <w:rPr>
          <w:rFonts w:ascii="Tahoma" w:hAnsi="Tahoma" w:cs="Tahoma"/>
          <w:sz w:val="20"/>
          <w:szCs w:val="20"/>
          <w:lang w:val="sr-Cyrl-RS"/>
        </w:rPr>
        <w:t>руководилац Службе</w:t>
      </w:r>
      <w:r w:rsidR="007D4ABF" w:rsidRPr="00E94DED">
        <w:rPr>
          <w:rFonts w:ascii="Tahoma" w:hAnsi="Tahoma" w:cs="Tahoma"/>
          <w:sz w:val="20"/>
          <w:szCs w:val="20"/>
        </w:rPr>
        <w:t xml:space="preserve"> за </w:t>
      </w:r>
      <w:r w:rsidR="007D4ABF">
        <w:rPr>
          <w:rFonts w:ascii="Tahoma" w:hAnsi="Tahoma" w:cs="Tahoma"/>
          <w:sz w:val="20"/>
          <w:szCs w:val="20"/>
        </w:rPr>
        <w:t>финансиј</w:t>
      </w:r>
      <w:r w:rsidR="009A14CA">
        <w:rPr>
          <w:rFonts w:ascii="Tahoma" w:hAnsi="Tahoma" w:cs="Tahoma"/>
          <w:sz w:val="20"/>
          <w:szCs w:val="20"/>
          <w:lang w:val="sr-Cyrl-RS"/>
        </w:rPr>
        <w:t>ск</w:t>
      </w:r>
      <w:r w:rsidR="007D4ABF">
        <w:rPr>
          <w:rFonts w:ascii="Tahoma" w:hAnsi="Tahoma" w:cs="Tahoma"/>
          <w:sz w:val="20"/>
          <w:szCs w:val="20"/>
        </w:rPr>
        <w:t>о-рачуноводствене послове</w:t>
      </w:r>
      <w:r w:rsidR="007D4ABF">
        <w:rPr>
          <w:rFonts w:ascii="Tahoma" w:eastAsia="Times New Roman" w:hAnsi="Tahoma" w:cs="Tahoma"/>
          <w:noProof/>
          <w:spacing w:val="-2"/>
          <w:sz w:val="20"/>
          <w:szCs w:val="20"/>
        </w:rPr>
        <w:t xml:space="preserve"> и</w:t>
      </w:r>
      <w:r w:rsidR="007D4ABF" w:rsidRPr="00E425FF">
        <w:rPr>
          <w:rFonts w:ascii="Tahoma" w:eastAsia="Times New Roman" w:hAnsi="Tahoma" w:cs="Tahoma"/>
          <w:noProof/>
          <w:spacing w:val="-2"/>
          <w:sz w:val="20"/>
          <w:szCs w:val="20"/>
        </w:rPr>
        <w:t xml:space="preserve"> запослени задужени за вођење персонални</w:t>
      </w:r>
      <w:r w:rsidR="007D4ABF">
        <w:rPr>
          <w:rFonts w:ascii="Tahoma" w:eastAsia="Times New Roman" w:hAnsi="Tahoma" w:cs="Tahoma"/>
          <w:noProof/>
          <w:spacing w:val="-2"/>
          <w:sz w:val="20"/>
          <w:szCs w:val="20"/>
        </w:rPr>
        <w:t>х досијеа, кадровске евиденције и</w:t>
      </w:r>
      <w:r w:rsidR="009A14CA">
        <w:rPr>
          <w:rFonts w:ascii="Tahoma" w:eastAsia="Times New Roman" w:hAnsi="Tahoma" w:cs="Tahoma"/>
          <w:noProof/>
          <w:spacing w:val="-2"/>
          <w:sz w:val="20"/>
          <w:szCs w:val="20"/>
        </w:rPr>
        <w:t xml:space="preserve"> обрачун и исплату зарада</w:t>
      </w:r>
      <w:r w:rsidR="007D4ABF" w:rsidRPr="00E425FF">
        <w:rPr>
          <w:rFonts w:ascii="Tahoma" w:eastAsia="Times New Roman" w:hAnsi="Tahoma" w:cs="Tahoma"/>
          <w:noProof/>
          <w:spacing w:val="-2"/>
          <w:sz w:val="20"/>
          <w:szCs w:val="20"/>
        </w:rPr>
        <w:t xml:space="preserve">. </w:t>
      </w:r>
    </w:p>
    <w:p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w:t>
      </w:r>
      <w:r w:rsidR="00347C47">
        <w:rPr>
          <w:rFonts w:ascii="Tahoma" w:eastAsia="Times New Roman" w:hAnsi="Tahoma" w:cs="Tahoma"/>
          <w:noProof/>
          <w:spacing w:val="-2"/>
          <w:sz w:val="20"/>
          <w:szCs w:val="20"/>
        </w:rPr>
        <w:t>акон краћег увода, сагласили сте</w:t>
      </w:r>
      <w:r>
        <w:rPr>
          <w:rFonts w:ascii="Tahoma" w:eastAsia="Times New Roman" w:hAnsi="Tahoma" w:cs="Tahoma"/>
          <w:noProof/>
          <w:spacing w:val="-2"/>
          <w:sz w:val="20"/>
          <w:szCs w:val="20"/>
        </w:rPr>
        <w:t xml:space="preserve"> с</w:t>
      </w:r>
      <w:r w:rsidR="008778BB">
        <w:rPr>
          <w:rFonts w:ascii="Tahoma" w:eastAsia="Times New Roman" w:hAnsi="Tahoma" w:cs="Tahoma"/>
          <w:noProof/>
          <w:spacing w:val="-2"/>
          <w:sz w:val="20"/>
          <w:szCs w:val="20"/>
        </w:rPr>
        <w:t>е да су основни циљеви ревизије</w:t>
      </w:r>
      <w:r w:rsidR="000B0A9B">
        <w:rPr>
          <w:rStyle w:val="FootnoteReference"/>
          <w:rFonts w:ascii="Tahoma" w:eastAsia="Times New Roman" w:hAnsi="Tahoma" w:cs="Tahoma"/>
          <w:noProof/>
          <w:spacing w:val="-2"/>
          <w:sz w:val="20"/>
          <w:szCs w:val="20"/>
        </w:rPr>
        <w:footnoteReference w:id="12"/>
      </w:r>
      <w:r w:rsidR="00D07938">
        <w:rPr>
          <w:rFonts w:ascii="Tahoma" w:eastAsia="Times New Roman" w:hAnsi="Tahoma" w:cs="Tahoma"/>
          <w:noProof/>
          <w:spacing w:val="-2"/>
          <w:sz w:val="20"/>
          <w:szCs w:val="20"/>
          <w:lang w:val="sr-Cyrl-RS"/>
        </w:rPr>
        <w:t xml:space="preserve"> </w:t>
      </w:r>
      <w:r>
        <w:rPr>
          <w:rFonts w:ascii="Tahoma" w:eastAsia="Times New Roman" w:hAnsi="Tahoma" w:cs="Tahoma"/>
          <w:noProof/>
          <w:spacing w:val="-2"/>
          <w:sz w:val="20"/>
          <w:szCs w:val="20"/>
        </w:rPr>
        <w:t xml:space="preserve">у систему </w:t>
      </w:r>
      <w:r w:rsidR="007D4ABF">
        <w:rPr>
          <w:rFonts w:ascii="Tahoma" w:eastAsia="Times New Roman" w:hAnsi="Tahoma" w:cs="Tahoma"/>
          <w:noProof/>
          <w:spacing w:val="-2"/>
          <w:sz w:val="20"/>
          <w:szCs w:val="20"/>
          <w:lang w:val="sr-Cyrl-RS"/>
        </w:rPr>
        <w:t>зарада</w:t>
      </w:r>
      <w:r>
        <w:rPr>
          <w:rFonts w:ascii="Tahoma" w:eastAsia="Times New Roman" w:hAnsi="Tahoma" w:cs="Tahoma"/>
          <w:noProof/>
          <w:spacing w:val="-2"/>
          <w:sz w:val="20"/>
          <w:szCs w:val="20"/>
        </w:rPr>
        <w:t>:</w:t>
      </w:r>
    </w:p>
    <w:p w:rsidR="00257842" w:rsidRDefault="00257842" w:rsidP="00FF0A7B">
      <w:pPr>
        <w:pStyle w:val="ListParagraph"/>
        <w:numPr>
          <w:ilvl w:val="0"/>
          <w:numId w:val="3"/>
        </w:numPr>
        <w:jc w:val="both"/>
        <w:rPr>
          <w:rFonts w:ascii="Tahoma" w:eastAsia="Times New Roman" w:hAnsi="Tahoma" w:cs="Tahoma"/>
          <w:noProof/>
          <w:spacing w:val="-2"/>
          <w:sz w:val="20"/>
          <w:szCs w:val="20"/>
        </w:rPr>
      </w:pPr>
      <w:r w:rsidRPr="00347C47">
        <w:rPr>
          <w:rFonts w:ascii="Tahoma" w:eastAsia="Times New Roman" w:hAnsi="Tahoma" w:cs="Tahoma"/>
          <w:noProof/>
          <w:spacing w:val="-2"/>
          <w:sz w:val="20"/>
          <w:szCs w:val="20"/>
        </w:rPr>
        <w:t>Процена</w:t>
      </w:r>
      <w:r>
        <w:rPr>
          <w:rFonts w:ascii="Tahoma" w:eastAsia="Times New Roman" w:hAnsi="Tahoma" w:cs="Tahoma"/>
          <w:noProof/>
          <w:spacing w:val="-2"/>
          <w:sz w:val="20"/>
          <w:szCs w:val="20"/>
        </w:rPr>
        <w:t xml:space="preserve"> да су и</w:t>
      </w:r>
      <w:r w:rsidRPr="00B126F6">
        <w:rPr>
          <w:rFonts w:ascii="Tahoma" w:eastAsia="Times New Roman" w:hAnsi="Tahoma" w:cs="Tahoma"/>
          <w:noProof/>
          <w:spacing w:val="-2"/>
          <w:sz w:val="20"/>
          <w:szCs w:val="20"/>
        </w:rPr>
        <w:t xml:space="preserve">нтерне контроле у систему </w:t>
      </w:r>
      <w:r w:rsidR="007D4ABF">
        <w:rPr>
          <w:rFonts w:ascii="Tahoma" w:eastAsia="Times New Roman" w:hAnsi="Tahoma" w:cs="Tahoma"/>
          <w:noProof/>
          <w:spacing w:val="-2"/>
          <w:sz w:val="20"/>
          <w:szCs w:val="20"/>
          <w:lang w:val="sr-Cyrl-RS"/>
        </w:rPr>
        <w:t>зарада</w:t>
      </w:r>
      <w:r w:rsidRPr="00B126F6">
        <w:rPr>
          <w:rFonts w:ascii="Tahoma" w:eastAsia="Times New Roman" w:hAnsi="Tahoma" w:cs="Tahoma"/>
          <w:noProof/>
          <w:spacing w:val="-2"/>
          <w:sz w:val="20"/>
          <w:szCs w:val="20"/>
        </w:rPr>
        <w:t xml:space="preserve"> адекватно дизајниране и ефективно </w:t>
      </w:r>
      <w:r>
        <w:rPr>
          <w:rFonts w:ascii="Tahoma" w:eastAsia="Times New Roman" w:hAnsi="Tahoma" w:cs="Tahoma"/>
          <w:noProof/>
          <w:spacing w:val="-2"/>
          <w:sz w:val="20"/>
          <w:szCs w:val="20"/>
        </w:rPr>
        <w:t>функционишу;</w:t>
      </w:r>
    </w:p>
    <w:p w:rsidR="00257842" w:rsidRDefault="00257842" w:rsidP="00FF0A7B">
      <w:pPr>
        <w:pStyle w:val="ListParagraph"/>
        <w:numPr>
          <w:ilvl w:val="0"/>
          <w:numId w:val="3"/>
        </w:numPr>
        <w:jc w:val="both"/>
        <w:rPr>
          <w:rFonts w:ascii="Tahoma" w:eastAsia="Times New Roman" w:hAnsi="Tahoma" w:cs="Tahoma"/>
          <w:noProof/>
          <w:spacing w:val="-2"/>
          <w:sz w:val="20"/>
          <w:szCs w:val="20"/>
        </w:rPr>
      </w:pPr>
      <w:r w:rsidRPr="00347C47">
        <w:rPr>
          <w:rFonts w:ascii="Tahoma" w:eastAsia="Times New Roman" w:hAnsi="Tahoma" w:cs="Tahoma"/>
          <w:noProof/>
          <w:spacing w:val="-2"/>
          <w:sz w:val="20"/>
          <w:szCs w:val="20"/>
        </w:rPr>
        <w:t>Потврд</w:t>
      </w:r>
      <w:r w:rsidR="00194A7F" w:rsidRPr="00347C47">
        <w:rPr>
          <w:rFonts w:ascii="Tahoma" w:eastAsia="Times New Roman" w:hAnsi="Tahoma" w:cs="Tahoma"/>
          <w:noProof/>
          <w:spacing w:val="-2"/>
          <w:sz w:val="20"/>
          <w:szCs w:val="20"/>
        </w:rPr>
        <w:t>а</w:t>
      </w:r>
      <w:r w:rsidR="00194A7F">
        <w:rPr>
          <w:rFonts w:ascii="Tahoma" w:eastAsia="Times New Roman" w:hAnsi="Tahoma" w:cs="Tahoma"/>
          <w:noProof/>
          <w:spacing w:val="-2"/>
          <w:sz w:val="20"/>
          <w:szCs w:val="20"/>
        </w:rPr>
        <w:t xml:space="preserve"> да су обрачун и исплата </w:t>
      </w:r>
      <w:r w:rsidR="00FB34A7">
        <w:rPr>
          <w:rFonts w:ascii="Tahoma" w:eastAsia="Times New Roman" w:hAnsi="Tahoma" w:cs="Tahoma"/>
          <w:noProof/>
          <w:spacing w:val="-2"/>
          <w:sz w:val="20"/>
          <w:szCs w:val="20"/>
        </w:rPr>
        <w:t>зарада</w:t>
      </w:r>
      <w:r w:rsidR="007D4ABF" w:rsidRPr="00347C47">
        <w:rPr>
          <w:rFonts w:ascii="Tahoma" w:eastAsia="Times New Roman" w:hAnsi="Tahoma" w:cs="Tahoma"/>
          <w:noProof/>
          <w:spacing w:val="-2"/>
          <w:sz w:val="20"/>
          <w:szCs w:val="20"/>
        </w:rPr>
        <w:t>,</w:t>
      </w:r>
      <w:r w:rsidR="007D4ABF" w:rsidRPr="00347C47">
        <w:rPr>
          <w:rFonts w:ascii="Tahoma" w:eastAsia="Times New Roman" w:hAnsi="Tahoma" w:cs="Tahoma"/>
          <w:noProof/>
          <w:spacing w:val="-2"/>
          <w:sz w:val="20"/>
          <w:szCs w:val="20"/>
          <w:lang w:val="sr-Cyrl-RS"/>
        </w:rPr>
        <w:t xml:space="preserve"> </w:t>
      </w:r>
      <w:r w:rsidR="00347C47">
        <w:rPr>
          <w:rFonts w:ascii="Tahoma" w:eastAsia="Times New Roman" w:hAnsi="Tahoma" w:cs="Tahoma"/>
          <w:noProof/>
          <w:spacing w:val="-2"/>
          <w:sz w:val="20"/>
          <w:szCs w:val="20"/>
          <w:lang w:val="sr-Cyrl-RS"/>
        </w:rPr>
        <w:t xml:space="preserve">увећане зараде, </w:t>
      </w:r>
      <w:r w:rsidR="00347C47">
        <w:rPr>
          <w:rFonts w:ascii="Tahoma" w:eastAsia="Times New Roman" w:hAnsi="Tahoma" w:cs="Tahoma"/>
          <w:noProof/>
          <w:spacing w:val="-2"/>
          <w:sz w:val="20"/>
          <w:szCs w:val="20"/>
        </w:rPr>
        <w:t>накнаде</w:t>
      </w:r>
      <w:r w:rsidR="007D4ABF" w:rsidRPr="00347C47">
        <w:rPr>
          <w:rFonts w:ascii="Tahoma" w:eastAsia="Times New Roman" w:hAnsi="Tahoma" w:cs="Tahoma"/>
          <w:noProof/>
          <w:spacing w:val="-2"/>
          <w:sz w:val="20"/>
          <w:szCs w:val="20"/>
        </w:rPr>
        <w:t xml:space="preserve"> зарада</w:t>
      </w:r>
      <w:r w:rsidR="00347C47">
        <w:rPr>
          <w:rFonts w:ascii="Tahoma" w:eastAsia="Times New Roman" w:hAnsi="Tahoma" w:cs="Tahoma"/>
          <w:noProof/>
          <w:spacing w:val="-2"/>
          <w:sz w:val="20"/>
          <w:szCs w:val="20"/>
          <w:lang w:val="sr-Cyrl-RS"/>
        </w:rPr>
        <w:t>, накнаде трошкова</w:t>
      </w:r>
      <w:r w:rsidR="007D4ABF" w:rsidRPr="00347C47">
        <w:rPr>
          <w:rFonts w:ascii="Tahoma" w:eastAsia="Times New Roman" w:hAnsi="Tahoma" w:cs="Tahoma"/>
          <w:noProof/>
          <w:spacing w:val="-2"/>
          <w:sz w:val="20"/>
          <w:szCs w:val="20"/>
          <w:lang w:val="sr-Cyrl-RS"/>
        </w:rPr>
        <w:t xml:space="preserve"> и других примања</w:t>
      </w:r>
      <w:r w:rsidR="007D4ABF" w:rsidRPr="00347C47">
        <w:rPr>
          <w:rFonts w:ascii="Tahoma" w:eastAsia="Times New Roman" w:hAnsi="Tahoma" w:cs="Tahoma"/>
          <w:noProof/>
          <w:spacing w:val="-2"/>
          <w:sz w:val="20"/>
          <w:szCs w:val="20"/>
        </w:rPr>
        <w:t>, као и</w:t>
      </w:r>
      <w:r w:rsidR="00572BB0" w:rsidRPr="00347C47">
        <w:rPr>
          <w:rFonts w:ascii="Tahoma" w:eastAsia="Times New Roman" w:hAnsi="Tahoma" w:cs="Tahoma"/>
          <w:noProof/>
          <w:spacing w:val="-2"/>
          <w:sz w:val="20"/>
          <w:szCs w:val="20"/>
        </w:rPr>
        <w:t xml:space="preserve"> пореза и доприноса, </w:t>
      </w:r>
      <w:r w:rsidR="00FC5566" w:rsidRPr="00347C47">
        <w:rPr>
          <w:rFonts w:ascii="Tahoma" w:eastAsia="Times New Roman" w:hAnsi="Tahoma" w:cs="Tahoma"/>
          <w:noProof/>
          <w:spacing w:val="-2"/>
          <w:sz w:val="20"/>
          <w:szCs w:val="20"/>
        </w:rPr>
        <w:t>компле</w:t>
      </w:r>
      <w:r w:rsidRPr="00347C47">
        <w:rPr>
          <w:rFonts w:ascii="Tahoma" w:eastAsia="Times New Roman" w:hAnsi="Tahoma" w:cs="Tahoma"/>
          <w:noProof/>
          <w:spacing w:val="-2"/>
          <w:sz w:val="20"/>
          <w:szCs w:val="20"/>
        </w:rPr>
        <w:t>тни</w:t>
      </w:r>
      <w:r>
        <w:rPr>
          <w:rFonts w:ascii="Tahoma" w:eastAsia="Times New Roman" w:hAnsi="Tahoma" w:cs="Tahoma"/>
          <w:noProof/>
          <w:spacing w:val="-2"/>
          <w:sz w:val="20"/>
          <w:szCs w:val="20"/>
        </w:rPr>
        <w:t>, тачни и благовремени</w:t>
      </w:r>
      <w:r w:rsidR="00347C47">
        <w:rPr>
          <w:rFonts w:ascii="Tahoma" w:eastAsia="Times New Roman" w:hAnsi="Tahoma" w:cs="Tahoma"/>
          <w:noProof/>
          <w:spacing w:val="-2"/>
          <w:sz w:val="20"/>
          <w:szCs w:val="20"/>
          <w:lang w:val="sr-Cyrl-RS"/>
        </w:rPr>
        <w:t>, да су</w:t>
      </w:r>
      <w:r w:rsidR="00943956">
        <w:rPr>
          <w:rFonts w:ascii="Tahoma" w:eastAsia="Times New Roman" w:hAnsi="Tahoma" w:cs="Tahoma"/>
          <w:noProof/>
          <w:spacing w:val="-2"/>
          <w:sz w:val="20"/>
          <w:szCs w:val="20"/>
          <w:lang w:val="sr-Cyrl-RS"/>
        </w:rPr>
        <w:t xml:space="preserve"> у складу са важећом регулативом, </w:t>
      </w:r>
      <w:r w:rsidR="00347C47">
        <w:rPr>
          <w:rFonts w:ascii="Tahoma" w:eastAsia="Times New Roman" w:hAnsi="Tahoma" w:cs="Tahoma"/>
          <w:noProof/>
          <w:spacing w:val="-2"/>
          <w:sz w:val="20"/>
          <w:szCs w:val="20"/>
          <w:lang w:val="sr-Cyrl-RS"/>
        </w:rPr>
        <w:t xml:space="preserve">као и да су </w:t>
      </w:r>
      <w:r w:rsidR="00943956">
        <w:rPr>
          <w:rFonts w:ascii="Tahoma" w:eastAsia="Times New Roman" w:hAnsi="Tahoma" w:cs="Tahoma"/>
          <w:noProof/>
          <w:spacing w:val="-2"/>
          <w:sz w:val="20"/>
          <w:szCs w:val="20"/>
          <w:lang w:val="sr-Cyrl-RS"/>
        </w:rPr>
        <w:t>реално и адекватно исказани у финансијским евиденцијама</w:t>
      </w:r>
      <w:r w:rsidR="000E4B60">
        <w:rPr>
          <w:rFonts w:ascii="Tahoma" w:eastAsia="Times New Roman" w:hAnsi="Tahoma" w:cs="Tahoma"/>
          <w:noProof/>
          <w:spacing w:val="-2"/>
          <w:sz w:val="20"/>
          <w:szCs w:val="20"/>
          <w:lang w:val="sr-Latn-RS"/>
        </w:rPr>
        <w:t>.</w:t>
      </w:r>
    </w:p>
    <w:p w:rsidR="00DD7ED1" w:rsidRPr="00FD281E" w:rsidRDefault="00257842" w:rsidP="00100B81">
      <w:pPr>
        <w:spacing w:after="0"/>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 xml:space="preserve">У </w:t>
      </w:r>
      <w:r w:rsidRPr="000F3755">
        <w:rPr>
          <w:rFonts w:ascii="Tahoma" w:eastAsia="Times New Roman" w:hAnsi="Tahoma" w:cs="Tahoma"/>
          <w:noProof/>
          <w:spacing w:val="-2"/>
          <w:sz w:val="20"/>
          <w:szCs w:val="20"/>
        </w:rPr>
        <w:t>Мапи пословних процеса</w:t>
      </w:r>
      <w:r w:rsidR="0033746E">
        <w:rPr>
          <w:rStyle w:val="FootnoteReference"/>
          <w:rFonts w:ascii="Tahoma" w:hAnsi="Tahoma" w:cs="Tahoma"/>
          <w:sz w:val="20"/>
          <w:szCs w:val="20"/>
        </w:rPr>
        <w:footnoteReference w:id="13"/>
      </w:r>
      <w:r w:rsidR="0033746E">
        <w:rPr>
          <w:rFonts w:ascii="Tahoma" w:eastAsia="Times New Roman" w:hAnsi="Tahoma" w:cs="Tahoma"/>
          <w:noProof/>
          <w:spacing w:val="-2"/>
          <w:sz w:val="20"/>
          <w:szCs w:val="20"/>
        </w:rPr>
        <w:t xml:space="preserve"> </w:t>
      </w:r>
      <w:r>
        <w:rPr>
          <w:rFonts w:ascii="Tahoma" w:eastAsia="Times New Roman" w:hAnsi="Tahoma" w:cs="Tahoma"/>
          <w:noProof/>
          <w:spacing w:val="-2"/>
          <w:sz w:val="20"/>
          <w:szCs w:val="20"/>
        </w:rPr>
        <w:t xml:space="preserve">јасно су дефинисана овлашћења и </w:t>
      </w:r>
      <w:r w:rsidRPr="008F7DE6">
        <w:rPr>
          <w:rFonts w:ascii="Tahoma" w:eastAsia="Times New Roman" w:hAnsi="Tahoma" w:cs="Tahoma"/>
          <w:noProof/>
          <w:spacing w:val="-2"/>
          <w:sz w:val="20"/>
          <w:szCs w:val="20"/>
        </w:rPr>
        <w:t>одговор</w:t>
      </w:r>
      <w:r w:rsidR="007D4ABF">
        <w:rPr>
          <w:rFonts w:ascii="Tahoma" w:eastAsia="Times New Roman" w:hAnsi="Tahoma" w:cs="Tahoma"/>
          <w:noProof/>
          <w:spacing w:val="-2"/>
          <w:sz w:val="20"/>
          <w:szCs w:val="20"/>
        </w:rPr>
        <w:t>ности запослених у систему зарада</w:t>
      </w:r>
      <w:r w:rsidRPr="008F7DE6">
        <w:rPr>
          <w:rFonts w:ascii="Tahoma" w:eastAsia="Times New Roman" w:hAnsi="Tahoma" w:cs="Tahoma"/>
          <w:noProof/>
          <w:spacing w:val="-2"/>
          <w:sz w:val="20"/>
          <w:szCs w:val="20"/>
        </w:rPr>
        <w:t xml:space="preserve">, које су ближе разрађене </w:t>
      </w:r>
      <w:r w:rsidR="00FF2A79" w:rsidRPr="000F3755">
        <w:rPr>
          <w:rFonts w:ascii="Tahoma" w:eastAsia="Times New Roman" w:hAnsi="Tahoma" w:cs="Tahoma"/>
          <w:noProof/>
          <w:spacing w:val="-2"/>
          <w:sz w:val="20"/>
          <w:szCs w:val="20"/>
          <w:lang w:val="sr-Cyrl-RS"/>
        </w:rPr>
        <w:t>П</w:t>
      </w:r>
      <w:r w:rsidR="00FF2A79" w:rsidRPr="000F3755">
        <w:rPr>
          <w:rFonts w:ascii="Tahoma" w:eastAsia="Times New Roman" w:hAnsi="Tahoma" w:cs="Tahoma"/>
          <w:noProof/>
          <w:spacing w:val="-2"/>
          <w:sz w:val="20"/>
          <w:szCs w:val="20"/>
        </w:rPr>
        <w:t>равилником о о</w:t>
      </w:r>
      <w:r w:rsidR="00A55AE9" w:rsidRPr="000F3755">
        <w:rPr>
          <w:rFonts w:ascii="Tahoma" w:eastAsia="Times New Roman" w:hAnsi="Tahoma" w:cs="Tahoma"/>
          <w:noProof/>
          <w:spacing w:val="-2"/>
          <w:sz w:val="20"/>
          <w:szCs w:val="20"/>
        </w:rPr>
        <w:t>брачун</w:t>
      </w:r>
      <w:r w:rsidR="00FF2A79" w:rsidRPr="000F3755">
        <w:rPr>
          <w:rFonts w:ascii="Tahoma" w:eastAsia="Times New Roman" w:hAnsi="Tahoma" w:cs="Tahoma"/>
          <w:noProof/>
          <w:spacing w:val="-2"/>
          <w:sz w:val="20"/>
          <w:szCs w:val="20"/>
          <w:lang w:val="sr-Cyrl-RS"/>
        </w:rPr>
        <w:t>у</w:t>
      </w:r>
      <w:r w:rsidR="00FF2A79" w:rsidRPr="000F3755">
        <w:rPr>
          <w:rFonts w:ascii="Tahoma" w:eastAsia="Times New Roman" w:hAnsi="Tahoma" w:cs="Tahoma"/>
          <w:noProof/>
          <w:spacing w:val="-2"/>
          <w:sz w:val="20"/>
          <w:szCs w:val="20"/>
        </w:rPr>
        <w:t xml:space="preserve"> и исплати</w:t>
      </w:r>
      <w:r w:rsidR="00A55AE9" w:rsidRPr="000F3755">
        <w:rPr>
          <w:rFonts w:ascii="Tahoma" w:eastAsia="Times New Roman" w:hAnsi="Tahoma" w:cs="Tahoma"/>
          <w:noProof/>
          <w:spacing w:val="-2"/>
          <w:sz w:val="20"/>
          <w:szCs w:val="20"/>
        </w:rPr>
        <w:t xml:space="preserve"> </w:t>
      </w:r>
      <w:r w:rsidR="007D4ABF" w:rsidRPr="000F3755">
        <w:rPr>
          <w:rFonts w:ascii="Tahoma" w:eastAsia="Times New Roman" w:hAnsi="Tahoma" w:cs="Tahoma"/>
          <w:noProof/>
          <w:spacing w:val="-2"/>
          <w:sz w:val="20"/>
          <w:szCs w:val="20"/>
          <w:lang w:val="sr-Cyrl-RS"/>
        </w:rPr>
        <w:t>зарада</w:t>
      </w:r>
      <w:r w:rsidR="00A55AE9" w:rsidRPr="000F3755">
        <w:rPr>
          <w:rFonts w:ascii="Tahoma" w:eastAsia="Times New Roman" w:hAnsi="Tahoma" w:cs="Tahoma"/>
          <w:noProof/>
          <w:spacing w:val="-2"/>
          <w:sz w:val="20"/>
          <w:szCs w:val="20"/>
        </w:rPr>
        <w:t xml:space="preserve"> и </w:t>
      </w:r>
      <w:r w:rsidR="00FF2A79" w:rsidRPr="000F3755">
        <w:rPr>
          <w:rFonts w:ascii="Tahoma" w:eastAsia="Times New Roman" w:hAnsi="Tahoma" w:cs="Tahoma"/>
          <w:noProof/>
          <w:spacing w:val="-2"/>
          <w:sz w:val="20"/>
          <w:szCs w:val="20"/>
          <w:lang w:val="sr-Cyrl-RS"/>
        </w:rPr>
        <w:t>Правилником о у</w:t>
      </w:r>
      <w:r w:rsidR="00FF2A79" w:rsidRPr="000F3755">
        <w:rPr>
          <w:rFonts w:ascii="Tahoma" w:eastAsia="Times New Roman" w:hAnsi="Tahoma" w:cs="Tahoma"/>
          <w:noProof/>
          <w:spacing w:val="-2"/>
          <w:sz w:val="20"/>
          <w:szCs w:val="20"/>
        </w:rPr>
        <w:t>прављању</w:t>
      </w:r>
      <w:r w:rsidR="00A55AE9" w:rsidRPr="000F3755">
        <w:rPr>
          <w:rFonts w:ascii="Tahoma" w:eastAsia="Times New Roman" w:hAnsi="Tahoma" w:cs="Tahoma"/>
          <w:noProof/>
          <w:spacing w:val="-2"/>
          <w:sz w:val="20"/>
          <w:szCs w:val="20"/>
        </w:rPr>
        <w:t xml:space="preserve"> људским ресурсима.</w:t>
      </w:r>
      <w:r w:rsidRPr="008F7DE6">
        <w:rPr>
          <w:rFonts w:ascii="Tahoma" w:eastAsia="Times New Roman" w:hAnsi="Tahoma" w:cs="Tahoma"/>
          <w:noProof/>
          <w:spacing w:val="-2"/>
          <w:sz w:val="20"/>
          <w:szCs w:val="20"/>
        </w:rPr>
        <w:t xml:space="preserve"> Ризици који се односе на активности у оквиру процеса обухваћени су </w:t>
      </w:r>
      <w:r w:rsidRPr="008F7DE6">
        <w:rPr>
          <w:rFonts w:ascii="Tahoma" w:eastAsia="Times New Roman" w:hAnsi="Tahoma" w:cs="Tahoma"/>
          <w:noProof/>
          <w:spacing w:val="-2"/>
          <w:sz w:val="20"/>
          <w:szCs w:val="20"/>
        </w:rPr>
        <w:lastRenderedPageBreak/>
        <w:t xml:space="preserve">у Регистру </w:t>
      </w:r>
      <w:r w:rsidR="00FF2A79" w:rsidRPr="001F5C00">
        <w:rPr>
          <w:rFonts w:ascii="Tahoma" w:eastAsia="Times New Roman" w:hAnsi="Tahoma" w:cs="Tahoma"/>
          <w:noProof/>
          <w:spacing w:val="-2"/>
          <w:sz w:val="20"/>
          <w:szCs w:val="20"/>
          <w:lang w:val="sr-Cyrl-RS"/>
        </w:rPr>
        <w:t>ризика</w:t>
      </w:r>
      <w:r w:rsidR="00FF2A79">
        <w:rPr>
          <w:rFonts w:ascii="Tahoma" w:eastAsia="Times New Roman" w:hAnsi="Tahoma" w:cs="Tahoma"/>
          <w:noProof/>
          <w:spacing w:val="-2"/>
          <w:sz w:val="20"/>
          <w:szCs w:val="20"/>
          <w:lang w:val="sr-Cyrl-RS"/>
        </w:rPr>
        <w:t xml:space="preserve"> </w:t>
      </w:r>
      <w:r w:rsidR="00DD7ED1">
        <w:rPr>
          <w:rFonts w:ascii="Tahoma" w:eastAsia="Times New Roman" w:hAnsi="Tahoma" w:cs="Tahoma"/>
          <w:noProof/>
          <w:spacing w:val="-2"/>
          <w:sz w:val="20"/>
          <w:szCs w:val="20"/>
        </w:rPr>
        <w:t xml:space="preserve">и редовно се прате. </w:t>
      </w:r>
      <w:r w:rsidR="00DD7ED1" w:rsidRPr="000C62EA">
        <w:rPr>
          <w:rFonts w:ascii="Tahoma" w:eastAsia="Times New Roman" w:hAnsi="Tahoma" w:cs="Tahoma"/>
          <w:noProof/>
          <w:spacing w:val="-2"/>
          <w:sz w:val="20"/>
          <w:szCs w:val="20"/>
          <w:lang w:val="sr-Cyrl-RS"/>
        </w:rPr>
        <w:t>Процена ризика игра кључну улогу у ефикасном планирању активности интерне ревизије. Како би активност интерне ревизије помогла организацији да оствари своје циљеве неопходно је најпре д</w:t>
      </w:r>
      <w:r w:rsidR="00A81153">
        <w:rPr>
          <w:rFonts w:ascii="Tahoma" w:eastAsia="Times New Roman" w:hAnsi="Tahoma" w:cs="Tahoma"/>
          <w:noProof/>
          <w:spacing w:val="-2"/>
          <w:sz w:val="20"/>
          <w:szCs w:val="20"/>
          <w:lang w:val="sr-Cyrl-RS"/>
        </w:rPr>
        <w:t>а планиране активности ускладите</w:t>
      </w:r>
      <w:r w:rsidR="00DD7ED1" w:rsidRPr="000C62EA">
        <w:rPr>
          <w:rFonts w:ascii="Tahoma" w:eastAsia="Times New Roman" w:hAnsi="Tahoma" w:cs="Tahoma"/>
          <w:noProof/>
          <w:spacing w:val="-2"/>
          <w:sz w:val="20"/>
          <w:szCs w:val="20"/>
          <w:lang w:val="sr-Cyrl-RS"/>
        </w:rPr>
        <w:t xml:space="preserve"> са циљевима ревидираног система. У однос</w:t>
      </w:r>
      <w:r w:rsidR="00A81153">
        <w:rPr>
          <w:rFonts w:ascii="Tahoma" w:eastAsia="Times New Roman" w:hAnsi="Tahoma" w:cs="Tahoma"/>
          <w:noProof/>
          <w:spacing w:val="-2"/>
          <w:sz w:val="20"/>
          <w:szCs w:val="20"/>
          <w:lang w:val="sr-Cyrl-RS"/>
        </w:rPr>
        <w:t>у на дефинисане циљеве система в</w:t>
      </w:r>
      <w:r w:rsidR="00DD7ED1" w:rsidRPr="000C62EA">
        <w:rPr>
          <w:rFonts w:ascii="Tahoma" w:eastAsia="Times New Roman" w:hAnsi="Tahoma" w:cs="Tahoma"/>
          <w:noProof/>
          <w:spacing w:val="-2"/>
          <w:sz w:val="20"/>
          <w:szCs w:val="20"/>
          <w:lang w:val="sr-Cyrl-RS"/>
        </w:rPr>
        <w:t>аш је задатак да</w:t>
      </w:r>
      <w:r w:rsidR="00A81153">
        <w:rPr>
          <w:rFonts w:ascii="Tahoma" w:eastAsia="Times New Roman" w:hAnsi="Tahoma" w:cs="Tahoma"/>
          <w:noProof/>
          <w:spacing w:val="-2"/>
          <w:sz w:val="20"/>
          <w:szCs w:val="20"/>
          <w:lang w:val="sr-Cyrl-RS"/>
        </w:rPr>
        <w:t xml:space="preserve"> на систематичан начин процените и побољшате</w:t>
      </w:r>
      <w:r w:rsidR="00DD7ED1" w:rsidRPr="000C62EA">
        <w:rPr>
          <w:rFonts w:ascii="Tahoma" w:eastAsia="Times New Roman" w:hAnsi="Tahoma" w:cs="Tahoma"/>
          <w:noProof/>
          <w:spacing w:val="-2"/>
          <w:sz w:val="20"/>
          <w:szCs w:val="20"/>
          <w:lang w:val="sr-Cyrl-RS"/>
        </w:rPr>
        <w:t xml:space="preserve"> ефективност</w:t>
      </w:r>
      <w:r w:rsidR="00DD7ED1" w:rsidRPr="000C62EA">
        <w:rPr>
          <w:rFonts w:ascii="Tahoma" w:eastAsia="Times New Roman" w:hAnsi="Tahoma" w:cs="Tahoma"/>
          <w:noProof/>
          <w:spacing w:val="-2"/>
          <w:sz w:val="20"/>
          <w:szCs w:val="20"/>
          <w:lang w:val="sr-Latn-RS"/>
        </w:rPr>
        <w:t xml:space="preserve"> </w:t>
      </w:r>
      <w:r w:rsidR="00DD7ED1" w:rsidRPr="000C62EA">
        <w:rPr>
          <w:rFonts w:ascii="Tahoma" w:eastAsia="Times New Roman" w:hAnsi="Tahoma" w:cs="Tahoma"/>
          <w:noProof/>
          <w:spacing w:val="-2"/>
          <w:sz w:val="20"/>
          <w:szCs w:val="20"/>
          <w:lang w:val="sr-Cyrl-RS"/>
        </w:rPr>
        <w:t>управљања ризиком, контролама и процесом управљања организацијом</w:t>
      </w:r>
      <w:r w:rsidR="00DD7ED1" w:rsidRPr="000C62EA">
        <w:rPr>
          <w:rFonts w:ascii="Tahoma" w:eastAsia="Times New Roman" w:hAnsi="Tahoma" w:cs="Tahoma"/>
          <w:noProof/>
          <w:spacing w:val="-2"/>
          <w:sz w:val="20"/>
          <w:szCs w:val="20"/>
          <w:lang w:val="sr-Latn-RS"/>
        </w:rPr>
        <w:t>.</w:t>
      </w:r>
      <w:r w:rsidR="00DD7ED1" w:rsidRPr="000C62EA">
        <w:rPr>
          <w:rFonts w:ascii="Tahoma" w:eastAsia="Times New Roman" w:hAnsi="Tahoma" w:cs="Tahoma"/>
          <w:noProof/>
          <w:spacing w:val="-2"/>
          <w:sz w:val="20"/>
          <w:szCs w:val="20"/>
          <w:lang w:val="sr-Cyrl-RS"/>
        </w:rPr>
        <w:t xml:space="preserve"> Циљ приступа планирању ревизорског ангажмана путем процене ризика је да се осигура да интерни ревизори пружају уверавање за области које представљају </w:t>
      </w:r>
      <w:r w:rsidR="00100B81" w:rsidRPr="00100B81">
        <w:rPr>
          <w:rFonts w:ascii="Tahoma" w:eastAsia="Times New Roman" w:hAnsi="Tahoma" w:cs="Tahoma"/>
          <w:noProof/>
          <w:spacing w:val="-2"/>
          <w:sz w:val="20"/>
          <w:szCs w:val="20"/>
          <w:lang w:val="sr-Cyrl-RS"/>
        </w:rPr>
        <w:t>све значајније ризике по циљеве, ресурсе, операције и активности  организације.</w:t>
      </w:r>
      <w:r w:rsidR="00100B81">
        <w:rPr>
          <w:rStyle w:val="FootnoteReference"/>
          <w:rFonts w:ascii="Tahoma" w:eastAsia="Times New Roman" w:hAnsi="Tahoma" w:cs="Tahoma"/>
          <w:noProof/>
          <w:spacing w:val="-2"/>
          <w:sz w:val="20"/>
          <w:szCs w:val="20"/>
          <w:lang w:val="sr-Cyrl-RS"/>
        </w:rPr>
        <w:footnoteReference w:id="14"/>
      </w:r>
    </w:p>
    <w:p w:rsidR="00100B81" w:rsidRDefault="00100B81" w:rsidP="004259EA">
      <w:pPr>
        <w:spacing w:after="0"/>
        <w:jc w:val="both"/>
        <w:rPr>
          <w:rFonts w:ascii="Tahoma" w:eastAsia="Times New Roman" w:hAnsi="Tahoma" w:cs="Tahoma"/>
          <w:noProof/>
          <w:spacing w:val="-2"/>
          <w:sz w:val="20"/>
          <w:szCs w:val="20"/>
        </w:rPr>
      </w:pPr>
    </w:p>
    <w:p w:rsidR="00257842" w:rsidRPr="008F7DE6" w:rsidRDefault="0033746E" w:rsidP="004259EA">
      <w:pPr>
        <w:spacing w:after="0"/>
        <w:jc w:val="both"/>
        <w:rPr>
          <w:rFonts w:ascii="Tahoma" w:eastAsia="Times New Roman" w:hAnsi="Tahoma" w:cs="Tahoma"/>
          <w:noProof/>
          <w:spacing w:val="-2"/>
          <w:sz w:val="20"/>
          <w:szCs w:val="20"/>
        </w:rPr>
      </w:pPr>
      <w:r w:rsidRPr="00311780">
        <w:rPr>
          <w:rFonts w:ascii="Tahoma" w:hAnsi="Tahoma" w:cs="Tahoma"/>
          <w:i/>
          <w:noProof/>
          <w:color w:val="FF0000"/>
          <w:sz w:val="20"/>
          <w:szCs w:val="20"/>
        </w:rPr>
        <mc:AlternateContent>
          <mc:Choice Requires="wps">
            <w:drawing>
              <wp:anchor distT="45720" distB="45720" distL="114300" distR="114300" simplePos="0" relativeHeight="251707392" behindDoc="0" locked="0" layoutInCell="1" allowOverlap="1" wp14:anchorId="62729FD4" wp14:editId="626A7DE0">
                <wp:simplePos x="0" y="0"/>
                <wp:positionH relativeFrom="margin">
                  <wp:posOffset>-635</wp:posOffset>
                </wp:positionH>
                <wp:positionV relativeFrom="paragraph">
                  <wp:posOffset>803275</wp:posOffset>
                </wp:positionV>
                <wp:extent cx="6175375" cy="1905000"/>
                <wp:effectExtent l="0" t="0" r="15875" b="19050"/>
                <wp:wrapSquare wrapText="bothSides"/>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1905000"/>
                        </a:xfrm>
                        <a:prstGeom prst="rect">
                          <a:avLst/>
                        </a:prstGeom>
                        <a:solidFill>
                          <a:srgbClr val="FFFFFF"/>
                        </a:solidFill>
                        <a:ln w="9525">
                          <a:solidFill>
                            <a:srgbClr val="000000"/>
                          </a:solidFill>
                          <a:miter lim="800000"/>
                          <a:headEnd/>
                          <a:tailEnd/>
                        </a:ln>
                      </wps:spPr>
                      <wps:txbx>
                        <w:txbxContent>
                          <w:p w:rsidR="00CD71A8" w:rsidRPr="00FF2A79" w:rsidRDefault="00CD71A8" w:rsidP="00EF5F14">
                            <w:pPr>
                              <w:widowControl w:val="0"/>
                              <w:spacing w:after="100"/>
                              <w:jc w:val="both"/>
                              <w:rPr>
                                <w:rFonts w:ascii="Tahoma" w:hAnsi="Tahoma" w:cs="Tahoma"/>
                                <w:color w:val="FF0000"/>
                                <w:sz w:val="16"/>
                                <w:szCs w:val="16"/>
                                <w:lang w:val="sr-Cyrl-RS"/>
                              </w:rPr>
                            </w:pPr>
                            <w:r w:rsidRPr="00FF2A79">
                              <w:rPr>
                                <w:rFonts w:ascii="Tahoma" w:hAnsi="Tahoma" w:cs="Tahoma"/>
                                <w:color w:val="FF0000"/>
                                <w:sz w:val="16"/>
                                <w:szCs w:val="16"/>
                                <w:lang w:val="sr-Cyrl-RS"/>
                              </w:rPr>
                              <w:t xml:space="preserve">ВАЖНО: </w:t>
                            </w:r>
                            <w:r w:rsidRPr="00FF2A79">
                              <w:rPr>
                                <w:rFonts w:ascii="Tahoma" w:hAnsi="Tahoma" w:cs="Tahoma"/>
                                <w:sz w:val="16"/>
                                <w:szCs w:val="16"/>
                                <w:lang w:val="sr-Cyrl-CS"/>
                              </w:rPr>
                              <w:t>За сваку ревизију потребно је водити две врсте евиденција – стални досије и текући досије.</w:t>
                            </w:r>
                          </w:p>
                          <w:p w:rsidR="00CD71A8" w:rsidRPr="00FF2A79" w:rsidRDefault="00CD71A8" w:rsidP="00EF5F14">
                            <w:pPr>
                              <w:widowControl w:val="0"/>
                              <w:tabs>
                                <w:tab w:val="left" w:pos="9638"/>
                              </w:tabs>
                              <w:spacing w:after="100"/>
                              <w:jc w:val="both"/>
                              <w:rPr>
                                <w:rFonts w:ascii="Tahoma" w:hAnsi="Tahoma" w:cs="Tahoma"/>
                                <w:sz w:val="16"/>
                                <w:szCs w:val="16"/>
                                <w:lang w:val="sr-Cyrl-CS"/>
                              </w:rPr>
                            </w:pPr>
                            <w:r w:rsidRPr="00FF2A79">
                              <w:rPr>
                                <w:rFonts w:ascii="Tahoma" w:hAnsi="Tahoma" w:cs="Tahoma"/>
                                <w:b/>
                                <w:i/>
                                <w:sz w:val="16"/>
                                <w:szCs w:val="16"/>
                                <w:lang w:val="sr-Cyrl-CS"/>
                              </w:rPr>
                              <w:t>Стални ревизијски досије</w:t>
                            </w:r>
                            <w:r w:rsidRPr="00FF2A79">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rsidR="00CD71A8" w:rsidRPr="00FF2A79" w:rsidRDefault="00CD71A8" w:rsidP="00EF5F14">
                            <w:pPr>
                              <w:widowControl w:val="0"/>
                              <w:tabs>
                                <w:tab w:val="left" w:pos="9638"/>
                              </w:tabs>
                              <w:spacing w:after="100"/>
                              <w:jc w:val="both"/>
                              <w:rPr>
                                <w:rFonts w:ascii="Tahoma" w:hAnsi="Tahoma" w:cs="Tahoma"/>
                                <w:sz w:val="16"/>
                                <w:szCs w:val="16"/>
                                <w:lang w:val="sr-Cyrl-CS"/>
                              </w:rPr>
                            </w:pPr>
                            <w:r w:rsidRPr="00FF2A79">
                              <w:rPr>
                                <w:rFonts w:ascii="Tahoma" w:hAnsi="Tahoma" w:cs="Tahoma"/>
                                <w:b/>
                                <w:i/>
                                <w:sz w:val="16"/>
                                <w:szCs w:val="16"/>
                                <w:lang w:val="sr-Cyrl-CS"/>
                              </w:rPr>
                              <w:t>Текући ревизијски досије</w:t>
                            </w:r>
                            <w:r w:rsidRPr="00FF2A79">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rsidR="00CD71A8" w:rsidRPr="00000262" w:rsidRDefault="00CD71A8" w:rsidP="00EF5F14">
                            <w:pPr>
                              <w:widowControl w:val="0"/>
                              <w:tabs>
                                <w:tab w:val="left" w:pos="9638"/>
                              </w:tabs>
                              <w:spacing w:after="100"/>
                              <w:jc w:val="both"/>
                              <w:rPr>
                                <w:rFonts w:ascii="Tahoma" w:hAnsi="Tahoma" w:cs="Tahoma"/>
                                <w:i/>
                                <w:sz w:val="18"/>
                                <w:szCs w:val="16"/>
                                <w:lang w:val="sr-Cyrl-RS"/>
                              </w:rPr>
                            </w:pPr>
                            <w:r w:rsidRPr="00FF2A79">
                              <w:rPr>
                                <w:rFonts w:ascii="Tahoma" w:hAnsi="Tahoma" w:cs="Tahoma"/>
                                <w:i/>
                                <w:sz w:val="16"/>
                                <w:szCs w:val="16"/>
                                <w:lang w:val="sr-Cyrl-CS"/>
                              </w:rPr>
                              <w:t xml:space="preserve">Приручник за интерну ревизију у Србији </w:t>
                            </w:r>
                            <w:r w:rsidRPr="00FF2A79">
                              <w:rPr>
                                <w:rFonts w:ascii="Tahoma" w:hAnsi="Tahoma" w:cs="Tahoma"/>
                                <w:i/>
                                <w:sz w:val="16"/>
                                <w:szCs w:val="16"/>
                              </w:rPr>
                              <w:t xml:space="preserve">II </w:t>
                            </w:r>
                            <w:r w:rsidRPr="00FF2A79">
                              <w:rPr>
                                <w:rFonts w:ascii="Tahoma" w:hAnsi="Tahoma" w:cs="Tahoma"/>
                                <w:i/>
                                <w:sz w:val="16"/>
                                <w:szCs w:val="16"/>
                                <w:lang w:val="sr-Cyrl-RS"/>
                              </w:rPr>
                              <w:t>део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729FD4" id="Text Box 2" o:spid="_x0000_s1045" type="#_x0000_t202" style="position:absolute;left:0;text-align:left;margin-left:-.05pt;margin-top:63.25pt;width:486.25pt;height:150pt;z-index:251707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">
                <v:textbox>
                  <w:txbxContent>
                    <w:p w:rsidR="00CD71A8" w:rsidRPr="00FF2A79" w:rsidRDefault="00CD71A8" w:rsidP="00EF5F14">
                      <w:pPr>
                        <w:widowControl w:val="0"/>
                        <w:spacing w:after="100"/>
                        <w:jc w:val="both"/>
                        <w:rPr>
                          <w:rFonts w:ascii="Tahoma" w:hAnsi="Tahoma" w:cs="Tahoma"/>
                          <w:color w:val="FF0000"/>
                          <w:sz w:val="16"/>
                          <w:szCs w:val="16"/>
                          <w:lang w:val="sr-Cyrl-RS"/>
                        </w:rPr>
                      </w:pPr>
                      <w:r w:rsidRPr="00FF2A79">
                        <w:rPr>
                          <w:rFonts w:ascii="Tahoma" w:hAnsi="Tahoma" w:cs="Tahoma"/>
                          <w:color w:val="FF0000"/>
                          <w:sz w:val="16"/>
                          <w:szCs w:val="16"/>
                          <w:lang w:val="sr-Cyrl-RS"/>
                        </w:rPr>
                        <w:t xml:space="preserve">ВАЖНО: </w:t>
                      </w:r>
                      <w:r w:rsidRPr="00FF2A79">
                        <w:rPr>
                          <w:rFonts w:ascii="Tahoma" w:hAnsi="Tahoma" w:cs="Tahoma"/>
                          <w:sz w:val="16"/>
                          <w:szCs w:val="16"/>
                          <w:lang w:val="sr-Cyrl-CS"/>
                        </w:rPr>
                        <w:t>За сваку ревизију потребно је водити две врсте евиденција – стални досије и текући досије.</w:t>
                      </w:r>
                    </w:p>
                    <w:p w:rsidR="00CD71A8" w:rsidRPr="00FF2A79" w:rsidRDefault="00CD71A8" w:rsidP="00EF5F14">
                      <w:pPr>
                        <w:widowControl w:val="0"/>
                        <w:tabs>
                          <w:tab w:val="left" w:pos="9638"/>
                        </w:tabs>
                        <w:spacing w:after="100"/>
                        <w:jc w:val="both"/>
                        <w:rPr>
                          <w:rFonts w:ascii="Tahoma" w:hAnsi="Tahoma" w:cs="Tahoma"/>
                          <w:sz w:val="16"/>
                          <w:szCs w:val="16"/>
                          <w:lang w:val="sr-Cyrl-CS"/>
                        </w:rPr>
                      </w:pPr>
                      <w:r w:rsidRPr="00FF2A79">
                        <w:rPr>
                          <w:rFonts w:ascii="Tahoma" w:hAnsi="Tahoma" w:cs="Tahoma"/>
                          <w:b/>
                          <w:i/>
                          <w:sz w:val="16"/>
                          <w:szCs w:val="16"/>
                          <w:lang w:val="sr-Cyrl-CS"/>
                        </w:rPr>
                        <w:t>Стални ревизијски досије</w:t>
                      </w:r>
                      <w:r w:rsidRPr="00FF2A79">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rsidR="00CD71A8" w:rsidRPr="00FF2A79" w:rsidRDefault="00CD71A8" w:rsidP="00EF5F14">
                      <w:pPr>
                        <w:widowControl w:val="0"/>
                        <w:tabs>
                          <w:tab w:val="left" w:pos="9638"/>
                        </w:tabs>
                        <w:spacing w:after="100"/>
                        <w:jc w:val="both"/>
                        <w:rPr>
                          <w:rFonts w:ascii="Tahoma" w:hAnsi="Tahoma" w:cs="Tahoma"/>
                          <w:sz w:val="16"/>
                          <w:szCs w:val="16"/>
                          <w:lang w:val="sr-Cyrl-CS"/>
                        </w:rPr>
                      </w:pPr>
                      <w:r w:rsidRPr="00FF2A79">
                        <w:rPr>
                          <w:rFonts w:ascii="Tahoma" w:hAnsi="Tahoma" w:cs="Tahoma"/>
                          <w:b/>
                          <w:i/>
                          <w:sz w:val="16"/>
                          <w:szCs w:val="16"/>
                          <w:lang w:val="sr-Cyrl-CS"/>
                        </w:rPr>
                        <w:t>Текући ревизијски досије</w:t>
                      </w:r>
                      <w:r w:rsidRPr="00FF2A79">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rsidR="00CD71A8" w:rsidRPr="00000262" w:rsidRDefault="00CD71A8" w:rsidP="00EF5F14">
                      <w:pPr>
                        <w:widowControl w:val="0"/>
                        <w:tabs>
                          <w:tab w:val="left" w:pos="9638"/>
                        </w:tabs>
                        <w:spacing w:after="100"/>
                        <w:jc w:val="both"/>
                        <w:rPr>
                          <w:rFonts w:ascii="Tahoma" w:hAnsi="Tahoma" w:cs="Tahoma"/>
                          <w:i/>
                          <w:sz w:val="18"/>
                          <w:szCs w:val="16"/>
                          <w:lang w:val="sr-Cyrl-RS"/>
                        </w:rPr>
                      </w:pPr>
                      <w:r w:rsidRPr="00FF2A79">
                        <w:rPr>
                          <w:rFonts w:ascii="Tahoma" w:hAnsi="Tahoma" w:cs="Tahoma"/>
                          <w:i/>
                          <w:sz w:val="16"/>
                          <w:szCs w:val="16"/>
                          <w:lang w:val="sr-Cyrl-CS"/>
                        </w:rPr>
                        <w:t xml:space="preserve">Приручник за интерну ревизију у Србији </w:t>
                      </w:r>
                      <w:r w:rsidRPr="00FF2A79">
                        <w:rPr>
                          <w:rFonts w:ascii="Tahoma" w:hAnsi="Tahoma" w:cs="Tahoma"/>
                          <w:i/>
                          <w:sz w:val="16"/>
                          <w:szCs w:val="16"/>
                        </w:rPr>
                        <w:t xml:space="preserve">II </w:t>
                      </w:r>
                      <w:r w:rsidRPr="00FF2A79">
                        <w:rPr>
                          <w:rFonts w:ascii="Tahoma" w:hAnsi="Tahoma" w:cs="Tahoma"/>
                          <w:i/>
                          <w:sz w:val="16"/>
                          <w:szCs w:val="16"/>
                          <w:lang w:val="sr-Cyrl-RS"/>
                        </w:rPr>
                        <w:t>део</w:t>
                      </w:r>
                    </w:p>
                  </w:txbxContent>
                </v:textbox>
                <w10:wrap type="square" anchorx="margin"/>
              </v:shape>
            </w:pict>
          </mc:Fallback>
        </mc:AlternateContent>
      </w:r>
      <w:r w:rsidR="00257842" w:rsidRPr="008F7DE6">
        <w:rPr>
          <w:rFonts w:ascii="Tahoma" w:eastAsia="Times New Roman" w:hAnsi="Tahoma" w:cs="Tahoma"/>
          <w:noProof/>
          <w:spacing w:val="-2"/>
          <w:sz w:val="20"/>
          <w:szCs w:val="20"/>
        </w:rPr>
        <w:t>Присутни нису истакли да има значајнијих питања за која сматрају да ревизијом треба посебно обухватити</w:t>
      </w:r>
      <w:r w:rsidR="000B0A9B" w:rsidRPr="008F7DE6">
        <w:rPr>
          <w:rStyle w:val="FootnoteReference"/>
          <w:rFonts w:ascii="Tahoma" w:eastAsia="Times New Roman" w:hAnsi="Tahoma" w:cs="Tahoma"/>
          <w:noProof/>
          <w:spacing w:val="-2"/>
          <w:sz w:val="20"/>
          <w:szCs w:val="20"/>
        </w:rPr>
        <w:footnoteReference w:id="15"/>
      </w:r>
      <w:r w:rsidR="00257842" w:rsidRPr="008F7DE6">
        <w:rPr>
          <w:rFonts w:ascii="Tahoma" w:eastAsia="Times New Roman" w:hAnsi="Tahoma" w:cs="Tahoma"/>
          <w:noProof/>
          <w:spacing w:val="-2"/>
          <w:sz w:val="20"/>
          <w:szCs w:val="20"/>
        </w:rPr>
        <w:t>, само да због обима посла који имају моле ревизоре да се најаве дан раније како би се благовремено припремили. Договорено време трајања ревизије је четири радне недеље</w:t>
      </w:r>
      <w:r w:rsidR="000B0A9B" w:rsidRPr="008F7DE6">
        <w:rPr>
          <w:rStyle w:val="FootnoteReference"/>
          <w:rFonts w:ascii="Tahoma" w:eastAsia="Times New Roman" w:hAnsi="Tahoma" w:cs="Tahoma"/>
          <w:noProof/>
          <w:spacing w:val="-2"/>
          <w:sz w:val="20"/>
          <w:szCs w:val="20"/>
        </w:rPr>
        <w:footnoteReference w:id="16"/>
      </w:r>
      <w:r w:rsidR="00EC3DDC">
        <w:rPr>
          <w:rFonts w:ascii="Tahoma" w:eastAsia="Times New Roman" w:hAnsi="Tahoma" w:cs="Tahoma"/>
          <w:noProof/>
          <w:spacing w:val="-2"/>
          <w:sz w:val="20"/>
          <w:szCs w:val="20"/>
        </w:rPr>
        <w:t>. Записник са почет</w:t>
      </w:r>
      <w:r w:rsidR="00257842" w:rsidRPr="008F7DE6">
        <w:rPr>
          <w:rFonts w:ascii="Tahoma" w:eastAsia="Times New Roman" w:hAnsi="Tahoma" w:cs="Tahoma"/>
          <w:noProof/>
          <w:spacing w:val="-2"/>
          <w:sz w:val="20"/>
          <w:szCs w:val="20"/>
        </w:rPr>
        <w:t>ног састанка (</w:t>
      </w:r>
      <w:r w:rsidR="00EC3DDC">
        <w:rPr>
          <w:rFonts w:ascii="Tahoma" w:eastAsia="Times New Roman" w:hAnsi="Tahoma" w:cs="Tahoma"/>
          <w:noProof/>
          <w:spacing w:val="-2"/>
          <w:sz w:val="20"/>
          <w:szCs w:val="20"/>
          <w:lang w:val="sr-Cyrl-RS"/>
        </w:rPr>
        <w:t xml:space="preserve">Прилог </w:t>
      </w:r>
      <w:r w:rsidR="000B0A9B" w:rsidRPr="008F7DE6">
        <w:rPr>
          <w:rFonts w:ascii="Tahoma" w:eastAsia="Times New Roman" w:hAnsi="Tahoma" w:cs="Tahoma"/>
          <w:noProof/>
          <w:spacing w:val="-2"/>
          <w:sz w:val="20"/>
          <w:szCs w:val="20"/>
        </w:rPr>
        <w:t xml:space="preserve">РД </w:t>
      </w:r>
      <w:r w:rsidR="00A81153">
        <w:rPr>
          <w:rFonts w:ascii="Tahoma" w:eastAsia="Times New Roman" w:hAnsi="Tahoma" w:cs="Tahoma"/>
          <w:noProof/>
          <w:spacing w:val="-2"/>
          <w:sz w:val="20"/>
          <w:szCs w:val="20"/>
        </w:rPr>
        <w:t>1.2.) одлажете</w:t>
      </w:r>
      <w:r w:rsidR="00257842" w:rsidRPr="008F7DE6">
        <w:rPr>
          <w:rFonts w:ascii="Tahoma" w:eastAsia="Times New Roman" w:hAnsi="Tahoma" w:cs="Tahoma"/>
          <w:noProof/>
          <w:spacing w:val="-2"/>
          <w:sz w:val="20"/>
          <w:szCs w:val="20"/>
        </w:rPr>
        <w:t xml:space="preserve"> у Текући досије.</w:t>
      </w:r>
      <w:r w:rsidR="000E4B60">
        <w:rPr>
          <w:rFonts w:ascii="Tahoma" w:eastAsia="Times New Roman" w:hAnsi="Tahoma" w:cs="Tahoma"/>
          <w:noProof/>
          <w:spacing w:val="-2"/>
          <w:sz w:val="20"/>
          <w:szCs w:val="20"/>
        </w:rPr>
        <w:t xml:space="preserve"> </w:t>
      </w:r>
    </w:p>
    <w:p w:rsidR="004259EA" w:rsidRDefault="004259EA" w:rsidP="004259EA">
      <w:pPr>
        <w:spacing w:after="0"/>
        <w:jc w:val="both"/>
        <w:rPr>
          <w:rFonts w:ascii="Tahoma" w:eastAsia="Times New Roman" w:hAnsi="Tahoma" w:cs="Tahoma"/>
          <w:noProof/>
          <w:spacing w:val="-2"/>
          <w:sz w:val="20"/>
          <w:szCs w:val="20"/>
        </w:rPr>
      </w:pPr>
    </w:p>
    <w:p w:rsidR="00257842" w:rsidRPr="008F7DE6" w:rsidRDefault="00A81153"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Након састанка прелазите</w:t>
      </w:r>
      <w:r w:rsidR="00257842" w:rsidRPr="008F7DE6">
        <w:rPr>
          <w:rFonts w:ascii="Tahoma" w:eastAsia="Times New Roman" w:hAnsi="Tahoma" w:cs="Tahoma"/>
          <w:noProof/>
          <w:spacing w:val="-2"/>
          <w:sz w:val="20"/>
          <w:szCs w:val="20"/>
        </w:rPr>
        <w:t xml:space="preserve"> на израду Плана ревизије (</w:t>
      </w:r>
      <w:r w:rsidR="000B0A9B" w:rsidRPr="008F7DE6">
        <w:rPr>
          <w:rFonts w:ascii="Tahoma" w:eastAsia="Times New Roman" w:hAnsi="Tahoma" w:cs="Tahoma"/>
          <w:noProof/>
          <w:spacing w:val="-2"/>
          <w:sz w:val="20"/>
          <w:szCs w:val="20"/>
        </w:rPr>
        <w:t xml:space="preserve">РД </w:t>
      </w:r>
      <w:r w:rsidR="005D216B">
        <w:rPr>
          <w:rFonts w:ascii="Tahoma" w:eastAsia="Times New Roman" w:hAnsi="Tahoma" w:cs="Tahoma"/>
          <w:noProof/>
          <w:spacing w:val="-2"/>
          <w:sz w:val="20"/>
          <w:szCs w:val="20"/>
        </w:rPr>
        <w:t>1.4</w:t>
      </w:r>
      <w:r w:rsidR="00257842" w:rsidRPr="008F7DE6">
        <w:rPr>
          <w:rFonts w:ascii="Tahoma" w:eastAsia="Times New Roman" w:hAnsi="Tahoma" w:cs="Tahoma"/>
          <w:noProof/>
          <w:spacing w:val="-2"/>
          <w:sz w:val="20"/>
          <w:szCs w:val="20"/>
        </w:rPr>
        <w:t>.)</w:t>
      </w:r>
      <w:r w:rsidR="00CF37DD">
        <w:rPr>
          <w:rFonts w:ascii="Tahoma" w:eastAsia="Times New Roman" w:hAnsi="Tahoma" w:cs="Tahoma"/>
          <w:noProof/>
          <w:spacing w:val="-2"/>
          <w:sz w:val="20"/>
          <w:szCs w:val="20"/>
          <w:lang w:val="sr-Cyrl-RS"/>
        </w:rPr>
        <w:t>.</w:t>
      </w:r>
      <w:r w:rsidR="00F24E1C">
        <w:rPr>
          <w:rFonts w:ascii="Tahoma" w:eastAsia="Times New Roman" w:hAnsi="Tahoma" w:cs="Tahoma"/>
          <w:noProof/>
          <w:spacing w:val="-2"/>
          <w:sz w:val="20"/>
          <w:szCs w:val="20"/>
        </w:rPr>
        <w:t xml:space="preserve"> Приликом израде Плана ревизије, осим наведеног</w:t>
      </w:r>
      <w:r w:rsidR="005D216B">
        <w:rPr>
          <w:rFonts w:ascii="Tahoma" w:eastAsia="Times New Roman" w:hAnsi="Tahoma" w:cs="Tahoma"/>
          <w:noProof/>
          <w:spacing w:val="-2"/>
          <w:sz w:val="20"/>
          <w:szCs w:val="20"/>
        </w:rPr>
        <w:t xml:space="preserve"> </w:t>
      </w:r>
      <w:r w:rsidR="00F24E1C">
        <w:rPr>
          <w:rFonts w:ascii="Tahoma" w:hAnsi="Tahoma" w:cs="Tahoma"/>
          <w:sz w:val="20"/>
          <w:szCs w:val="20"/>
        </w:rPr>
        <w:t>IIA Станд</w:t>
      </w:r>
      <w:r w:rsidR="00CF37DD">
        <w:rPr>
          <w:rFonts w:ascii="Tahoma" w:hAnsi="Tahoma" w:cs="Tahoma"/>
          <w:sz w:val="20"/>
          <w:szCs w:val="20"/>
        </w:rPr>
        <w:t>ард</w:t>
      </w:r>
      <w:r w:rsidR="003C1F1A">
        <w:rPr>
          <w:rFonts w:ascii="Tahoma" w:hAnsi="Tahoma" w:cs="Tahoma"/>
          <w:sz w:val="20"/>
          <w:szCs w:val="20"/>
          <w:lang w:val="sr-Cyrl-RS"/>
        </w:rPr>
        <w:t>а</w:t>
      </w:r>
      <w:r w:rsidR="00CF37DD">
        <w:rPr>
          <w:rFonts w:ascii="Tahoma" w:hAnsi="Tahoma" w:cs="Tahoma"/>
          <w:sz w:val="20"/>
          <w:szCs w:val="20"/>
        </w:rPr>
        <w:t xml:space="preserve"> 2200</w:t>
      </w:r>
      <w:r w:rsidR="00D07938">
        <w:rPr>
          <w:rFonts w:ascii="Tahoma" w:hAnsi="Tahoma" w:cs="Tahoma"/>
          <w:sz w:val="20"/>
          <w:szCs w:val="20"/>
          <w:lang w:val="sr-Cyrl-RS"/>
        </w:rPr>
        <w:t xml:space="preserve"> -</w:t>
      </w:r>
      <w:r w:rsidR="00CF37DD">
        <w:rPr>
          <w:rFonts w:ascii="Tahoma" w:hAnsi="Tahoma" w:cs="Tahoma"/>
          <w:sz w:val="20"/>
          <w:szCs w:val="20"/>
        </w:rPr>
        <w:t xml:space="preserve"> Планирање ангажмана, повезани су и Стандарди</w:t>
      </w:r>
      <w:r w:rsidR="00F24E1C">
        <w:rPr>
          <w:rFonts w:ascii="Tahoma" w:hAnsi="Tahoma" w:cs="Tahoma"/>
          <w:sz w:val="20"/>
          <w:szCs w:val="20"/>
        </w:rPr>
        <w:t xml:space="preserve"> 2210 – Циљеви ангажмана, 2220 – Обухват ангажмана, 2230 – Расподела ресурса ангажмана и</w:t>
      </w:r>
      <w:r w:rsidR="00CF37DD">
        <w:rPr>
          <w:rFonts w:ascii="Tahoma" w:hAnsi="Tahoma" w:cs="Tahoma"/>
          <w:sz w:val="20"/>
          <w:szCs w:val="20"/>
        </w:rPr>
        <w:t xml:space="preserve"> 2240 – Програм рада ангажмана).</w:t>
      </w:r>
    </w:p>
    <w:p w:rsidR="00257842" w:rsidRPr="000B0A9B" w:rsidRDefault="00183936" w:rsidP="00257842">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00257842" w:rsidRPr="000B0A9B">
        <w:rPr>
          <w:rFonts w:ascii="Tahoma" w:eastAsia="Times New Roman" w:hAnsi="Tahoma" w:cs="Tahoma"/>
          <w:noProof/>
          <w:sz w:val="20"/>
          <w:szCs w:val="20"/>
        </w:rPr>
        <w:t>:</w:t>
      </w:r>
    </w:p>
    <w:p w:rsidR="00257842" w:rsidRPr="000B0A9B" w:rsidRDefault="000B0A9B" w:rsidP="00FF0A7B">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257842" w:rsidRPr="000B0A9B">
        <w:rPr>
          <w:rFonts w:ascii="Tahoma" w:eastAsia="Times New Roman" w:hAnsi="Tahoma" w:cs="Tahoma"/>
          <w:noProof/>
          <w:sz w:val="20"/>
          <w:szCs w:val="20"/>
        </w:rPr>
        <w:t>1.1.Писмо најаве,</w:t>
      </w:r>
    </w:p>
    <w:p w:rsidR="00257842" w:rsidRPr="00622F00" w:rsidRDefault="000B0A9B" w:rsidP="00622F00">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257842" w:rsidRPr="000B0A9B">
        <w:rPr>
          <w:rFonts w:ascii="Tahoma" w:eastAsia="Times New Roman" w:hAnsi="Tahoma" w:cs="Tahoma"/>
          <w:noProof/>
          <w:sz w:val="20"/>
          <w:szCs w:val="20"/>
        </w:rPr>
        <w:t>1.2.Записник са почетног састанка,</w:t>
      </w:r>
    </w:p>
    <w:p w:rsidR="00230056" w:rsidRPr="000B0A9B" w:rsidRDefault="000B0A9B" w:rsidP="00FF0A7B">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622F00">
        <w:rPr>
          <w:rFonts w:ascii="Tahoma" w:eastAsia="Times New Roman" w:hAnsi="Tahoma" w:cs="Tahoma"/>
          <w:noProof/>
          <w:sz w:val="20"/>
          <w:szCs w:val="20"/>
        </w:rPr>
        <w:t>1.3</w:t>
      </w:r>
      <w:r w:rsidR="00FF25CA" w:rsidRPr="00FF25CA">
        <w:rPr>
          <w:rFonts w:ascii="Tahoma" w:hAnsi="Tahoma" w:cs="Tahoma"/>
          <w:color w:val="000000"/>
          <w:sz w:val="20"/>
          <w:szCs w:val="20"/>
        </w:rPr>
        <w:t xml:space="preserve">. </w:t>
      </w:r>
      <w:r w:rsidR="00FF25CA" w:rsidRPr="00FF25CA">
        <w:rPr>
          <w:rFonts w:ascii="Tahoma" w:hAnsi="Tahoma" w:cs="Tahoma"/>
          <w:color w:val="000000"/>
          <w:sz w:val="20"/>
          <w:szCs w:val="20"/>
          <w:lang w:val="sr-Cyrl-RS"/>
        </w:rPr>
        <w:t>Овлашћење руководиоца јединице за ИР (где је примењиво)</w:t>
      </w:r>
      <w:r w:rsidR="00257842" w:rsidRPr="00FF25CA">
        <w:rPr>
          <w:rFonts w:ascii="Tahoma" w:eastAsia="Times New Roman" w:hAnsi="Tahoma" w:cs="Tahoma"/>
          <w:noProof/>
          <w:sz w:val="20"/>
          <w:szCs w:val="20"/>
        </w:rPr>
        <w:t>,</w:t>
      </w:r>
    </w:p>
    <w:p w:rsidR="00C1453D" w:rsidRPr="00000262" w:rsidRDefault="000B0A9B" w:rsidP="00E425FF">
      <w:pPr>
        <w:pStyle w:val="ListParagraph"/>
        <w:numPr>
          <w:ilvl w:val="0"/>
          <w:numId w:val="4"/>
        </w:numPr>
        <w:rPr>
          <w:noProof/>
        </w:rPr>
      </w:pPr>
      <w:r w:rsidRPr="00E425FF">
        <w:rPr>
          <w:rFonts w:ascii="Tahoma" w:eastAsia="Times New Roman" w:hAnsi="Tahoma" w:cs="Tahoma"/>
          <w:noProof/>
          <w:sz w:val="20"/>
          <w:szCs w:val="20"/>
        </w:rPr>
        <w:t xml:space="preserve">РД </w:t>
      </w:r>
      <w:r w:rsidR="00622F00">
        <w:rPr>
          <w:rFonts w:ascii="Tahoma" w:eastAsia="Times New Roman" w:hAnsi="Tahoma" w:cs="Tahoma"/>
          <w:noProof/>
          <w:sz w:val="20"/>
          <w:szCs w:val="20"/>
        </w:rPr>
        <w:t>1.4</w:t>
      </w:r>
      <w:r w:rsidR="00257842" w:rsidRPr="00E425FF">
        <w:rPr>
          <w:rFonts w:ascii="Tahoma" w:eastAsia="Times New Roman" w:hAnsi="Tahoma" w:cs="Tahoma"/>
          <w:noProof/>
          <w:sz w:val="20"/>
          <w:szCs w:val="20"/>
        </w:rPr>
        <w:t>.План ревизије</w:t>
      </w:r>
    </w:p>
    <w:p w:rsidR="0034110B" w:rsidRDefault="0034110B" w:rsidP="00C659A1">
      <w:pPr>
        <w:spacing w:after="0"/>
        <w:rPr>
          <w:noProof/>
        </w:rPr>
        <w:sectPr w:rsidR="0034110B" w:rsidSect="0047767A">
          <w:footerReference w:type="default" r:id="rId10"/>
          <w:pgSz w:w="12240" w:h="15840"/>
          <w:pgMar w:top="1417" w:right="1417" w:bottom="1417" w:left="1417" w:header="708" w:footer="708" w:gutter="0"/>
          <w:cols w:space="708"/>
          <w:titlePg/>
          <w:docGrid w:linePitch="360"/>
        </w:sectPr>
      </w:pPr>
    </w:p>
    <w:p w:rsidR="00E27EDA" w:rsidRPr="00DA6ECA" w:rsidRDefault="009869B1" w:rsidP="0085382D">
      <w:pPr>
        <w:pStyle w:val="Heading3"/>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5" w:name="_Toc47202983"/>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II</w:t>
      </w:r>
      <w:bookmarkEnd w:id="5"/>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rsidR="009869B1" w:rsidRPr="00DA6ECA" w:rsidRDefault="009869B1"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6" w:name="_Toc47202984"/>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bookmarkEnd w:id="6"/>
    </w:p>
    <w:p w:rsidR="0085382D" w:rsidRPr="0085382D" w:rsidRDefault="0085382D" w:rsidP="00000262">
      <w:pPr>
        <w:spacing w:after="0"/>
      </w:pPr>
    </w:p>
    <w:p w:rsidR="00FF2A79" w:rsidRPr="0079299F" w:rsidRDefault="00417197" w:rsidP="0091591E">
      <w:pPr>
        <w:spacing w:before="10" w:after="10"/>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114300" distR="114300" simplePos="0" relativeHeight="251666432" behindDoc="0" locked="0" layoutInCell="1" allowOverlap="1" wp14:anchorId="2A6BEFDD" wp14:editId="09DDC3EF">
                <wp:simplePos x="0" y="0"/>
                <wp:positionH relativeFrom="margin">
                  <wp:posOffset>3839845</wp:posOffset>
                </wp:positionH>
                <wp:positionV relativeFrom="margin">
                  <wp:posOffset>669925</wp:posOffset>
                </wp:positionV>
                <wp:extent cx="2124710" cy="4892040"/>
                <wp:effectExtent l="0" t="0" r="27940" b="22860"/>
                <wp:wrapSquare wrapText="bothSides"/>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24710" cy="4892040"/>
                          <a:chOff x="0" y="-1"/>
                          <a:chExt cx="2475865" cy="9078136"/>
                        </a:xfrm>
                      </wpg:grpSpPr>
                      <wps:wsp>
                        <wps:cNvPr id="212" name="AutoShape 14"/>
                        <wps:cNvSpPr>
                          <a:spLocks noChangeArrowheads="1"/>
                        </wps:cNvSpPr>
                        <wps:spPr bwMode="auto">
                          <a:xfrm>
                            <a:off x="0" y="-1"/>
                            <a:ext cx="2475865" cy="9078136"/>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rsidR="00CD71A8" w:rsidRPr="00000262" w:rsidRDefault="00CD71A8" w:rsidP="00000262">
                              <w:pPr>
                                <w:spacing w:after="240" w:line="240" w:lineRule="auto"/>
                                <w:jc w:val="right"/>
                                <w:rPr>
                                  <w:rFonts w:ascii="Tahoma" w:eastAsiaTheme="majorEastAsia" w:hAnsi="Tahoma" w:cs="Tahoma"/>
                                  <w:color w:val="5B9BD5" w:themeColor="accent1"/>
                                  <w:sz w:val="18"/>
                                  <w:szCs w:val="20"/>
                                </w:rPr>
                              </w:pPr>
                              <w:r w:rsidRPr="00000262">
                                <w:rPr>
                                  <w:rFonts w:ascii="Tahoma" w:eastAsiaTheme="majorEastAsia" w:hAnsi="Tahoma" w:cs="Tahoma"/>
                                  <w:color w:val="5B9BD5" w:themeColor="accent1"/>
                                  <w:sz w:val="18"/>
                                  <w:szCs w:val="20"/>
                                </w:rPr>
                                <w:t>Шта је контрола?</w:t>
                              </w:r>
                            </w:p>
                            <w:p w:rsidR="00CD71A8" w:rsidRPr="00000262" w:rsidRDefault="00CD71A8" w:rsidP="0079299F">
                              <w:pPr>
                                <w:spacing w:after="0"/>
                                <w:jc w:val="right"/>
                                <w:rPr>
                                  <w:rFonts w:ascii="Tahoma" w:hAnsi="Tahoma" w:cs="Tahoma"/>
                                  <w:color w:val="44546A" w:themeColor="text2"/>
                                  <w:sz w:val="18"/>
                                  <w:szCs w:val="20"/>
                                </w:rPr>
                              </w:pPr>
                              <w:r w:rsidRPr="00000262">
                                <w:rPr>
                                  <w:rFonts w:ascii="Tahoma" w:hAnsi="Tahoma" w:cs="Tahoma"/>
                                  <w:color w:val="44546A" w:themeColor="text2"/>
                                  <w:sz w:val="18"/>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rsidR="00CD71A8" w:rsidRPr="00000262" w:rsidRDefault="00CD71A8" w:rsidP="0079299F">
                              <w:pPr>
                                <w:spacing w:after="0"/>
                                <w:jc w:val="right"/>
                                <w:rPr>
                                  <w:rFonts w:ascii="Tahoma" w:hAnsi="Tahoma" w:cs="Tahoma"/>
                                  <w:color w:val="44546A" w:themeColor="text2"/>
                                  <w:sz w:val="18"/>
                                  <w:szCs w:val="20"/>
                                </w:rPr>
                              </w:pPr>
                              <w:r w:rsidRPr="00000262">
                                <w:rPr>
                                  <w:rFonts w:ascii="Tahoma" w:hAnsi="Tahoma" w:cs="Tahoma"/>
                                  <w:color w:val="44546A" w:themeColor="text2"/>
                                  <w:sz w:val="18"/>
                                  <w:szCs w:val="20"/>
                                </w:rPr>
                                <w:t>(</w:t>
                              </w:r>
                              <w:r w:rsidRPr="00000262">
                                <w:rPr>
                                  <w:rFonts w:ascii="Tahoma" w:hAnsi="Tahoma" w:cs="Tahoma"/>
                                  <w:i/>
                                  <w:color w:val="44546A" w:themeColor="text2"/>
                                  <w:sz w:val="18"/>
                                  <w:szCs w:val="20"/>
                                </w:rPr>
                                <w:t>Речник термина уз Стандарде</w:t>
                              </w:r>
                              <w:r w:rsidRPr="00000262">
                                <w:rPr>
                                  <w:rFonts w:ascii="Tahoma" w:hAnsi="Tahoma" w:cs="Tahoma"/>
                                  <w:color w:val="44546A" w:themeColor="text2"/>
                                  <w:sz w:val="18"/>
                                  <w:szCs w:val="20"/>
                                </w:rPr>
                                <w:t>).</w:t>
                              </w:r>
                            </w:p>
                            <w:p w:rsidR="00CD71A8" w:rsidRPr="00000262" w:rsidRDefault="00CD71A8" w:rsidP="00000262">
                              <w:pPr>
                                <w:spacing w:before="10" w:after="10"/>
                                <w:jc w:val="right"/>
                                <w:rPr>
                                  <w:rFonts w:ascii="Tahoma" w:hAnsi="Tahoma" w:cs="Tahoma"/>
                                  <w:color w:val="000000"/>
                                  <w:sz w:val="18"/>
                                  <w:szCs w:val="20"/>
                                  <w:shd w:val="clear" w:color="auto" w:fill="FFFFFF"/>
                                </w:rPr>
                              </w:pPr>
                              <w:r w:rsidRPr="00000262">
                                <w:rPr>
                                  <w:rFonts w:ascii="Tahoma" w:hAnsi="Tahoma" w:cs="Tahoma"/>
                                  <w:i/>
                                  <w:iCs/>
                                  <w:color w:val="000000"/>
                                  <w:sz w:val="18"/>
                                  <w:szCs w:val="20"/>
                                  <w:shd w:val="clear" w:color="auto" w:fill="FFFFFF"/>
                                </w:rPr>
                                <w:t xml:space="preserve">Кoнтрoлa </w:t>
                              </w:r>
                              <w:r w:rsidRPr="00000262">
                                <w:rPr>
                                  <w:rFonts w:ascii="Tahoma" w:hAnsi="Tahoma" w:cs="Tahoma"/>
                                  <w:color w:val="000000"/>
                                  <w:sz w:val="18"/>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rsidR="00CD71A8" w:rsidRPr="00000262" w:rsidRDefault="00CD71A8" w:rsidP="00417197">
                              <w:pPr>
                                <w:spacing w:after="0"/>
                                <w:jc w:val="right"/>
                                <w:rPr>
                                  <w:rFonts w:ascii="Tahoma" w:hAnsi="Tahoma" w:cs="Tahoma"/>
                                  <w:i/>
                                  <w:color w:val="44546A" w:themeColor="text2"/>
                                  <w:sz w:val="18"/>
                                  <w:szCs w:val="20"/>
                                </w:rPr>
                              </w:pPr>
                              <w:r w:rsidRPr="00000262">
                                <w:rPr>
                                  <w:rFonts w:ascii="Tahoma" w:hAnsi="Tahoma" w:cs="Tahoma"/>
                                  <w:i/>
                                  <w:color w:val="44546A" w:themeColor="text2"/>
                                  <w:sz w:val="18"/>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wps:txbx>
                        <wps:bodyPr rot="0" vert="horz" wrap="square" lIns="182880" tIns="457200" rIns="182880" bIns="73152" anchor="t" anchorCtr="0" upright="1">
                          <a:noAutofit/>
                        </wps:bodyPr>
                      </wps:wsp>
                      <wps:wsp>
                        <wps:cNvPr id="213" name="Rectangle 213"/>
                        <wps:cNvSpPr/>
                        <wps:spPr>
                          <a:xfrm>
                            <a:off x="8793" y="1"/>
                            <a:ext cx="2466390" cy="51930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D71A8" w:rsidRDefault="00CD71A8">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A6BEFDD" id="Group 211" o:spid="_x0000_s1046" style="position:absolute;left:0;text-align:left;margin-left:302.35pt;margin-top:52.75pt;width:167.3pt;height:385.2pt;z-index:251666432;mso-position-horizontal-relative:margin;mso-position-vertical-relative:margin" coordorigin="" coordsize="24758,9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">
                <v:rect id="AutoShape 14" o:spid="_x0000_s1047" style="position:absolute;width:24758;height:90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rsidR="00CD71A8" w:rsidRPr="00000262" w:rsidRDefault="00CD71A8" w:rsidP="00000262">
                        <w:pPr>
                          <w:spacing w:after="240" w:line="240" w:lineRule="auto"/>
                          <w:jc w:val="right"/>
                          <w:rPr>
                            <w:rFonts w:ascii="Tahoma" w:eastAsiaTheme="majorEastAsia" w:hAnsi="Tahoma" w:cs="Tahoma"/>
                            <w:color w:val="5B9BD5" w:themeColor="accent1"/>
                            <w:sz w:val="18"/>
                            <w:szCs w:val="20"/>
                          </w:rPr>
                        </w:pPr>
                        <w:r w:rsidRPr="00000262">
                          <w:rPr>
                            <w:rFonts w:ascii="Tahoma" w:eastAsiaTheme="majorEastAsia" w:hAnsi="Tahoma" w:cs="Tahoma"/>
                            <w:color w:val="5B9BD5" w:themeColor="accent1"/>
                            <w:sz w:val="18"/>
                            <w:szCs w:val="20"/>
                          </w:rPr>
                          <w:t>Шта је контрола?</w:t>
                        </w:r>
                      </w:p>
                      <w:p w:rsidR="00CD71A8" w:rsidRPr="00000262" w:rsidRDefault="00CD71A8" w:rsidP="0079299F">
                        <w:pPr>
                          <w:spacing w:after="0"/>
                          <w:jc w:val="right"/>
                          <w:rPr>
                            <w:rFonts w:ascii="Tahoma" w:hAnsi="Tahoma" w:cs="Tahoma"/>
                            <w:color w:val="44546A" w:themeColor="text2"/>
                            <w:sz w:val="18"/>
                            <w:szCs w:val="20"/>
                          </w:rPr>
                        </w:pPr>
                        <w:r w:rsidRPr="00000262">
                          <w:rPr>
                            <w:rFonts w:ascii="Tahoma" w:hAnsi="Tahoma" w:cs="Tahoma"/>
                            <w:color w:val="44546A" w:themeColor="text2"/>
                            <w:sz w:val="18"/>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rsidR="00CD71A8" w:rsidRPr="00000262" w:rsidRDefault="00CD71A8" w:rsidP="0079299F">
                        <w:pPr>
                          <w:spacing w:after="0"/>
                          <w:jc w:val="right"/>
                          <w:rPr>
                            <w:rFonts w:ascii="Tahoma" w:hAnsi="Tahoma" w:cs="Tahoma"/>
                            <w:color w:val="44546A" w:themeColor="text2"/>
                            <w:sz w:val="18"/>
                            <w:szCs w:val="20"/>
                          </w:rPr>
                        </w:pPr>
                        <w:r w:rsidRPr="00000262">
                          <w:rPr>
                            <w:rFonts w:ascii="Tahoma" w:hAnsi="Tahoma" w:cs="Tahoma"/>
                            <w:color w:val="44546A" w:themeColor="text2"/>
                            <w:sz w:val="18"/>
                            <w:szCs w:val="20"/>
                          </w:rPr>
                          <w:t>(</w:t>
                        </w:r>
                        <w:r w:rsidRPr="00000262">
                          <w:rPr>
                            <w:rFonts w:ascii="Tahoma" w:hAnsi="Tahoma" w:cs="Tahoma"/>
                            <w:i/>
                            <w:color w:val="44546A" w:themeColor="text2"/>
                            <w:sz w:val="18"/>
                            <w:szCs w:val="20"/>
                          </w:rPr>
                          <w:t>Речник термина уз Стандарде</w:t>
                        </w:r>
                        <w:r w:rsidRPr="00000262">
                          <w:rPr>
                            <w:rFonts w:ascii="Tahoma" w:hAnsi="Tahoma" w:cs="Tahoma"/>
                            <w:color w:val="44546A" w:themeColor="text2"/>
                            <w:sz w:val="18"/>
                            <w:szCs w:val="20"/>
                          </w:rPr>
                          <w:t>).</w:t>
                        </w:r>
                      </w:p>
                      <w:p w:rsidR="00CD71A8" w:rsidRPr="00000262" w:rsidRDefault="00CD71A8" w:rsidP="00000262">
                        <w:pPr>
                          <w:spacing w:before="10" w:after="10"/>
                          <w:jc w:val="right"/>
                          <w:rPr>
                            <w:rFonts w:ascii="Tahoma" w:hAnsi="Tahoma" w:cs="Tahoma"/>
                            <w:color w:val="000000"/>
                            <w:sz w:val="18"/>
                            <w:szCs w:val="20"/>
                            <w:shd w:val="clear" w:color="auto" w:fill="FFFFFF"/>
                          </w:rPr>
                        </w:pPr>
                        <w:r w:rsidRPr="00000262">
                          <w:rPr>
                            <w:rFonts w:ascii="Tahoma" w:hAnsi="Tahoma" w:cs="Tahoma"/>
                            <w:i/>
                            <w:iCs/>
                            <w:color w:val="000000"/>
                            <w:sz w:val="18"/>
                            <w:szCs w:val="20"/>
                            <w:shd w:val="clear" w:color="auto" w:fill="FFFFFF"/>
                          </w:rPr>
                          <w:t xml:space="preserve">Кoнтрoлa </w:t>
                        </w:r>
                        <w:r w:rsidRPr="00000262">
                          <w:rPr>
                            <w:rFonts w:ascii="Tahoma" w:hAnsi="Tahoma" w:cs="Tahoma"/>
                            <w:color w:val="000000"/>
                            <w:sz w:val="18"/>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rsidR="00CD71A8" w:rsidRPr="00000262" w:rsidRDefault="00CD71A8" w:rsidP="00417197">
                        <w:pPr>
                          <w:spacing w:after="0"/>
                          <w:jc w:val="right"/>
                          <w:rPr>
                            <w:rFonts w:ascii="Tahoma" w:hAnsi="Tahoma" w:cs="Tahoma"/>
                            <w:i/>
                            <w:color w:val="44546A" w:themeColor="text2"/>
                            <w:sz w:val="18"/>
                            <w:szCs w:val="20"/>
                          </w:rPr>
                        </w:pPr>
                        <w:r w:rsidRPr="00000262">
                          <w:rPr>
                            <w:rFonts w:ascii="Tahoma" w:hAnsi="Tahoma" w:cs="Tahoma"/>
                            <w:i/>
                            <w:color w:val="44546A" w:themeColor="text2"/>
                            <w:sz w:val="18"/>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v:textbox>
                </v:rect>
                <v:rect id="Rectangle 213" o:spid="_x0000_s1048" style="position:absolute;left:87;width:24664;height:519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" fillcolor="#44546a [3215]" stroked="f" strokeweight="1pt">
                  <v:textbox inset="14.4pt,14.4pt,14.4pt,28.8pt">
                    <w:txbxContent>
                      <w:p w:rsidR="00CD71A8" w:rsidRDefault="00CD71A8">
                        <w:pPr>
                          <w:spacing w:before="240"/>
                          <w:rPr>
                            <w:color w:val="FFFFFF" w:themeColor="background1"/>
                          </w:rPr>
                        </w:pPr>
                      </w:p>
                    </w:txbxContent>
                  </v:textbox>
                </v:rect>
                <w10:wrap type="square" anchorx="margin" anchory="margin"/>
              </v:group>
            </w:pict>
          </mc:Fallback>
        </mc:AlternateContent>
      </w:r>
      <w:r w:rsidR="00000262" w:rsidRPr="0079299F">
        <w:rPr>
          <w:rFonts w:ascii="Tahoma" w:hAnsi="Tahoma" w:cs="Tahoma"/>
          <w:sz w:val="20"/>
          <w:szCs w:val="20"/>
        </w:rPr>
        <w:t>Поновићемо, основн</w:t>
      </w:r>
      <w:r w:rsidR="00000262" w:rsidRPr="0079299F">
        <w:rPr>
          <w:rFonts w:ascii="Tahoma" w:hAnsi="Tahoma" w:cs="Tahoma"/>
          <w:sz w:val="20"/>
          <w:szCs w:val="20"/>
          <w:lang w:val="sr-Cyrl-RS"/>
        </w:rPr>
        <w:t>и</w:t>
      </w:r>
      <w:r w:rsidR="00000262" w:rsidRPr="0079299F">
        <w:rPr>
          <w:rFonts w:ascii="Tahoma" w:hAnsi="Tahoma" w:cs="Tahoma"/>
          <w:sz w:val="20"/>
          <w:szCs w:val="20"/>
        </w:rPr>
        <w:t xml:space="preserve"> циљ</w:t>
      </w:r>
      <w:r w:rsidR="00000262" w:rsidRPr="0079299F">
        <w:rPr>
          <w:rFonts w:ascii="Tahoma" w:hAnsi="Tahoma" w:cs="Tahoma"/>
          <w:sz w:val="20"/>
          <w:szCs w:val="20"/>
          <w:lang w:val="sr-Cyrl-RS"/>
        </w:rPr>
        <w:t>еви</w:t>
      </w:r>
      <w:r w:rsidR="00000262" w:rsidRPr="0079299F">
        <w:rPr>
          <w:rFonts w:ascii="Tahoma" w:hAnsi="Tahoma" w:cs="Tahoma"/>
          <w:sz w:val="20"/>
          <w:szCs w:val="20"/>
        </w:rPr>
        <w:t xml:space="preserve"> руководства </w:t>
      </w:r>
      <w:r w:rsidR="0079299F">
        <w:rPr>
          <w:rFonts w:ascii="Tahoma" w:hAnsi="Tahoma" w:cs="Tahoma"/>
          <w:sz w:val="20"/>
          <w:szCs w:val="20"/>
          <w:lang w:val="sr-Cyrl-RS"/>
        </w:rPr>
        <w:t>Предузећа</w:t>
      </w:r>
      <w:r w:rsidR="00000262" w:rsidRPr="0079299F">
        <w:rPr>
          <w:rFonts w:ascii="Tahoma" w:hAnsi="Tahoma" w:cs="Tahoma"/>
          <w:sz w:val="20"/>
          <w:szCs w:val="20"/>
        </w:rPr>
        <w:t xml:space="preserve"> </w:t>
      </w:r>
      <w:r w:rsidR="00000262" w:rsidRPr="0079299F">
        <w:rPr>
          <w:rFonts w:ascii="Tahoma" w:hAnsi="Tahoma" w:cs="Tahoma"/>
          <w:sz w:val="20"/>
          <w:szCs w:val="20"/>
          <w:lang w:val="sr-Cyrl-RS"/>
        </w:rPr>
        <w:t xml:space="preserve">који се односе </w:t>
      </w:r>
      <w:r w:rsidR="00000262" w:rsidRPr="0079299F">
        <w:rPr>
          <w:rFonts w:ascii="Tahoma" w:hAnsi="Tahoma" w:cs="Tahoma"/>
          <w:sz w:val="20"/>
          <w:szCs w:val="20"/>
        </w:rPr>
        <w:t>на систем зарада су</w:t>
      </w:r>
      <w:r w:rsidR="0079299F" w:rsidRPr="0079299F">
        <w:rPr>
          <w:rFonts w:ascii="Tahoma" w:hAnsi="Tahoma" w:cs="Tahoma"/>
          <w:sz w:val="20"/>
          <w:szCs w:val="20"/>
          <w:lang w:val="sr-Cyrl-RS"/>
        </w:rPr>
        <w:t>:</w:t>
      </w:r>
    </w:p>
    <w:p w:rsidR="00FF2A79" w:rsidRPr="0079299F" w:rsidRDefault="0079299F" w:rsidP="0079299F">
      <w:pPr>
        <w:pStyle w:val="ListParagraph"/>
        <w:numPr>
          <w:ilvl w:val="0"/>
          <w:numId w:val="41"/>
        </w:numPr>
        <w:spacing w:before="10" w:after="10"/>
        <w:jc w:val="both"/>
        <w:rPr>
          <w:rFonts w:ascii="Tahoma" w:hAnsi="Tahoma" w:cs="Tahoma"/>
          <w:sz w:val="20"/>
          <w:szCs w:val="20"/>
          <w:lang w:val="sr-Cyrl-RS"/>
        </w:rPr>
      </w:pPr>
      <w:r w:rsidRPr="0079299F">
        <w:rPr>
          <w:rFonts w:ascii="Tahoma" w:hAnsi="Tahoma" w:cs="Tahoma"/>
          <w:sz w:val="20"/>
          <w:szCs w:val="20"/>
          <w:lang w:val="sr-Cyrl-RS"/>
        </w:rPr>
        <w:t xml:space="preserve">да су </w:t>
      </w:r>
      <w:r w:rsidR="00000262" w:rsidRPr="0079299F">
        <w:rPr>
          <w:rFonts w:ascii="Tahoma" w:hAnsi="Tahoma" w:cs="Tahoma"/>
          <w:sz w:val="20"/>
          <w:szCs w:val="20"/>
        </w:rPr>
        <w:t>контроле у систему адекватно дизајниране и ефективне</w:t>
      </w:r>
      <w:r w:rsidRPr="0079299F">
        <w:rPr>
          <w:rFonts w:ascii="Tahoma" w:hAnsi="Tahoma" w:cs="Tahoma"/>
          <w:sz w:val="20"/>
          <w:szCs w:val="20"/>
          <w:lang w:val="sr-Cyrl-RS"/>
        </w:rPr>
        <w:t xml:space="preserve"> и </w:t>
      </w:r>
      <w:r w:rsidR="00FF2A79" w:rsidRPr="0079299F">
        <w:rPr>
          <w:rFonts w:ascii="Tahoma" w:hAnsi="Tahoma" w:cs="Tahoma"/>
          <w:sz w:val="20"/>
          <w:szCs w:val="20"/>
          <w:lang w:val="sr-Cyrl-RS"/>
        </w:rPr>
        <w:t>д</w:t>
      </w:r>
      <w:r w:rsidR="00000262" w:rsidRPr="0079299F">
        <w:rPr>
          <w:rFonts w:ascii="Tahoma" w:hAnsi="Tahoma" w:cs="Tahoma"/>
          <w:sz w:val="20"/>
          <w:szCs w:val="20"/>
        </w:rPr>
        <w:t>а су ризици сведени на минималну меру,</w:t>
      </w:r>
    </w:p>
    <w:p w:rsidR="00FF2A79" w:rsidRPr="0079299F" w:rsidRDefault="00000262" w:rsidP="00FF2A79">
      <w:pPr>
        <w:pStyle w:val="ListParagraph"/>
        <w:numPr>
          <w:ilvl w:val="0"/>
          <w:numId w:val="41"/>
        </w:numPr>
        <w:spacing w:before="10" w:after="10"/>
        <w:jc w:val="both"/>
        <w:rPr>
          <w:rFonts w:ascii="Tahoma" w:hAnsi="Tahoma" w:cs="Tahoma"/>
          <w:sz w:val="20"/>
          <w:szCs w:val="20"/>
          <w:lang w:val="sr-Cyrl-RS"/>
        </w:rPr>
      </w:pPr>
      <w:r w:rsidRPr="0079299F">
        <w:rPr>
          <w:rFonts w:ascii="Tahoma" w:hAnsi="Tahoma" w:cs="Tahoma"/>
          <w:sz w:val="20"/>
          <w:szCs w:val="20"/>
          <w:lang w:val="sr-Cyrl-RS"/>
        </w:rPr>
        <w:t xml:space="preserve">да су елементи коришћени при обрачуну усаглашени </w:t>
      </w:r>
      <w:r w:rsidR="00FF2A79" w:rsidRPr="0079299F">
        <w:rPr>
          <w:rFonts w:ascii="Tahoma" w:hAnsi="Tahoma" w:cs="Tahoma"/>
          <w:sz w:val="20"/>
          <w:szCs w:val="20"/>
          <w:lang w:val="sr-Cyrl-RS"/>
        </w:rPr>
        <w:t>са тренутно важећом регулативом</w:t>
      </w:r>
      <w:r w:rsidR="001F5C00">
        <w:rPr>
          <w:rFonts w:ascii="Tahoma" w:hAnsi="Tahoma" w:cs="Tahoma"/>
          <w:sz w:val="20"/>
          <w:szCs w:val="20"/>
          <w:lang w:val="sr-Cyrl-RS"/>
        </w:rPr>
        <w:t>,</w:t>
      </w:r>
    </w:p>
    <w:p w:rsidR="00FF2A79" w:rsidRPr="0079299F" w:rsidRDefault="00000262" w:rsidP="00FF2A79">
      <w:pPr>
        <w:pStyle w:val="ListParagraph"/>
        <w:numPr>
          <w:ilvl w:val="0"/>
          <w:numId w:val="41"/>
        </w:numPr>
        <w:spacing w:before="10" w:after="10"/>
        <w:jc w:val="both"/>
        <w:rPr>
          <w:rFonts w:ascii="Tahoma" w:hAnsi="Tahoma" w:cs="Tahoma"/>
          <w:sz w:val="20"/>
          <w:szCs w:val="20"/>
          <w:lang w:val="sr-Cyrl-RS"/>
        </w:rPr>
      </w:pPr>
      <w:r w:rsidRPr="0079299F">
        <w:rPr>
          <w:rFonts w:ascii="Tahoma" w:hAnsi="Tahoma" w:cs="Tahoma"/>
          <w:sz w:val="20"/>
          <w:szCs w:val="20"/>
        </w:rPr>
        <w:t>да су обрачун и исплата потпуни, благовремени и тачни</w:t>
      </w:r>
      <w:r w:rsidR="0079299F" w:rsidRPr="0079299F">
        <w:rPr>
          <w:rFonts w:ascii="Tahoma" w:hAnsi="Tahoma" w:cs="Tahoma"/>
          <w:sz w:val="20"/>
          <w:szCs w:val="20"/>
          <w:lang w:val="sr-Cyrl-RS"/>
        </w:rPr>
        <w:t xml:space="preserve"> и</w:t>
      </w:r>
    </w:p>
    <w:p w:rsidR="0091591E" w:rsidRPr="0079299F" w:rsidRDefault="00000262" w:rsidP="00417197">
      <w:pPr>
        <w:pStyle w:val="ListParagraph"/>
        <w:numPr>
          <w:ilvl w:val="0"/>
          <w:numId w:val="41"/>
        </w:numPr>
        <w:spacing w:before="10" w:after="0"/>
        <w:jc w:val="both"/>
        <w:rPr>
          <w:rFonts w:ascii="Tahoma" w:hAnsi="Tahoma" w:cs="Tahoma"/>
          <w:sz w:val="20"/>
          <w:szCs w:val="20"/>
          <w:lang w:val="sr-Cyrl-RS"/>
        </w:rPr>
      </w:pPr>
      <w:r w:rsidRPr="0079299F">
        <w:rPr>
          <w:rFonts w:ascii="Tahoma" w:hAnsi="Tahoma" w:cs="Tahoma"/>
          <w:sz w:val="20"/>
          <w:szCs w:val="20"/>
          <w:lang w:val="sr-Cyrl-RS"/>
        </w:rPr>
        <w:t>да су информације исказане у финансијским евиденцијама обавеза и расхода за запослене поуздане</w:t>
      </w:r>
      <w:r w:rsidRPr="0079299F">
        <w:rPr>
          <w:rFonts w:ascii="Tahoma" w:hAnsi="Tahoma" w:cs="Tahoma"/>
          <w:sz w:val="20"/>
          <w:szCs w:val="20"/>
        </w:rPr>
        <w:t>.</w:t>
      </w:r>
    </w:p>
    <w:p w:rsidR="0091591E" w:rsidRPr="0091591E" w:rsidRDefault="0091591E" w:rsidP="0091591E">
      <w:pPr>
        <w:spacing w:before="10" w:after="10"/>
        <w:jc w:val="both"/>
        <w:rPr>
          <w:rFonts w:ascii="Tahoma" w:hAnsi="Tahoma" w:cs="Tahoma"/>
          <w:sz w:val="20"/>
          <w:szCs w:val="20"/>
        </w:rPr>
      </w:pPr>
      <w:r w:rsidRPr="0091591E">
        <w:rPr>
          <w:rFonts w:ascii="Tahoma" w:hAnsi="Tahoma" w:cs="Tahoma"/>
          <w:sz w:val="20"/>
          <w:szCs w:val="20"/>
        </w:rPr>
        <w:t xml:space="preserve">Свака контрола има за циљ да стане на пут ризику, односно да умањи вероватноћу да се ризик оствари и уколико се то деси да утицај ризика сведе на најмању могућу меру. </w:t>
      </w:r>
    </w:p>
    <w:p w:rsidR="00A31595" w:rsidRDefault="0091591E" w:rsidP="00A31595">
      <w:pPr>
        <w:spacing w:before="10" w:after="10"/>
        <w:jc w:val="both"/>
        <w:rPr>
          <w:rFonts w:ascii="Tahoma" w:hAnsi="Tahoma" w:cs="Tahoma"/>
          <w:sz w:val="20"/>
          <w:szCs w:val="20"/>
        </w:rPr>
      </w:pPr>
      <w:r w:rsidRPr="0091591E">
        <w:rPr>
          <w:rFonts w:ascii="Tahoma" w:hAnsi="Tahoma" w:cs="Tahoma"/>
          <w:sz w:val="20"/>
          <w:szCs w:val="20"/>
        </w:rPr>
        <w:t xml:space="preserve">Да </w:t>
      </w:r>
      <w:r w:rsidR="00000262">
        <w:rPr>
          <w:rFonts w:ascii="Tahoma" w:hAnsi="Tahoma" w:cs="Tahoma"/>
          <w:sz w:val="20"/>
          <w:szCs w:val="20"/>
        </w:rPr>
        <w:t>би</w:t>
      </w:r>
      <w:r w:rsidR="0079299F">
        <w:rPr>
          <w:rFonts w:ascii="Tahoma" w:hAnsi="Tahoma" w:cs="Tahoma"/>
          <w:sz w:val="20"/>
          <w:szCs w:val="20"/>
          <w:lang w:val="sr-Cyrl-RS"/>
        </w:rPr>
        <w:t>сте</w:t>
      </w:r>
      <w:r w:rsidR="00000262">
        <w:rPr>
          <w:rFonts w:ascii="Tahoma" w:hAnsi="Tahoma" w:cs="Tahoma"/>
          <w:sz w:val="20"/>
          <w:szCs w:val="20"/>
        </w:rPr>
        <w:t xml:space="preserve"> се упознали са системом </w:t>
      </w:r>
      <w:r w:rsidR="00000262">
        <w:rPr>
          <w:rFonts w:ascii="Tahoma" w:hAnsi="Tahoma" w:cs="Tahoma"/>
          <w:sz w:val="20"/>
          <w:szCs w:val="20"/>
          <w:lang w:val="sr-Cyrl-RS"/>
        </w:rPr>
        <w:t>зарада</w:t>
      </w:r>
      <w:r w:rsidRPr="0091591E">
        <w:rPr>
          <w:rFonts w:ascii="Tahoma" w:hAnsi="Tahoma" w:cs="Tahoma"/>
          <w:sz w:val="20"/>
          <w:szCs w:val="20"/>
        </w:rPr>
        <w:t>, осим регулаторног оквира и инт</w:t>
      </w:r>
      <w:r w:rsidR="00CA327B">
        <w:rPr>
          <w:rFonts w:ascii="Tahoma" w:hAnsi="Tahoma" w:cs="Tahoma"/>
          <w:sz w:val="20"/>
          <w:szCs w:val="20"/>
        </w:rPr>
        <w:t>е</w:t>
      </w:r>
      <w:r w:rsidRPr="0091591E">
        <w:rPr>
          <w:rFonts w:ascii="Tahoma" w:hAnsi="Tahoma" w:cs="Tahoma"/>
          <w:sz w:val="20"/>
          <w:szCs w:val="20"/>
        </w:rPr>
        <w:t>рних процедура, потребно је да на бази</w:t>
      </w:r>
      <w:r w:rsidR="0079299F">
        <w:rPr>
          <w:rFonts w:ascii="Tahoma" w:hAnsi="Tahoma" w:cs="Tahoma"/>
          <w:sz w:val="20"/>
          <w:szCs w:val="20"/>
        </w:rPr>
        <w:t xml:space="preserve"> Мапе пословног процеса утврдите</w:t>
      </w:r>
      <w:r w:rsidRPr="0091591E">
        <w:rPr>
          <w:rFonts w:ascii="Tahoma" w:hAnsi="Tahoma" w:cs="Tahoma"/>
          <w:sz w:val="20"/>
          <w:szCs w:val="20"/>
        </w:rPr>
        <w:t xml:space="preserve">: </w:t>
      </w:r>
      <w:r w:rsidR="00000262" w:rsidRPr="0079299F">
        <w:rPr>
          <w:rFonts w:ascii="Tahoma" w:hAnsi="Tahoma" w:cs="Tahoma"/>
          <w:sz w:val="20"/>
          <w:szCs w:val="20"/>
        </w:rPr>
        <w:t>у</w:t>
      </w:r>
      <w:r w:rsidRPr="0079299F">
        <w:rPr>
          <w:rFonts w:ascii="Tahoma" w:hAnsi="Tahoma" w:cs="Tahoma"/>
          <w:sz w:val="20"/>
          <w:szCs w:val="20"/>
        </w:rPr>
        <w:t xml:space="preserve">лазну документацију, </w:t>
      </w:r>
      <w:r w:rsidR="00000262" w:rsidRPr="0079299F">
        <w:rPr>
          <w:rFonts w:ascii="Tahoma" w:hAnsi="Tahoma" w:cs="Tahoma"/>
          <w:sz w:val="20"/>
          <w:szCs w:val="20"/>
        </w:rPr>
        <w:t>а</w:t>
      </w:r>
      <w:r w:rsidRPr="0079299F">
        <w:rPr>
          <w:rFonts w:ascii="Tahoma" w:hAnsi="Tahoma" w:cs="Tahoma"/>
          <w:sz w:val="20"/>
          <w:szCs w:val="20"/>
        </w:rPr>
        <w:t>ктивности</w:t>
      </w:r>
      <w:r w:rsidRPr="0091591E">
        <w:rPr>
          <w:rFonts w:ascii="Tahoma" w:hAnsi="Tahoma" w:cs="Tahoma"/>
          <w:sz w:val="20"/>
          <w:szCs w:val="20"/>
        </w:rPr>
        <w:t xml:space="preserve"> у пословно</w:t>
      </w:r>
      <w:r w:rsidR="00000262">
        <w:rPr>
          <w:rFonts w:ascii="Tahoma" w:hAnsi="Tahoma" w:cs="Tahoma"/>
          <w:sz w:val="20"/>
          <w:szCs w:val="20"/>
        </w:rPr>
        <w:t>м процесу/пословним процесима, р</w:t>
      </w:r>
      <w:r w:rsidRPr="0091591E">
        <w:rPr>
          <w:rFonts w:ascii="Tahoma" w:hAnsi="Tahoma" w:cs="Tahoma"/>
          <w:sz w:val="20"/>
          <w:szCs w:val="20"/>
        </w:rPr>
        <w:t>езултат који произ</w:t>
      </w:r>
      <w:r w:rsidR="00000262">
        <w:rPr>
          <w:rFonts w:ascii="Tahoma" w:hAnsi="Tahoma" w:cs="Tahoma"/>
          <w:sz w:val="20"/>
          <w:szCs w:val="20"/>
        </w:rPr>
        <w:t>илази из наведених активности, в</w:t>
      </w:r>
      <w:r w:rsidRPr="0091591E">
        <w:rPr>
          <w:rFonts w:ascii="Tahoma" w:hAnsi="Tahoma" w:cs="Tahoma"/>
          <w:sz w:val="20"/>
          <w:szCs w:val="20"/>
        </w:rPr>
        <w:t>езу са осталим посло</w:t>
      </w:r>
      <w:r w:rsidR="00E27EDA">
        <w:rPr>
          <w:rFonts w:ascii="Tahoma" w:hAnsi="Tahoma" w:cs="Tahoma"/>
          <w:sz w:val="20"/>
          <w:szCs w:val="20"/>
        </w:rPr>
        <w:t>вним пр</w:t>
      </w:r>
      <w:r w:rsidR="00000262">
        <w:rPr>
          <w:rFonts w:ascii="Tahoma" w:hAnsi="Tahoma" w:cs="Tahoma"/>
          <w:sz w:val="20"/>
          <w:szCs w:val="20"/>
        </w:rPr>
        <w:t>оцесима и процедурама, о</w:t>
      </w:r>
      <w:r w:rsidR="00E27EDA">
        <w:rPr>
          <w:rFonts w:ascii="Tahoma" w:hAnsi="Tahoma" w:cs="Tahoma"/>
          <w:sz w:val="20"/>
          <w:szCs w:val="20"/>
        </w:rPr>
        <w:t>с</w:t>
      </w:r>
      <w:r w:rsidRPr="0091591E">
        <w:rPr>
          <w:rFonts w:ascii="Tahoma" w:hAnsi="Tahoma" w:cs="Tahoma"/>
          <w:sz w:val="20"/>
          <w:szCs w:val="20"/>
        </w:rPr>
        <w:t>талу документац</w:t>
      </w:r>
      <w:r w:rsidR="00000262">
        <w:rPr>
          <w:rFonts w:ascii="Tahoma" w:hAnsi="Tahoma" w:cs="Tahoma"/>
          <w:sz w:val="20"/>
          <w:szCs w:val="20"/>
        </w:rPr>
        <w:t>ију везану за пословни процес, р</w:t>
      </w:r>
      <w:r w:rsidRPr="0091591E">
        <w:rPr>
          <w:rFonts w:ascii="Tahoma" w:hAnsi="Tahoma" w:cs="Tahoma"/>
          <w:sz w:val="20"/>
          <w:szCs w:val="20"/>
        </w:rPr>
        <w:t xml:space="preserve">есурсе потребне за </w:t>
      </w:r>
      <w:r w:rsidR="00000262">
        <w:rPr>
          <w:rFonts w:ascii="Tahoma" w:hAnsi="Tahoma" w:cs="Tahoma"/>
          <w:sz w:val="20"/>
          <w:szCs w:val="20"/>
        </w:rPr>
        <w:t>остваривање пословног процеса, о</w:t>
      </w:r>
      <w:r w:rsidRPr="0091591E">
        <w:rPr>
          <w:rFonts w:ascii="Tahoma" w:hAnsi="Tahoma" w:cs="Tahoma"/>
          <w:sz w:val="20"/>
          <w:szCs w:val="20"/>
        </w:rPr>
        <w:t>дговорност</w:t>
      </w:r>
      <w:r w:rsidR="00A56618">
        <w:rPr>
          <w:rFonts w:ascii="Tahoma" w:hAnsi="Tahoma" w:cs="Tahoma"/>
          <w:sz w:val="20"/>
          <w:szCs w:val="20"/>
        </w:rPr>
        <w:t>и и овлашћења, з</w:t>
      </w:r>
      <w:r w:rsidR="003C1F1A">
        <w:rPr>
          <w:rFonts w:ascii="Tahoma" w:hAnsi="Tahoma" w:cs="Tahoma"/>
          <w:sz w:val="20"/>
          <w:szCs w:val="20"/>
        </w:rPr>
        <w:t>аконе и прописе.</w:t>
      </w:r>
    </w:p>
    <w:p w:rsidR="00A31595" w:rsidRPr="00EB427A" w:rsidRDefault="00A31595" w:rsidP="00A31595">
      <w:pPr>
        <w:spacing w:before="10" w:after="10"/>
        <w:jc w:val="both"/>
        <w:rPr>
          <w:rFonts w:ascii="Tahoma" w:hAnsi="Tahoma" w:cs="Tahoma"/>
          <w:sz w:val="20"/>
          <w:szCs w:val="20"/>
        </w:rPr>
      </w:pPr>
      <w:r w:rsidRPr="00EB427A">
        <w:rPr>
          <w:rFonts w:ascii="Tahoma" w:hAnsi="Tahoma" w:cs="Tahoma"/>
          <w:sz w:val="20"/>
          <w:szCs w:val="20"/>
        </w:rPr>
        <w:t>Из контролног оквира треба да произађе да у систему постоји јасна организација посла, подела дужности</w:t>
      </w:r>
      <w:r w:rsidR="00B54E0A">
        <w:rPr>
          <w:rFonts w:ascii="Tahoma" w:hAnsi="Tahoma" w:cs="Tahoma"/>
          <w:sz w:val="20"/>
          <w:szCs w:val="20"/>
          <w:lang w:val="sr-Cyrl-RS"/>
        </w:rPr>
        <w:t xml:space="preserve"> (ко припрема, одобрава и контролише)</w:t>
      </w:r>
      <w:r w:rsidRPr="00EB427A">
        <w:rPr>
          <w:rFonts w:ascii="Tahoma" w:hAnsi="Tahoma" w:cs="Tahoma"/>
          <w:sz w:val="20"/>
          <w:szCs w:val="20"/>
        </w:rPr>
        <w:t>, ауторизација и одобравање, кадровске контроле, физичке контроле, математичке и рачуноводствене контроле</w:t>
      </w:r>
      <w:r w:rsidR="00B54E0A">
        <w:rPr>
          <w:rFonts w:ascii="Tahoma" w:hAnsi="Tahoma" w:cs="Tahoma"/>
          <w:sz w:val="20"/>
          <w:szCs w:val="20"/>
          <w:lang w:val="sr-Cyrl-RS"/>
        </w:rPr>
        <w:t xml:space="preserve"> (потпуност, тачност, исправност, благовременост, правила документовања)</w:t>
      </w:r>
      <w:r w:rsidRPr="00EB427A">
        <w:rPr>
          <w:rFonts w:ascii="Tahoma" w:hAnsi="Tahoma" w:cs="Tahoma"/>
          <w:sz w:val="20"/>
          <w:szCs w:val="20"/>
        </w:rPr>
        <w:t>, управљачке контроле и надзор над запосленима и активностима</w:t>
      </w:r>
      <w:r w:rsidR="003C1F1A">
        <w:rPr>
          <w:rStyle w:val="FootnoteReference"/>
          <w:rFonts w:ascii="Tahoma" w:hAnsi="Tahoma" w:cs="Tahoma"/>
          <w:sz w:val="20"/>
          <w:szCs w:val="20"/>
        </w:rPr>
        <w:footnoteReference w:id="17"/>
      </w:r>
      <w:r w:rsidRPr="00EB427A">
        <w:rPr>
          <w:rFonts w:ascii="Tahoma" w:hAnsi="Tahoma" w:cs="Tahoma"/>
          <w:sz w:val="20"/>
          <w:szCs w:val="20"/>
        </w:rPr>
        <w:t xml:space="preserve">. </w:t>
      </w:r>
    </w:p>
    <w:p w:rsidR="0091591E" w:rsidRPr="0091591E" w:rsidRDefault="0091591E" w:rsidP="0091591E">
      <w:pPr>
        <w:spacing w:before="10" w:after="10"/>
        <w:jc w:val="both"/>
        <w:rPr>
          <w:rFonts w:ascii="Tahoma" w:hAnsi="Tahoma" w:cs="Tahoma"/>
          <w:sz w:val="20"/>
          <w:szCs w:val="20"/>
        </w:rPr>
      </w:pPr>
    </w:p>
    <w:p w:rsidR="00257842" w:rsidRDefault="0091591E" w:rsidP="00E27EDA">
      <w:pPr>
        <w:spacing w:before="10" w:after="10"/>
        <w:jc w:val="both"/>
        <w:rPr>
          <w:rFonts w:ascii="Tahoma" w:hAnsi="Tahoma" w:cs="Tahoma"/>
          <w:sz w:val="20"/>
          <w:szCs w:val="20"/>
        </w:rPr>
      </w:pPr>
      <w:r w:rsidRPr="0091591E">
        <w:rPr>
          <w:rFonts w:ascii="Tahoma" w:hAnsi="Tahoma" w:cs="Tahoma"/>
          <w:sz w:val="20"/>
          <w:szCs w:val="20"/>
        </w:rPr>
        <w:t>Управо на бази дефинисан</w:t>
      </w:r>
      <w:r w:rsidR="00415D7D">
        <w:rPr>
          <w:rFonts w:ascii="Tahoma" w:hAnsi="Tahoma" w:cs="Tahoma"/>
          <w:sz w:val="20"/>
          <w:szCs w:val="20"/>
        </w:rPr>
        <w:t>их контрола у систему, планирате</w:t>
      </w:r>
      <w:r w:rsidRPr="0091591E">
        <w:rPr>
          <w:rFonts w:ascii="Tahoma" w:hAnsi="Tahoma" w:cs="Tahoma"/>
          <w:sz w:val="20"/>
          <w:szCs w:val="20"/>
        </w:rPr>
        <w:t xml:space="preserve"> и разговоре са одговорним лицима.</w:t>
      </w:r>
    </w:p>
    <w:p w:rsidR="0090608A" w:rsidRDefault="002C05FF" w:rsidP="0090608A">
      <w:pPr>
        <w:jc w:val="both"/>
        <w:rPr>
          <w:rFonts w:ascii="Tahoma" w:hAnsi="Tahoma" w:cs="Tahoma"/>
          <w:sz w:val="20"/>
          <w:szCs w:val="20"/>
        </w:rPr>
      </w:pPr>
      <w:r>
        <w:rPr>
          <w:rFonts w:ascii="Tahoma" w:hAnsi="Tahoma" w:cs="Tahoma"/>
          <w:sz w:val="20"/>
          <w:szCs w:val="20"/>
        </w:rPr>
        <w:t>На почетку важно</w:t>
      </w:r>
      <w:r w:rsidR="00415D7D">
        <w:rPr>
          <w:rFonts w:ascii="Tahoma" w:hAnsi="Tahoma" w:cs="Tahoma"/>
          <w:sz w:val="20"/>
          <w:szCs w:val="20"/>
        </w:rPr>
        <w:t xml:space="preserve"> је да знате да ће в</w:t>
      </w:r>
      <w:r w:rsidR="0090608A">
        <w:rPr>
          <w:rFonts w:ascii="Tahoma" w:hAnsi="Tahoma" w:cs="Tahoma"/>
          <w:sz w:val="20"/>
          <w:szCs w:val="20"/>
        </w:rPr>
        <w:t xml:space="preserve">ам у </w:t>
      </w:r>
      <w:r w:rsidR="00003CBD">
        <w:rPr>
          <w:rFonts w:ascii="Tahoma" w:hAnsi="Tahoma" w:cs="Tahoma"/>
          <w:sz w:val="20"/>
          <w:szCs w:val="20"/>
          <w:lang w:val="sr-Cyrl-RS"/>
        </w:rPr>
        <w:t>Служби</w:t>
      </w:r>
      <w:r w:rsidR="0090608A">
        <w:rPr>
          <w:rFonts w:ascii="Tahoma" w:hAnsi="Tahoma" w:cs="Tahoma"/>
          <w:sz w:val="20"/>
          <w:szCs w:val="20"/>
        </w:rPr>
        <w:t xml:space="preserve"> за кадров</w:t>
      </w:r>
      <w:r w:rsidR="00003CBD">
        <w:rPr>
          <w:rFonts w:ascii="Tahoma" w:hAnsi="Tahoma" w:cs="Tahoma"/>
          <w:sz w:val="20"/>
          <w:szCs w:val="20"/>
          <w:lang w:val="sr-Cyrl-RS"/>
        </w:rPr>
        <w:t>ск</w:t>
      </w:r>
      <w:r w:rsidR="0090608A">
        <w:rPr>
          <w:rFonts w:ascii="Tahoma" w:hAnsi="Tahoma" w:cs="Tahoma"/>
          <w:sz w:val="20"/>
          <w:szCs w:val="20"/>
        </w:rPr>
        <w:t>е</w:t>
      </w:r>
      <w:r w:rsidR="00003CBD">
        <w:rPr>
          <w:rFonts w:ascii="Tahoma" w:hAnsi="Tahoma" w:cs="Tahoma"/>
          <w:sz w:val="20"/>
          <w:szCs w:val="20"/>
          <w:lang w:val="sr-Cyrl-RS"/>
        </w:rPr>
        <w:t xml:space="preserve"> и опште послове</w:t>
      </w:r>
      <w:r w:rsidR="0090608A">
        <w:rPr>
          <w:rFonts w:ascii="Tahoma" w:hAnsi="Tahoma" w:cs="Tahoma"/>
          <w:sz w:val="20"/>
          <w:szCs w:val="20"/>
        </w:rPr>
        <w:t xml:space="preserve"> бити потребан увид у персонална досијеа. </w:t>
      </w:r>
      <w:r w:rsidR="0090608A" w:rsidRPr="001F5C00">
        <w:rPr>
          <w:rFonts w:ascii="Tahoma" w:hAnsi="Tahoma" w:cs="Tahoma"/>
          <w:sz w:val="20"/>
          <w:szCs w:val="20"/>
        </w:rPr>
        <w:t>Зашто?</w:t>
      </w:r>
      <w:r w:rsidR="0090608A">
        <w:rPr>
          <w:rFonts w:ascii="Tahoma" w:hAnsi="Tahoma" w:cs="Tahoma"/>
          <w:sz w:val="20"/>
          <w:szCs w:val="20"/>
        </w:rPr>
        <w:t xml:space="preserve"> </w:t>
      </w:r>
    </w:p>
    <w:p w:rsidR="0090608A" w:rsidRDefault="00415D7D" w:rsidP="0090608A">
      <w:pPr>
        <w:jc w:val="both"/>
        <w:rPr>
          <w:rFonts w:ascii="Tahoma" w:hAnsi="Tahoma" w:cs="Tahoma"/>
          <w:sz w:val="20"/>
          <w:szCs w:val="20"/>
        </w:rPr>
      </w:pPr>
      <w:r w:rsidRPr="001F5C00">
        <w:rPr>
          <w:rFonts w:ascii="Tahoma" w:hAnsi="Tahoma" w:cs="Tahoma"/>
          <w:sz w:val="20"/>
          <w:szCs w:val="20"/>
          <w:lang w:val="sr-Cyrl-RS"/>
        </w:rPr>
        <w:t>Да</w:t>
      </w:r>
      <w:r w:rsidR="0090608A" w:rsidRPr="001F5C00">
        <w:rPr>
          <w:rFonts w:ascii="Tahoma" w:hAnsi="Tahoma" w:cs="Tahoma"/>
          <w:sz w:val="20"/>
          <w:szCs w:val="20"/>
        </w:rPr>
        <w:t xml:space="preserve"> би</w:t>
      </w:r>
      <w:r>
        <w:rPr>
          <w:rFonts w:ascii="Tahoma" w:hAnsi="Tahoma" w:cs="Tahoma"/>
          <w:sz w:val="20"/>
          <w:szCs w:val="20"/>
        </w:rPr>
        <w:t xml:space="preserve"> утврдили да</w:t>
      </w:r>
      <w:r w:rsidR="0090608A">
        <w:rPr>
          <w:rFonts w:ascii="Tahoma" w:hAnsi="Tahoma" w:cs="Tahoma"/>
          <w:sz w:val="20"/>
          <w:szCs w:val="20"/>
        </w:rPr>
        <w:t xml:space="preserve"> су персонална досијеа потпуна, адекватно обезбеђена, да је документација (којом се доказује испуњеност услова за заснивање радног односа, Решење о пријему у радни однос</w:t>
      </w:r>
      <w:r w:rsidR="000F0454">
        <w:rPr>
          <w:rFonts w:ascii="Tahoma" w:hAnsi="Tahoma" w:cs="Tahoma"/>
          <w:sz w:val="20"/>
          <w:szCs w:val="20"/>
        </w:rPr>
        <w:t>/Решење о распоређивању</w:t>
      </w:r>
      <w:r w:rsidR="0090608A">
        <w:rPr>
          <w:rFonts w:ascii="Tahoma" w:hAnsi="Tahoma" w:cs="Tahoma"/>
          <w:sz w:val="20"/>
          <w:szCs w:val="20"/>
        </w:rPr>
        <w:t>, Решење о одређивању</w:t>
      </w:r>
      <w:r w:rsidR="00194A7F">
        <w:rPr>
          <w:rFonts w:ascii="Tahoma" w:hAnsi="Tahoma" w:cs="Tahoma"/>
          <w:sz w:val="20"/>
          <w:szCs w:val="20"/>
          <w:lang w:val="sr-Cyrl-RS"/>
        </w:rPr>
        <w:t xml:space="preserve"> </w:t>
      </w:r>
      <w:r w:rsidR="0090608A">
        <w:rPr>
          <w:rFonts w:ascii="Tahoma" w:hAnsi="Tahoma" w:cs="Tahoma"/>
          <w:sz w:val="20"/>
          <w:szCs w:val="20"/>
        </w:rPr>
        <w:t>коефицијента, напредовање, остала решења, фотокопија личне карте, банковног рачуна и др.) уредно одложена</w:t>
      </w:r>
      <w:r w:rsidR="00A56618">
        <w:rPr>
          <w:rFonts w:ascii="Tahoma" w:hAnsi="Tahoma" w:cs="Tahoma"/>
          <w:sz w:val="20"/>
          <w:szCs w:val="20"/>
        </w:rPr>
        <w:t xml:space="preserve"> и потписана, да се документација</w:t>
      </w:r>
      <w:r w:rsidR="0090608A">
        <w:rPr>
          <w:rFonts w:ascii="Tahoma" w:hAnsi="Tahoma" w:cs="Tahoma"/>
          <w:sz w:val="20"/>
          <w:szCs w:val="20"/>
        </w:rPr>
        <w:t xml:space="preserve"> из </w:t>
      </w:r>
      <w:r w:rsidR="00A56618">
        <w:rPr>
          <w:rFonts w:ascii="Tahoma" w:hAnsi="Tahoma" w:cs="Tahoma"/>
          <w:sz w:val="20"/>
          <w:szCs w:val="20"/>
          <w:lang w:val="sr-Cyrl-RS"/>
        </w:rPr>
        <w:t>Службе</w:t>
      </w:r>
      <w:r w:rsidR="00A56618">
        <w:rPr>
          <w:rFonts w:ascii="Tahoma" w:hAnsi="Tahoma" w:cs="Tahoma"/>
          <w:sz w:val="20"/>
          <w:szCs w:val="20"/>
        </w:rPr>
        <w:t xml:space="preserve"> за кадровске и опште послове </w:t>
      </w:r>
      <w:r w:rsidR="00A56618">
        <w:rPr>
          <w:rFonts w:ascii="Tahoma" w:hAnsi="Tahoma" w:cs="Tahoma"/>
          <w:sz w:val="20"/>
          <w:szCs w:val="20"/>
          <w:lang w:val="sr-Cyrl-RS"/>
        </w:rPr>
        <w:t>благовремено уручује Служби</w:t>
      </w:r>
      <w:r w:rsidR="00A56618" w:rsidRPr="00E94DED">
        <w:rPr>
          <w:rFonts w:ascii="Tahoma" w:hAnsi="Tahoma" w:cs="Tahoma"/>
          <w:sz w:val="20"/>
          <w:szCs w:val="20"/>
        </w:rPr>
        <w:t xml:space="preserve"> за </w:t>
      </w:r>
      <w:r w:rsidR="00A56618">
        <w:rPr>
          <w:rFonts w:ascii="Tahoma" w:hAnsi="Tahoma" w:cs="Tahoma"/>
          <w:sz w:val="20"/>
          <w:szCs w:val="20"/>
        </w:rPr>
        <w:t>финансиј</w:t>
      </w:r>
      <w:r>
        <w:rPr>
          <w:rFonts w:ascii="Tahoma" w:hAnsi="Tahoma" w:cs="Tahoma"/>
          <w:sz w:val="20"/>
          <w:szCs w:val="20"/>
          <w:lang w:val="sr-Cyrl-RS"/>
        </w:rPr>
        <w:t>ск</w:t>
      </w:r>
      <w:r w:rsidR="00A56618">
        <w:rPr>
          <w:rFonts w:ascii="Tahoma" w:hAnsi="Tahoma" w:cs="Tahoma"/>
          <w:sz w:val="20"/>
          <w:szCs w:val="20"/>
        </w:rPr>
        <w:t>о-рачуноводствене послове</w:t>
      </w:r>
      <w:r w:rsidR="00A56618">
        <w:rPr>
          <w:rFonts w:ascii="Tahoma" w:hAnsi="Tahoma" w:cs="Tahoma"/>
          <w:sz w:val="20"/>
          <w:szCs w:val="20"/>
          <w:lang w:val="sr-Cyrl-RS"/>
        </w:rPr>
        <w:t xml:space="preserve"> (</w:t>
      </w:r>
      <w:r w:rsidR="0090608A">
        <w:rPr>
          <w:rFonts w:ascii="Tahoma" w:hAnsi="Tahoma" w:cs="Tahoma"/>
          <w:sz w:val="20"/>
          <w:szCs w:val="20"/>
        </w:rPr>
        <w:t>одељењу за обрачун</w:t>
      </w:r>
      <w:r w:rsidR="00A56618">
        <w:rPr>
          <w:rFonts w:ascii="Tahoma" w:hAnsi="Tahoma" w:cs="Tahoma"/>
          <w:sz w:val="20"/>
          <w:szCs w:val="20"/>
          <w:lang w:val="sr-Cyrl-RS"/>
        </w:rPr>
        <w:t xml:space="preserve"> зараде)</w:t>
      </w:r>
      <w:r w:rsidR="00194A7F">
        <w:rPr>
          <w:rFonts w:ascii="Tahoma" w:hAnsi="Tahoma" w:cs="Tahoma"/>
          <w:sz w:val="20"/>
          <w:szCs w:val="20"/>
        </w:rPr>
        <w:t>, да су коефицијенти у Решењима усаглашени са прописима и да је успостављен адекватан систем евиденције присуства на раду.</w:t>
      </w:r>
    </w:p>
    <w:p w:rsidR="00F47478" w:rsidRDefault="00A56618" w:rsidP="0090608A">
      <w:pPr>
        <w:jc w:val="both"/>
        <w:rPr>
          <w:rFonts w:ascii="Tahoma" w:hAnsi="Tahoma" w:cs="Tahoma"/>
          <w:sz w:val="20"/>
          <w:szCs w:val="20"/>
        </w:rPr>
      </w:pPr>
      <w:r>
        <w:rPr>
          <w:rFonts w:ascii="Tahoma" w:hAnsi="Tahoma" w:cs="Tahoma"/>
          <w:sz w:val="20"/>
          <w:szCs w:val="20"/>
        </w:rPr>
        <w:lastRenderedPageBreak/>
        <w:t xml:space="preserve">У </w:t>
      </w:r>
      <w:r>
        <w:rPr>
          <w:rFonts w:ascii="Tahoma" w:hAnsi="Tahoma" w:cs="Tahoma"/>
          <w:sz w:val="20"/>
          <w:szCs w:val="20"/>
          <w:lang w:val="sr-Cyrl-RS"/>
        </w:rPr>
        <w:t>Служби</w:t>
      </w:r>
      <w:r w:rsidRPr="00E94DED">
        <w:rPr>
          <w:rFonts w:ascii="Tahoma" w:hAnsi="Tahoma" w:cs="Tahoma"/>
          <w:sz w:val="20"/>
          <w:szCs w:val="20"/>
        </w:rPr>
        <w:t xml:space="preserve"> за </w:t>
      </w:r>
      <w:r>
        <w:rPr>
          <w:rFonts w:ascii="Tahoma" w:hAnsi="Tahoma" w:cs="Tahoma"/>
          <w:sz w:val="20"/>
          <w:szCs w:val="20"/>
        </w:rPr>
        <w:t>финансиј</w:t>
      </w:r>
      <w:r w:rsidR="00415D7D">
        <w:rPr>
          <w:rFonts w:ascii="Tahoma" w:hAnsi="Tahoma" w:cs="Tahoma"/>
          <w:sz w:val="20"/>
          <w:szCs w:val="20"/>
          <w:lang w:val="sr-Cyrl-RS"/>
        </w:rPr>
        <w:t>ск</w:t>
      </w:r>
      <w:r>
        <w:rPr>
          <w:rFonts w:ascii="Tahoma" w:hAnsi="Tahoma" w:cs="Tahoma"/>
          <w:sz w:val="20"/>
          <w:szCs w:val="20"/>
        </w:rPr>
        <w:t xml:space="preserve">о-рачуноводствене послове </w:t>
      </w:r>
      <w:r w:rsidR="00415D7D">
        <w:rPr>
          <w:rFonts w:ascii="Tahoma" w:hAnsi="Tahoma" w:cs="Tahoma"/>
          <w:sz w:val="20"/>
          <w:szCs w:val="20"/>
        </w:rPr>
        <w:t>ћете</w:t>
      </w:r>
      <w:r w:rsidR="004B3C63">
        <w:rPr>
          <w:rFonts w:ascii="Tahoma" w:hAnsi="Tahoma" w:cs="Tahoma"/>
          <w:sz w:val="20"/>
          <w:szCs w:val="20"/>
        </w:rPr>
        <w:t xml:space="preserve"> такође тестирати адекватност</w:t>
      </w:r>
      <w:r w:rsidR="0090608A">
        <w:rPr>
          <w:rFonts w:ascii="Tahoma" w:hAnsi="Tahoma" w:cs="Tahoma"/>
          <w:sz w:val="20"/>
          <w:szCs w:val="20"/>
        </w:rPr>
        <w:t xml:space="preserve"> </w:t>
      </w:r>
      <w:r w:rsidR="004B3C63">
        <w:rPr>
          <w:rFonts w:ascii="Tahoma" w:hAnsi="Tahoma" w:cs="Tahoma"/>
          <w:sz w:val="20"/>
          <w:szCs w:val="20"/>
          <w:lang w:val="sr-Cyrl-RS"/>
        </w:rPr>
        <w:t>(</w:t>
      </w:r>
      <w:r w:rsidR="0090608A">
        <w:rPr>
          <w:rFonts w:ascii="Tahoma" w:hAnsi="Tahoma" w:cs="Tahoma"/>
          <w:sz w:val="20"/>
          <w:szCs w:val="20"/>
        </w:rPr>
        <w:t>дизајн</w:t>
      </w:r>
      <w:r w:rsidR="004B3C63">
        <w:rPr>
          <w:rFonts w:ascii="Tahoma" w:hAnsi="Tahoma" w:cs="Tahoma"/>
          <w:sz w:val="20"/>
          <w:szCs w:val="20"/>
          <w:lang w:val="sr-Cyrl-RS"/>
        </w:rPr>
        <w:t>) и ефективност</w:t>
      </w:r>
      <w:r w:rsidR="0090608A">
        <w:rPr>
          <w:rFonts w:ascii="Tahoma" w:hAnsi="Tahoma" w:cs="Tahoma"/>
          <w:sz w:val="20"/>
          <w:szCs w:val="20"/>
        </w:rPr>
        <w:t xml:space="preserve"> интерних контрола</w:t>
      </w:r>
      <w:r w:rsidR="004B3C63">
        <w:rPr>
          <w:rStyle w:val="FootnoteReference"/>
          <w:rFonts w:ascii="Tahoma" w:hAnsi="Tahoma" w:cs="Tahoma"/>
          <w:sz w:val="20"/>
          <w:szCs w:val="20"/>
        </w:rPr>
        <w:footnoteReference w:id="18"/>
      </w:r>
      <w:r w:rsidR="0090608A">
        <w:rPr>
          <w:rFonts w:ascii="Tahoma" w:hAnsi="Tahoma" w:cs="Tahoma"/>
          <w:sz w:val="20"/>
          <w:szCs w:val="20"/>
        </w:rPr>
        <w:t xml:space="preserve"> </w:t>
      </w:r>
      <w:r w:rsidR="00415D7D" w:rsidRPr="001F5C00">
        <w:rPr>
          <w:rFonts w:ascii="Tahoma" w:hAnsi="Tahoma" w:cs="Tahoma"/>
          <w:sz w:val="20"/>
          <w:szCs w:val="20"/>
        </w:rPr>
        <w:t>на начин да ћете</w:t>
      </w:r>
      <w:r w:rsidR="0090608A" w:rsidRPr="001F5C00">
        <w:rPr>
          <w:rFonts w:ascii="Tahoma" w:hAnsi="Tahoma" w:cs="Tahoma"/>
          <w:sz w:val="20"/>
          <w:szCs w:val="20"/>
        </w:rPr>
        <w:t xml:space="preserve"> проверити</w:t>
      </w:r>
      <w:r w:rsidR="0090608A">
        <w:rPr>
          <w:rFonts w:ascii="Tahoma" w:hAnsi="Tahoma" w:cs="Tahoma"/>
          <w:sz w:val="20"/>
          <w:szCs w:val="20"/>
        </w:rPr>
        <w:t xml:space="preserve"> да ли су на платном списку само стварно запослени, да ли су основни елементи за обрачун исправно унети, да ли се исплата врши на одго</w:t>
      </w:r>
      <w:r>
        <w:rPr>
          <w:rFonts w:ascii="Tahoma" w:hAnsi="Tahoma" w:cs="Tahoma"/>
          <w:sz w:val="20"/>
          <w:szCs w:val="20"/>
        </w:rPr>
        <w:t>варајући рачун и</w:t>
      </w:r>
      <w:r w:rsidR="0090608A">
        <w:rPr>
          <w:rFonts w:ascii="Tahoma" w:hAnsi="Tahoma" w:cs="Tahoma"/>
          <w:sz w:val="20"/>
          <w:szCs w:val="20"/>
        </w:rPr>
        <w:t xml:space="preserve"> да ли приступ обра</w:t>
      </w:r>
      <w:r w:rsidR="00A47098">
        <w:rPr>
          <w:rFonts w:ascii="Tahoma" w:hAnsi="Tahoma" w:cs="Tahoma"/>
          <w:sz w:val="20"/>
          <w:szCs w:val="20"/>
        </w:rPr>
        <w:t>чуну имају само овлашћена лица.</w:t>
      </w:r>
    </w:p>
    <w:p w:rsidR="0090608A" w:rsidRPr="00CA6422" w:rsidRDefault="001B1788" w:rsidP="00AA4B3B">
      <w:pPr>
        <w:jc w:val="both"/>
        <w:rPr>
          <w:rFonts w:ascii="Tahoma" w:hAnsi="Tahoma" w:cs="Tahoma"/>
          <w:color w:val="FF0000"/>
          <w:sz w:val="20"/>
          <w:szCs w:val="20"/>
        </w:rPr>
      </w:pPr>
      <w:r>
        <w:rPr>
          <w:rFonts w:ascii="Tahoma" w:hAnsi="Tahoma" w:cs="Tahoma"/>
          <w:sz w:val="20"/>
          <w:szCs w:val="20"/>
        </w:rPr>
        <w:t>Из праксе су се издвојили типични ризи</w:t>
      </w:r>
      <w:r w:rsidR="0032688D">
        <w:rPr>
          <w:rFonts w:ascii="Tahoma" w:hAnsi="Tahoma" w:cs="Tahoma"/>
          <w:sz w:val="20"/>
          <w:szCs w:val="20"/>
        </w:rPr>
        <w:t xml:space="preserve">ци у систему плата на које </w:t>
      </w:r>
      <w:r>
        <w:rPr>
          <w:rFonts w:ascii="Tahoma" w:hAnsi="Tahoma" w:cs="Tahoma"/>
          <w:sz w:val="20"/>
          <w:szCs w:val="20"/>
        </w:rPr>
        <w:t>ј</w:t>
      </w:r>
      <w:r w:rsidR="0032688D">
        <w:rPr>
          <w:rFonts w:ascii="Tahoma" w:hAnsi="Tahoma" w:cs="Tahoma"/>
          <w:sz w:val="20"/>
          <w:szCs w:val="20"/>
        </w:rPr>
        <w:t>е</w:t>
      </w:r>
      <w:r>
        <w:rPr>
          <w:rFonts w:ascii="Tahoma" w:hAnsi="Tahoma" w:cs="Tahoma"/>
          <w:sz w:val="20"/>
          <w:szCs w:val="20"/>
        </w:rPr>
        <w:t xml:space="preserve"> потребно обратити пажњу и </w:t>
      </w:r>
      <w:r w:rsidR="00D2098E">
        <w:rPr>
          <w:rFonts w:ascii="Tahoma" w:hAnsi="Tahoma" w:cs="Tahoma"/>
          <w:sz w:val="20"/>
          <w:szCs w:val="20"/>
          <w:lang w:val="sr-Cyrl-RS"/>
        </w:rPr>
        <w:t>то:</w:t>
      </w:r>
      <w:r>
        <w:rPr>
          <w:rFonts w:ascii="Tahoma" w:hAnsi="Tahoma" w:cs="Tahoma"/>
          <w:sz w:val="20"/>
          <w:szCs w:val="20"/>
        </w:rPr>
        <w:t xml:space="preserve"> </w:t>
      </w:r>
    </w:p>
    <w:p w:rsidR="00BB707E" w:rsidRPr="00D2098E" w:rsidRDefault="00A50F0D" w:rsidP="00E764C0">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r w:rsidR="00BB707E" w:rsidRPr="00E764C0">
        <w:rPr>
          <w:rFonts w:ascii="Tahoma" w:hAnsi="Tahoma" w:cs="Tahoma"/>
          <w:sz w:val="20"/>
          <w:szCs w:val="20"/>
        </w:rPr>
        <w:t>Запослени су упознати са писаним процедурама којима се ближе уређује сис</w:t>
      </w:r>
      <w:r w:rsidR="00EA63DE">
        <w:rPr>
          <w:rFonts w:ascii="Tahoma" w:hAnsi="Tahoma" w:cs="Tahoma"/>
          <w:sz w:val="20"/>
          <w:szCs w:val="20"/>
        </w:rPr>
        <w:t>тем зарад</w:t>
      </w:r>
      <w:r w:rsidR="00BB707E" w:rsidRPr="00E764C0">
        <w:rPr>
          <w:rFonts w:ascii="Tahoma" w:hAnsi="Tahoma" w:cs="Tahoma"/>
          <w:sz w:val="20"/>
          <w:szCs w:val="20"/>
        </w:rPr>
        <w:t>а али их доследно не примењују</w:t>
      </w:r>
      <w:r w:rsidR="00D2098E">
        <w:rPr>
          <w:rFonts w:ascii="Tahoma" w:hAnsi="Tahoma" w:cs="Tahoma"/>
          <w:sz w:val="20"/>
          <w:szCs w:val="20"/>
          <w:lang w:val="sr-Cyrl-RS"/>
        </w:rPr>
        <w:t>;</w:t>
      </w:r>
    </w:p>
    <w:p w:rsidR="0090608A" w:rsidRDefault="00BB707E" w:rsidP="00A50F0D">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Р2 </w:t>
      </w:r>
      <w:r w:rsidR="0090608A" w:rsidRPr="00A50F0D">
        <w:rPr>
          <w:rFonts w:ascii="Tahoma" w:hAnsi="Tahoma" w:cs="Tahoma"/>
          <w:sz w:val="20"/>
          <w:szCs w:val="20"/>
        </w:rPr>
        <w:t>Персонална досијеа запослених нису потпуна;</w:t>
      </w:r>
    </w:p>
    <w:p w:rsidR="008B0FAE" w:rsidRPr="00A50F0D" w:rsidRDefault="008B0FAE" w:rsidP="00A50F0D">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Р3 </w:t>
      </w:r>
      <w:r w:rsidRPr="00A50F0D">
        <w:rPr>
          <w:rFonts w:ascii="Tahoma" w:hAnsi="Tahoma" w:cs="Tahoma"/>
          <w:sz w:val="20"/>
          <w:szCs w:val="20"/>
        </w:rPr>
        <w:t>Персонална досијеа запослених нису адекватно обезбеђена;</w:t>
      </w:r>
    </w:p>
    <w:p w:rsidR="0090608A" w:rsidRDefault="00A50F0D" w:rsidP="00A50F0D">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4</w:t>
      </w: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26045F" w:rsidRPr="008B0FAE">
        <w:rPr>
          <w:rFonts w:ascii="Tahoma" w:hAnsi="Tahoma" w:cs="Tahoma"/>
          <w:sz w:val="20"/>
          <w:szCs w:val="20"/>
        </w:rPr>
        <w:t>Б</w:t>
      </w:r>
      <w:r w:rsidR="0026045F" w:rsidRPr="00A50F0D">
        <w:rPr>
          <w:rFonts w:ascii="Tahoma" w:hAnsi="Tahoma" w:cs="Tahoma"/>
          <w:sz w:val="20"/>
          <w:szCs w:val="20"/>
        </w:rPr>
        <w:t>aзa пoдaтaкa зaпoслeних ниje пoтпунa</w:t>
      </w:r>
      <w:r w:rsidR="0026045F">
        <w:rPr>
          <w:rFonts w:ascii="Tahoma" w:hAnsi="Tahoma" w:cs="Tahoma"/>
          <w:sz w:val="20"/>
          <w:szCs w:val="20"/>
          <w:lang w:val="sr-Cyrl-RS"/>
        </w:rPr>
        <w:t xml:space="preserve"> и тачна</w:t>
      </w:r>
      <w:r w:rsidR="0026045F" w:rsidRPr="00A50F0D">
        <w:rPr>
          <w:rFonts w:ascii="Tahoma" w:hAnsi="Tahoma" w:cs="Tahoma"/>
          <w:sz w:val="20"/>
          <w:szCs w:val="20"/>
        </w:rPr>
        <w:t>;</w:t>
      </w:r>
    </w:p>
    <w:p w:rsidR="000C4428" w:rsidRDefault="000C4428" w:rsidP="000C4428">
      <w:pPr>
        <w:widowControl w:val="0"/>
        <w:spacing w:after="120" w:line="240" w:lineRule="auto"/>
        <w:ind w:right="57"/>
        <w:jc w:val="both"/>
        <w:rPr>
          <w:rFonts w:ascii="Tahoma" w:hAnsi="Tahoma" w:cs="Tahoma"/>
          <w:sz w:val="20"/>
          <w:szCs w:val="20"/>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Р5</w:t>
      </w:r>
      <w:r>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A50F0D">
        <w:rPr>
          <w:rFonts w:ascii="Tahoma" w:hAnsi="Tahoma" w:cs="Tahoma"/>
          <w:sz w:val="20"/>
          <w:szCs w:val="20"/>
        </w:rPr>
        <w:t>Приступ бази података имају неовлашћена лица;</w:t>
      </w:r>
    </w:p>
    <w:p w:rsidR="006F0658" w:rsidRPr="003D5540" w:rsidRDefault="000C4428" w:rsidP="000C4428">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Р6</w:t>
      </w:r>
      <w:r w:rsidR="006F0658">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6F0658" w:rsidRPr="006F0658">
        <w:rPr>
          <w:rFonts w:ascii="Tahoma" w:hAnsi="Tahoma" w:cs="Tahoma"/>
          <w:sz w:val="20"/>
          <w:szCs w:val="20"/>
        </w:rPr>
        <w:t>Основни</w:t>
      </w:r>
      <w:r w:rsidR="00EA63DE">
        <w:rPr>
          <w:rFonts w:ascii="Tahoma" w:hAnsi="Tahoma" w:cs="Tahoma"/>
          <w:sz w:val="20"/>
          <w:szCs w:val="20"/>
        </w:rPr>
        <w:t xml:space="preserve"> елементи зараде</w:t>
      </w:r>
      <w:r w:rsidR="006F0658" w:rsidRPr="003F1391">
        <w:rPr>
          <w:rFonts w:ascii="Tahoma" w:hAnsi="Tahoma" w:cs="Tahoma"/>
          <w:sz w:val="20"/>
          <w:szCs w:val="20"/>
        </w:rPr>
        <w:t xml:space="preserve"> нису усаглашени са важећом регулативом</w:t>
      </w:r>
      <w:r w:rsidR="003D5540">
        <w:rPr>
          <w:rFonts w:ascii="Tahoma" w:hAnsi="Tahoma" w:cs="Tahoma"/>
          <w:sz w:val="20"/>
          <w:szCs w:val="20"/>
          <w:lang w:val="sr-Cyrl-RS"/>
        </w:rPr>
        <w:t>;</w:t>
      </w:r>
    </w:p>
    <w:p w:rsidR="000C4428" w:rsidRDefault="000C4428" w:rsidP="000C4428">
      <w:pPr>
        <w:widowControl w:val="0"/>
        <w:spacing w:after="120" w:line="240" w:lineRule="auto"/>
        <w:ind w:right="57"/>
        <w:jc w:val="both"/>
        <w:rPr>
          <w:rFonts w:ascii="Tahoma" w:hAnsi="Tahoma" w:cs="Tahoma"/>
          <w:sz w:val="20"/>
          <w:szCs w:val="20"/>
          <w:lang w:val="sr-Cyrl-RS"/>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Р7</w:t>
      </w:r>
      <w:r w:rsidR="006F065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Евиденција присуства на раду није адекватна</w:t>
      </w:r>
      <w:r w:rsidR="00D2098E">
        <w:rPr>
          <w:rFonts w:ascii="Tahoma" w:hAnsi="Tahoma" w:cs="Tahoma"/>
          <w:sz w:val="20"/>
          <w:szCs w:val="20"/>
          <w:lang w:val="sr-Cyrl-RS"/>
        </w:rPr>
        <w:t>;</w:t>
      </w:r>
    </w:p>
    <w:p w:rsidR="000C4428" w:rsidRDefault="000C4428" w:rsidP="000C4428">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Р8</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Не постоје писана упутства, процедуре, правилници који уређуј</w:t>
      </w:r>
      <w:r w:rsidR="00EA63DE">
        <w:rPr>
          <w:rFonts w:ascii="Tahoma" w:hAnsi="Tahoma" w:cs="Tahoma"/>
          <w:sz w:val="20"/>
          <w:szCs w:val="20"/>
          <w:lang w:val="sr-Cyrl-RS"/>
        </w:rPr>
        <w:t>у систем обрачуна и исплате зарад</w:t>
      </w:r>
      <w:r w:rsidRPr="000C4428">
        <w:rPr>
          <w:rFonts w:ascii="Tahoma" w:hAnsi="Tahoma" w:cs="Tahoma"/>
          <w:sz w:val="20"/>
          <w:szCs w:val="20"/>
          <w:lang w:val="sr-Cyrl-RS"/>
        </w:rPr>
        <w:t>а, пореза и доприноса</w:t>
      </w:r>
      <w:r w:rsidR="00D2098E">
        <w:rPr>
          <w:rFonts w:ascii="Tahoma" w:hAnsi="Tahoma" w:cs="Tahoma"/>
          <w:sz w:val="20"/>
          <w:szCs w:val="20"/>
          <w:lang w:val="sr-Cyrl-RS"/>
        </w:rPr>
        <w:t>;</w:t>
      </w:r>
    </w:p>
    <w:p w:rsidR="000C4428" w:rsidRDefault="000C4428" w:rsidP="000C4428">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Р9</w:t>
      </w:r>
      <w:r>
        <w:rPr>
          <w:rFonts w:ascii="Tahoma" w:hAnsi="Tahoma" w:cs="Tahoma"/>
          <w:sz w:val="20"/>
          <w:szCs w:val="20"/>
          <w:lang w:val="sr-Cyrl-RS"/>
        </w:rPr>
        <w:t xml:space="preserve"> Приступ бази у одељењу за обрачун имају неовлашћена лица</w:t>
      </w:r>
      <w:r w:rsidR="00D2098E">
        <w:rPr>
          <w:rFonts w:ascii="Tahoma" w:hAnsi="Tahoma" w:cs="Tahoma"/>
          <w:sz w:val="20"/>
          <w:szCs w:val="20"/>
          <w:lang w:val="sr-Cyrl-RS"/>
        </w:rPr>
        <w:t>;</w:t>
      </w:r>
    </w:p>
    <w:p w:rsidR="000C4428" w:rsidRPr="00D2098E" w:rsidRDefault="000C4428" w:rsidP="000C4428">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Р10</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Сви подаци чувају се</w:t>
      </w:r>
      <w:r>
        <w:rPr>
          <w:rFonts w:ascii="Tahoma" w:hAnsi="Tahoma" w:cs="Tahoma"/>
          <w:sz w:val="20"/>
          <w:szCs w:val="20"/>
        </w:rPr>
        <w:t xml:space="preserve"> на једном медију, н</w:t>
      </w:r>
      <w:r w:rsidRPr="00A50F0D">
        <w:rPr>
          <w:rFonts w:ascii="Tahoma" w:hAnsi="Tahoma" w:cs="Tahoma"/>
          <w:sz w:val="20"/>
          <w:szCs w:val="20"/>
        </w:rPr>
        <w:t>ије обезбеђен backup података</w:t>
      </w:r>
      <w:r w:rsidR="00D2098E">
        <w:rPr>
          <w:rFonts w:ascii="Tahoma" w:hAnsi="Tahoma" w:cs="Tahoma"/>
          <w:sz w:val="20"/>
          <w:szCs w:val="20"/>
          <w:lang w:val="sr-Cyrl-RS"/>
        </w:rPr>
        <w:t>;</w:t>
      </w:r>
    </w:p>
    <w:p w:rsidR="000C4428" w:rsidRPr="000C4428" w:rsidRDefault="000C4428" w:rsidP="000C4428">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Р11</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Организација нема писани план за превазилажење ванредних ситуација</w:t>
      </w:r>
      <w:r w:rsidR="00D2098E">
        <w:rPr>
          <w:rFonts w:ascii="Tahoma" w:hAnsi="Tahoma" w:cs="Tahoma"/>
          <w:sz w:val="20"/>
          <w:szCs w:val="20"/>
          <w:lang w:val="sr-Cyrl-RS"/>
        </w:rPr>
        <w:t>;</w:t>
      </w:r>
    </w:p>
    <w:p w:rsidR="000C4428" w:rsidRDefault="00CD4F83" w:rsidP="000C4428">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Р12 </w:t>
      </w:r>
      <w:r w:rsidRPr="00CD4F83">
        <w:rPr>
          <w:rFonts w:ascii="Tahoma" w:hAnsi="Tahoma" w:cs="Tahoma"/>
          <w:sz w:val="20"/>
          <w:szCs w:val="20"/>
          <w:lang w:val="sr-Cyrl-RS"/>
        </w:rPr>
        <w:t>Уплате се не врше на адекватне рачуне запослених</w:t>
      </w:r>
      <w:r w:rsidR="00D2098E">
        <w:rPr>
          <w:rFonts w:ascii="Tahoma" w:hAnsi="Tahoma" w:cs="Tahoma"/>
          <w:sz w:val="20"/>
          <w:szCs w:val="20"/>
          <w:lang w:val="sr-Cyrl-RS"/>
        </w:rPr>
        <w:t>;</w:t>
      </w:r>
    </w:p>
    <w:p w:rsidR="00CD4F83" w:rsidRDefault="00CD4F83" w:rsidP="000C4428">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Р13</w:t>
      </w:r>
      <w:r>
        <w:rPr>
          <w:rFonts w:ascii="Tahoma" w:hAnsi="Tahoma" w:cs="Tahoma"/>
          <w:sz w:val="20"/>
          <w:szCs w:val="20"/>
          <w:lang w:val="sr-Cyrl-RS"/>
        </w:rPr>
        <w:t xml:space="preserve"> На платном списку налазе се фиктивно запослени радници</w:t>
      </w:r>
      <w:r w:rsidR="00D2098E">
        <w:rPr>
          <w:rFonts w:ascii="Tahoma" w:hAnsi="Tahoma" w:cs="Tahoma"/>
          <w:sz w:val="20"/>
          <w:szCs w:val="20"/>
          <w:lang w:val="sr-Cyrl-RS"/>
        </w:rPr>
        <w:t>;</w:t>
      </w:r>
    </w:p>
    <w:p w:rsidR="00CD4F83" w:rsidRDefault="00CD4F83" w:rsidP="000C4428">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Р14 </w:t>
      </w:r>
      <w:r w:rsidRPr="00CD4F83">
        <w:rPr>
          <w:rFonts w:ascii="Tahoma" w:hAnsi="Tahoma" w:cs="Tahoma"/>
          <w:sz w:val="20"/>
          <w:szCs w:val="20"/>
          <w:lang w:val="sr-Cyrl-RS"/>
        </w:rPr>
        <w:t>Неодобрена одсуства су плаћена</w:t>
      </w:r>
      <w:r w:rsidR="00D2098E">
        <w:rPr>
          <w:rFonts w:ascii="Tahoma" w:hAnsi="Tahoma" w:cs="Tahoma"/>
          <w:sz w:val="20"/>
          <w:szCs w:val="20"/>
          <w:lang w:val="sr-Cyrl-RS"/>
        </w:rPr>
        <w:t>;</w:t>
      </w:r>
    </w:p>
    <w:p w:rsidR="00CD4F83" w:rsidRDefault="00CD4F83" w:rsidP="000C4428">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Р15</w:t>
      </w:r>
      <w:r w:rsidR="00EA63DE">
        <w:rPr>
          <w:rFonts w:ascii="Tahoma" w:hAnsi="Tahoma" w:cs="Tahoma"/>
          <w:sz w:val="20"/>
          <w:szCs w:val="20"/>
          <w:lang w:val="sr-Cyrl-RS"/>
        </w:rPr>
        <w:t xml:space="preserve"> Неправилан обрачун зараде</w:t>
      </w:r>
      <w:r w:rsidR="00D2098E">
        <w:rPr>
          <w:rFonts w:ascii="Tahoma" w:hAnsi="Tahoma" w:cs="Tahoma"/>
          <w:sz w:val="20"/>
          <w:szCs w:val="20"/>
          <w:lang w:val="sr-Cyrl-RS"/>
        </w:rPr>
        <w:t>;</w:t>
      </w:r>
    </w:p>
    <w:p w:rsidR="00CD4F83" w:rsidRDefault="00CD4F83" w:rsidP="000C4428">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Р16 </w:t>
      </w:r>
      <w:r w:rsidRPr="00CD4F83">
        <w:rPr>
          <w:rFonts w:ascii="Tahoma" w:hAnsi="Tahoma" w:cs="Tahoma"/>
          <w:sz w:val="20"/>
          <w:szCs w:val="20"/>
          <w:lang w:val="sr-Cyrl-RS"/>
        </w:rPr>
        <w:t>Неодго</w:t>
      </w:r>
      <w:r w:rsidR="00EA63DE">
        <w:rPr>
          <w:rFonts w:ascii="Tahoma" w:hAnsi="Tahoma" w:cs="Tahoma"/>
          <w:sz w:val="20"/>
          <w:szCs w:val="20"/>
          <w:lang w:val="sr-Cyrl-RS"/>
        </w:rPr>
        <w:t>варајући износи обуставе од зарад</w:t>
      </w:r>
      <w:r w:rsidRPr="00CD4F83">
        <w:rPr>
          <w:rFonts w:ascii="Tahoma" w:hAnsi="Tahoma" w:cs="Tahoma"/>
          <w:sz w:val="20"/>
          <w:szCs w:val="20"/>
          <w:lang w:val="sr-Cyrl-RS"/>
        </w:rPr>
        <w:t>е по разним основама</w:t>
      </w:r>
      <w:r w:rsidR="00D2098E">
        <w:rPr>
          <w:rFonts w:ascii="Tahoma" w:hAnsi="Tahoma" w:cs="Tahoma"/>
          <w:sz w:val="20"/>
          <w:szCs w:val="20"/>
          <w:lang w:val="sr-Cyrl-RS"/>
        </w:rPr>
        <w:t>;</w:t>
      </w:r>
    </w:p>
    <w:p w:rsidR="00CD4F83" w:rsidRDefault="00CD4F83" w:rsidP="000C4428">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Р17 </w:t>
      </w:r>
      <w:r w:rsidRPr="00CD4F83">
        <w:rPr>
          <w:rFonts w:ascii="Tahoma" w:hAnsi="Tahoma" w:cs="Tahoma"/>
          <w:sz w:val="20"/>
          <w:szCs w:val="20"/>
          <w:lang w:val="sr-Cyrl-RS"/>
        </w:rPr>
        <w:t>Грешка приликом уноса података или губитак података</w:t>
      </w:r>
      <w:r w:rsidR="00D2098E">
        <w:rPr>
          <w:rFonts w:ascii="Tahoma" w:hAnsi="Tahoma" w:cs="Tahoma"/>
          <w:sz w:val="20"/>
          <w:szCs w:val="20"/>
          <w:lang w:val="sr-Cyrl-RS"/>
        </w:rPr>
        <w:t>;</w:t>
      </w:r>
    </w:p>
    <w:p w:rsidR="00CD4F83" w:rsidRPr="00CD4F83" w:rsidRDefault="00CD4F83" w:rsidP="000C4428">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Р18 </w:t>
      </w:r>
      <w:r w:rsidR="00EA63DE">
        <w:rPr>
          <w:rFonts w:ascii="Tahoma" w:hAnsi="Tahoma" w:cs="Tahoma"/>
          <w:sz w:val="20"/>
          <w:szCs w:val="20"/>
          <w:lang w:val="sr-Cyrl-RS"/>
        </w:rPr>
        <w:t>Порези на зараде</w:t>
      </w:r>
      <w:r w:rsidRPr="00CD4F83">
        <w:rPr>
          <w:rFonts w:ascii="Tahoma" w:hAnsi="Tahoma" w:cs="Tahoma"/>
          <w:sz w:val="20"/>
          <w:szCs w:val="20"/>
          <w:lang w:val="sr-Cyrl-RS"/>
        </w:rPr>
        <w:t xml:space="preserve"> се не обрачунавају и не плаћају на време</w:t>
      </w:r>
      <w:r w:rsidR="00D2098E">
        <w:rPr>
          <w:rFonts w:ascii="Tahoma" w:hAnsi="Tahoma" w:cs="Tahoma"/>
          <w:sz w:val="20"/>
          <w:szCs w:val="20"/>
          <w:lang w:val="sr-Cyrl-RS"/>
        </w:rPr>
        <w:t>;</w:t>
      </w:r>
    </w:p>
    <w:p w:rsidR="00CD4F83" w:rsidRDefault="004633D2" w:rsidP="000C4428">
      <w:pPr>
        <w:widowControl w:val="0"/>
        <w:spacing w:after="120" w:line="240" w:lineRule="auto"/>
        <w:ind w:right="57"/>
        <w:jc w:val="both"/>
        <w:rPr>
          <w:rFonts w:ascii="Tahoma" w:hAnsi="Tahoma" w:cs="Tahoma"/>
          <w:sz w:val="20"/>
          <w:szCs w:val="20"/>
          <w:lang w:val="sr-Cyrl-RS"/>
        </w:rPr>
      </w:pPr>
      <w:r>
        <w:rPr>
          <w:noProof/>
        </w:rPr>
        <mc:AlternateContent>
          <mc:Choice Requires="wpg">
            <w:drawing>
              <wp:anchor distT="0" distB="0" distL="228600" distR="228600" simplePos="0" relativeHeight="251668480" behindDoc="0" locked="0" layoutInCell="1" allowOverlap="1" wp14:anchorId="1BB268B7" wp14:editId="2667F37F">
                <wp:simplePos x="0" y="0"/>
                <wp:positionH relativeFrom="margin">
                  <wp:align>right</wp:align>
                </wp:positionH>
                <wp:positionV relativeFrom="margin">
                  <wp:posOffset>14605</wp:posOffset>
                </wp:positionV>
                <wp:extent cx="2496820" cy="1371600"/>
                <wp:effectExtent l="0" t="0" r="17780" b="0"/>
                <wp:wrapSquare wrapText="bothSides"/>
                <wp:docPr id="63"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6820" cy="1371600"/>
                          <a:chOff x="0" y="0"/>
                          <a:chExt cx="32186" cy="20598"/>
                        </a:xfrm>
                      </wpg:grpSpPr>
                      <wps:wsp>
                        <wps:cNvPr id="163" name="Rectangle 174"/>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64" name="Group 175"/>
                        <wpg:cNvGrpSpPr>
                          <a:grpSpLocks/>
                        </wpg:cNvGrpSpPr>
                        <wpg:grpSpPr bwMode="auto">
                          <a:xfrm>
                            <a:off x="0" y="190"/>
                            <a:ext cx="22494" cy="8321"/>
                            <a:chOff x="2286" y="0"/>
                            <a:chExt cx="14721" cy="10241"/>
                          </a:xfrm>
                        </wpg:grpSpPr>
                        <wps:wsp>
                          <wps:cNvPr id="16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6" name="Rectangle 177"/>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67" name="Text Box 178"/>
                        <wps:cNvSpPr txBox="1">
                          <a:spLocks noChangeArrowheads="1"/>
                        </wps:cNvSpPr>
                        <wps:spPr bwMode="auto">
                          <a:xfrm>
                            <a:off x="144" y="311"/>
                            <a:ext cx="32042" cy="20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D71A8" w:rsidRPr="004633D2" w:rsidRDefault="00CD71A8" w:rsidP="00C8262C">
                              <w:pPr>
                                <w:ind w:left="504"/>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4633D2">
                                <w:rPr>
                                  <w:rFonts w:ascii="Tahoma" w:hAnsi="Tahoma" w:cs="Tahoma"/>
                                  <w:smallCaps/>
                                  <w:color w:val="ED7D31" w:themeColor="accent2"/>
                                  <w:sz w:val="16"/>
                                  <w:szCs w:val="16"/>
                                </w:rPr>
                                <w:t>.</w:t>
                              </w:r>
                            </w:p>
                            <w:p w:rsidR="00CD71A8" w:rsidRPr="004633D2" w:rsidRDefault="00CD71A8" w:rsidP="00C8262C">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1210.А2 СТРУЧНОСТ</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BB268B7" id="Group 173" o:spid="_x0000_s1049" style="position:absolute;left:0;text-align:left;margin-left:145.4pt;margin-top:1.15pt;width:196.6pt;height:108pt;z-index:251668480;mso-wrap-distance-left:18pt;mso-wrap-distance-right:18pt;mso-position-horizontal:right;mso-position-horizontal-relative:margin;mso-position-vertical-relative:margin;mso-width-relative:margin;mso-height-relative:margin" coordsize="32186,205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">
                <v:rect id="Rectangle 174" o:spid="_x0000_s105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" stroked="f" strokeweight="1pt">
                  <v:fill opacity="0"/>
                </v:rect>
                <v:group id="Group 175" o:spid="_x0000_s105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Rectangle 10" o:spid="_x0000_s105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" path="m,l2240281,,1659256,222885,,822960,,xe" fillcolor="#5b9bd5" stroked="f" strokeweight="1pt">
                    <v:stroke joinstyle="miter"/>
                    <v:path arrowok="t" o:connecttype="custom" o:connectlocs="0,0;9596,0;7107,3372;0,12450;0,0" o:connectangles="0,0,0,0,0"/>
                  </v:shape>
                  <v:rect id="Rectangle 177" o:spid="_x0000_s105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" stroked="f" strokeweight="1pt">
                    <v:fill r:id="rId9" o:title="" recolor="t" rotate="t" type="frame"/>
                  </v:rect>
                </v:group>
                <v:shape id="Text Box 178" o:spid="_x0000_s1054" type="#_x0000_t202" style="position:absolute;left:144;top:311;width:32042;height:2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" filled="f" stroked="f" strokeweight=".5pt">
                  <v:textbox inset="3.6pt,7.2pt,0,0">
                    <w:txbxContent>
                      <w:p w:rsidR="00CD71A8" w:rsidRPr="004633D2" w:rsidRDefault="00CD71A8" w:rsidP="00C8262C">
                        <w:pPr>
                          <w:ind w:left="504"/>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4633D2">
                          <w:rPr>
                            <w:rFonts w:ascii="Tahoma" w:hAnsi="Tahoma" w:cs="Tahoma"/>
                            <w:smallCaps/>
                            <w:color w:val="ED7D31" w:themeColor="accent2"/>
                            <w:sz w:val="16"/>
                            <w:szCs w:val="16"/>
                          </w:rPr>
                          <w:t>.</w:t>
                        </w:r>
                      </w:p>
                      <w:p w:rsidR="00CD71A8" w:rsidRPr="004633D2" w:rsidRDefault="00CD71A8" w:rsidP="00C8262C">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1210.А2 СТРУЧНОСТ</w:t>
                        </w:r>
                      </w:p>
                    </w:txbxContent>
                  </v:textbox>
                </v:shape>
                <w10:wrap type="square" anchorx="margin" anchory="margin"/>
              </v:group>
            </w:pict>
          </mc:Fallback>
        </mc:AlternateContent>
      </w:r>
      <w:r w:rsid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Р19 </w:t>
      </w:r>
      <w:r w:rsidR="00CD4F83" w:rsidRPr="00CD4F83">
        <w:rPr>
          <w:rFonts w:ascii="Tahoma" w:hAnsi="Tahoma" w:cs="Tahoma"/>
          <w:sz w:val="20"/>
          <w:szCs w:val="20"/>
          <w:lang w:val="sr-Cyrl-RS"/>
        </w:rPr>
        <w:t>Доприноси за пензионо, социјално, здравствено осигурање и незапосленост се не обрачунавају/уплаћују и стопе нису усклађене са прописима</w:t>
      </w:r>
      <w:r w:rsidR="00D2098E">
        <w:rPr>
          <w:rFonts w:ascii="Tahoma" w:hAnsi="Tahoma" w:cs="Tahoma"/>
          <w:sz w:val="20"/>
          <w:szCs w:val="20"/>
          <w:lang w:val="sr-Cyrl-RS"/>
        </w:rPr>
        <w:t>;</w:t>
      </w:r>
    </w:p>
    <w:p w:rsidR="00CD4F83" w:rsidRDefault="00CD4F83" w:rsidP="000C4428">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Р20</w:t>
      </w:r>
      <w:r>
        <w:rPr>
          <w:rFonts w:ascii="Tahoma" w:hAnsi="Tahoma" w:cs="Tahoma"/>
          <w:sz w:val="20"/>
          <w:szCs w:val="20"/>
          <w:lang w:val="sr-Cyrl-RS"/>
        </w:rPr>
        <w:t xml:space="preserve"> Не врши се провера калкулација пре плаћања</w:t>
      </w:r>
      <w:r w:rsidR="00D2098E">
        <w:rPr>
          <w:rFonts w:ascii="Tahoma" w:hAnsi="Tahoma" w:cs="Tahoma"/>
          <w:sz w:val="20"/>
          <w:szCs w:val="20"/>
          <w:lang w:val="sr-Cyrl-RS"/>
        </w:rPr>
        <w:t>;</w:t>
      </w:r>
    </w:p>
    <w:p w:rsidR="003D5540" w:rsidRDefault="003D5540" w:rsidP="000C4428">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1</w:t>
      </w:r>
      <w:r>
        <w:rPr>
          <w:rFonts w:ascii="Tahoma" w:hAnsi="Tahoma" w:cs="Tahoma"/>
          <w:sz w:val="20"/>
          <w:szCs w:val="20"/>
          <w:lang w:val="sr-Cyrl-RS"/>
        </w:rPr>
        <w:t xml:space="preserve"> Исплата није благовремена и тачна</w:t>
      </w:r>
    </w:p>
    <w:p w:rsidR="00CD4F83" w:rsidRDefault="003D5540" w:rsidP="000C4428">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Р22</w:t>
      </w:r>
      <w:r w:rsidR="00CD4F83">
        <w:rPr>
          <w:rFonts w:ascii="Tahoma" w:hAnsi="Tahoma" w:cs="Tahoma"/>
          <w:sz w:val="20"/>
          <w:szCs w:val="20"/>
          <w:lang w:val="sr-Cyrl-RS"/>
        </w:rPr>
        <w:t xml:space="preserve"> Не врши се провера налога пре књижења</w:t>
      </w:r>
      <w:r w:rsidR="00D2098E">
        <w:rPr>
          <w:rFonts w:ascii="Tahoma" w:hAnsi="Tahoma" w:cs="Tahoma"/>
          <w:sz w:val="20"/>
          <w:szCs w:val="20"/>
          <w:lang w:val="sr-Cyrl-RS"/>
        </w:rPr>
        <w:t>;</w:t>
      </w:r>
    </w:p>
    <w:p w:rsidR="00CD4F83" w:rsidRPr="00CD4F83" w:rsidRDefault="008D28E1" w:rsidP="00B00CC0">
      <w:pPr>
        <w:widowControl w:val="0"/>
        <w:spacing w:after="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sidR="003D554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3</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3F1391">
        <w:rPr>
          <w:rFonts w:ascii="Tahoma" w:hAnsi="Tahoma" w:cs="Tahoma"/>
          <w:sz w:val="20"/>
          <w:szCs w:val="20"/>
          <w:lang w:val="sr-Cyrl-RS"/>
        </w:rPr>
        <w:t>Не врши се провера извршених књижењ</w:t>
      </w:r>
      <w:r>
        <w:rPr>
          <w:rFonts w:ascii="Tahoma" w:hAnsi="Tahoma" w:cs="Tahoma"/>
          <w:sz w:val="20"/>
          <w:szCs w:val="20"/>
          <w:lang w:val="sr-Cyrl-RS"/>
        </w:rPr>
        <w:t>а у финансијским евиденцијама</w:t>
      </w:r>
      <w:r w:rsidR="003D554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t>
      </w:r>
    </w:p>
    <w:p w:rsidR="00A56618" w:rsidRDefault="00A56618" w:rsidP="00A56618">
      <w:pPr>
        <w:spacing w:after="0"/>
        <w:jc w:val="both"/>
        <w:rPr>
          <w:rFonts w:ascii="Tahoma" w:hAnsi="Tahoma" w:cs="Tahoma"/>
          <w:sz w:val="20"/>
          <w:szCs w:val="20"/>
        </w:rPr>
      </w:pPr>
    </w:p>
    <w:p w:rsidR="008D28E1" w:rsidRDefault="00415D7D" w:rsidP="005D216B">
      <w:pPr>
        <w:jc w:val="both"/>
        <w:rPr>
          <w:rFonts w:ascii="Tahoma" w:hAnsi="Tahoma" w:cs="Tahoma"/>
          <w:sz w:val="20"/>
          <w:szCs w:val="20"/>
        </w:rPr>
      </w:pPr>
      <w:r>
        <w:rPr>
          <w:rFonts w:ascii="Tahoma" w:hAnsi="Tahoma" w:cs="Tahoma"/>
          <w:sz w:val="20"/>
          <w:szCs w:val="20"/>
        </w:rPr>
        <w:t>Као одговор</w:t>
      </w:r>
      <w:r>
        <w:rPr>
          <w:rFonts w:ascii="Tahoma" w:hAnsi="Tahoma" w:cs="Tahoma"/>
          <w:sz w:val="20"/>
          <w:szCs w:val="20"/>
          <w:lang w:val="sr-Cyrl-RS"/>
        </w:rPr>
        <w:t xml:space="preserve"> Предузећа</w:t>
      </w:r>
      <w:r w:rsidR="001B1788">
        <w:rPr>
          <w:rFonts w:ascii="Tahoma" w:hAnsi="Tahoma" w:cs="Tahoma"/>
          <w:sz w:val="20"/>
          <w:szCs w:val="20"/>
        </w:rPr>
        <w:t xml:space="preserve"> на типичне ризике, успоставља се систем интерних контрола и свака од контрола треба да осигура одговор на </w:t>
      </w:r>
      <w:r>
        <w:rPr>
          <w:rFonts w:ascii="Tahoma" w:hAnsi="Tahoma" w:cs="Tahoma"/>
          <w:sz w:val="20"/>
          <w:szCs w:val="20"/>
        </w:rPr>
        <w:t>одређени ризик</w:t>
      </w:r>
      <w:r>
        <w:rPr>
          <w:rFonts w:ascii="Tahoma" w:hAnsi="Tahoma" w:cs="Tahoma"/>
          <w:sz w:val="20"/>
          <w:szCs w:val="20"/>
          <w:lang w:val="sr-Cyrl-RS"/>
        </w:rPr>
        <w:t xml:space="preserve"> </w:t>
      </w:r>
      <w:r>
        <w:rPr>
          <w:rFonts w:ascii="Tahoma" w:hAnsi="Tahoma" w:cs="Tahoma"/>
          <w:sz w:val="20"/>
          <w:szCs w:val="20"/>
        </w:rPr>
        <w:t>(један или више</w:t>
      </w:r>
      <w:r>
        <w:rPr>
          <w:rFonts w:ascii="Tahoma" w:hAnsi="Tahoma" w:cs="Tahoma"/>
          <w:sz w:val="20"/>
          <w:szCs w:val="20"/>
          <w:lang w:val="sr-Cyrl-RS"/>
        </w:rPr>
        <w:t xml:space="preserve"> ризика</w:t>
      </w:r>
      <w:r>
        <w:rPr>
          <w:rFonts w:ascii="Tahoma" w:hAnsi="Tahoma" w:cs="Tahoma"/>
          <w:sz w:val="20"/>
          <w:szCs w:val="20"/>
        </w:rPr>
        <w:t>)</w:t>
      </w:r>
      <w:r w:rsidR="001B1788" w:rsidRPr="00390D7D">
        <w:rPr>
          <w:rFonts w:ascii="Tahoma" w:hAnsi="Tahoma" w:cs="Tahoma"/>
          <w:sz w:val="20"/>
          <w:szCs w:val="20"/>
        </w:rPr>
        <w:t>.</w:t>
      </w:r>
      <w:r w:rsidR="00390D7D" w:rsidRPr="00390D7D">
        <w:rPr>
          <w:rFonts w:ascii="Tahoma" w:hAnsi="Tahoma" w:cs="Tahoma"/>
          <w:sz w:val="20"/>
          <w:szCs w:val="20"/>
        </w:rPr>
        <w:t xml:space="preserve"> </w:t>
      </w:r>
    </w:p>
    <w:p w:rsidR="00FA3725" w:rsidRDefault="00390D7D" w:rsidP="005D216B">
      <w:pPr>
        <w:jc w:val="both"/>
        <w:rPr>
          <w:rFonts w:ascii="Tahoma" w:hAnsi="Tahoma" w:cs="Tahoma"/>
          <w:sz w:val="20"/>
          <w:szCs w:val="20"/>
        </w:rPr>
      </w:pPr>
      <w:r w:rsidRPr="00390D7D">
        <w:rPr>
          <w:rFonts w:ascii="Tahoma" w:hAnsi="Tahoma" w:cs="Tahoma"/>
          <w:sz w:val="20"/>
          <w:szCs w:val="20"/>
        </w:rPr>
        <w:t xml:space="preserve">Из ког разлога </w:t>
      </w:r>
      <w:r w:rsidR="008D28E1">
        <w:rPr>
          <w:rFonts w:ascii="Tahoma" w:hAnsi="Tahoma" w:cs="Tahoma"/>
          <w:sz w:val="20"/>
          <w:szCs w:val="20"/>
          <w:lang w:val="sr-Cyrl-RS"/>
        </w:rPr>
        <w:t xml:space="preserve">треба да </w:t>
      </w:r>
      <w:r w:rsidRPr="00390D7D">
        <w:rPr>
          <w:rFonts w:ascii="Tahoma" w:hAnsi="Tahoma" w:cs="Tahoma"/>
          <w:sz w:val="20"/>
          <w:szCs w:val="20"/>
        </w:rPr>
        <w:t>се осврн</w:t>
      </w:r>
      <w:r w:rsidR="00415D7D">
        <w:rPr>
          <w:rFonts w:ascii="Tahoma" w:hAnsi="Tahoma" w:cs="Tahoma"/>
          <w:sz w:val="20"/>
          <w:szCs w:val="20"/>
          <w:lang w:val="sr-Cyrl-RS"/>
        </w:rPr>
        <w:t>ете</w:t>
      </w:r>
      <w:r w:rsidRPr="00390D7D">
        <w:rPr>
          <w:rFonts w:ascii="Tahoma" w:hAnsi="Tahoma" w:cs="Tahoma"/>
          <w:sz w:val="20"/>
          <w:szCs w:val="20"/>
        </w:rPr>
        <w:t xml:space="preserve"> на </w:t>
      </w:r>
      <w:r w:rsidRPr="00390D7D">
        <w:rPr>
          <w:rFonts w:ascii="Tahoma" w:hAnsi="Tahoma" w:cs="Tahoma"/>
          <w:i/>
          <w:sz w:val="20"/>
          <w:szCs w:val="20"/>
        </w:rPr>
        <w:t>ризике од превара</w:t>
      </w:r>
      <w:r w:rsidR="00A47098">
        <w:rPr>
          <w:rStyle w:val="FootnoteReference"/>
          <w:rFonts w:ascii="Tahoma" w:hAnsi="Tahoma" w:cs="Tahoma"/>
          <w:sz w:val="20"/>
          <w:szCs w:val="20"/>
        </w:rPr>
        <w:footnoteReference w:id="19"/>
      </w:r>
      <w:r w:rsidR="00987C96">
        <w:rPr>
          <w:rStyle w:val="FootnoteReference"/>
          <w:rFonts w:ascii="Tahoma" w:hAnsi="Tahoma" w:cs="Tahoma"/>
          <w:sz w:val="20"/>
          <w:szCs w:val="20"/>
        </w:rPr>
        <w:footnoteReference w:id="20"/>
      </w:r>
      <w:r w:rsidRPr="00390D7D">
        <w:rPr>
          <w:rFonts w:ascii="Tahoma" w:hAnsi="Tahoma" w:cs="Tahoma"/>
          <w:sz w:val="20"/>
          <w:szCs w:val="20"/>
        </w:rPr>
        <w:t xml:space="preserve">? </w:t>
      </w:r>
    </w:p>
    <w:p w:rsidR="00A94FDE" w:rsidRDefault="00CD4F83" w:rsidP="00A94FDE">
      <w:pPr>
        <w:jc w:val="both"/>
        <w:rPr>
          <w:rFonts w:ascii="Tahoma" w:hAnsi="Tahoma" w:cs="Tahoma"/>
          <w:sz w:val="20"/>
          <w:szCs w:val="20"/>
          <w:lang w:val="sr-Cyrl-RS"/>
        </w:rPr>
      </w:pPr>
      <w:r>
        <w:rPr>
          <w:rFonts w:ascii="Tahoma" w:hAnsi="Tahoma" w:cs="Tahoma"/>
          <w:sz w:val="20"/>
          <w:szCs w:val="20"/>
          <w:lang w:val="sr-Cyrl-RS"/>
        </w:rPr>
        <w:t>Типични р</w:t>
      </w:r>
      <w:r w:rsidR="00A56618">
        <w:rPr>
          <w:rFonts w:ascii="Tahoma" w:hAnsi="Tahoma" w:cs="Tahoma"/>
          <w:sz w:val="20"/>
          <w:szCs w:val="20"/>
          <w:lang w:val="sr-Cyrl-RS"/>
        </w:rPr>
        <w:t>изици од превара у систему зарада</w:t>
      </w:r>
      <w:r>
        <w:rPr>
          <w:rFonts w:ascii="Tahoma" w:hAnsi="Tahoma" w:cs="Tahoma"/>
          <w:sz w:val="20"/>
          <w:szCs w:val="20"/>
          <w:lang w:val="sr-Cyrl-RS"/>
        </w:rPr>
        <w:t xml:space="preserve"> </w:t>
      </w:r>
      <w:r w:rsidR="00A94FDE">
        <w:rPr>
          <w:rFonts w:ascii="Tahoma" w:hAnsi="Tahoma" w:cs="Tahoma"/>
          <w:sz w:val="20"/>
          <w:szCs w:val="20"/>
          <w:lang w:val="sr-Cyrl-RS"/>
        </w:rPr>
        <w:t>су саставни део појединих категорија наведених ризика, али смо за потребе ове Студије исте и ра</w:t>
      </w:r>
      <w:r w:rsidR="005D3047">
        <w:rPr>
          <w:rFonts w:ascii="Tahoma" w:hAnsi="Tahoma" w:cs="Tahoma"/>
          <w:sz w:val="20"/>
          <w:szCs w:val="20"/>
          <w:lang w:val="sr-Cyrl-RS"/>
        </w:rPr>
        <w:t xml:space="preserve">зрадили у РД2.1. Матрица </w:t>
      </w:r>
      <w:r w:rsidR="005D3047" w:rsidRPr="00415D7D">
        <w:rPr>
          <w:rFonts w:ascii="Tahoma" w:hAnsi="Tahoma" w:cs="Tahoma"/>
          <w:sz w:val="20"/>
          <w:szCs w:val="20"/>
          <w:lang w:val="sr-Cyrl-RS"/>
        </w:rPr>
        <w:t>ризика. Као пример</w:t>
      </w:r>
      <w:r w:rsidR="00A94FDE">
        <w:rPr>
          <w:rFonts w:ascii="Tahoma" w:hAnsi="Tahoma" w:cs="Tahoma"/>
          <w:sz w:val="20"/>
          <w:szCs w:val="20"/>
          <w:lang w:val="sr-Cyrl-RS"/>
        </w:rPr>
        <w:t xml:space="preserve"> наводимо да су то </w:t>
      </w:r>
      <w:r w:rsidR="00A94FDE" w:rsidRPr="00415D7D">
        <w:rPr>
          <w:rFonts w:ascii="Tahoma" w:hAnsi="Tahoma" w:cs="Tahoma"/>
          <w:sz w:val="20"/>
          <w:szCs w:val="20"/>
          <w:lang w:val="sr-Cyrl-RS"/>
        </w:rPr>
        <w:t>ризици</w:t>
      </w:r>
      <w:r w:rsidR="005D3047" w:rsidRPr="00415D7D">
        <w:rPr>
          <w:rFonts w:ascii="Tahoma" w:hAnsi="Tahoma" w:cs="Tahoma"/>
          <w:sz w:val="20"/>
          <w:szCs w:val="20"/>
          <w:lang w:val="sr-Cyrl-RS"/>
        </w:rPr>
        <w:t xml:space="preserve"> </w:t>
      </w:r>
      <w:r w:rsidRPr="00415D7D">
        <w:rPr>
          <w:rFonts w:ascii="Tahoma" w:hAnsi="Tahoma" w:cs="Tahoma"/>
          <w:sz w:val="20"/>
          <w:szCs w:val="20"/>
          <w:lang w:val="sr-Cyrl-RS"/>
        </w:rPr>
        <w:t>да се</w:t>
      </w:r>
      <w:r>
        <w:rPr>
          <w:rFonts w:ascii="Tahoma" w:hAnsi="Tahoma" w:cs="Tahoma"/>
          <w:sz w:val="20"/>
          <w:szCs w:val="20"/>
          <w:lang w:val="sr-Cyrl-RS"/>
        </w:rPr>
        <w:t xml:space="preserve"> на платном списку</w:t>
      </w:r>
      <w:r w:rsidR="005D3047">
        <w:rPr>
          <w:rFonts w:ascii="Tahoma" w:hAnsi="Tahoma" w:cs="Tahoma"/>
          <w:sz w:val="20"/>
          <w:szCs w:val="20"/>
          <w:lang w:val="sr-Cyrl-RS"/>
        </w:rPr>
        <w:t xml:space="preserve"> нађе фиктивно запослени</w:t>
      </w:r>
      <w:r w:rsidR="005D3047" w:rsidRPr="00415D7D">
        <w:rPr>
          <w:rFonts w:ascii="Tahoma" w:hAnsi="Tahoma" w:cs="Tahoma"/>
          <w:sz w:val="20"/>
          <w:szCs w:val="20"/>
          <w:lang w:val="sr-Cyrl-RS"/>
        </w:rPr>
        <w:t xml:space="preserve">, </w:t>
      </w:r>
      <w:r w:rsidRPr="00415D7D">
        <w:rPr>
          <w:rFonts w:ascii="Tahoma" w:hAnsi="Tahoma" w:cs="Tahoma"/>
          <w:sz w:val="20"/>
          <w:szCs w:val="20"/>
          <w:lang w:val="sr-Cyrl-RS"/>
        </w:rPr>
        <w:t>да</w:t>
      </w:r>
      <w:r w:rsidR="00415D7D">
        <w:rPr>
          <w:rFonts w:ascii="Tahoma" w:hAnsi="Tahoma" w:cs="Tahoma"/>
          <w:sz w:val="20"/>
          <w:szCs w:val="20"/>
          <w:lang w:val="sr-Cyrl-RS"/>
        </w:rPr>
        <w:t xml:space="preserve"> се одређене категорије зарада</w:t>
      </w:r>
      <w:r w:rsidR="005D3047">
        <w:rPr>
          <w:rFonts w:ascii="Tahoma" w:hAnsi="Tahoma" w:cs="Tahoma"/>
          <w:sz w:val="20"/>
          <w:szCs w:val="20"/>
          <w:lang w:val="sr-Cyrl-RS"/>
        </w:rPr>
        <w:t xml:space="preserve"> исплаћују без основа, </w:t>
      </w:r>
      <w:r>
        <w:rPr>
          <w:rFonts w:ascii="Tahoma" w:hAnsi="Tahoma" w:cs="Tahoma"/>
          <w:sz w:val="20"/>
          <w:szCs w:val="20"/>
          <w:lang w:val="sr-Cyrl-RS"/>
        </w:rPr>
        <w:t>да се запослени који је напустио организацију</w:t>
      </w:r>
      <w:r w:rsidR="00A94FDE">
        <w:rPr>
          <w:rFonts w:ascii="Tahoma" w:hAnsi="Tahoma" w:cs="Tahoma"/>
          <w:sz w:val="20"/>
          <w:szCs w:val="20"/>
          <w:lang w:val="sr-Cyrl-RS"/>
        </w:rPr>
        <w:t xml:space="preserve"> не уклони са платног списка</w:t>
      </w:r>
      <w:r w:rsidR="005D3047">
        <w:rPr>
          <w:rFonts w:ascii="Tahoma" w:hAnsi="Tahoma" w:cs="Tahoma"/>
          <w:sz w:val="20"/>
          <w:szCs w:val="20"/>
          <w:lang w:val="sr-Cyrl-RS"/>
        </w:rPr>
        <w:t xml:space="preserve"> </w:t>
      </w:r>
      <w:r w:rsidR="00EA63DE" w:rsidRPr="00415D7D">
        <w:rPr>
          <w:rFonts w:ascii="Tahoma" w:hAnsi="Tahoma" w:cs="Tahoma"/>
          <w:sz w:val="20"/>
          <w:szCs w:val="20"/>
          <w:lang w:val="sr-Cyrl-RS"/>
        </w:rPr>
        <w:t>и сл</w:t>
      </w:r>
      <w:r w:rsidR="00A94FDE">
        <w:rPr>
          <w:rFonts w:ascii="Tahoma" w:hAnsi="Tahoma" w:cs="Tahoma"/>
          <w:sz w:val="20"/>
          <w:szCs w:val="20"/>
          <w:lang w:val="sr-Cyrl-RS"/>
        </w:rPr>
        <w:t>.</w:t>
      </w:r>
    </w:p>
    <w:p w:rsidR="004B3C63" w:rsidRDefault="004B3C63" w:rsidP="004B3C63">
      <w:pPr>
        <w:jc w:val="both"/>
        <w:rPr>
          <w:rFonts w:ascii="Tahoma" w:hAnsi="Tahoma" w:cs="Tahoma"/>
          <w:sz w:val="20"/>
          <w:szCs w:val="20"/>
          <w:lang w:val="sr-Cyrl-RS"/>
        </w:rPr>
      </w:pPr>
      <w:r>
        <w:rPr>
          <w:rFonts w:ascii="Tahoma" w:hAnsi="Tahoma" w:cs="Tahoma"/>
          <w:sz w:val="20"/>
          <w:szCs w:val="20"/>
          <w:lang w:val="sr-Cyrl-RS"/>
        </w:rPr>
        <w:t xml:space="preserve">Ради упућености, издвојићемо и ризик континуитета пословања, који није својствен само систему зарада већ свеукупном пословању. У односу на изворе претњи: </w:t>
      </w:r>
    </w:p>
    <w:p w:rsidR="004B3C63" w:rsidRDefault="004B3C63" w:rsidP="004B3C63">
      <w:pPr>
        <w:pStyle w:val="ListParagraph"/>
        <w:numPr>
          <w:ilvl w:val="0"/>
          <w:numId w:val="42"/>
        </w:numPr>
        <w:jc w:val="both"/>
        <w:rPr>
          <w:rFonts w:ascii="Tahoma" w:hAnsi="Tahoma" w:cs="Tahoma"/>
          <w:sz w:val="20"/>
          <w:szCs w:val="20"/>
          <w:lang w:val="sr-Cyrl-RS"/>
        </w:rPr>
      </w:pPr>
      <w:r>
        <w:rPr>
          <w:rFonts w:ascii="Tahoma" w:hAnsi="Tahoma" w:cs="Tahoma"/>
          <w:sz w:val="20"/>
          <w:szCs w:val="20"/>
          <w:lang w:val="sr-Cyrl-RS"/>
        </w:rPr>
        <w:t>Људи (намерне грешке у раду, преваре, крађе података, напади хакера, саботаже, вандализам,</w:t>
      </w:r>
    </w:p>
    <w:p w:rsidR="004B3C63" w:rsidRDefault="004B3C63" w:rsidP="004B3C63">
      <w:pPr>
        <w:pStyle w:val="ListParagraph"/>
        <w:numPr>
          <w:ilvl w:val="0"/>
          <w:numId w:val="42"/>
        </w:numPr>
        <w:jc w:val="both"/>
        <w:rPr>
          <w:rFonts w:ascii="Tahoma" w:hAnsi="Tahoma" w:cs="Tahoma"/>
          <w:sz w:val="20"/>
          <w:szCs w:val="20"/>
          <w:lang w:val="sr-Cyrl-RS"/>
        </w:rPr>
      </w:pPr>
      <w:r>
        <w:rPr>
          <w:rFonts w:ascii="Tahoma" w:hAnsi="Tahoma" w:cs="Tahoma"/>
          <w:sz w:val="20"/>
          <w:szCs w:val="20"/>
          <w:lang w:val="sr-Cyrl-RS"/>
        </w:rPr>
        <w:t xml:space="preserve">Природне непогоде – поплаве, земљотреси, пожари, </w:t>
      </w:r>
    </w:p>
    <w:p w:rsidR="004B3C63" w:rsidRDefault="004B3C63" w:rsidP="004B3C63">
      <w:pPr>
        <w:pStyle w:val="ListParagraph"/>
        <w:numPr>
          <w:ilvl w:val="0"/>
          <w:numId w:val="42"/>
        </w:numPr>
        <w:jc w:val="both"/>
        <w:rPr>
          <w:rFonts w:ascii="Tahoma" w:hAnsi="Tahoma" w:cs="Tahoma"/>
          <w:sz w:val="20"/>
          <w:szCs w:val="20"/>
          <w:lang w:val="sr-Cyrl-RS"/>
        </w:rPr>
      </w:pPr>
      <w:r>
        <w:rPr>
          <w:rFonts w:ascii="Tahoma" w:hAnsi="Tahoma" w:cs="Tahoma"/>
          <w:sz w:val="20"/>
          <w:szCs w:val="20"/>
          <w:lang w:val="sr-Cyrl-RS"/>
        </w:rPr>
        <w:t>Околина – загађење, прекиди саобраћаја, експлозије, пандемија,</w:t>
      </w:r>
    </w:p>
    <w:p w:rsidR="004B3C63" w:rsidRDefault="004B3C63" w:rsidP="004B3C63">
      <w:pPr>
        <w:pStyle w:val="ListParagraph"/>
        <w:numPr>
          <w:ilvl w:val="0"/>
          <w:numId w:val="42"/>
        </w:numPr>
        <w:jc w:val="both"/>
        <w:rPr>
          <w:rFonts w:ascii="Tahoma" w:hAnsi="Tahoma" w:cs="Tahoma"/>
          <w:sz w:val="20"/>
          <w:szCs w:val="20"/>
          <w:lang w:val="sr-Cyrl-RS"/>
        </w:rPr>
      </w:pPr>
      <w:r>
        <w:rPr>
          <w:rFonts w:ascii="Tahoma" w:hAnsi="Tahoma" w:cs="Tahoma"/>
          <w:sz w:val="20"/>
          <w:szCs w:val="20"/>
          <w:lang w:val="sr-Cyrl-RS"/>
        </w:rPr>
        <w:t>Добављачи – нестанак електричне енергије, кашњења у испорукама, проблеми са телекомуникацијама,</w:t>
      </w:r>
    </w:p>
    <w:p w:rsidR="004B3C63" w:rsidRDefault="004B3C63" w:rsidP="004B3C63">
      <w:pPr>
        <w:pStyle w:val="ListParagraph"/>
        <w:numPr>
          <w:ilvl w:val="0"/>
          <w:numId w:val="42"/>
        </w:numPr>
        <w:jc w:val="both"/>
        <w:rPr>
          <w:rFonts w:ascii="Tahoma" w:hAnsi="Tahoma" w:cs="Tahoma"/>
          <w:sz w:val="20"/>
          <w:szCs w:val="20"/>
          <w:lang w:val="sr-Cyrl-RS"/>
        </w:rPr>
      </w:pPr>
      <w:r>
        <w:rPr>
          <w:rFonts w:ascii="Tahoma" w:hAnsi="Tahoma" w:cs="Tahoma"/>
          <w:sz w:val="20"/>
          <w:szCs w:val="20"/>
          <w:lang w:val="sr-Cyrl-RS"/>
        </w:rPr>
        <w:t>ИТ систем – хаварије ИТ опреме, губици података, прекиди у раду система,</w:t>
      </w:r>
    </w:p>
    <w:p w:rsidR="004B3C63" w:rsidRDefault="004B3C63" w:rsidP="004B3C63">
      <w:pPr>
        <w:jc w:val="both"/>
        <w:rPr>
          <w:rFonts w:ascii="Tahoma" w:hAnsi="Tahoma" w:cs="Tahoma"/>
          <w:sz w:val="20"/>
          <w:szCs w:val="20"/>
          <w:lang w:val="sr-Cyrl-RS"/>
        </w:rPr>
      </w:pPr>
      <w:r>
        <w:rPr>
          <w:rFonts w:ascii="Tahoma" w:hAnsi="Tahoma" w:cs="Tahoma"/>
          <w:sz w:val="20"/>
          <w:szCs w:val="20"/>
          <w:lang w:val="sr-Cyrl-RS"/>
        </w:rPr>
        <w:t>организације предузимају превентивне активности (контроле) као што су – дефинисан одговор на кризни догађај (План одговора на кризни догађај – заштита људи, имовине и ресурса, безбедност и процена штете, извештавање), управљање кризом (План управљања кризом – умањење утицаја кризног догађаја, убрзање опоравка и комуникација) и обезбеђење континуитета пословања (План управљања континуитетом пословања (опоравак кључних пословних процеса и опоравак ИТ ресурса система). Улога интерног ревизора је да редовно процењује процес планирања континуитета пословања ради обезбеђења уверавања у степен спремности организације да одговори на кризни догађај. Активност интерне ревизије може да:</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Помаже руководству у анализи ризика,</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Оцењује дизајн и свеобухватност предложених планова,</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Периодично проверава ажурност плана,</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Током периода опоравка да прати ефективност опоравка и контролних операција</w:t>
      </w:r>
      <w:r>
        <w:rPr>
          <w:rStyle w:val="FootnoteReference"/>
          <w:rFonts w:ascii="Tahoma" w:hAnsi="Tahoma" w:cs="Tahoma"/>
          <w:sz w:val="20"/>
          <w:szCs w:val="20"/>
          <w:lang w:val="sr-Cyrl-RS"/>
        </w:rPr>
        <w:footnoteReference w:id="21"/>
      </w:r>
      <w:r>
        <w:rPr>
          <w:rFonts w:ascii="Tahoma" w:hAnsi="Tahoma" w:cs="Tahoma"/>
          <w:sz w:val="20"/>
          <w:szCs w:val="20"/>
          <w:lang w:val="sr-Cyrl-RS"/>
        </w:rPr>
        <w:t xml:space="preserve">. </w:t>
      </w:r>
    </w:p>
    <w:p w:rsidR="004B3C63" w:rsidRDefault="004B3C63" w:rsidP="004B3C63">
      <w:pPr>
        <w:jc w:val="both"/>
        <w:rPr>
          <w:rFonts w:ascii="Tahoma" w:hAnsi="Tahoma" w:cs="Tahoma"/>
          <w:sz w:val="20"/>
          <w:szCs w:val="20"/>
          <w:lang w:val="sr-Cyrl-RS"/>
        </w:rPr>
      </w:pPr>
      <w:r>
        <w:rPr>
          <w:rFonts w:ascii="Tahoma" w:hAnsi="Tahoma" w:cs="Tahoma"/>
          <w:sz w:val="20"/>
          <w:szCs w:val="20"/>
          <w:lang w:val="sr-Cyrl-RS"/>
        </w:rPr>
        <w:t>Осим ризика континуитета пословања/одговора на кризу у водичу за разумевање, усаглашавање и оптимизацију ризика за 2020. годину</w:t>
      </w:r>
      <w:r>
        <w:rPr>
          <w:rStyle w:val="FootnoteReference"/>
          <w:rFonts w:ascii="Tahoma" w:hAnsi="Tahoma" w:cs="Tahoma"/>
          <w:sz w:val="20"/>
          <w:szCs w:val="20"/>
          <w:lang w:val="sr-Cyrl-RS"/>
        </w:rPr>
        <w:footnoteReference w:id="22"/>
      </w:r>
      <w:r>
        <w:rPr>
          <w:rFonts w:ascii="Tahoma" w:hAnsi="Tahoma" w:cs="Tahoma"/>
          <w:sz w:val="20"/>
          <w:szCs w:val="20"/>
          <w:lang w:val="sr-Cyrl-RS"/>
        </w:rPr>
        <w:t xml:space="preserve"> коју је објавио </w:t>
      </w:r>
      <w:r>
        <w:rPr>
          <w:rFonts w:ascii="Tahoma" w:hAnsi="Tahoma" w:cs="Tahoma"/>
          <w:sz w:val="20"/>
          <w:szCs w:val="20"/>
        </w:rPr>
        <w:t xml:space="preserve">IIA Global </w:t>
      </w:r>
      <w:r>
        <w:rPr>
          <w:rFonts w:ascii="Tahoma" w:hAnsi="Tahoma" w:cs="Tahoma"/>
          <w:sz w:val="20"/>
          <w:szCs w:val="20"/>
          <w:lang w:val="sr-Cyrl-RS"/>
        </w:rPr>
        <w:t>наводи се још десет ризика са којима су се организације сусретале у 2020.години и то:</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'Сајбер – безбедност',</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Заштита личних података,</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Регулаторне промене,</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Подаци и нове технологије,</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lastRenderedPageBreak/>
        <w:t>Треће стране које пружају услуге (нарочито ИТ),</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Управљање талентима,</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Организациона култура,</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Информације за органе управљања,</w:t>
      </w:r>
    </w:p>
    <w:p w:rsid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Етика у прикупљању, анализи и коришћењу личних података,</w:t>
      </w:r>
    </w:p>
    <w:p w:rsidR="004B3C63" w:rsidRPr="004B3C63" w:rsidRDefault="004B3C63" w:rsidP="004B3C63">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Одрживост.</w:t>
      </w:r>
    </w:p>
    <w:p w:rsidR="004B3C63" w:rsidRPr="00A94FDE" w:rsidRDefault="004B3C63" w:rsidP="00A94FDE">
      <w:pPr>
        <w:jc w:val="both"/>
        <w:rPr>
          <w:rFonts w:ascii="Tahoma" w:hAnsi="Tahoma" w:cs="Tahoma"/>
          <w:sz w:val="20"/>
          <w:szCs w:val="20"/>
          <w:lang w:val="sr-Cyrl-RS"/>
        </w:rPr>
      </w:pPr>
      <w:r>
        <w:rPr>
          <w:rFonts w:ascii="Tahoma" w:hAnsi="Tahoma" w:cs="Tahoma"/>
          <w:sz w:val="20"/>
          <w:szCs w:val="20"/>
          <w:lang w:val="sr-Cyrl-RS"/>
        </w:rPr>
        <w:t>Имај</w:t>
      </w:r>
      <w:r w:rsidRPr="00803111">
        <w:rPr>
          <w:rFonts w:ascii="Tahoma" w:hAnsi="Tahoma" w:cs="Tahoma"/>
          <w:sz w:val="20"/>
          <w:szCs w:val="20"/>
          <w:lang w:val="sr-Cyrl-RS"/>
        </w:rPr>
        <w:t>те</w:t>
      </w:r>
      <w:r w:rsidRPr="004B3C63">
        <w:rPr>
          <w:rFonts w:ascii="Tahoma" w:hAnsi="Tahoma" w:cs="Tahoma"/>
          <w:sz w:val="20"/>
          <w:szCs w:val="20"/>
          <w:lang w:val="sr-Cyrl-RS"/>
        </w:rPr>
        <w:t xml:space="preserve"> у виду наведено</w:t>
      </w:r>
      <w:r>
        <w:rPr>
          <w:rFonts w:ascii="Tahoma" w:hAnsi="Tahoma" w:cs="Tahoma"/>
          <w:sz w:val="20"/>
          <w:szCs w:val="20"/>
          <w:lang w:val="sr-Cyrl-RS"/>
        </w:rPr>
        <w:t xml:space="preserve"> приликом идентификације ризика и израде Матрица ризика.</w:t>
      </w:r>
    </w:p>
    <w:p w:rsidR="00EB427A" w:rsidRPr="008F7DE6" w:rsidRDefault="0046790C" w:rsidP="001B1788">
      <w:pPr>
        <w:widowControl w:val="0"/>
        <w:spacing w:after="120" w:line="240" w:lineRule="auto"/>
        <w:ind w:right="57"/>
        <w:jc w:val="both"/>
        <w:rPr>
          <w:rFonts w:ascii="Tahoma" w:hAnsi="Tahoma" w:cs="Tahoma"/>
          <w:sz w:val="20"/>
          <w:szCs w:val="20"/>
        </w:rPr>
      </w:pPr>
      <w:r>
        <w:rPr>
          <w:rFonts w:ascii="Tahoma" w:hAnsi="Tahoma" w:cs="Tahoma"/>
          <w:sz w:val="20"/>
          <w:szCs w:val="20"/>
        </w:rPr>
        <w:t xml:space="preserve">Како би систематизовали ризике и контроле и приступили адекватној процени ефективности контролних процеса у </w:t>
      </w:r>
      <w:r w:rsidR="005524E4">
        <w:rPr>
          <w:rFonts w:ascii="Tahoma" w:hAnsi="Tahoma" w:cs="Tahoma"/>
          <w:sz w:val="20"/>
          <w:szCs w:val="20"/>
          <w:lang w:val="sr-Cyrl-RS"/>
        </w:rPr>
        <w:t>Предузећу,</w:t>
      </w:r>
      <w:r w:rsidR="00BF4E47">
        <w:rPr>
          <w:rFonts w:ascii="Tahoma" w:hAnsi="Tahoma" w:cs="Tahoma"/>
          <w:sz w:val="20"/>
          <w:szCs w:val="20"/>
          <w:lang w:val="sr-Cyrl-RS"/>
        </w:rPr>
        <w:t xml:space="preserve"> ризици су означени </w:t>
      </w:r>
      <w:r w:rsidR="00A94FDE">
        <w:rPr>
          <w:rFonts w:ascii="Tahoma" w:hAnsi="Tahoma" w:cs="Tahoma"/>
          <w:sz w:val="20"/>
          <w:szCs w:val="20"/>
          <w:lang w:val="sr-Cyrl-RS"/>
        </w:rPr>
        <w:t xml:space="preserve">словом </w:t>
      </w:r>
      <w:r w:rsidR="00A94FDE"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A94FDE" w:rsidRPr="00194A7F">
        <w:rPr>
          <w:rFonts w:ascii="Tahoma" w:hAnsi="Tahoma" w:cs="Tahoma"/>
          <w:b/>
          <w:sz w:val="20"/>
          <w:szCs w:val="20"/>
          <w:lang w:val="sr-Cyrl-RS"/>
        </w:rPr>
        <w:t xml:space="preserve"> </w:t>
      </w:r>
      <w:r w:rsidR="00BF4E47">
        <w:rPr>
          <w:rFonts w:ascii="Tahoma" w:hAnsi="Tahoma" w:cs="Tahoma"/>
          <w:sz w:val="20"/>
          <w:szCs w:val="20"/>
          <w:lang w:val="sr-Cyrl-RS"/>
        </w:rPr>
        <w:t>и нумерисани</w:t>
      </w:r>
      <w:r w:rsidR="00A94FDE">
        <w:rPr>
          <w:rFonts w:ascii="Tahoma" w:hAnsi="Tahoma" w:cs="Tahoma"/>
          <w:sz w:val="20"/>
          <w:szCs w:val="20"/>
          <w:lang w:val="sr-Cyrl-RS"/>
        </w:rPr>
        <w:t xml:space="preserve">, док су контроле којима се даје одговор на конкретан ризик обележене у радним папирима словом </w:t>
      </w:r>
      <w:r w:rsidR="00A94FDE"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00A94FDE">
        <w:rPr>
          <w:rFonts w:ascii="Tahoma" w:hAnsi="Tahoma" w:cs="Tahoma"/>
          <w:sz w:val="20"/>
          <w:szCs w:val="20"/>
          <w:lang w:val="sr-Cyrl-RS"/>
        </w:rPr>
        <w:t xml:space="preserve"> и такође нумерисане тако да прате след ризика.</w:t>
      </w:r>
      <w:r w:rsidR="00A94FDE">
        <w:rPr>
          <w:rFonts w:ascii="Tahoma" w:hAnsi="Tahoma" w:cs="Tahoma"/>
          <w:sz w:val="20"/>
          <w:szCs w:val="20"/>
        </w:rPr>
        <w:t xml:space="preserve"> </w:t>
      </w:r>
      <w:r w:rsidR="002B3BA5" w:rsidRPr="008138DF">
        <w:rPr>
          <w:rFonts w:ascii="Tahoma" w:hAnsi="Tahoma" w:cs="Tahoma"/>
          <w:sz w:val="20"/>
          <w:szCs w:val="20"/>
        </w:rPr>
        <w:t>РД 2.1.</w:t>
      </w:r>
      <w:r w:rsidR="008D28E1">
        <w:rPr>
          <w:rFonts w:ascii="Tahoma" w:hAnsi="Tahoma" w:cs="Tahoma"/>
          <w:sz w:val="20"/>
          <w:szCs w:val="20"/>
          <w:lang w:val="sr-Cyrl-RS"/>
        </w:rPr>
        <w:t xml:space="preserve"> </w:t>
      </w:r>
      <w:r w:rsidR="00A94FDE" w:rsidRPr="008138DF">
        <w:rPr>
          <w:rFonts w:ascii="Tahoma" w:hAnsi="Tahoma" w:cs="Tahoma"/>
          <w:sz w:val="20"/>
          <w:szCs w:val="20"/>
        </w:rPr>
        <w:t>Матрица ризика и контрола</w:t>
      </w:r>
      <w:r w:rsidR="00A94FDE">
        <w:rPr>
          <w:rFonts w:ascii="Tahoma" w:hAnsi="Tahoma" w:cs="Tahoma"/>
          <w:sz w:val="20"/>
          <w:szCs w:val="20"/>
        </w:rPr>
        <w:t xml:space="preserve">, сагласно </w:t>
      </w:r>
      <w:r w:rsidR="00A94FDE">
        <w:rPr>
          <w:rFonts w:ascii="Tahoma" w:hAnsi="Tahoma" w:cs="Tahoma"/>
          <w:sz w:val="20"/>
          <w:szCs w:val="20"/>
          <w:lang w:val="sr-Cyrl-RS"/>
        </w:rPr>
        <w:t xml:space="preserve">међународним стандардима професионалне праксе интерне </w:t>
      </w:r>
      <w:r w:rsidR="00572BB0">
        <w:rPr>
          <w:rFonts w:ascii="Tahoma" w:hAnsi="Tahoma" w:cs="Tahoma"/>
          <w:sz w:val="20"/>
          <w:szCs w:val="20"/>
          <w:lang w:val="sr-Cyrl-RS"/>
        </w:rPr>
        <w:t>ревизије, помаже интерним ревиз</w:t>
      </w:r>
      <w:r w:rsidR="00A94FDE">
        <w:rPr>
          <w:rFonts w:ascii="Tahoma" w:hAnsi="Tahoma" w:cs="Tahoma"/>
          <w:sz w:val="20"/>
          <w:szCs w:val="20"/>
          <w:lang w:val="sr-Cyrl-RS"/>
        </w:rPr>
        <w:t xml:space="preserve">орима </w:t>
      </w:r>
      <w:r w:rsidRPr="008F7DE6">
        <w:rPr>
          <w:rFonts w:ascii="Tahoma" w:hAnsi="Tahoma" w:cs="Tahoma"/>
          <w:sz w:val="20"/>
          <w:szCs w:val="20"/>
        </w:rPr>
        <w:t xml:space="preserve">и то </w:t>
      </w:r>
      <w:r w:rsidR="00EB427A" w:rsidRPr="008F7DE6">
        <w:rPr>
          <w:rFonts w:ascii="Tahoma" w:hAnsi="Tahoma" w:cs="Tahoma"/>
          <w:sz w:val="20"/>
          <w:szCs w:val="20"/>
        </w:rPr>
        <w:t>у:</w:t>
      </w:r>
    </w:p>
    <w:p w:rsidR="005D216B"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Идентификацији циљева и ризика њиховог достизања,</w:t>
      </w:r>
    </w:p>
    <w:p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значајности ризика, узимајући у разматрање утицај и вероватноћу,</w:t>
      </w:r>
    </w:p>
    <w:p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одговарајућег одговора на значајне ризике (прихвати, прати, пренеси, умањи или избегни),</w:t>
      </w:r>
    </w:p>
    <w:p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кључних контрола које руководство користи за управљање ризицима,</w:t>
      </w:r>
    </w:p>
    <w:p w:rsidR="00EB427A" w:rsidRPr="008F7DE6" w:rsidRDefault="00EA63DE" w:rsidP="00FF0A7B">
      <w:pPr>
        <w:pStyle w:val="ListParagraph"/>
        <w:widowControl w:val="0"/>
        <w:numPr>
          <w:ilvl w:val="0"/>
          <w:numId w:val="4"/>
        </w:numPr>
        <w:spacing w:after="120" w:line="240" w:lineRule="auto"/>
        <w:ind w:right="57"/>
        <w:jc w:val="both"/>
        <w:rPr>
          <w:rFonts w:ascii="Tahoma" w:hAnsi="Tahoma" w:cs="Tahoma"/>
          <w:sz w:val="20"/>
          <w:szCs w:val="20"/>
        </w:rPr>
      </w:pPr>
      <w:r>
        <w:rPr>
          <w:rFonts w:ascii="Tahoma" w:hAnsi="Tahoma" w:cs="Tahoma"/>
          <w:sz w:val="20"/>
          <w:szCs w:val="20"/>
        </w:rPr>
        <w:t>Процењивању</w:t>
      </w:r>
      <w:r w:rsidR="00EB427A" w:rsidRPr="008F7DE6">
        <w:rPr>
          <w:rFonts w:ascii="Tahoma" w:hAnsi="Tahoma" w:cs="Tahoma"/>
          <w:sz w:val="20"/>
          <w:szCs w:val="20"/>
        </w:rPr>
        <w:t xml:space="preserve"> адекватности дизајна као помоћ при утврђивању да ли је одговарајуће тестирати ефективност контрола,</w:t>
      </w:r>
    </w:p>
    <w:p w:rsidR="00EB427A" w:rsidRPr="008F7DE6" w:rsidRDefault="00EA63DE" w:rsidP="00FF0A7B">
      <w:pPr>
        <w:pStyle w:val="ListParagraph"/>
        <w:widowControl w:val="0"/>
        <w:numPr>
          <w:ilvl w:val="0"/>
          <w:numId w:val="4"/>
        </w:numPr>
        <w:spacing w:after="120" w:line="240" w:lineRule="auto"/>
        <w:ind w:right="57"/>
        <w:jc w:val="both"/>
        <w:rPr>
          <w:rFonts w:ascii="Tahoma" w:hAnsi="Tahoma" w:cs="Tahoma"/>
          <w:sz w:val="20"/>
          <w:szCs w:val="20"/>
        </w:rPr>
      </w:pPr>
      <w:r>
        <w:rPr>
          <w:rFonts w:ascii="Tahoma" w:hAnsi="Tahoma" w:cs="Tahoma"/>
          <w:sz w:val="20"/>
          <w:szCs w:val="20"/>
        </w:rPr>
        <w:t>Тестирању</w:t>
      </w:r>
      <w:r w:rsidR="00EB427A" w:rsidRPr="008F7DE6">
        <w:rPr>
          <w:rFonts w:ascii="Tahoma" w:hAnsi="Tahoma" w:cs="Tahoma"/>
          <w:sz w:val="20"/>
          <w:szCs w:val="20"/>
        </w:rPr>
        <w:t xml:space="preserve"> контрола за које се сматра да су адекватно дизајниране ради утврђивања да ли се одвијају на предвиђени начин. </w:t>
      </w:r>
      <w:r w:rsidR="00433577">
        <w:rPr>
          <w:rStyle w:val="FootnoteReference"/>
          <w:rFonts w:ascii="Tahoma" w:hAnsi="Tahoma" w:cs="Tahoma"/>
          <w:sz w:val="20"/>
          <w:szCs w:val="20"/>
        </w:rPr>
        <w:footnoteReference w:id="23"/>
      </w:r>
    </w:p>
    <w:p w:rsidR="00875405" w:rsidRDefault="00EB427A" w:rsidP="00A94FDE">
      <w:pPr>
        <w:jc w:val="both"/>
        <w:rPr>
          <w:rFonts w:ascii="Tahoma" w:hAnsi="Tahoma" w:cs="Tahoma"/>
          <w:sz w:val="20"/>
          <w:szCs w:val="20"/>
          <w:lang w:val="sr-Cyrl-RS"/>
        </w:rPr>
      </w:pPr>
      <w:r w:rsidRPr="008F7DE6">
        <w:rPr>
          <w:rFonts w:ascii="Tahoma" w:hAnsi="Tahoma" w:cs="Tahoma"/>
          <w:sz w:val="20"/>
          <w:szCs w:val="20"/>
        </w:rPr>
        <w:t>Након анализе типичних риз</w:t>
      </w:r>
      <w:r w:rsidR="00FA3725">
        <w:rPr>
          <w:rFonts w:ascii="Tahoma" w:hAnsi="Tahoma" w:cs="Tahoma"/>
          <w:sz w:val="20"/>
          <w:szCs w:val="20"/>
        </w:rPr>
        <w:t>и</w:t>
      </w:r>
      <w:r w:rsidRPr="008F7DE6">
        <w:rPr>
          <w:rFonts w:ascii="Tahoma" w:hAnsi="Tahoma" w:cs="Tahoma"/>
          <w:sz w:val="20"/>
          <w:szCs w:val="20"/>
        </w:rPr>
        <w:t>ка, упознава</w:t>
      </w:r>
      <w:r w:rsidR="00EA63DE">
        <w:rPr>
          <w:rFonts w:ascii="Tahoma" w:hAnsi="Tahoma" w:cs="Tahoma"/>
          <w:sz w:val="20"/>
          <w:szCs w:val="20"/>
        </w:rPr>
        <w:t>њем са контролама у систему зарад</w:t>
      </w:r>
      <w:r w:rsidRPr="008F7DE6">
        <w:rPr>
          <w:rFonts w:ascii="Tahoma" w:hAnsi="Tahoma" w:cs="Tahoma"/>
          <w:sz w:val="20"/>
          <w:szCs w:val="20"/>
        </w:rPr>
        <w:t xml:space="preserve">а у фази припреме ревизије, као и из мапе пословног процеса, осим постојећих </w:t>
      </w:r>
      <w:r w:rsidR="00AA4B3B" w:rsidRPr="008F7DE6">
        <w:rPr>
          <w:rFonts w:ascii="Tahoma" w:hAnsi="Tahoma" w:cs="Tahoma"/>
          <w:sz w:val="20"/>
          <w:szCs w:val="20"/>
        </w:rPr>
        <w:t>контрола, помоћу Матрице ризика и контрола</w:t>
      </w:r>
      <w:r w:rsidR="00BF4E47">
        <w:rPr>
          <w:rFonts w:ascii="Tahoma" w:hAnsi="Tahoma" w:cs="Tahoma"/>
          <w:sz w:val="20"/>
          <w:szCs w:val="20"/>
        </w:rPr>
        <w:t xml:space="preserve"> дефинисане су</w:t>
      </w:r>
      <w:r w:rsidRPr="008F7DE6">
        <w:rPr>
          <w:rFonts w:ascii="Tahoma" w:hAnsi="Tahoma" w:cs="Tahoma"/>
          <w:sz w:val="20"/>
          <w:szCs w:val="20"/>
        </w:rPr>
        <w:t xml:space="preserve"> и очекиване контроле</w:t>
      </w:r>
      <w:r w:rsidR="001B56AC">
        <w:rPr>
          <w:rFonts w:ascii="Tahoma" w:hAnsi="Tahoma" w:cs="Tahoma"/>
          <w:sz w:val="20"/>
          <w:szCs w:val="20"/>
        </w:rPr>
        <w:t xml:space="preserve"> </w:t>
      </w:r>
      <w:r w:rsidR="009F3698" w:rsidRPr="009F3698">
        <w:rPr>
          <w:rFonts w:ascii="Tahoma" w:hAnsi="Tahoma" w:cs="Tahoma"/>
          <w:sz w:val="20"/>
          <w:szCs w:val="20"/>
          <w:lang w:val="sr-Cyrl-RS"/>
        </w:rPr>
        <w:t xml:space="preserve">– које представљају критеријум, стандард, најбољу праксу </w:t>
      </w:r>
      <w:r w:rsidR="001B56AC">
        <w:rPr>
          <w:rFonts w:ascii="Tahoma" w:hAnsi="Tahoma" w:cs="Tahoma"/>
          <w:sz w:val="20"/>
          <w:szCs w:val="20"/>
        </w:rPr>
        <w:t>(РД 2.2. Преглед контрола)</w:t>
      </w:r>
      <w:r w:rsidRPr="008F7DE6">
        <w:rPr>
          <w:rFonts w:ascii="Tahoma" w:hAnsi="Tahoma" w:cs="Tahoma"/>
          <w:sz w:val="20"/>
          <w:szCs w:val="20"/>
        </w:rPr>
        <w:t xml:space="preserve"> за ревидирани систем</w:t>
      </w:r>
      <w:r w:rsidR="00932843" w:rsidRPr="008F7DE6">
        <w:rPr>
          <w:rFonts w:ascii="Tahoma" w:hAnsi="Tahoma" w:cs="Tahoma"/>
          <w:sz w:val="20"/>
          <w:szCs w:val="20"/>
        </w:rPr>
        <w:t xml:space="preserve"> и </w:t>
      </w:r>
      <w:r w:rsidR="00BF4E47">
        <w:rPr>
          <w:rFonts w:ascii="Tahoma" w:hAnsi="Tahoma" w:cs="Tahoma"/>
          <w:sz w:val="20"/>
          <w:szCs w:val="20"/>
          <w:lang w:val="sr-Cyrl-RS"/>
        </w:rPr>
        <w:t>начин на који ће се извршити оцена</w:t>
      </w:r>
      <w:r w:rsidR="00A94FDE">
        <w:rPr>
          <w:rFonts w:ascii="Tahoma" w:hAnsi="Tahoma" w:cs="Tahoma"/>
          <w:sz w:val="20"/>
          <w:szCs w:val="20"/>
          <w:lang w:val="sr-Cyrl-RS"/>
        </w:rPr>
        <w:t xml:space="preserve"> контрола (РД 2.3. </w:t>
      </w:r>
      <w:r w:rsidR="00932843" w:rsidRPr="008F7DE6">
        <w:rPr>
          <w:rFonts w:ascii="Tahoma" w:hAnsi="Tahoma" w:cs="Tahoma"/>
          <w:sz w:val="20"/>
          <w:szCs w:val="20"/>
        </w:rPr>
        <w:t>Програм тестирања контрола</w:t>
      </w:r>
      <w:r w:rsidR="00A94FDE">
        <w:rPr>
          <w:rFonts w:ascii="Tahoma" w:hAnsi="Tahoma" w:cs="Tahoma"/>
          <w:sz w:val="20"/>
          <w:szCs w:val="20"/>
          <w:lang w:val="sr-Cyrl-RS"/>
        </w:rPr>
        <w:t>)</w:t>
      </w:r>
      <w:r w:rsidR="00875405" w:rsidRPr="008F7DE6">
        <w:rPr>
          <w:rStyle w:val="FootnoteReference"/>
          <w:rFonts w:ascii="Tahoma" w:hAnsi="Tahoma" w:cs="Tahoma"/>
          <w:sz w:val="20"/>
          <w:szCs w:val="20"/>
        </w:rPr>
        <w:footnoteReference w:id="24"/>
      </w:r>
    </w:p>
    <w:p w:rsidR="009F3698" w:rsidRDefault="009F3698" w:rsidP="00A94FDE">
      <w:pPr>
        <w:jc w:val="both"/>
        <w:rPr>
          <w:rFonts w:ascii="Tahoma" w:hAnsi="Tahoma" w:cs="Tahoma"/>
          <w:sz w:val="20"/>
          <w:szCs w:val="20"/>
          <w:lang w:val="sr-Cyrl-RS"/>
        </w:rPr>
      </w:pPr>
      <w:r w:rsidRPr="00C14E6C">
        <w:rPr>
          <w:rFonts w:ascii="Tahoma" w:hAnsi="Tahoma" w:cs="Tahoma"/>
          <w:sz w:val="20"/>
          <w:szCs w:val="20"/>
          <w:lang w:val="sr-Cyrl-RS"/>
        </w:rPr>
        <w:t>М</w:t>
      </w:r>
      <w:r>
        <w:rPr>
          <w:rFonts w:ascii="Tahoma" w:hAnsi="Tahoma" w:cs="Tahoma"/>
          <w:sz w:val="20"/>
          <w:szCs w:val="20"/>
          <w:lang w:val="sr-Cyrl-RS"/>
        </w:rPr>
        <w:t xml:space="preserve">атрица ризика садржи: број ризика </w:t>
      </w: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C14E6C">
        <w:rPr>
          <w:rFonts w:ascii="Tahoma" w:hAnsi="Tahoma" w:cs="Tahoma"/>
          <w:sz w:val="20"/>
          <w:szCs w:val="20"/>
        </w:rPr>
        <w:t>; категорију</w:t>
      </w:r>
      <w:r>
        <w:rPr>
          <w:rFonts w:ascii="Tahoma" w:hAnsi="Tahoma" w:cs="Tahoma"/>
          <w:sz w:val="20"/>
          <w:szCs w:val="20"/>
          <w:lang w:val="sr-Cyrl-RS"/>
        </w:rPr>
        <w:t xml:space="preserve"> ризика (према </w:t>
      </w:r>
      <w:r>
        <w:rPr>
          <w:rFonts w:ascii="Tahoma" w:hAnsi="Tahoma" w:cs="Tahoma"/>
          <w:sz w:val="20"/>
          <w:szCs w:val="20"/>
        </w:rPr>
        <w:t>COSO</w:t>
      </w:r>
      <w:r>
        <w:rPr>
          <w:rFonts w:ascii="Tahoma" w:hAnsi="Tahoma" w:cs="Tahoma"/>
          <w:sz w:val="20"/>
          <w:szCs w:val="20"/>
          <w:lang w:val="sr-Cyrl-RS"/>
        </w:rPr>
        <w:t xml:space="preserve"> оквиру); везу са циљем контроле; назив и опис ризика; оцену вероватноће и утицаја; рејтинг ризика (мали, средњи, висок); квантитативну оцену; време испољавања (константно, периодично, годишње и сл.); Очекиване и постојеће контроле подељене на врсте – превентивне, детективне, директивне и компензирајуће</w:t>
      </w:r>
      <w:r>
        <w:rPr>
          <w:rStyle w:val="FootnoteReference"/>
          <w:rFonts w:ascii="Tahoma" w:hAnsi="Tahoma" w:cs="Tahoma"/>
          <w:sz w:val="20"/>
          <w:szCs w:val="20"/>
          <w:lang w:val="sr-Cyrl-RS"/>
        </w:rPr>
        <w:footnoteReference w:id="25"/>
      </w:r>
      <w:r>
        <w:rPr>
          <w:rFonts w:ascii="Tahoma" w:hAnsi="Tahoma" w:cs="Tahoma"/>
          <w:sz w:val="20"/>
          <w:szCs w:val="20"/>
          <w:lang w:val="sr-Cyrl-RS"/>
        </w:rPr>
        <w:t>; статус ризика – отворен или затворен (у пракси ретко се среће случај да је ризик у потпуности затворен – нпр. у случајевима када је пословни процес укинут, тако да је статус ризика и у примеру Матрице ризика – отворен); и на крају оцена контроле (одговарајућа/није одговарајућа).</w:t>
      </w:r>
    </w:p>
    <w:p w:rsidR="00B25317" w:rsidRDefault="00B25317" w:rsidP="00B25317">
      <w:pPr>
        <w:spacing w:before="10" w:after="10"/>
        <w:jc w:val="both"/>
        <w:rPr>
          <w:rFonts w:ascii="Tahoma" w:hAnsi="Tahoma" w:cs="Tahoma"/>
          <w:sz w:val="20"/>
          <w:szCs w:val="20"/>
        </w:rPr>
      </w:pPr>
      <w:r>
        <w:rPr>
          <w:rFonts w:ascii="Tahoma" w:hAnsi="Tahoma" w:cs="Tahoma"/>
          <w:sz w:val="20"/>
          <w:szCs w:val="20"/>
          <w:lang w:val="sr-Cyrl-RS"/>
        </w:rPr>
        <w:t xml:space="preserve">Четири </w:t>
      </w:r>
      <w:r>
        <w:rPr>
          <w:rFonts w:ascii="Tahoma" w:hAnsi="Tahoma" w:cs="Tahoma"/>
          <w:sz w:val="20"/>
          <w:szCs w:val="20"/>
        </w:rPr>
        <w:t xml:space="preserve">кључна </w:t>
      </w:r>
      <w:r w:rsidRPr="008F7DE6">
        <w:rPr>
          <w:rFonts w:ascii="Tahoma" w:hAnsi="Tahoma" w:cs="Tahoma"/>
          <w:sz w:val="20"/>
          <w:szCs w:val="20"/>
        </w:rPr>
        <w:t>циља контрола</w:t>
      </w:r>
      <w:r w:rsidR="005D3047">
        <w:rPr>
          <w:rFonts w:ascii="Tahoma" w:hAnsi="Tahoma" w:cs="Tahoma"/>
          <w:sz w:val="20"/>
          <w:szCs w:val="20"/>
          <w:lang w:val="sr-Cyrl-RS"/>
        </w:rPr>
        <w:t xml:space="preserve"> у систему зарада</w:t>
      </w:r>
      <w:r w:rsidR="00BF4E47">
        <w:rPr>
          <w:rFonts w:ascii="Tahoma" w:hAnsi="Tahoma" w:cs="Tahoma"/>
          <w:sz w:val="20"/>
          <w:szCs w:val="20"/>
        </w:rPr>
        <w:t>, на основу којих ћете</w:t>
      </w:r>
      <w:r>
        <w:rPr>
          <w:rFonts w:ascii="Tahoma" w:hAnsi="Tahoma" w:cs="Tahoma"/>
          <w:sz w:val="20"/>
          <w:szCs w:val="20"/>
        </w:rPr>
        <w:t xml:space="preserve"> спроводити даље кораке</w:t>
      </w:r>
      <w:r>
        <w:rPr>
          <w:rFonts w:ascii="Tahoma" w:hAnsi="Tahoma" w:cs="Tahoma"/>
          <w:sz w:val="20"/>
          <w:szCs w:val="20"/>
          <w:lang w:val="sr-Cyrl-RS"/>
        </w:rPr>
        <w:t xml:space="preserve"> </w:t>
      </w:r>
      <w:r>
        <w:rPr>
          <w:rFonts w:ascii="Tahoma" w:hAnsi="Tahoma" w:cs="Tahoma"/>
          <w:sz w:val="20"/>
          <w:szCs w:val="20"/>
        </w:rPr>
        <w:t>су:</w:t>
      </w:r>
    </w:p>
    <w:p w:rsidR="00B25317" w:rsidRPr="00AC441F" w:rsidRDefault="00B25317" w:rsidP="00B25317">
      <w:pPr>
        <w:pStyle w:val="ListParagraph"/>
        <w:spacing w:before="10" w:after="10" w:line="240" w:lineRule="auto"/>
        <w:jc w:val="both"/>
        <w:rPr>
          <w:rFonts w:ascii="Arial" w:hAnsi="Arial" w:cs="Arial"/>
          <w:color w:val="000000"/>
          <w:lang w:val="sr-Cyrl-CS"/>
        </w:rPr>
      </w:pPr>
      <w:r w:rsidRPr="00844265">
        <w:rPr>
          <w:rFonts w:ascii="Tahoma" w:hAnsi="Tahoma" w:cs="Tahoma"/>
          <w:b/>
          <w:sz w:val="20"/>
          <w:szCs w:val="20"/>
        </w:rPr>
        <w:t>Циљ контрола 1</w:t>
      </w:r>
      <w:r w:rsidRPr="00A95875">
        <w:rPr>
          <w:rFonts w:ascii="Tahoma" w:hAnsi="Tahoma" w:cs="Tahoma"/>
          <w:sz w:val="20"/>
          <w:szCs w:val="20"/>
        </w:rPr>
        <w:t>: Информације у персоналним досијеима су потписане, тачне и потпуне</w:t>
      </w:r>
      <w:r>
        <w:rPr>
          <w:rFonts w:ascii="Tahoma" w:hAnsi="Tahoma" w:cs="Tahoma"/>
          <w:sz w:val="20"/>
          <w:szCs w:val="20"/>
        </w:rPr>
        <w:t>;</w:t>
      </w:r>
    </w:p>
    <w:p w:rsidR="00B25317" w:rsidRPr="00282607" w:rsidRDefault="00B25317" w:rsidP="00B25317">
      <w:pPr>
        <w:pStyle w:val="ListParagraph"/>
        <w:spacing w:before="10" w:after="10" w:line="240" w:lineRule="auto"/>
        <w:jc w:val="both"/>
        <w:rPr>
          <w:rFonts w:ascii="Arial" w:hAnsi="Arial" w:cs="Arial"/>
          <w:color w:val="000000"/>
          <w:lang w:val="sr-Cyrl-CS"/>
        </w:rPr>
      </w:pPr>
      <w:r w:rsidRPr="00844265">
        <w:rPr>
          <w:rFonts w:ascii="Tahoma" w:hAnsi="Tahoma" w:cs="Tahoma"/>
          <w:b/>
          <w:sz w:val="20"/>
          <w:szCs w:val="20"/>
          <w:lang w:val="sr-Cyrl-RS"/>
        </w:rPr>
        <w:t>Циљ контрола 2</w:t>
      </w:r>
      <w:r>
        <w:rPr>
          <w:rFonts w:ascii="Tahoma" w:hAnsi="Tahoma" w:cs="Tahoma"/>
          <w:sz w:val="20"/>
          <w:szCs w:val="20"/>
          <w:lang w:val="sr-Cyrl-RS"/>
        </w:rPr>
        <w:t xml:space="preserve">: </w:t>
      </w:r>
      <w:r w:rsidRPr="00282607">
        <w:rPr>
          <w:rFonts w:ascii="Tahoma" w:hAnsi="Tahoma" w:cs="Tahoma"/>
          <w:sz w:val="20"/>
          <w:szCs w:val="20"/>
          <w:lang w:val="sr-Cyrl-RS"/>
        </w:rPr>
        <w:t>Елеме</w:t>
      </w:r>
      <w:r w:rsidR="005D3047" w:rsidRPr="00282607">
        <w:rPr>
          <w:rFonts w:ascii="Tahoma" w:hAnsi="Tahoma" w:cs="Tahoma"/>
          <w:sz w:val="20"/>
          <w:szCs w:val="20"/>
          <w:lang w:val="sr-Cyrl-RS"/>
        </w:rPr>
        <w:t>нти за обрачун зараде</w:t>
      </w:r>
      <w:r w:rsidRPr="00282607">
        <w:rPr>
          <w:rFonts w:ascii="Tahoma" w:hAnsi="Tahoma" w:cs="Tahoma"/>
          <w:sz w:val="20"/>
          <w:szCs w:val="20"/>
          <w:lang w:val="sr-Cyrl-RS"/>
        </w:rPr>
        <w:t xml:space="preserve">, пореза и доприноса </w:t>
      </w:r>
      <w:r w:rsidR="009D62BA" w:rsidRPr="00282607">
        <w:rPr>
          <w:rFonts w:ascii="Tahoma" w:hAnsi="Tahoma" w:cs="Tahoma"/>
          <w:sz w:val="20"/>
          <w:szCs w:val="20"/>
          <w:lang w:val="sr-Cyrl-RS"/>
        </w:rPr>
        <w:t xml:space="preserve">и других примања </w:t>
      </w:r>
      <w:r w:rsidRPr="00282607">
        <w:rPr>
          <w:rFonts w:ascii="Tahoma" w:hAnsi="Tahoma" w:cs="Tahoma"/>
          <w:sz w:val="20"/>
          <w:szCs w:val="20"/>
          <w:lang w:val="sr-Cyrl-RS"/>
        </w:rPr>
        <w:t>су усаглашени са тренутно важећом регулативом;</w:t>
      </w:r>
    </w:p>
    <w:p w:rsidR="00B25317" w:rsidRPr="00282607" w:rsidRDefault="00B25317" w:rsidP="00B25317">
      <w:pPr>
        <w:pStyle w:val="ListParagraph"/>
        <w:spacing w:before="10" w:after="10" w:line="240" w:lineRule="auto"/>
        <w:jc w:val="both"/>
        <w:rPr>
          <w:rFonts w:ascii="Arial" w:hAnsi="Arial" w:cs="Arial"/>
          <w:color w:val="000000"/>
          <w:lang w:val="sr-Cyrl-CS"/>
        </w:rPr>
      </w:pPr>
      <w:r w:rsidRPr="00282607">
        <w:rPr>
          <w:rFonts w:ascii="Tahoma" w:hAnsi="Tahoma" w:cs="Tahoma"/>
          <w:b/>
          <w:sz w:val="20"/>
          <w:szCs w:val="20"/>
          <w:lang w:val="sr-Cyrl-CS" w:eastAsia="cs-CZ"/>
        </w:rPr>
        <w:t xml:space="preserve">Циљ контрола </w:t>
      </w:r>
      <w:r w:rsidRPr="00282607">
        <w:rPr>
          <w:rFonts w:ascii="Tahoma" w:hAnsi="Tahoma" w:cs="Tahoma"/>
          <w:b/>
          <w:sz w:val="20"/>
          <w:szCs w:val="20"/>
          <w:lang w:val="sr-Cyrl-RS" w:eastAsia="cs-CZ"/>
        </w:rPr>
        <w:t>3</w:t>
      </w:r>
      <w:r w:rsidRPr="00282607">
        <w:rPr>
          <w:rFonts w:ascii="Tahoma" w:hAnsi="Tahoma" w:cs="Tahoma"/>
          <w:sz w:val="20"/>
          <w:szCs w:val="20"/>
          <w:lang w:val="sr-Cyrl-CS" w:eastAsia="cs-CZ"/>
        </w:rPr>
        <w:t xml:space="preserve">: </w:t>
      </w:r>
      <w:r w:rsidRPr="00282607">
        <w:rPr>
          <w:rFonts w:ascii="Tahoma" w:hAnsi="Tahoma" w:cs="Tahoma"/>
          <w:sz w:val="20"/>
          <w:szCs w:val="20"/>
        </w:rPr>
        <w:t xml:space="preserve">Обрачун и исплата </w:t>
      </w:r>
      <w:r w:rsidR="009D62BA" w:rsidRPr="00282607">
        <w:rPr>
          <w:rFonts w:ascii="Tahoma" w:hAnsi="Tahoma" w:cs="Tahoma"/>
          <w:sz w:val="20"/>
          <w:szCs w:val="20"/>
          <w:lang w:val="sr-Cyrl-RS"/>
        </w:rPr>
        <w:t>зараде, пореза и доприноса и других примања</w:t>
      </w:r>
      <w:r w:rsidRPr="00282607">
        <w:rPr>
          <w:rFonts w:ascii="Tahoma" w:hAnsi="Tahoma" w:cs="Tahoma"/>
          <w:sz w:val="20"/>
          <w:szCs w:val="20"/>
        </w:rPr>
        <w:t xml:space="preserve"> је тачан и правовремен;</w:t>
      </w:r>
    </w:p>
    <w:p w:rsidR="00B25317" w:rsidRPr="00C8262C" w:rsidRDefault="00B25317" w:rsidP="00B25317">
      <w:pPr>
        <w:pStyle w:val="ListParagraph"/>
        <w:spacing w:before="10" w:after="10" w:line="240" w:lineRule="auto"/>
        <w:jc w:val="both"/>
        <w:rPr>
          <w:rFonts w:ascii="Arial" w:hAnsi="Arial" w:cs="Arial"/>
          <w:color w:val="000000"/>
          <w:lang w:val="sr-Cyrl-CS"/>
        </w:rPr>
      </w:pPr>
      <w:r w:rsidRPr="00282607">
        <w:rPr>
          <w:rFonts w:ascii="Tahoma" w:hAnsi="Tahoma" w:cs="Tahoma"/>
          <w:b/>
          <w:sz w:val="20"/>
          <w:szCs w:val="20"/>
          <w:lang w:val="sr-Cyrl-RS"/>
        </w:rPr>
        <w:t xml:space="preserve">Циљ контрола </w:t>
      </w:r>
      <w:r w:rsidRPr="00282607">
        <w:rPr>
          <w:rFonts w:ascii="Tahoma" w:hAnsi="Tahoma" w:cs="Tahoma"/>
          <w:b/>
          <w:sz w:val="20"/>
          <w:szCs w:val="20"/>
          <w:lang w:val="sr-Latn-RS"/>
        </w:rPr>
        <w:t>4</w:t>
      </w:r>
      <w:r w:rsidRPr="00282607">
        <w:rPr>
          <w:rFonts w:ascii="Tahoma" w:hAnsi="Tahoma" w:cs="Tahoma"/>
          <w:sz w:val="20"/>
          <w:szCs w:val="20"/>
          <w:lang w:val="sr-Cyrl-RS"/>
        </w:rPr>
        <w:t xml:space="preserve">: Књижење обрачуна и исплате </w:t>
      </w:r>
      <w:r w:rsidR="009D62BA" w:rsidRPr="00282607">
        <w:rPr>
          <w:rFonts w:ascii="Tahoma" w:hAnsi="Tahoma" w:cs="Tahoma"/>
          <w:sz w:val="20"/>
          <w:szCs w:val="20"/>
          <w:lang w:val="sr-Cyrl-RS"/>
        </w:rPr>
        <w:t>зараде, пореза и доприноса и других примања</w:t>
      </w:r>
      <w:r w:rsidRPr="00282607">
        <w:rPr>
          <w:rFonts w:ascii="Tahoma" w:hAnsi="Tahoma" w:cs="Tahoma"/>
          <w:sz w:val="20"/>
          <w:szCs w:val="20"/>
          <w:lang w:val="sr-Cyrl-RS"/>
        </w:rPr>
        <w:t xml:space="preserve"> је тачно, правовремено и исказано на одговарајућим рачунима обавеза и расхода.</w:t>
      </w:r>
      <w:r>
        <w:rPr>
          <w:rFonts w:ascii="Tahoma" w:hAnsi="Tahoma" w:cs="Tahoma"/>
          <w:sz w:val="20"/>
          <w:szCs w:val="20"/>
          <w:lang w:val="sr-Cyrl-RS"/>
        </w:rPr>
        <w:t xml:space="preserve"> </w:t>
      </w:r>
    </w:p>
    <w:p w:rsidR="00B25317" w:rsidRPr="00C8262C" w:rsidRDefault="00B25317" w:rsidP="00B25317">
      <w:pPr>
        <w:spacing w:before="10" w:after="10" w:line="240" w:lineRule="auto"/>
        <w:jc w:val="both"/>
        <w:rPr>
          <w:rFonts w:ascii="Tahoma" w:hAnsi="Tahoma" w:cs="Tahoma"/>
          <w:color w:val="000000"/>
          <w:sz w:val="20"/>
          <w:szCs w:val="20"/>
          <w:lang w:val="sr-Cyrl-CS"/>
        </w:rPr>
      </w:pPr>
    </w:p>
    <w:p w:rsidR="00B25317" w:rsidRPr="00C57EAC" w:rsidRDefault="00B25317" w:rsidP="00B25317">
      <w:pPr>
        <w:jc w:val="both"/>
        <w:rPr>
          <w:rFonts w:ascii="Tahoma" w:hAnsi="Tahoma" w:cs="Tahoma"/>
          <w:noProof/>
          <w:sz w:val="20"/>
          <w:szCs w:val="20"/>
        </w:rPr>
      </w:pPr>
      <w:r w:rsidRPr="00C57EAC">
        <w:rPr>
          <w:rFonts w:ascii="Tahoma" w:hAnsi="Tahoma" w:cs="Tahoma"/>
          <w:noProof/>
          <w:sz w:val="20"/>
          <w:szCs w:val="20"/>
        </w:rPr>
        <w:lastRenderedPageBreak/>
        <w:t xml:space="preserve">Циљеви контрола могу бити различито дефинисани, неки од примера доступни су у Приручнику за интерну ревизију у </w:t>
      </w:r>
      <w:r w:rsidR="009F3698">
        <w:rPr>
          <w:rFonts w:ascii="Tahoma" w:hAnsi="Tahoma" w:cs="Tahoma"/>
          <w:noProof/>
          <w:sz w:val="20"/>
          <w:szCs w:val="20"/>
          <w:lang w:val="sr-Cyrl-RS"/>
        </w:rPr>
        <w:t xml:space="preserve">Републици </w:t>
      </w:r>
      <w:r w:rsidRPr="00C57EAC">
        <w:rPr>
          <w:rFonts w:ascii="Tahoma" w:hAnsi="Tahoma" w:cs="Tahoma"/>
          <w:noProof/>
          <w:sz w:val="20"/>
          <w:szCs w:val="20"/>
        </w:rPr>
        <w:t xml:space="preserve">Србији </w:t>
      </w:r>
      <w:r w:rsidR="009F3698">
        <w:rPr>
          <w:rFonts w:ascii="Tahoma" w:hAnsi="Tahoma" w:cs="Tahoma"/>
          <w:noProof/>
          <w:sz w:val="20"/>
          <w:szCs w:val="20"/>
        </w:rPr>
        <w:t>(</w:t>
      </w:r>
      <w:r w:rsidR="009F3698">
        <w:rPr>
          <w:rFonts w:ascii="Tahoma" w:hAnsi="Tahoma" w:cs="Tahoma"/>
          <w:noProof/>
          <w:sz w:val="20"/>
          <w:szCs w:val="20"/>
          <w:lang w:val="sr-Cyrl-RS"/>
        </w:rPr>
        <w:t>Четврт</w:t>
      </w:r>
      <w:r>
        <w:rPr>
          <w:rFonts w:ascii="Tahoma" w:hAnsi="Tahoma" w:cs="Tahoma"/>
          <w:noProof/>
          <w:sz w:val="20"/>
          <w:szCs w:val="20"/>
        </w:rPr>
        <w:t xml:space="preserve">и </w:t>
      </w:r>
      <w:r w:rsidRPr="00C57EAC">
        <w:rPr>
          <w:rFonts w:ascii="Tahoma" w:hAnsi="Tahoma" w:cs="Tahoma"/>
          <w:noProof/>
          <w:sz w:val="20"/>
          <w:szCs w:val="20"/>
        </w:rPr>
        <w:t>део</w:t>
      </w:r>
      <w:r>
        <w:rPr>
          <w:rFonts w:ascii="Tahoma" w:hAnsi="Tahoma" w:cs="Tahoma"/>
          <w:noProof/>
          <w:sz w:val="20"/>
          <w:szCs w:val="20"/>
        </w:rPr>
        <w:t xml:space="preserve">). На </w:t>
      </w:r>
      <w:r w:rsidRPr="005524E4">
        <w:rPr>
          <w:rFonts w:ascii="Tahoma" w:hAnsi="Tahoma" w:cs="Tahoma"/>
          <w:noProof/>
          <w:sz w:val="20"/>
          <w:szCs w:val="20"/>
        </w:rPr>
        <w:t>вама</w:t>
      </w:r>
      <w:r>
        <w:rPr>
          <w:rFonts w:ascii="Tahoma" w:hAnsi="Tahoma" w:cs="Tahoma"/>
          <w:noProof/>
          <w:sz w:val="20"/>
          <w:szCs w:val="20"/>
        </w:rPr>
        <w:t xml:space="preserve"> је да у односу на сложенос</w:t>
      </w:r>
      <w:r w:rsidR="005D3047">
        <w:rPr>
          <w:rFonts w:ascii="Tahoma" w:hAnsi="Tahoma" w:cs="Tahoma"/>
          <w:noProof/>
          <w:sz w:val="20"/>
          <w:szCs w:val="20"/>
        </w:rPr>
        <w:t xml:space="preserve">т система, величину </w:t>
      </w:r>
      <w:r w:rsidR="001F5C00">
        <w:rPr>
          <w:rFonts w:ascii="Tahoma" w:hAnsi="Tahoma" w:cs="Tahoma"/>
          <w:noProof/>
          <w:sz w:val="20"/>
          <w:szCs w:val="20"/>
          <w:lang w:val="sr-Cyrl-RS"/>
        </w:rPr>
        <w:t>Предузећа</w:t>
      </w:r>
      <w:r w:rsidR="001F5C00">
        <w:rPr>
          <w:rFonts w:ascii="Tahoma" w:hAnsi="Tahoma" w:cs="Tahoma"/>
          <w:noProof/>
          <w:sz w:val="20"/>
          <w:szCs w:val="20"/>
        </w:rPr>
        <w:t>, процену</w:t>
      </w:r>
      <w:r>
        <w:rPr>
          <w:rFonts w:ascii="Tahoma" w:hAnsi="Tahoma" w:cs="Tahoma"/>
          <w:noProof/>
          <w:sz w:val="20"/>
          <w:szCs w:val="20"/>
        </w:rPr>
        <w:t xml:space="preserve"> ризика за конкретан систем</w:t>
      </w:r>
      <w:r w:rsidR="001F5C00">
        <w:rPr>
          <w:rFonts w:ascii="Tahoma" w:hAnsi="Tahoma" w:cs="Tahoma"/>
          <w:noProof/>
          <w:sz w:val="20"/>
          <w:szCs w:val="20"/>
          <w:lang w:val="sr-Cyrl-RS"/>
        </w:rPr>
        <w:t xml:space="preserve"> и</w:t>
      </w:r>
      <w:r>
        <w:rPr>
          <w:rFonts w:ascii="Tahoma" w:hAnsi="Tahoma" w:cs="Tahoma"/>
          <w:noProof/>
          <w:sz w:val="20"/>
          <w:szCs w:val="20"/>
        </w:rPr>
        <w:t xml:space="preserve"> приступом који је својствен активности интерне ревизије 3Е (економично, ефикасно, ефективно), дефинишете конкретне циљеве контрола у ревизији коју спроводите.</w:t>
      </w:r>
    </w:p>
    <w:p w:rsidR="00B25317" w:rsidRPr="009F3698" w:rsidRDefault="00B25317" w:rsidP="00B25317">
      <w:pPr>
        <w:jc w:val="both"/>
        <w:rPr>
          <w:rFonts w:ascii="Tahoma" w:eastAsia="Times New Roman" w:hAnsi="Tahoma" w:cs="Tahoma"/>
          <w:noProof/>
          <w:sz w:val="20"/>
          <w:szCs w:val="20"/>
        </w:rPr>
      </w:pPr>
      <w:r w:rsidRPr="00311780">
        <w:rPr>
          <w:rFonts w:ascii="Tahoma" w:hAnsi="Tahoma" w:cs="Tahoma"/>
          <w:noProof/>
          <w:sz w:val="20"/>
          <w:szCs w:val="20"/>
        </w:rPr>
        <w:t>Пример</w:t>
      </w:r>
      <w:r w:rsidRPr="00311780">
        <w:rPr>
          <w:rFonts w:ascii="Tahoma" w:hAnsi="Tahoma" w:cs="Tahoma"/>
          <w:noProof/>
          <w:sz w:val="20"/>
          <w:szCs w:val="20"/>
          <w:lang w:val="sr-Cyrl-RS"/>
        </w:rPr>
        <w:t xml:space="preserve"> категорија базиран на ризицима</w:t>
      </w:r>
      <w:r w:rsidRPr="009F3698">
        <w:rPr>
          <w:rFonts w:ascii="Tahoma" w:hAnsi="Tahoma" w:cs="Tahoma"/>
          <w:noProof/>
          <w:sz w:val="20"/>
          <w:szCs w:val="20"/>
        </w:rPr>
        <w:t>:</w:t>
      </w:r>
      <w:r w:rsidRPr="009F3698">
        <w:rPr>
          <w:rStyle w:val="FootnoteReference"/>
          <w:rFonts w:ascii="Tahoma" w:hAnsi="Tahoma" w:cs="Tahoma"/>
          <w:noProof/>
          <w:sz w:val="20"/>
          <w:szCs w:val="20"/>
        </w:rPr>
        <w:footnoteReference w:id="26"/>
      </w:r>
    </w:p>
    <w:tbl>
      <w:tblPr>
        <w:tblW w:w="5000" w:type="pct"/>
        <w:jc w:val="center"/>
        <w:tblLook w:val="01E0" w:firstRow="1" w:lastRow="1" w:firstColumn="1" w:lastColumn="1" w:noHBand="0" w:noVBand="0"/>
      </w:tblPr>
      <w:tblGrid>
        <w:gridCol w:w="3330"/>
        <w:gridCol w:w="6076"/>
      </w:tblGrid>
      <w:tr w:rsidR="00B25317" w:rsidRPr="00C659A1" w:rsidTr="00C659A1">
        <w:trPr>
          <w:trHeight w:val="340"/>
          <w:jc w:val="center"/>
        </w:trPr>
        <w:tc>
          <w:tcPr>
            <w:tcW w:w="1770" w:type="pct"/>
            <w:tcBorders>
              <w:bottom w:val="single" w:sz="4" w:space="0" w:color="auto"/>
            </w:tcBorders>
            <w:shd w:val="clear" w:color="auto" w:fill="BDD6EE" w:themeFill="accent1" w:themeFillTint="66"/>
            <w:vAlign w:val="center"/>
          </w:tcPr>
          <w:p w:rsidR="00B25317" w:rsidRPr="00C659A1" w:rsidRDefault="00B25317" w:rsidP="00AF40C7">
            <w:pPr>
              <w:spacing w:before="10" w:after="10"/>
              <w:rPr>
                <w:rFonts w:ascii="Tahoma" w:hAnsi="Tahoma" w:cs="Tahoma"/>
                <w:bCs/>
                <w:sz w:val="18"/>
                <w:szCs w:val="16"/>
                <w:lang w:val="sr-Cyrl-CS"/>
              </w:rPr>
            </w:pPr>
            <w:r w:rsidRPr="00C659A1">
              <w:rPr>
                <w:rFonts w:ascii="Tahoma" w:hAnsi="Tahoma" w:cs="Tahoma"/>
                <w:b/>
                <w:bCs/>
                <w:sz w:val="18"/>
                <w:szCs w:val="16"/>
                <w:lang w:val="sr-Cyrl-CS"/>
              </w:rPr>
              <w:t>Врста контроле</w:t>
            </w:r>
          </w:p>
        </w:tc>
        <w:tc>
          <w:tcPr>
            <w:tcW w:w="3230" w:type="pct"/>
            <w:tcBorders>
              <w:bottom w:val="single" w:sz="4" w:space="0" w:color="auto"/>
            </w:tcBorders>
            <w:shd w:val="clear" w:color="auto" w:fill="BDD6EE" w:themeFill="accent1" w:themeFillTint="66"/>
            <w:vAlign w:val="center"/>
          </w:tcPr>
          <w:p w:rsidR="00B25317" w:rsidRPr="00C659A1" w:rsidRDefault="00B25317" w:rsidP="00AF40C7">
            <w:pPr>
              <w:spacing w:before="10" w:after="10"/>
              <w:rPr>
                <w:rFonts w:ascii="Tahoma" w:hAnsi="Tahoma" w:cs="Tahoma"/>
                <w:bCs/>
                <w:sz w:val="18"/>
                <w:szCs w:val="16"/>
                <w:lang w:val="sr-Cyrl-CS"/>
              </w:rPr>
            </w:pPr>
            <w:r w:rsidRPr="00C659A1">
              <w:rPr>
                <w:rFonts w:ascii="Tahoma" w:hAnsi="Tahoma" w:cs="Tahoma"/>
                <w:b/>
                <w:bCs/>
                <w:sz w:val="18"/>
                <w:szCs w:val="16"/>
                <w:lang w:val="sr-Cyrl-CS"/>
              </w:rPr>
              <w:t>Ризик</w:t>
            </w:r>
          </w:p>
        </w:tc>
      </w:tr>
      <w:tr w:rsidR="00B25317" w:rsidRPr="00C659A1" w:rsidTr="00C659A1">
        <w:trPr>
          <w:trHeight w:val="284"/>
          <w:jc w:val="center"/>
        </w:trPr>
        <w:tc>
          <w:tcPr>
            <w:tcW w:w="1770" w:type="pct"/>
            <w:tcBorders>
              <w:top w:val="single" w:sz="4" w:space="0" w:color="auto"/>
            </w:tcBorders>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Подела дужности</w:t>
            </w:r>
          </w:p>
        </w:tc>
        <w:tc>
          <w:tcPr>
            <w:tcW w:w="3230" w:type="pct"/>
            <w:tcBorders>
              <w:top w:val="single" w:sz="4" w:space="0" w:color="auto"/>
            </w:tcBorders>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да је једно лице у потпуности одговорно за све фазе одређеног процеса.</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Организациона</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да одређена дужност буде додељена неадекватном нивоу.</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Одобравање</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од неовлашћених и неважећих уноса података у систем.</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Физичка</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од губитка или штете везане за  материјална средства организације.</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Надзор</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да се запослени не придржавају одговарајућих процедура.</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Кадровска</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F1073">
              <w:rPr>
                <w:rFonts w:ascii="Tahoma" w:hAnsi="Tahoma" w:cs="Tahoma"/>
                <w:bCs/>
                <w:sz w:val="18"/>
                <w:szCs w:val="16"/>
                <w:lang w:val="sr-Cyrl-CS"/>
              </w:rPr>
              <w:t>Ризик да ће се запослити или именовати службеници који немају релевантно искуство и знање за обављање својих дужности.</w:t>
            </w:r>
          </w:p>
        </w:tc>
      </w:tr>
      <w:tr w:rsidR="00B25317" w:rsidRPr="00C659A1" w:rsidTr="00C659A1">
        <w:trPr>
          <w:trHeight w:val="284"/>
          <w:jc w:val="center"/>
        </w:trPr>
        <w:tc>
          <w:tcPr>
            <w:tcW w:w="177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
                <w:bCs/>
                <w:sz w:val="18"/>
                <w:szCs w:val="16"/>
                <w:lang w:val="sr-Cyrl-CS"/>
              </w:rPr>
              <w:t>Математичка и рачуноводствена</w:t>
            </w:r>
          </w:p>
        </w:tc>
        <w:tc>
          <w:tcPr>
            <w:tcW w:w="3230" w:type="pct"/>
            <w:shd w:val="clear" w:color="auto" w:fill="EDEDED" w:themeFill="accent3" w:themeFillTint="33"/>
          </w:tcPr>
          <w:p w:rsidR="00B25317" w:rsidRPr="00C659A1" w:rsidRDefault="00B25317" w:rsidP="00C659A1">
            <w:pPr>
              <w:spacing w:before="10" w:after="10"/>
              <w:rPr>
                <w:rFonts w:ascii="Tahoma" w:hAnsi="Tahoma" w:cs="Tahoma"/>
                <w:bCs/>
                <w:sz w:val="18"/>
                <w:szCs w:val="16"/>
                <w:lang w:val="sr-Cyrl-CS"/>
              </w:rPr>
            </w:pPr>
            <w:r w:rsidRPr="00C659A1">
              <w:rPr>
                <w:rFonts w:ascii="Tahoma" w:hAnsi="Tahoma" w:cs="Tahoma"/>
                <w:bCs/>
                <w:sz w:val="18"/>
                <w:szCs w:val="16"/>
                <w:lang w:val="sr-Cyrl-CS"/>
              </w:rPr>
              <w:t>Ризик од рачуноводствених грешака, нпр. погрешно шифровање и пропусти.</w:t>
            </w:r>
          </w:p>
        </w:tc>
      </w:tr>
      <w:tr w:rsidR="00B25317" w:rsidRPr="00C659A1" w:rsidTr="00C659A1">
        <w:trPr>
          <w:trHeight w:val="340"/>
          <w:jc w:val="center"/>
        </w:trPr>
        <w:tc>
          <w:tcPr>
            <w:tcW w:w="1770" w:type="pct"/>
            <w:tcBorders>
              <w:bottom w:val="single" w:sz="4" w:space="0" w:color="auto"/>
            </w:tcBorders>
            <w:shd w:val="clear" w:color="auto" w:fill="EDEDED" w:themeFill="accent3" w:themeFillTint="33"/>
          </w:tcPr>
          <w:p w:rsidR="00B25317" w:rsidRPr="00C659A1" w:rsidRDefault="00B25317" w:rsidP="00C659A1">
            <w:pPr>
              <w:spacing w:before="10" w:after="10"/>
              <w:rPr>
                <w:rFonts w:ascii="Tahoma" w:hAnsi="Tahoma" w:cs="Tahoma"/>
                <w:b/>
                <w:bCs/>
                <w:sz w:val="18"/>
                <w:szCs w:val="16"/>
                <w:lang w:val="sr-Cyrl-CS"/>
              </w:rPr>
            </w:pPr>
            <w:r w:rsidRPr="00C659A1">
              <w:rPr>
                <w:rFonts w:ascii="Tahoma" w:hAnsi="Tahoma" w:cs="Tahoma"/>
                <w:b/>
                <w:bCs/>
                <w:sz w:val="18"/>
                <w:szCs w:val="16"/>
                <w:lang w:val="sr-Cyrl-CS"/>
              </w:rPr>
              <w:t>Управљачка</w:t>
            </w:r>
          </w:p>
        </w:tc>
        <w:tc>
          <w:tcPr>
            <w:tcW w:w="3230" w:type="pct"/>
            <w:tcBorders>
              <w:bottom w:val="single" w:sz="4" w:space="0" w:color="auto"/>
            </w:tcBorders>
            <w:shd w:val="clear" w:color="auto" w:fill="EDEDED" w:themeFill="accent3" w:themeFillTint="33"/>
          </w:tcPr>
          <w:p w:rsidR="00B25317" w:rsidRPr="00C659A1" w:rsidRDefault="00B25317" w:rsidP="00C659A1">
            <w:pPr>
              <w:spacing w:before="10" w:after="10"/>
              <w:rPr>
                <w:rFonts w:ascii="Arial" w:hAnsi="Arial" w:cs="Arial"/>
                <w:bCs/>
                <w:sz w:val="18"/>
                <w:szCs w:val="16"/>
                <w:lang w:val="sr-Cyrl-CS"/>
              </w:rPr>
            </w:pPr>
            <w:r w:rsidRPr="00C659A1">
              <w:rPr>
                <w:rFonts w:ascii="Arial" w:hAnsi="Arial" w:cs="Arial"/>
                <w:bCs/>
                <w:sz w:val="18"/>
                <w:szCs w:val="16"/>
                <w:lang w:val="sr-Cyrl-CS"/>
              </w:rPr>
              <w:t>Ризик од кумулативних грешака или неуобичајених трансакција које нису откриле друге контроле.</w:t>
            </w:r>
          </w:p>
        </w:tc>
      </w:tr>
    </w:tbl>
    <w:p w:rsidR="00B25317" w:rsidRDefault="00B25317" w:rsidP="00B25317">
      <w:pPr>
        <w:spacing w:before="10" w:after="10"/>
        <w:jc w:val="both"/>
        <w:rPr>
          <w:rFonts w:ascii="Tahoma" w:hAnsi="Tahoma" w:cs="Tahoma"/>
          <w:bCs/>
          <w:sz w:val="20"/>
          <w:szCs w:val="20"/>
          <w:lang w:val="sr-Cyrl-CS"/>
        </w:rPr>
      </w:pPr>
    </w:p>
    <w:p w:rsidR="00B25317" w:rsidRPr="00404C34" w:rsidRDefault="00B25317" w:rsidP="00B25317">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404C34">
        <w:rPr>
          <w:rFonts w:ascii="Tahoma" w:eastAsia="Times New Roman" w:hAnsi="Tahoma" w:cs="Tahoma"/>
          <w:noProof/>
          <w:sz w:val="20"/>
          <w:szCs w:val="20"/>
        </w:rPr>
        <w:t>:</w:t>
      </w:r>
    </w:p>
    <w:p w:rsidR="00B25317" w:rsidRDefault="00B25317" w:rsidP="00B25317">
      <w:pPr>
        <w:pStyle w:val="ListParagraph"/>
        <w:numPr>
          <w:ilvl w:val="0"/>
          <w:numId w:val="4"/>
        </w:numPr>
        <w:rPr>
          <w:rFonts w:ascii="Tahoma" w:eastAsia="Times New Roman" w:hAnsi="Tahoma" w:cs="Tahoma"/>
          <w:noProof/>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2.1</w:t>
      </w:r>
      <w:r w:rsidRPr="00404C34">
        <w:rPr>
          <w:rFonts w:ascii="Tahoma" w:eastAsia="Times New Roman" w:hAnsi="Tahoma" w:cs="Tahoma"/>
          <w:noProof/>
          <w:sz w:val="20"/>
          <w:szCs w:val="20"/>
        </w:rPr>
        <w:t>.Матрица ризика</w:t>
      </w:r>
    </w:p>
    <w:p w:rsidR="00B25317" w:rsidRPr="00AA41F1" w:rsidRDefault="00B25317" w:rsidP="00B25317">
      <w:pPr>
        <w:pStyle w:val="ListParagraph"/>
        <w:numPr>
          <w:ilvl w:val="0"/>
          <w:numId w:val="4"/>
        </w:numPr>
        <w:rPr>
          <w:rFonts w:ascii="Tahoma" w:eastAsia="Times New Roman" w:hAnsi="Tahoma" w:cs="Tahoma"/>
          <w:noProof/>
          <w:sz w:val="20"/>
          <w:szCs w:val="20"/>
        </w:rPr>
      </w:pPr>
      <w:r w:rsidRPr="00AA41F1">
        <w:rPr>
          <w:rFonts w:ascii="Tahoma" w:eastAsia="Times New Roman" w:hAnsi="Tahoma" w:cs="Tahoma"/>
          <w:noProof/>
          <w:sz w:val="20"/>
          <w:szCs w:val="20"/>
        </w:rPr>
        <w:t xml:space="preserve">РД </w:t>
      </w:r>
      <w:r>
        <w:rPr>
          <w:rFonts w:ascii="Tahoma" w:eastAsia="Times New Roman" w:hAnsi="Tahoma" w:cs="Tahoma"/>
          <w:noProof/>
          <w:sz w:val="20"/>
          <w:szCs w:val="20"/>
        </w:rPr>
        <w:t>2.2</w:t>
      </w:r>
      <w:r w:rsidRPr="00AA41F1">
        <w:rPr>
          <w:rFonts w:ascii="Tahoma" w:eastAsia="Times New Roman" w:hAnsi="Tahoma" w:cs="Tahoma"/>
          <w:noProof/>
          <w:sz w:val="20"/>
          <w:szCs w:val="20"/>
        </w:rPr>
        <w:t>.Преглед контрoла – очекиване контроле</w:t>
      </w:r>
    </w:p>
    <w:p w:rsidR="00B25317" w:rsidRPr="00B25317" w:rsidRDefault="00B25317" w:rsidP="00B25317">
      <w:pPr>
        <w:pStyle w:val="ListParagraph"/>
        <w:numPr>
          <w:ilvl w:val="0"/>
          <w:numId w:val="4"/>
        </w:numPr>
        <w:rPr>
          <w:rFonts w:ascii="Tahoma" w:hAnsi="Tahoma" w:cs="Tahoma"/>
          <w:sz w:val="20"/>
          <w:szCs w:val="20"/>
        </w:rPr>
        <w:sectPr w:rsidR="00B25317" w:rsidRPr="00B25317" w:rsidSect="0047767A">
          <w:pgSz w:w="12240" w:h="15840"/>
          <w:pgMar w:top="1417" w:right="1417" w:bottom="1417" w:left="1417" w:header="708" w:footer="708" w:gutter="0"/>
          <w:cols w:space="708"/>
          <w:titlePg/>
          <w:docGrid w:linePitch="360"/>
        </w:sect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2.3</w:t>
      </w:r>
      <w:r w:rsidRPr="00AA41F1">
        <w:rPr>
          <w:rFonts w:ascii="Tahoma" w:eastAsia="Times New Roman" w:hAnsi="Tahoma" w:cs="Tahoma"/>
          <w:noProof/>
          <w:sz w:val="20"/>
          <w:szCs w:val="20"/>
        </w:rPr>
        <w:t>.Програм тестирања</w:t>
      </w:r>
    </w:p>
    <w:p w:rsidR="00A65539" w:rsidRDefault="0085382D">
      <w:pPr>
        <w:pStyle w:val="Heading2"/>
        <w:rPr>
          <w:rFonts w:ascii="Tahoma" w:eastAsia="Times New Roman" w:hAnsi="Tahoma" w:cs="Tahoma"/>
          <w:noProof/>
          <w:color w:val="auto"/>
          <w:sz w:val="24"/>
          <w:szCs w:val="24"/>
        </w:rPr>
      </w:pPr>
      <w:bookmarkStart w:id="7" w:name="_Toc47202985"/>
      <w:r w:rsidRPr="00DA6ECA">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Извођење ангажмана</w:t>
      </w:r>
      <w:bookmarkEnd w:id="7"/>
    </w:p>
    <w:p w:rsidR="006D5B28" w:rsidRPr="00E425FF" w:rsidRDefault="006D5B28" w:rsidP="00882796">
      <w:pPr>
        <w:spacing w:after="0"/>
      </w:pPr>
    </w:p>
    <w:p w:rsidR="007A21CA" w:rsidRPr="00DA6ECA" w:rsidRDefault="007A21CA"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 w:name="_Toc47202986"/>
      <w:r w:rsidRPr="00DA6ECA">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bookmarkEnd w:id="8"/>
    </w:p>
    <w:p w:rsidR="006D5B28" w:rsidRPr="00DA6ECA" w:rsidRDefault="007A21CA">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9" w:name="_Toc47202987"/>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bookmarkEnd w:id="9"/>
    </w:p>
    <w:p w:rsidR="00C8262C" w:rsidRDefault="00882796" w:rsidP="00882796">
      <w:pPr>
        <w:spacing w:after="0"/>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87936" behindDoc="0" locked="0" layoutInCell="1" allowOverlap="1" wp14:anchorId="7CF51FC2" wp14:editId="62D04066">
                <wp:simplePos x="0" y="0"/>
                <wp:positionH relativeFrom="margin">
                  <wp:posOffset>3293407</wp:posOffset>
                </wp:positionH>
                <wp:positionV relativeFrom="margin">
                  <wp:posOffset>844615</wp:posOffset>
                </wp:positionV>
                <wp:extent cx="2732405" cy="997585"/>
                <wp:effectExtent l="0" t="0" r="0" b="0"/>
                <wp:wrapSquare wrapText="bothSides"/>
                <wp:docPr id="5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2405" cy="997585"/>
                          <a:chOff x="-834" y="-2681"/>
                          <a:chExt cx="35342" cy="20287"/>
                        </a:xfrm>
                      </wpg:grpSpPr>
                      <wps:wsp>
                        <wps:cNvPr id="58" name="Rectangle 16"/>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9" name="Group 17"/>
                        <wpg:cNvGrpSpPr>
                          <a:grpSpLocks/>
                        </wpg:cNvGrpSpPr>
                        <wpg:grpSpPr bwMode="auto">
                          <a:xfrm>
                            <a:off x="0" y="190"/>
                            <a:ext cx="22494" cy="8321"/>
                            <a:chOff x="2286" y="0"/>
                            <a:chExt cx="14721" cy="10241"/>
                          </a:xfrm>
                        </wpg:grpSpPr>
                        <wps:wsp>
                          <wps:cNvPr id="60"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1" name="Rectangle 19"/>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2" name="Text Box 25"/>
                        <wps:cNvSpPr txBox="1">
                          <a:spLocks noChangeArrowheads="1"/>
                        </wps:cNvSpPr>
                        <wps:spPr bwMode="auto">
                          <a:xfrm>
                            <a:off x="-834" y="-1591"/>
                            <a:ext cx="35198" cy="168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D71A8" w:rsidRPr="004633D2" w:rsidRDefault="00CD71A8" w:rsidP="00B90E16">
                              <w:pPr>
                                <w:ind w:left="504" w:right="57"/>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4633D2">
                                <w:rPr>
                                  <w:rFonts w:ascii="Tahoma" w:hAnsi="Tahoma" w:cs="Tahoma"/>
                                  <w:smallCaps/>
                                  <w:color w:val="ED7D31" w:themeColor="accent2"/>
                                  <w:sz w:val="16"/>
                                  <w:szCs w:val="16"/>
                                </w:rPr>
                                <w:t>.</w:t>
                              </w:r>
                            </w:p>
                            <w:p w:rsidR="00CD71A8" w:rsidRPr="004633D2" w:rsidRDefault="00CD71A8" w:rsidP="00B90E16">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4633D2">
                                <w:rPr>
                                  <w:rFonts w:ascii="Tahoma" w:hAnsi="Tahoma" w:cs="Tahoma"/>
                                  <w:color w:val="5B9BD5" w:themeColor="accent1"/>
                                  <w:sz w:val="16"/>
                                  <w:szCs w:val="16"/>
                                </w:rPr>
                                <w:t>СПРОВОЂЕЊЕ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CF51FC2" id="Group 15" o:spid="_x0000_s1055" style="position:absolute;left:0;text-align:left;margin-left:259.3pt;margin-top:66.5pt;width:215.15pt;height:78.55pt;z-index:251687936;mso-wrap-distance-left:18pt;mso-wrap-distance-right:18pt;mso-position-horizontal-relative:margin;mso-position-vertical-relative:margin;mso-width-relative:margin;mso-height-relative:margin" coordorigin="-834,-2681" coordsize="35342,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">
                <v:rect id="Rectangle 16" o:spid="_x0000_s1056"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" stroked="f" strokeweight="1pt">
                  <v:fill opacity="0"/>
                </v:rect>
                <v:group id="Group 17" o:spid="_x0000_s1057"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Rectangle 10" o:spid="_x0000_s1058"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" path="m,l2240281,,1659256,222885,,822960,,xe" fillcolor="#5b9bd5" stroked="f" strokeweight="1pt">
                    <v:stroke joinstyle="miter"/>
                    <v:path arrowok="t" o:connecttype="custom" o:connectlocs="0,0;9596,0;7107,3372;0,12450;0,0" o:connectangles="0,0,0,0,0"/>
                  </v:shape>
                  <v:rect id="Rectangle 19" o:spid="_x0000_s105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" stroked="f" strokeweight="1pt">
                    <v:fill r:id="rId9" o:title="" recolor="t" rotate="t" type="frame"/>
                  </v:rect>
                </v:group>
                <v:shape id="Text Box 25" o:spid="_x0000_s1060" type="#_x0000_t202" style="position:absolute;left:-834;top:-1591;width:35198;height:16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" filled="f" stroked="f" strokeweight=".5pt">
                  <v:textbox inset="3.6pt,7.2pt,0,0">
                    <w:txbxContent>
                      <w:p w:rsidR="00CD71A8" w:rsidRPr="004633D2" w:rsidRDefault="00CD71A8" w:rsidP="00B90E16">
                        <w:pPr>
                          <w:ind w:left="504" w:right="57"/>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4633D2">
                          <w:rPr>
                            <w:rFonts w:ascii="Tahoma" w:hAnsi="Tahoma" w:cs="Tahoma"/>
                            <w:smallCaps/>
                            <w:color w:val="ED7D31" w:themeColor="accent2"/>
                            <w:sz w:val="16"/>
                            <w:szCs w:val="16"/>
                          </w:rPr>
                          <w:t>.</w:t>
                        </w:r>
                      </w:p>
                      <w:p w:rsidR="00CD71A8" w:rsidRPr="004633D2" w:rsidRDefault="00CD71A8" w:rsidP="00B90E16">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4633D2">
                          <w:rPr>
                            <w:rFonts w:ascii="Tahoma" w:hAnsi="Tahoma" w:cs="Tahoma"/>
                            <w:color w:val="5B9BD5" w:themeColor="accent1"/>
                            <w:sz w:val="16"/>
                            <w:szCs w:val="16"/>
                          </w:rPr>
                          <w:t>СПРОВОЂЕЊЕ АНГАЖМАНА</w:t>
                        </w:r>
                      </w:p>
                    </w:txbxContent>
                  </v:textbox>
                </v:shape>
                <w10:wrap type="square" anchorx="margin" anchory="margin"/>
              </v:group>
            </w:pict>
          </mc:Fallback>
        </mc:AlternateContent>
      </w:r>
    </w:p>
    <w:p w:rsidR="008D3FD1" w:rsidRDefault="0032688D" w:rsidP="008D3FD1">
      <w:pPr>
        <w:jc w:val="both"/>
        <w:rPr>
          <w:rFonts w:ascii="Tahoma" w:hAnsi="Tahoma" w:cs="Tahoma"/>
          <w:sz w:val="20"/>
          <w:szCs w:val="20"/>
        </w:rPr>
      </w:pPr>
      <w:r>
        <w:rPr>
          <w:rFonts w:ascii="Tahoma" w:hAnsi="Tahoma" w:cs="Tahoma"/>
          <w:sz w:val="20"/>
          <w:szCs w:val="20"/>
        </w:rPr>
        <w:t xml:space="preserve">На основу прикупљених података из различитих извора: Извештај Државне ревизорске институције, (није било других контролних органа), Правилника о организацији и систематизацији радних места, </w:t>
      </w:r>
      <w:r w:rsidR="00CF1073">
        <w:rPr>
          <w:rFonts w:ascii="Tahoma" w:hAnsi="Tahoma" w:cs="Tahoma"/>
          <w:color w:val="000000" w:themeColor="text1"/>
          <w:sz w:val="20"/>
          <w:szCs w:val="20"/>
          <w:lang w:val="sr-Cyrl-RS"/>
        </w:rPr>
        <w:t>Правилника о</w:t>
      </w:r>
      <w:r w:rsidR="00402D29">
        <w:rPr>
          <w:rFonts w:ascii="Tahoma" w:hAnsi="Tahoma" w:cs="Tahoma"/>
          <w:color w:val="000000" w:themeColor="text1"/>
          <w:sz w:val="20"/>
          <w:szCs w:val="20"/>
          <w:lang w:val="sr-Cyrl-RS"/>
        </w:rPr>
        <w:t xml:space="preserve"> </w:t>
      </w:r>
      <w:r w:rsidR="00CF1073">
        <w:rPr>
          <w:rFonts w:ascii="Tahoma" w:hAnsi="Tahoma" w:cs="Tahoma"/>
          <w:color w:val="000000" w:themeColor="text1"/>
          <w:sz w:val="20"/>
          <w:szCs w:val="20"/>
        </w:rPr>
        <w:t>у</w:t>
      </w:r>
      <w:r w:rsidR="00C22BB4" w:rsidRPr="007B5776">
        <w:rPr>
          <w:rFonts w:ascii="Tahoma" w:hAnsi="Tahoma" w:cs="Tahoma"/>
          <w:color w:val="000000" w:themeColor="text1"/>
          <w:sz w:val="20"/>
          <w:szCs w:val="20"/>
        </w:rPr>
        <w:t xml:space="preserve">прављање људским ресурсима </w:t>
      </w:r>
      <w:r w:rsidR="000C0E9A">
        <w:rPr>
          <w:rFonts w:ascii="Tahoma" w:hAnsi="Tahoma" w:cs="Tahoma"/>
          <w:color w:val="000000" w:themeColor="text1"/>
          <w:sz w:val="20"/>
          <w:szCs w:val="20"/>
        </w:rPr>
        <w:t xml:space="preserve">и </w:t>
      </w:r>
      <w:r w:rsidR="00CF1073">
        <w:rPr>
          <w:rFonts w:ascii="Tahoma" w:hAnsi="Tahoma" w:cs="Tahoma"/>
          <w:color w:val="000000" w:themeColor="text1"/>
          <w:sz w:val="20"/>
          <w:szCs w:val="20"/>
          <w:lang w:val="sr-Cyrl-RS"/>
        </w:rPr>
        <w:t xml:space="preserve">Правилника о </w:t>
      </w:r>
      <w:r w:rsidR="000C0E9A">
        <w:rPr>
          <w:rFonts w:ascii="Tahoma" w:hAnsi="Tahoma" w:cs="Tahoma"/>
          <w:color w:val="000000" w:themeColor="text1"/>
          <w:sz w:val="20"/>
          <w:szCs w:val="20"/>
          <w:lang w:val="sr-Cyrl-RS"/>
        </w:rPr>
        <w:t>о</w:t>
      </w:r>
      <w:r w:rsidR="00C659A1">
        <w:rPr>
          <w:rFonts w:ascii="Tahoma" w:hAnsi="Tahoma" w:cs="Tahoma"/>
          <w:color w:val="000000" w:themeColor="text1"/>
          <w:sz w:val="20"/>
          <w:szCs w:val="20"/>
        </w:rPr>
        <w:t>брачун</w:t>
      </w:r>
      <w:r w:rsidR="00CF1073">
        <w:rPr>
          <w:rFonts w:ascii="Tahoma" w:hAnsi="Tahoma" w:cs="Tahoma"/>
          <w:color w:val="000000" w:themeColor="text1"/>
          <w:sz w:val="20"/>
          <w:szCs w:val="20"/>
          <w:lang w:val="sr-Cyrl-RS"/>
        </w:rPr>
        <w:t>у</w:t>
      </w:r>
      <w:r w:rsidR="00C659A1">
        <w:rPr>
          <w:rFonts w:ascii="Tahoma" w:hAnsi="Tahoma" w:cs="Tahoma"/>
          <w:color w:val="000000" w:themeColor="text1"/>
          <w:sz w:val="20"/>
          <w:szCs w:val="20"/>
        </w:rPr>
        <w:t xml:space="preserve"> и исплат</w:t>
      </w:r>
      <w:r w:rsidR="00CF1073">
        <w:rPr>
          <w:rFonts w:ascii="Tahoma" w:hAnsi="Tahoma" w:cs="Tahoma"/>
          <w:color w:val="000000" w:themeColor="text1"/>
          <w:sz w:val="20"/>
          <w:szCs w:val="20"/>
        </w:rPr>
        <w:t>и</w:t>
      </w:r>
      <w:r w:rsidR="00C659A1">
        <w:rPr>
          <w:rFonts w:ascii="Tahoma" w:hAnsi="Tahoma" w:cs="Tahoma"/>
          <w:color w:val="000000" w:themeColor="text1"/>
          <w:sz w:val="20"/>
          <w:szCs w:val="20"/>
        </w:rPr>
        <w:t xml:space="preserve"> зарад</w:t>
      </w:r>
      <w:r w:rsidR="00C22BB4">
        <w:rPr>
          <w:rFonts w:ascii="Tahoma" w:hAnsi="Tahoma" w:cs="Tahoma"/>
          <w:color w:val="000000" w:themeColor="text1"/>
          <w:sz w:val="20"/>
          <w:szCs w:val="20"/>
        </w:rPr>
        <w:t>а</w:t>
      </w:r>
      <w:r w:rsidRPr="007B5776">
        <w:rPr>
          <w:rFonts w:ascii="Tahoma" w:hAnsi="Tahoma" w:cs="Tahoma"/>
          <w:color w:val="000000" w:themeColor="text1"/>
          <w:sz w:val="20"/>
          <w:szCs w:val="20"/>
        </w:rPr>
        <w:t>, почетног састанка, разговора са запосленима и белешки са тих разговора (</w:t>
      </w:r>
      <w:r w:rsidR="00B20617" w:rsidRPr="007B5776">
        <w:rPr>
          <w:rFonts w:ascii="Tahoma" w:hAnsi="Tahoma" w:cs="Tahoma"/>
          <w:color w:val="000000" w:themeColor="text1"/>
          <w:sz w:val="20"/>
          <w:szCs w:val="20"/>
        </w:rPr>
        <w:t xml:space="preserve">према унапред припремљеном </w:t>
      </w:r>
      <w:r w:rsidR="00B20617" w:rsidRPr="002B103D">
        <w:rPr>
          <w:rFonts w:ascii="Tahoma" w:hAnsi="Tahoma" w:cs="Tahoma"/>
          <w:sz w:val="20"/>
          <w:szCs w:val="20"/>
        </w:rPr>
        <w:t>Упитнику РД 3.1.</w:t>
      </w:r>
      <w:r w:rsidR="009F7A1A">
        <w:rPr>
          <w:rFonts w:ascii="Tahoma" w:hAnsi="Tahoma" w:cs="Tahoma"/>
          <w:sz w:val="20"/>
          <w:szCs w:val="20"/>
          <w:lang w:val="sr-Cyrl-RS"/>
        </w:rPr>
        <w:t xml:space="preserve"> где су питања означена са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w:t>
      </w:r>
      <w:r w:rsidR="009F7A1A">
        <w:rPr>
          <w:rFonts w:ascii="Tahoma" w:hAnsi="Tahoma" w:cs="Tahoma"/>
          <w:sz w:val="20"/>
          <w:szCs w:val="20"/>
          <w:lang w:val="sr-Cyrl-RS"/>
        </w:rPr>
        <w:t xml:space="preserve"> и нумерисана тако да прате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9F7A1A">
        <w:rPr>
          <w:rFonts w:ascii="Tahoma" w:hAnsi="Tahoma" w:cs="Tahoma"/>
          <w:sz w:val="20"/>
          <w:szCs w:val="20"/>
          <w:lang w:val="sr-Cyrl-RS"/>
        </w:rPr>
        <w:t xml:space="preserve"> ризике и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009F7A1A">
        <w:rPr>
          <w:rFonts w:ascii="Tahoma" w:hAnsi="Tahoma" w:cs="Tahoma"/>
          <w:sz w:val="20"/>
          <w:szCs w:val="20"/>
          <w:lang w:val="sr-Cyrl-RS"/>
        </w:rPr>
        <w:t xml:space="preserve"> контроле) </w:t>
      </w:r>
      <w:r w:rsidR="00C659A1">
        <w:rPr>
          <w:rFonts w:ascii="Tahoma" w:hAnsi="Tahoma" w:cs="Tahoma"/>
          <w:sz w:val="20"/>
          <w:szCs w:val="20"/>
        </w:rPr>
        <w:t>података из помоћне књиге зарада</w:t>
      </w:r>
      <w:r w:rsidR="00F267A0">
        <w:rPr>
          <w:rFonts w:ascii="Tahoma" w:hAnsi="Tahoma" w:cs="Tahoma"/>
          <w:sz w:val="20"/>
          <w:szCs w:val="20"/>
        </w:rPr>
        <w:t>,</w:t>
      </w:r>
      <w:r w:rsidR="009F7A1A">
        <w:rPr>
          <w:rFonts w:ascii="Tahoma" w:hAnsi="Tahoma" w:cs="Tahoma"/>
          <w:sz w:val="20"/>
          <w:szCs w:val="20"/>
          <w:lang w:val="sr-Cyrl-RS"/>
        </w:rPr>
        <w:t xml:space="preserve"> </w:t>
      </w:r>
      <w:r>
        <w:rPr>
          <w:rFonts w:ascii="Tahoma" w:hAnsi="Tahoma" w:cs="Tahoma"/>
          <w:sz w:val="20"/>
          <w:szCs w:val="20"/>
        </w:rPr>
        <w:t>Мапе пословног процес</w:t>
      </w:r>
      <w:r w:rsidR="00C659A1">
        <w:rPr>
          <w:rFonts w:ascii="Tahoma" w:hAnsi="Tahoma" w:cs="Tahoma"/>
          <w:sz w:val="20"/>
          <w:szCs w:val="20"/>
        </w:rPr>
        <w:t>а која се односи на обрачун зарад</w:t>
      </w:r>
      <w:r>
        <w:rPr>
          <w:rFonts w:ascii="Tahoma" w:hAnsi="Tahoma" w:cs="Tahoma"/>
          <w:sz w:val="20"/>
          <w:szCs w:val="20"/>
        </w:rPr>
        <w:t>а,</w:t>
      </w:r>
      <w:r w:rsidR="00E91EBA">
        <w:rPr>
          <w:rFonts w:ascii="Tahoma" w:hAnsi="Tahoma" w:cs="Tahoma"/>
          <w:sz w:val="20"/>
          <w:szCs w:val="20"/>
        </w:rPr>
        <w:t xml:space="preserve"> писаних/усмених информација о приговорима запослених </w:t>
      </w:r>
      <w:r w:rsidR="00C659A1">
        <w:rPr>
          <w:rFonts w:ascii="Tahoma" w:hAnsi="Tahoma" w:cs="Tahoma"/>
          <w:sz w:val="20"/>
          <w:szCs w:val="20"/>
        </w:rPr>
        <w:t>везаним за обрачун/исплату зарада</w:t>
      </w:r>
      <w:r w:rsidR="00E91EBA">
        <w:rPr>
          <w:rFonts w:ascii="Tahoma" w:hAnsi="Tahoma" w:cs="Tahoma"/>
          <w:sz w:val="20"/>
          <w:szCs w:val="20"/>
        </w:rPr>
        <w:t>,</w:t>
      </w:r>
      <w:r w:rsidR="009F7A1A">
        <w:rPr>
          <w:rFonts w:ascii="Tahoma" w:hAnsi="Tahoma" w:cs="Tahoma"/>
          <w:sz w:val="20"/>
          <w:szCs w:val="20"/>
          <w:lang w:val="sr-Cyrl-RS"/>
        </w:rPr>
        <w:t xml:space="preserve"> </w:t>
      </w:r>
      <w:r w:rsidR="00B20617" w:rsidRPr="002B103D">
        <w:rPr>
          <w:rFonts w:ascii="Tahoma" w:hAnsi="Tahoma" w:cs="Tahoma"/>
          <w:sz w:val="20"/>
          <w:szCs w:val="20"/>
        </w:rPr>
        <w:t>у РД 3.2. Опис система ун</w:t>
      </w:r>
      <w:r w:rsidR="00D40B0C">
        <w:rPr>
          <w:rFonts w:ascii="Tahoma" w:hAnsi="Tahoma" w:cs="Tahoma"/>
          <w:sz w:val="20"/>
          <w:szCs w:val="20"/>
        </w:rPr>
        <w:t>осите</w:t>
      </w:r>
      <w:r w:rsidR="00C659A1">
        <w:rPr>
          <w:rFonts w:ascii="Tahoma" w:hAnsi="Tahoma" w:cs="Tahoma"/>
          <w:sz w:val="20"/>
          <w:szCs w:val="20"/>
        </w:rPr>
        <w:t xml:space="preserve"> како систем зарада</w:t>
      </w:r>
      <w:r w:rsidR="00B20617">
        <w:rPr>
          <w:rFonts w:ascii="Tahoma" w:hAnsi="Tahoma" w:cs="Tahoma"/>
          <w:sz w:val="20"/>
          <w:szCs w:val="20"/>
        </w:rPr>
        <w:t xml:space="preserve"> у </w:t>
      </w:r>
      <w:r w:rsidR="00D40B0C">
        <w:rPr>
          <w:rFonts w:ascii="Tahoma" w:hAnsi="Tahoma" w:cs="Tahoma"/>
          <w:sz w:val="20"/>
          <w:szCs w:val="20"/>
          <w:lang w:val="sr-Cyrl-RS"/>
        </w:rPr>
        <w:t>Предузећу</w:t>
      </w:r>
      <w:r w:rsidR="00B20617">
        <w:rPr>
          <w:rFonts w:ascii="Tahoma" w:hAnsi="Tahoma" w:cs="Tahoma"/>
          <w:sz w:val="20"/>
          <w:szCs w:val="20"/>
        </w:rPr>
        <w:t xml:space="preserve"> заиста функционише.</w:t>
      </w:r>
      <w:r w:rsidR="008D3FD1">
        <w:rPr>
          <w:rFonts w:ascii="Tahoma" w:hAnsi="Tahoma" w:cs="Tahoma"/>
          <w:sz w:val="20"/>
          <w:szCs w:val="20"/>
        </w:rPr>
        <w:t xml:space="preserve"> </w:t>
      </w:r>
    </w:p>
    <w:p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Правилником о унутрашњој организацији и систематизациј</w:t>
      </w:r>
      <w:r w:rsidR="008E0241">
        <w:rPr>
          <w:rFonts w:ascii="Tahoma" w:hAnsi="Tahoma" w:cs="Tahoma"/>
          <w:sz w:val="20"/>
          <w:szCs w:val="20"/>
          <w:lang w:val="sr-Cyrl-CS"/>
        </w:rPr>
        <w:t>и послова</w:t>
      </w:r>
      <w:r w:rsidRPr="00614050">
        <w:rPr>
          <w:rFonts w:ascii="Tahoma" w:hAnsi="Tahoma" w:cs="Tahoma"/>
          <w:sz w:val="20"/>
          <w:szCs w:val="20"/>
          <w:lang w:val="sr-Cyrl-CS"/>
        </w:rPr>
        <w:t xml:space="preserve"> </w:t>
      </w:r>
      <w:r w:rsidR="008E0241">
        <w:rPr>
          <w:rFonts w:ascii="Arial" w:eastAsia="Calibri" w:hAnsi="Arial" w:cs="Arial"/>
          <w:sz w:val="20"/>
          <w:szCs w:val="20"/>
        </w:rPr>
        <w:t>број 7224 од 15. јула 2018</w:t>
      </w:r>
      <w:r w:rsidR="008E0241" w:rsidRPr="008C2D2D">
        <w:rPr>
          <w:rFonts w:ascii="Arial" w:eastAsia="Calibri" w:hAnsi="Arial" w:cs="Arial"/>
          <w:sz w:val="20"/>
          <w:szCs w:val="20"/>
        </w:rPr>
        <w:t>.</w:t>
      </w:r>
      <w:r w:rsidR="008E0241">
        <w:rPr>
          <w:rFonts w:ascii="Arial" w:eastAsia="Calibri" w:hAnsi="Arial" w:cs="Arial"/>
          <w:sz w:val="20"/>
          <w:szCs w:val="20"/>
        </w:rPr>
        <w:t xml:space="preserve"> </w:t>
      </w:r>
      <w:r w:rsidR="008E0241" w:rsidRPr="008C2D2D">
        <w:rPr>
          <w:rFonts w:ascii="Arial" w:eastAsia="Calibri" w:hAnsi="Arial" w:cs="Arial"/>
          <w:sz w:val="20"/>
          <w:szCs w:val="20"/>
        </w:rPr>
        <w:t>године</w:t>
      </w:r>
      <w:r w:rsidRPr="00614050">
        <w:rPr>
          <w:rFonts w:ascii="Tahoma" w:hAnsi="Tahoma" w:cs="Tahoma"/>
          <w:sz w:val="20"/>
          <w:szCs w:val="20"/>
          <w:lang w:val="sr-Cyrl-CS"/>
        </w:rPr>
        <w:t>, утврђено је да се стручни послови</w:t>
      </w:r>
      <w:r w:rsidR="009A14CA">
        <w:rPr>
          <w:rFonts w:ascii="Tahoma" w:hAnsi="Tahoma" w:cs="Tahoma"/>
          <w:sz w:val="20"/>
          <w:szCs w:val="20"/>
          <w:lang w:val="sr-Cyrl-CS"/>
        </w:rPr>
        <w:t xml:space="preserve"> и задаци везани за систем зарада</w:t>
      </w:r>
      <w:r w:rsidRPr="00614050">
        <w:rPr>
          <w:rFonts w:ascii="Tahoma" w:hAnsi="Tahoma" w:cs="Tahoma"/>
          <w:sz w:val="20"/>
          <w:szCs w:val="20"/>
          <w:lang w:val="sr-Cyrl-CS"/>
        </w:rPr>
        <w:t xml:space="preserve"> извршавају у </w:t>
      </w:r>
      <w:r w:rsidR="009A14CA">
        <w:rPr>
          <w:rFonts w:ascii="Tahoma" w:hAnsi="Tahoma" w:cs="Tahoma"/>
          <w:sz w:val="20"/>
          <w:szCs w:val="20"/>
          <w:lang w:val="sr-Cyrl-RS"/>
        </w:rPr>
        <w:t>Служби</w:t>
      </w:r>
      <w:r w:rsidR="009A14CA">
        <w:rPr>
          <w:rFonts w:ascii="Tahoma" w:hAnsi="Tahoma" w:cs="Tahoma"/>
          <w:sz w:val="20"/>
          <w:szCs w:val="20"/>
        </w:rPr>
        <w:t xml:space="preserve"> за кадровске и опште послове</w:t>
      </w:r>
      <w:r w:rsidRPr="00614050">
        <w:rPr>
          <w:rFonts w:ascii="Tahoma" w:hAnsi="Tahoma" w:cs="Tahoma"/>
          <w:sz w:val="20"/>
          <w:szCs w:val="20"/>
          <w:lang w:val="sr-Cyrl-CS"/>
        </w:rPr>
        <w:t xml:space="preserve"> и </w:t>
      </w:r>
      <w:r w:rsidR="009A14CA">
        <w:rPr>
          <w:rFonts w:ascii="Tahoma" w:hAnsi="Tahoma" w:cs="Tahoma"/>
          <w:sz w:val="20"/>
          <w:szCs w:val="20"/>
          <w:lang w:val="sr-Cyrl-RS"/>
        </w:rPr>
        <w:t>Служби</w:t>
      </w:r>
      <w:r w:rsidR="009A14CA" w:rsidRPr="00E94DED">
        <w:rPr>
          <w:rFonts w:ascii="Tahoma" w:hAnsi="Tahoma" w:cs="Tahoma"/>
          <w:sz w:val="20"/>
          <w:szCs w:val="20"/>
        </w:rPr>
        <w:t xml:space="preserve"> за </w:t>
      </w:r>
      <w:r w:rsidR="009A14CA">
        <w:rPr>
          <w:rFonts w:ascii="Tahoma" w:hAnsi="Tahoma" w:cs="Tahoma"/>
          <w:sz w:val="20"/>
          <w:szCs w:val="20"/>
        </w:rPr>
        <w:t>финансиј</w:t>
      </w:r>
      <w:r w:rsidR="009A14CA">
        <w:rPr>
          <w:rFonts w:ascii="Tahoma" w:hAnsi="Tahoma" w:cs="Tahoma"/>
          <w:sz w:val="20"/>
          <w:szCs w:val="20"/>
          <w:lang w:val="sr-Cyrl-RS"/>
        </w:rPr>
        <w:t>ск</w:t>
      </w:r>
      <w:r w:rsidR="009A14CA">
        <w:rPr>
          <w:rFonts w:ascii="Tahoma" w:hAnsi="Tahoma" w:cs="Tahoma"/>
          <w:sz w:val="20"/>
          <w:szCs w:val="20"/>
        </w:rPr>
        <w:t>о-рачуноводствене послове</w:t>
      </w:r>
      <w:r w:rsidRPr="00614050">
        <w:rPr>
          <w:rFonts w:ascii="Tahoma" w:hAnsi="Tahoma" w:cs="Tahoma"/>
          <w:sz w:val="20"/>
          <w:szCs w:val="20"/>
          <w:lang w:val="sr-Cyrl-CS"/>
        </w:rPr>
        <w:t>.</w:t>
      </w:r>
    </w:p>
    <w:p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 xml:space="preserve">Систем </w:t>
      </w:r>
      <w:r w:rsidR="00C659A1">
        <w:rPr>
          <w:rFonts w:ascii="Tahoma" w:hAnsi="Tahoma" w:cs="Tahoma"/>
          <w:sz w:val="20"/>
          <w:szCs w:val="20"/>
          <w:lang w:val="sr-Cyrl-CS"/>
        </w:rPr>
        <w:t>зарада</w:t>
      </w:r>
      <w:r w:rsidRPr="00614050">
        <w:rPr>
          <w:rFonts w:ascii="Tahoma" w:hAnsi="Tahoma" w:cs="Tahoma"/>
          <w:sz w:val="20"/>
          <w:szCs w:val="20"/>
          <w:lang w:val="sr-Cyrl-CS"/>
        </w:rPr>
        <w:t xml:space="preserve"> у </w:t>
      </w:r>
      <w:r w:rsidR="00D40B0C">
        <w:rPr>
          <w:rFonts w:ascii="Tahoma" w:hAnsi="Tahoma" w:cs="Tahoma"/>
          <w:sz w:val="20"/>
          <w:szCs w:val="20"/>
          <w:lang w:val="sr-Cyrl-CS"/>
        </w:rPr>
        <w:t>Предузећу</w:t>
      </w:r>
      <w:r w:rsidRPr="00614050">
        <w:rPr>
          <w:rFonts w:ascii="Tahoma" w:hAnsi="Tahoma" w:cs="Tahoma"/>
          <w:sz w:val="20"/>
          <w:szCs w:val="20"/>
          <w:lang w:val="sr-Cyrl-CS"/>
        </w:rPr>
        <w:t xml:space="preserve"> уређен је интерним актима:</w:t>
      </w:r>
    </w:p>
    <w:p w:rsidR="00990CAA" w:rsidRPr="006D7EE8" w:rsidRDefault="00990CAA" w:rsidP="00990CAA">
      <w:pPr>
        <w:pStyle w:val="ListParagraph"/>
        <w:numPr>
          <w:ilvl w:val="0"/>
          <w:numId w:val="6"/>
        </w:numPr>
        <w:jc w:val="both"/>
        <w:rPr>
          <w:rFonts w:ascii="Tahoma" w:hAnsi="Tahoma" w:cs="Tahoma"/>
          <w:sz w:val="20"/>
          <w:szCs w:val="20"/>
          <w:lang w:val="sr-Cyrl-CS"/>
        </w:rPr>
      </w:pPr>
      <w:r w:rsidRPr="006D7EE8">
        <w:rPr>
          <w:rFonts w:ascii="Tahoma" w:hAnsi="Tahoma" w:cs="Tahoma"/>
          <w:sz w:val="20"/>
          <w:szCs w:val="20"/>
          <w:lang w:val="sr-Cyrl-CS"/>
        </w:rPr>
        <w:t xml:space="preserve">Правилником о унутрашњој организацији и систематизацији послова број </w:t>
      </w:r>
      <w:r w:rsidRPr="006D7EE8">
        <w:rPr>
          <w:rFonts w:ascii="Arial" w:eastAsia="Calibri" w:hAnsi="Arial" w:cs="Arial"/>
          <w:sz w:val="20"/>
          <w:szCs w:val="20"/>
        </w:rPr>
        <w:t>7224 од 15.07.2018</w:t>
      </w:r>
      <w:r w:rsidRPr="006D7EE8">
        <w:rPr>
          <w:rFonts w:ascii="Arial" w:eastAsia="Calibri" w:hAnsi="Arial" w:cs="Arial"/>
          <w:sz w:val="20"/>
          <w:szCs w:val="20"/>
          <w:lang w:val="sr-Cyrl-RS"/>
        </w:rPr>
        <w:t xml:space="preserve"> </w:t>
      </w:r>
      <w:r w:rsidRPr="006D7EE8">
        <w:rPr>
          <w:rFonts w:ascii="Tahoma" w:hAnsi="Tahoma" w:cs="Tahoma"/>
          <w:sz w:val="20"/>
          <w:szCs w:val="20"/>
          <w:lang w:val="sr-Cyrl-CS"/>
        </w:rPr>
        <w:t>године, (стални досије реф бр.0320);</w:t>
      </w:r>
    </w:p>
    <w:p w:rsidR="00990CAA" w:rsidRPr="00990CAA" w:rsidRDefault="00990CAA" w:rsidP="00990CAA">
      <w:pPr>
        <w:pStyle w:val="ListParagraph"/>
        <w:numPr>
          <w:ilvl w:val="0"/>
          <w:numId w:val="6"/>
        </w:numPr>
        <w:jc w:val="both"/>
        <w:rPr>
          <w:rFonts w:ascii="Tahoma" w:hAnsi="Tahoma" w:cs="Tahoma"/>
          <w:sz w:val="20"/>
          <w:szCs w:val="20"/>
          <w:lang w:val="sr-Cyrl-CS"/>
        </w:rPr>
      </w:pPr>
      <w:r w:rsidRPr="006D7EE8">
        <w:rPr>
          <w:rFonts w:ascii="Arial" w:hAnsi="Arial" w:cs="Arial"/>
          <w:color w:val="000000" w:themeColor="text1"/>
          <w:sz w:val="20"/>
          <w:szCs w:val="20"/>
        </w:rPr>
        <w:t>Појединачним колективним уговором ЈП број 1156 од 19. јануара 2018. године</w:t>
      </w:r>
      <w:r w:rsidRPr="006D7EE8">
        <w:rPr>
          <w:rFonts w:ascii="Arial" w:hAnsi="Arial" w:cs="Arial"/>
          <w:color w:val="000000" w:themeColor="text1"/>
          <w:sz w:val="20"/>
          <w:szCs w:val="20"/>
          <w:lang w:val="sr-Cyrl-RS"/>
        </w:rPr>
        <w:t xml:space="preserve"> </w:t>
      </w:r>
      <w:r w:rsidRPr="006D7EE8">
        <w:rPr>
          <w:rFonts w:ascii="Tahoma" w:hAnsi="Tahoma" w:cs="Tahoma"/>
          <w:sz w:val="20"/>
          <w:szCs w:val="20"/>
          <w:lang w:val="sr-Cyrl-CS"/>
        </w:rPr>
        <w:t>(текући досије реф.бр.А2.4.2)</w:t>
      </w:r>
      <w:r w:rsidRPr="006D7EE8">
        <w:rPr>
          <w:rFonts w:ascii="Arial" w:hAnsi="Arial" w:cs="Arial"/>
          <w:color w:val="000000" w:themeColor="text1"/>
          <w:sz w:val="20"/>
          <w:szCs w:val="20"/>
          <w:lang w:val="sr-Cyrl-RS"/>
        </w:rPr>
        <w:t>;</w:t>
      </w:r>
    </w:p>
    <w:p w:rsidR="000C0E9A" w:rsidRPr="006D7EE8" w:rsidRDefault="000C0E9A" w:rsidP="00FF0A7B">
      <w:pPr>
        <w:pStyle w:val="ListParagraph"/>
        <w:numPr>
          <w:ilvl w:val="0"/>
          <w:numId w:val="6"/>
        </w:numPr>
        <w:jc w:val="both"/>
        <w:rPr>
          <w:rFonts w:ascii="Tahoma" w:hAnsi="Tahoma" w:cs="Tahoma"/>
          <w:sz w:val="20"/>
          <w:szCs w:val="20"/>
          <w:lang w:val="sr-Cyrl-CS"/>
        </w:rPr>
      </w:pPr>
      <w:r w:rsidRPr="006D7EE8">
        <w:rPr>
          <w:rFonts w:ascii="Arial" w:hAnsi="Arial" w:cs="Arial"/>
          <w:sz w:val="20"/>
          <w:szCs w:val="20"/>
          <w:lang w:val="sr-Cyrl-CS"/>
        </w:rPr>
        <w:t xml:space="preserve">Правилником о рачуноводству број 3546 који је Управни одбор предузећа усвојио 29. јуна 2015. године </w:t>
      </w:r>
      <w:r w:rsidRPr="006D7EE8">
        <w:rPr>
          <w:rFonts w:ascii="Tahoma" w:hAnsi="Tahoma" w:cs="Tahoma"/>
          <w:sz w:val="20"/>
          <w:szCs w:val="20"/>
          <w:lang w:val="sr-Cyrl-CS"/>
        </w:rPr>
        <w:t>(стални досије реф бр</w:t>
      </w:r>
      <w:r w:rsidR="009D44CE">
        <w:rPr>
          <w:rFonts w:ascii="Tahoma" w:hAnsi="Tahoma" w:cs="Tahoma"/>
          <w:sz w:val="20"/>
          <w:szCs w:val="20"/>
          <w:lang w:val="sr-Cyrl-CS"/>
        </w:rPr>
        <w:t>.022</w:t>
      </w:r>
      <w:r w:rsidR="006D7EE8" w:rsidRPr="006D7EE8">
        <w:rPr>
          <w:rFonts w:ascii="Tahoma" w:hAnsi="Tahoma" w:cs="Tahoma"/>
          <w:sz w:val="20"/>
          <w:szCs w:val="20"/>
          <w:lang w:val="sr-Cyrl-CS"/>
        </w:rPr>
        <w:t>0</w:t>
      </w:r>
      <w:r w:rsidRPr="006D7EE8">
        <w:rPr>
          <w:rFonts w:ascii="Tahoma" w:hAnsi="Tahoma" w:cs="Tahoma"/>
          <w:sz w:val="20"/>
          <w:szCs w:val="20"/>
          <w:lang w:val="sr-Cyrl-CS"/>
        </w:rPr>
        <w:t>);</w:t>
      </w:r>
    </w:p>
    <w:p w:rsidR="009531B4" w:rsidRPr="006D7EE8" w:rsidRDefault="008E0241" w:rsidP="00FF0A7B">
      <w:pPr>
        <w:pStyle w:val="ListParagraph"/>
        <w:numPr>
          <w:ilvl w:val="0"/>
          <w:numId w:val="6"/>
        </w:numPr>
        <w:jc w:val="both"/>
        <w:rPr>
          <w:rFonts w:ascii="Tahoma" w:hAnsi="Tahoma" w:cs="Tahoma"/>
          <w:sz w:val="20"/>
          <w:szCs w:val="20"/>
          <w:lang w:val="sr-Cyrl-CS"/>
        </w:rPr>
      </w:pPr>
      <w:r w:rsidRPr="006D7EE8">
        <w:rPr>
          <w:rFonts w:ascii="Arial" w:hAnsi="Arial" w:cs="Arial"/>
          <w:color w:val="000000" w:themeColor="text1"/>
          <w:sz w:val="20"/>
          <w:szCs w:val="20"/>
        </w:rPr>
        <w:t>Одлуком о кефицијентима број 2439 од 25. фебруара 2018. године</w:t>
      </w:r>
      <w:r w:rsidR="009D44CE">
        <w:rPr>
          <w:rFonts w:ascii="Tahoma" w:hAnsi="Tahoma" w:cs="Tahoma"/>
          <w:sz w:val="20"/>
          <w:szCs w:val="20"/>
          <w:lang w:val="sr-Cyrl-CS"/>
        </w:rPr>
        <w:t xml:space="preserve"> (стални досије реф бр.023</w:t>
      </w:r>
      <w:r w:rsidR="005C43EF" w:rsidRPr="006D7EE8">
        <w:rPr>
          <w:rFonts w:ascii="Tahoma" w:hAnsi="Tahoma" w:cs="Tahoma"/>
          <w:sz w:val="20"/>
          <w:szCs w:val="20"/>
          <w:lang w:val="sr-Cyrl-CS"/>
        </w:rPr>
        <w:t>0);</w:t>
      </w:r>
    </w:p>
    <w:p w:rsidR="0018223E" w:rsidRDefault="0018223E" w:rsidP="000C0E9A">
      <w:pPr>
        <w:pStyle w:val="ListParagraph"/>
        <w:numPr>
          <w:ilvl w:val="0"/>
          <w:numId w:val="6"/>
        </w:numPr>
        <w:jc w:val="both"/>
        <w:rPr>
          <w:rFonts w:ascii="Tahoma" w:hAnsi="Tahoma" w:cs="Tahoma"/>
          <w:sz w:val="20"/>
          <w:szCs w:val="20"/>
          <w:lang w:val="sr-Cyrl-CS"/>
        </w:rPr>
      </w:pPr>
      <w:r w:rsidRPr="006D7EE8">
        <w:rPr>
          <w:rFonts w:ascii="Arial" w:hAnsi="Arial" w:cs="Arial"/>
          <w:color w:val="000000" w:themeColor="text1"/>
          <w:sz w:val="20"/>
          <w:szCs w:val="20"/>
          <w:lang w:val="sr-Cyrl-RS"/>
        </w:rPr>
        <w:t>Правилник</w:t>
      </w:r>
      <w:r w:rsidR="009D44CE">
        <w:rPr>
          <w:rFonts w:ascii="Arial" w:hAnsi="Arial" w:cs="Arial"/>
          <w:color w:val="000000" w:themeColor="text1"/>
          <w:sz w:val="20"/>
          <w:szCs w:val="20"/>
          <w:lang w:val="sr-Cyrl-RS"/>
        </w:rPr>
        <w:t>ом</w:t>
      </w:r>
      <w:r w:rsidRPr="006D7EE8">
        <w:rPr>
          <w:rFonts w:ascii="Arial" w:hAnsi="Arial" w:cs="Arial"/>
          <w:color w:val="000000" w:themeColor="text1"/>
          <w:sz w:val="20"/>
          <w:szCs w:val="20"/>
          <w:lang w:val="sr-Cyrl-RS"/>
        </w:rPr>
        <w:t xml:space="preserve"> о </w:t>
      </w:r>
      <w:r w:rsidRPr="006D7EE8">
        <w:rPr>
          <w:rFonts w:ascii="Tahoma" w:hAnsi="Tahoma" w:cs="Tahoma"/>
          <w:color w:val="000000" w:themeColor="text1"/>
          <w:sz w:val="20"/>
          <w:szCs w:val="20"/>
          <w:lang w:val="sr-Cyrl-RS"/>
        </w:rPr>
        <w:t>о</w:t>
      </w:r>
      <w:r w:rsidRPr="006D7EE8">
        <w:rPr>
          <w:rFonts w:ascii="Tahoma" w:hAnsi="Tahoma" w:cs="Tahoma"/>
          <w:color w:val="000000" w:themeColor="text1"/>
          <w:sz w:val="20"/>
          <w:szCs w:val="20"/>
        </w:rPr>
        <w:t>брачун</w:t>
      </w:r>
      <w:r w:rsidRPr="006D7EE8">
        <w:rPr>
          <w:rFonts w:ascii="Tahoma" w:hAnsi="Tahoma" w:cs="Tahoma"/>
          <w:color w:val="000000" w:themeColor="text1"/>
          <w:sz w:val="20"/>
          <w:szCs w:val="20"/>
          <w:lang w:val="sr-Cyrl-RS"/>
        </w:rPr>
        <w:t>у</w:t>
      </w:r>
      <w:r w:rsidRPr="006D7EE8">
        <w:rPr>
          <w:rFonts w:ascii="Tahoma" w:hAnsi="Tahoma" w:cs="Tahoma"/>
          <w:color w:val="000000" w:themeColor="text1"/>
          <w:sz w:val="20"/>
          <w:szCs w:val="20"/>
        </w:rPr>
        <w:t xml:space="preserve"> и исплата зарада</w:t>
      </w:r>
      <w:r w:rsidRPr="006D7EE8">
        <w:rPr>
          <w:rFonts w:ascii="Tahoma" w:hAnsi="Tahoma" w:cs="Tahoma"/>
          <w:color w:val="000000" w:themeColor="text1"/>
          <w:sz w:val="20"/>
          <w:szCs w:val="20"/>
          <w:lang w:val="sr-Cyrl-RS"/>
        </w:rPr>
        <w:t xml:space="preserve"> </w:t>
      </w:r>
      <w:r w:rsidRPr="006D7EE8">
        <w:rPr>
          <w:rFonts w:ascii="Arial" w:hAnsi="Arial" w:cs="Arial"/>
          <w:color w:val="000000" w:themeColor="text1"/>
          <w:sz w:val="20"/>
          <w:szCs w:val="20"/>
        </w:rPr>
        <w:t xml:space="preserve">број 1427 од 4. </w:t>
      </w:r>
      <w:r w:rsidRPr="006D7EE8">
        <w:rPr>
          <w:rFonts w:ascii="Arial" w:hAnsi="Arial" w:cs="Arial"/>
          <w:color w:val="000000" w:themeColor="text1"/>
          <w:sz w:val="20"/>
          <w:szCs w:val="20"/>
          <w:lang w:val="sr-Cyrl-RS"/>
        </w:rPr>
        <w:t>јуна</w:t>
      </w:r>
      <w:r w:rsidRPr="006D7EE8">
        <w:rPr>
          <w:rFonts w:ascii="Arial" w:hAnsi="Arial" w:cs="Arial"/>
          <w:color w:val="000000" w:themeColor="text1"/>
          <w:sz w:val="20"/>
          <w:szCs w:val="20"/>
        </w:rPr>
        <w:t xml:space="preserve"> 2015. године</w:t>
      </w:r>
      <w:r w:rsidRPr="006D7EE8">
        <w:rPr>
          <w:rFonts w:ascii="Arial" w:hAnsi="Arial" w:cs="Arial"/>
          <w:color w:val="000000" w:themeColor="text1"/>
          <w:sz w:val="20"/>
          <w:szCs w:val="20"/>
          <w:lang w:val="sr-Cyrl-RS"/>
        </w:rPr>
        <w:t xml:space="preserve"> </w:t>
      </w:r>
      <w:r w:rsidR="006D7EE8" w:rsidRPr="006D7EE8">
        <w:rPr>
          <w:rFonts w:ascii="Tahoma" w:hAnsi="Tahoma" w:cs="Tahoma"/>
          <w:sz w:val="20"/>
          <w:szCs w:val="20"/>
          <w:lang w:val="sr-Cyrl-CS"/>
        </w:rPr>
        <w:t>(стални досије реф бр.</w:t>
      </w:r>
      <w:r w:rsidR="009D44CE">
        <w:rPr>
          <w:rFonts w:ascii="Tahoma" w:hAnsi="Tahoma" w:cs="Tahoma"/>
          <w:sz w:val="20"/>
          <w:szCs w:val="20"/>
          <w:lang w:val="sr-Latn-RS"/>
        </w:rPr>
        <w:t>0221</w:t>
      </w:r>
      <w:r w:rsidRPr="006D7EE8">
        <w:rPr>
          <w:rFonts w:ascii="Tahoma" w:hAnsi="Tahoma" w:cs="Tahoma"/>
          <w:sz w:val="20"/>
          <w:szCs w:val="20"/>
          <w:lang w:val="sr-Cyrl-CS"/>
        </w:rPr>
        <w:t>);</w:t>
      </w:r>
    </w:p>
    <w:p w:rsidR="009D44CE" w:rsidRPr="009D44CE" w:rsidRDefault="009D44CE" w:rsidP="009D44CE">
      <w:pPr>
        <w:pStyle w:val="ListParagraph"/>
        <w:numPr>
          <w:ilvl w:val="0"/>
          <w:numId w:val="6"/>
        </w:numPr>
        <w:jc w:val="both"/>
        <w:rPr>
          <w:rFonts w:ascii="Tahoma" w:hAnsi="Tahoma" w:cs="Tahoma"/>
          <w:sz w:val="20"/>
          <w:szCs w:val="20"/>
          <w:lang w:val="sr-Cyrl-CS"/>
        </w:rPr>
      </w:pPr>
      <w:r w:rsidRPr="006D7EE8">
        <w:rPr>
          <w:rFonts w:ascii="Arial" w:hAnsi="Arial" w:cs="Arial"/>
          <w:color w:val="000000" w:themeColor="text1"/>
          <w:sz w:val="20"/>
          <w:szCs w:val="20"/>
          <w:lang w:val="sr-Cyrl-RS"/>
        </w:rPr>
        <w:t>Правилник</w:t>
      </w:r>
      <w:r>
        <w:rPr>
          <w:rFonts w:ascii="Arial" w:hAnsi="Arial" w:cs="Arial"/>
          <w:color w:val="000000" w:themeColor="text1"/>
          <w:sz w:val="20"/>
          <w:szCs w:val="20"/>
          <w:lang w:val="sr-Cyrl-RS"/>
        </w:rPr>
        <w:t>ом</w:t>
      </w:r>
      <w:r w:rsidRPr="006D7EE8">
        <w:rPr>
          <w:rFonts w:ascii="Arial" w:hAnsi="Arial" w:cs="Arial"/>
          <w:color w:val="000000" w:themeColor="text1"/>
          <w:sz w:val="20"/>
          <w:szCs w:val="20"/>
          <w:lang w:val="sr-Cyrl-RS"/>
        </w:rPr>
        <w:t xml:space="preserve"> о у</w:t>
      </w:r>
      <w:r w:rsidRPr="006D7EE8">
        <w:rPr>
          <w:rFonts w:ascii="Tahoma" w:hAnsi="Tahoma" w:cs="Tahoma"/>
          <w:color w:val="000000" w:themeColor="text1"/>
          <w:sz w:val="20"/>
          <w:szCs w:val="20"/>
        </w:rPr>
        <w:t xml:space="preserve">прављању људским ресурсима </w:t>
      </w:r>
      <w:r w:rsidRPr="006D7EE8">
        <w:rPr>
          <w:rFonts w:ascii="Arial" w:hAnsi="Arial" w:cs="Arial"/>
          <w:color w:val="000000" w:themeColor="text1"/>
          <w:sz w:val="20"/>
          <w:szCs w:val="20"/>
        </w:rPr>
        <w:t>број 1189 од 20. марта 2015. године</w:t>
      </w:r>
      <w:r w:rsidRPr="006D7EE8">
        <w:rPr>
          <w:rFonts w:ascii="Arial" w:hAnsi="Arial" w:cs="Arial"/>
          <w:color w:val="000000" w:themeColor="text1"/>
          <w:sz w:val="20"/>
          <w:szCs w:val="20"/>
          <w:lang w:val="sr-Cyrl-RS"/>
        </w:rPr>
        <w:t xml:space="preserve"> </w:t>
      </w:r>
      <w:r w:rsidRPr="006D7EE8">
        <w:rPr>
          <w:rFonts w:ascii="Tahoma" w:hAnsi="Tahoma" w:cs="Tahoma"/>
          <w:sz w:val="20"/>
          <w:szCs w:val="20"/>
          <w:lang w:val="sr-Cyrl-CS"/>
        </w:rPr>
        <w:t>(стални досије реф бр.</w:t>
      </w:r>
      <w:r>
        <w:rPr>
          <w:rFonts w:ascii="Tahoma" w:hAnsi="Tahoma" w:cs="Tahoma"/>
          <w:sz w:val="20"/>
          <w:szCs w:val="20"/>
          <w:lang w:val="sr-Latn-RS"/>
        </w:rPr>
        <w:t>0310</w:t>
      </w:r>
      <w:r w:rsidRPr="006D7EE8">
        <w:rPr>
          <w:rFonts w:ascii="Tahoma" w:hAnsi="Tahoma" w:cs="Tahoma"/>
          <w:sz w:val="20"/>
          <w:szCs w:val="20"/>
          <w:lang w:val="sr-Cyrl-CS"/>
        </w:rPr>
        <w:t>);</w:t>
      </w:r>
    </w:p>
    <w:p w:rsidR="009531B4" w:rsidRPr="006D7EE8" w:rsidRDefault="008E0241" w:rsidP="00FF0A7B">
      <w:pPr>
        <w:pStyle w:val="ListParagraph"/>
        <w:numPr>
          <w:ilvl w:val="0"/>
          <w:numId w:val="6"/>
        </w:numPr>
        <w:jc w:val="both"/>
        <w:rPr>
          <w:rFonts w:ascii="Tahoma" w:hAnsi="Tahoma" w:cs="Tahoma"/>
          <w:sz w:val="20"/>
          <w:szCs w:val="20"/>
          <w:lang w:val="sr-Cyrl-CS"/>
        </w:rPr>
      </w:pPr>
      <w:r w:rsidRPr="006D7EE8">
        <w:rPr>
          <w:rFonts w:ascii="Arial" w:hAnsi="Arial" w:cs="Arial"/>
          <w:color w:val="000000" w:themeColor="text1"/>
          <w:sz w:val="20"/>
          <w:szCs w:val="20"/>
        </w:rPr>
        <w:t>Процедуром Обука и провера компетентности запослених, шифра ISP-00-005</w:t>
      </w:r>
      <w:r w:rsidRPr="006D7EE8">
        <w:rPr>
          <w:rFonts w:ascii="Tahoma" w:hAnsi="Tahoma" w:cs="Tahoma"/>
          <w:sz w:val="20"/>
          <w:szCs w:val="20"/>
          <w:lang w:val="sr-Cyrl-CS"/>
        </w:rPr>
        <w:t xml:space="preserve"> </w:t>
      </w:r>
      <w:r w:rsidR="009D44CE">
        <w:rPr>
          <w:rFonts w:ascii="Tahoma" w:hAnsi="Tahoma" w:cs="Tahoma"/>
          <w:sz w:val="20"/>
          <w:szCs w:val="20"/>
          <w:lang w:val="sr-Cyrl-CS"/>
        </w:rPr>
        <w:t>(стални досије реф бр.02</w:t>
      </w:r>
      <w:r w:rsidR="005C43EF" w:rsidRPr="006D7EE8">
        <w:rPr>
          <w:rFonts w:ascii="Tahoma" w:hAnsi="Tahoma" w:cs="Tahoma"/>
          <w:sz w:val="20"/>
          <w:szCs w:val="20"/>
          <w:lang w:val="sr-Cyrl-CS"/>
        </w:rPr>
        <w:t>22);</w:t>
      </w:r>
    </w:p>
    <w:p w:rsidR="00901A93" w:rsidRPr="006D7EE8" w:rsidRDefault="008E0241" w:rsidP="00C3723A">
      <w:pPr>
        <w:pStyle w:val="ListParagraph"/>
        <w:numPr>
          <w:ilvl w:val="0"/>
          <w:numId w:val="6"/>
        </w:numPr>
        <w:jc w:val="both"/>
        <w:rPr>
          <w:rFonts w:ascii="Tahoma" w:hAnsi="Tahoma" w:cs="Tahoma"/>
          <w:sz w:val="20"/>
          <w:szCs w:val="20"/>
          <w:lang w:val="sr-Cyrl-CS"/>
        </w:rPr>
      </w:pPr>
      <w:r w:rsidRPr="006D7EE8">
        <w:rPr>
          <w:rFonts w:ascii="Arial" w:hAnsi="Arial" w:cs="Arial"/>
          <w:color w:val="000000" w:themeColor="text1"/>
          <w:sz w:val="20"/>
          <w:szCs w:val="20"/>
        </w:rPr>
        <w:t>Процедуром Пријем евиденција и увођење запослених у посао QSP-00-007</w:t>
      </w:r>
      <w:r w:rsidRPr="006D7EE8">
        <w:rPr>
          <w:rFonts w:ascii="Tahoma" w:hAnsi="Tahoma" w:cs="Tahoma"/>
          <w:sz w:val="20"/>
          <w:szCs w:val="20"/>
          <w:lang w:val="sr-Cyrl-CS"/>
        </w:rPr>
        <w:t xml:space="preserve"> </w:t>
      </w:r>
      <w:r w:rsidR="009D44CE">
        <w:rPr>
          <w:rFonts w:ascii="Tahoma" w:hAnsi="Tahoma" w:cs="Tahoma"/>
          <w:sz w:val="20"/>
          <w:szCs w:val="20"/>
          <w:lang w:val="sr-Cyrl-CS"/>
        </w:rPr>
        <w:t>(стални досије реф бр.0</w:t>
      </w:r>
      <w:r w:rsidR="00C3723A" w:rsidRPr="006D7EE8">
        <w:rPr>
          <w:rFonts w:ascii="Tahoma" w:hAnsi="Tahoma" w:cs="Tahoma"/>
          <w:sz w:val="20"/>
          <w:szCs w:val="20"/>
          <w:lang w:val="sr-Cyrl-CS"/>
        </w:rPr>
        <w:t>2</w:t>
      </w:r>
      <w:r w:rsidR="009D44CE">
        <w:rPr>
          <w:rFonts w:ascii="Tahoma" w:hAnsi="Tahoma" w:cs="Tahoma"/>
          <w:sz w:val="20"/>
          <w:szCs w:val="20"/>
          <w:lang w:val="sr-Cyrl-CS"/>
        </w:rPr>
        <w:t>23</w:t>
      </w:r>
      <w:r w:rsidR="00C3723A" w:rsidRPr="006D7EE8">
        <w:rPr>
          <w:rFonts w:ascii="Tahoma" w:hAnsi="Tahoma" w:cs="Tahoma"/>
          <w:sz w:val="20"/>
          <w:szCs w:val="20"/>
          <w:lang w:val="sr-Cyrl-CS"/>
        </w:rPr>
        <w:t>)</w:t>
      </w:r>
    </w:p>
    <w:p w:rsidR="009531B4" w:rsidRDefault="009531B4" w:rsidP="009531B4">
      <w:pPr>
        <w:jc w:val="both"/>
        <w:rPr>
          <w:rFonts w:ascii="Tahoma" w:hAnsi="Tahoma" w:cs="Tahoma"/>
          <w:sz w:val="20"/>
          <w:szCs w:val="20"/>
          <w:lang w:val="sr-Cyrl-CS"/>
        </w:rPr>
      </w:pPr>
      <w:r w:rsidRPr="00614050">
        <w:rPr>
          <w:rFonts w:ascii="Tahoma" w:hAnsi="Tahoma" w:cs="Tahoma"/>
          <w:sz w:val="20"/>
          <w:szCs w:val="20"/>
          <w:lang w:val="sr-Cyrl-CS"/>
        </w:rPr>
        <w:t xml:space="preserve">Број запослених на почетку године износио је </w:t>
      </w:r>
      <w:r w:rsidR="007D5C05">
        <w:rPr>
          <w:rFonts w:ascii="Tahoma" w:hAnsi="Tahoma" w:cs="Tahoma"/>
          <w:sz w:val="20"/>
          <w:szCs w:val="20"/>
          <w:lang w:val="sr-Cyrl-CS"/>
        </w:rPr>
        <w:t>1.465</w:t>
      </w:r>
      <w:r w:rsidR="00D40B0C">
        <w:rPr>
          <w:rFonts w:ascii="Tahoma" w:hAnsi="Tahoma" w:cs="Tahoma"/>
          <w:sz w:val="20"/>
          <w:szCs w:val="20"/>
          <w:lang w:val="sr-Cyrl-CS"/>
        </w:rPr>
        <w:t xml:space="preserve"> запослених, с тим да</w:t>
      </w:r>
      <w:r w:rsidRPr="00614050">
        <w:rPr>
          <w:rFonts w:ascii="Tahoma" w:hAnsi="Tahoma" w:cs="Tahoma"/>
          <w:sz w:val="20"/>
          <w:szCs w:val="20"/>
          <w:lang w:val="sr-Cyrl-CS"/>
        </w:rPr>
        <w:t xml:space="preserve"> се број у току године смањио, тако да је на дан 3</w:t>
      </w:r>
      <w:r w:rsidR="00D40B0C">
        <w:rPr>
          <w:rFonts w:ascii="Tahoma" w:hAnsi="Tahoma" w:cs="Tahoma"/>
          <w:sz w:val="20"/>
          <w:szCs w:val="20"/>
          <w:lang w:val="sr-Cyrl-CS"/>
        </w:rPr>
        <w:t>1. децембра</w:t>
      </w:r>
      <w:r w:rsidR="00607432" w:rsidRPr="00614050">
        <w:rPr>
          <w:rFonts w:ascii="Tahoma" w:hAnsi="Tahoma" w:cs="Tahoma"/>
          <w:sz w:val="20"/>
          <w:szCs w:val="20"/>
          <w:lang w:val="sr-Cyrl-CS"/>
        </w:rPr>
        <w:t xml:space="preserve"> </w:t>
      </w:r>
      <w:r w:rsidR="00C3723A">
        <w:rPr>
          <w:rFonts w:ascii="Tahoma" w:hAnsi="Tahoma" w:cs="Tahoma"/>
          <w:sz w:val="20"/>
          <w:szCs w:val="20"/>
          <w:lang w:val="sr-Cyrl-RS"/>
        </w:rPr>
        <w:t>2018. године</w:t>
      </w:r>
      <w:r w:rsidR="00607432" w:rsidRPr="00614050">
        <w:rPr>
          <w:rFonts w:ascii="Tahoma" w:hAnsi="Tahoma" w:cs="Tahoma"/>
          <w:sz w:val="20"/>
          <w:szCs w:val="20"/>
        </w:rPr>
        <w:t xml:space="preserve"> </w:t>
      </w:r>
      <w:r w:rsidR="00607432" w:rsidRPr="00614050">
        <w:rPr>
          <w:rFonts w:ascii="Tahoma" w:hAnsi="Tahoma" w:cs="Tahoma"/>
          <w:sz w:val="20"/>
          <w:szCs w:val="20"/>
          <w:lang w:val="sr-Cyrl-CS"/>
        </w:rPr>
        <w:t>број запослених</w:t>
      </w:r>
      <w:r w:rsidRPr="00614050">
        <w:rPr>
          <w:rFonts w:ascii="Tahoma" w:hAnsi="Tahoma" w:cs="Tahoma"/>
          <w:sz w:val="20"/>
          <w:szCs w:val="20"/>
          <w:lang w:val="sr-Cyrl-CS"/>
        </w:rPr>
        <w:t xml:space="preserve"> </w:t>
      </w:r>
      <w:r w:rsidR="007D5C05">
        <w:rPr>
          <w:rFonts w:ascii="Tahoma" w:hAnsi="Tahoma" w:cs="Tahoma"/>
          <w:sz w:val="20"/>
          <w:szCs w:val="20"/>
          <w:lang w:val="sr-Cyrl-CS"/>
        </w:rPr>
        <w:t>износио 1</w:t>
      </w:r>
      <w:r w:rsidR="00C3723A">
        <w:rPr>
          <w:rFonts w:ascii="Tahoma" w:hAnsi="Tahoma" w:cs="Tahoma"/>
          <w:sz w:val="20"/>
          <w:szCs w:val="20"/>
          <w:lang w:val="sr-Cyrl-CS"/>
        </w:rPr>
        <w:t>.4</w:t>
      </w:r>
      <w:r w:rsidR="007D5C05">
        <w:rPr>
          <w:rFonts w:ascii="Tahoma" w:hAnsi="Tahoma" w:cs="Tahoma"/>
          <w:sz w:val="20"/>
          <w:szCs w:val="20"/>
          <w:lang w:val="sr-Cyrl-CS"/>
        </w:rPr>
        <w:t>53</w:t>
      </w:r>
      <w:r w:rsidRPr="00614050">
        <w:rPr>
          <w:rFonts w:ascii="Tahoma" w:hAnsi="Tahoma" w:cs="Tahoma"/>
          <w:sz w:val="20"/>
          <w:szCs w:val="20"/>
          <w:lang w:val="sr-Cyrl-CS"/>
        </w:rPr>
        <w:t>. До смањења броја запослених дошло је услед одласка у пензију</w:t>
      </w:r>
      <w:r w:rsidR="00C3723A">
        <w:rPr>
          <w:rFonts w:ascii="Tahoma" w:hAnsi="Tahoma" w:cs="Tahoma"/>
          <w:sz w:val="20"/>
          <w:szCs w:val="20"/>
          <w:lang w:val="sr-Cyrl-CS"/>
        </w:rPr>
        <w:t xml:space="preserve"> 12</w:t>
      </w:r>
      <w:r w:rsidR="00352722">
        <w:rPr>
          <w:rFonts w:ascii="Tahoma" w:hAnsi="Tahoma" w:cs="Tahoma"/>
          <w:sz w:val="20"/>
          <w:szCs w:val="20"/>
          <w:lang w:val="sr-Cyrl-CS"/>
        </w:rPr>
        <w:t xml:space="preserve"> запослених</w:t>
      </w:r>
      <w:r w:rsidRPr="00614050">
        <w:rPr>
          <w:rFonts w:ascii="Tahoma" w:hAnsi="Tahoma" w:cs="Tahoma"/>
          <w:sz w:val="20"/>
          <w:szCs w:val="20"/>
          <w:lang w:val="sr-Cyrl-CS"/>
        </w:rPr>
        <w:t>. Пријема новозапослених није било. По Уговору о привременим и повременим пословима ан</w:t>
      </w:r>
      <w:r w:rsidR="00607432" w:rsidRPr="00614050">
        <w:rPr>
          <w:rFonts w:ascii="Tahoma" w:hAnsi="Tahoma" w:cs="Tahoma"/>
          <w:sz w:val="20"/>
          <w:szCs w:val="20"/>
          <w:lang w:val="sr-Cyrl-CS"/>
        </w:rPr>
        <w:t xml:space="preserve">гажоване су </w:t>
      </w:r>
      <w:r w:rsidR="00A22A41">
        <w:rPr>
          <w:rFonts w:ascii="Tahoma" w:hAnsi="Tahoma" w:cs="Tahoma"/>
          <w:sz w:val="20"/>
          <w:szCs w:val="20"/>
          <w:lang w:val="sr-Cyrl-CS"/>
        </w:rPr>
        <w:t>23</w:t>
      </w:r>
      <w:r w:rsidR="00607432" w:rsidRPr="00614050">
        <w:rPr>
          <w:rFonts w:ascii="Tahoma" w:hAnsi="Tahoma" w:cs="Tahoma"/>
          <w:sz w:val="20"/>
          <w:szCs w:val="20"/>
          <w:lang w:val="sr-Cyrl-CS"/>
        </w:rPr>
        <w:t xml:space="preserve"> особе.</w:t>
      </w:r>
    </w:p>
    <w:p w:rsidR="00712CFD" w:rsidRPr="00614050" w:rsidRDefault="00712CFD" w:rsidP="00712CFD">
      <w:pPr>
        <w:jc w:val="both"/>
        <w:rPr>
          <w:rFonts w:ascii="Tahoma" w:hAnsi="Tahoma" w:cs="Tahoma"/>
          <w:sz w:val="20"/>
          <w:szCs w:val="20"/>
        </w:rPr>
      </w:pPr>
      <w:r w:rsidRPr="00614050">
        <w:rPr>
          <w:rFonts w:ascii="Tahoma" w:hAnsi="Tahoma" w:cs="Tahoma"/>
          <w:sz w:val="20"/>
          <w:szCs w:val="20"/>
        </w:rPr>
        <w:t>Наративни опис</w:t>
      </w:r>
      <w:r>
        <w:rPr>
          <w:rFonts w:ascii="Tahoma" w:hAnsi="Tahoma" w:cs="Tahoma"/>
          <w:sz w:val="20"/>
          <w:szCs w:val="20"/>
        </w:rPr>
        <w:t xml:space="preserve"> система зарад</w:t>
      </w:r>
      <w:r w:rsidRPr="00614050">
        <w:rPr>
          <w:rFonts w:ascii="Tahoma" w:hAnsi="Tahoma" w:cs="Tahoma"/>
          <w:sz w:val="20"/>
          <w:szCs w:val="20"/>
        </w:rPr>
        <w:t xml:space="preserve">а у </w:t>
      </w:r>
      <w:r>
        <w:rPr>
          <w:rFonts w:ascii="Tahoma" w:hAnsi="Tahoma" w:cs="Tahoma"/>
          <w:sz w:val="20"/>
          <w:szCs w:val="20"/>
          <w:lang w:val="sr-Cyrl-RS"/>
        </w:rPr>
        <w:t>Предузећу</w:t>
      </w:r>
      <w:r>
        <w:rPr>
          <w:rFonts w:ascii="Tahoma" w:hAnsi="Tahoma" w:cs="Tahoma"/>
          <w:sz w:val="20"/>
          <w:szCs w:val="20"/>
        </w:rPr>
        <w:t xml:space="preserve"> дат је</w:t>
      </w:r>
      <w:r w:rsidRPr="00614050">
        <w:rPr>
          <w:rFonts w:ascii="Tahoma" w:hAnsi="Tahoma" w:cs="Tahoma"/>
          <w:sz w:val="20"/>
          <w:szCs w:val="20"/>
        </w:rPr>
        <w:t xml:space="preserve"> у наставку: </w:t>
      </w:r>
    </w:p>
    <w:p w:rsidR="00712CFD" w:rsidRPr="00614050" w:rsidRDefault="00712CFD" w:rsidP="009531B4">
      <w:pPr>
        <w:jc w:val="both"/>
        <w:rPr>
          <w:rFonts w:ascii="Tahoma" w:hAnsi="Tahoma" w:cs="Tahoma"/>
          <w:sz w:val="20"/>
          <w:szCs w:val="20"/>
          <w:lang w:val="sr-Cyrl-CS"/>
        </w:rPr>
      </w:pPr>
    </w:p>
    <w:p w:rsidR="00311780" w:rsidRPr="0018047C" w:rsidRDefault="00311780" w:rsidP="00311780">
      <w:pPr>
        <w:jc w:val="both"/>
        <w:rPr>
          <w:rFonts w:ascii="Tahoma" w:hAnsi="Tahoma" w:cs="Tahoma"/>
          <w:i/>
          <w:color w:val="FF0000"/>
          <w:sz w:val="20"/>
          <w:szCs w:val="20"/>
        </w:rPr>
      </w:pPr>
      <w:r w:rsidRPr="00311780">
        <w:rPr>
          <w:rFonts w:ascii="Tahoma" w:hAnsi="Tahoma" w:cs="Tahoma"/>
          <w:i/>
          <w:noProof/>
          <w:color w:val="FF0000"/>
          <w:sz w:val="20"/>
          <w:szCs w:val="20"/>
        </w:rPr>
        <w:lastRenderedPageBreak/>
        <mc:AlternateContent>
          <mc:Choice Requires="wps">
            <w:drawing>
              <wp:anchor distT="45720" distB="45720" distL="114300" distR="114300" simplePos="0" relativeHeight="251705344" behindDoc="0" locked="0" layoutInCell="1" allowOverlap="1" wp14:anchorId="6A436AAF" wp14:editId="3760AF6A">
                <wp:simplePos x="0" y="0"/>
                <wp:positionH relativeFrom="page">
                  <wp:posOffset>4467860</wp:posOffset>
                </wp:positionH>
                <wp:positionV relativeFrom="paragraph">
                  <wp:posOffset>0</wp:posOffset>
                </wp:positionV>
                <wp:extent cx="2360930" cy="1404620"/>
                <wp:effectExtent l="0" t="0" r="1143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D71A8" w:rsidRPr="00882796" w:rsidRDefault="00CD71A8" w:rsidP="00B509D3">
                            <w:pPr>
                              <w:jc w:val="both"/>
                              <w:rPr>
                                <w:rFonts w:ascii="Tahoma" w:hAnsi="Tahoma" w:cs="Tahoma"/>
                                <w:sz w:val="16"/>
                                <w:szCs w:val="16"/>
                                <w:lang w:val="sr-Cyrl-RS"/>
                              </w:rPr>
                            </w:pPr>
                            <w:r w:rsidRPr="00882796">
                              <w:rPr>
                                <w:rFonts w:ascii="Tahoma" w:hAnsi="Tahoma" w:cs="Tahoma"/>
                                <w:color w:val="FF0000"/>
                                <w:sz w:val="16"/>
                                <w:szCs w:val="16"/>
                                <w:lang w:val="sr-Cyrl-RS"/>
                              </w:rPr>
                              <w:t xml:space="preserve">ВАЖНО: </w:t>
                            </w:r>
                            <w:r w:rsidRPr="00882796">
                              <w:rPr>
                                <w:rFonts w:ascii="Tahoma" w:hAnsi="Tahoma" w:cs="Tahoma"/>
                                <w:sz w:val="16"/>
                                <w:szCs w:val="16"/>
                                <w:lang w:val="sr-Cyrl-RS"/>
                              </w:rPr>
                              <w:t xml:space="preserve">У Нацрт извештаја и Извештај </w:t>
                            </w:r>
                            <w:r w:rsidRPr="00882796">
                              <w:rPr>
                                <w:rFonts w:ascii="Tahoma" w:hAnsi="Tahoma" w:cs="Tahoma"/>
                                <w:b/>
                                <w:sz w:val="16"/>
                                <w:szCs w:val="16"/>
                                <w:lang w:val="sr-Cyrl-RS"/>
                              </w:rPr>
                              <w:t>НЕ ТРЕБА</w:t>
                            </w:r>
                            <w:r w:rsidRPr="00882796">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 а и ради даље комуникације код накнадне ревизије.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 w14:anchorId="6A436AAF" id="_x0000_s1061" type="#_x0000_t202" style="position:absolute;left:0;text-align:left;margin-left:351.8pt;margin-top:0;width:185.9pt;height:110.6pt;z-index:251705344;visibility:visible;mso-wrap-style:square;mso-width-percent:400;mso-height-percent:0;mso-wrap-distance-left:9pt;mso-wrap-distance-top:3.6pt;mso-wrap-distance-right:9pt;mso-wrap-distance-bottom:3.6pt;mso-position-horizontal:absolute;mso-position-horizontal-relative:page;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">
                <v:textbox style="mso-fit-shape-to-text:t">
                  <w:txbxContent>
                    <w:p w:rsidR="00CD71A8" w:rsidRPr="00882796" w:rsidRDefault="00CD71A8" w:rsidP="00B509D3">
                      <w:pPr>
                        <w:jc w:val="both"/>
                        <w:rPr>
                          <w:rFonts w:ascii="Tahoma" w:hAnsi="Tahoma" w:cs="Tahoma"/>
                          <w:sz w:val="16"/>
                          <w:szCs w:val="16"/>
                          <w:lang w:val="sr-Cyrl-RS"/>
                        </w:rPr>
                      </w:pPr>
                      <w:r w:rsidRPr="00882796">
                        <w:rPr>
                          <w:rFonts w:ascii="Tahoma" w:hAnsi="Tahoma" w:cs="Tahoma"/>
                          <w:color w:val="FF0000"/>
                          <w:sz w:val="16"/>
                          <w:szCs w:val="16"/>
                          <w:lang w:val="sr-Cyrl-RS"/>
                        </w:rPr>
                        <w:t xml:space="preserve">ВАЖНО: </w:t>
                      </w:r>
                      <w:r w:rsidRPr="00882796">
                        <w:rPr>
                          <w:rFonts w:ascii="Tahoma" w:hAnsi="Tahoma" w:cs="Tahoma"/>
                          <w:sz w:val="16"/>
                          <w:szCs w:val="16"/>
                          <w:lang w:val="sr-Cyrl-RS"/>
                        </w:rPr>
                        <w:t xml:space="preserve">У Нацрт извештаја и Извештај </w:t>
                      </w:r>
                      <w:r w:rsidRPr="00882796">
                        <w:rPr>
                          <w:rFonts w:ascii="Tahoma" w:hAnsi="Tahoma" w:cs="Tahoma"/>
                          <w:b/>
                          <w:sz w:val="16"/>
                          <w:szCs w:val="16"/>
                          <w:lang w:val="sr-Cyrl-RS"/>
                        </w:rPr>
                        <w:t>НЕ ТРЕБА</w:t>
                      </w:r>
                      <w:r w:rsidRPr="00882796">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 а и ради даље комуникације код накнадне ревизије. </w:t>
                      </w:r>
                    </w:p>
                  </w:txbxContent>
                </v:textbox>
                <w10:wrap type="square" anchorx="page"/>
              </v:shape>
            </w:pict>
          </mc:Fallback>
        </mc:AlternateContent>
      </w:r>
      <w:r w:rsidR="009531B4" w:rsidRPr="004E7601">
        <w:rPr>
          <w:rFonts w:ascii="Tahoma" w:hAnsi="Tahoma" w:cs="Tahoma"/>
          <w:i/>
          <w:color w:val="FF0000"/>
          <w:sz w:val="20"/>
          <w:szCs w:val="20"/>
          <w:lang w:val="sr-Cyrl-CS"/>
        </w:rPr>
        <w:t xml:space="preserve">Навести укратко опис послова у </w:t>
      </w:r>
      <w:r w:rsidR="007D5C05" w:rsidRPr="007D5C05">
        <w:rPr>
          <w:rFonts w:ascii="Tahoma" w:hAnsi="Tahoma" w:cs="Tahoma"/>
          <w:i/>
          <w:color w:val="FF0000"/>
          <w:sz w:val="20"/>
          <w:szCs w:val="20"/>
          <w:lang w:val="sr-Cyrl-RS"/>
        </w:rPr>
        <w:t>Служби</w:t>
      </w:r>
      <w:r w:rsidR="007D5C05" w:rsidRPr="007D5C05">
        <w:rPr>
          <w:rFonts w:ascii="Tahoma" w:hAnsi="Tahoma" w:cs="Tahoma"/>
          <w:i/>
          <w:color w:val="FF0000"/>
          <w:sz w:val="20"/>
          <w:szCs w:val="20"/>
        </w:rPr>
        <w:t xml:space="preserve"> за кадровске и опште послове</w:t>
      </w:r>
      <w:r w:rsidR="009531B4" w:rsidRPr="004E7601">
        <w:rPr>
          <w:rFonts w:ascii="Tahoma" w:hAnsi="Tahoma" w:cs="Tahoma"/>
          <w:i/>
          <w:color w:val="FF0000"/>
          <w:sz w:val="20"/>
          <w:szCs w:val="20"/>
          <w:lang w:val="sr-Cyrl-CS"/>
        </w:rPr>
        <w:t xml:space="preserve"> </w:t>
      </w:r>
      <w:r w:rsidR="009E0C1A" w:rsidRPr="004E7601">
        <w:rPr>
          <w:rFonts w:ascii="Tahoma" w:hAnsi="Tahoma" w:cs="Tahoma"/>
          <w:i/>
          <w:color w:val="FF0000"/>
          <w:sz w:val="20"/>
          <w:szCs w:val="20"/>
          <w:lang w:val="sr-Cyrl-CS"/>
        </w:rPr>
        <w:t>уносећи</w:t>
      </w:r>
      <w:r w:rsidR="009531B4" w:rsidRPr="004E7601">
        <w:rPr>
          <w:rFonts w:ascii="Tahoma" w:hAnsi="Tahoma" w:cs="Tahoma"/>
          <w:i/>
          <w:color w:val="FF0000"/>
          <w:sz w:val="20"/>
          <w:szCs w:val="20"/>
          <w:lang w:val="sr-Cyrl-CS"/>
        </w:rPr>
        <w:t xml:space="preserve"> к</w:t>
      </w:r>
      <w:r w:rsidR="00B246BA" w:rsidRPr="004E7601">
        <w:rPr>
          <w:rFonts w:ascii="Tahoma" w:hAnsi="Tahoma" w:cs="Tahoma"/>
          <w:i/>
          <w:color w:val="FF0000"/>
          <w:sz w:val="20"/>
          <w:szCs w:val="20"/>
          <w:lang w:val="sr-Cyrl-CS"/>
        </w:rPr>
        <w:t>оја</w:t>
      </w:r>
      <w:r w:rsidR="005F4C6D">
        <w:rPr>
          <w:rFonts w:ascii="Tahoma" w:hAnsi="Tahoma" w:cs="Tahoma"/>
          <w:i/>
          <w:color w:val="FF0000"/>
          <w:sz w:val="20"/>
          <w:szCs w:val="20"/>
          <w:lang w:val="sr-Cyrl-CS"/>
        </w:rPr>
        <w:t xml:space="preserve"> лица </w:t>
      </w:r>
      <w:r w:rsidR="003839B8">
        <w:rPr>
          <w:rFonts w:ascii="Tahoma" w:hAnsi="Tahoma" w:cs="Tahoma"/>
          <w:i/>
          <w:color w:val="FF0000"/>
          <w:sz w:val="20"/>
          <w:szCs w:val="20"/>
          <w:lang w:val="sr-Cyrl-CS"/>
        </w:rPr>
        <w:t xml:space="preserve">(за интерну евиденцију) </w:t>
      </w:r>
      <w:r w:rsidR="005F4C6D">
        <w:rPr>
          <w:rFonts w:ascii="Tahoma" w:hAnsi="Tahoma" w:cs="Tahoma"/>
          <w:i/>
          <w:color w:val="FF0000"/>
          <w:sz w:val="20"/>
          <w:szCs w:val="20"/>
          <w:lang w:val="sr-Cyrl-CS"/>
        </w:rPr>
        <w:t>и на којој функцији</w:t>
      </w:r>
      <w:r w:rsidR="00B246BA" w:rsidRPr="004E7601">
        <w:rPr>
          <w:rFonts w:ascii="Tahoma" w:hAnsi="Tahoma" w:cs="Tahoma"/>
          <w:i/>
          <w:color w:val="FF0000"/>
          <w:sz w:val="20"/>
          <w:szCs w:val="20"/>
          <w:lang w:val="sr-Cyrl-CS"/>
        </w:rPr>
        <w:t xml:space="preserve"> обављају конкретне послове...</w:t>
      </w:r>
      <w:r w:rsidR="0018047C">
        <w:rPr>
          <w:rFonts w:ascii="Tahoma" w:hAnsi="Tahoma" w:cs="Tahoma"/>
          <w:i/>
          <w:color w:val="FF0000"/>
          <w:sz w:val="20"/>
          <w:szCs w:val="20"/>
        </w:rPr>
        <w:t>Посебну пажњу обратити на овлашћења и одговорности у Опису посла.</w:t>
      </w:r>
    </w:p>
    <w:p w:rsidR="0018047C" w:rsidRDefault="009531B4" w:rsidP="00E425FF">
      <w:pPr>
        <w:jc w:val="both"/>
        <w:rPr>
          <w:rFonts w:ascii="Tahoma" w:hAnsi="Tahoma" w:cs="Tahoma"/>
          <w:sz w:val="20"/>
          <w:szCs w:val="20"/>
          <w:lang w:val="sr-Cyrl-CS"/>
        </w:rPr>
      </w:pPr>
      <w:r w:rsidRPr="000F3755">
        <w:rPr>
          <w:rFonts w:ascii="Tahoma" w:hAnsi="Tahoma" w:cs="Tahoma"/>
          <w:sz w:val="20"/>
          <w:szCs w:val="20"/>
          <w:lang w:val="sr-Cyrl-CS"/>
        </w:rPr>
        <w:t>...</w:t>
      </w:r>
      <w:r w:rsidRPr="00614050">
        <w:rPr>
          <w:rFonts w:ascii="Tahoma" w:hAnsi="Tahoma" w:cs="Tahoma"/>
          <w:sz w:val="20"/>
          <w:szCs w:val="20"/>
          <w:lang w:val="sr-Cyrl-CS"/>
        </w:rPr>
        <w:t>У програму за кадровску евиденцију запослених ″Кадрови″, воде се персонални досијеи свих запослених у електронској форми</w:t>
      </w:r>
      <w:r w:rsidR="009F7A1A">
        <w:rPr>
          <w:rFonts w:ascii="Tahoma" w:hAnsi="Tahoma" w:cs="Tahoma"/>
          <w:sz w:val="20"/>
          <w:szCs w:val="20"/>
          <w:lang w:val="sr-Cyrl-CS"/>
        </w:rPr>
        <w:t xml:space="preserve"> чија је садржина </w:t>
      </w:r>
      <w:r w:rsidR="009F7A1A" w:rsidRPr="000F3755">
        <w:rPr>
          <w:rFonts w:ascii="Tahoma" w:hAnsi="Tahoma" w:cs="Tahoma"/>
          <w:sz w:val="20"/>
          <w:szCs w:val="20"/>
          <w:lang w:val="sr-Cyrl-CS"/>
        </w:rPr>
        <w:t>предефинисана</w:t>
      </w:r>
      <w:r w:rsidRPr="000F3755">
        <w:rPr>
          <w:rFonts w:ascii="Tahoma" w:hAnsi="Tahoma" w:cs="Tahoma"/>
          <w:sz w:val="20"/>
          <w:szCs w:val="20"/>
          <w:lang w:val="sr-Cyrl-CS"/>
        </w:rPr>
        <w:t>.</w:t>
      </w:r>
      <w:r w:rsidR="007D4631">
        <w:rPr>
          <w:rFonts w:ascii="Tahoma" w:hAnsi="Tahoma" w:cs="Tahoma"/>
          <w:sz w:val="20"/>
          <w:szCs w:val="20"/>
          <w:lang w:val="sr-Cyrl-CS"/>
        </w:rPr>
        <w:t xml:space="preserve"> Персонална досијеа садрже оригиналну (скенирану) или оверену фотокопију документације којом се доказује испуњеност услова за заснивање радног однос</w:t>
      </w:r>
      <w:r w:rsidR="007D5C05">
        <w:rPr>
          <w:rFonts w:ascii="Tahoma" w:hAnsi="Tahoma" w:cs="Tahoma"/>
          <w:sz w:val="20"/>
          <w:szCs w:val="20"/>
          <w:lang w:val="sr-Cyrl-CS"/>
        </w:rPr>
        <w:t>а, распоређивање и обрачун зараде</w:t>
      </w:r>
      <w:r w:rsidR="007D4631">
        <w:rPr>
          <w:rFonts w:ascii="Tahoma" w:hAnsi="Tahoma" w:cs="Tahoma"/>
          <w:sz w:val="20"/>
          <w:szCs w:val="20"/>
          <w:lang w:val="sr-Cyrl-CS"/>
        </w:rPr>
        <w:t xml:space="preserve">. Након пријема Решења о распоређивању и Решења о коефицијету, примерак потписан од стране запосленог скенира се и уноси у електронски досије. Референт за кадрове уноси захтеване податке у Базу кадрова: Име и презиме запосленог, ЈМБГ, персонални ИД, </w:t>
      </w:r>
      <w:r w:rsidR="00EF49A4">
        <w:rPr>
          <w:rFonts w:ascii="Tahoma" w:hAnsi="Tahoma" w:cs="Tahoma"/>
          <w:sz w:val="20"/>
          <w:szCs w:val="20"/>
          <w:lang w:val="sr-Cyrl-CS"/>
        </w:rPr>
        <w:t>назив радног места</w:t>
      </w:r>
      <w:r w:rsidR="007D4631">
        <w:rPr>
          <w:rFonts w:ascii="Tahoma" w:hAnsi="Tahoma" w:cs="Tahoma"/>
          <w:sz w:val="20"/>
          <w:szCs w:val="20"/>
          <w:lang w:val="sr-Cyrl-CS"/>
        </w:rPr>
        <w:t xml:space="preserve">, шифру радног места, </w:t>
      </w:r>
      <w:r w:rsidR="007D4631" w:rsidRPr="00EF49A4">
        <w:rPr>
          <w:rFonts w:ascii="Tahoma" w:hAnsi="Tahoma" w:cs="Tahoma"/>
          <w:sz w:val="20"/>
          <w:szCs w:val="20"/>
          <w:lang w:val="sr-Cyrl-CS"/>
        </w:rPr>
        <w:t>укупан број година рада у радном односу, укупан број година рада ван ра</w:t>
      </w:r>
      <w:r w:rsidR="00EF49A4" w:rsidRPr="00EF49A4">
        <w:rPr>
          <w:rFonts w:ascii="Tahoma" w:hAnsi="Tahoma" w:cs="Tahoma"/>
          <w:sz w:val="20"/>
          <w:szCs w:val="20"/>
          <w:lang w:val="sr-Cyrl-CS"/>
        </w:rPr>
        <w:t>дног односа, укупан радни стаж, датум и број уговора о раду, коефицијент</w:t>
      </w:r>
      <w:r w:rsidR="007D4631" w:rsidRPr="00EF49A4">
        <w:rPr>
          <w:rFonts w:ascii="Tahoma" w:hAnsi="Tahoma" w:cs="Tahoma"/>
          <w:sz w:val="20"/>
          <w:szCs w:val="20"/>
          <w:lang w:val="sr-Cyrl-CS"/>
        </w:rPr>
        <w:t>.</w:t>
      </w:r>
      <w:r w:rsidR="007D4631">
        <w:rPr>
          <w:rFonts w:ascii="Tahoma" w:hAnsi="Tahoma" w:cs="Tahoma"/>
          <w:sz w:val="20"/>
          <w:szCs w:val="20"/>
          <w:lang w:val="sr-Cyrl-CS"/>
        </w:rPr>
        <w:t xml:space="preserve"> </w:t>
      </w:r>
    </w:p>
    <w:p w:rsidR="00394F43" w:rsidRDefault="00394F43" w:rsidP="00E425FF">
      <w:pPr>
        <w:jc w:val="both"/>
        <w:rPr>
          <w:rFonts w:ascii="Tahoma" w:hAnsi="Tahoma" w:cs="Tahoma"/>
          <w:sz w:val="20"/>
          <w:szCs w:val="20"/>
          <w:lang w:val="sr-Cyrl-CS"/>
        </w:rPr>
      </w:pPr>
      <w:r w:rsidRPr="0018047C">
        <w:rPr>
          <w:noProof/>
        </w:rPr>
        <w:drawing>
          <wp:inline distT="0" distB="0" distL="0" distR="0" wp14:anchorId="1336484E" wp14:editId="2480A72A">
            <wp:extent cx="657553" cy="418289"/>
            <wp:effectExtent l="0" t="0" r="0" b="1270"/>
            <wp:docPr id="2" name="Picture 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7768" cy="443871"/>
                    </a:xfrm>
                    <a:prstGeom prst="rect">
                      <a:avLst/>
                    </a:prstGeom>
                    <a:noFill/>
                    <a:ln>
                      <a:noFill/>
                    </a:ln>
                  </pic:spPr>
                </pic:pic>
              </a:graphicData>
            </a:graphic>
          </wp:inline>
        </w:drawing>
      </w:r>
      <w:r w:rsidR="00592A4B">
        <w:rPr>
          <w:rFonts w:ascii="Tahoma" w:hAnsi="Tahoma" w:cs="Tahoma"/>
          <w:sz w:val="20"/>
          <w:szCs w:val="20"/>
          <w:lang w:val="sr-Cyrl-CS"/>
        </w:rPr>
        <w:t>Руководилац</w:t>
      </w:r>
      <w:r>
        <w:rPr>
          <w:rFonts w:ascii="Tahoma" w:hAnsi="Tahoma" w:cs="Tahoma"/>
          <w:sz w:val="20"/>
          <w:szCs w:val="20"/>
          <w:lang w:val="sr-Cyrl-CS"/>
        </w:rPr>
        <w:t xml:space="preserve"> </w:t>
      </w:r>
      <w:r w:rsidR="007D5C05">
        <w:rPr>
          <w:rFonts w:ascii="Tahoma" w:hAnsi="Tahoma" w:cs="Tahoma"/>
          <w:sz w:val="20"/>
          <w:szCs w:val="20"/>
          <w:lang w:val="sr-Cyrl-CS"/>
        </w:rPr>
        <w:t>Службе</w:t>
      </w:r>
      <w:r>
        <w:rPr>
          <w:rFonts w:ascii="Tahoma" w:hAnsi="Tahoma" w:cs="Tahoma"/>
          <w:sz w:val="20"/>
          <w:szCs w:val="20"/>
          <w:lang w:val="sr-Cyrl-CS"/>
        </w:rPr>
        <w:t xml:space="preserve"> контролише и потврђује тачност унетих података. </w:t>
      </w:r>
    </w:p>
    <w:p w:rsidR="00394F43" w:rsidRDefault="00E4177E" w:rsidP="00E425FF">
      <w:pPr>
        <w:jc w:val="both"/>
        <w:rPr>
          <w:rFonts w:ascii="Tahoma" w:hAnsi="Tahoma" w:cs="Tahoma"/>
          <w:sz w:val="20"/>
          <w:szCs w:val="20"/>
          <w:lang w:val="sr-Cyrl-CS"/>
        </w:rPr>
      </w:pPr>
      <w:r>
        <w:rPr>
          <w:rFonts w:ascii="Tahoma" w:hAnsi="Tahoma" w:cs="Tahoma"/>
          <w:sz w:val="20"/>
          <w:szCs w:val="20"/>
          <w:lang w:val="sr-Cyrl-CS"/>
        </w:rPr>
        <w:t>Законска обавеза</w:t>
      </w:r>
      <w:r w:rsidR="00394F43">
        <w:rPr>
          <w:rFonts w:ascii="Tahoma" w:hAnsi="Tahoma" w:cs="Tahoma"/>
          <w:sz w:val="20"/>
          <w:szCs w:val="20"/>
          <w:lang w:val="sr-Cyrl-CS"/>
        </w:rPr>
        <w:t xml:space="preserve"> КЈС</w:t>
      </w:r>
      <w:r w:rsidR="00AE4068">
        <w:rPr>
          <w:rFonts w:ascii="Tahoma" w:hAnsi="Tahoma" w:cs="Tahoma"/>
          <w:sz w:val="20"/>
          <w:szCs w:val="20"/>
          <w:lang w:val="sr-Cyrl-CS"/>
        </w:rPr>
        <w:t xml:space="preserve"> - Предузећа</w:t>
      </w:r>
      <w:r w:rsidR="00394F43">
        <w:rPr>
          <w:rFonts w:ascii="Tahoma" w:hAnsi="Tahoma" w:cs="Tahoma"/>
          <w:sz w:val="20"/>
          <w:szCs w:val="20"/>
          <w:lang w:val="sr-Cyrl-CS"/>
        </w:rPr>
        <w:t xml:space="preserve"> је да Централном регистру у електронском облику доставља прописане податке до десетог у месецу за претходни месец.  </w:t>
      </w:r>
    </w:p>
    <w:p w:rsidR="00394F43" w:rsidRDefault="00394F43" w:rsidP="00E425FF">
      <w:pPr>
        <w:jc w:val="both"/>
        <w:rPr>
          <w:rFonts w:ascii="Tahoma" w:hAnsi="Tahoma" w:cs="Tahoma"/>
          <w:sz w:val="20"/>
          <w:szCs w:val="20"/>
          <w:lang w:val="sr-Cyrl-CS"/>
        </w:rPr>
      </w:pPr>
      <w:r>
        <w:rPr>
          <w:rFonts w:ascii="Tahoma" w:hAnsi="Tahoma" w:cs="Tahoma"/>
          <w:sz w:val="20"/>
          <w:szCs w:val="20"/>
          <w:lang w:val="sr-Cyrl-CS"/>
        </w:rPr>
        <w:t xml:space="preserve">По пријему Решења о прекиду радног односа, референт за кадрове уноси датум престанка радног односа у Базу кадрова, прослеђује информацију </w:t>
      </w:r>
      <w:r w:rsidR="00A22A41">
        <w:rPr>
          <w:rFonts w:ascii="Tahoma" w:hAnsi="Tahoma" w:cs="Tahoma"/>
          <w:sz w:val="20"/>
          <w:szCs w:val="20"/>
          <w:lang w:val="sr-Cyrl-RS"/>
        </w:rPr>
        <w:t>Служби</w:t>
      </w:r>
      <w:r w:rsidR="00A22A41" w:rsidRPr="00E94DED">
        <w:rPr>
          <w:rFonts w:ascii="Tahoma" w:hAnsi="Tahoma" w:cs="Tahoma"/>
          <w:sz w:val="20"/>
          <w:szCs w:val="20"/>
        </w:rPr>
        <w:t xml:space="preserve"> за </w:t>
      </w:r>
      <w:r w:rsidR="00A22A41">
        <w:rPr>
          <w:rFonts w:ascii="Tahoma" w:hAnsi="Tahoma" w:cs="Tahoma"/>
          <w:sz w:val="20"/>
          <w:szCs w:val="20"/>
        </w:rPr>
        <w:t>финансиј</w:t>
      </w:r>
      <w:r w:rsidR="00A22A41">
        <w:rPr>
          <w:rFonts w:ascii="Tahoma" w:hAnsi="Tahoma" w:cs="Tahoma"/>
          <w:sz w:val="20"/>
          <w:szCs w:val="20"/>
          <w:lang w:val="sr-Cyrl-RS"/>
        </w:rPr>
        <w:t>ск</w:t>
      </w:r>
      <w:r w:rsidR="00A22A41">
        <w:rPr>
          <w:rFonts w:ascii="Tahoma" w:hAnsi="Tahoma" w:cs="Tahoma"/>
          <w:sz w:val="20"/>
          <w:szCs w:val="20"/>
        </w:rPr>
        <w:t>о-рачуноводствене послове</w:t>
      </w:r>
      <w:r w:rsidR="00A22A41">
        <w:rPr>
          <w:rFonts w:ascii="Tahoma" w:hAnsi="Tahoma" w:cs="Tahoma"/>
          <w:sz w:val="20"/>
          <w:szCs w:val="20"/>
          <w:lang w:val="sr-Cyrl-CS"/>
        </w:rPr>
        <w:t xml:space="preserve"> </w:t>
      </w:r>
      <w:r>
        <w:rPr>
          <w:rFonts w:ascii="Tahoma" w:hAnsi="Tahoma" w:cs="Tahoma"/>
          <w:sz w:val="20"/>
          <w:szCs w:val="20"/>
          <w:lang w:val="sr-Cyrl-CS"/>
        </w:rPr>
        <w:t xml:space="preserve">и исто лице се искључује са платног списка. </w:t>
      </w:r>
    </w:p>
    <w:p w:rsidR="00394F43" w:rsidRDefault="00394F43" w:rsidP="00AE4068">
      <w:pPr>
        <w:spacing w:after="0"/>
        <w:jc w:val="both"/>
        <w:rPr>
          <w:rFonts w:ascii="Tahoma" w:hAnsi="Tahoma" w:cs="Tahoma"/>
          <w:sz w:val="20"/>
          <w:szCs w:val="20"/>
          <w:lang w:val="sr-Cyrl-CS"/>
        </w:rPr>
      </w:pPr>
      <w:r>
        <w:rPr>
          <w:rFonts w:ascii="Tahoma" w:hAnsi="Tahoma" w:cs="Tahoma"/>
          <w:sz w:val="20"/>
          <w:szCs w:val="20"/>
          <w:lang w:val="sr-Cyrl-CS"/>
        </w:rPr>
        <w:t xml:space="preserve">Списак лица који су засновали/прекинули радни однос за сваки месец припрема Референт за кадрове. </w:t>
      </w:r>
    </w:p>
    <w:p w:rsidR="00394F43" w:rsidRDefault="00394F43" w:rsidP="00AE4068">
      <w:pPr>
        <w:spacing w:after="0"/>
        <w:jc w:val="both"/>
        <w:rPr>
          <w:rFonts w:ascii="Tahoma" w:hAnsi="Tahoma" w:cs="Tahoma"/>
          <w:sz w:val="20"/>
          <w:szCs w:val="20"/>
          <w:lang w:val="sr-Cyrl-CS"/>
        </w:rPr>
      </w:pPr>
      <w:r w:rsidRPr="0018047C">
        <w:rPr>
          <w:noProof/>
        </w:rPr>
        <w:drawing>
          <wp:inline distT="0" distB="0" distL="0" distR="0" wp14:anchorId="7699AD07" wp14:editId="008FDD48">
            <wp:extent cx="657553" cy="418289"/>
            <wp:effectExtent l="0" t="0" r="0" b="1270"/>
            <wp:docPr id="34" name="Picture 3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7768" cy="443871"/>
                    </a:xfrm>
                    <a:prstGeom prst="rect">
                      <a:avLst/>
                    </a:prstGeom>
                    <a:noFill/>
                    <a:ln>
                      <a:noFill/>
                    </a:ln>
                  </pic:spPr>
                </pic:pic>
              </a:graphicData>
            </a:graphic>
          </wp:inline>
        </w:drawing>
      </w:r>
      <w:r w:rsidR="00592A4B">
        <w:rPr>
          <w:rFonts w:ascii="Tahoma" w:hAnsi="Tahoma" w:cs="Tahoma"/>
          <w:sz w:val="20"/>
          <w:szCs w:val="20"/>
          <w:lang w:val="sr-Cyrl-CS"/>
        </w:rPr>
        <w:t>Руководилац</w:t>
      </w:r>
      <w:r>
        <w:rPr>
          <w:rFonts w:ascii="Tahoma" w:hAnsi="Tahoma" w:cs="Tahoma"/>
          <w:sz w:val="20"/>
          <w:szCs w:val="20"/>
          <w:lang w:val="sr-Cyrl-CS"/>
        </w:rPr>
        <w:t xml:space="preserve"> </w:t>
      </w:r>
      <w:r w:rsidR="00A22A41">
        <w:rPr>
          <w:rFonts w:ascii="Tahoma" w:hAnsi="Tahoma" w:cs="Tahoma"/>
          <w:sz w:val="20"/>
          <w:szCs w:val="20"/>
          <w:lang w:val="sr-Cyrl-CS"/>
        </w:rPr>
        <w:t>Службе</w:t>
      </w:r>
      <w:r>
        <w:rPr>
          <w:rFonts w:ascii="Tahoma" w:hAnsi="Tahoma" w:cs="Tahoma"/>
          <w:sz w:val="20"/>
          <w:szCs w:val="20"/>
          <w:lang w:val="sr-Cyrl-CS"/>
        </w:rPr>
        <w:t xml:space="preserve"> контролише и потврђује тачност унетих података и списак се прослеђује </w:t>
      </w:r>
      <w:r w:rsidR="00A22A41">
        <w:rPr>
          <w:rFonts w:ascii="Tahoma" w:hAnsi="Tahoma" w:cs="Tahoma"/>
          <w:sz w:val="20"/>
          <w:szCs w:val="20"/>
          <w:lang w:val="sr-Cyrl-RS"/>
        </w:rPr>
        <w:t>Служби</w:t>
      </w:r>
      <w:r w:rsidR="00A22A41" w:rsidRPr="00E94DED">
        <w:rPr>
          <w:rFonts w:ascii="Tahoma" w:hAnsi="Tahoma" w:cs="Tahoma"/>
          <w:sz w:val="20"/>
          <w:szCs w:val="20"/>
        </w:rPr>
        <w:t xml:space="preserve"> за </w:t>
      </w:r>
      <w:r w:rsidR="00A22A41">
        <w:rPr>
          <w:rFonts w:ascii="Tahoma" w:hAnsi="Tahoma" w:cs="Tahoma"/>
          <w:sz w:val="20"/>
          <w:szCs w:val="20"/>
        </w:rPr>
        <w:t>финансиј</w:t>
      </w:r>
      <w:r w:rsidR="00A22A41">
        <w:rPr>
          <w:rFonts w:ascii="Tahoma" w:hAnsi="Tahoma" w:cs="Tahoma"/>
          <w:sz w:val="20"/>
          <w:szCs w:val="20"/>
          <w:lang w:val="sr-Cyrl-RS"/>
        </w:rPr>
        <w:t>ск</w:t>
      </w:r>
      <w:r w:rsidR="00A22A41">
        <w:rPr>
          <w:rFonts w:ascii="Tahoma" w:hAnsi="Tahoma" w:cs="Tahoma"/>
          <w:sz w:val="20"/>
          <w:szCs w:val="20"/>
        </w:rPr>
        <w:t>о-рачуноводствене послове</w:t>
      </w:r>
      <w:r>
        <w:rPr>
          <w:rFonts w:ascii="Tahoma" w:hAnsi="Tahoma" w:cs="Tahoma"/>
          <w:sz w:val="20"/>
          <w:szCs w:val="20"/>
          <w:lang w:val="sr-Cyrl-CS"/>
        </w:rPr>
        <w:t xml:space="preserve">. </w:t>
      </w:r>
    </w:p>
    <w:p w:rsidR="0018047C" w:rsidRDefault="0018047C" w:rsidP="00402D29">
      <w:pPr>
        <w:rPr>
          <w:rFonts w:ascii="Tahoma" w:hAnsi="Tahoma" w:cs="Tahoma"/>
          <w:sz w:val="20"/>
          <w:szCs w:val="20"/>
          <w:lang w:val="sr-Cyrl-CS"/>
        </w:rPr>
      </w:pPr>
      <w:r w:rsidRPr="0018047C">
        <w:rPr>
          <w:noProof/>
        </w:rPr>
        <w:drawing>
          <wp:inline distT="0" distB="0" distL="0" distR="0" wp14:anchorId="2A28D0D3" wp14:editId="7ADFF4EF">
            <wp:extent cx="657553" cy="418289"/>
            <wp:effectExtent l="0" t="0" r="0" b="1270"/>
            <wp:docPr id="20" name="Picture 2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7768" cy="443871"/>
                    </a:xfrm>
                    <a:prstGeom prst="rect">
                      <a:avLst/>
                    </a:prstGeom>
                    <a:noFill/>
                    <a:ln>
                      <a:noFill/>
                    </a:ln>
                  </pic:spPr>
                </pic:pic>
              </a:graphicData>
            </a:graphic>
          </wp:inline>
        </w:drawing>
      </w:r>
      <w:r w:rsidRPr="0018047C">
        <w:rPr>
          <w:rFonts w:ascii="Tahoma" w:hAnsi="Tahoma" w:cs="Tahoma"/>
          <w:sz w:val="20"/>
          <w:szCs w:val="20"/>
          <w:lang w:val="sr-Cyrl-CS"/>
        </w:rPr>
        <w:t xml:space="preserve">Приступ програму имају само </w:t>
      </w:r>
      <w:r w:rsidR="006E2BD4">
        <w:rPr>
          <w:rFonts w:ascii="Tahoma" w:hAnsi="Tahoma" w:cs="Tahoma"/>
          <w:sz w:val="20"/>
          <w:szCs w:val="20"/>
          <w:lang w:val="sr-Cyrl-CS"/>
        </w:rPr>
        <w:t>овлашћена лица.</w:t>
      </w:r>
    </w:p>
    <w:p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Шифре за приступ програму нису мењане од инсталације програма.</w:t>
      </w:r>
    </w:p>
    <w:p w:rsidR="009531B4" w:rsidRPr="004E7601" w:rsidRDefault="009531B4" w:rsidP="009531B4">
      <w:pPr>
        <w:jc w:val="both"/>
        <w:rPr>
          <w:rFonts w:ascii="Tahoma" w:hAnsi="Tahoma" w:cs="Tahoma"/>
          <w:i/>
          <w:color w:val="FF0000"/>
          <w:sz w:val="20"/>
          <w:szCs w:val="20"/>
          <w:lang w:val="sr-Cyrl-CS"/>
        </w:rPr>
      </w:pPr>
      <w:r w:rsidRPr="004E7601">
        <w:rPr>
          <w:rFonts w:ascii="Tahoma" w:hAnsi="Tahoma" w:cs="Tahoma"/>
          <w:i/>
          <w:color w:val="FF0000"/>
          <w:sz w:val="20"/>
          <w:szCs w:val="20"/>
          <w:lang w:val="sr-Cyrl-CS"/>
        </w:rPr>
        <w:t xml:space="preserve">Предлог: Унети print screen (слику екрана за почетно логовање и основни мени у евиденцији) </w:t>
      </w:r>
    </w:p>
    <w:p w:rsidR="0018047C" w:rsidRDefault="009531B4" w:rsidP="00AE4068">
      <w:pPr>
        <w:spacing w:after="0"/>
        <w:jc w:val="both"/>
        <w:rPr>
          <w:rFonts w:ascii="Tahoma" w:hAnsi="Tahoma" w:cs="Tahoma"/>
          <w:sz w:val="20"/>
          <w:szCs w:val="20"/>
          <w:lang w:val="sr-Cyrl-CS"/>
        </w:rPr>
      </w:pPr>
      <w:r w:rsidRPr="00614050">
        <w:rPr>
          <w:rFonts w:ascii="Tahoma" w:hAnsi="Tahoma" w:cs="Tahoma"/>
          <w:sz w:val="20"/>
          <w:szCs w:val="20"/>
          <w:lang w:val="sr-Cyrl-CS"/>
        </w:rPr>
        <w:t>Програму ″ИДЕНТком″ који представља систем евиденције</w:t>
      </w:r>
      <w:r w:rsidR="006E2BD4">
        <w:rPr>
          <w:rFonts w:ascii="Tahoma" w:hAnsi="Tahoma" w:cs="Tahoma"/>
          <w:sz w:val="20"/>
          <w:szCs w:val="20"/>
          <w:lang w:val="sr-Cyrl-CS"/>
        </w:rPr>
        <w:t xml:space="preserve"> радног времена, приступ имају</w:t>
      </w:r>
      <w:r w:rsidR="00B846E4">
        <w:rPr>
          <w:rFonts w:ascii="Tahoma" w:hAnsi="Tahoma" w:cs="Tahoma"/>
          <w:sz w:val="20"/>
          <w:szCs w:val="20"/>
          <w:lang w:val="sr-Cyrl-CS"/>
        </w:rPr>
        <w:t xml:space="preserve"> (навести функцију)</w:t>
      </w:r>
      <w:r w:rsidRPr="00614050">
        <w:rPr>
          <w:rFonts w:ascii="Tahoma" w:hAnsi="Tahoma" w:cs="Tahoma"/>
          <w:sz w:val="20"/>
          <w:szCs w:val="20"/>
          <w:lang w:val="sr-Cyrl-CS"/>
        </w:rPr>
        <w:t xml:space="preserve"> </w:t>
      </w:r>
      <w:r w:rsidR="00607432" w:rsidRPr="00614050">
        <w:rPr>
          <w:rFonts w:ascii="Tahoma" w:hAnsi="Tahoma" w:cs="Tahoma"/>
          <w:sz w:val="20"/>
          <w:szCs w:val="20"/>
        </w:rPr>
        <w:t>о</w:t>
      </w:r>
      <w:r w:rsidR="006E2BD4">
        <w:rPr>
          <w:rFonts w:ascii="Tahoma" w:hAnsi="Tahoma" w:cs="Tahoma"/>
          <w:sz w:val="20"/>
          <w:szCs w:val="20"/>
          <w:lang w:val="sr-Cyrl-RS"/>
        </w:rPr>
        <w:t>в</w:t>
      </w:r>
      <w:r w:rsidR="00607432" w:rsidRPr="00614050">
        <w:rPr>
          <w:rFonts w:ascii="Tahoma" w:hAnsi="Tahoma" w:cs="Tahoma"/>
          <w:sz w:val="20"/>
          <w:szCs w:val="20"/>
        </w:rPr>
        <w:t xml:space="preserve">лашћена </w:t>
      </w:r>
      <w:r w:rsidRPr="00614050">
        <w:rPr>
          <w:rFonts w:ascii="Tahoma" w:hAnsi="Tahoma" w:cs="Tahoma"/>
          <w:sz w:val="20"/>
          <w:szCs w:val="20"/>
          <w:lang w:val="sr-Cyrl-CS"/>
        </w:rPr>
        <w:t xml:space="preserve">лица. Шифре за приступ апликацији никада нису мењане. </w:t>
      </w:r>
    </w:p>
    <w:p w:rsidR="009531B4" w:rsidRPr="00614050" w:rsidRDefault="00E91EBA" w:rsidP="00AE4068">
      <w:pPr>
        <w:spacing w:after="0"/>
        <w:jc w:val="both"/>
        <w:rPr>
          <w:rFonts w:ascii="Tahoma" w:hAnsi="Tahoma" w:cs="Tahoma"/>
          <w:sz w:val="20"/>
          <w:szCs w:val="20"/>
          <w:lang w:val="sr-Cyrl-CS"/>
        </w:rPr>
      </w:pPr>
      <w:r w:rsidRPr="0018047C">
        <w:rPr>
          <w:noProof/>
        </w:rPr>
        <w:drawing>
          <wp:inline distT="0" distB="0" distL="0" distR="0" wp14:anchorId="7CC468B3" wp14:editId="15F1849B">
            <wp:extent cx="656831" cy="398834"/>
            <wp:effectExtent l="0" t="0" r="0" b="1270"/>
            <wp:docPr id="21" name="Picture 2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9531B4" w:rsidRPr="00614050">
        <w:rPr>
          <w:rFonts w:ascii="Tahoma" w:hAnsi="Tahoma" w:cs="Tahoma"/>
          <w:sz w:val="20"/>
          <w:szCs w:val="20"/>
          <w:lang w:val="sr-Cyrl-CS"/>
        </w:rPr>
        <w:t>Неовлашћен упад у апликацију, односно промене података од стране трећих лица се брани системски. Да би лице које одржава програм могло да приступи истом мора да добије дозволу администратора система. У програму се аутоматски очитавају све промене које се односе на запослене у оквиру радног времена и то на Апарату за регистровање радног времена који региструје: долазак на рад, одлазак са рада, паузу и излазак у току рада. Регистровање радног времена се врши помоћу персоналне картице коју добија сваки запослени приликом заснивања радног односа.</w:t>
      </w:r>
    </w:p>
    <w:p w:rsidR="009531B4" w:rsidRPr="00614050" w:rsidRDefault="00E91EBA" w:rsidP="009531B4">
      <w:pPr>
        <w:jc w:val="both"/>
        <w:rPr>
          <w:rFonts w:ascii="Tahoma" w:hAnsi="Tahoma" w:cs="Tahoma"/>
          <w:sz w:val="20"/>
          <w:szCs w:val="20"/>
          <w:lang w:val="sr-Cyrl-CS"/>
        </w:rPr>
      </w:pPr>
      <w:r w:rsidRPr="0018047C">
        <w:rPr>
          <w:noProof/>
        </w:rPr>
        <w:drawing>
          <wp:inline distT="0" distB="0" distL="0" distR="0" wp14:anchorId="6D78DF3C" wp14:editId="5118F216">
            <wp:extent cx="656831" cy="398834"/>
            <wp:effectExtent l="0" t="0" r="0" b="1270"/>
            <wp:docPr id="22" name="Picture 2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9531B4" w:rsidRPr="00614050">
        <w:rPr>
          <w:rFonts w:ascii="Tahoma" w:hAnsi="Tahoma" w:cs="Tahoma"/>
          <w:sz w:val="20"/>
          <w:szCs w:val="20"/>
          <w:lang w:val="sr-Cyrl-CS"/>
        </w:rPr>
        <w:t>Радно време запослених регулисано је Решењем о радном времену, којим је дефинисан: почетак, распоред и завршетак радног времена, регистровање радног времена, евиденција радног времена, обрачун радног времена и др.</w:t>
      </w:r>
    </w:p>
    <w:p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 xml:space="preserve">Радно време почиње у 7,30 часова, а завршава се у 15,30 часова, сваког радног дана. Запослени рад може започети најраније у 7,00, а најкасије у 8,00 часова. </w:t>
      </w:r>
    </w:p>
    <w:p w:rsidR="009531B4" w:rsidRPr="00614050" w:rsidRDefault="009531B4" w:rsidP="00AE4068">
      <w:pPr>
        <w:spacing w:after="0"/>
        <w:jc w:val="both"/>
        <w:rPr>
          <w:rFonts w:ascii="Tahoma" w:hAnsi="Tahoma" w:cs="Tahoma"/>
          <w:sz w:val="20"/>
          <w:szCs w:val="20"/>
          <w:lang w:val="sr-Cyrl-CS"/>
        </w:rPr>
      </w:pPr>
      <w:r w:rsidRPr="00614050">
        <w:rPr>
          <w:rFonts w:ascii="Tahoma" w:hAnsi="Tahoma" w:cs="Tahoma"/>
          <w:sz w:val="20"/>
          <w:szCs w:val="20"/>
          <w:lang w:val="sr-Cyrl-CS"/>
        </w:rPr>
        <w:lastRenderedPageBreak/>
        <w:t>Запослени је дужан да на радном месту буде најкасније у 8,00 часова. Долазак након наведеног времена сматра се кашњењем, и у том случају се радно време запосленог завршава у 16,00.</w:t>
      </w:r>
    </w:p>
    <w:p w:rsidR="009531B4" w:rsidRPr="00614050" w:rsidRDefault="00E91EBA" w:rsidP="009531B4">
      <w:pPr>
        <w:jc w:val="both"/>
        <w:rPr>
          <w:rFonts w:ascii="Tahoma" w:hAnsi="Tahoma" w:cs="Tahoma"/>
          <w:sz w:val="20"/>
          <w:szCs w:val="20"/>
          <w:lang w:val="sr-Cyrl-CS"/>
        </w:rPr>
      </w:pPr>
      <w:r w:rsidRPr="0018047C">
        <w:rPr>
          <w:noProof/>
        </w:rPr>
        <w:drawing>
          <wp:inline distT="0" distB="0" distL="0" distR="0" wp14:anchorId="450C2868" wp14:editId="7E7705A1">
            <wp:extent cx="656831" cy="398834"/>
            <wp:effectExtent l="0" t="0" r="0" b="1270"/>
            <wp:docPr id="23" name="Picture 2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9531B4" w:rsidRPr="00614050">
        <w:rPr>
          <w:rFonts w:ascii="Tahoma" w:hAnsi="Tahoma" w:cs="Tahoma"/>
          <w:sz w:val="20"/>
          <w:szCs w:val="20"/>
          <w:lang w:val="sr-Cyrl-CS"/>
        </w:rPr>
        <w:t>При доласку на посао запослени се регист</w:t>
      </w:r>
      <w:r w:rsidR="00CD22F9">
        <w:rPr>
          <w:rFonts w:ascii="Tahoma" w:hAnsi="Tahoma" w:cs="Tahoma"/>
          <w:sz w:val="20"/>
          <w:szCs w:val="20"/>
          <w:lang w:val="sr-Cyrl-CS"/>
        </w:rPr>
        <w:t>р</w:t>
      </w:r>
      <w:r w:rsidR="009531B4" w:rsidRPr="00614050">
        <w:rPr>
          <w:rFonts w:ascii="Tahoma" w:hAnsi="Tahoma" w:cs="Tahoma"/>
          <w:sz w:val="20"/>
          <w:szCs w:val="20"/>
          <w:lang w:val="sr-Cyrl-CS"/>
        </w:rPr>
        <w:t>ује на улазу преко Апарата за регистровање радног времена, долазак прати и екстерно ангажовани радник обезбеђења, као и видео надзор.</w:t>
      </w:r>
    </w:p>
    <w:p w:rsidR="009531B4" w:rsidRPr="00614050" w:rsidRDefault="009531B4" w:rsidP="00AE4068">
      <w:pPr>
        <w:spacing w:after="0"/>
        <w:jc w:val="both"/>
        <w:rPr>
          <w:rFonts w:ascii="Tahoma" w:hAnsi="Tahoma" w:cs="Tahoma"/>
          <w:sz w:val="20"/>
          <w:szCs w:val="20"/>
          <w:lang w:val="sr-Cyrl-CS"/>
        </w:rPr>
      </w:pPr>
      <w:r w:rsidRPr="00614050">
        <w:rPr>
          <w:rFonts w:ascii="Tahoma" w:hAnsi="Tahoma" w:cs="Tahoma"/>
          <w:sz w:val="20"/>
          <w:szCs w:val="20"/>
          <w:lang w:val="sr-Cyrl-CS"/>
        </w:rPr>
        <w:t>Приликом регистовања аутоматски се очитава време доласка у апликацији ″ИДЕНТком″</w:t>
      </w:r>
    </w:p>
    <w:p w:rsidR="009531B4" w:rsidRPr="00614050" w:rsidRDefault="00E91EBA" w:rsidP="009531B4">
      <w:pPr>
        <w:jc w:val="both"/>
        <w:rPr>
          <w:rFonts w:ascii="Tahoma" w:hAnsi="Tahoma" w:cs="Tahoma"/>
          <w:sz w:val="20"/>
          <w:szCs w:val="20"/>
          <w:lang w:val="sr-Cyrl-CS"/>
        </w:rPr>
      </w:pPr>
      <w:r w:rsidRPr="0018047C">
        <w:rPr>
          <w:noProof/>
        </w:rPr>
        <w:drawing>
          <wp:inline distT="0" distB="0" distL="0" distR="0" wp14:anchorId="371FE840" wp14:editId="5E1DB557">
            <wp:extent cx="656831" cy="398834"/>
            <wp:effectExtent l="0" t="0" r="0" b="1270"/>
            <wp:docPr id="24" name="Picture 2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9531B4" w:rsidRPr="00614050">
        <w:rPr>
          <w:rFonts w:ascii="Tahoma" w:hAnsi="Tahoma" w:cs="Tahoma"/>
          <w:sz w:val="20"/>
          <w:szCs w:val="20"/>
          <w:lang w:val="sr-Cyrl-CS"/>
        </w:rPr>
        <w:t xml:space="preserve">Уколико је запослени заборавио и/или изгубио, персоналну картицу, радно време региструје се код овлашћеног лица. </w:t>
      </w:r>
    </w:p>
    <w:p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Запослени је у обавези да се очита приликом сваког изласка без обзира на повод. Пушење у оквиру радног времена омогућено је запосленима у оквиру зграде, у дворишној просторији у подруму.</w:t>
      </w:r>
    </w:p>
    <w:p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Долазак на рад после 8,00 часова, запослени може изузетно оправдати излазницом (одобрењем), коју својим потписом оверава непосредни руководилац, односно овлашћено лице. Уколико је запослени каснио више од 40 минута, заокружује се кашњење на цео сат, уколико је кашњење мање од 40 минута, то се не сматра кашњењем.</w:t>
      </w:r>
    </w:p>
    <w:p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 xml:space="preserve">Регистровано радно време евидентира се у бази података апликацији ″ИДЕНТком″ која садржи податке о радном времену од значаја за обрачун плата. </w:t>
      </w:r>
    </w:p>
    <w:p w:rsidR="00C22B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Запосленом коме је евидентиран мањак радног времена у односу на укупан фонд сати з</w:t>
      </w:r>
      <w:r w:rsidR="001332CE" w:rsidRPr="00614050">
        <w:rPr>
          <w:rFonts w:ascii="Tahoma" w:hAnsi="Tahoma" w:cs="Tahoma"/>
          <w:sz w:val="20"/>
          <w:szCs w:val="20"/>
          <w:lang w:val="sr-Cyrl-CS"/>
        </w:rPr>
        <w:t>а тај месец следи умањење плате према прописаној процедури.</w:t>
      </w:r>
    </w:p>
    <w:p w:rsidR="00E91EBA" w:rsidRDefault="001332CE" w:rsidP="00AE4068">
      <w:pPr>
        <w:spacing w:after="0"/>
        <w:jc w:val="both"/>
        <w:rPr>
          <w:rFonts w:ascii="Tahoma" w:hAnsi="Tahoma" w:cs="Tahoma"/>
          <w:sz w:val="20"/>
          <w:szCs w:val="20"/>
          <w:lang w:val="sr-Cyrl-CS"/>
        </w:rPr>
      </w:pPr>
      <w:r w:rsidRPr="00614050">
        <w:rPr>
          <w:rFonts w:ascii="Tahoma" w:hAnsi="Tahoma" w:cs="Tahoma"/>
          <w:sz w:val="20"/>
          <w:szCs w:val="20"/>
          <w:lang w:val="sr-Cyrl-CS"/>
        </w:rPr>
        <w:t xml:space="preserve">Изласци запосленог са рада у току радног времена могу бити приватни и службени. </w:t>
      </w:r>
    </w:p>
    <w:p w:rsidR="001332CE" w:rsidRPr="00614050" w:rsidRDefault="00E91EBA" w:rsidP="00AE4068">
      <w:pPr>
        <w:spacing w:after="0"/>
        <w:jc w:val="both"/>
        <w:rPr>
          <w:rFonts w:ascii="Tahoma" w:hAnsi="Tahoma" w:cs="Tahoma"/>
          <w:sz w:val="20"/>
          <w:szCs w:val="20"/>
          <w:lang w:val="sr-Cyrl-CS"/>
        </w:rPr>
      </w:pPr>
      <w:r w:rsidRPr="0018047C">
        <w:rPr>
          <w:noProof/>
        </w:rPr>
        <w:drawing>
          <wp:inline distT="0" distB="0" distL="0" distR="0" wp14:anchorId="34C2BF7F" wp14:editId="2E392C67">
            <wp:extent cx="656831" cy="398834"/>
            <wp:effectExtent l="0" t="0" r="0" b="1270"/>
            <wp:docPr id="26" name="Picture 2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1332CE" w:rsidRPr="00614050">
        <w:rPr>
          <w:rFonts w:ascii="Tahoma" w:hAnsi="Tahoma" w:cs="Tahoma"/>
          <w:sz w:val="20"/>
          <w:szCs w:val="20"/>
          <w:lang w:val="sr-Cyrl-CS"/>
        </w:rPr>
        <w:t xml:space="preserve">Време проведено ван рада по основу приватног изласка, као и ранији одлазак са рада, региструју се и евидентирају у укупном месечном фонду радних сати, али се за то време, врши обустава исплате дела зараде. По одобрењу непосредног руководиоца време проведено ван рада по основу приватног изласка, може се надокнадити продуженим радом у истом месецу у коме је регистровано као приватни излазак. </w:t>
      </w:r>
    </w:p>
    <w:p w:rsidR="001332CE" w:rsidRPr="00614050" w:rsidRDefault="00E91EBA" w:rsidP="001332CE">
      <w:pPr>
        <w:spacing w:after="0"/>
        <w:jc w:val="both"/>
        <w:rPr>
          <w:rFonts w:ascii="Tahoma" w:hAnsi="Tahoma" w:cs="Tahoma"/>
          <w:sz w:val="20"/>
          <w:szCs w:val="20"/>
          <w:lang w:val="sr-Cyrl-CS"/>
        </w:rPr>
      </w:pPr>
      <w:r w:rsidRPr="0018047C">
        <w:rPr>
          <w:noProof/>
        </w:rPr>
        <w:drawing>
          <wp:inline distT="0" distB="0" distL="0" distR="0" wp14:anchorId="626926E9" wp14:editId="77069B06">
            <wp:extent cx="656831" cy="398834"/>
            <wp:effectExtent l="0" t="0" r="0" b="1270"/>
            <wp:docPr id="27" name="Picture 2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1332CE" w:rsidRPr="00614050">
        <w:rPr>
          <w:rFonts w:ascii="Tahoma" w:hAnsi="Tahoma" w:cs="Tahoma"/>
          <w:sz w:val="20"/>
          <w:szCs w:val="20"/>
          <w:lang w:val="sr-Cyrl-CS"/>
        </w:rPr>
        <w:t>Изласци запослених у току радног времена, ван времена одређеног за oдмор у току рада, као и за ранији одлазак са рада, одобравају се на посебном обрасцу Одобрење, који попуњава запослени и након овере потписом од стране непосредног руковдиоца, односно у његовом одсуству овлашћено лице, сагласно Решењу о радном времену.</w:t>
      </w:r>
    </w:p>
    <w:p w:rsidR="001332CE" w:rsidRPr="004E7601" w:rsidRDefault="00A22A41" w:rsidP="001332CE">
      <w:pPr>
        <w:spacing w:after="0"/>
        <w:jc w:val="both"/>
        <w:rPr>
          <w:rFonts w:ascii="Tahoma" w:hAnsi="Tahoma" w:cs="Tahoma"/>
          <w:sz w:val="20"/>
          <w:szCs w:val="20"/>
          <w:lang w:val="sr-Cyrl-CS"/>
        </w:rPr>
      </w:pPr>
      <w:r>
        <w:rPr>
          <w:rFonts w:ascii="Tahoma" w:hAnsi="Tahoma" w:cs="Tahoma"/>
          <w:sz w:val="20"/>
          <w:szCs w:val="20"/>
          <w:lang w:val="sr-Cyrl-CS"/>
        </w:rPr>
        <w:t>Пре коначног обрачуна зарада</w:t>
      </w:r>
      <w:r w:rsidR="003839B8">
        <w:rPr>
          <w:rFonts w:ascii="Tahoma" w:hAnsi="Tahoma" w:cs="Tahoma"/>
          <w:sz w:val="20"/>
          <w:szCs w:val="20"/>
          <w:lang w:val="sr-Cyrl-CS"/>
        </w:rPr>
        <w:t xml:space="preserve"> </w:t>
      </w:r>
      <w:r w:rsidR="009E6EDE">
        <w:rPr>
          <w:rFonts w:ascii="Tahoma" w:hAnsi="Tahoma" w:cs="Tahoma"/>
          <w:sz w:val="20"/>
          <w:szCs w:val="20"/>
          <w:lang w:val="sr-Latn-RS"/>
        </w:rPr>
        <w:t>запослени</w:t>
      </w:r>
      <w:r w:rsidR="00BC1C59">
        <w:rPr>
          <w:rFonts w:ascii="Tahoma" w:hAnsi="Tahoma" w:cs="Tahoma"/>
          <w:sz w:val="20"/>
          <w:szCs w:val="20"/>
          <w:lang w:val="sr-Latn-RS"/>
        </w:rPr>
        <w:t xml:space="preserve"> koji je задужен</w:t>
      </w:r>
      <w:r w:rsidR="004509E5">
        <w:rPr>
          <w:rFonts w:ascii="Tahoma" w:hAnsi="Tahoma" w:cs="Tahoma"/>
          <w:sz w:val="20"/>
          <w:szCs w:val="20"/>
          <w:lang w:val="sr-Latn-RS"/>
        </w:rPr>
        <w:t xml:space="preserve"> за евиденцију на радном месту</w:t>
      </w:r>
      <w:r w:rsidR="009E0C1A" w:rsidRPr="004E7601">
        <w:rPr>
          <w:rFonts w:ascii="Tahoma" w:hAnsi="Tahoma" w:cs="Tahoma"/>
          <w:color w:val="C45911" w:themeColor="accent2" w:themeShade="BF"/>
          <w:sz w:val="20"/>
          <w:szCs w:val="20"/>
          <w:lang w:val="sr-Cyrl-CS"/>
        </w:rPr>
        <w:t xml:space="preserve"> </w:t>
      </w:r>
      <w:r w:rsidR="001332CE" w:rsidRPr="00614050">
        <w:rPr>
          <w:rFonts w:ascii="Tahoma" w:hAnsi="Tahoma" w:cs="Tahoma"/>
          <w:sz w:val="20"/>
          <w:szCs w:val="20"/>
          <w:lang w:val="sr-Cyrl-CS"/>
        </w:rPr>
        <w:t xml:space="preserve">попуњава Карнет – </w:t>
      </w:r>
      <w:r w:rsidR="001332CE" w:rsidRPr="004E7601">
        <w:rPr>
          <w:rFonts w:ascii="Tahoma" w:hAnsi="Tahoma" w:cs="Tahoma"/>
          <w:sz w:val="20"/>
          <w:szCs w:val="20"/>
          <w:lang w:val="sr-Cyrl-CS"/>
        </w:rPr>
        <w:t xml:space="preserve">евиденцију радног времена, односно листу часова рада, а на бази података из апликације ″ ИДЕНТком″. </w:t>
      </w:r>
    </w:p>
    <w:p w:rsidR="001332CE" w:rsidRPr="004E7601" w:rsidRDefault="001332CE" w:rsidP="001332CE">
      <w:pPr>
        <w:spacing w:after="0"/>
        <w:jc w:val="both"/>
        <w:rPr>
          <w:rFonts w:ascii="Tahoma" w:hAnsi="Tahoma" w:cs="Tahoma"/>
          <w:sz w:val="20"/>
          <w:szCs w:val="20"/>
          <w:lang w:val="sr-Cyrl-CS"/>
        </w:rPr>
      </w:pPr>
      <w:r w:rsidRPr="004E7601">
        <w:rPr>
          <w:rFonts w:ascii="Tahoma" w:hAnsi="Tahoma" w:cs="Tahoma"/>
          <w:sz w:val="20"/>
          <w:szCs w:val="20"/>
          <w:lang w:val="sr-Cyrl-CS"/>
        </w:rPr>
        <w:t>Закашњења на рад, обрачунавају се тако да закашњења мања од пуног сата у збиру, евидентирају као цео сат и за тај мањак радних сати запосленом се обуставља исплата дела зараде.</w:t>
      </w:r>
    </w:p>
    <w:p w:rsidR="001332CE" w:rsidRPr="004E7601" w:rsidRDefault="001332CE" w:rsidP="00AE4068">
      <w:pPr>
        <w:jc w:val="both"/>
        <w:rPr>
          <w:rFonts w:ascii="Tahoma" w:hAnsi="Tahoma" w:cs="Tahoma"/>
          <w:sz w:val="20"/>
          <w:szCs w:val="20"/>
          <w:lang w:val="sr-Cyrl-CS"/>
        </w:rPr>
      </w:pPr>
      <w:r w:rsidRPr="004E7601">
        <w:rPr>
          <w:rFonts w:ascii="Tahoma" w:hAnsi="Tahoma" w:cs="Tahoma"/>
          <w:sz w:val="20"/>
          <w:szCs w:val="20"/>
          <w:lang w:val="sr-Cyrl-CS"/>
        </w:rPr>
        <w:t xml:space="preserve">Извештаји о кашњењу, достављају се руководиоцу </w:t>
      </w:r>
      <w:r w:rsidR="00A22A41">
        <w:rPr>
          <w:rFonts w:ascii="Tahoma" w:hAnsi="Tahoma" w:cs="Tahoma"/>
          <w:sz w:val="20"/>
          <w:szCs w:val="20"/>
          <w:lang w:val="sr-Cyrl-RS"/>
        </w:rPr>
        <w:t>Службе</w:t>
      </w:r>
      <w:r w:rsidR="00A22A41" w:rsidRPr="00E94DED">
        <w:rPr>
          <w:rFonts w:ascii="Tahoma" w:hAnsi="Tahoma" w:cs="Tahoma"/>
          <w:sz w:val="20"/>
          <w:szCs w:val="20"/>
        </w:rPr>
        <w:t xml:space="preserve"> за </w:t>
      </w:r>
      <w:r w:rsidR="00A22A41">
        <w:rPr>
          <w:rFonts w:ascii="Tahoma" w:hAnsi="Tahoma" w:cs="Tahoma"/>
          <w:sz w:val="20"/>
          <w:szCs w:val="20"/>
        </w:rPr>
        <w:t>финансиј</w:t>
      </w:r>
      <w:r w:rsidR="00A22A41">
        <w:rPr>
          <w:rFonts w:ascii="Tahoma" w:hAnsi="Tahoma" w:cs="Tahoma"/>
          <w:sz w:val="20"/>
          <w:szCs w:val="20"/>
          <w:lang w:val="sr-Cyrl-RS"/>
        </w:rPr>
        <w:t>ск</w:t>
      </w:r>
      <w:r w:rsidR="00A22A41">
        <w:rPr>
          <w:rFonts w:ascii="Tahoma" w:hAnsi="Tahoma" w:cs="Tahoma"/>
          <w:sz w:val="20"/>
          <w:szCs w:val="20"/>
        </w:rPr>
        <w:t>о-рачуноводствене послове</w:t>
      </w:r>
      <w:r w:rsidRPr="004E7601">
        <w:rPr>
          <w:rFonts w:ascii="Tahoma" w:hAnsi="Tahoma" w:cs="Tahoma"/>
          <w:sz w:val="20"/>
          <w:szCs w:val="20"/>
          <w:lang w:val="sr-Cyrl-CS"/>
        </w:rPr>
        <w:t>, најкасније до 10-ог у месецу за претходни месец.</w:t>
      </w:r>
    </w:p>
    <w:p w:rsidR="007E0021" w:rsidRPr="007E0021" w:rsidRDefault="00B246BA" w:rsidP="00B246BA">
      <w:pPr>
        <w:jc w:val="both"/>
        <w:rPr>
          <w:rFonts w:ascii="Tahoma" w:hAnsi="Tahoma" w:cs="Tahoma"/>
          <w:i/>
          <w:color w:val="FF0000"/>
          <w:sz w:val="20"/>
          <w:szCs w:val="20"/>
        </w:rPr>
      </w:pPr>
      <w:r w:rsidRPr="004E7601">
        <w:rPr>
          <w:rFonts w:ascii="Tahoma" w:hAnsi="Tahoma" w:cs="Tahoma"/>
          <w:i/>
          <w:color w:val="FF0000"/>
          <w:sz w:val="20"/>
          <w:szCs w:val="20"/>
          <w:lang w:val="sr-Cyrl-CS"/>
        </w:rPr>
        <w:t xml:space="preserve">Навести укратко опис послова у </w:t>
      </w:r>
      <w:r w:rsidR="00A22A41" w:rsidRPr="00A22A41">
        <w:rPr>
          <w:rFonts w:ascii="Tahoma" w:hAnsi="Tahoma" w:cs="Tahoma"/>
          <w:i/>
          <w:color w:val="FF0000"/>
          <w:sz w:val="20"/>
          <w:szCs w:val="20"/>
          <w:lang w:val="sr-Cyrl-RS"/>
        </w:rPr>
        <w:t>Служби</w:t>
      </w:r>
      <w:r w:rsidR="00A22A41" w:rsidRPr="00A22A41">
        <w:rPr>
          <w:rFonts w:ascii="Tahoma" w:hAnsi="Tahoma" w:cs="Tahoma"/>
          <w:i/>
          <w:color w:val="FF0000"/>
          <w:sz w:val="20"/>
          <w:szCs w:val="20"/>
        </w:rPr>
        <w:t xml:space="preserve"> за финансиј</w:t>
      </w:r>
      <w:r w:rsidR="00A22A41" w:rsidRPr="00A22A41">
        <w:rPr>
          <w:rFonts w:ascii="Tahoma" w:hAnsi="Tahoma" w:cs="Tahoma"/>
          <w:i/>
          <w:color w:val="FF0000"/>
          <w:sz w:val="20"/>
          <w:szCs w:val="20"/>
          <w:lang w:val="sr-Cyrl-RS"/>
        </w:rPr>
        <w:t>ск</w:t>
      </w:r>
      <w:r w:rsidR="00A22A41" w:rsidRPr="00A22A41">
        <w:rPr>
          <w:rFonts w:ascii="Tahoma" w:hAnsi="Tahoma" w:cs="Tahoma"/>
          <w:i/>
          <w:color w:val="FF0000"/>
          <w:sz w:val="20"/>
          <w:szCs w:val="20"/>
        </w:rPr>
        <w:t>о-рачуноводствене послове</w:t>
      </w:r>
      <w:r w:rsidR="003839B8">
        <w:rPr>
          <w:rFonts w:ascii="Tahoma" w:hAnsi="Tahoma" w:cs="Tahoma"/>
          <w:i/>
          <w:color w:val="FF0000"/>
          <w:sz w:val="20"/>
          <w:szCs w:val="20"/>
          <w:lang w:val="sr-Cyrl-CS"/>
        </w:rPr>
        <w:t xml:space="preserve"> </w:t>
      </w:r>
      <w:r w:rsidR="0012632C">
        <w:rPr>
          <w:rFonts w:ascii="Tahoma" w:hAnsi="Tahoma" w:cs="Tahoma"/>
          <w:i/>
          <w:color w:val="FF0000"/>
          <w:sz w:val="20"/>
          <w:szCs w:val="20"/>
          <w:lang w:val="sr-Cyrl-CS"/>
        </w:rPr>
        <w:t xml:space="preserve">уносећи </w:t>
      </w:r>
      <w:r w:rsidR="003839B8" w:rsidRPr="003839B8">
        <w:rPr>
          <w:rFonts w:ascii="Tahoma" w:hAnsi="Tahoma" w:cs="Tahoma"/>
          <w:i/>
          <w:color w:val="FF0000"/>
          <w:sz w:val="20"/>
          <w:szCs w:val="20"/>
          <w:lang w:val="sr-Cyrl-CS"/>
        </w:rPr>
        <w:t xml:space="preserve">функције </w:t>
      </w:r>
      <w:r w:rsidRPr="003839B8">
        <w:rPr>
          <w:rFonts w:ascii="Tahoma" w:hAnsi="Tahoma" w:cs="Tahoma"/>
          <w:i/>
          <w:color w:val="FF0000"/>
          <w:sz w:val="20"/>
          <w:szCs w:val="20"/>
          <w:lang w:val="sr-Cyrl-CS"/>
        </w:rPr>
        <w:t xml:space="preserve">лица </w:t>
      </w:r>
      <w:r w:rsidRPr="004E7601">
        <w:rPr>
          <w:rFonts w:ascii="Tahoma" w:hAnsi="Tahoma" w:cs="Tahoma"/>
          <w:i/>
          <w:color w:val="FF0000"/>
          <w:sz w:val="20"/>
          <w:szCs w:val="20"/>
          <w:lang w:val="sr-Cyrl-CS"/>
        </w:rPr>
        <w:t>која обављају конкретне послове...</w:t>
      </w:r>
      <w:r w:rsidR="00B846E4">
        <w:rPr>
          <w:rFonts w:ascii="Tahoma" w:hAnsi="Tahoma" w:cs="Tahoma"/>
          <w:i/>
          <w:color w:val="FF0000"/>
          <w:sz w:val="20"/>
          <w:szCs w:val="20"/>
          <w:lang w:val="sr-Cyrl-CS"/>
        </w:rPr>
        <w:t xml:space="preserve"> </w:t>
      </w:r>
      <w:r w:rsidR="00E91EBA">
        <w:rPr>
          <w:rFonts w:ascii="Tahoma" w:hAnsi="Tahoma" w:cs="Tahoma"/>
          <w:i/>
          <w:color w:val="FF0000"/>
          <w:sz w:val="20"/>
          <w:szCs w:val="20"/>
        </w:rPr>
        <w:t>Посебну пажњу обратити на овлашћења и одговорности у Опису посла.</w:t>
      </w:r>
    </w:p>
    <w:p w:rsidR="00DB4A60" w:rsidRPr="004E7601" w:rsidRDefault="00A22A41" w:rsidP="00DB4A60">
      <w:pPr>
        <w:spacing w:after="0"/>
        <w:jc w:val="both"/>
        <w:rPr>
          <w:rFonts w:ascii="Tahoma" w:hAnsi="Tahoma" w:cs="Tahoma"/>
          <w:sz w:val="20"/>
          <w:szCs w:val="20"/>
        </w:rPr>
      </w:pPr>
      <w:r>
        <w:rPr>
          <w:rFonts w:ascii="Tahoma" w:hAnsi="Tahoma" w:cs="Tahoma"/>
          <w:sz w:val="20"/>
          <w:szCs w:val="20"/>
        </w:rPr>
        <w:t xml:space="preserve">Основна зарада се одређује </w:t>
      </w:r>
      <w:r>
        <w:rPr>
          <w:rFonts w:ascii="Tahoma" w:hAnsi="Tahoma" w:cs="Tahoma"/>
          <w:sz w:val="20"/>
          <w:szCs w:val="20"/>
          <w:lang w:val="sr-Cyrl-RS"/>
        </w:rPr>
        <w:t>тако што се помноже</w:t>
      </w:r>
      <w:r>
        <w:rPr>
          <w:rFonts w:ascii="Tahoma" w:hAnsi="Tahoma" w:cs="Tahoma"/>
          <w:sz w:val="20"/>
          <w:szCs w:val="20"/>
        </w:rPr>
        <w:t xml:space="preserve"> коефицијент</w:t>
      </w:r>
      <w:r>
        <w:rPr>
          <w:rFonts w:ascii="Tahoma" w:hAnsi="Tahoma" w:cs="Tahoma"/>
          <w:sz w:val="20"/>
          <w:szCs w:val="20"/>
          <w:lang w:val="sr-Cyrl-RS"/>
        </w:rPr>
        <w:t xml:space="preserve"> посла, вредност радног часа и време проведено на раду</w:t>
      </w:r>
      <w:r w:rsidR="00DB4A60" w:rsidRPr="00E91EBA">
        <w:rPr>
          <w:rFonts w:ascii="Tahoma" w:hAnsi="Tahoma" w:cs="Tahoma"/>
          <w:sz w:val="20"/>
          <w:szCs w:val="20"/>
        </w:rPr>
        <w:t xml:space="preserve">. </w:t>
      </w:r>
    </w:p>
    <w:p w:rsidR="003D1FDC" w:rsidRDefault="00DB4A60" w:rsidP="00AC61DD">
      <w:pPr>
        <w:spacing w:after="0"/>
        <w:jc w:val="both"/>
        <w:rPr>
          <w:rFonts w:ascii="Tahoma" w:hAnsi="Tahoma" w:cs="Tahoma"/>
          <w:b/>
          <w:bCs/>
          <w:sz w:val="20"/>
          <w:szCs w:val="20"/>
          <w:lang w:eastAsia="sr-Cyrl-CS"/>
        </w:rPr>
      </w:pPr>
      <w:r w:rsidRPr="004E7601">
        <w:rPr>
          <w:rFonts w:ascii="Tahoma" w:hAnsi="Tahoma" w:cs="Tahoma"/>
          <w:noProof/>
          <w:sz w:val="20"/>
          <w:szCs w:val="20"/>
          <w:lang w:eastAsia="sr-Cyrl-CS"/>
        </w:rPr>
        <w:t xml:space="preserve">Коефицијент се одређује решењем. </w:t>
      </w:r>
      <w:r w:rsidR="00A22A41" w:rsidRPr="00A22A41">
        <w:rPr>
          <w:rFonts w:ascii="Tahoma" w:hAnsi="Tahoma" w:cs="Tahoma"/>
          <w:noProof/>
          <w:sz w:val="20"/>
          <w:szCs w:val="20"/>
          <w:lang w:eastAsia="sr-Cyrl-CS"/>
        </w:rPr>
        <w:t>Вредност радног часа за запослене за текући месец утврђује се на основу планиране и одобрене масе за одговарајући месец и времена проведеног на раду.</w:t>
      </w:r>
    </w:p>
    <w:p w:rsidR="002B4ADA" w:rsidRPr="002B4ADA" w:rsidRDefault="002B4ADA" w:rsidP="00AC61DD">
      <w:pPr>
        <w:spacing w:after="0"/>
        <w:jc w:val="both"/>
        <w:rPr>
          <w:rFonts w:ascii="Tahoma" w:hAnsi="Tahoma" w:cs="Tahoma"/>
          <w:b/>
          <w:bCs/>
          <w:sz w:val="20"/>
          <w:szCs w:val="20"/>
          <w:lang w:eastAsia="sr-Cyrl-CS"/>
        </w:rPr>
      </w:pPr>
    </w:p>
    <w:p w:rsidR="003D1FDC" w:rsidRPr="004E7601" w:rsidRDefault="003D1FDC" w:rsidP="003D1FDC">
      <w:pPr>
        <w:jc w:val="both"/>
        <w:rPr>
          <w:rFonts w:ascii="Tahoma" w:hAnsi="Tahoma" w:cs="Tahoma"/>
          <w:sz w:val="20"/>
          <w:szCs w:val="20"/>
          <w:lang w:val="sr-Cyrl-CS"/>
        </w:rPr>
      </w:pPr>
      <w:r w:rsidRPr="004E7601">
        <w:rPr>
          <w:rFonts w:ascii="Tahoma" w:hAnsi="Tahoma" w:cs="Tahoma"/>
          <w:sz w:val="20"/>
          <w:szCs w:val="20"/>
          <w:lang w:val="sr-Cyrl-CS"/>
        </w:rPr>
        <w:lastRenderedPageBreak/>
        <w:t xml:space="preserve">Запослени има право на </w:t>
      </w:r>
      <w:r w:rsidR="00402D29">
        <w:rPr>
          <w:rFonts w:ascii="Tahoma" w:hAnsi="Tahoma" w:cs="Tahoma"/>
          <w:sz w:val="20"/>
          <w:szCs w:val="20"/>
          <w:lang w:val="sr-Cyrl-CS"/>
        </w:rPr>
        <w:t>додатак на плату</w:t>
      </w:r>
      <w:r w:rsidRPr="004E7601">
        <w:rPr>
          <w:rFonts w:ascii="Tahoma" w:hAnsi="Tahoma" w:cs="Tahoma"/>
          <w:sz w:val="20"/>
          <w:szCs w:val="20"/>
          <w:lang w:val="sr-Cyrl-CS"/>
        </w:rPr>
        <w:t xml:space="preserve"> од 0,4% зараде за сваку пуну годину рада остварену у радном односу.</w:t>
      </w:r>
    </w:p>
    <w:p w:rsidR="003D1FDC" w:rsidRPr="004E7601" w:rsidRDefault="00B246BA" w:rsidP="003D1FDC">
      <w:pPr>
        <w:jc w:val="both"/>
        <w:rPr>
          <w:rFonts w:ascii="Tahoma" w:hAnsi="Tahoma" w:cs="Tahoma"/>
          <w:sz w:val="20"/>
          <w:szCs w:val="20"/>
          <w:lang w:val="sr-Cyrl-CS"/>
        </w:rPr>
      </w:pPr>
      <w:r w:rsidRPr="004E7601">
        <w:rPr>
          <w:rFonts w:ascii="Tahoma" w:hAnsi="Tahoma" w:cs="Tahoma"/>
          <w:sz w:val="20"/>
          <w:szCs w:val="20"/>
        </w:rPr>
        <w:t>З</w:t>
      </w:r>
      <w:r w:rsidR="003D1FDC" w:rsidRPr="004E7601">
        <w:rPr>
          <w:rFonts w:ascii="Tahoma" w:hAnsi="Tahoma" w:cs="Tahoma"/>
          <w:sz w:val="20"/>
          <w:szCs w:val="20"/>
          <w:lang w:val="sr-Cyrl-CS"/>
        </w:rPr>
        <w:t xml:space="preserve">апосленима </w:t>
      </w:r>
      <w:r w:rsidRPr="004E7601">
        <w:rPr>
          <w:rFonts w:ascii="Tahoma" w:hAnsi="Tahoma" w:cs="Tahoma"/>
          <w:sz w:val="20"/>
          <w:szCs w:val="20"/>
          <w:lang w:val="sr-Cyrl-CS"/>
        </w:rPr>
        <w:t xml:space="preserve">се </w:t>
      </w:r>
      <w:r w:rsidR="003D1FDC" w:rsidRPr="004E7601">
        <w:rPr>
          <w:rFonts w:ascii="Tahoma" w:hAnsi="Tahoma" w:cs="Tahoma"/>
          <w:sz w:val="20"/>
          <w:szCs w:val="20"/>
          <w:lang w:val="sr-Cyrl-CS"/>
        </w:rPr>
        <w:t>доставља</w:t>
      </w:r>
      <w:r w:rsidRPr="004E7601">
        <w:rPr>
          <w:rFonts w:ascii="Tahoma" w:hAnsi="Tahoma" w:cs="Tahoma"/>
          <w:sz w:val="20"/>
          <w:szCs w:val="20"/>
          <w:lang w:val="sr-Cyrl-CS"/>
        </w:rPr>
        <w:t>ју исплатни листићи</w:t>
      </w:r>
      <w:r w:rsidR="00807412">
        <w:rPr>
          <w:rFonts w:ascii="Tahoma" w:hAnsi="Tahoma" w:cs="Tahoma"/>
          <w:sz w:val="20"/>
          <w:szCs w:val="20"/>
          <w:lang w:val="sr-Cyrl-CS"/>
        </w:rPr>
        <w:t xml:space="preserve"> приликом сваке исплате </w:t>
      </w:r>
      <w:r w:rsidR="00607432" w:rsidRPr="004E7601">
        <w:rPr>
          <w:rFonts w:ascii="Tahoma" w:hAnsi="Tahoma" w:cs="Tahoma"/>
          <w:sz w:val="20"/>
          <w:szCs w:val="20"/>
          <w:lang w:val="sr-Cyrl-CS"/>
        </w:rPr>
        <w:t>з</w:t>
      </w:r>
      <w:r w:rsidR="00807412">
        <w:rPr>
          <w:rFonts w:ascii="Tahoma" w:hAnsi="Tahoma" w:cs="Tahoma"/>
          <w:sz w:val="20"/>
          <w:szCs w:val="20"/>
          <w:lang w:val="sr-Cyrl-CS"/>
        </w:rPr>
        <w:t>араде</w:t>
      </w:r>
      <w:r w:rsidR="003D1FDC" w:rsidRPr="004E7601">
        <w:rPr>
          <w:rFonts w:ascii="Tahoma" w:hAnsi="Tahoma" w:cs="Tahoma"/>
          <w:sz w:val="20"/>
          <w:szCs w:val="20"/>
          <w:lang w:val="sr-Cyrl-CS"/>
        </w:rPr>
        <w:t>.</w:t>
      </w:r>
    </w:p>
    <w:p w:rsidR="003D1FDC" w:rsidRPr="004E7601" w:rsidRDefault="003D1FDC" w:rsidP="003D1FDC">
      <w:pPr>
        <w:jc w:val="both"/>
        <w:rPr>
          <w:rFonts w:ascii="Tahoma" w:hAnsi="Tahoma" w:cs="Tahoma"/>
          <w:sz w:val="20"/>
          <w:szCs w:val="20"/>
          <w:lang w:val="sr-Cyrl-CS"/>
        </w:rPr>
      </w:pPr>
      <w:r w:rsidRPr="004E7601">
        <w:rPr>
          <w:rFonts w:ascii="Tahoma" w:hAnsi="Tahoma" w:cs="Tahoma"/>
          <w:sz w:val="20"/>
          <w:szCs w:val="20"/>
          <w:lang w:val="sr-Cyrl-CS"/>
        </w:rPr>
        <w:t>Исплатни листић садржи битне елементе з</w:t>
      </w:r>
      <w:r w:rsidR="00AC61DD">
        <w:rPr>
          <w:rFonts w:ascii="Tahoma" w:hAnsi="Tahoma" w:cs="Tahoma"/>
          <w:sz w:val="20"/>
          <w:szCs w:val="20"/>
          <w:lang w:val="sr-Cyrl-CS"/>
        </w:rPr>
        <w:t xml:space="preserve">а обрачун и исплату </w:t>
      </w:r>
      <w:r w:rsidR="00807412">
        <w:rPr>
          <w:rFonts w:ascii="Tahoma" w:hAnsi="Tahoma" w:cs="Tahoma"/>
          <w:sz w:val="20"/>
          <w:szCs w:val="20"/>
        </w:rPr>
        <w:t>зараде</w:t>
      </w:r>
      <w:r w:rsidR="00AC61DD">
        <w:rPr>
          <w:rFonts w:ascii="Tahoma" w:hAnsi="Tahoma" w:cs="Tahoma"/>
          <w:sz w:val="20"/>
          <w:szCs w:val="20"/>
        </w:rPr>
        <w:t>.</w:t>
      </w:r>
    </w:p>
    <w:p w:rsidR="003D1FDC" w:rsidRPr="004E7601" w:rsidRDefault="003D1FDC" w:rsidP="003D1FDC">
      <w:pPr>
        <w:jc w:val="both"/>
        <w:rPr>
          <w:rFonts w:ascii="Tahoma" w:hAnsi="Tahoma" w:cs="Tahoma"/>
          <w:sz w:val="20"/>
          <w:szCs w:val="20"/>
          <w:lang w:val="sr-Cyrl-CS"/>
        </w:rPr>
      </w:pPr>
      <w:r w:rsidRPr="004E7601">
        <w:rPr>
          <w:rFonts w:ascii="Tahoma" w:hAnsi="Tahoma" w:cs="Tahoma"/>
          <w:sz w:val="20"/>
          <w:szCs w:val="20"/>
          <w:lang w:val="sr-Cyrl-CS"/>
        </w:rPr>
        <w:t>Исплатни листић садржи и све неопходне податке о порезима и доприносима на терет запосленог и на терет послодавца.</w:t>
      </w:r>
    </w:p>
    <w:p w:rsidR="003D1FDC" w:rsidRPr="004E7601" w:rsidRDefault="00C96519" w:rsidP="00AE4068">
      <w:pPr>
        <w:spacing w:after="0"/>
        <w:jc w:val="both"/>
        <w:rPr>
          <w:rFonts w:ascii="Tahoma" w:hAnsi="Tahoma" w:cs="Tahoma"/>
          <w:i/>
          <w:color w:val="FF0000"/>
          <w:sz w:val="20"/>
          <w:szCs w:val="20"/>
        </w:rPr>
      </w:pPr>
      <w:r w:rsidRPr="004E7601">
        <w:rPr>
          <w:rFonts w:ascii="Tahoma" w:hAnsi="Tahoma" w:cs="Tahoma"/>
          <w:i/>
          <w:color w:val="FF0000"/>
          <w:sz w:val="20"/>
          <w:szCs w:val="20"/>
        </w:rPr>
        <w:t xml:space="preserve">Напомена: </w:t>
      </w:r>
      <w:r w:rsidR="00DB4A60" w:rsidRPr="004E7601">
        <w:rPr>
          <w:rFonts w:ascii="Tahoma" w:hAnsi="Tahoma" w:cs="Tahoma"/>
          <w:i/>
          <w:color w:val="FF0000"/>
          <w:sz w:val="20"/>
          <w:szCs w:val="20"/>
        </w:rPr>
        <w:t>Навести колико износе укупно расходи за запослене у текућој, колико у претходној години и процентуално учешће расхода за запослене у укупном буџету.</w:t>
      </w:r>
    </w:p>
    <w:p w:rsidR="003D1FDC" w:rsidRPr="004E7601" w:rsidRDefault="00E91EBA" w:rsidP="00AE4068">
      <w:pPr>
        <w:spacing w:after="0"/>
        <w:jc w:val="both"/>
        <w:rPr>
          <w:rFonts w:ascii="Tahoma" w:hAnsi="Tahoma" w:cs="Tahoma"/>
          <w:sz w:val="20"/>
          <w:szCs w:val="20"/>
          <w:lang w:val="sr-Cyrl-CS"/>
        </w:rPr>
      </w:pPr>
      <w:r w:rsidRPr="0018047C">
        <w:rPr>
          <w:noProof/>
        </w:rPr>
        <w:drawing>
          <wp:inline distT="0" distB="0" distL="0" distR="0" wp14:anchorId="537621FA" wp14:editId="760243C4">
            <wp:extent cx="656831" cy="398834"/>
            <wp:effectExtent l="0" t="0" r="0" b="1270"/>
            <wp:docPr id="28" name="Picture 2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B4A60" w:rsidRPr="004E7601">
        <w:rPr>
          <w:rFonts w:ascii="Tahoma" w:hAnsi="Tahoma" w:cs="Tahoma"/>
          <w:sz w:val="20"/>
          <w:szCs w:val="20"/>
          <w:lang w:val="sr-Cyrl-CS"/>
        </w:rPr>
        <w:t xml:space="preserve">Приступ апликацији у којој се врши обрачун зарада </w:t>
      </w:r>
      <w:r w:rsidR="003D1FDC" w:rsidRPr="004E7601">
        <w:rPr>
          <w:rFonts w:ascii="Tahoma" w:hAnsi="Tahoma" w:cs="Tahoma"/>
          <w:sz w:val="20"/>
          <w:szCs w:val="20"/>
          <w:lang w:val="sr-Cyrl-CS"/>
        </w:rPr>
        <w:t>имају с</w:t>
      </w:r>
      <w:r w:rsidR="00DB4A60" w:rsidRPr="004E7601">
        <w:rPr>
          <w:rFonts w:ascii="Tahoma" w:hAnsi="Tahoma" w:cs="Tahoma"/>
          <w:sz w:val="20"/>
          <w:szCs w:val="20"/>
          <w:lang w:val="sr-Cyrl-CS"/>
        </w:rPr>
        <w:t xml:space="preserve">амо запослени у </w:t>
      </w:r>
      <w:r w:rsidR="00807412">
        <w:rPr>
          <w:rFonts w:ascii="Tahoma" w:hAnsi="Tahoma" w:cs="Tahoma"/>
          <w:sz w:val="20"/>
          <w:szCs w:val="20"/>
          <w:lang w:val="sr-Cyrl-RS"/>
        </w:rPr>
        <w:t>Служби</w:t>
      </w:r>
      <w:r w:rsidR="00807412" w:rsidRPr="00E94DED">
        <w:rPr>
          <w:rFonts w:ascii="Tahoma" w:hAnsi="Tahoma" w:cs="Tahoma"/>
          <w:sz w:val="20"/>
          <w:szCs w:val="20"/>
        </w:rPr>
        <w:t xml:space="preserve"> за </w:t>
      </w:r>
      <w:r w:rsidR="00807412">
        <w:rPr>
          <w:rFonts w:ascii="Tahoma" w:hAnsi="Tahoma" w:cs="Tahoma"/>
          <w:sz w:val="20"/>
          <w:szCs w:val="20"/>
        </w:rPr>
        <w:t>финансиј</w:t>
      </w:r>
      <w:r w:rsidR="00807412">
        <w:rPr>
          <w:rFonts w:ascii="Tahoma" w:hAnsi="Tahoma" w:cs="Tahoma"/>
          <w:sz w:val="20"/>
          <w:szCs w:val="20"/>
          <w:lang w:val="sr-Cyrl-RS"/>
        </w:rPr>
        <w:t>ск</w:t>
      </w:r>
      <w:r w:rsidR="00807412">
        <w:rPr>
          <w:rFonts w:ascii="Tahoma" w:hAnsi="Tahoma" w:cs="Tahoma"/>
          <w:sz w:val="20"/>
          <w:szCs w:val="20"/>
        </w:rPr>
        <w:t>о-рачуноводствене послове</w:t>
      </w:r>
      <w:r w:rsidR="00DB4A60" w:rsidRPr="004E7601">
        <w:rPr>
          <w:rFonts w:ascii="Tahoma" w:hAnsi="Tahoma" w:cs="Tahoma"/>
          <w:sz w:val="20"/>
          <w:szCs w:val="20"/>
          <w:lang w:val="sr-Cyrl-CS"/>
        </w:rPr>
        <w:t>.</w:t>
      </w:r>
      <w:r w:rsidR="003D1FDC" w:rsidRPr="004E7601">
        <w:rPr>
          <w:rFonts w:ascii="Tahoma" w:hAnsi="Tahoma" w:cs="Tahoma"/>
          <w:sz w:val="20"/>
          <w:szCs w:val="20"/>
          <w:lang w:val="sr-Cyrl-CS"/>
        </w:rPr>
        <w:t xml:space="preserve"> Сви имају своје шифре за приступ систему. </w:t>
      </w:r>
      <w:r w:rsidR="003D1FDC" w:rsidRPr="004E7601">
        <w:rPr>
          <w:rFonts w:ascii="Tahoma" w:hAnsi="Tahoma" w:cs="Tahoma"/>
          <w:sz w:val="20"/>
          <w:szCs w:val="20"/>
        </w:rPr>
        <w:t>Шифра</w:t>
      </w:r>
      <w:r w:rsidR="003D1FDC" w:rsidRPr="004E7601">
        <w:rPr>
          <w:rFonts w:ascii="Tahoma" w:hAnsi="Tahoma" w:cs="Tahoma"/>
          <w:sz w:val="20"/>
          <w:szCs w:val="20"/>
          <w:lang w:val="sr-Cyrl-CS"/>
        </w:rPr>
        <w:t xml:space="preserve"> за приступ </w:t>
      </w:r>
      <w:r w:rsidR="00DB4A60" w:rsidRPr="004E7601">
        <w:rPr>
          <w:rFonts w:ascii="Tahoma" w:hAnsi="Tahoma" w:cs="Tahoma"/>
          <w:sz w:val="20"/>
          <w:szCs w:val="20"/>
        </w:rPr>
        <w:t>се мења према</w:t>
      </w:r>
      <w:r w:rsidR="003D1FDC" w:rsidRPr="004E7601">
        <w:rPr>
          <w:rFonts w:ascii="Tahoma" w:hAnsi="Tahoma" w:cs="Tahoma"/>
          <w:sz w:val="20"/>
          <w:szCs w:val="20"/>
        </w:rPr>
        <w:t xml:space="preserve"> општим системским подешавањима.</w:t>
      </w:r>
    </w:p>
    <w:p w:rsidR="005218EB" w:rsidRDefault="005218EB" w:rsidP="003D1FDC">
      <w:pPr>
        <w:jc w:val="both"/>
        <w:rPr>
          <w:rFonts w:ascii="Tahoma" w:hAnsi="Tahoma" w:cs="Tahoma"/>
          <w:sz w:val="20"/>
          <w:szCs w:val="20"/>
          <w:lang w:val="sr-Cyrl-CS"/>
        </w:rPr>
      </w:pPr>
      <w:r w:rsidRPr="0018047C">
        <w:rPr>
          <w:noProof/>
        </w:rPr>
        <w:drawing>
          <wp:inline distT="0" distB="0" distL="0" distR="0" wp14:anchorId="4FEEAF23" wp14:editId="12C1B227">
            <wp:extent cx="656831" cy="398834"/>
            <wp:effectExtent l="0" t="0" r="0" b="1270"/>
            <wp:docPr id="29" name="Picture 2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3D1FDC" w:rsidRPr="004E7601">
        <w:rPr>
          <w:rFonts w:ascii="Tahoma" w:hAnsi="Tahoma" w:cs="Tahoma"/>
          <w:sz w:val="20"/>
          <w:szCs w:val="20"/>
          <w:lang w:val="sr-Cyrl-CS"/>
        </w:rPr>
        <w:t>О</w:t>
      </w:r>
      <w:r w:rsidR="00807412">
        <w:rPr>
          <w:rFonts w:ascii="Tahoma" w:hAnsi="Tahoma" w:cs="Tahoma"/>
          <w:sz w:val="20"/>
          <w:szCs w:val="20"/>
          <w:lang w:val="sr-Cyrl-CS"/>
        </w:rPr>
        <w:t>снов за обрачун зараде</w:t>
      </w:r>
      <w:r w:rsidR="00DB4A60" w:rsidRPr="004E7601">
        <w:rPr>
          <w:rFonts w:ascii="Tahoma" w:hAnsi="Tahoma" w:cs="Tahoma"/>
          <w:sz w:val="20"/>
          <w:szCs w:val="20"/>
          <w:lang w:val="sr-Cyrl-CS"/>
        </w:rPr>
        <w:t xml:space="preserve"> чини Евиденција присуства на раду - Карнет, који </w:t>
      </w:r>
      <w:r w:rsidR="00DB4A60" w:rsidRPr="005218EB">
        <w:rPr>
          <w:rFonts w:ascii="Tahoma" w:hAnsi="Tahoma" w:cs="Tahoma"/>
          <w:b/>
          <w:color w:val="FF0000"/>
          <w:sz w:val="20"/>
          <w:szCs w:val="20"/>
          <w:lang w:val="sr-Cyrl-CS"/>
        </w:rPr>
        <w:t>оверен и потписан</w:t>
      </w:r>
      <w:r w:rsidR="00B00810">
        <w:rPr>
          <w:rFonts w:ascii="Tahoma" w:hAnsi="Tahoma" w:cs="Tahoma"/>
          <w:b/>
          <w:color w:val="FF0000"/>
          <w:sz w:val="20"/>
          <w:szCs w:val="20"/>
          <w:lang w:val="sr-Latn-RS"/>
        </w:rPr>
        <w:t xml:space="preserve"> </w:t>
      </w:r>
      <w:r w:rsidR="00DB4A60" w:rsidRPr="004E7601">
        <w:rPr>
          <w:rFonts w:ascii="Tahoma" w:hAnsi="Tahoma" w:cs="Tahoma"/>
          <w:sz w:val="20"/>
          <w:szCs w:val="20"/>
          <w:lang w:val="sr-Cyrl-CS"/>
        </w:rPr>
        <w:t>достављаују сви организац</w:t>
      </w:r>
      <w:r w:rsidR="00E91EBA">
        <w:rPr>
          <w:rFonts w:ascii="Tahoma" w:hAnsi="Tahoma" w:cs="Tahoma"/>
          <w:sz w:val="20"/>
          <w:szCs w:val="20"/>
          <w:lang w:val="sr-Cyrl-CS"/>
        </w:rPr>
        <w:t xml:space="preserve">иони делови </w:t>
      </w:r>
      <w:r w:rsidR="00807412">
        <w:rPr>
          <w:rFonts w:ascii="Tahoma" w:hAnsi="Tahoma" w:cs="Tahoma"/>
          <w:sz w:val="20"/>
          <w:szCs w:val="20"/>
          <w:lang w:val="sr-Cyrl-RS"/>
        </w:rPr>
        <w:t xml:space="preserve">Служби </w:t>
      </w:r>
      <w:r w:rsidR="00807412" w:rsidRPr="00E94DED">
        <w:rPr>
          <w:rFonts w:ascii="Tahoma" w:hAnsi="Tahoma" w:cs="Tahoma"/>
          <w:sz w:val="20"/>
          <w:szCs w:val="20"/>
        </w:rPr>
        <w:t xml:space="preserve">за </w:t>
      </w:r>
      <w:r w:rsidR="00807412">
        <w:rPr>
          <w:rFonts w:ascii="Tahoma" w:hAnsi="Tahoma" w:cs="Tahoma"/>
          <w:sz w:val="20"/>
          <w:szCs w:val="20"/>
        </w:rPr>
        <w:t>финансиј</w:t>
      </w:r>
      <w:r w:rsidR="00807412">
        <w:rPr>
          <w:rFonts w:ascii="Tahoma" w:hAnsi="Tahoma" w:cs="Tahoma"/>
          <w:sz w:val="20"/>
          <w:szCs w:val="20"/>
          <w:lang w:val="sr-Cyrl-RS"/>
        </w:rPr>
        <w:t>ск</w:t>
      </w:r>
      <w:r w:rsidR="00807412">
        <w:rPr>
          <w:rFonts w:ascii="Tahoma" w:hAnsi="Tahoma" w:cs="Tahoma"/>
          <w:sz w:val="20"/>
          <w:szCs w:val="20"/>
        </w:rPr>
        <w:t>о-рачуноводствене послове</w:t>
      </w:r>
      <w:r w:rsidR="00E91EBA">
        <w:rPr>
          <w:rFonts w:ascii="Tahoma" w:hAnsi="Tahoma" w:cs="Tahoma"/>
          <w:sz w:val="20"/>
          <w:szCs w:val="20"/>
          <w:lang w:val="sr-Cyrl-CS"/>
        </w:rPr>
        <w:t xml:space="preserve">. </w:t>
      </w:r>
    </w:p>
    <w:p w:rsidR="003D1FDC" w:rsidRPr="004E7601" w:rsidRDefault="00E91EBA" w:rsidP="003D1FDC">
      <w:pPr>
        <w:jc w:val="both"/>
        <w:rPr>
          <w:rFonts w:ascii="Tahoma" w:hAnsi="Tahoma" w:cs="Tahoma"/>
          <w:sz w:val="20"/>
          <w:szCs w:val="20"/>
        </w:rPr>
      </w:pPr>
      <w:r>
        <w:rPr>
          <w:rFonts w:ascii="Tahoma" w:hAnsi="Tahoma" w:cs="Tahoma"/>
          <w:sz w:val="20"/>
          <w:szCs w:val="20"/>
          <w:lang w:val="sr-Cyrl-CS"/>
        </w:rPr>
        <w:t>Уз Карнет,</w:t>
      </w:r>
      <w:r w:rsidR="005218EB">
        <w:rPr>
          <w:rFonts w:ascii="Tahoma" w:hAnsi="Tahoma" w:cs="Tahoma"/>
          <w:sz w:val="20"/>
          <w:szCs w:val="20"/>
          <w:lang w:val="sr-Cyrl-CS"/>
        </w:rPr>
        <w:t xml:space="preserve"> доставља се и пратећа документ</w:t>
      </w:r>
      <w:r>
        <w:rPr>
          <w:rFonts w:ascii="Tahoma" w:hAnsi="Tahoma" w:cs="Tahoma"/>
          <w:sz w:val="20"/>
          <w:szCs w:val="20"/>
          <w:lang w:val="sr-Cyrl-CS"/>
        </w:rPr>
        <w:t xml:space="preserve">ација која представља основ одсуства запосленог (дознаке, Решења о годишњем одмору, Решења о плаћеном или неплаћеном одсуству, др.), документација која је основ за обуставе. </w:t>
      </w:r>
    </w:p>
    <w:p w:rsidR="003D1FDC" w:rsidRPr="004E7601" w:rsidRDefault="003D1FDC" w:rsidP="003D1FDC">
      <w:pPr>
        <w:jc w:val="both"/>
        <w:rPr>
          <w:rFonts w:ascii="Tahoma" w:hAnsi="Tahoma" w:cs="Tahoma"/>
          <w:sz w:val="20"/>
          <w:szCs w:val="20"/>
          <w:lang w:val="sr-Cyrl-CS"/>
        </w:rPr>
      </w:pPr>
      <w:r w:rsidRPr="004E7601">
        <w:rPr>
          <w:rFonts w:ascii="Tahoma" w:hAnsi="Tahoma" w:cs="Tahoma"/>
          <w:sz w:val="20"/>
          <w:szCs w:val="20"/>
          <w:lang w:val="sr-Cyrl-CS"/>
        </w:rPr>
        <w:t>Не постоји аутоматска повезаност апликације ″</w:t>
      </w:r>
      <w:r w:rsidR="00DF1271" w:rsidRPr="004E7601">
        <w:rPr>
          <w:rFonts w:ascii="Tahoma" w:hAnsi="Tahoma" w:cs="Tahoma"/>
          <w:sz w:val="20"/>
          <w:szCs w:val="20"/>
          <w:lang w:val="sr-Cyrl-CS"/>
        </w:rPr>
        <w:t xml:space="preserve"> ИДЕНТком</w:t>
      </w:r>
      <w:r w:rsidRPr="004E7601">
        <w:rPr>
          <w:rFonts w:ascii="Tahoma" w:hAnsi="Tahoma" w:cs="Tahoma"/>
          <w:sz w:val="20"/>
          <w:szCs w:val="20"/>
        </w:rPr>
        <w:t>″</w:t>
      </w:r>
      <w:r w:rsidR="00807412">
        <w:rPr>
          <w:rFonts w:ascii="Tahoma" w:hAnsi="Tahoma" w:cs="Tahoma"/>
          <w:sz w:val="20"/>
          <w:szCs w:val="20"/>
          <w:lang w:val="sr-Cyrl-CS"/>
        </w:rPr>
        <w:t>и програма за обрачун зараде</w:t>
      </w:r>
      <w:r w:rsidRPr="004E7601">
        <w:rPr>
          <w:rFonts w:ascii="Tahoma" w:hAnsi="Tahoma" w:cs="Tahoma"/>
          <w:sz w:val="20"/>
          <w:szCs w:val="20"/>
          <w:lang w:val="sr-Cyrl-CS"/>
        </w:rPr>
        <w:t xml:space="preserve">. </w:t>
      </w:r>
    </w:p>
    <w:p w:rsidR="00AA3210" w:rsidRDefault="00807412" w:rsidP="00AE4068">
      <w:pPr>
        <w:spacing w:after="0"/>
        <w:jc w:val="both"/>
        <w:rPr>
          <w:rFonts w:ascii="Tahoma" w:hAnsi="Tahoma" w:cs="Tahoma"/>
          <w:sz w:val="20"/>
          <w:szCs w:val="20"/>
          <w:lang w:val="sr-Cyrl-CS"/>
        </w:rPr>
      </w:pPr>
      <w:r>
        <w:rPr>
          <w:rFonts w:ascii="Tahoma" w:hAnsi="Tahoma" w:cs="Tahoma"/>
          <w:sz w:val="20"/>
          <w:szCs w:val="20"/>
          <w:lang w:val="sr-Cyrl-CS"/>
        </w:rPr>
        <w:t>Лице задужено за обрачун зараде</w:t>
      </w:r>
      <w:r w:rsidR="003D1FDC" w:rsidRPr="004E7601">
        <w:rPr>
          <w:rFonts w:ascii="Tahoma" w:hAnsi="Tahoma" w:cs="Tahoma"/>
          <w:sz w:val="20"/>
          <w:szCs w:val="20"/>
          <w:lang w:val="sr-Cyrl-CS"/>
        </w:rPr>
        <w:t xml:space="preserve"> уноси промене у основним подацима запосленог до којих долази пре обрачуна: </w:t>
      </w:r>
      <w:r w:rsidR="00720E36" w:rsidRPr="004E7601">
        <w:rPr>
          <w:rFonts w:ascii="Tahoma" w:hAnsi="Tahoma" w:cs="Tahoma"/>
          <w:sz w:val="20"/>
          <w:szCs w:val="20"/>
          <w:lang w:val="sr-Cyrl-CS"/>
        </w:rPr>
        <w:t>по пријему Решења о распоређивању или напредовању</w:t>
      </w:r>
      <w:r w:rsidR="005C43EF">
        <w:rPr>
          <w:rFonts w:ascii="Tahoma" w:hAnsi="Tahoma" w:cs="Tahoma"/>
          <w:sz w:val="20"/>
          <w:szCs w:val="20"/>
          <w:lang w:val="sr-Cyrl-CS"/>
        </w:rPr>
        <w:t xml:space="preserve"> </w:t>
      </w:r>
      <w:r w:rsidR="00492157">
        <w:rPr>
          <w:rFonts w:ascii="Tahoma" w:hAnsi="Tahoma" w:cs="Tahoma"/>
          <w:sz w:val="20"/>
          <w:szCs w:val="20"/>
          <w:lang w:val="sr-Cyrl-CS"/>
        </w:rPr>
        <w:t xml:space="preserve">- промену </w:t>
      </w:r>
      <w:r w:rsidR="00492157" w:rsidRPr="00B00810">
        <w:rPr>
          <w:rFonts w:ascii="Tahoma" w:hAnsi="Tahoma" w:cs="Tahoma"/>
          <w:sz w:val="20"/>
          <w:szCs w:val="20"/>
          <w:lang w:val="sr-Cyrl-CS"/>
        </w:rPr>
        <w:t xml:space="preserve">коефицијента, </w:t>
      </w:r>
      <w:r w:rsidR="003D1FDC" w:rsidRPr="00B00810">
        <w:rPr>
          <w:rFonts w:ascii="Tahoma" w:hAnsi="Tahoma" w:cs="Tahoma"/>
          <w:sz w:val="20"/>
          <w:szCs w:val="20"/>
          <w:lang w:val="sr-Cyrl-CS"/>
        </w:rPr>
        <w:t>промену радног места запосленог ил</w:t>
      </w:r>
      <w:r w:rsidR="00720E36" w:rsidRPr="00B00810">
        <w:rPr>
          <w:rFonts w:ascii="Tahoma" w:hAnsi="Tahoma" w:cs="Tahoma"/>
          <w:sz w:val="20"/>
          <w:szCs w:val="20"/>
          <w:lang w:val="sr-Cyrl-CS"/>
        </w:rPr>
        <w:t>и његове позиције у организацији.</w:t>
      </w:r>
      <w:r w:rsidR="00AA3210">
        <w:rPr>
          <w:rFonts w:ascii="Tahoma" w:hAnsi="Tahoma" w:cs="Tahoma"/>
          <w:sz w:val="20"/>
          <w:szCs w:val="20"/>
          <w:lang w:val="sr-Cyrl-CS"/>
        </w:rPr>
        <w:t xml:space="preserve"> </w:t>
      </w:r>
    </w:p>
    <w:p w:rsidR="00DF1271" w:rsidRPr="00B00810" w:rsidRDefault="00AA3210" w:rsidP="003D1FDC">
      <w:pPr>
        <w:jc w:val="both"/>
        <w:rPr>
          <w:rFonts w:ascii="Tahoma" w:hAnsi="Tahoma" w:cs="Tahoma"/>
          <w:sz w:val="20"/>
          <w:szCs w:val="20"/>
          <w:lang w:val="sr-Cyrl-CS"/>
        </w:rPr>
      </w:pPr>
      <w:r w:rsidRPr="0018047C">
        <w:rPr>
          <w:noProof/>
        </w:rPr>
        <w:drawing>
          <wp:inline distT="0" distB="0" distL="0" distR="0" wp14:anchorId="2BDC2CE1" wp14:editId="38B27BBF">
            <wp:extent cx="656831" cy="398834"/>
            <wp:effectExtent l="0" t="0" r="0" b="1270"/>
            <wp:docPr id="175" name="Picture 17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Pr>
          <w:rFonts w:ascii="Tahoma" w:hAnsi="Tahoma" w:cs="Tahoma"/>
          <w:sz w:val="20"/>
          <w:szCs w:val="20"/>
          <w:lang w:val="sr-Cyrl-CS"/>
        </w:rPr>
        <w:t>Истовремено се проверава и достављени списак лица која су засновала/прекинула радни однос.</w:t>
      </w:r>
    </w:p>
    <w:p w:rsidR="005218EB" w:rsidRDefault="003D1FDC" w:rsidP="00AE4068">
      <w:pPr>
        <w:spacing w:after="0"/>
        <w:jc w:val="both"/>
        <w:rPr>
          <w:rFonts w:ascii="Tahoma" w:hAnsi="Tahoma" w:cs="Tahoma"/>
          <w:sz w:val="20"/>
          <w:szCs w:val="20"/>
          <w:lang w:val="sr-Cyrl-CS"/>
        </w:rPr>
      </w:pPr>
      <w:r w:rsidRPr="004E7601">
        <w:rPr>
          <w:rFonts w:ascii="Tahoma" w:hAnsi="Tahoma" w:cs="Tahoma"/>
          <w:sz w:val="20"/>
          <w:szCs w:val="20"/>
          <w:lang w:val="sr-Cyrl-CS"/>
        </w:rPr>
        <w:t xml:space="preserve">На основу захтева запосленог или </w:t>
      </w:r>
      <w:r w:rsidR="00720E36" w:rsidRPr="004E7601">
        <w:rPr>
          <w:rFonts w:ascii="Tahoma" w:hAnsi="Tahoma" w:cs="Tahoma"/>
          <w:sz w:val="20"/>
          <w:szCs w:val="20"/>
          <w:lang w:val="sr-Cyrl-CS"/>
        </w:rPr>
        <w:t>одељења за кадрове,</w:t>
      </w:r>
      <w:r w:rsidRPr="004E7601">
        <w:rPr>
          <w:rFonts w:ascii="Tahoma" w:hAnsi="Tahoma" w:cs="Tahoma"/>
          <w:sz w:val="20"/>
          <w:szCs w:val="20"/>
          <w:lang w:val="sr-Cyrl-CS"/>
        </w:rPr>
        <w:t xml:space="preserve"> промену адресе и промену текућег рачуна</w:t>
      </w:r>
      <w:r w:rsidR="00AA3210">
        <w:rPr>
          <w:rFonts w:ascii="Tahoma" w:hAnsi="Tahoma" w:cs="Tahoma"/>
          <w:sz w:val="20"/>
          <w:szCs w:val="20"/>
          <w:lang w:val="sr-Cyrl-CS"/>
        </w:rPr>
        <w:t xml:space="preserve"> (писана изјава запосленог)</w:t>
      </w:r>
      <w:r w:rsidRPr="004E7601">
        <w:rPr>
          <w:rFonts w:ascii="Tahoma" w:hAnsi="Tahoma" w:cs="Tahoma"/>
          <w:sz w:val="20"/>
          <w:szCs w:val="20"/>
          <w:lang w:val="sr-Cyrl-CS"/>
        </w:rPr>
        <w:t>, по пријему административних забрана</w:t>
      </w:r>
      <w:r w:rsidRPr="004E7601">
        <w:rPr>
          <w:rFonts w:ascii="Tahoma" w:hAnsi="Tahoma" w:cs="Tahoma"/>
          <w:sz w:val="20"/>
          <w:szCs w:val="20"/>
        </w:rPr>
        <w:t>,</w:t>
      </w:r>
      <w:r w:rsidRPr="004E7601">
        <w:rPr>
          <w:rFonts w:ascii="Tahoma" w:hAnsi="Tahoma" w:cs="Tahoma"/>
          <w:sz w:val="20"/>
          <w:szCs w:val="20"/>
          <w:lang w:val="sr-Cyrl-CS"/>
        </w:rPr>
        <w:t xml:space="preserve"> поштом или</w:t>
      </w:r>
      <w:r w:rsidR="00720E36" w:rsidRPr="004E7601">
        <w:rPr>
          <w:rFonts w:ascii="Tahoma" w:hAnsi="Tahoma" w:cs="Tahoma"/>
          <w:sz w:val="20"/>
          <w:szCs w:val="20"/>
          <w:lang w:val="sr-Cyrl-CS"/>
        </w:rPr>
        <w:t xml:space="preserve"> лично, уноси податке о обуставама </w:t>
      </w:r>
      <w:r w:rsidRPr="004E7601">
        <w:rPr>
          <w:rFonts w:ascii="Tahoma" w:hAnsi="Tahoma" w:cs="Tahoma"/>
          <w:sz w:val="20"/>
          <w:szCs w:val="20"/>
          <w:lang w:val="sr-Cyrl-CS"/>
        </w:rPr>
        <w:t>у систем. Након</w:t>
      </w:r>
      <w:r w:rsidR="00720E36" w:rsidRPr="004E7601">
        <w:rPr>
          <w:rFonts w:ascii="Tahoma" w:hAnsi="Tahoma" w:cs="Tahoma"/>
          <w:sz w:val="20"/>
          <w:szCs w:val="20"/>
          <w:lang w:val="sr-Cyrl-CS"/>
        </w:rPr>
        <w:t xml:space="preserve"> извршене претходне при</w:t>
      </w:r>
      <w:r w:rsidRPr="004E7601">
        <w:rPr>
          <w:rFonts w:ascii="Tahoma" w:hAnsi="Tahoma" w:cs="Tahoma"/>
          <w:sz w:val="20"/>
          <w:szCs w:val="20"/>
          <w:lang w:val="sr-Cyrl-CS"/>
        </w:rPr>
        <w:t>преме, лице</w:t>
      </w:r>
      <w:r w:rsidR="00AA3210">
        <w:rPr>
          <w:rFonts w:ascii="Tahoma" w:hAnsi="Tahoma" w:cs="Tahoma"/>
          <w:sz w:val="20"/>
          <w:szCs w:val="20"/>
          <w:lang w:val="sr-Cyrl-CS"/>
        </w:rPr>
        <w:t xml:space="preserve"> овлашћено</w:t>
      </w:r>
      <w:r w:rsidRPr="004E7601">
        <w:rPr>
          <w:rFonts w:ascii="Tahoma" w:hAnsi="Tahoma" w:cs="Tahoma"/>
          <w:sz w:val="20"/>
          <w:szCs w:val="20"/>
          <w:lang w:val="sr-Cyrl-CS"/>
        </w:rPr>
        <w:t xml:space="preserve"> за обрачун </w:t>
      </w:r>
      <w:r w:rsidR="00807412">
        <w:rPr>
          <w:rFonts w:ascii="Tahoma" w:hAnsi="Tahoma" w:cs="Tahoma"/>
          <w:sz w:val="20"/>
          <w:szCs w:val="20"/>
          <w:lang w:val="sr-Cyrl-CS"/>
        </w:rPr>
        <w:t>зараде</w:t>
      </w:r>
      <w:r w:rsidRPr="004E7601">
        <w:rPr>
          <w:rFonts w:ascii="Tahoma" w:hAnsi="Tahoma" w:cs="Tahoma"/>
          <w:sz w:val="20"/>
          <w:szCs w:val="20"/>
          <w:lang w:val="sr-Cyrl-CS"/>
        </w:rPr>
        <w:t xml:space="preserve"> п</w:t>
      </w:r>
      <w:r w:rsidR="005218EB">
        <w:rPr>
          <w:rFonts w:ascii="Tahoma" w:hAnsi="Tahoma" w:cs="Tahoma"/>
          <w:sz w:val="20"/>
          <w:szCs w:val="20"/>
          <w:lang w:val="sr-Cyrl-CS"/>
        </w:rPr>
        <w:t>ристу</w:t>
      </w:r>
      <w:r w:rsidR="00720E36" w:rsidRPr="004E7601">
        <w:rPr>
          <w:rFonts w:ascii="Tahoma" w:hAnsi="Tahoma" w:cs="Tahoma"/>
          <w:sz w:val="20"/>
          <w:szCs w:val="20"/>
          <w:lang w:val="sr-Cyrl-CS"/>
        </w:rPr>
        <w:t>па апликацији и уноси податке из Евиденције присуства на раду - Карнета</w:t>
      </w:r>
      <w:r w:rsidRPr="004E7601">
        <w:rPr>
          <w:rFonts w:ascii="Tahoma" w:hAnsi="Tahoma" w:cs="Tahoma"/>
          <w:sz w:val="20"/>
          <w:szCs w:val="20"/>
          <w:lang w:val="sr-Cyrl-CS"/>
        </w:rPr>
        <w:t xml:space="preserve"> – одсуства са рада за запослене, по врсти одсуства на основу карнета, </w:t>
      </w:r>
      <w:r w:rsidR="00720E36" w:rsidRPr="004E7601">
        <w:rPr>
          <w:rFonts w:ascii="Tahoma" w:hAnsi="Tahoma" w:cs="Tahoma"/>
          <w:sz w:val="20"/>
          <w:szCs w:val="20"/>
          <w:lang w:val="sr-Cyrl-CS"/>
        </w:rPr>
        <w:t>друге елементе за обрачун</w:t>
      </w:r>
      <w:r w:rsidR="00386AF4">
        <w:rPr>
          <w:rFonts w:ascii="Tahoma" w:hAnsi="Tahoma" w:cs="Tahoma"/>
          <w:sz w:val="20"/>
          <w:szCs w:val="20"/>
          <w:lang w:val="sr-Cyrl-CS"/>
        </w:rPr>
        <w:t>.</w:t>
      </w:r>
    </w:p>
    <w:p w:rsidR="003D1FDC" w:rsidRPr="004E7601" w:rsidRDefault="005218EB" w:rsidP="00AE4068">
      <w:pPr>
        <w:spacing w:after="0"/>
        <w:jc w:val="both"/>
        <w:rPr>
          <w:rFonts w:ascii="Tahoma" w:hAnsi="Tahoma" w:cs="Tahoma"/>
          <w:sz w:val="20"/>
          <w:szCs w:val="20"/>
          <w:lang w:val="sr-Cyrl-CS"/>
        </w:rPr>
      </w:pPr>
      <w:r w:rsidRPr="0018047C">
        <w:rPr>
          <w:noProof/>
        </w:rPr>
        <w:drawing>
          <wp:inline distT="0" distB="0" distL="0" distR="0" wp14:anchorId="32421738" wp14:editId="2C81881A">
            <wp:extent cx="656831" cy="398834"/>
            <wp:effectExtent l="0" t="0" r="0" b="1270"/>
            <wp:docPr id="30" name="Picture 3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3D1FDC" w:rsidRPr="004E7601">
        <w:rPr>
          <w:rFonts w:ascii="Tahoma" w:hAnsi="Tahoma" w:cs="Tahoma"/>
          <w:sz w:val="20"/>
          <w:szCs w:val="20"/>
          <w:lang w:val="sr-Cyrl-CS"/>
        </w:rPr>
        <w:t>Након контроле одсустава по свим основама,</w:t>
      </w:r>
      <w:r w:rsidR="00B00810">
        <w:rPr>
          <w:rFonts w:ascii="Tahoma" w:hAnsi="Tahoma" w:cs="Tahoma"/>
          <w:sz w:val="20"/>
          <w:szCs w:val="20"/>
          <w:lang w:val="sr-Latn-RS"/>
        </w:rPr>
        <w:t xml:space="preserve"> </w:t>
      </w:r>
      <w:r w:rsidR="00B00810">
        <w:rPr>
          <w:rFonts w:ascii="Tahoma" w:hAnsi="Tahoma" w:cs="Tahoma"/>
          <w:sz w:val="20"/>
          <w:szCs w:val="20"/>
          <w:lang w:val="sr-Cyrl-RS"/>
        </w:rPr>
        <w:t>овлашћено</w:t>
      </w:r>
      <w:r w:rsidR="003D1FDC" w:rsidRPr="004E7601">
        <w:rPr>
          <w:rFonts w:ascii="Tahoma" w:hAnsi="Tahoma" w:cs="Tahoma"/>
          <w:sz w:val="20"/>
          <w:szCs w:val="20"/>
          <w:lang w:val="sr-Cyrl-CS"/>
        </w:rPr>
        <w:t xml:space="preserve"> </w:t>
      </w:r>
      <w:r w:rsidR="00CB4113" w:rsidRPr="004E7601">
        <w:rPr>
          <w:rFonts w:ascii="Tahoma" w:hAnsi="Tahoma" w:cs="Tahoma"/>
          <w:sz w:val="20"/>
          <w:szCs w:val="20"/>
          <w:lang w:val="sr-Cyrl-CS"/>
        </w:rPr>
        <w:t>лице</w:t>
      </w:r>
      <w:r w:rsidR="003D1FDC" w:rsidRPr="004E7601">
        <w:rPr>
          <w:rFonts w:ascii="Tahoma" w:hAnsi="Tahoma" w:cs="Tahoma"/>
          <w:sz w:val="20"/>
          <w:szCs w:val="20"/>
          <w:lang w:val="sr-Cyrl-CS"/>
        </w:rPr>
        <w:t xml:space="preserve"> приступа апликацији и </w:t>
      </w:r>
      <w:r w:rsidR="00720E36" w:rsidRPr="004E7601">
        <w:rPr>
          <w:rFonts w:ascii="Tahoma" w:hAnsi="Tahoma" w:cs="Tahoma"/>
          <w:sz w:val="20"/>
          <w:szCs w:val="20"/>
          <w:lang w:val="sr-Cyrl-CS"/>
        </w:rPr>
        <w:t>проверава</w:t>
      </w:r>
      <w:r w:rsidR="003D1FDC" w:rsidRPr="004E7601">
        <w:rPr>
          <w:rFonts w:ascii="Tahoma" w:hAnsi="Tahoma" w:cs="Tahoma"/>
          <w:sz w:val="20"/>
          <w:szCs w:val="20"/>
          <w:lang w:val="sr-Cyrl-CS"/>
        </w:rPr>
        <w:t xml:space="preserve"> кључне пар</w:t>
      </w:r>
      <w:r w:rsidR="00807412">
        <w:rPr>
          <w:rFonts w:ascii="Tahoma" w:hAnsi="Tahoma" w:cs="Tahoma"/>
          <w:sz w:val="20"/>
          <w:szCs w:val="20"/>
          <w:lang w:val="sr-Cyrl-CS"/>
        </w:rPr>
        <w:t>аметре за обрачун зарад</w:t>
      </w:r>
      <w:r w:rsidR="00720E36" w:rsidRPr="004E7601">
        <w:rPr>
          <w:rFonts w:ascii="Tahoma" w:hAnsi="Tahoma" w:cs="Tahoma"/>
          <w:sz w:val="20"/>
          <w:szCs w:val="20"/>
          <w:lang w:val="sr-Cyrl-CS"/>
        </w:rPr>
        <w:t>е</w:t>
      </w:r>
      <w:r w:rsidR="003D1FDC" w:rsidRPr="004E7601">
        <w:rPr>
          <w:rFonts w:ascii="Tahoma" w:hAnsi="Tahoma" w:cs="Tahoma"/>
          <w:sz w:val="20"/>
          <w:szCs w:val="20"/>
          <w:lang w:val="sr-Cyrl-CS"/>
        </w:rPr>
        <w:t>: коефицијент</w:t>
      </w:r>
      <w:r w:rsidR="00720E36" w:rsidRPr="004E7601">
        <w:rPr>
          <w:rFonts w:ascii="Tahoma" w:hAnsi="Tahoma" w:cs="Tahoma"/>
          <w:sz w:val="20"/>
          <w:szCs w:val="20"/>
          <w:lang w:val="sr-Cyrl-CS"/>
        </w:rPr>
        <w:t>е</w:t>
      </w:r>
      <w:r w:rsidR="003D1FDC" w:rsidRPr="004E7601">
        <w:rPr>
          <w:rFonts w:ascii="Tahoma" w:hAnsi="Tahoma" w:cs="Tahoma"/>
          <w:sz w:val="20"/>
          <w:szCs w:val="20"/>
          <w:lang w:val="sr-Cyrl-CS"/>
        </w:rPr>
        <w:t>,</w:t>
      </w:r>
      <w:r w:rsidR="00807412">
        <w:rPr>
          <w:rFonts w:ascii="Tahoma" w:hAnsi="Tahoma" w:cs="Tahoma"/>
          <w:sz w:val="20"/>
          <w:szCs w:val="20"/>
          <w:lang w:val="sr-Cyrl-CS"/>
        </w:rPr>
        <w:t xml:space="preserve"> вредност радног часа,</w:t>
      </w:r>
      <w:r w:rsidR="003D1FDC" w:rsidRPr="004E7601">
        <w:rPr>
          <w:rFonts w:ascii="Tahoma" w:hAnsi="Tahoma" w:cs="Tahoma"/>
          <w:sz w:val="20"/>
          <w:szCs w:val="20"/>
          <w:lang w:val="sr-Cyrl-CS"/>
        </w:rPr>
        <w:t xml:space="preserve"> % минулог рад</w:t>
      </w:r>
      <w:r w:rsidR="00720E36" w:rsidRPr="004E7601">
        <w:rPr>
          <w:rFonts w:ascii="Tahoma" w:hAnsi="Tahoma" w:cs="Tahoma"/>
          <w:sz w:val="20"/>
          <w:szCs w:val="20"/>
          <w:lang w:val="sr-Cyrl-CS"/>
        </w:rPr>
        <w:t xml:space="preserve">а, број </w:t>
      </w:r>
      <w:r w:rsidR="00807412">
        <w:rPr>
          <w:rFonts w:ascii="Tahoma" w:hAnsi="Tahoma" w:cs="Tahoma"/>
          <w:sz w:val="20"/>
          <w:szCs w:val="20"/>
          <w:lang w:val="sr-Cyrl-CS"/>
        </w:rPr>
        <w:t>радних часова</w:t>
      </w:r>
      <w:r w:rsidR="003D1FDC" w:rsidRPr="004E7601">
        <w:rPr>
          <w:rFonts w:ascii="Tahoma" w:hAnsi="Tahoma" w:cs="Tahoma"/>
          <w:sz w:val="20"/>
          <w:szCs w:val="20"/>
          <w:lang w:val="sr-Cyrl-CS"/>
        </w:rPr>
        <w:t xml:space="preserve"> у </w:t>
      </w:r>
      <w:r w:rsidR="00720E36" w:rsidRPr="004E7601">
        <w:rPr>
          <w:rFonts w:ascii="Tahoma" w:hAnsi="Tahoma" w:cs="Tahoma"/>
          <w:sz w:val="20"/>
          <w:szCs w:val="20"/>
          <w:lang w:val="sr-Cyrl-CS"/>
        </w:rPr>
        <w:t>месецу,</w:t>
      </w:r>
      <w:r w:rsidR="006A3E65">
        <w:rPr>
          <w:rFonts w:ascii="Tahoma" w:hAnsi="Tahoma" w:cs="Tahoma"/>
          <w:sz w:val="20"/>
          <w:szCs w:val="20"/>
          <w:lang w:val="sr-Cyrl-CS"/>
        </w:rPr>
        <w:t xml:space="preserve"> сате прековременог рада, рада на дан државног или верског празника, рада ноћу, теренског додатка, додатка за остваривање резултата рада намештеника, остале дод</w:t>
      </w:r>
      <w:r w:rsidR="00B00810">
        <w:rPr>
          <w:rFonts w:ascii="Tahoma" w:hAnsi="Tahoma" w:cs="Tahoma"/>
          <w:sz w:val="20"/>
          <w:szCs w:val="20"/>
          <w:lang w:val="sr-Cyrl-CS"/>
        </w:rPr>
        <w:t>а</w:t>
      </w:r>
      <w:r w:rsidR="006A3E65">
        <w:rPr>
          <w:rFonts w:ascii="Tahoma" w:hAnsi="Tahoma" w:cs="Tahoma"/>
          <w:sz w:val="20"/>
          <w:szCs w:val="20"/>
          <w:lang w:val="sr-Cyrl-CS"/>
        </w:rPr>
        <w:t>тке и накнаде плате,</w:t>
      </w:r>
      <w:r w:rsidR="00B00810">
        <w:rPr>
          <w:rFonts w:ascii="Tahoma" w:hAnsi="Tahoma" w:cs="Tahoma"/>
          <w:sz w:val="20"/>
          <w:szCs w:val="20"/>
          <w:lang w:val="sr-Cyrl-CS"/>
        </w:rPr>
        <w:t xml:space="preserve"> </w:t>
      </w:r>
      <w:r w:rsidR="003D1FDC" w:rsidRPr="004E7601">
        <w:rPr>
          <w:rFonts w:ascii="Tahoma" w:hAnsi="Tahoma" w:cs="Tahoma"/>
          <w:sz w:val="20"/>
          <w:szCs w:val="20"/>
          <w:lang w:val="sr-Cyrl-CS"/>
        </w:rPr>
        <w:t>пореско ослобођење</w:t>
      </w:r>
      <w:r w:rsidR="00720E36" w:rsidRPr="004E7601">
        <w:rPr>
          <w:rFonts w:ascii="Tahoma" w:hAnsi="Tahoma" w:cs="Tahoma"/>
          <w:sz w:val="20"/>
          <w:szCs w:val="20"/>
          <w:lang w:val="sr-Cyrl-CS"/>
        </w:rPr>
        <w:t>, стоп</w:t>
      </w:r>
      <w:r w:rsidR="00CE4C7C" w:rsidRPr="004E7601">
        <w:rPr>
          <w:rFonts w:ascii="Tahoma" w:hAnsi="Tahoma" w:cs="Tahoma"/>
          <w:sz w:val="20"/>
          <w:szCs w:val="20"/>
          <w:lang w:val="sr-Cyrl-CS"/>
        </w:rPr>
        <w:t>е за обрачун пореза и доприноса. Ажурирање стопа за обрачун п</w:t>
      </w:r>
      <w:r w:rsidR="00492157">
        <w:rPr>
          <w:rFonts w:ascii="Tahoma" w:hAnsi="Tahoma" w:cs="Tahoma"/>
          <w:sz w:val="20"/>
          <w:szCs w:val="20"/>
          <w:lang w:val="sr-Cyrl-CS"/>
        </w:rPr>
        <w:t>ореза и доприноса и пореског ос</w:t>
      </w:r>
      <w:r w:rsidR="00CE4C7C" w:rsidRPr="004E7601">
        <w:rPr>
          <w:rFonts w:ascii="Tahoma" w:hAnsi="Tahoma" w:cs="Tahoma"/>
          <w:sz w:val="20"/>
          <w:szCs w:val="20"/>
          <w:lang w:val="sr-Cyrl-CS"/>
        </w:rPr>
        <w:t>лобођења врши се аутоматски у систему за обрачун, преко програмске апликације за чије је одржавање задужено предузеће са којим организација има закључен уговор.</w:t>
      </w:r>
    </w:p>
    <w:p w:rsidR="002B4ADA" w:rsidRDefault="00994493" w:rsidP="00AE4068">
      <w:pPr>
        <w:spacing w:after="0"/>
        <w:jc w:val="both"/>
        <w:rPr>
          <w:rFonts w:ascii="Tahoma" w:hAnsi="Tahoma" w:cs="Tahoma"/>
          <w:sz w:val="20"/>
          <w:szCs w:val="20"/>
        </w:rPr>
      </w:pPr>
      <w:r w:rsidRPr="00434178">
        <w:rPr>
          <w:noProof/>
        </w:rPr>
        <w:drawing>
          <wp:inline distT="0" distB="0" distL="0" distR="0" wp14:anchorId="004F0F3D" wp14:editId="740836B4">
            <wp:extent cx="656831" cy="398834"/>
            <wp:effectExtent l="0" t="0" r="0" b="1270"/>
            <wp:docPr id="31" name="Picture 3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3D1FDC" w:rsidRPr="00434178">
        <w:rPr>
          <w:rFonts w:ascii="Tahoma" w:hAnsi="Tahoma" w:cs="Tahoma"/>
          <w:sz w:val="20"/>
          <w:szCs w:val="20"/>
        </w:rPr>
        <w:t>За проверу т</w:t>
      </w:r>
      <w:r w:rsidR="00CE4C7C" w:rsidRPr="00434178">
        <w:rPr>
          <w:rFonts w:ascii="Tahoma" w:hAnsi="Tahoma" w:cs="Tahoma"/>
          <w:sz w:val="20"/>
          <w:szCs w:val="20"/>
        </w:rPr>
        <w:t>ачн</w:t>
      </w:r>
      <w:r w:rsidR="00B30226">
        <w:rPr>
          <w:rFonts w:ascii="Tahoma" w:hAnsi="Tahoma" w:cs="Tahoma"/>
          <w:sz w:val="20"/>
          <w:szCs w:val="20"/>
        </w:rPr>
        <w:t>ости обрачуна зарада задужено је лице које проверава</w:t>
      </w:r>
      <w:r w:rsidR="003D1FDC" w:rsidRPr="00434178">
        <w:rPr>
          <w:rFonts w:ascii="Tahoma" w:hAnsi="Tahoma" w:cs="Tahoma"/>
          <w:sz w:val="20"/>
          <w:szCs w:val="20"/>
        </w:rPr>
        <w:t xml:space="preserve"> да ли су </w:t>
      </w:r>
      <w:r w:rsidR="00CE4C7C" w:rsidRPr="00434178">
        <w:rPr>
          <w:rFonts w:ascii="Tahoma" w:hAnsi="Tahoma" w:cs="Tahoma"/>
          <w:sz w:val="20"/>
          <w:szCs w:val="20"/>
        </w:rPr>
        <w:t>добро унети параметри обрачуна,</w:t>
      </w:r>
      <w:r w:rsidR="00C96519" w:rsidRPr="00434178">
        <w:rPr>
          <w:rFonts w:ascii="Tahoma" w:hAnsi="Tahoma" w:cs="Tahoma"/>
          <w:sz w:val="20"/>
          <w:szCs w:val="20"/>
        </w:rPr>
        <w:t xml:space="preserve"> исправност извршеног </w:t>
      </w:r>
      <w:r w:rsidR="003D1FDC" w:rsidRPr="00434178">
        <w:rPr>
          <w:rFonts w:ascii="Tahoma" w:hAnsi="Tahoma" w:cs="Tahoma"/>
          <w:sz w:val="20"/>
          <w:szCs w:val="20"/>
        </w:rPr>
        <w:t>обрачуна и оверава рекапитулацију зарада потписом.</w:t>
      </w:r>
    </w:p>
    <w:p w:rsidR="003D1FDC" w:rsidRPr="004E7601" w:rsidRDefault="002B4ADA" w:rsidP="00AE4068">
      <w:pPr>
        <w:spacing w:after="0"/>
        <w:jc w:val="both"/>
        <w:rPr>
          <w:rFonts w:ascii="Tahoma" w:hAnsi="Tahoma" w:cs="Tahoma"/>
          <w:sz w:val="20"/>
          <w:szCs w:val="20"/>
        </w:rPr>
      </w:pPr>
      <w:r w:rsidRPr="0018047C">
        <w:rPr>
          <w:noProof/>
        </w:rPr>
        <w:lastRenderedPageBreak/>
        <w:drawing>
          <wp:inline distT="0" distB="0" distL="0" distR="0" wp14:anchorId="7A278349" wp14:editId="58E48553">
            <wp:extent cx="656831" cy="398834"/>
            <wp:effectExtent l="0" t="0" r="0" b="1270"/>
            <wp:docPr id="160" name="Picture 16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3D1FDC" w:rsidRPr="004E7601">
        <w:rPr>
          <w:rFonts w:ascii="Tahoma" w:hAnsi="Tahoma" w:cs="Tahoma"/>
          <w:sz w:val="20"/>
          <w:szCs w:val="20"/>
        </w:rPr>
        <w:t xml:space="preserve">Допунску контролу методом случајног </w:t>
      </w:r>
      <w:r w:rsidR="00CE4C7C" w:rsidRPr="004E7601">
        <w:rPr>
          <w:rFonts w:ascii="Tahoma" w:hAnsi="Tahoma" w:cs="Tahoma"/>
          <w:sz w:val="20"/>
          <w:szCs w:val="20"/>
        </w:rPr>
        <w:t xml:space="preserve">узорка врши руководилац </w:t>
      </w:r>
      <w:r w:rsidR="00807412">
        <w:rPr>
          <w:rFonts w:ascii="Tahoma" w:hAnsi="Tahoma" w:cs="Tahoma"/>
          <w:sz w:val="20"/>
          <w:szCs w:val="20"/>
          <w:lang w:val="sr-Cyrl-RS"/>
        </w:rPr>
        <w:t>Службе</w:t>
      </w:r>
      <w:r w:rsidR="00807412" w:rsidRPr="00E94DED">
        <w:rPr>
          <w:rFonts w:ascii="Tahoma" w:hAnsi="Tahoma" w:cs="Tahoma"/>
          <w:sz w:val="20"/>
          <w:szCs w:val="20"/>
        </w:rPr>
        <w:t xml:space="preserve"> за </w:t>
      </w:r>
      <w:r w:rsidR="00807412">
        <w:rPr>
          <w:rFonts w:ascii="Tahoma" w:hAnsi="Tahoma" w:cs="Tahoma"/>
          <w:sz w:val="20"/>
          <w:szCs w:val="20"/>
        </w:rPr>
        <w:t>финансиј</w:t>
      </w:r>
      <w:r w:rsidR="00807412">
        <w:rPr>
          <w:rFonts w:ascii="Tahoma" w:hAnsi="Tahoma" w:cs="Tahoma"/>
          <w:sz w:val="20"/>
          <w:szCs w:val="20"/>
          <w:lang w:val="sr-Cyrl-RS"/>
        </w:rPr>
        <w:t>ск</w:t>
      </w:r>
      <w:r w:rsidR="00807412">
        <w:rPr>
          <w:rFonts w:ascii="Tahoma" w:hAnsi="Tahoma" w:cs="Tahoma"/>
          <w:sz w:val="20"/>
          <w:szCs w:val="20"/>
        </w:rPr>
        <w:t>о-рачуноводствене послове</w:t>
      </w:r>
      <w:r w:rsidR="003D1FDC" w:rsidRPr="004E7601">
        <w:rPr>
          <w:rFonts w:ascii="Tahoma" w:hAnsi="Tahoma" w:cs="Tahoma"/>
          <w:sz w:val="20"/>
          <w:szCs w:val="20"/>
        </w:rPr>
        <w:t>, кој</w:t>
      </w:r>
      <w:r w:rsidR="00807412">
        <w:rPr>
          <w:rFonts w:ascii="Tahoma" w:hAnsi="Tahoma" w:cs="Tahoma"/>
          <w:sz w:val="20"/>
          <w:szCs w:val="20"/>
        </w:rPr>
        <w:t>и је задужен</w:t>
      </w:r>
      <w:r w:rsidR="00CE4C7C" w:rsidRPr="004E7601">
        <w:rPr>
          <w:rFonts w:ascii="Tahoma" w:hAnsi="Tahoma" w:cs="Tahoma"/>
          <w:sz w:val="20"/>
          <w:szCs w:val="20"/>
        </w:rPr>
        <w:t xml:space="preserve"> за парафирање Пореских пријава.</w:t>
      </w:r>
      <w:r w:rsidR="00AA3210">
        <w:rPr>
          <w:rFonts w:ascii="Tahoma" w:hAnsi="Tahoma" w:cs="Tahoma"/>
          <w:sz w:val="20"/>
          <w:szCs w:val="20"/>
          <w:lang w:val="sr-Cyrl-RS"/>
        </w:rPr>
        <w:t xml:space="preserve"> </w:t>
      </w:r>
      <w:r w:rsidR="00CE4C7C" w:rsidRPr="004E7601">
        <w:rPr>
          <w:rFonts w:ascii="Tahoma" w:hAnsi="Tahoma" w:cs="Tahoma"/>
          <w:sz w:val="20"/>
          <w:szCs w:val="20"/>
        </w:rPr>
        <w:t>Након добијања</w:t>
      </w:r>
      <w:r w:rsidR="00994493">
        <w:rPr>
          <w:rFonts w:ascii="Tahoma" w:hAnsi="Tahoma" w:cs="Tahoma"/>
          <w:sz w:val="20"/>
          <w:szCs w:val="20"/>
        </w:rPr>
        <w:t xml:space="preserve"> БОП</w:t>
      </w:r>
      <w:r w:rsidR="00994493">
        <w:rPr>
          <w:rStyle w:val="FootnoteReference"/>
          <w:rFonts w:ascii="Tahoma" w:hAnsi="Tahoma" w:cs="Tahoma"/>
          <w:sz w:val="20"/>
          <w:szCs w:val="20"/>
        </w:rPr>
        <w:footnoteReference w:id="27"/>
      </w:r>
      <w:r w:rsidR="00CE4C7C" w:rsidRPr="004E7601">
        <w:rPr>
          <w:rFonts w:ascii="Tahoma" w:hAnsi="Tahoma" w:cs="Tahoma"/>
          <w:sz w:val="20"/>
          <w:szCs w:val="20"/>
        </w:rPr>
        <w:t xml:space="preserve"> броја </w:t>
      </w:r>
      <w:r w:rsidR="00C96519" w:rsidRPr="004E7601">
        <w:rPr>
          <w:rFonts w:ascii="Tahoma" w:hAnsi="Tahoma" w:cs="Tahoma"/>
          <w:sz w:val="20"/>
          <w:szCs w:val="20"/>
        </w:rPr>
        <w:t>штампају</w:t>
      </w:r>
      <w:r w:rsidR="00CE4C7C" w:rsidRPr="004E7601">
        <w:rPr>
          <w:rFonts w:ascii="Tahoma" w:hAnsi="Tahoma" w:cs="Tahoma"/>
          <w:sz w:val="20"/>
          <w:szCs w:val="20"/>
        </w:rPr>
        <w:t xml:space="preserve"> се платни спискови</w:t>
      </w:r>
      <w:r w:rsidR="003D1FDC" w:rsidRPr="004E7601">
        <w:rPr>
          <w:rFonts w:ascii="Tahoma" w:hAnsi="Tahoma" w:cs="Tahoma"/>
          <w:sz w:val="20"/>
          <w:szCs w:val="20"/>
        </w:rPr>
        <w:t xml:space="preserve"> по банк</w:t>
      </w:r>
      <w:r w:rsidR="00994493">
        <w:rPr>
          <w:rFonts w:ascii="Tahoma" w:hAnsi="Tahoma" w:cs="Tahoma"/>
          <w:sz w:val="20"/>
          <w:szCs w:val="20"/>
        </w:rPr>
        <w:t>ама, спискови</w:t>
      </w:r>
      <w:r w:rsidR="00CE4C7C" w:rsidRPr="004E7601">
        <w:rPr>
          <w:rFonts w:ascii="Tahoma" w:hAnsi="Tahoma" w:cs="Tahoma"/>
          <w:sz w:val="20"/>
          <w:szCs w:val="20"/>
        </w:rPr>
        <w:t xml:space="preserve"> обустава.</w:t>
      </w:r>
      <w:r w:rsidR="00887F1D">
        <w:rPr>
          <w:rFonts w:ascii="Tahoma" w:hAnsi="Tahoma" w:cs="Tahoma"/>
          <w:sz w:val="20"/>
          <w:szCs w:val="20"/>
          <w:lang w:val="sr-Cyrl-RS"/>
        </w:rPr>
        <w:t xml:space="preserve"> </w:t>
      </w:r>
      <w:r w:rsidR="00B30226">
        <w:rPr>
          <w:rFonts w:ascii="Tahoma" w:hAnsi="Tahoma" w:cs="Tahoma"/>
          <w:sz w:val="20"/>
          <w:szCs w:val="20"/>
          <w:lang w:val="sr-Cyrl-RS"/>
        </w:rPr>
        <w:t>Постоји лице које</w:t>
      </w:r>
      <w:r w:rsidR="003D1FDC" w:rsidRPr="004E7601">
        <w:rPr>
          <w:rFonts w:ascii="Tahoma" w:hAnsi="Tahoma" w:cs="Tahoma"/>
          <w:sz w:val="20"/>
          <w:szCs w:val="20"/>
        </w:rPr>
        <w:t xml:space="preserve"> прегледа да ли се спискови и налози за пренос слажу са рекапитулацијом обрачуна. </w:t>
      </w:r>
      <w:r w:rsidR="00CE4C7C" w:rsidRPr="004E7601">
        <w:rPr>
          <w:rFonts w:ascii="Tahoma" w:hAnsi="Tahoma" w:cs="Tahoma"/>
          <w:sz w:val="20"/>
          <w:szCs w:val="20"/>
        </w:rPr>
        <w:t xml:space="preserve">Руководилац </w:t>
      </w:r>
      <w:r w:rsidR="00807412">
        <w:rPr>
          <w:rFonts w:ascii="Tahoma" w:hAnsi="Tahoma" w:cs="Tahoma"/>
          <w:sz w:val="20"/>
          <w:szCs w:val="20"/>
          <w:lang w:val="sr-Cyrl-RS"/>
        </w:rPr>
        <w:t>Службе</w:t>
      </w:r>
      <w:r w:rsidR="00807412" w:rsidRPr="00E94DED">
        <w:rPr>
          <w:rFonts w:ascii="Tahoma" w:hAnsi="Tahoma" w:cs="Tahoma"/>
          <w:sz w:val="20"/>
          <w:szCs w:val="20"/>
        </w:rPr>
        <w:t xml:space="preserve"> за </w:t>
      </w:r>
      <w:r w:rsidR="00807412">
        <w:rPr>
          <w:rFonts w:ascii="Tahoma" w:hAnsi="Tahoma" w:cs="Tahoma"/>
          <w:sz w:val="20"/>
          <w:szCs w:val="20"/>
        </w:rPr>
        <w:t>финансиј</w:t>
      </w:r>
      <w:r w:rsidR="00807412">
        <w:rPr>
          <w:rFonts w:ascii="Tahoma" w:hAnsi="Tahoma" w:cs="Tahoma"/>
          <w:sz w:val="20"/>
          <w:szCs w:val="20"/>
          <w:lang w:val="sr-Cyrl-RS"/>
        </w:rPr>
        <w:t>ск</w:t>
      </w:r>
      <w:r w:rsidR="00807412">
        <w:rPr>
          <w:rFonts w:ascii="Tahoma" w:hAnsi="Tahoma" w:cs="Tahoma"/>
          <w:sz w:val="20"/>
          <w:szCs w:val="20"/>
        </w:rPr>
        <w:t>о-рачуноводствене послове</w:t>
      </w:r>
      <w:r w:rsidR="00807412" w:rsidRPr="004E7601">
        <w:rPr>
          <w:rFonts w:ascii="Tahoma" w:hAnsi="Tahoma" w:cs="Tahoma"/>
          <w:sz w:val="20"/>
          <w:szCs w:val="20"/>
        </w:rPr>
        <w:t xml:space="preserve"> </w:t>
      </w:r>
      <w:r w:rsidR="003D1FDC" w:rsidRPr="004E7601">
        <w:rPr>
          <w:rFonts w:ascii="Tahoma" w:hAnsi="Tahoma" w:cs="Tahoma"/>
          <w:sz w:val="20"/>
          <w:szCs w:val="20"/>
        </w:rPr>
        <w:t>врши последњу контролу пред исплату физичком провером контролне траке са одштампаним налозима за пренос</w:t>
      </w:r>
      <w:r w:rsidR="00CE4C7C" w:rsidRPr="004E7601">
        <w:rPr>
          <w:rFonts w:ascii="Tahoma" w:hAnsi="Tahoma" w:cs="Tahoma"/>
          <w:sz w:val="20"/>
          <w:szCs w:val="20"/>
        </w:rPr>
        <w:t xml:space="preserve"> и рекапитулацијом и потписује</w:t>
      </w:r>
      <w:r w:rsidR="00AA3210">
        <w:rPr>
          <w:rFonts w:ascii="Tahoma" w:hAnsi="Tahoma" w:cs="Tahoma"/>
          <w:sz w:val="20"/>
          <w:szCs w:val="20"/>
        </w:rPr>
        <w:t xml:space="preserve"> налоге за пренос.</w:t>
      </w:r>
    </w:p>
    <w:p w:rsidR="003D1FDC" w:rsidRPr="004E7601" w:rsidRDefault="00994493" w:rsidP="00AE4068">
      <w:pPr>
        <w:spacing w:after="0"/>
        <w:jc w:val="both"/>
        <w:rPr>
          <w:rFonts w:ascii="Tahoma" w:hAnsi="Tahoma" w:cs="Tahoma"/>
          <w:sz w:val="20"/>
          <w:szCs w:val="20"/>
        </w:rPr>
      </w:pPr>
      <w:r w:rsidRPr="0018047C">
        <w:rPr>
          <w:noProof/>
        </w:rPr>
        <w:drawing>
          <wp:inline distT="0" distB="0" distL="0" distR="0" wp14:anchorId="51DB9A17" wp14:editId="70B3557F">
            <wp:extent cx="656831" cy="398834"/>
            <wp:effectExtent l="0" t="0" r="0" b="1270"/>
            <wp:docPr id="161" name="Picture 16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C96519" w:rsidRPr="004E7601">
        <w:rPr>
          <w:rFonts w:ascii="Tahoma" w:hAnsi="Tahoma" w:cs="Tahoma"/>
          <w:sz w:val="20"/>
          <w:szCs w:val="20"/>
        </w:rPr>
        <w:t>Након исплате</w:t>
      </w:r>
      <w:r w:rsidR="00B00810">
        <w:rPr>
          <w:rFonts w:ascii="Tahoma" w:hAnsi="Tahoma" w:cs="Tahoma"/>
          <w:sz w:val="20"/>
          <w:szCs w:val="20"/>
          <w:lang w:val="sr-Cyrl-RS"/>
        </w:rPr>
        <w:t xml:space="preserve"> </w:t>
      </w:r>
      <w:r w:rsidR="00B30226">
        <w:rPr>
          <w:rFonts w:ascii="Tahoma" w:hAnsi="Tahoma" w:cs="Tahoma"/>
          <w:sz w:val="20"/>
          <w:szCs w:val="20"/>
        </w:rPr>
        <w:t>зарада</w:t>
      </w:r>
      <w:r w:rsidR="00B30226">
        <w:rPr>
          <w:rFonts w:ascii="Tahoma" w:hAnsi="Tahoma" w:cs="Tahoma"/>
          <w:sz w:val="20"/>
          <w:szCs w:val="20"/>
          <w:lang w:val="sr-Cyrl-RS"/>
        </w:rPr>
        <w:t xml:space="preserve"> </w:t>
      </w:r>
      <w:r w:rsidR="003D1FDC" w:rsidRPr="004E7601">
        <w:rPr>
          <w:rFonts w:ascii="Tahoma" w:hAnsi="Tahoma" w:cs="Tahoma"/>
          <w:sz w:val="20"/>
          <w:szCs w:val="20"/>
        </w:rPr>
        <w:t>к</w:t>
      </w:r>
      <w:r w:rsidR="00B30226">
        <w:rPr>
          <w:rFonts w:ascii="Tahoma" w:hAnsi="Tahoma" w:cs="Tahoma"/>
          <w:sz w:val="20"/>
          <w:szCs w:val="20"/>
        </w:rPr>
        <w:t>онтролишу се</w:t>
      </w:r>
      <w:r w:rsidR="003D1FDC" w:rsidRPr="004E7601">
        <w:rPr>
          <w:rFonts w:ascii="Tahoma" w:hAnsi="Tahoma" w:cs="Tahoma"/>
          <w:sz w:val="20"/>
          <w:szCs w:val="20"/>
        </w:rPr>
        <w:t xml:space="preserve"> извод</w:t>
      </w:r>
      <w:r w:rsidR="00B30226">
        <w:rPr>
          <w:rFonts w:ascii="Tahoma" w:hAnsi="Tahoma" w:cs="Tahoma"/>
          <w:sz w:val="20"/>
          <w:szCs w:val="20"/>
          <w:lang w:val="sr-Cyrl-RS"/>
        </w:rPr>
        <w:t>и</w:t>
      </w:r>
      <w:r w:rsidR="003D1FDC" w:rsidRPr="004E7601">
        <w:rPr>
          <w:rFonts w:ascii="Tahoma" w:hAnsi="Tahoma" w:cs="Tahoma"/>
          <w:sz w:val="20"/>
          <w:szCs w:val="20"/>
        </w:rPr>
        <w:t>.</w:t>
      </w:r>
    </w:p>
    <w:p w:rsidR="00CE4C7C" w:rsidRPr="004E7601" w:rsidRDefault="00994493" w:rsidP="00CE4C7C">
      <w:pPr>
        <w:jc w:val="both"/>
        <w:rPr>
          <w:rFonts w:ascii="Tahoma" w:hAnsi="Tahoma" w:cs="Tahoma"/>
          <w:sz w:val="20"/>
          <w:szCs w:val="20"/>
        </w:rPr>
      </w:pPr>
      <w:r w:rsidRPr="0018047C">
        <w:rPr>
          <w:noProof/>
        </w:rPr>
        <w:drawing>
          <wp:inline distT="0" distB="0" distL="0" distR="0" wp14:anchorId="2AE3CD9E" wp14:editId="0053F035">
            <wp:extent cx="656831" cy="398834"/>
            <wp:effectExtent l="0" t="0" r="0" b="1270"/>
            <wp:docPr id="162" name="Picture 16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3D1FDC" w:rsidRPr="004E7601">
        <w:rPr>
          <w:rFonts w:ascii="Tahoma" w:hAnsi="Tahoma" w:cs="Tahoma"/>
          <w:sz w:val="20"/>
          <w:szCs w:val="20"/>
        </w:rPr>
        <w:t xml:space="preserve">Контролу пре књижења врши </w:t>
      </w:r>
      <w:r w:rsidR="00B30226">
        <w:rPr>
          <w:rFonts w:ascii="Tahoma" w:hAnsi="Tahoma" w:cs="Tahoma"/>
          <w:sz w:val="20"/>
          <w:szCs w:val="20"/>
        </w:rPr>
        <w:t>лице које</w:t>
      </w:r>
      <w:r w:rsidR="003D1FDC" w:rsidRPr="004E7601">
        <w:rPr>
          <w:rFonts w:ascii="Tahoma" w:hAnsi="Tahoma" w:cs="Tahoma"/>
          <w:sz w:val="20"/>
          <w:szCs w:val="20"/>
        </w:rPr>
        <w:t xml:space="preserve"> проверава да ли се рекапитулација слаже са изводом пре књижења</w:t>
      </w:r>
      <w:r w:rsidR="00C96519" w:rsidRPr="004E7601">
        <w:rPr>
          <w:rFonts w:ascii="Tahoma" w:hAnsi="Tahoma" w:cs="Tahoma"/>
          <w:sz w:val="20"/>
          <w:szCs w:val="20"/>
        </w:rPr>
        <w:t>.</w:t>
      </w:r>
    </w:p>
    <w:p w:rsidR="00E30EA5" w:rsidRPr="004E7601" w:rsidRDefault="00C96519" w:rsidP="00CE4C7C">
      <w:pPr>
        <w:jc w:val="both"/>
        <w:rPr>
          <w:rFonts w:ascii="Tahoma" w:hAnsi="Tahoma" w:cs="Tahoma"/>
          <w:sz w:val="20"/>
          <w:szCs w:val="20"/>
        </w:rPr>
      </w:pPr>
      <w:r w:rsidRPr="004E7601">
        <w:rPr>
          <w:rFonts w:ascii="Tahoma" w:hAnsi="Tahoma" w:cs="Tahoma"/>
          <w:sz w:val="20"/>
          <w:szCs w:val="20"/>
        </w:rPr>
        <w:t>Књи</w:t>
      </w:r>
      <w:r w:rsidR="00E30EA5" w:rsidRPr="004E7601">
        <w:rPr>
          <w:rFonts w:ascii="Tahoma" w:hAnsi="Tahoma" w:cs="Tahoma"/>
          <w:sz w:val="20"/>
          <w:szCs w:val="20"/>
        </w:rPr>
        <w:t xml:space="preserve">жење </w:t>
      </w:r>
      <w:r w:rsidR="00807412">
        <w:rPr>
          <w:rFonts w:ascii="Tahoma" w:hAnsi="Tahoma" w:cs="Tahoma"/>
          <w:sz w:val="20"/>
          <w:szCs w:val="20"/>
        </w:rPr>
        <w:t>обрачуна и исплате зарада</w:t>
      </w:r>
      <w:r w:rsidR="00897B35" w:rsidRPr="004E7601">
        <w:rPr>
          <w:rFonts w:ascii="Tahoma" w:hAnsi="Tahoma" w:cs="Tahoma"/>
          <w:sz w:val="20"/>
          <w:szCs w:val="20"/>
        </w:rPr>
        <w:t xml:space="preserve"> </w:t>
      </w:r>
      <w:r w:rsidR="00B30226">
        <w:rPr>
          <w:rFonts w:ascii="Tahoma" w:hAnsi="Tahoma" w:cs="Tahoma"/>
          <w:sz w:val="20"/>
          <w:szCs w:val="20"/>
        </w:rPr>
        <w:t>врши се</w:t>
      </w:r>
      <w:r w:rsidR="00E30EA5" w:rsidRPr="004E7601">
        <w:rPr>
          <w:rFonts w:ascii="Tahoma" w:hAnsi="Tahoma" w:cs="Tahoma"/>
          <w:sz w:val="20"/>
          <w:szCs w:val="20"/>
        </w:rPr>
        <w:t xml:space="preserve"> на </w:t>
      </w:r>
      <w:r w:rsidR="00712CFD">
        <w:rPr>
          <w:rFonts w:ascii="Tahoma" w:hAnsi="Tahoma" w:cs="Tahoma"/>
          <w:sz w:val="20"/>
          <w:szCs w:val="20"/>
          <w:lang w:val="sr-Cyrl-RS"/>
        </w:rPr>
        <w:t xml:space="preserve">следећи </w:t>
      </w:r>
      <w:r w:rsidR="00E30EA5" w:rsidRPr="004E7601">
        <w:rPr>
          <w:rFonts w:ascii="Tahoma" w:hAnsi="Tahoma" w:cs="Tahoma"/>
          <w:sz w:val="20"/>
          <w:szCs w:val="20"/>
        </w:rPr>
        <w:t>начин:</w:t>
      </w:r>
    </w:p>
    <w:tbl>
      <w:tblPr>
        <w:tblW w:w="5000" w:type="pct"/>
        <w:tblCellMar>
          <w:left w:w="113" w:type="dxa"/>
          <w:right w:w="113" w:type="dxa"/>
        </w:tblCellMar>
        <w:tblLook w:val="04A0" w:firstRow="1" w:lastRow="0" w:firstColumn="1" w:lastColumn="0" w:noHBand="0" w:noVBand="1"/>
      </w:tblPr>
      <w:tblGrid>
        <w:gridCol w:w="2126"/>
        <w:gridCol w:w="7504"/>
      </w:tblGrid>
      <w:tr w:rsidR="00AE4068" w:rsidRPr="00AE4068" w:rsidTr="001F5C00">
        <w:trPr>
          <w:trHeight w:val="245"/>
        </w:trPr>
        <w:tc>
          <w:tcPr>
            <w:tcW w:w="1104" w:type="pct"/>
            <w:tcBorders>
              <w:top w:val="nil"/>
              <w:left w:val="nil"/>
              <w:bottom w:val="single" w:sz="8" w:space="0" w:color="auto"/>
              <w:right w:val="nil"/>
            </w:tcBorders>
            <w:shd w:val="clear" w:color="000000" w:fill="8496B0"/>
            <w:vAlign w:val="center"/>
            <w:hideMark/>
          </w:tcPr>
          <w:p w:rsidR="00AE4068" w:rsidRPr="00AE4068" w:rsidRDefault="00AE4068" w:rsidP="00AE4068">
            <w:pPr>
              <w:spacing w:after="0" w:line="240" w:lineRule="auto"/>
              <w:jc w:val="both"/>
              <w:rPr>
                <w:rFonts w:ascii="Tahoma" w:eastAsia="Times New Roman" w:hAnsi="Tahoma" w:cs="Tahoma"/>
                <w:color w:val="000000"/>
                <w:sz w:val="18"/>
                <w:szCs w:val="18"/>
              </w:rPr>
            </w:pPr>
            <w:r w:rsidRPr="00AE4068">
              <w:rPr>
                <w:rFonts w:ascii="Tahoma" w:eastAsia="Times New Roman" w:hAnsi="Tahoma" w:cs="Tahoma"/>
                <w:color w:val="000000"/>
                <w:sz w:val="18"/>
                <w:szCs w:val="18"/>
              </w:rPr>
              <w:t>Број конта</w:t>
            </w:r>
          </w:p>
        </w:tc>
        <w:tc>
          <w:tcPr>
            <w:tcW w:w="3896" w:type="pct"/>
            <w:tcBorders>
              <w:top w:val="nil"/>
              <w:left w:val="nil"/>
              <w:bottom w:val="single" w:sz="8" w:space="0" w:color="auto"/>
              <w:right w:val="nil"/>
            </w:tcBorders>
            <w:shd w:val="clear" w:color="000000" w:fill="8496B0"/>
            <w:vAlign w:val="center"/>
            <w:hideMark/>
          </w:tcPr>
          <w:p w:rsidR="00AE4068" w:rsidRPr="00AE4068" w:rsidRDefault="00AE4068" w:rsidP="00AE4068">
            <w:pPr>
              <w:spacing w:after="0" w:line="240" w:lineRule="auto"/>
              <w:jc w:val="both"/>
              <w:rPr>
                <w:rFonts w:ascii="Tahoma" w:eastAsia="Times New Roman" w:hAnsi="Tahoma" w:cs="Tahoma"/>
                <w:color w:val="000000"/>
                <w:sz w:val="18"/>
                <w:szCs w:val="18"/>
              </w:rPr>
            </w:pPr>
            <w:r w:rsidRPr="00AE4068">
              <w:rPr>
                <w:rFonts w:ascii="Tahoma" w:eastAsia="Times New Roman" w:hAnsi="Tahoma" w:cs="Tahoma"/>
                <w:color w:val="000000"/>
                <w:sz w:val="18"/>
                <w:szCs w:val="18"/>
              </w:rPr>
              <w:t>Назив конта</w:t>
            </w:r>
          </w:p>
        </w:tc>
      </w:tr>
      <w:tr w:rsidR="00AE4068" w:rsidRPr="00AE4068" w:rsidTr="001F5C00">
        <w:trPr>
          <w:trHeight w:val="245"/>
        </w:trPr>
        <w:tc>
          <w:tcPr>
            <w:tcW w:w="1104" w:type="pct"/>
            <w:tcBorders>
              <w:top w:val="nil"/>
              <w:left w:val="nil"/>
              <w:bottom w:val="single" w:sz="8" w:space="0" w:color="auto"/>
              <w:right w:val="nil"/>
            </w:tcBorders>
            <w:shd w:val="clear" w:color="000000" w:fill="8496B0"/>
            <w:vAlign w:val="center"/>
            <w:hideMark/>
          </w:tcPr>
          <w:p w:rsidR="00AE4068" w:rsidRPr="00AE4068" w:rsidRDefault="00AE4068" w:rsidP="00AE4068">
            <w:pPr>
              <w:spacing w:after="0" w:line="240" w:lineRule="auto"/>
              <w:jc w:val="both"/>
              <w:rPr>
                <w:rFonts w:ascii="Tahoma" w:eastAsia="Times New Roman" w:hAnsi="Tahoma" w:cs="Tahoma"/>
                <w:color w:val="000000"/>
                <w:sz w:val="18"/>
                <w:szCs w:val="18"/>
              </w:rPr>
            </w:pPr>
            <w:r w:rsidRPr="00AE4068">
              <w:rPr>
                <w:rFonts w:ascii="Tahoma" w:eastAsia="Times New Roman" w:hAnsi="Tahoma" w:cs="Tahoma"/>
                <w:color w:val="000000"/>
                <w:sz w:val="18"/>
                <w:szCs w:val="18"/>
              </w:rPr>
              <w:t>Дугује/Потражује</w:t>
            </w:r>
          </w:p>
        </w:tc>
        <w:tc>
          <w:tcPr>
            <w:tcW w:w="3896" w:type="pct"/>
            <w:tcBorders>
              <w:top w:val="nil"/>
              <w:left w:val="nil"/>
              <w:bottom w:val="single" w:sz="8" w:space="0" w:color="auto"/>
              <w:right w:val="nil"/>
            </w:tcBorders>
            <w:shd w:val="clear" w:color="000000" w:fill="8496B0"/>
            <w:vAlign w:val="center"/>
            <w:hideMark/>
          </w:tcPr>
          <w:p w:rsidR="00AE4068" w:rsidRPr="00AE4068" w:rsidRDefault="00AE4068" w:rsidP="00AE4068">
            <w:pPr>
              <w:spacing w:after="0" w:line="240" w:lineRule="auto"/>
              <w:jc w:val="both"/>
              <w:rPr>
                <w:rFonts w:ascii="Tahoma" w:eastAsia="Times New Roman" w:hAnsi="Tahoma" w:cs="Tahoma"/>
                <w:color w:val="000000"/>
                <w:sz w:val="18"/>
                <w:szCs w:val="18"/>
              </w:rPr>
            </w:pPr>
            <w:r w:rsidRPr="00AE4068">
              <w:rPr>
                <w:rFonts w:ascii="Tahoma" w:eastAsia="Times New Roman" w:hAnsi="Tahoma" w:cs="Tahoma"/>
                <w:color w:val="000000"/>
                <w:sz w:val="18"/>
                <w:szCs w:val="18"/>
              </w:rPr>
              <w:t>Опис промене</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520</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Трошкови зарада и накнада зарада (бруто)</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jc w:val="right"/>
              <w:rPr>
                <w:rFonts w:ascii="Tahoma" w:eastAsia="Times New Roman" w:hAnsi="Tahoma" w:cs="Tahoma"/>
                <w:color w:val="000000"/>
                <w:sz w:val="18"/>
                <w:szCs w:val="18"/>
              </w:rPr>
            </w:pPr>
            <w:r w:rsidRPr="00AE4068">
              <w:rPr>
                <w:rFonts w:ascii="Tahoma" w:eastAsia="Times New Roman" w:hAnsi="Tahoma" w:cs="Tahoma"/>
                <w:color w:val="000000"/>
                <w:sz w:val="18"/>
                <w:szCs w:val="18"/>
              </w:rPr>
              <w:t>450</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Обавезе за нето зараде и накнаде зарада, осим накнада зарада које се рефундирају</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jc w:val="right"/>
              <w:rPr>
                <w:rFonts w:ascii="Tahoma" w:eastAsia="Times New Roman" w:hAnsi="Tahoma" w:cs="Tahoma"/>
                <w:color w:val="000000"/>
                <w:sz w:val="18"/>
                <w:szCs w:val="18"/>
              </w:rPr>
            </w:pPr>
            <w:r w:rsidRPr="00AE4068">
              <w:rPr>
                <w:rFonts w:ascii="Tahoma" w:eastAsia="Times New Roman" w:hAnsi="Tahoma" w:cs="Tahoma"/>
                <w:color w:val="000000"/>
                <w:sz w:val="18"/>
                <w:szCs w:val="18"/>
              </w:rPr>
              <w:t>451</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Обавезе за порез на зараде и накнаде зарада на терет запосленог</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jc w:val="right"/>
              <w:rPr>
                <w:rFonts w:ascii="Tahoma" w:eastAsia="Times New Roman" w:hAnsi="Tahoma" w:cs="Tahoma"/>
                <w:color w:val="000000"/>
                <w:sz w:val="18"/>
                <w:szCs w:val="18"/>
              </w:rPr>
            </w:pPr>
            <w:r w:rsidRPr="00AE4068">
              <w:rPr>
                <w:rFonts w:ascii="Tahoma" w:eastAsia="Times New Roman" w:hAnsi="Tahoma" w:cs="Tahoma"/>
                <w:color w:val="000000"/>
                <w:sz w:val="18"/>
                <w:szCs w:val="18"/>
              </w:rPr>
              <w:t>452</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Обавезе за доприносе на зараде и накнаде зарада на терет запосленог</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521</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Трошкови пореза и доприноса на зараде и накнаде зарада на терет послодавца</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jc w:val="right"/>
              <w:rPr>
                <w:rFonts w:ascii="Tahoma" w:eastAsia="Times New Roman" w:hAnsi="Tahoma" w:cs="Tahoma"/>
                <w:color w:val="000000"/>
                <w:sz w:val="18"/>
                <w:szCs w:val="18"/>
              </w:rPr>
            </w:pPr>
            <w:r w:rsidRPr="00AE4068">
              <w:rPr>
                <w:rFonts w:ascii="Tahoma" w:eastAsia="Times New Roman" w:hAnsi="Tahoma" w:cs="Tahoma"/>
                <w:color w:val="000000"/>
                <w:sz w:val="18"/>
                <w:szCs w:val="18"/>
              </w:rPr>
              <w:t>453</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Обавезе за порезе и доприносе на зараде и накнаде зарада на терет послодавца</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450</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Обавезе за нето зараде и накнаде зарада, осим накнада зарада које се рефундирају</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jc w:val="right"/>
              <w:rPr>
                <w:rFonts w:ascii="Tahoma" w:eastAsia="Times New Roman" w:hAnsi="Tahoma" w:cs="Tahoma"/>
                <w:color w:val="000000"/>
                <w:sz w:val="18"/>
                <w:szCs w:val="18"/>
              </w:rPr>
            </w:pPr>
            <w:r w:rsidRPr="00AE4068">
              <w:rPr>
                <w:rFonts w:ascii="Tahoma" w:eastAsia="Times New Roman" w:hAnsi="Tahoma" w:cs="Tahoma"/>
                <w:color w:val="000000"/>
                <w:sz w:val="18"/>
                <w:szCs w:val="18"/>
              </w:rPr>
              <w:t>469</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Остале обавезе</w:t>
            </w:r>
          </w:p>
        </w:tc>
      </w:tr>
      <w:tr w:rsidR="00AE4068" w:rsidRPr="00AE4068" w:rsidTr="001F5C00">
        <w:trPr>
          <w:trHeight w:val="245"/>
        </w:trPr>
        <w:tc>
          <w:tcPr>
            <w:tcW w:w="5000" w:type="pct"/>
            <w:gridSpan w:val="2"/>
            <w:tcBorders>
              <w:top w:val="nil"/>
              <w:left w:val="nil"/>
              <w:bottom w:val="single" w:sz="8" w:space="0" w:color="auto"/>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Pr>
                <w:rFonts w:ascii="Tahoma" w:eastAsia="Times New Roman" w:hAnsi="Tahoma" w:cs="Tahoma"/>
                <w:color w:val="000000"/>
                <w:sz w:val="18"/>
                <w:szCs w:val="18"/>
              </w:rPr>
              <w:t xml:space="preserve"> -    </w:t>
            </w:r>
            <w:r w:rsidRPr="00AE4068">
              <w:rPr>
                <w:rFonts w:ascii="Tahoma" w:eastAsia="Times New Roman" w:hAnsi="Tahoma" w:cs="Tahoma"/>
                <w:color w:val="000000"/>
                <w:sz w:val="18"/>
                <w:szCs w:val="18"/>
              </w:rPr>
              <w:t>Обрачун зараде</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450</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Обавезе за нето зараде и накнаде зарада, осим накнада зарада које се рефундирају</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451</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Обавезе за порез на зараде и накнаде зарада на терет запосленог</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452</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Обавезе за доприносе на зараде и накнаде зарада на терет запосленог</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453</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Обавезе за порезе и доприносе на зараде и накнаде зарада на терет послодавца</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469</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Остале обавезе</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2419</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Прелазни рачун - исплата преко благајне</w:t>
            </w:r>
          </w:p>
        </w:tc>
      </w:tr>
      <w:tr w:rsidR="00AE4068" w:rsidRPr="00AE4068" w:rsidTr="001F5C00">
        <w:trPr>
          <w:trHeight w:val="245"/>
        </w:trPr>
        <w:tc>
          <w:tcPr>
            <w:tcW w:w="1104"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jc w:val="right"/>
              <w:rPr>
                <w:rFonts w:ascii="Tahoma" w:eastAsia="Times New Roman" w:hAnsi="Tahoma" w:cs="Tahoma"/>
                <w:color w:val="000000"/>
                <w:sz w:val="18"/>
                <w:szCs w:val="18"/>
              </w:rPr>
            </w:pPr>
            <w:r w:rsidRPr="00AE4068">
              <w:rPr>
                <w:rFonts w:ascii="Tahoma" w:eastAsia="Times New Roman" w:hAnsi="Tahoma" w:cs="Tahoma"/>
                <w:color w:val="000000"/>
                <w:sz w:val="18"/>
                <w:szCs w:val="18"/>
              </w:rPr>
              <w:t>241</w:t>
            </w:r>
          </w:p>
        </w:tc>
        <w:tc>
          <w:tcPr>
            <w:tcW w:w="3896" w:type="pct"/>
            <w:tcBorders>
              <w:top w:val="nil"/>
              <w:left w:val="nil"/>
              <w:bottom w:val="nil"/>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sidRPr="00AE4068">
              <w:rPr>
                <w:rFonts w:ascii="Tahoma" w:eastAsia="Times New Roman" w:hAnsi="Tahoma" w:cs="Tahoma"/>
                <w:color w:val="000000"/>
                <w:sz w:val="18"/>
                <w:szCs w:val="18"/>
              </w:rPr>
              <w:t>Текући (пословни) рачун</w:t>
            </w:r>
          </w:p>
        </w:tc>
      </w:tr>
      <w:tr w:rsidR="00AE4068" w:rsidRPr="00AE4068" w:rsidTr="001F5C00">
        <w:trPr>
          <w:trHeight w:val="245"/>
        </w:trPr>
        <w:tc>
          <w:tcPr>
            <w:tcW w:w="5000" w:type="pct"/>
            <w:gridSpan w:val="2"/>
            <w:tcBorders>
              <w:top w:val="nil"/>
              <w:left w:val="nil"/>
              <w:bottom w:val="single" w:sz="8" w:space="0" w:color="auto"/>
              <w:right w:val="nil"/>
            </w:tcBorders>
            <w:shd w:val="clear" w:color="000000" w:fill="D0CECE"/>
            <w:vAlign w:val="bottom"/>
            <w:hideMark/>
          </w:tcPr>
          <w:p w:rsidR="00AE4068" w:rsidRPr="00AE4068" w:rsidRDefault="00AE4068" w:rsidP="001F5C00">
            <w:pPr>
              <w:spacing w:after="0" w:line="240" w:lineRule="auto"/>
              <w:rPr>
                <w:rFonts w:ascii="Tahoma" w:eastAsia="Times New Roman" w:hAnsi="Tahoma" w:cs="Tahoma"/>
                <w:color w:val="000000"/>
                <w:sz w:val="18"/>
                <w:szCs w:val="18"/>
              </w:rPr>
            </w:pPr>
            <w:r>
              <w:rPr>
                <w:rFonts w:ascii="Tahoma" w:eastAsia="Tahoma" w:hAnsi="Tahoma" w:cs="Tahoma"/>
                <w:color w:val="000000"/>
                <w:sz w:val="18"/>
                <w:szCs w:val="18"/>
              </w:rPr>
              <w:t xml:space="preserve"> -    </w:t>
            </w:r>
            <w:r w:rsidRPr="00AE4068">
              <w:rPr>
                <w:rFonts w:ascii="Tahoma" w:eastAsia="Tahoma" w:hAnsi="Tahoma" w:cs="Tahoma"/>
                <w:color w:val="000000"/>
                <w:sz w:val="18"/>
                <w:szCs w:val="18"/>
              </w:rPr>
              <w:t>Исплата зараде</w:t>
            </w:r>
          </w:p>
        </w:tc>
      </w:tr>
    </w:tbl>
    <w:p w:rsidR="009B2951" w:rsidRDefault="009B2951" w:rsidP="00AE4068">
      <w:pPr>
        <w:spacing w:after="0"/>
        <w:jc w:val="both"/>
        <w:rPr>
          <w:rFonts w:ascii="Tahoma" w:hAnsi="Tahoma" w:cs="Tahoma"/>
          <w:color w:val="C45911" w:themeColor="accent2" w:themeShade="BF"/>
          <w:sz w:val="20"/>
          <w:szCs w:val="20"/>
        </w:rPr>
      </w:pPr>
    </w:p>
    <w:p w:rsidR="0018047C" w:rsidRDefault="00994493" w:rsidP="00CE4C7C">
      <w:pPr>
        <w:jc w:val="both"/>
        <w:rPr>
          <w:rFonts w:ascii="Tahoma" w:hAnsi="Tahoma" w:cs="Tahoma"/>
          <w:sz w:val="20"/>
          <w:szCs w:val="20"/>
        </w:rPr>
      </w:pPr>
      <w:r>
        <w:rPr>
          <w:rFonts w:ascii="Tahoma" w:hAnsi="Tahoma" w:cs="Tahoma"/>
          <w:sz w:val="20"/>
          <w:szCs w:val="20"/>
        </w:rPr>
        <w:t xml:space="preserve">Исплатни листићи достављају се запосленима у два примерка, потписом се потврђује пријем и један примерак одлаже у досије запосленог. </w:t>
      </w:r>
    </w:p>
    <w:p w:rsidR="00A80EC3" w:rsidRDefault="00434178" w:rsidP="00CE4C7C">
      <w:pPr>
        <w:jc w:val="both"/>
        <w:rPr>
          <w:rFonts w:ascii="Tahoma" w:hAnsi="Tahoma" w:cs="Tahoma"/>
          <w:sz w:val="20"/>
          <w:szCs w:val="20"/>
        </w:rPr>
      </w:pPr>
      <w:r>
        <w:rPr>
          <w:rFonts w:ascii="Tahoma" w:hAnsi="Tahoma" w:cs="Tahoma"/>
          <w:sz w:val="20"/>
          <w:szCs w:val="20"/>
        </w:rPr>
        <w:t>Све претходно описано</w:t>
      </w:r>
      <w:r w:rsidR="007E0021">
        <w:rPr>
          <w:rFonts w:ascii="Tahoma" w:hAnsi="Tahoma" w:cs="Tahoma"/>
          <w:sz w:val="20"/>
          <w:szCs w:val="20"/>
        </w:rPr>
        <w:t xml:space="preserve"> приказано је у Дијаграму тока који је саставни део Мапе пословних проц</w:t>
      </w:r>
      <w:r w:rsidR="00807412">
        <w:rPr>
          <w:rFonts w:ascii="Tahoma" w:hAnsi="Tahoma" w:cs="Tahoma"/>
          <w:sz w:val="20"/>
          <w:szCs w:val="20"/>
        </w:rPr>
        <w:t>еса и Процедуре за обрачун зарада</w:t>
      </w:r>
      <w:r w:rsidR="007E0021">
        <w:rPr>
          <w:rFonts w:ascii="Tahoma" w:hAnsi="Tahoma" w:cs="Tahoma"/>
          <w:sz w:val="20"/>
          <w:szCs w:val="20"/>
        </w:rPr>
        <w:t xml:space="preserve">. </w:t>
      </w:r>
    </w:p>
    <w:p w:rsidR="00A80EC3" w:rsidRDefault="00A80EC3" w:rsidP="00CE4C7C">
      <w:pPr>
        <w:jc w:val="both"/>
        <w:rPr>
          <w:rFonts w:ascii="Tahoma" w:hAnsi="Tahoma" w:cs="Tahoma"/>
          <w:sz w:val="20"/>
          <w:szCs w:val="20"/>
        </w:rPr>
        <w:sectPr w:rsidR="00A80EC3" w:rsidSect="00E85346">
          <w:pgSz w:w="11906" w:h="16838" w:code="9"/>
          <w:pgMar w:top="1440" w:right="1138" w:bottom="1440" w:left="1138" w:header="708" w:footer="708" w:gutter="0"/>
          <w:cols w:space="708"/>
          <w:docGrid w:linePitch="360"/>
        </w:sectPr>
      </w:pPr>
    </w:p>
    <w:p w:rsidR="00A80EC3" w:rsidRDefault="00A80EC3" w:rsidP="00E425FF">
      <w:pPr>
        <w:rPr>
          <w:rFonts w:ascii="Tahoma" w:hAnsi="Tahoma" w:cs="Tahoma"/>
          <w:sz w:val="20"/>
          <w:szCs w:val="20"/>
        </w:rPr>
      </w:pPr>
      <w:r w:rsidRPr="00E425FF">
        <w:rPr>
          <w:rFonts w:ascii="Tahoma" w:hAnsi="Tahoma" w:cs="Tahoma"/>
          <w:i/>
          <w:sz w:val="20"/>
          <w:szCs w:val="20"/>
        </w:rPr>
        <w:lastRenderedPageBreak/>
        <w:t>Дија</w:t>
      </w:r>
      <w:r w:rsidR="00807412">
        <w:rPr>
          <w:rFonts w:ascii="Tahoma" w:hAnsi="Tahoma" w:cs="Tahoma"/>
          <w:i/>
          <w:sz w:val="20"/>
          <w:szCs w:val="20"/>
        </w:rPr>
        <w:t xml:space="preserve">грам 1 – Обрачун и исплата </w:t>
      </w:r>
      <w:r w:rsidR="00807412">
        <w:rPr>
          <w:rFonts w:ascii="Tahoma" w:hAnsi="Tahoma" w:cs="Tahoma"/>
          <w:i/>
          <w:sz w:val="20"/>
          <w:szCs w:val="20"/>
          <w:lang w:val="sr-Cyrl-RS"/>
        </w:rPr>
        <w:t>зарада</w:t>
      </w:r>
      <w:r>
        <w:rPr>
          <w:rFonts w:ascii="Tahoma" w:hAnsi="Tahoma" w:cs="Tahoma"/>
          <w:noProof/>
          <w:sz w:val="20"/>
          <w:szCs w:val="20"/>
        </w:rPr>
        <w:drawing>
          <wp:inline distT="0" distB="0" distL="0" distR="0" wp14:anchorId="2F32D182" wp14:editId="4B9C412B">
            <wp:extent cx="8658225" cy="5650154"/>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Dijagram-Page-3.jpg"/>
                    <pic:cNvPicPr/>
                  </pic:nvPicPr>
                  <pic:blipFill>
                    <a:blip r:embed="rId12">
                      <a:extLst>
                        <a:ext uri="{28A0092B-C50C-407E-A947-70E740481C1C}">
                          <a14:useLocalDpi xmlns:a14="http://schemas.microsoft.com/office/drawing/2010/main" val="0"/>
                        </a:ext>
                      </a:extLst>
                    </a:blip>
                    <a:stretch>
                      <a:fillRect/>
                    </a:stretch>
                  </pic:blipFill>
                  <pic:spPr>
                    <a:xfrm>
                      <a:off x="0" y="0"/>
                      <a:ext cx="8685061" cy="5667667"/>
                    </a:xfrm>
                    <a:prstGeom prst="rect">
                      <a:avLst/>
                    </a:prstGeom>
                  </pic:spPr>
                </pic:pic>
              </a:graphicData>
            </a:graphic>
          </wp:inline>
        </w:drawing>
      </w:r>
    </w:p>
    <w:p w:rsidR="006E0B07" w:rsidRDefault="006E0B07" w:rsidP="007E0021">
      <w:pPr>
        <w:spacing w:before="10" w:after="120" w:line="228" w:lineRule="auto"/>
        <w:jc w:val="both"/>
        <w:rPr>
          <w:rFonts w:ascii="Tahoma" w:hAnsi="Tahoma" w:cs="Tahoma"/>
          <w:sz w:val="20"/>
          <w:szCs w:val="20"/>
        </w:rPr>
        <w:sectPr w:rsidR="006E0B07" w:rsidSect="00A80EC3">
          <w:pgSz w:w="16838" w:h="11906" w:orient="landscape" w:code="9"/>
          <w:pgMar w:top="1138" w:right="1440" w:bottom="1138" w:left="1440" w:header="708" w:footer="708" w:gutter="0"/>
          <w:cols w:space="708"/>
          <w:docGrid w:linePitch="360"/>
        </w:sectPr>
      </w:pPr>
    </w:p>
    <w:p w:rsidR="0052234C" w:rsidRDefault="0052234C" w:rsidP="0052234C">
      <w:pPr>
        <w:spacing w:before="10" w:after="120" w:line="228" w:lineRule="auto"/>
        <w:jc w:val="both"/>
        <w:rPr>
          <w:rFonts w:ascii="Tahoma" w:hAnsi="Tahoma" w:cs="Tahoma"/>
          <w:sz w:val="20"/>
          <w:szCs w:val="20"/>
          <w:lang w:val="sr-Cyrl-RS"/>
        </w:rPr>
      </w:pPr>
      <w:r>
        <w:rPr>
          <w:noProof/>
        </w:rPr>
        <w:lastRenderedPageBreak/>
        <mc:AlternateContent>
          <mc:Choice Requires="wpg">
            <w:drawing>
              <wp:anchor distT="0" distB="0" distL="228600" distR="228600" simplePos="0" relativeHeight="251689984" behindDoc="0" locked="0" layoutInCell="1" allowOverlap="1" wp14:anchorId="447CE7C9" wp14:editId="06D4E9B5">
                <wp:simplePos x="0" y="0"/>
                <wp:positionH relativeFrom="margin">
                  <wp:posOffset>3451225</wp:posOffset>
                </wp:positionH>
                <wp:positionV relativeFrom="margin">
                  <wp:posOffset>-161290</wp:posOffset>
                </wp:positionV>
                <wp:extent cx="2625090" cy="1045210"/>
                <wp:effectExtent l="0" t="0" r="3810" b="2540"/>
                <wp:wrapSquare wrapText="bothSides"/>
                <wp:docPr id="50"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5090" cy="1045210"/>
                          <a:chOff x="0" y="-2681"/>
                          <a:chExt cx="34508" cy="21691"/>
                        </a:xfrm>
                      </wpg:grpSpPr>
                      <wps:wsp>
                        <wps:cNvPr id="51" name="Rectangle 44"/>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2" name="Group 46"/>
                        <wpg:cNvGrpSpPr>
                          <a:grpSpLocks/>
                        </wpg:cNvGrpSpPr>
                        <wpg:grpSpPr bwMode="auto">
                          <a:xfrm>
                            <a:off x="0" y="190"/>
                            <a:ext cx="24014" cy="10108"/>
                            <a:chOff x="2286" y="0"/>
                            <a:chExt cx="15716" cy="12441"/>
                          </a:xfrm>
                        </wpg:grpSpPr>
                        <wps:wsp>
                          <wps:cNvPr id="53"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5" name="Rectangle 48"/>
                          <wps:cNvSpPr>
                            <a:spLocks noChangeArrowheads="1"/>
                          </wps:cNvSpPr>
                          <wps:spPr bwMode="auto">
                            <a:xfrm>
                              <a:off x="3281" y="220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6" name="Text Box 55"/>
                        <wps:cNvSpPr txBox="1">
                          <a:spLocks noChangeArrowheads="1"/>
                        </wps:cNvSpPr>
                        <wps:spPr bwMode="auto">
                          <a:xfrm>
                            <a:off x="0" y="-639"/>
                            <a:ext cx="34212" cy="19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D71A8" w:rsidRPr="00AA5D69" w:rsidRDefault="00CD71A8" w:rsidP="005C43EF">
                              <w:pPr>
                                <w:ind w:left="504"/>
                                <w:jc w:val="right"/>
                                <w:rPr>
                                  <w:smallCaps/>
                                  <w:color w:val="ED7D31" w:themeColor="accent2"/>
                                  <w:sz w:val="16"/>
                                  <w:szCs w:val="16"/>
                                </w:rPr>
                              </w:pPr>
                              <w:r w:rsidRPr="00AA5D69">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rsidR="00CD71A8" w:rsidRPr="00AA5D69" w:rsidRDefault="00CD71A8" w:rsidP="005C43EF">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AA5D69">
                                <w:rPr>
                                  <w:rFonts w:ascii="Tahoma" w:hAnsi="Tahoma" w:cs="Tahoma"/>
                                  <w:color w:val="5B9BD5" w:themeColor="accent1"/>
                                  <w:sz w:val="16"/>
                                  <w:szCs w:val="16"/>
                                </w:rPr>
                                <w:t xml:space="preserve"> ИДЕНТИФИКОВАЊЕ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47CE7C9" id="Group 33" o:spid="_x0000_s1062" style="position:absolute;left:0;text-align:left;margin-left:271.75pt;margin-top:-12.7pt;width:206.7pt;height:82.3pt;z-index:251689984;mso-wrap-distance-left:18pt;mso-wrap-distance-right:18pt;mso-position-horizontal-relative:margin;mso-position-vertical-relative:margin;mso-width-relative:margin;mso-height-relative:margin" coordorigin=",-2681" coordsize="34508,216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">
                <v:rect id="Rectangle 44" o:spid="_x0000_s1063"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" stroked="f" strokeweight="1pt">
                  <v:fill opacity="0"/>
                </v:rect>
                <v:group id="Group 46" o:spid="_x0000_s1064" style="position:absolute;top:190;width:24014;height:10108" coordorigin="2286" coordsize="15716,1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Rectangle 10" o:spid="_x0000_s1065"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48" o:spid="_x0000_s1066" style="position:absolute;left:3281;top:2200;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" stroked="f" strokeweight="1pt">
                    <v:fill r:id="rId9" o:title="" recolor="t" rotate="t" type="frame"/>
                  </v:rect>
                </v:group>
                <v:shape id="Text Box 55" o:spid="_x0000_s1067" type="#_x0000_t202" style="position:absolute;top:-639;width:34212;height:19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" filled="f" stroked="f" strokeweight=".5pt">
                  <v:textbox inset="3.6pt,7.2pt,0,0">
                    <w:txbxContent>
                      <w:p w:rsidR="00CD71A8" w:rsidRPr="00AA5D69" w:rsidRDefault="00CD71A8" w:rsidP="005C43EF">
                        <w:pPr>
                          <w:ind w:left="504"/>
                          <w:jc w:val="right"/>
                          <w:rPr>
                            <w:smallCaps/>
                            <w:color w:val="ED7D31" w:themeColor="accent2"/>
                            <w:sz w:val="16"/>
                            <w:szCs w:val="16"/>
                          </w:rPr>
                        </w:pPr>
                        <w:r w:rsidRPr="00AA5D69">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rsidR="00CD71A8" w:rsidRPr="00AA5D69" w:rsidRDefault="00CD71A8" w:rsidP="005C43EF">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AA5D69">
                          <w:rPr>
                            <w:rFonts w:ascii="Tahoma" w:hAnsi="Tahoma" w:cs="Tahoma"/>
                            <w:color w:val="5B9BD5" w:themeColor="accent1"/>
                            <w:sz w:val="16"/>
                            <w:szCs w:val="16"/>
                          </w:rPr>
                          <w:t xml:space="preserve"> ИДЕНТИФИКОВАЊЕ ИНФОРМАЦИЈА</w:t>
                        </w:r>
                      </w:p>
                    </w:txbxContent>
                  </v:textbox>
                </v:shape>
                <w10:wrap type="square" anchorx="margin" anchory="margin"/>
              </v:group>
            </w:pict>
          </mc:Fallback>
        </mc:AlternateContent>
      </w:r>
      <w:r>
        <w:rPr>
          <w:rFonts w:ascii="Tahoma" w:hAnsi="Tahoma" w:cs="Tahoma"/>
          <w:sz w:val="20"/>
          <w:szCs w:val="20"/>
          <w:lang w:val="sr-Cyrl-RS"/>
        </w:rPr>
        <w:t xml:space="preserve">Форма обрасца за Опис система дата је у Приручнику за интерну ревизију у Републици Србији </w:t>
      </w:r>
      <w:r>
        <w:rPr>
          <w:rFonts w:ascii="Tahoma" w:hAnsi="Tahoma" w:cs="Tahoma"/>
          <w:sz w:val="20"/>
          <w:szCs w:val="20"/>
        </w:rPr>
        <w:t xml:space="preserve">II </w:t>
      </w:r>
      <w:r>
        <w:rPr>
          <w:rFonts w:ascii="Tahoma" w:hAnsi="Tahoma" w:cs="Tahoma"/>
          <w:sz w:val="20"/>
          <w:szCs w:val="20"/>
          <w:lang w:val="sr-Cyrl-RS"/>
        </w:rPr>
        <w:t xml:space="preserve">део, дајемо је у наставку: </w:t>
      </w:r>
    </w:p>
    <w:p w:rsidR="0052234C" w:rsidRDefault="0052234C" w:rsidP="0052234C">
      <w:pPr>
        <w:spacing w:before="10" w:after="120" w:line="228" w:lineRule="auto"/>
        <w:jc w:val="both"/>
        <w:rPr>
          <w:rFonts w:ascii="Tahoma" w:hAnsi="Tahoma" w:cs="Tahoma"/>
          <w:sz w:val="20"/>
          <w:szCs w:val="20"/>
        </w:rPr>
      </w:pPr>
    </w:p>
    <w:p w:rsidR="0052234C" w:rsidRDefault="0052234C" w:rsidP="0052234C">
      <w:pPr>
        <w:spacing w:before="10" w:after="120" w:line="228" w:lineRule="auto"/>
        <w:jc w:val="both"/>
        <w:rPr>
          <w:rFonts w:ascii="Tahoma" w:hAnsi="Tahoma" w:cs="Tahoma"/>
          <w:sz w:val="20"/>
          <w:szCs w:val="20"/>
        </w:rPr>
      </w:pPr>
    </w:p>
    <w:p w:rsidR="0052234C" w:rsidRDefault="0052234C" w:rsidP="0052234C">
      <w:pPr>
        <w:spacing w:before="10" w:after="120" w:line="228" w:lineRule="auto"/>
        <w:jc w:val="both"/>
        <w:rPr>
          <w:rFonts w:ascii="Tahoma" w:hAnsi="Tahoma" w:cs="Tahoma"/>
          <w:sz w:val="20"/>
          <w:szCs w:val="20"/>
        </w:rPr>
      </w:pPr>
    </w:p>
    <w:tbl>
      <w:tblPr>
        <w:tblW w:w="0" w:type="auto"/>
        <w:tblCellMar>
          <w:left w:w="14" w:type="dxa"/>
          <w:right w:w="14" w:type="dxa"/>
        </w:tblCellMar>
        <w:tblLook w:val="04A0" w:firstRow="1" w:lastRow="0" w:firstColumn="1" w:lastColumn="0" w:noHBand="0" w:noVBand="1"/>
      </w:tblPr>
      <w:tblGrid>
        <w:gridCol w:w="9630"/>
      </w:tblGrid>
      <w:tr w:rsidR="00881C3F" w:rsidRPr="00881C3F" w:rsidTr="00881C3F">
        <w:tc>
          <w:tcPr>
            <w:tcW w:w="0" w:type="auto"/>
            <w:tcBorders>
              <w:top w:val="nil"/>
              <w:left w:val="nil"/>
              <w:bottom w:val="nil"/>
              <w:right w:val="nil"/>
            </w:tcBorders>
            <w:shd w:val="clear" w:color="auto" w:fill="auto"/>
            <w:noWrap/>
            <w:vAlign w:val="bottom"/>
            <w:hideMark/>
          </w:tcPr>
          <w:p w:rsidR="00881C3F" w:rsidRPr="00881C3F" w:rsidRDefault="00881C3F" w:rsidP="00881C3F">
            <w:pPr>
              <w:spacing w:after="0" w:line="240" w:lineRule="auto"/>
              <w:rPr>
                <w:rFonts w:ascii="Calibri" w:eastAsia="Times New Roman" w:hAnsi="Calibri" w:cs="Calibri"/>
                <w:color w:val="000000"/>
              </w:rPr>
            </w:pPr>
            <w:r w:rsidRPr="00881C3F">
              <w:rPr>
                <w:rFonts w:ascii="Calibri" w:eastAsia="Times New Roman" w:hAnsi="Calibri" w:cs="Calibri"/>
                <w:noProof/>
                <w:color w:val="000000"/>
              </w:rPr>
              <mc:AlternateContent>
                <mc:Choice Requires="wps">
                  <w:drawing>
                    <wp:anchor distT="0" distB="0" distL="114300" distR="114300" simplePos="0" relativeHeight="251719680" behindDoc="0" locked="0" layoutInCell="1" allowOverlap="1" wp14:anchorId="31167682" wp14:editId="45CD2414">
                      <wp:simplePos x="0" y="0"/>
                      <wp:positionH relativeFrom="column">
                        <wp:posOffset>2907030</wp:posOffset>
                      </wp:positionH>
                      <wp:positionV relativeFrom="paragraph">
                        <wp:posOffset>11430</wp:posOffset>
                      </wp:positionV>
                      <wp:extent cx="3017520" cy="480060"/>
                      <wp:effectExtent l="133350" t="0" r="11430" b="110490"/>
                      <wp:wrapNone/>
                      <wp:docPr id="131" name="Rectangular Callout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480060"/>
                              </a:xfrm>
                              <a:prstGeom prst="wedgeRectCallout">
                                <a:avLst>
                                  <a:gd name="adj1" fmla="val -52819"/>
                                  <a:gd name="adj2" fmla="val 67681"/>
                                </a:avLst>
                              </a:prstGeom>
                              <a:solidFill>
                                <a:srgbClr val="FFFFFF"/>
                              </a:solidFill>
                              <a:ln w="12700">
                                <a:solidFill>
                                  <a:srgbClr val="70AD47"/>
                                </a:solidFill>
                                <a:miter lim="800000"/>
                                <a:headEnd/>
                                <a:tailEnd/>
                              </a:ln>
                            </wps:spPr>
                            <wps:txbx>
                              <w:txbxContent>
                                <w:p w:rsidR="00CD71A8" w:rsidRDefault="00CD71A8" w:rsidP="00881C3F">
                                  <w:pPr>
                                    <w:pStyle w:val="NormalWeb"/>
                                    <w:spacing w:before="0" w:beforeAutospacing="0" w:after="0" w:afterAutospacing="0"/>
                                  </w:pPr>
                                  <w:r>
                                    <w:rPr>
                                      <w:rFonts w:ascii="Tahoma" w:eastAsia="Tahoma" w:hAnsi="Tahoma" w:cs="Tahoma"/>
                                      <w:color w:val="000000"/>
                                      <w:sz w:val="16"/>
                                      <w:szCs w:val="16"/>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type w14:anchorId="3116768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31" o:spid="_x0000_s1068" type="#_x0000_t61" style="position:absolute;margin-left:228.9pt;margin-top:.9pt;width:237.6pt;height:37.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" adj="-609,25419" strokecolor="#70ad47" strokeweight="1pt">
                      <v:textbox>
                        <w:txbxContent>
                          <w:p w:rsidR="00CD71A8" w:rsidRDefault="00CD71A8" w:rsidP="00881C3F">
                            <w:pPr>
                              <w:pStyle w:val="NormalWeb"/>
                              <w:spacing w:before="0" w:beforeAutospacing="0" w:after="0" w:afterAutospacing="0"/>
                            </w:pPr>
                            <w:r>
                              <w:rPr>
                                <w:rFonts w:ascii="Tahoma" w:eastAsia="Tahoma" w:hAnsi="Tahoma" w:cs="Tahoma"/>
                                <w:color w:val="000000"/>
                                <w:sz w:val="16"/>
                                <w:szCs w:val="16"/>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8360"/>
            </w:tblGrid>
            <w:tr w:rsidR="00881C3F" w:rsidRPr="00881C3F">
              <w:trPr>
                <w:trHeight w:val="288"/>
                <w:tblCellSpacing w:w="0" w:type="dxa"/>
              </w:trPr>
              <w:tc>
                <w:tcPr>
                  <w:tcW w:w="8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Опис система</w:t>
                  </w:r>
                </w:p>
              </w:tc>
            </w:tr>
          </w:tbl>
          <w:p w:rsidR="00881C3F" w:rsidRPr="00881C3F" w:rsidRDefault="00881C3F" w:rsidP="00881C3F">
            <w:pPr>
              <w:spacing w:after="0" w:line="240" w:lineRule="auto"/>
              <w:rPr>
                <w:rFonts w:ascii="Calibri" w:eastAsia="Times New Roman" w:hAnsi="Calibri" w:cs="Calibri"/>
                <w:color w:val="000000"/>
              </w:rPr>
            </w:pP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Систем зарада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Припремио ...                            датум:</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jc w:val="center"/>
              <w:rPr>
                <w:rFonts w:ascii="Tahoma" w:eastAsia="Times New Roman" w:hAnsi="Tahoma" w:cs="Tahoma"/>
                <w:b/>
                <w:bCs/>
                <w:color w:val="000000"/>
                <w:sz w:val="16"/>
                <w:szCs w:val="16"/>
              </w:rPr>
            </w:pPr>
            <w:r w:rsidRPr="00881C3F">
              <w:rPr>
                <w:rFonts w:ascii="Tahoma" w:eastAsia="Times New Roman" w:hAnsi="Tahoma" w:cs="Tahoma"/>
                <w:b/>
                <w:bCs/>
                <w:color w:val="000000"/>
                <w:sz w:val="16"/>
                <w:szCs w:val="16"/>
              </w:rPr>
              <w:t>Опис активности</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Руководство Предузећа је донело интерни акт којим се ближе уређује систем зарада.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Запослени писаним путем потврђују да су примили упутство/процедуру.</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Oдгoвoрнo лицe стaрa сe дa сe дoнeти aкти oбjaвe нa oглaснoj тaбли Предузећа или нa eлeктрoнскoj oглaснoj тaбли/дељеном фолдеру.</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Правилником о организацији и систематизацији радних места дефинисани су услови које лице треба да испуњава и неопходна документација којом се доказује да испуњава услове за пријем запосленог на одговарајуће радно место.</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У организацији постоје електронска досијеа запослених која се воде у апликацији 'Кадрови' у којој су предефинисана обавезна документа која морају да се приложе у оригиналу или овереној копији.</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Персонална досијеа су физички обезбеђена, закључана у Одељењу за кадрове, кључ имају само овлашћена лица.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Запослени у Служби за кадровске и опште послове и Служби за финансијско рачуноводствене послове  ажурно размењују информације везане за запослене.</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Сaмo нa oснoву Решења о распоређивању/постављењу лицe сe мoжe унeти у бaзу и oбрнутo, нa oснoву прекида/oткaзa Решења о распоређивању/Угoвoрa o рaду лицe сe искључуje сa плaтнoг спискa;</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Правиликом о систематизацији радних места дeфинисано је  oдгoвoрнo лицe кoje рeдoвнo aжурирa бaзу, кojoj приступa уз шифру.</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Запослени у Служби за кадровске и опште послове недељно достављају извештаје о бројном стању запослених Руководству, ажуриране податке прослеђују и Служби за финансијско рачуноводствене послове.</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 xml:space="preserve"> Овлашћена лица из Службе за кадровске и опште послове имају приступ делу базе података који се односи на бројно стање запослених и основних елемената за обрачун зараде унетих од стране Службе за кадровске и опште послове.</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 xml:space="preserve">Запослени се у бази воде према персоналном ИД, који се додељује приликом заснивања радног односа и везује за ЈМБГ који је јединствен. </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Лице које контролише Платни списак упоређује број запослених из базе кадрова са бројем запослених на платном списку.</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Правилником о организацији и систематизацији радних места дефинисани су описи послова одговорних лица;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 xml:space="preserve"> Организација има писану процедуру којом је дефинисан приступ бази од стране ауторизованог особља;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Предузеће пoсeдуje систeм eлeктoрнскe eвидeнциje зaпoслeних.</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Пoстoje писaнe пoцeдурe o eвидeнциjи рaднoг врeмeнa.</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Oдгoвoрнo лицe кoнтрoлишe eлeктрoнскe и писaнe eвидeнциje присуствa нa рaду и oдсуствa сa рaдa. Уколико систем електронске евиденције не функционише постоји овлашћено лице које бележи време доласка/одласка/паузе;</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 xml:space="preserve">Законом о систему плата запослених у јавном сектору прописује се основица, коефицијенти су прописани Законом, Уредбом и Правилником о организацији и систематизацији радних места. </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Овлашћено лице уноси основицу према пропису, коефицијенте према Решењима;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Пoслoвнe инфoрмaциje и пoдaци чувajу сe нa вишe мeдиja. Централни регистар јеобезбеђује секундарну базу података. Подаци о зарадама чувају се трајно;</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Предузеће имa писaну прoцeдуру зa прeвaзилaзeњe вaнрeдних ситуaциja са којом су запослени упознати;</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Запослени писаном изјавом потврђују број текућег рачуна за исплату зараде, запослени су дужни да све промене благовремено пријаве Служби за кадровске и опште послове и Служби за финансијско рачуноводствене послове Писане изјаве чувају се у персоналном досијеу запосленог;</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Исплатне листе се штампају и достављају свим запосленима, запослени својеручним потписом потврђује пријем на примерку који се одлаже у персонални досије, поједини запослени су потписали сагласност да им се исплатне листе достављају електронским путем на службену е маил адресу;</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Oбрaчун и исплaтa зарада врши сe сaмo зa лицa кoja су присуствoм нa рaду пoтврдилa радни учинак. Електорнска евиденција присуства омогућава листинг по запосленом.</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Релевантним прописима дефинисана је валидна рачуноводствена документација која прати обрачун и исплату зараде. Интерним упутством прописано је шта чини валидна рачуноводствена документа која прате обрачун и исплату зараде.</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Обуставе од зараде врше се на основу релевантне документације</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Одговорна лица приликом обрачуна зарада врше контролу тачности обрачуна, пореде рекапитулације обрачуна са исплатним листама и прослеђују на одобрење и сагласност руководиоцу.</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Информације о зарадама се уредно ажурирају и сваког месеца усаглашавају са изводима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Регулаторно је уређена обавеза руководилаца за ауторизацију налога за плаћање и достављање истих на прописаним обрасцима;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Исплата је благовремена и тачна;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Организација је успоставила евиденцију приговара запослених у систему зарада, писани примерак приговора чува се и уз документацију која прати обрачун и исплату зарада за конкретан месец као и одговор на приговор који се запосленом доставља у најкраћем могућем року који није дужи од пет радних дана;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lastRenderedPageBreak/>
              <w:t>Интерном процедуром ближе је уређен поступак провере налога за књижење, системски дефинисана контрола.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Интерном процедуром ближе је уређен рок у коме се књижење мора извршити;</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Интерном процедуром ближе је уређен поступак провере налога за књижење, системски дефинисана контрола.</w:t>
            </w:r>
          </w:p>
        </w:tc>
      </w:tr>
      <w:tr w:rsidR="00881C3F" w:rsidRPr="00881C3F" w:rsidTr="00881C3F">
        <w:tc>
          <w:tcPr>
            <w:tcW w:w="0" w:type="auto"/>
            <w:tcBorders>
              <w:top w:val="nil"/>
              <w:left w:val="single" w:sz="4" w:space="0" w:color="auto"/>
              <w:bottom w:val="single" w:sz="4" w:space="0" w:color="auto"/>
              <w:right w:val="single" w:sz="4" w:space="0" w:color="auto"/>
            </w:tcBorders>
            <w:shd w:val="clear" w:color="auto" w:fill="auto"/>
            <w:vAlign w:val="center"/>
            <w:hideMark/>
          </w:tcPr>
          <w:p w:rsidR="00881C3F" w:rsidRPr="00881C3F" w:rsidRDefault="00881C3F" w:rsidP="00881C3F">
            <w:pPr>
              <w:spacing w:after="0" w:line="240" w:lineRule="auto"/>
              <w:rPr>
                <w:rFonts w:ascii="Tahoma" w:eastAsia="Times New Roman" w:hAnsi="Tahoma" w:cs="Tahoma"/>
                <w:color w:val="000000"/>
                <w:sz w:val="16"/>
                <w:szCs w:val="16"/>
              </w:rPr>
            </w:pPr>
            <w:r w:rsidRPr="00881C3F">
              <w:rPr>
                <w:rFonts w:ascii="Tahoma" w:eastAsia="Times New Roman" w:hAnsi="Tahoma" w:cs="Tahoma"/>
                <w:color w:val="000000"/>
                <w:sz w:val="16"/>
                <w:szCs w:val="16"/>
              </w:rPr>
              <w:t>Oдгoвoрнo лицe врши прoвeру налога након књижeњa</w:t>
            </w:r>
          </w:p>
        </w:tc>
      </w:tr>
    </w:tbl>
    <w:p w:rsidR="0052234C" w:rsidRDefault="0052234C" w:rsidP="0052234C">
      <w:pPr>
        <w:spacing w:before="10" w:after="120" w:line="228" w:lineRule="auto"/>
        <w:jc w:val="both"/>
        <w:rPr>
          <w:rFonts w:ascii="Tahoma" w:hAnsi="Tahoma" w:cs="Tahoma"/>
          <w:sz w:val="20"/>
          <w:szCs w:val="20"/>
        </w:rPr>
      </w:pPr>
    </w:p>
    <w:p w:rsidR="0052234C" w:rsidRDefault="0052234C" w:rsidP="0052234C">
      <w:pPr>
        <w:rPr>
          <w:rFonts w:ascii="Tahoma" w:hAnsi="Tahoma" w:cs="Tahoma"/>
          <w:sz w:val="20"/>
          <w:szCs w:val="20"/>
        </w:rPr>
      </w:pPr>
      <w:r w:rsidRPr="00660103">
        <w:rPr>
          <w:rFonts w:ascii="Tahoma" w:hAnsi="Tahoma" w:cs="Tahoma"/>
          <w:sz w:val="20"/>
          <w:szCs w:val="20"/>
        </w:rPr>
        <w:t xml:space="preserve">Напомена: </w:t>
      </w:r>
      <w:r>
        <w:rPr>
          <w:rFonts w:ascii="Tahoma" w:hAnsi="Tahoma" w:cs="Tahoma"/>
          <w:sz w:val="20"/>
          <w:szCs w:val="20"/>
        </w:rPr>
        <w:t xml:space="preserve">Пожељно је да након израде </w:t>
      </w:r>
      <w:r w:rsidRPr="00660103">
        <w:rPr>
          <w:rFonts w:ascii="Tahoma" w:hAnsi="Tahoma" w:cs="Tahoma"/>
          <w:sz w:val="20"/>
          <w:szCs w:val="20"/>
        </w:rPr>
        <w:t xml:space="preserve">РД 3.2. Опис система </w:t>
      </w:r>
      <w:r w:rsidRPr="00AE4068">
        <w:rPr>
          <w:rFonts w:ascii="Tahoma" w:hAnsi="Tahoma" w:cs="Tahoma"/>
          <w:sz w:val="20"/>
          <w:szCs w:val="20"/>
        </w:rPr>
        <w:t>доставите</w:t>
      </w:r>
      <w:r w:rsidRPr="00660103">
        <w:rPr>
          <w:rFonts w:ascii="Tahoma" w:hAnsi="Tahoma" w:cs="Tahoma"/>
          <w:sz w:val="20"/>
          <w:szCs w:val="20"/>
        </w:rPr>
        <w:t xml:space="preserve"> на усаглашавање субјектима који су предмет ревизије</w:t>
      </w:r>
      <w:r>
        <w:rPr>
          <w:rFonts w:ascii="Tahoma" w:hAnsi="Tahoma" w:cs="Tahoma"/>
          <w:sz w:val="20"/>
          <w:szCs w:val="20"/>
        </w:rPr>
        <w:t>, ради потврде да сте добро снимили и разумели систем</w:t>
      </w:r>
    </w:p>
    <w:p w:rsidR="0052234C" w:rsidRPr="00E425FF" w:rsidRDefault="0052234C" w:rsidP="0052234C">
      <w:pPr>
        <w:spacing w:before="10" w:after="120" w:line="228" w:lineRule="auto"/>
        <w:jc w:val="both"/>
        <w:rPr>
          <w:rFonts w:ascii="Tahoma" w:hAnsi="Tahoma" w:cs="Tahoma"/>
          <w:sz w:val="20"/>
          <w:szCs w:val="20"/>
        </w:rPr>
      </w:pPr>
      <w:r>
        <w:rPr>
          <w:rFonts w:ascii="Tahoma" w:hAnsi="Tahoma" w:cs="Tahoma"/>
          <w:sz w:val="20"/>
          <w:szCs w:val="20"/>
        </w:rPr>
        <w:t xml:space="preserve">Ради израде РД 3.3. Ход кроз систем, неопходно је да у поступку израде РД 3.2. Опис система – у поступку идентификације информација, у отвореној комуникацији и сарадњи са запосленима прикупите довољне, поуздане, релевантне и корисне информације и документацију којом их поткрепљујете. </w:t>
      </w:r>
    </w:p>
    <w:p w:rsidR="0052234C" w:rsidRPr="00881C3F" w:rsidRDefault="0052234C" w:rsidP="0052234C">
      <w:pPr>
        <w:rPr>
          <w:rFonts w:ascii="Tahoma" w:eastAsia="Times New Roman" w:hAnsi="Tahoma" w:cs="Tahoma"/>
          <w:noProof/>
          <w:sz w:val="20"/>
          <w:szCs w:val="20"/>
          <w:lang w:val="sr-Cyrl-RS"/>
        </w:rPr>
      </w:pPr>
      <w:r w:rsidRPr="0052234C">
        <w:rPr>
          <w:rFonts w:ascii="Tahoma" w:eastAsia="Times New Roman" w:hAnsi="Tahoma" w:cs="Tahoma"/>
          <w:noProof/>
          <w:sz w:val="20"/>
          <w:szCs w:val="20"/>
          <w:lang w:val="sr-Cyrl-RS"/>
        </w:rPr>
        <w:t xml:space="preserve">Понављамо </w:t>
      </w:r>
      <w:r>
        <w:rPr>
          <w:rFonts w:ascii="Tahoma" w:eastAsia="Times New Roman" w:hAnsi="Tahoma" w:cs="Tahoma"/>
          <w:noProof/>
          <w:sz w:val="20"/>
          <w:szCs w:val="20"/>
          <w:lang w:val="sr-Cyrl-RS"/>
        </w:rPr>
        <w:t>–</w:t>
      </w:r>
      <w:r w:rsidRPr="0052234C">
        <w:rPr>
          <w:rFonts w:ascii="Tahoma" w:eastAsia="Times New Roman" w:hAnsi="Tahoma" w:cs="Tahoma"/>
          <w:noProof/>
          <w:sz w:val="20"/>
          <w:szCs w:val="20"/>
          <w:lang w:val="sr-Cyrl-RS"/>
        </w:rPr>
        <w:t xml:space="preserve"> </w:t>
      </w:r>
      <w:r>
        <w:rPr>
          <w:rFonts w:ascii="Tahoma" w:eastAsia="Times New Roman" w:hAnsi="Tahoma" w:cs="Tahoma"/>
          <w:noProof/>
          <w:sz w:val="20"/>
          <w:szCs w:val="20"/>
          <w:lang w:val="sr-Cyrl-RS"/>
        </w:rPr>
        <w:t xml:space="preserve">Потребно </w:t>
      </w:r>
      <w:r w:rsidR="00881C3F">
        <w:rPr>
          <w:rFonts w:ascii="Tahoma" w:eastAsia="Times New Roman" w:hAnsi="Tahoma" w:cs="Tahoma"/>
          <w:noProof/>
          <w:sz w:val="20"/>
          <w:szCs w:val="20"/>
          <w:lang w:val="sr-Cyrl-RS"/>
        </w:rPr>
        <w:t>је да</w:t>
      </w:r>
      <w:r w:rsidRPr="0052234C">
        <w:rPr>
          <w:rFonts w:ascii="Tahoma" w:eastAsia="Times New Roman" w:hAnsi="Tahoma" w:cs="Tahoma"/>
          <w:noProof/>
          <w:sz w:val="20"/>
          <w:szCs w:val="20"/>
          <w:lang w:val="sr-Cyrl-RS"/>
        </w:rPr>
        <w:t xml:space="preserve"> буде </w:t>
      </w:r>
      <w:r w:rsidRPr="0052234C">
        <w:rPr>
          <w:rFonts w:ascii="Tahoma" w:eastAsia="Times New Roman" w:hAnsi="Tahoma" w:cs="Tahoma"/>
          <w:noProof/>
          <w:sz w:val="20"/>
          <w:szCs w:val="20"/>
        </w:rPr>
        <w:t>јасна организација посла, подела дужности</w:t>
      </w:r>
      <w:r w:rsidRPr="0052234C">
        <w:rPr>
          <w:rFonts w:ascii="Tahoma" w:eastAsia="Times New Roman" w:hAnsi="Tahoma" w:cs="Tahoma"/>
          <w:noProof/>
          <w:sz w:val="20"/>
          <w:szCs w:val="20"/>
          <w:lang w:val="sr-Cyrl-RS"/>
        </w:rPr>
        <w:t xml:space="preserve"> (ко припрема, одобрава и контролише)</w:t>
      </w:r>
      <w:r w:rsidRPr="0052234C">
        <w:rPr>
          <w:rFonts w:ascii="Tahoma" w:eastAsia="Times New Roman" w:hAnsi="Tahoma" w:cs="Tahoma"/>
          <w:noProof/>
          <w:sz w:val="20"/>
          <w:szCs w:val="20"/>
        </w:rPr>
        <w:t>, ауторизација и одобравање, кадровске контроле, физичке контроле, математичке и рачуноводствене контроле</w:t>
      </w:r>
      <w:r w:rsidRPr="0052234C">
        <w:rPr>
          <w:rFonts w:ascii="Tahoma" w:eastAsia="Times New Roman" w:hAnsi="Tahoma" w:cs="Tahoma"/>
          <w:noProof/>
          <w:sz w:val="20"/>
          <w:szCs w:val="20"/>
          <w:lang w:val="sr-Cyrl-RS"/>
        </w:rPr>
        <w:t xml:space="preserve"> (потпуност, тачност, исправност, благовременост, правила документовања)</w:t>
      </w:r>
      <w:r w:rsidRPr="0052234C">
        <w:rPr>
          <w:rFonts w:ascii="Tahoma" w:eastAsia="Times New Roman" w:hAnsi="Tahoma" w:cs="Tahoma"/>
          <w:noProof/>
          <w:sz w:val="20"/>
          <w:szCs w:val="20"/>
        </w:rPr>
        <w:t>, управљачке контроле и надзор над запосленима и активностима</w:t>
      </w:r>
      <w:r w:rsidRPr="0052234C">
        <w:rPr>
          <w:rFonts w:ascii="Tahoma" w:eastAsia="Times New Roman" w:hAnsi="Tahoma" w:cs="Tahoma"/>
          <w:noProof/>
          <w:sz w:val="20"/>
          <w:szCs w:val="20"/>
          <w:lang w:val="sr-Cyrl-RS"/>
        </w:rPr>
        <w:t xml:space="preserve">, све наведено на бази документа или тврдње коју интерно нумеришемо на одговарајући начин, у Ходу кроз систем – у колони </w:t>
      </w:r>
      <w:r w:rsidRPr="0052234C">
        <w:rPr>
          <w:rFonts w:ascii="Tahoma" w:eastAsia="Times New Roman" w:hAnsi="Tahoma" w:cs="Tahoma"/>
          <w:i/>
          <w:noProof/>
          <w:sz w:val="20"/>
          <w:szCs w:val="20"/>
          <w:lang w:val="sr-Cyrl-RS"/>
        </w:rPr>
        <w:t>Напомена</w:t>
      </w:r>
      <w:r w:rsidRPr="0052234C">
        <w:rPr>
          <w:rFonts w:ascii="Tahoma" w:eastAsia="Times New Roman" w:hAnsi="Tahoma" w:cs="Tahoma"/>
          <w:noProof/>
          <w:sz w:val="20"/>
          <w:szCs w:val="20"/>
          <w:lang w:val="sr-Cyrl-RS"/>
        </w:rPr>
        <w:t>, повезујемо са активношћу из Описа система и одлажемо у Текући досије. Нумерисана документа користимо даље у поступку ревизије приликом попуњавања РД и тестирања контрола, а све имајући у виду да до закључака до којих је интерни ревизор дошао недвосмислено може доћи и било ко на бази исте документације. Најједноставнија форма за ход кроз систем дата је у наставку: РД 3.3.</w:t>
      </w:r>
    </w:p>
    <w:p w:rsidR="0052234C" w:rsidRDefault="0052234C" w:rsidP="0052234C">
      <w:pPr>
        <w:spacing w:before="10" w:after="120" w:line="228" w:lineRule="auto"/>
        <w:jc w:val="both"/>
        <w:rPr>
          <w:rFonts w:ascii="Tahoma" w:hAnsi="Tahoma" w:cs="Tahoma"/>
          <w:sz w:val="20"/>
          <w:szCs w:val="20"/>
        </w:rPr>
      </w:pPr>
      <w:r>
        <w:rPr>
          <w:rFonts w:ascii="Tahoma" w:hAnsi="Tahoma" w:cs="Tahoma"/>
          <w:b/>
          <w:noProof/>
          <w:color w:val="FFFFFF"/>
          <w:sz w:val="16"/>
          <w:szCs w:val="16"/>
        </w:rPr>
        <mc:AlternateContent>
          <mc:Choice Requires="wps">
            <w:drawing>
              <wp:anchor distT="0" distB="0" distL="114300" distR="114300" simplePos="0" relativeHeight="251717632" behindDoc="0" locked="0" layoutInCell="1" allowOverlap="1" wp14:anchorId="69EDFEB6" wp14:editId="6A517816">
                <wp:simplePos x="0" y="0"/>
                <wp:positionH relativeFrom="column">
                  <wp:posOffset>4509770</wp:posOffset>
                </wp:positionH>
                <wp:positionV relativeFrom="paragraph">
                  <wp:posOffset>41910</wp:posOffset>
                </wp:positionV>
                <wp:extent cx="1330325" cy="578273"/>
                <wp:effectExtent l="0" t="0" r="22225" b="165100"/>
                <wp:wrapNone/>
                <wp:docPr id="388" name="Rectangular Callout 388"/>
                <wp:cNvGraphicFramePr/>
                <a:graphic xmlns:a="http://schemas.openxmlformats.org/drawingml/2006/main">
                  <a:graphicData uri="http://schemas.microsoft.com/office/word/2010/wordprocessingShape">
                    <wps:wsp>
                      <wps:cNvSpPr/>
                      <wps:spPr>
                        <a:xfrm>
                          <a:off x="0" y="0"/>
                          <a:ext cx="1330325" cy="578273"/>
                        </a:xfrm>
                        <a:prstGeom prst="wedgeRectCallout">
                          <a:avLst>
                            <a:gd name="adj1" fmla="val 36500"/>
                            <a:gd name="adj2" fmla="val 75485"/>
                          </a:avLst>
                        </a:prstGeom>
                      </wps:spPr>
                      <wps:style>
                        <a:lnRef idx="2">
                          <a:schemeClr val="accent6"/>
                        </a:lnRef>
                        <a:fillRef idx="1">
                          <a:schemeClr val="lt1"/>
                        </a:fillRef>
                        <a:effectRef idx="0">
                          <a:schemeClr val="accent6"/>
                        </a:effectRef>
                        <a:fontRef idx="minor">
                          <a:schemeClr val="dk1"/>
                        </a:fontRef>
                      </wps:style>
                      <wps:txbx>
                        <w:txbxContent>
                          <w:p w:rsidR="00CD71A8" w:rsidRPr="0004145F" w:rsidRDefault="00CD71A8" w:rsidP="0052234C">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DFEB6" id="Rectangular Callout 388" o:spid="_x0000_s1069" type="#_x0000_t61" style="position:absolute;left:0;text-align:left;margin-left:355.1pt;margin-top:3.3pt;width:104.75pt;height:45.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" adj="18684,27105" fillcolor="white [3201]" strokecolor="#70ad47 [3209]" strokeweight="1pt">
                <v:textbox>
                  <w:txbxContent>
                    <w:p w:rsidR="00CD71A8" w:rsidRPr="0004145F" w:rsidRDefault="00CD71A8" w:rsidP="0052234C">
                      <w:pPr>
                        <w:jc w:val="both"/>
                        <w:rPr>
                          <w:rFonts w:ascii="Tahoma" w:hAnsi="Tahoma" w:cs="Tahoma"/>
                          <w:sz w:val="16"/>
                          <w:szCs w:val="16"/>
                          <w:lang w:val="sr-Cyrl-RS"/>
                        </w:rPr>
                      </w:pPr>
                      <w:bookmarkStart w:id="10" w:name="_GoBack"/>
                      <w:r>
                        <w:rPr>
                          <w:rFonts w:ascii="Tahoma" w:hAnsi="Tahoma" w:cs="Tahoma"/>
                          <w:sz w:val="16"/>
                          <w:szCs w:val="16"/>
                          <w:lang w:val="sr-Cyrl-RS"/>
                        </w:rPr>
                        <w:t>Нумерисати документ за Стални или Текући досије</w:t>
                      </w:r>
                      <w:bookmarkEnd w:id="10"/>
                    </w:p>
                  </w:txbxContent>
                </v:textbox>
              </v:shape>
            </w:pict>
          </mc:Fallback>
        </mc:AlternateContent>
      </w:r>
      <w:r>
        <w:rPr>
          <w:rFonts w:ascii="Tahoma" w:hAnsi="Tahoma" w:cs="Tahoma"/>
          <w:b/>
          <w:noProof/>
          <w:color w:val="FFFFFF"/>
          <w:sz w:val="16"/>
          <w:szCs w:val="16"/>
        </w:rPr>
        <mc:AlternateContent>
          <mc:Choice Requires="wps">
            <w:drawing>
              <wp:anchor distT="0" distB="0" distL="114300" distR="114300" simplePos="0" relativeHeight="251715584" behindDoc="0" locked="0" layoutInCell="1" allowOverlap="1" wp14:anchorId="5278DA61" wp14:editId="015E94C8">
                <wp:simplePos x="0" y="0"/>
                <wp:positionH relativeFrom="column">
                  <wp:posOffset>2003637</wp:posOffset>
                </wp:positionH>
                <wp:positionV relativeFrom="paragraph">
                  <wp:posOffset>41910</wp:posOffset>
                </wp:positionV>
                <wp:extent cx="2252133" cy="538480"/>
                <wp:effectExtent l="0" t="0" r="15240" b="280670"/>
                <wp:wrapNone/>
                <wp:docPr id="387" name="Rectangular Callout 387"/>
                <wp:cNvGraphicFramePr/>
                <a:graphic xmlns:a="http://schemas.openxmlformats.org/drawingml/2006/main">
                  <a:graphicData uri="http://schemas.microsoft.com/office/word/2010/wordprocessingShape">
                    <wps:wsp>
                      <wps:cNvSpPr/>
                      <wps:spPr>
                        <a:xfrm>
                          <a:off x="0" y="0"/>
                          <a:ext cx="2252133" cy="538480"/>
                        </a:xfrm>
                        <a:prstGeom prst="wedgeRectCallout">
                          <a:avLst>
                            <a:gd name="adj1" fmla="val -47618"/>
                            <a:gd name="adj2" fmla="val 94788"/>
                          </a:avLst>
                        </a:prstGeom>
                      </wps:spPr>
                      <wps:style>
                        <a:lnRef idx="2">
                          <a:schemeClr val="accent6"/>
                        </a:lnRef>
                        <a:fillRef idx="1">
                          <a:schemeClr val="lt1"/>
                        </a:fillRef>
                        <a:effectRef idx="0">
                          <a:schemeClr val="accent6"/>
                        </a:effectRef>
                        <a:fontRef idx="minor">
                          <a:schemeClr val="dk1"/>
                        </a:fontRef>
                      </wps:style>
                      <wps:txbx>
                        <w:txbxContent>
                          <w:p w:rsidR="00CD71A8" w:rsidRPr="0004145F" w:rsidRDefault="00CD71A8" w:rsidP="0052234C">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8DA61" id="Rectangular Callout 387" o:spid="_x0000_s1070" type="#_x0000_t61" style="position:absolute;left:0;text-align:left;margin-left:157.75pt;margin-top:3.3pt;width:177.35pt;height:42.4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" adj="515,31274" fillcolor="white [3201]" strokecolor="#70ad47 [3209]" strokeweight="1pt">
                <v:textbox>
                  <w:txbxContent>
                    <w:p w:rsidR="00CD71A8" w:rsidRPr="0004145F" w:rsidRDefault="00CD71A8" w:rsidP="0052234C">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p>
    <w:p w:rsidR="00E801C8" w:rsidRPr="0052234C" w:rsidRDefault="00E801C8" w:rsidP="0052234C">
      <w:pPr>
        <w:spacing w:before="10" w:after="120" w:line="228" w:lineRule="auto"/>
        <w:jc w:val="both"/>
        <w:rPr>
          <w:rFonts w:ascii="Tahoma" w:hAnsi="Tahoma" w:cs="Tahoma"/>
          <w:sz w:val="20"/>
          <w:szCs w:val="20"/>
        </w:rPr>
      </w:pPr>
    </w:p>
    <w:tbl>
      <w:tblPr>
        <w:tblW w:w="0" w:type="auto"/>
        <w:tblCellMar>
          <w:left w:w="14" w:type="dxa"/>
          <w:right w:w="14" w:type="dxa"/>
        </w:tblCellMar>
        <w:tblLook w:val="04A0" w:firstRow="1" w:lastRow="0" w:firstColumn="1" w:lastColumn="0" w:noHBand="0" w:noVBand="1"/>
      </w:tblPr>
      <w:tblGrid>
        <w:gridCol w:w="203"/>
        <w:gridCol w:w="7103"/>
        <w:gridCol w:w="2314"/>
      </w:tblGrid>
      <w:tr w:rsidR="008B6CDA" w:rsidRPr="008B6CDA" w:rsidTr="008B6CDA">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8B6CDA" w:rsidRPr="008B6CDA" w:rsidRDefault="008B6CDA" w:rsidP="008B6CDA">
            <w:pPr>
              <w:spacing w:after="0" w:line="240" w:lineRule="auto"/>
              <w:rPr>
                <w:rFonts w:ascii="Tahoma" w:eastAsia="Times New Roman" w:hAnsi="Tahoma" w:cs="Tahoma"/>
                <w:color w:val="000000"/>
                <w:sz w:val="16"/>
                <w:szCs w:val="16"/>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8B6CDA" w:rsidRPr="008B6CDA" w:rsidRDefault="0052234C" w:rsidP="008B6CDA">
            <w:pPr>
              <w:spacing w:after="0" w:line="240" w:lineRule="auto"/>
              <w:rPr>
                <w:rFonts w:ascii="Tahoma" w:eastAsia="Times New Roman" w:hAnsi="Tahoma" w:cs="Tahoma"/>
                <w:color w:val="000000"/>
                <w:sz w:val="16"/>
                <w:szCs w:val="16"/>
                <w:lang w:val="sr-Cyrl-RS"/>
              </w:rPr>
            </w:pPr>
            <w:r>
              <w:rPr>
                <w:rFonts w:ascii="Tahoma" w:eastAsia="Times New Roman" w:hAnsi="Tahoma" w:cs="Tahoma"/>
                <w:color w:val="000000"/>
                <w:sz w:val="16"/>
                <w:szCs w:val="16"/>
                <w:lang w:val="sr-Cyrl-RS"/>
              </w:rPr>
              <w:t>Ход кроз систем</w:t>
            </w:r>
          </w:p>
        </w:tc>
        <w:tc>
          <w:tcPr>
            <w:tcW w:w="0" w:type="auto"/>
            <w:tcBorders>
              <w:top w:val="single" w:sz="4" w:space="0" w:color="auto"/>
              <w:left w:val="nil"/>
              <w:bottom w:val="single" w:sz="4" w:space="0" w:color="auto"/>
              <w:right w:val="single" w:sz="4" w:space="0" w:color="auto"/>
            </w:tcBorders>
            <w:shd w:val="clear" w:color="auto" w:fill="auto"/>
            <w:vAlign w:val="bottom"/>
          </w:tcPr>
          <w:p w:rsidR="008B6CDA" w:rsidRPr="008B6CDA" w:rsidRDefault="008B6CDA" w:rsidP="008B6CDA">
            <w:pPr>
              <w:spacing w:after="0" w:line="240" w:lineRule="auto"/>
              <w:rPr>
                <w:rFonts w:ascii="Tahoma" w:eastAsia="Times New Roman" w:hAnsi="Tahoma" w:cs="Tahoma"/>
                <w:color w:val="000000"/>
                <w:sz w:val="16"/>
                <w:szCs w:val="16"/>
              </w:rPr>
            </w:pP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Систем зарада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 </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Припремио ...                            датум:</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 </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jc w:val="center"/>
              <w:rPr>
                <w:rFonts w:ascii="Tahoma" w:eastAsia="Times New Roman" w:hAnsi="Tahoma" w:cs="Tahoma"/>
                <w:b/>
                <w:bCs/>
                <w:color w:val="000000"/>
                <w:sz w:val="16"/>
                <w:szCs w:val="16"/>
              </w:rPr>
            </w:pPr>
            <w:r w:rsidRPr="008B6CDA">
              <w:rPr>
                <w:rFonts w:ascii="Tahoma" w:eastAsia="Times New Roman" w:hAnsi="Tahoma" w:cs="Tahoma"/>
                <w:b/>
                <w:bCs/>
                <w:color w:val="000000"/>
                <w:sz w:val="16"/>
                <w:szCs w:val="16"/>
              </w:rPr>
              <w:t>Опис активности</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Документ/интервју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Руководство Предузећа је донело интерни акт којим се ближе уређује систем зарада.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Правилник о начину обрачуна и исплате зарада запослених</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Запослени писаним путем потврђују да су примили упутство/процедуру.</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Oдгoвoрнo лицe стaрa сe дa сe дoнeти aкти oбjaвe нa oглaснoj тaбли Предузећа или нa eлeктрoнскoj oглaснoj тaбли/дељеном фолдеру.</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Правилником о организацији и систематизацији радних места дефинисани су услови које лице треба да испуњава и неопходна документација којом се доказује да испуњава услове за пријем запосленог на одговарајуће радно место.</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Првилник о организацији и систематизацији радних места</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У организацији постоје електронска досијеа запослених која се воде у апликацији 'Кадрови' у којој су предефинисана обавезна документа која морају да се приложе у оригиналу или овереној копији.</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Персонална досијеа су физички обезбеђена, закључана у Одељењу за кадрове, кључ имају само овлашћена лица.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Запослени у Служби за кадровске и опште послове и Служби за финансијско рачуноводствене послове  ажурно размењују информације везане за запослене.</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Правилник о начину обрачуна и исплате зарада запослених, 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Сaмo нa oснoву Решења о распоређивању/постављењу лицe сe мoжe унeти у бaзу и oбрнутo, нa oснoву прекида/oткaзa Решења о распоређивању/Угoвoрa o рaду лицe сe искључуje сa плaтнoг спискa;</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Правиликом о систематизацији радних места дeфинисано је  oдгoвoрнo лицe кoje рeдoвнo aжурирa бaзу, кojoj приступa уз шифру.</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Правилник о организацији и систематизацији радних места</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Запослени у Служби за кадровске и опште послове недељно достављају извештаје о бројном стању запослених Руководству, ажуриране податке прослеђују и Служби за финансијско рачуноводствене послове.</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 xml:space="preserve"> Овлашћена лица из Службе за кадровске и опште послове имају приступ делу базе података који се односи на бројно стање запослених и основних елемената за обрачун зараде унетих од стране Службе за кадровске и опште послове.</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12</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 xml:space="preserve">Запослени се у бази воде према персоналном ИД, који се додељује приликом заснивања радног односа и везује за ЈМБГ који је јединствен. </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Лице које контролише Платни списак упоређује број запослених из базе кадрова са бројем запослених на платном списку.</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14</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Правилником о организацији и систематизацији радних места дефинисани су описи послова одговорних лица;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Правилник о организацији и систематизацији радних места</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15</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Организација има писану процедуру којом је дефинисан приступ бази од стране ауторизованог особља;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Процедура о приступу бази података</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lastRenderedPageBreak/>
              <w:t>16</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Предузеће пoсeдуje систeм eлeктoрнскe eвидeнциje зaпoслeних.</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 Увид у електронски систем</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17</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 xml:space="preserve"> Пoстoje писaнe пoцeдурe o eвидeнциjи рaднoг врeмeнa.</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Процедура о евиденцији радног времена запослених</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18</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 xml:space="preserve"> Oдгoвoрнo лицe кoнтрoлишe eлeктрoнскe и писaнe eвидeнциje присуствa нa рaду и oдсуствa сa рaдa. Уколико систем електронске евиденције не функционише постоји овлашћено лице које бележи време доласка/одласка/паузе;</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19</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Овлашћено лице уноси основицу према пропису, коефицијенте према Решењима;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20</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Пoслoвнe инфoрмaциje и пoдaци чувajу сe нa вишe мeдиja. Централни регистар јеобезбеђује секундарну базу података. Подаци о зарадама чувају се трајно;</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21</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Предузеће имa писaну прoцeдуру зa прeвaзилaзeњe вaнрeдних ситуaциja са којом су запослени упознати;</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Процедура за превазилажење ванредних ситуација</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22</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Запослени писаном изјавом потврђују број текућег рачуна за исплату зараде, запослени су дужни да све промене благовремено пријаве Служби за кадровске и опште послове и Служби за финансијско рачуноводствене послове Писане изјаве чувају се у персоналном досијеу запосленог;</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Изјаве запослених лица</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23</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Исплатне листе се штампају и достављају свим запосленима, запослени својеручним потписом потврђује пријем на примерку који се одлаже у персонални досије, поједини запослени су потписали сагласност да им се исплатне листе достављају електронским путем на службену е маил адресу;</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Сагласности запослених; 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24</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Oбрaчун и исплaтa зарада врши сe сaмo зa лицa кoja су присуствoм нa рaду пoтврдилa радни учинак. Електорнска евиденција присуства омогућава листинг по запосленом.</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25</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Релевантним прописима дефинисана је валидна рачуноводствена документација која прати обрачун и исплату зараде. Интерним упутством прописано је шта чини валидна рачуноводствена документа која прате обрачун и исплату зараде.</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Документација за обрачун и исплату зарада за месец мај.</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26</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Обуставе од зараде врше се на основу релевантне документације</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Документацоја за обуставу од зарада за месец мај.</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27</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Одговорна лица приликом обрачуна зарада врше контролу тачности обрачуна, пореде рекапитулације обрачуна са исплатним листама и прослеђују на одобрење и сагласност руководиоцу.</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Рекапитулација и исплатни листићи за месец мај</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28</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Информације о зарадама се уредно ажурирају и сваког месеца усаглашавају са изводима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Извод и рекапитулација - зарада за мај</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29</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Регулаторно је уређена обавеза руководилаца за ауторизацију налога за плаћање и достављање истих на прописаним обрасцима;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Обрзац за мај месец</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30</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Исплата је благовремена и тачна;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31</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Организација је успоставила евиденцију приговара запослених у систему зарада, писани примерак приговора чува се и уз документацију која прати обрачун и исплату зарада за конкретан месец као и одговор на приговор који се запосленом доставља у најкраћем могућем року који није дужи од пет радних дана;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Примерак приговора запосленог</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32</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Интерном процедуром ближе је уређен поступак провере налога за књижење, системски дефинисана контрола.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Интервју</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33</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Интерном процедуром ближе је уређен рок у коме се књижење мора извршити;</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Процедура за обрачун и исплату зарада запослених</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34</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Интерном процедуром ближе је уређен поступак провере налога за књижење, системски дефинисана контрола.</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Процедура за обрачун и исплату зарада запослених</w:t>
            </w:r>
          </w:p>
        </w:tc>
      </w:tr>
      <w:tr w:rsidR="008B6CDA" w:rsidRPr="008B6CDA" w:rsidTr="008B6CDA">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B6CDA" w:rsidRPr="008B6CDA" w:rsidRDefault="008B6CDA" w:rsidP="008B6CDA">
            <w:pPr>
              <w:spacing w:after="0" w:line="240" w:lineRule="auto"/>
              <w:jc w:val="center"/>
              <w:rPr>
                <w:rFonts w:ascii="Tahoma" w:eastAsia="Times New Roman" w:hAnsi="Tahoma" w:cs="Tahoma"/>
                <w:color w:val="000000"/>
                <w:sz w:val="16"/>
                <w:szCs w:val="16"/>
              </w:rPr>
            </w:pPr>
            <w:r w:rsidRPr="008B6CDA">
              <w:rPr>
                <w:rFonts w:ascii="Tahoma" w:eastAsia="Times New Roman" w:hAnsi="Tahoma" w:cs="Tahoma"/>
                <w:color w:val="000000"/>
                <w:sz w:val="16"/>
                <w:szCs w:val="16"/>
              </w:rPr>
              <w:t>35</w:t>
            </w:r>
          </w:p>
        </w:tc>
        <w:tc>
          <w:tcPr>
            <w:tcW w:w="0" w:type="auto"/>
            <w:tcBorders>
              <w:top w:val="nil"/>
              <w:left w:val="nil"/>
              <w:bottom w:val="single" w:sz="4" w:space="0" w:color="auto"/>
              <w:right w:val="single" w:sz="4" w:space="0" w:color="auto"/>
            </w:tcBorders>
            <w:shd w:val="clear" w:color="auto" w:fill="auto"/>
            <w:vAlign w:val="center"/>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 xml:space="preserve"> Oдгoвoрнo лицe врши прoвeру налога након књижeњa</w:t>
            </w:r>
          </w:p>
        </w:tc>
        <w:tc>
          <w:tcPr>
            <w:tcW w:w="0" w:type="auto"/>
            <w:tcBorders>
              <w:top w:val="nil"/>
              <w:left w:val="nil"/>
              <w:bottom w:val="single" w:sz="4" w:space="0" w:color="auto"/>
              <w:right w:val="single" w:sz="4" w:space="0" w:color="auto"/>
            </w:tcBorders>
            <w:shd w:val="clear" w:color="auto" w:fill="auto"/>
            <w:vAlign w:val="bottom"/>
            <w:hideMark/>
          </w:tcPr>
          <w:p w:rsidR="008B6CDA" w:rsidRPr="008B6CDA" w:rsidRDefault="008B6CDA" w:rsidP="008B6CDA">
            <w:pPr>
              <w:spacing w:after="0" w:line="240" w:lineRule="auto"/>
              <w:rPr>
                <w:rFonts w:ascii="Tahoma" w:eastAsia="Times New Roman" w:hAnsi="Tahoma" w:cs="Tahoma"/>
                <w:color w:val="000000"/>
                <w:sz w:val="16"/>
                <w:szCs w:val="16"/>
              </w:rPr>
            </w:pPr>
            <w:r w:rsidRPr="008B6CDA">
              <w:rPr>
                <w:rFonts w:ascii="Tahoma" w:eastAsia="Times New Roman" w:hAnsi="Tahoma" w:cs="Tahoma"/>
                <w:color w:val="000000"/>
                <w:sz w:val="16"/>
                <w:szCs w:val="16"/>
              </w:rPr>
              <w:t>Налог за књижење, са доказом о извшеној контроли; Интервју</w:t>
            </w:r>
          </w:p>
        </w:tc>
      </w:tr>
    </w:tbl>
    <w:p w:rsidR="00B846E4" w:rsidRDefault="00B846E4" w:rsidP="0052234C">
      <w:pPr>
        <w:spacing w:after="0"/>
        <w:rPr>
          <w:rFonts w:ascii="Tahoma" w:eastAsia="Times New Roman" w:hAnsi="Tahoma" w:cs="Tahoma"/>
          <w:noProof/>
          <w:sz w:val="20"/>
          <w:szCs w:val="20"/>
        </w:rPr>
      </w:pPr>
    </w:p>
    <w:p w:rsidR="00B846E4" w:rsidRDefault="00B846E4" w:rsidP="00B846E4">
      <w:pPr>
        <w:rPr>
          <w:rFonts w:ascii="Tahoma" w:eastAsia="Times New Roman" w:hAnsi="Tahoma" w:cs="Tahoma"/>
          <w:noProof/>
          <w:sz w:val="20"/>
          <w:szCs w:val="20"/>
        </w:rPr>
      </w:pPr>
    </w:p>
    <w:p w:rsidR="008B6CDA" w:rsidRPr="00C52FB9" w:rsidRDefault="008B6CDA" w:rsidP="008B6CDA">
      <w:pPr>
        <w:jc w:val="both"/>
        <w:rPr>
          <w:rFonts w:ascii="Tahoma" w:hAnsi="Tahoma" w:cs="Tahoma"/>
          <w:color w:val="C45911" w:themeColor="accent2" w:themeShade="BF"/>
          <w:sz w:val="20"/>
          <w:szCs w:val="20"/>
        </w:rPr>
      </w:pPr>
      <w:r w:rsidRPr="004E7601">
        <w:rPr>
          <w:rFonts w:ascii="Tahoma" w:eastAsia="Times New Roman" w:hAnsi="Tahoma" w:cs="Tahoma"/>
          <w:noProof/>
          <w:sz w:val="20"/>
          <w:szCs w:val="20"/>
        </w:rPr>
        <w:t xml:space="preserve">Пратећа </w:t>
      </w:r>
      <w:r w:rsidRPr="00C52FB9">
        <w:rPr>
          <w:rFonts w:ascii="Tahoma" w:eastAsia="Times New Roman" w:hAnsi="Tahoma" w:cs="Tahoma"/>
          <w:noProof/>
          <w:sz w:val="20"/>
          <w:szCs w:val="20"/>
        </w:rPr>
        <w:t>радна документа:</w:t>
      </w:r>
    </w:p>
    <w:p w:rsidR="008B6CDA" w:rsidRPr="00C52FB9" w:rsidRDefault="008B6CDA" w:rsidP="008B6CDA">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РД 3.1.Упитник,</w:t>
      </w:r>
    </w:p>
    <w:p w:rsidR="008B6CDA" w:rsidRPr="00C52FB9" w:rsidRDefault="008B6CDA" w:rsidP="008B6CDA">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РД 3.2.Опис система</w:t>
      </w:r>
    </w:p>
    <w:p w:rsidR="008B6CDA" w:rsidRPr="00C52FB9" w:rsidRDefault="008B6CDA" w:rsidP="008B6CDA">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РД 3.3.Ход кроз систем</w:t>
      </w:r>
    </w:p>
    <w:p w:rsidR="00B846E4" w:rsidRDefault="008B6CDA" w:rsidP="00B846E4">
      <w:pPr>
        <w:rPr>
          <w:rFonts w:ascii="Tahoma" w:eastAsia="Times New Roman" w:hAnsi="Tahoma" w:cs="Tahoma"/>
          <w:noProof/>
          <w:sz w:val="20"/>
          <w:szCs w:val="20"/>
        </w:rPr>
      </w:pPr>
      <w:r w:rsidRPr="00C52FB9">
        <w:rPr>
          <w:rFonts w:ascii="Tahoma" w:eastAsia="Times New Roman" w:hAnsi="Tahoma" w:cs="Tahoma"/>
          <w:noProof/>
          <w:sz w:val="20"/>
          <w:szCs w:val="20"/>
        </w:rPr>
        <w:t>РД 3.4.Преглед контрола – постојеће контроле</w:t>
      </w:r>
    </w:p>
    <w:p w:rsidR="008B6CDA" w:rsidRDefault="008B6CDA" w:rsidP="00B846E4">
      <w:pPr>
        <w:rPr>
          <w:rFonts w:ascii="Tahoma" w:eastAsia="Times New Roman" w:hAnsi="Tahoma" w:cs="Tahoma"/>
          <w:noProof/>
          <w:sz w:val="20"/>
          <w:szCs w:val="20"/>
        </w:rPr>
      </w:pPr>
      <w:r>
        <w:rPr>
          <w:rFonts w:ascii="Tahoma" w:eastAsia="Times New Roman" w:hAnsi="Tahoma" w:cs="Tahoma"/>
          <w:noProof/>
          <w:sz w:val="20"/>
          <w:szCs w:val="20"/>
        </w:rPr>
        <w:br w:type="page"/>
      </w:r>
    </w:p>
    <w:p w:rsidR="008332D9" w:rsidRPr="00810583" w:rsidRDefault="008332D9"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0" w:name="_Toc47202988"/>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IV</w:t>
      </w:r>
      <w:bookmarkEnd w:id="10"/>
    </w:p>
    <w:p w:rsidR="008332D9" w:rsidRPr="00810583" w:rsidRDefault="00E801C8"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1" w:name="_Toc47202989"/>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bookmarkEnd w:id="11"/>
    </w:p>
    <w:p w:rsidR="0085382D" w:rsidRPr="00AE4068" w:rsidRDefault="0085382D" w:rsidP="00AE4068">
      <w:pPr>
        <w:spacing w:after="0"/>
        <w:rPr>
          <w:rFonts w:ascii="Tahoma" w:hAnsi="Tahoma" w:cs="Tahoma"/>
        </w:rPr>
      </w:pPr>
    </w:p>
    <w:p w:rsidR="00792520" w:rsidRDefault="00792520" w:rsidP="008332D9">
      <w:pPr>
        <w:rPr>
          <w:rFonts w:ascii="Tahoma" w:hAnsi="Tahoma" w:cs="Tahoma"/>
          <w:sz w:val="20"/>
          <w:szCs w:val="20"/>
        </w:rPr>
      </w:pPr>
      <w:r>
        <w:rPr>
          <w:rFonts w:ascii="Tahoma" w:hAnsi="Tahoma" w:cs="Tahoma"/>
          <w:sz w:val="20"/>
          <w:szCs w:val="20"/>
        </w:rPr>
        <w:t>Интерне контроле</w:t>
      </w:r>
      <w:r w:rsidR="00A83206">
        <w:rPr>
          <w:rFonts w:ascii="Tahoma" w:hAnsi="Tahoma" w:cs="Tahoma"/>
          <w:sz w:val="20"/>
          <w:szCs w:val="20"/>
          <w:lang w:val="sr-Cyrl-RS"/>
        </w:rPr>
        <w:t xml:space="preserve"> </w:t>
      </w:r>
      <w:r>
        <w:rPr>
          <w:rFonts w:ascii="Tahoma" w:hAnsi="Tahoma" w:cs="Tahoma"/>
          <w:sz w:val="20"/>
          <w:szCs w:val="20"/>
        </w:rPr>
        <w:t>у систему се успостављају на начин да делују:</w:t>
      </w:r>
    </w:p>
    <w:p w:rsidR="00792520" w:rsidRPr="005A348D" w:rsidRDefault="00792520" w:rsidP="00A83206">
      <w:pPr>
        <w:pStyle w:val="ListParagraph"/>
        <w:numPr>
          <w:ilvl w:val="0"/>
          <w:numId w:val="5"/>
        </w:numPr>
        <w:jc w:val="both"/>
        <w:rPr>
          <w:rFonts w:ascii="Tahoma" w:hAnsi="Tahoma" w:cs="Tahoma"/>
          <w:sz w:val="20"/>
          <w:szCs w:val="20"/>
        </w:rPr>
      </w:pPr>
      <w:r w:rsidRPr="00891913">
        <w:rPr>
          <w:rFonts w:ascii="Tahoma" w:hAnsi="Tahoma" w:cs="Tahoma"/>
          <w:sz w:val="20"/>
          <w:szCs w:val="20"/>
        </w:rPr>
        <w:t>Превентивно</w:t>
      </w:r>
      <w:r w:rsidR="00891913" w:rsidRPr="00891913">
        <w:rPr>
          <w:rFonts w:ascii="Tahoma" w:hAnsi="Tahoma" w:cs="Tahoma"/>
          <w:sz w:val="20"/>
          <w:szCs w:val="20"/>
        </w:rPr>
        <w:t xml:space="preserve"> -</w:t>
      </w:r>
      <w:r w:rsidR="00A83206" w:rsidRPr="005A348D">
        <w:rPr>
          <w:rFonts w:ascii="Tahoma" w:hAnsi="Tahoma" w:cs="Tahoma"/>
          <w:sz w:val="20"/>
          <w:szCs w:val="20"/>
          <w:lang w:val="sr-Cyrl-RS"/>
        </w:rPr>
        <w:t xml:space="preserve"> </w:t>
      </w:r>
      <w:r w:rsidRPr="005A348D">
        <w:rPr>
          <w:rFonts w:ascii="Tahoma" w:hAnsi="Tahoma" w:cs="Tahoma"/>
          <w:sz w:val="20"/>
          <w:szCs w:val="20"/>
        </w:rPr>
        <w:t>усмерене ка превенцији грешака,</w:t>
      </w:r>
      <w:r w:rsidR="00A83206" w:rsidRPr="005A348D">
        <w:rPr>
          <w:rFonts w:ascii="Tahoma" w:hAnsi="Tahoma" w:cs="Tahoma"/>
          <w:sz w:val="20"/>
          <w:szCs w:val="20"/>
          <w:lang w:val="sr-Cyrl-RS"/>
        </w:rPr>
        <w:t xml:space="preserve"> неправилности, односно неефикасности</w:t>
      </w:r>
      <w:r w:rsidR="00881C3F">
        <w:rPr>
          <w:rFonts w:ascii="Tahoma" w:hAnsi="Tahoma" w:cs="Tahoma"/>
          <w:sz w:val="20"/>
          <w:szCs w:val="20"/>
          <w:lang w:val="sr-Cyrl-RS"/>
        </w:rPr>
        <w:t xml:space="preserve"> (стандарди, политике и процедуре, подела дужности, ауторизација – нивои одговорности)</w:t>
      </w:r>
      <w:r w:rsidR="00A83206" w:rsidRPr="005A348D">
        <w:rPr>
          <w:rFonts w:ascii="Tahoma" w:hAnsi="Tahoma" w:cs="Tahoma"/>
          <w:sz w:val="20"/>
          <w:szCs w:val="20"/>
        </w:rPr>
        <w:t>;</w:t>
      </w:r>
    </w:p>
    <w:p w:rsidR="00A83206" w:rsidRPr="005A348D" w:rsidRDefault="00792520" w:rsidP="00A83206">
      <w:pPr>
        <w:pStyle w:val="ListParagraph"/>
        <w:numPr>
          <w:ilvl w:val="0"/>
          <w:numId w:val="5"/>
        </w:numPr>
        <w:spacing w:after="200"/>
        <w:jc w:val="both"/>
        <w:rPr>
          <w:rFonts w:ascii="Tahoma" w:hAnsi="Tahoma" w:cs="Tahoma"/>
          <w:sz w:val="20"/>
          <w:szCs w:val="20"/>
        </w:rPr>
      </w:pPr>
      <w:r w:rsidRPr="005A348D">
        <w:rPr>
          <w:rFonts w:ascii="Tahoma" w:hAnsi="Tahoma" w:cs="Tahoma"/>
          <w:sz w:val="20"/>
          <w:szCs w:val="20"/>
        </w:rPr>
        <w:t>Детективно</w:t>
      </w:r>
      <w:r w:rsidR="00A83206" w:rsidRPr="005A348D">
        <w:rPr>
          <w:rFonts w:ascii="Tahoma" w:hAnsi="Tahoma" w:cs="Tahoma"/>
          <w:sz w:val="20"/>
          <w:szCs w:val="20"/>
          <w:lang w:val="sr-Cyrl-RS"/>
        </w:rPr>
        <w:t xml:space="preserve"> (детекционе)</w:t>
      </w:r>
      <w:r w:rsidR="00891913">
        <w:rPr>
          <w:rFonts w:ascii="Tahoma" w:hAnsi="Tahoma" w:cs="Tahoma"/>
          <w:sz w:val="20"/>
          <w:szCs w:val="20"/>
          <w:lang w:val="sr-Cyrl-RS"/>
        </w:rPr>
        <w:t xml:space="preserve"> -</w:t>
      </w:r>
      <w:r w:rsidR="008D58D9" w:rsidRPr="005A348D">
        <w:rPr>
          <w:rFonts w:ascii="Tahoma" w:hAnsi="Tahoma" w:cs="Tahoma"/>
          <w:sz w:val="20"/>
          <w:szCs w:val="20"/>
          <w:lang w:val="sr-Cyrl-RS"/>
        </w:rPr>
        <w:t xml:space="preserve"> </w:t>
      </w:r>
      <w:r w:rsidR="003B76D2" w:rsidRPr="005A348D">
        <w:rPr>
          <w:rFonts w:ascii="Tahoma" w:hAnsi="Tahoma" w:cs="Tahoma"/>
          <w:sz w:val="20"/>
          <w:szCs w:val="20"/>
        </w:rPr>
        <w:t xml:space="preserve">усмерене на откривање </w:t>
      </w:r>
      <w:r w:rsidR="00A83206" w:rsidRPr="005A348D">
        <w:rPr>
          <w:rFonts w:ascii="Tahoma" w:hAnsi="Tahoma" w:cs="Tahoma"/>
          <w:sz w:val="20"/>
          <w:szCs w:val="20"/>
          <w:lang w:val="sr-Cyrl-RS"/>
        </w:rPr>
        <w:t xml:space="preserve">грешке, </w:t>
      </w:r>
      <w:r w:rsidR="00A83206" w:rsidRPr="005A348D">
        <w:rPr>
          <w:rFonts w:ascii="Tahoma" w:hAnsi="Tahoma" w:cs="Tahoma"/>
          <w:sz w:val="20"/>
          <w:szCs w:val="20"/>
        </w:rPr>
        <w:t>неправилности, не</w:t>
      </w:r>
      <w:r w:rsidR="00891913">
        <w:rPr>
          <w:rFonts w:ascii="Tahoma" w:hAnsi="Tahoma" w:cs="Tahoma"/>
          <w:sz w:val="20"/>
          <w:szCs w:val="20"/>
          <w:lang w:val="sr-Cyrl-RS"/>
        </w:rPr>
        <w:t>р</w:t>
      </w:r>
      <w:r w:rsidR="00A83206" w:rsidRPr="005A348D">
        <w:rPr>
          <w:rFonts w:ascii="Tahoma" w:hAnsi="Tahoma" w:cs="Tahoma"/>
          <w:sz w:val="20"/>
          <w:szCs w:val="20"/>
        </w:rPr>
        <w:t xml:space="preserve">егуларности, неефикасности и </w:t>
      </w:r>
      <w:r w:rsidR="00891913">
        <w:rPr>
          <w:rFonts w:ascii="Tahoma" w:hAnsi="Tahoma" w:cs="Tahoma"/>
          <w:sz w:val="20"/>
          <w:szCs w:val="20"/>
          <w:lang w:val="sr-Cyrl-RS"/>
        </w:rPr>
        <w:t>других пропуста који онемо</w:t>
      </w:r>
      <w:r w:rsidR="00A83206" w:rsidRPr="005A348D">
        <w:rPr>
          <w:rFonts w:ascii="Tahoma" w:hAnsi="Tahoma" w:cs="Tahoma"/>
          <w:sz w:val="20"/>
          <w:szCs w:val="20"/>
          <w:lang w:val="sr-Cyrl-RS"/>
        </w:rPr>
        <w:t>гућавају остваривање циљева руководства;</w:t>
      </w:r>
    </w:p>
    <w:p w:rsidR="005A348D" w:rsidRPr="005A348D" w:rsidRDefault="00891913" w:rsidP="00A83206">
      <w:pPr>
        <w:pStyle w:val="ListParagraph"/>
        <w:numPr>
          <w:ilvl w:val="0"/>
          <w:numId w:val="5"/>
        </w:numPr>
        <w:spacing w:after="200"/>
        <w:jc w:val="both"/>
        <w:rPr>
          <w:rFonts w:ascii="Tahoma" w:hAnsi="Tahoma" w:cs="Tahoma"/>
          <w:sz w:val="20"/>
          <w:szCs w:val="20"/>
        </w:rPr>
      </w:pPr>
      <w:r>
        <w:rPr>
          <w:rFonts w:ascii="Tahoma" w:hAnsi="Tahoma" w:cs="Tahoma"/>
          <w:sz w:val="20"/>
          <w:szCs w:val="20"/>
        </w:rPr>
        <w:t>Директивно -</w:t>
      </w:r>
      <w:r w:rsidR="008D58D9" w:rsidRPr="005A348D">
        <w:rPr>
          <w:rFonts w:ascii="Tahoma" w:hAnsi="Tahoma" w:cs="Tahoma"/>
          <w:sz w:val="20"/>
          <w:szCs w:val="20"/>
          <w:lang w:val="sr-Cyrl-RS"/>
        </w:rPr>
        <w:t xml:space="preserve"> </w:t>
      </w:r>
      <w:r w:rsidR="00A83206" w:rsidRPr="005A348D">
        <w:rPr>
          <w:rFonts w:ascii="Tahoma" w:hAnsi="Tahoma" w:cs="Tahoma"/>
          <w:sz w:val="20"/>
          <w:szCs w:val="20"/>
          <w:lang w:val="sr-Cyrl-RS"/>
        </w:rPr>
        <w:t>осмишљене да проузрокују, односно подстичу догађаје који су неопходни за остваривање циљева (</w:t>
      </w:r>
      <w:r w:rsidR="00016E9D" w:rsidRPr="005A348D">
        <w:rPr>
          <w:rFonts w:ascii="Tahoma" w:hAnsi="Tahoma" w:cs="Tahoma"/>
          <w:sz w:val="20"/>
          <w:szCs w:val="20"/>
        </w:rPr>
        <w:t>обично произилазе из прописа</w:t>
      </w:r>
      <w:r w:rsidR="00A83206" w:rsidRPr="005A348D">
        <w:rPr>
          <w:rFonts w:ascii="Tahoma" w:hAnsi="Tahoma" w:cs="Tahoma"/>
          <w:sz w:val="20"/>
          <w:szCs w:val="20"/>
          <w:lang w:val="sr-Cyrl-RS"/>
        </w:rPr>
        <w:t>)</w:t>
      </w:r>
      <w:r w:rsidR="00016E9D" w:rsidRPr="005A348D">
        <w:rPr>
          <w:rFonts w:ascii="Tahoma" w:hAnsi="Tahoma" w:cs="Tahoma"/>
          <w:sz w:val="20"/>
          <w:szCs w:val="20"/>
        </w:rPr>
        <w:t>;</w:t>
      </w:r>
    </w:p>
    <w:p w:rsidR="003B76D2" w:rsidRPr="005A348D" w:rsidRDefault="005A348D" w:rsidP="00A83206">
      <w:pPr>
        <w:pStyle w:val="ListParagraph"/>
        <w:numPr>
          <w:ilvl w:val="0"/>
          <w:numId w:val="5"/>
        </w:numPr>
        <w:spacing w:after="200"/>
        <w:jc w:val="both"/>
        <w:rPr>
          <w:rFonts w:ascii="Tahoma" w:hAnsi="Tahoma" w:cs="Tahoma"/>
          <w:sz w:val="20"/>
          <w:szCs w:val="20"/>
        </w:rPr>
      </w:pPr>
      <w:r>
        <w:rPr>
          <w:rFonts w:ascii="Tahoma" w:hAnsi="Tahoma" w:cs="Tahoma"/>
          <w:sz w:val="20"/>
          <w:szCs w:val="20"/>
        </w:rPr>
        <w:t>Компензационо</w:t>
      </w:r>
      <w:r w:rsidR="00891913">
        <w:rPr>
          <w:rFonts w:ascii="Tahoma" w:hAnsi="Tahoma" w:cs="Tahoma"/>
          <w:sz w:val="20"/>
          <w:szCs w:val="20"/>
        </w:rPr>
        <w:t xml:space="preserve"> -</w:t>
      </w:r>
      <w:r w:rsidR="003B76D2" w:rsidRPr="005A348D">
        <w:rPr>
          <w:rFonts w:ascii="Tahoma" w:hAnsi="Tahoma" w:cs="Tahoma"/>
          <w:sz w:val="20"/>
          <w:szCs w:val="20"/>
        </w:rPr>
        <w:t xml:space="preserve"> очекивана контрола није успостављена али постоје поступци и радње који се спроводе да у систему не долази до грешке тако да је циљ очекиване контроле постигнут.</w:t>
      </w:r>
      <w:r w:rsidR="004E6E14" w:rsidRPr="005A348D">
        <w:rPr>
          <w:rStyle w:val="FootnoteReference"/>
          <w:rFonts w:ascii="Tahoma" w:hAnsi="Tahoma" w:cs="Tahoma"/>
          <w:sz w:val="20"/>
          <w:szCs w:val="20"/>
        </w:rPr>
        <w:footnoteReference w:id="28"/>
      </w:r>
    </w:p>
    <w:p w:rsidR="00C432C4" w:rsidRDefault="00C432C4" w:rsidP="00C432C4">
      <w:pPr>
        <w:jc w:val="both"/>
        <w:rPr>
          <w:rFonts w:ascii="Tahoma" w:hAnsi="Tahoma" w:cs="Tahoma"/>
          <w:sz w:val="20"/>
          <w:szCs w:val="20"/>
          <w:lang w:val="sr-Cyrl-RS"/>
        </w:rPr>
      </w:pPr>
      <w:r>
        <w:rPr>
          <w:rFonts w:ascii="Tahoma" w:hAnsi="Tahoma" w:cs="Tahoma"/>
          <w:sz w:val="20"/>
          <w:szCs w:val="20"/>
          <w:lang w:val="sr-Cyrl-RS"/>
        </w:rPr>
        <w:t xml:space="preserve">Срешћете се у литератури и са појмовима 'тврде' контроле (политике и процедуре, организациона структура, централизовано одлучивање, формализовани процеси) и 'меке'контроле (фокусиране на етику, интегритет, компетенције..). У односу на питање ко их изводи, контроле са којима се срећемо могу бити мануелне (изводе их запослена лица) и аутоматске (успостављене у оквиру ИТ система). </w:t>
      </w:r>
    </w:p>
    <w:p w:rsidR="00C432C4" w:rsidRDefault="00C432C4" w:rsidP="00C432C4">
      <w:pPr>
        <w:jc w:val="both"/>
        <w:rPr>
          <w:rFonts w:ascii="Tahoma" w:hAnsi="Tahoma" w:cs="Tahoma"/>
          <w:sz w:val="20"/>
          <w:szCs w:val="20"/>
          <w:lang w:val="sr-Cyrl-RS"/>
        </w:rPr>
      </w:pPr>
      <w:r>
        <w:rPr>
          <w:rFonts w:ascii="Tahoma" w:hAnsi="Tahoma" w:cs="Tahoma"/>
          <w:sz w:val="20"/>
          <w:szCs w:val="20"/>
          <w:lang w:val="sr-Cyrl-RS"/>
        </w:rPr>
        <w:t xml:space="preserve">Адекватно дизајниран систем контрола сам по себи није довољан. Потребно је да руководилац КЈС стекне разумно уверавање да контроле функционишу на начин на који су дизајниране (тј.да су ефективне). Универзалне карактеристике ефективних контрола су: </w:t>
      </w:r>
    </w:p>
    <w:p w:rsidR="00C432C4" w:rsidRDefault="00C432C4" w:rsidP="00C432C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Благовременост – контрола треба да открије потенцијално или стварно одступање у најранијој фази како би спречила додатне трошкове;</w:t>
      </w:r>
    </w:p>
    <w:p w:rsidR="00C432C4" w:rsidRDefault="00C432C4" w:rsidP="00C432C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Економичност – користи од контрола треба да су веће од трошкова самих контрола;</w:t>
      </w:r>
    </w:p>
    <w:p w:rsidR="00C432C4" w:rsidRDefault="00C432C4" w:rsidP="00C432C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Полагање рачуна – лица која полажу рачуне могу да се ослоне на контроле над додељеним задацима;</w:t>
      </w:r>
    </w:p>
    <w:p w:rsidR="00C432C4" w:rsidRDefault="00C432C4" w:rsidP="00C432C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Место контроле – контроле треба постављати тамо где су најеефективније;</w:t>
      </w:r>
    </w:p>
    <w:p w:rsidR="00C432C4" w:rsidRDefault="00C432C4" w:rsidP="00C432C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Флексибилност – контроле треба да се прилагођавају променама;</w:t>
      </w:r>
    </w:p>
    <w:p w:rsidR="00C432C4" w:rsidRDefault="00C432C4" w:rsidP="00C432C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Препознавање узрока – контроле које поред проблема откривају и његов узрок омогућују бржу реакцију у односу на неповољан догађај;</w:t>
      </w:r>
    </w:p>
    <w:p w:rsidR="00C432C4" w:rsidRDefault="00C432C4" w:rsidP="00C432C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Одговарајућа контрола – контроле морају да испуњавају потребе руководства и да се уклапају у активност или процес који контролишу;</w:t>
      </w:r>
    </w:p>
    <w:p w:rsidR="00C432C4" w:rsidRDefault="00C432C4" w:rsidP="00C432C4">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Проблеми са контролама – контроле се успостављају да би донеле корист, али понекад стварају многе проблеме.</w:t>
      </w:r>
      <w:r>
        <w:rPr>
          <w:rStyle w:val="FootnoteReference"/>
          <w:rFonts w:ascii="Tahoma" w:hAnsi="Tahoma" w:cs="Tahoma"/>
          <w:sz w:val="20"/>
          <w:szCs w:val="20"/>
          <w:lang w:val="sr-Cyrl-RS"/>
        </w:rPr>
        <w:footnoteReference w:id="29"/>
      </w:r>
    </w:p>
    <w:p w:rsidR="00C432C4" w:rsidRDefault="00C432C4" w:rsidP="00C432C4">
      <w:pPr>
        <w:jc w:val="both"/>
        <w:rPr>
          <w:rFonts w:ascii="Tahoma" w:hAnsi="Tahoma" w:cs="Tahoma"/>
          <w:sz w:val="20"/>
          <w:szCs w:val="20"/>
        </w:rPr>
      </w:pPr>
      <w:r>
        <w:rPr>
          <w:rFonts w:ascii="Tahoma" w:hAnsi="Tahoma" w:cs="Tahoma"/>
          <w:sz w:val="20"/>
          <w:szCs w:val="20"/>
          <w:lang w:val="sr-Cyrl-RS"/>
        </w:rPr>
        <w:t xml:space="preserve">Ради практичног појашњења: често ћемо у пракси поставити очекивану контролу – </w:t>
      </w:r>
      <w:r>
        <w:rPr>
          <w:rFonts w:ascii="Tahoma" w:hAnsi="Tahoma" w:cs="Tahoma"/>
          <w:i/>
          <w:sz w:val="20"/>
          <w:szCs w:val="20"/>
          <w:lang w:val="sr-Cyrl-RS"/>
        </w:rPr>
        <w:t>Лозинке за приступ апликацији (нпр.за обрачун зарада) се периодично мењају</w:t>
      </w:r>
      <w:r>
        <w:rPr>
          <w:rFonts w:ascii="Tahoma" w:hAnsi="Tahoma" w:cs="Tahoma"/>
          <w:sz w:val="20"/>
          <w:szCs w:val="20"/>
          <w:lang w:val="sr-Cyrl-RS"/>
        </w:rPr>
        <w:t xml:space="preserve">. Као постојећа контрола, можете се срести и са тиме да се </w:t>
      </w:r>
      <w:r w:rsidRPr="00C432C4">
        <w:rPr>
          <w:rFonts w:ascii="Tahoma" w:hAnsi="Tahoma" w:cs="Tahoma"/>
          <w:i/>
          <w:sz w:val="20"/>
          <w:szCs w:val="20"/>
          <w:lang w:val="sr-Cyrl-RS"/>
        </w:rPr>
        <w:t>лозинке периодично мењају и да се не мењају</w:t>
      </w:r>
      <w:r>
        <w:rPr>
          <w:rFonts w:ascii="Tahoma" w:hAnsi="Tahoma" w:cs="Tahoma"/>
          <w:sz w:val="20"/>
          <w:szCs w:val="20"/>
          <w:lang w:val="sr-Cyrl-RS"/>
        </w:rPr>
        <w:t>. Како да знамо да ли је конкретна контрола ефективна уколико се лозинке не мењају? Уколико контрола није постављена да системски блокира приступ уколико лозинка није промењена у назначеном периоду, онда контрола иако постоји, није ефективна. Са друге стране имамо случај да се лозинке периодично мењају, али да на мониторима имамо написану лозинку како би колеге у одсуству ауторизованог лица могле да 'помогну'. И у наведеној ситуацију имамо контролу која је адекватно дизајнирана али није ефективна јер постоји могућност злоупотребе.</w:t>
      </w:r>
    </w:p>
    <w:p w:rsidR="00546FD7" w:rsidRPr="004324CE" w:rsidRDefault="00546FD7" w:rsidP="00557534">
      <w:pPr>
        <w:jc w:val="both"/>
        <w:rPr>
          <w:rFonts w:ascii="Tahoma" w:hAnsi="Tahoma" w:cs="Tahoma"/>
          <w:sz w:val="20"/>
          <w:szCs w:val="20"/>
          <w:lang w:val="sr-Cyrl-RS"/>
        </w:rPr>
      </w:pPr>
      <w:r w:rsidRPr="00386AF4">
        <w:rPr>
          <w:rFonts w:ascii="Tahoma" w:hAnsi="Tahoma" w:cs="Tahoma"/>
          <w:sz w:val="20"/>
          <w:szCs w:val="20"/>
        </w:rPr>
        <w:t xml:space="preserve">У </w:t>
      </w:r>
      <w:r w:rsidR="006670BF" w:rsidRPr="00386AF4">
        <w:rPr>
          <w:rFonts w:ascii="Tahoma" w:hAnsi="Tahoma" w:cs="Tahoma"/>
          <w:sz w:val="20"/>
          <w:szCs w:val="20"/>
        </w:rPr>
        <w:t xml:space="preserve">РД 4.1. </w:t>
      </w:r>
      <w:r w:rsidRPr="00386AF4">
        <w:rPr>
          <w:rFonts w:ascii="Tahoma" w:hAnsi="Tahoma" w:cs="Tahoma"/>
          <w:sz w:val="20"/>
          <w:szCs w:val="20"/>
        </w:rPr>
        <w:t xml:space="preserve">Матрица </w:t>
      </w:r>
      <w:r w:rsidR="00A57047">
        <w:rPr>
          <w:rFonts w:ascii="Tahoma" w:hAnsi="Tahoma" w:cs="Tahoma"/>
          <w:sz w:val="20"/>
          <w:szCs w:val="20"/>
          <w:lang w:val="sr-Cyrl-RS"/>
        </w:rPr>
        <w:t xml:space="preserve">оцена </w:t>
      </w:r>
      <w:r w:rsidR="00A57047">
        <w:rPr>
          <w:rFonts w:ascii="Tahoma" w:hAnsi="Tahoma" w:cs="Tahoma"/>
          <w:sz w:val="20"/>
          <w:szCs w:val="20"/>
        </w:rPr>
        <w:t>контрола</w:t>
      </w:r>
      <w:r w:rsidRPr="00386AF4">
        <w:rPr>
          <w:rFonts w:ascii="Tahoma" w:hAnsi="Tahoma" w:cs="Tahoma"/>
          <w:sz w:val="20"/>
          <w:szCs w:val="20"/>
        </w:rPr>
        <w:t xml:space="preserve"> – Тест </w:t>
      </w:r>
      <w:r w:rsidR="00A641F4" w:rsidRPr="00386AF4">
        <w:rPr>
          <w:rFonts w:ascii="Tahoma" w:hAnsi="Tahoma" w:cs="Tahoma"/>
          <w:sz w:val="20"/>
          <w:szCs w:val="20"/>
        </w:rPr>
        <w:t>адекватности и ефективности</w:t>
      </w:r>
      <w:r w:rsidR="00BF4E47">
        <w:rPr>
          <w:rFonts w:ascii="Tahoma" w:hAnsi="Tahoma" w:cs="Tahoma"/>
          <w:sz w:val="20"/>
          <w:szCs w:val="20"/>
        </w:rPr>
        <w:t>, сублимирали сте</w:t>
      </w:r>
      <w:r w:rsidRPr="00386AF4">
        <w:rPr>
          <w:rFonts w:ascii="Tahoma" w:hAnsi="Tahoma" w:cs="Tahoma"/>
          <w:sz w:val="20"/>
          <w:szCs w:val="20"/>
        </w:rPr>
        <w:t xml:space="preserve"> идентификоване ризике у претходним фазама</w:t>
      </w:r>
      <w:r w:rsidR="004324CE">
        <w:rPr>
          <w:rFonts w:ascii="Tahoma" w:hAnsi="Tahoma" w:cs="Tahoma"/>
          <w:sz w:val="20"/>
          <w:szCs w:val="20"/>
          <w:lang w:val="sr-Cyrl-RS"/>
        </w:rPr>
        <w:t xml:space="preserve"> према почетној </w:t>
      </w:r>
      <w:r w:rsidR="004324CE" w:rsidRPr="004324C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4324CE">
        <w:rPr>
          <w:rFonts w:ascii="Tahoma" w:hAnsi="Tahoma" w:cs="Tahoma"/>
          <w:sz w:val="20"/>
          <w:szCs w:val="20"/>
          <w:lang w:val="sr-Cyrl-RS"/>
        </w:rPr>
        <w:t xml:space="preserve"> нумерацији</w:t>
      </w:r>
      <w:r w:rsidRPr="00386AF4">
        <w:rPr>
          <w:rFonts w:ascii="Tahoma" w:hAnsi="Tahoma" w:cs="Tahoma"/>
          <w:sz w:val="20"/>
          <w:szCs w:val="20"/>
        </w:rPr>
        <w:t>,</w:t>
      </w:r>
      <w:r w:rsidR="004324CE">
        <w:rPr>
          <w:rFonts w:ascii="Tahoma" w:hAnsi="Tahoma" w:cs="Tahoma"/>
          <w:sz w:val="20"/>
          <w:szCs w:val="20"/>
          <w:lang w:val="sr-Cyrl-RS"/>
        </w:rPr>
        <w:t xml:space="preserve"> унели очекиване и постојеће контроле, оцену контрола</w:t>
      </w:r>
      <w:r w:rsidR="00C432C4">
        <w:rPr>
          <w:rFonts w:ascii="Tahoma" w:hAnsi="Tahoma" w:cs="Tahoma"/>
          <w:sz w:val="20"/>
          <w:szCs w:val="20"/>
          <w:lang w:val="sr-Cyrl-RS"/>
        </w:rPr>
        <w:t xml:space="preserve"> (одговарајућа/није одговарајућа)</w:t>
      </w:r>
      <w:r w:rsidR="004324CE">
        <w:rPr>
          <w:rFonts w:ascii="Tahoma" w:hAnsi="Tahoma" w:cs="Tahoma"/>
          <w:sz w:val="20"/>
          <w:szCs w:val="20"/>
          <w:lang w:val="sr-Cyrl-RS"/>
        </w:rPr>
        <w:t xml:space="preserve">, </w:t>
      </w:r>
      <w:r w:rsidR="00A641F4" w:rsidRPr="00386AF4">
        <w:rPr>
          <w:rFonts w:ascii="Tahoma" w:hAnsi="Tahoma" w:cs="Tahoma"/>
          <w:sz w:val="20"/>
          <w:szCs w:val="20"/>
        </w:rPr>
        <w:t xml:space="preserve">тестирали како је контрола </w:t>
      </w:r>
      <w:r w:rsidR="00C432C4">
        <w:rPr>
          <w:rFonts w:ascii="Tahoma" w:hAnsi="Tahoma" w:cs="Tahoma"/>
          <w:sz w:val="20"/>
          <w:szCs w:val="20"/>
          <w:lang w:val="sr-Cyrl-RS"/>
        </w:rPr>
        <w:t>дизајнирана</w:t>
      </w:r>
      <w:r w:rsidR="00A641F4" w:rsidRPr="00386AF4">
        <w:rPr>
          <w:rFonts w:ascii="Tahoma" w:hAnsi="Tahoma" w:cs="Tahoma"/>
          <w:sz w:val="20"/>
          <w:szCs w:val="20"/>
        </w:rPr>
        <w:t xml:space="preserve"> (да ли је аде</w:t>
      </w:r>
      <w:r w:rsidR="004324CE">
        <w:rPr>
          <w:rFonts w:ascii="Tahoma" w:hAnsi="Tahoma" w:cs="Tahoma"/>
          <w:sz w:val="20"/>
          <w:szCs w:val="20"/>
        </w:rPr>
        <w:t xml:space="preserve">кватна) и да ли је ефективна и </w:t>
      </w:r>
      <w:r w:rsidR="004324CE">
        <w:rPr>
          <w:rFonts w:ascii="Tahoma" w:hAnsi="Tahoma" w:cs="Tahoma"/>
          <w:sz w:val="20"/>
          <w:szCs w:val="20"/>
          <w:lang w:val="sr-Cyrl-RS"/>
        </w:rPr>
        <w:t xml:space="preserve">извели </w:t>
      </w:r>
      <w:r w:rsidR="004324CE">
        <w:rPr>
          <w:rFonts w:ascii="Tahoma" w:hAnsi="Tahoma" w:cs="Tahoma"/>
          <w:sz w:val="20"/>
          <w:szCs w:val="20"/>
        </w:rPr>
        <w:t>за</w:t>
      </w:r>
      <w:r w:rsidR="004324CE">
        <w:rPr>
          <w:rFonts w:ascii="Tahoma" w:hAnsi="Tahoma" w:cs="Tahoma"/>
          <w:sz w:val="20"/>
          <w:szCs w:val="20"/>
          <w:lang w:val="sr-Cyrl-RS"/>
        </w:rPr>
        <w:t xml:space="preserve">кључак. </w:t>
      </w:r>
    </w:p>
    <w:p w:rsidR="002C177E" w:rsidRDefault="00A641F4" w:rsidP="002C177E">
      <w:pPr>
        <w:jc w:val="both"/>
        <w:rPr>
          <w:rFonts w:ascii="Tahoma" w:hAnsi="Tahoma" w:cs="Tahoma"/>
          <w:b/>
          <w:sz w:val="20"/>
          <w:szCs w:val="20"/>
        </w:rPr>
      </w:pPr>
      <w:r w:rsidRPr="00386AF4">
        <w:rPr>
          <w:rFonts w:ascii="Tahoma" w:hAnsi="Tahoma" w:cs="Tahoma"/>
          <w:sz w:val="20"/>
          <w:szCs w:val="20"/>
        </w:rPr>
        <w:lastRenderedPageBreak/>
        <w:t xml:space="preserve">Јако је важно у овој фази повезати </w:t>
      </w:r>
      <w:r w:rsidR="00557534" w:rsidRPr="00386AF4">
        <w:rPr>
          <w:rFonts w:ascii="Tahoma" w:eastAsia="Times New Roman" w:hAnsi="Tahoma" w:cs="Tahoma"/>
          <w:noProof/>
          <w:sz w:val="20"/>
          <w:szCs w:val="20"/>
        </w:rPr>
        <w:t>РД 2.2.</w:t>
      </w:r>
      <w:r w:rsidR="003615C7">
        <w:rPr>
          <w:rFonts w:ascii="Tahoma" w:eastAsia="Times New Roman" w:hAnsi="Tahoma" w:cs="Tahoma"/>
          <w:noProof/>
          <w:sz w:val="20"/>
          <w:szCs w:val="20"/>
          <w:lang w:val="sr-Cyrl-RS"/>
        </w:rPr>
        <w:t xml:space="preserve"> </w:t>
      </w:r>
      <w:r w:rsidR="00557534" w:rsidRPr="00386AF4">
        <w:rPr>
          <w:rFonts w:ascii="Tahoma" w:eastAsia="Times New Roman" w:hAnsi="Tahoma" w:cs="Tahoma"/>
          <w:noProof/>
          <w:sz w:val="20"/>
          <w:szCs w:val="20"/>
        </w:rPr>
        <w:t>Програм тестирања</w:t>
      </w:r>
      <w:r w:rsidR="00993FFE" w:rsidRPr="00386AF4">
        <w:rPr>
          <w:rFonts w:ascii="Tahoma" w:eastAsia="Times New Roman" w:hAnsi="Tahoma" w:cs="Tahoma"/>
          <w:noProof/>
          <w:sz w:val="20"/>
          <w:szCs w:val="20"/>
          <w:lang w:val="sr-Cyrl-RS"/>
        </w:rPr>
        <w:t xml:space="preserve">, </w:t>
      </w:r>
      <w:r w:rsidRPr="00386AF4">
        <w:rPr>
          <w:rFonts w:ascii="Tahoma" w:hAnsi="Tahoma" w:cs="Tahoma"/>
          <w:sz w:val="20"/>
          <w:szCs w:val="20"/>
        </w:rPr>
        <w:t>РД 2.3.</w:t>
      </w:r>
      <w:r w:rsidR="008D58D9">
        <w:rPr>
          <w:rFonts w:ascii="Tahoma" w:hAnsi="Tahoma" w:cs="Tahoma"/>
          <w:sz w:val="20"/>
          <w:szCs w:val="20"/>
          <w:lang w:val="sr-Cyrl-RS"/>
        </w:rPr>
        <w:t xml:space="preserve"> </w:t>
      </w:r>
      <w:r w:rsidRPr="00386AF4">
        <w:rPr>
          <w:rFonts w:ascii="Tahoma" w:hAnsi="Tahoma" w:cs="Tahoma"/>
          <w:sz w:val="20"/>
          <w:szCs w:val="20"/>
        </w:rPr>
        <w:t>Матрицу ризика</w:t>
      </w:r>
      <w:r w:rsidR="00557534" w:rsidRPr="00386AF4">
        <w:rPr>
          <w:rFonts w:ascii="Tahoma" w:hAnsi="Tahoma" w:cs="Tahoma"/>
          <w:sz w:val="20"/>
          <w:szCs w:val="20"/>
        </w:rPr>
        <w:t xml:space="preserve"> и </w:t>
      </w:r>
      <w:r w:rsidR="00D8622B" w:rsidRPr="00386AF4">
        <w:rPr>
          <w:rFonts w:ascii="Tahoma" w:hAnsi="Tahoma" w:cs="Tahoma"/>
          <w:sz w:val="20"/>
          <w:szCs w:val="20"/>
        </w:rPr>
        <w:t xml:space="preserve">са </w:t>
      </w:r>
      <w:r w:rsidR="00557534" w:rsidRPr="00386AF4">
        <w:rPr>
          <w:rFonts w:ascii="Tahoma" w:hAnsi="Tahoma" w:cs="Tahoma"/>
          <w:sz w:val="20"/>
          <w:szCs w:val="20"/>
        </w:rPr>
        <w:t xml:space="preserve">РД 4.1. </w:t>
      </w:r>
      <w:r w:rsidR="00A57047">
        <w:rPr>
          <w:rFonts w:ascii="Tahoma" w:hAnsi="Tahoma" w:cs="Tahoma"/>
          <w:sz w:val="20"/>
          <w:szCs w:val="20"/>
        </w:rPr>
        <w:t>Матрицом оцена контрола</w:t>
      </w:r>
      <w:r w:rsidR="00D8622B" w:rsidRPr="00386AF4">
        <w:rPr>
          <w:rFonts w:ascii="Tahoma" w:hAnsi="Tahoma" w:cs="Tahoma"/>
          <w:sz w:val="20"/>
          <w:szCs w:val="20"/>
        </w:rPr>
        <w:t xml:space="preserve">, како би извршили поређење постојећих са очекиваним контролама, дефинисали које ћемо контроле тестирати и тестове путем којих ћемо утврдити да су контроле адекватне и ефективне. </w:t>
      </w:r>
      <w:r w:rsidR="00D8622B" w:rsidRPr="004324CE">
        <w:rPr>
          <w:rFonts w:ascii="Tahoma" w:hAnsi="Tahoma" w:cs="Tahoma"/>
          <w:b/>
          <w:sz w:val="20"/>
          <w:szCs w:val="20"/>
        </w:rPr>
        <w:t>Матрице служе као помоћни радни документ интерним ревизорима,</w:t>
      </w:r>
      <w:r w:rsidR="000C6C27">
        <w:rPr>
          <w:rFonts w:ascii="Tahoma" w:hAnsi="Tahoma" w:cs="Tahoma"/>
          <w:b/>
          <w:sz w:val="20"/>
          <w:szCs w:val="20"/>
          <w:lang w:val="sr-Cyrl-RS"/>
        </w:rPr>
        <w:t xml:space="preserve"> а</w:t>
      </w:r>
      <w:r w:rsidR="00D8622B" w:rsidRPr="004324CE">
        <w:rPr>
          <w:rFonts w:ascii="Tahoma" w:hAnsi="Tahoma" w:cs="Tahoma"/>
          <w:b/>
          <w:sz w:val="20"/>
          <w:szCs w:val="20"/>
        </w:rPr>
        <w:t xml:space="preserve"> свакако треба имати у виду да су иза сваког корака побројани и нумерисани радни документи који прате Приручнике за интерну ревизију у Србији – Централне јединице за хармонизацију.</w:t>
      </w:r>
    </w:p>
    <w:p w:rsidR="002C177E" w:rsidRPr="002C177E" w:rsidRDefault="002C177E" w:rsidP="002C177E">
      <w:pPr>
        <w:jc w:val="both"/>
        <w:rPr>
          <w:rFonts w:ascii="Tahoma" w:hAnsi="Tahoma" w:cs="Tahoma"/>
          <w:b/>
          <w:sz w:val="20"/>
          <w:szCs w:val="20"/>
        </w:rPr>
      </w:pPr>
      <w:r w:rsidRPr="003716E0">
        <w:rPr>
          <w:rFonts w:ascii="Tahoma" w:hAnsi="Tahoma" w:cs="Tahoma"/>
          <w:sz w:val="20"/>
        </w:rPr>
        <w:t>Ограничени ресурси, велики трошкови прегледа целокупне документације, као и недостатак времена су најчешћи разлози који од интерних ревизора захтевају да користе узорковање. Статистичке методе омогућавају квантитативну процену тачности и поузданости резултата узорковања.</w:t>
      </w:r>
    </w:p>
    <w:p w:rsidR="002C177E" w:rsidRPr="003716E0" w:rsidRDefault="002C177E" w:rsidP="002C177E">
      <w:pPr>
        <w:spacing w:after="0"/>
        <w:jc w:val="both"/>
        <w:rPr>
          <w:rFonts w:ascii="Tahoma" w:hAnsi="Tahoma" w:cs="Tahoma"/>
          <w:sz w:val="20"/>
        </w:rPr>
      </w:pPr>
    </w:p>
    <w:p w:rsidR="002C177E" w:rsidRDefault="002C177E" w:rsidP="002C177E">
      <w:pPr>
        <w:spacing w:after="0"/>
        <w:jc w:val="both"/>
        <w:rPr>
          <w:rFonts w:ascii="Tahoma" w:hAnsi="Tahoma" w:cs="Tahoma"/>
          <w:sz w:val="20"/>
        </w:rPr>
      </w:pPr>
      <w:r w:rsidRPr="003716E0">
        <w:rPr>
          <w:rFonts w:ascii="Tahoma" w:hAnsi="Tahoma" w:cs="Tahoma"/>
          <w:sz w:val="20"/>
        </w:rPr>
        <w:t>Ревизијско узорковање је примена ревизијских поступака на мање од 100% јединица популације на такав начин да постоји вероватноћа да свака јединица буде изабрана, а са циљем да се дође до разумне основе за доношење закључака о целој популацији.</w:t>
      </w:r>
    </w:p>
    <w:p w:rsidR="002C177E" w:rsidRPr="003716E0" w:rsidRDefault="002C177E" w:rsidP="002C177E">
      <w:pPr>
        <w:spacing w:after="0"/>
        <w:jc w:val="both"/>
        <w:rPr>
          <w:rFonts w:ascii="Tahoma" w:hAnsi="Tahoma" w:cs="Tahoma"/>
          <w:sz w:val="20"/>
        </w:rPr>
      </w:pPr>
    </w:p>
    <w:p w:rsidR="002C177E" w:rsidRPr="003716E0" w:rsidRDefault="002C177E" w:rsidP="002C177E">
      <w:pPr>
        <w:spacing w:after="0"/>
        <w:jc w:val="both"/>
        <w:rPr>
          <w:rFonts w:ascii="Tahoma" w:hAnsi="Tahoma" w:cs="Tahoma"/>
          <w:sz w:val="20"/>
        </w:rPr>
      </w:pPr>
      <w:r w:rsidRPr="003716E0">
        <w:rPr>
          <w:rFonts w:ascii="Tahoma" w:hAnsi="Tahoma" w:cs="Tahoma"/>
          <w:sz w:val="20"/>
        </w:rPr>
        <w:t>Применом принципа статистике, ревизори могу тестирати релативно мали узорак који им омогућава да изведу закључак о целој популацији са мерљивом поузданошћу. Узорак треба бити репрезентативан како би се закључак изведен из узорка могао применити на целу популацију.</w:t>
      </w:r>
    </w:p>
    <w:p w:rsidR="002C177E" w:rsidRPr="003716E0" w:rsidRDefault="002C177E" w:rsidP="002C177E">
      <w:pPr>
        <w:spacing w:after="0"/>
        <w:jc w:val="both"/>
        <w:rPr>
          <w:rFonts w:ascii="Tahoma" w:hAnsi="Tahoma" w:cs="Tahoma"/>
          <w:sz w:val="20"/>
        </w:rPr>
      </w:pPr>
      <w:r w:rsidRPr="003716E0">
        <w:rPr>
          <w:rFonts w:ascii="Tahoma" w:hAnsi="Tahoma" w:cs="Tahoma"/>
          <w:sz w:val="20"/>
        </w:rPr>
        <w:t>Најчешће коришћене методе узорковања у ревизији су атрибутивно и варијабилно узорковање.</w:t>
      </w:r>
    </w:p>
    <w:p w:rsidR="002C177E" w:rsidRDefault="002C177E" w:rsidP="002C177E">
      <w:pPr>
        <w:spacing w:after="0"/>
        <w:jc w:val="both"/>
        <w:rPr>
          <w:rFonts w:ascii="Tahoma" w:hAnsi="Tahoma" w:cs="Tahoma"/>
          <w:sz w:val="20"/>
        </w:rPr>
      </w:pPr>
      <w:r w:rsidRPr="003716E0">
        <w:rPr>
          <w:rFonts w:ascii="Tahoma" w:hAnsi="Tahoma" w:cs="Tahoma"/>
          <w:sz w:val="20"/>
        </w:rPr>
        <w:t>Атрибут је квалитативна карактеристика коју јединица популације поседује или не поседује (нпр. постоји или не постоји потпис/параф овлашћене особе која врши контролу на документу који је предмет контроле), а кораци који се примењују су:</w:t>
      </w:r>
    </w:p>
    <w:p w:rsidR="002C177E" w:rsidRPr="003716E0" w:rsidRDefault="002C177E" w:rsidP="002C177E">
      <w:pPr>
        <w:spacing w:after="0"/>
        <w:jc w:val="both"/>
        <w:rPr>
          <w:rFonts w:ascii="Tahoma" w:hAnsi="Tahoma" w:cs="Tahoma"/>
          <w:sz w:val="20"/>
        </w:rPr>
      </w:pPr>
    </w:p>
    <w:p w:rsidR="002C177E" w:rsidRPr="003716E0" w:rsidRDefault="002C177E" w:rsidP="002C177E">
      <w:pPr>
        <w:pStyle w:val="ListParagraph"/>
        <w:numPr>
          <w:ilvl w:val="0"/>
          <w:numId w:val="43"/>
        </w:numPr>
        <w:spacing w:after="0"/>
        <w:jc w:val="both"/>
        <w:rPr>
          <w:rFonts w:ascii="Tahoma" w:hAnsi="Tahoma" w:cs="Tahoma"/>
          <w:sz w:val="20"/>
        </w:rPr>
      </w:pPr>
      <w:r w:rsidRPr="003716E0">
        <w:rPr>
          <w:rFonts w:ascii="Tahoma" w:hAnsi="Tahoma" w:cs="Tahoma"/>
          <w:sz w:val="20"/>
        </w:rPr>
        <w:t xml:space="preserve">Одредити циљ теста контроле </w:t>
      </w:r>
    </w:p>
    <w:p w:rsidR="002C177E" w:rsidRPr="003716E0" w:rsidRDefault="002C177E" w:rsidP="002C177E">
      <w:pPr>
        <w:pStyle w:val="ListParagraph"/>
        <w:numPr>
          <w:ilvl w:val="0"/>
          <w:numId w:val="43"/>
        </w:numPr>
        <w:spacing w:after="0"/>
        <w:jc w:val="both"/>
        <w:rPr>
          <w:rFonts w:ascii="Tahoma" w:hAnsi="Tahoma" w:cs="Tahoma"/>
          <w:sz w:val="20"/>
        </w:rPr>
      </w:pPr>
      <w:r w:rsidRPr="003716E0">
        <w:rPr>
          <w:rFonts w:ascii="Tahoma" w:hAnsi="Tahoma" w:cs="Tahoma"/>
          <w:sz w:val="20"/>
        </w:rPr>
        <w:t xml:space="preserve">Дефинисати атрибут који се тестира и девијације од атрибута </w:t>
      </w:r>
    </w:p>
    <w:p w:rsidR="002C177E" w:rsidRPr="003716E0" w:rsidRDefault="002C177E" w:rsidP="002C177E">
      <w:pPr>
        <w:pStyle w:val="ListParagraph"/>
        <w:numPr>
          <w:ilvl w:val="0"/>
          <w:numId w:val="43"/>
        </w:numPr>
        <w:spacing w:after="0"/>
        <w:jc w:val="both"/>
        <w:rPr>
          <w:rFonts w:ascii="Tahoma" w:hAnsi="Tahoma" w:cs="Tahoma"/>
          <w:sz w:val="20"/>
        </w:rPr>
      </w:pPr>
      <w:r w:rsidRPr="003716E0">
        <w:rPr>
          <w:rFonts w:ascii="Tahoma" w:hAnsi="Tahoma" w:cs="Tahoma"/>
          <w:sz w:val="20"/>
        </w:rPr>
        <w:t xml:space="preserve">Дефинисати популацију која се тестира </w:t>
      </w:r>
    </w:p>
    <w:p w:rsidR="002C177E" w:rsidRPr="003716E0" w:rsidRDefault="002C177E" w:rsidP="002C177E">
      <w:pPr>
        <w:pStyle w:val="ListParagraph"/>
        <w:numPr>
          <w:ilvl w:val="0"/>
          <w:numId w:val="43"/>
        </w:numPr>
        <w:spacing w:after="0"/>
        <w:jc w:val="both"/>
        <w:rPr>
          <w:rFonts w:ascii="Tahoma" w:hAnsi="Tahoma" w:cs="Tahoma"/>
          <w:sz w:val="20"/>
        </w:rPr>
      </w:pPr>
      <w:r w:rsidRPr="003716E0">
        <w:rPr>
          <w:rFonts w:ascii="Tahoma" w:hAnsi="Tahoma" w:cs="Tahoma"/>
          <w:sz w:val="20"/>
        </w:rPr>
        <w:t>Одредити величину узорка (што је већа популација потребан је већи узорак – максимални узорак за популацију је 60 јединица – најбоља пракса)</w:t>
      </w:r>
    </w:p>
    <w:p w:rsidR="002C177E" w:rsidRPr="003716E0" w:rsidRDefault="002C177E" w:rsidP="002C177E">
      <w:pPr>
        <w:pStyle w:val="ListParagraph"/>
        <w:numPr>
          <w:ilvl w:val="0"/>
          <w:numId w:val="43"/>
        </w:numPr>
        <w:spacing w:after="0"/>
        <w:jc w:val="both"/>
        <w:rPr>
          <w:rFonts w:ascii="Tahoma" w:hAnsi="Tahoma" w:cs="Tahoma"/>
          <w:sz w:val="20"/>
        </w:rPr>
      </w:pPr>
      <w:r w:rsidRPr="003716E0">
        <w:rPr>
          <w:rFonts w:ascii="Tahoma" w:hAnsi="Tahoma" w:cs="Tahoma"/>
          <w:sz w:val="20"/>
        </w:rPr>
        <w:t>Избор узорка</w:t>
      </w:r>
    </w:p>
    <w:p w:rsidR="002C177E" w:rsidRPr="003716E0" w:rsidRDefault="002C177E" w:rsidP="002C177E">
      <w:pPr>
        <w:pStyle w:val="ListParagraph"/>
        <w:numPr>
          <w:ilvl w:val="0"/>
          <w:numId w:val="43"/>
        </w:numPr>
        <w:spacing w:after="0"/>
        <w:jc w:val="both"/>
        <w:rPr>
          <w:rFonts w:ascii="Tahoma" w:hAnsi="Tahoma" w:cs="Tahoma"/>
          <w:sz w:val="20"/>
        </w:rPr>
      </w:pPr>
      <w:r w:rsidRPr="003716E0">
        <w:rPr>
          <w:rFonts w:ascii="Tahoma" w:hAnsi="Tahoma" w:cs="Tahoma"/>
          <w:sz w:val="20"/>
        </w:rPr>
        <w:t>Тестирање јединица узорка</w:t>
      </w:r>
    </w:p>
    <w:p w:rsidR="002C177E" w:rsidRPr="003716E0" w:rsidRDefault="002C177E" w:rsidP="002C177E">
      <w:pPr>
        <w:pStyle w:val="ListParagraph"/>
        <w:numPr>
          <w:ilvl w:val="0"/>
          <w:numId w:val="43"/>
        </w:numPr>
        <w:spacing w:after="0"/>
        <w:jc w:val="both"/>
        <w:rPr>
          <w:rFonts w:ascii="Tahoma" w:hAnsi="Tahoma" w:cs="Tahoma"/>
          <w:sz w:val="20"/>
        </w:rPr>
      </w:pPr>
      <w:r w:rsidRPr="003716E0">
        <w:rPr>
          <w:rFonts w:ascii="Tahoma" w:hAnsi="Tahoma" w:cs="Tahoma"/>
          <w:sz w:val="20"/>
        </w:rPr>
        <w:t xml:space="preserve">Оценити резултате узорка и дефинисати закључке </w:t>
      </w:r>
    </w:p>
    <w:p w:rsidR="002C177E" w:rsidRPr="003716E0" w:rsidRDefault="002C177E" w:rsidP="002C177E">
      <w:pPr>
        <w:pStyle w:val="ListParagraph"/>
        <w:numPr>
          <w:ilvl w:val="0"/>
          <w:numId w:val="43"/>
        </w:numPr>
        <w:spacing w:after="0"/>
        <w:jc w:val="both"/>
        <w:rPr>
          <w:rFonts w:ascii="Tahoma" w:hAnsi="Tahoma" w:cs="Tahoma"/>
          <w:sz w:val="20"/>
        </w:rPr>
      </w:pPr>
      <w:r w:rsidRPr="003716E0">
        <w:rPr>
          <w:rFonts w:ascii="Tahoma" w:hAnsi="Tahoma" w:cs="Tahoma"/>
          <w:sz w:val="20"/>
        </w:rPr>
        <w:t>Документовати цео поступак</w:t>
      </w:r>
    </w:p>
    <w:p w:rsidR="002C177E" w:rsidRPr="003716E0" w:rsidRDefault="002C177E" w:rsidP="002C177E">
      <w:pPr>
        <w:spacing w:after="0"/>
        <w:jc w:val="both"/>
        <w:rPr>
          <w:rFonts w:ascii="Tahoma" w:hAnsi="Tahoma" w:cs="Tahoma"/>
          <w:sz w:val="20"/>
        </w:rPr>
      </w:pPr>
    </w:p>
    <w:p w:rsidR="002C177E" w:rsidRPr="003716E0" w:rsidRDefault="002C177E" w:rsidP="002C177E">
      <w:pPr>
        <w:spacing w:after="0"/>
        <w:jc w:val="both"/>
        <w:rPr>
          <w:rFonts w:ascii="Tahoma" w:hAnsi="Tahoma" w:cs="Tahoma"/>
          <w:sz w:val="20"/>
        </w:rPr>
      </w:pPr>
      <w:r w:rsidRPr="003716E0">
        <w:rPr>
          <w:rFonts w:ascii="Tahoma" w:hAnsi="Tahoma" w:cs="Tahoma"/>
          <w:sz w:val="20"/>
        </w:rPr>
        <w:t xml:space="preserve">Варијабилно узорковање се користи код континуираних варијабли, као што су новчани износи, тежина, број дана итд. Обезбеђује информацију о томе да ли неки новчани износ (нпр. стање потраживања) садржи материјалну грешку. Потребно је дефинисати популацију и јединицу узорка. Одступања утврђена на узорку се пројектују на целу популацију и с тим у вези се доносе закључци о ефективности контрола на нивоу популације. </w:t>
      </w:r>
    </w:p>
    <w:p w:rsidR="002C177E" w:rsidRPr="003716E0" w:rsidRDefault="002C177E" w:rsidP="002C177E">
      <w:pPr>
        <w:spacing w:after="0"/>
        <w:jc w:val="both"/>
        <w:rPr>
          <w:rFonts w:ascii="Tahoma" w:hAnsi="Tahoma" w:cs="Tahoma"/>
          <w:sz w:val="20"/>
        </w:rPr>
      </w:pPr>
      <w:r w:rsidRPr="003716E0">
        <w:rPr>
          <w:rFonts w:ascii="Tahoma" w:hAnsi="Tahoma" w:cs="Tahoma"/>
          <w:sz w:val="20"/>
        </w:rPr>
        <w:t>Када популација није хомогена пожељна је стратификација популације. Она подразумева поделу популације у подгрупе (стратуме) које су више хомогене, а сваки стратум се посебно узоркује.</w:t>
      </w:r>
    </w:p>
    <w:p w:rsidR="002C177E" w:rsidRPr="003716E0" w:rsidRDefault="002C177E" w:rsidP="002C177E">
      <w:pPr>
        <w:spacing w:after="0"/>
        <w:jc w:val="both"/>
        <w:rPr>
          <w:rFonts w:ascii="Tahoma" w:hAnsi="Tahoma" w:cs="Tahoma"/>
          <w:sz w:val="20"/>
        </w:rPr>
      </w:pPr>
    </w:p>
    <w:p w:rsidR="002C177E" w:rsidRPr="003716E0" w:rsidRDefault="002C177E" w:rsidP="002C177E">
      <w:pPr>
        <w:spacing w:after="0"/>
        <w:jc w:val="both"/>
        <w:rPr>
          <w:rFonts w:ascii="Tahoma" w:hAnsi="Tahoma" w:cs="Tahoma"/>
          <w:sz w:val="20"/>
        </w:rPr>
      </w:pPr>
      <w:r w:rsidRPr="003716E0">
        <w:rPr>
          <w:rFonts w:ascii="Tahoma" w:hAnsi="Tahoma" w:cs="Tahoma"/>
          <w:sz w:val="20"/>
        </w:rPr>
        <w:t>ПРИМЕР:</w:t>
      </w:r>
    </w:p>
    <w:p w:rsidR="002C177E" w:rsidRPr="003716E0" w:rsidRDefault="002C177E" w:rsidP="002C177E">
      <w:pPr>
        <w:pStyle w:val="ListParagraph"/>
        <w:numPr>
          <w:ilvl w:val="0"/>
          <w:numId w:val="44"/>
        </w:numPr>
        <w:spacing w:after="0"/>
        <w:jc w:val="both"/>
        <w:rPr>
          <w:rFonts w:ascii="Tahoma" w:hAnsi="Tahoma" w:cs="Tahoma"/>
          <w:sz w:val="20"/>
        </w:rPr>
      </w:pPr>
      <w:r w:rsidRPr="003716E0">
        <w:rPr>
          <w:rFonts w:ascii="Tahoma" w:hAnsi="Tahoma" w:cs="Tahoma"/>
          <w:sz w:val="20"/>
        </w:rPr>
        <w:t>У субјекту ревизије правилником је дефинисано да свака продаја на одложено, преко одређеног лимита, буде одобрена од стране финансијског директора.</w:t>
      </w:r>
    </w:p>
    <w:p w:rsidR="002C177E" w:rsidRPr="003716E0" w:rsidRDefault="002C177E" w:rsidP="002C177E">
      <w:pPr>
        <w:pStyle w:val="ListParagraph"/>
        <w:numPr>
          <w:ilvl w:val="0"/>
          <w:numId w:val="44"/>
        </w:numPr>
        <w:spacing w:after="0"/>
        <w:jc w:val="both"/>
        <w:rPr>
          <w:rFonts w:ascii="Tahoma" w:hAnsi="Tahoma" w:cs="Tahoma"/>
          <w:sz w:val="20"/>
        </w:rPr>
      </w:pPr>
      <w:r w:rsidRPr="003716E0">
        <w:rPr>
          <w:rFonts w:ascii="Tahoma" w:hAnsi="Tahoma" w:cs="Tahoma"/>
          <w:sz w:val="20"/>
        </w:rPr>
        <w:t>Доказ одобрења су иницијали финансијског директора на продајним фактурама. (иницијали су АТРИБУТ)</w:t>
      </w:r>
    </w:p>
    <w:p w:rsidR="002C177E" w:rsidRPr="003716E0" w:rsidRDefault="002C177E" w:rsidP="002C177E">
      <w:pPr>
        <w:pStyle w:val="ListParagraph"/>
        <w:numPr>
          <w:ilvl w:val="0"/>
          <w:numId w:val="44"/>
        </w:numPr>
        <w:spacing w:after="0"/>
        <w:jc w:val="both"/>
        <w:rPr>
          <w:rFonts w:ascii="Tahoma" w:hAnsi="Tahoma" w:cs="Tahoma"/>
          <w:sz w:val="20"/>
        </w:rPr>
      </w:pPr>
      <w:r w:rsidRPr="003716E0">
        <w:rPr>
          <w:rFonts w:ascii="Tahoma" w:hAnsi="Tahoma" w:cs="Tahoma"/>
          <w:sz w:val="20"/>
        </w:rPr>
        <w:t>Ревизор тестом потврђује да ли свака фактура (јединица узорка) која се односи на одложено плаћање садржи иницијале финансијског директора. Популација за тестирање су све фактуре које се односе на одложено плаћање, али пошто их има много ревизор бира одговарајућу величину узорка. (нпр. узорак величине од 25 јединица)</w:t>
      </w:r>
    </w:p>
    <w:p w:rsidR="002C177E" w:rsidRPr="003716E0" w:rsidRDefault="002C177E" w:rsidP="002C177E">
      <w:pPr>
        <w:pStyle w:val="ListParagraph"/>
        <w:numPr>
          <w:ilvl w:val="0"/>
          <w:numId w:val="44"/>
        </w:numPr>
        <w:spacing w:after="0"/>
        <w:jc w:val="both"/>
        <w:rPr>
          <w:rFonts w:ascii="Tahoma" w:hAnsi="Tahoma" w:cs="Tahoma"/>
          <w:sz w:val="20"/>
        </w:rPr>
      </w:pPr>
      <w:r w:rsidRPr="003716E0">
        <w:rPr>
          <w:rFonts w:ascii="Tahoma" w:hAnsi="Tahoma" w:cs="Tahoma"/>
          <w:sz w:val="20"/>
        </w:rPr>
        <w:t>Пошто је одредио величину узорка ревизор одређује начин на који ће изабрати узорак (случајни узорак).</w:t>
      </w:r>
    </w:p>
    <w:p w:rsidR="002C177E" w:rsidRPr="003716E0" w:rsidRDefault="002C177E" w:rsidP="002C177E">
      <w:pPr>
        <w:pStyle w:val="ListParagraph"/>
        <w:numPr>
          <w:ilvl w:val="0"/>
          <w:numId w:val="44"/>
        </w:numPr>
        <w:spacing w:after="0"/>
        <w:jc w:val="both"/>
        <w:rPr>
          <w:rFonts w:ascii="Tahoma" w:hAnsi="Tahoma" w:cs="Tahoma"/>
          <w:sz w:val="20"/>
        </w:rPr>
      </w:pPr>
      <w:r w:rsidRPr="003716E0">
        <w:rPr>
          <w:rFonts w:ascii="Tahoma" w:hAnsi="Tahoma" w:cs="Tahoma"/>
          <w:sz w:val="20"/>
        </w:rPr>
        <w:lastRenderedPageBreak/>
        <w:t>Након тога ревизор врши увид сваке ставке узорка у погледу дефинисаног атрибута тј проверава свих 25 фактура појединачно и утврђује да ли садрже иницијале финансијског директора и на крају доноси закључак теста.</w:t>
      </w:r>
    </w:p>
    <w:p w:rsidR="002C177E" w:rsidRPr="003716E0" w:rsidRDefault="002C177E" w:rsidP="002C177E">
      <w:pPr>
        <w:pStyle w:val="ListParagraph"/>
        <w:numPr>
          <w:ilvl w:val="0"/>
          <w:numId w:val="44"/>
        </w:numPr>
        <w:spacing w:after="0"/>
        <w:jc w:val="both"/>
        <w:rPr>
          <w:rFonts w:ascii="Tahoma" w:hAnsi="Tahoma" w:cs="Tahoma"/>
          <w:sz w:val="20"/>
        </w:rPr>
      </w:pPr>
      <w:r w:rsidRPr="003716E0">
        <w:rPr>
          <w:rFonts w:ascii="Tahoma" w:hAnsi="Tahoma" w:cs="Tahoma"/>
          <w:sz w:val="20"/>
        </w:rPr>
        <w:t>Закључак теста (односи се на атрибутивне узорке), уколико од 25 фактура две или више фактура не садрже иницијале директора закључак је да контроле нису ефективне. Уколико једна фактура не садржи иницијале директора, узорак се проширује на још 25 фактура, уколико се покаже на проширеном узорку да једна или више фактура не садрже иницијале дирекотора закључак је да контроле нису ефективне.</w:t>
      </w:r>
    </w:p>
    <w:p w:rsidR="002C177E" w:rsidRDefault="002C177E" w:rsidP="00F30195">
      <w:pPr>
        <w:spacing w:before="10" w:after="10"/>
        <w:jc w:val="both"/>
        <w:rPr>
          <w:rFonts w:ascii="Tahoma" w:hAnsi="Tahoma" w:cs="Tahoma"/>
          <w:sz w:val="20"/>
          <w:szCs w:val="20"/>
          <w:u w:val="single"/>
        </w:rPr>
      </w:pPr>
    </w:p>
    <w:p w:rsidR="002C177E" w:rsidRPr="002C177E" w:rsidRDefault="002C177E" w:rsidP="002C177E">
      <w:pPr>
        <w:spacing w:after="0"/>
        <w:jc w:val="both"/>
        <w:rPr>
          <w:rFonts w:ascii="Tahoma" w:hAnsi="Tahoma" w:cs="Tahoma"/>
          <w:sz w:val="20"/>
        </w:rPr>
      </w:pPr>
      <w:r>
        <w:rPr>
          <w:rFonts w:ascii="Tahoma" w:hAnsi="Tahoma" w:cs="Tahoma"/>
          <w:sz w:val="20"/>
          <w:lang w:val="sr-Cyrl-RS"/>
        </w:rPr>
        <w:t>За велике узорке</w:t>
      </w:r>
      <w:r>
        <w:rPr>
          <w:rFonts w:ascii="Tahoma" w:hAnsi="Tahoma" w:cs="Tahoma"/>
          <w:sz w:val="20"/>
        </w:rPr>
        <w:t xml:space="preserve"> – </w:t>
      </w:r>
      <w:r>
        <w:rPr>
          <w:rFonts w:ascii="Tahoma" w:hAnsi="Tahoma" w:cs="Tahoma"/>
          <w:sz w:val="20"/>
          <w:lang w:val="sr-Cyrl-RS"/>
        </w:rPr>
        <w:t>популације преко</w:t>
      </w:r>
      <w:r>
        <w:rPr>
          <w:rFonts w:ascii="Tahoma" w:hAnsi="Tahoma" w:cs="Tahoma"/>
          <w:sz w:val="20"/>
        </w:rPr>
        <w:t xml:space="preserve"> 250 </w:t>
      </w:r>
      <w:r>
        <w:rPr>
          <w:rFonts w:ascii="Tahoma" w:hAnsi="Tahoma" w:cs="Tahoma"/>
          <w:sz w:val="20"/>
          <w:lang w:val="sr-Cyrl-RS"/>
        </w:rPr>
        <w:t>јединица и</w:t>
      </w:r>
      <w:r>
        <w:rPr>
          <w:rFonts w:ascii="Tahoma" w:hAnsi="Tahoma" w:cs="Tahoma"/>
          <w:sz w:val="20"/>
        </w:rPr>
        <w:t xml:space="preserve"> “0” </w:t>
      </w:r>
      <w:r>
        <w:rPr>
          <w:rFonts w:ascii="Tahoma" w:hAnsi="Tahoma" w:cs="Tahoma"/>
          <w:sz w:val="20"/>
          <w:lang w:val="sr-Cyrl-RS"/>
        </w:rPr>
        <w:t>очекивана девијација</w:t>
      </w:r>
    </w:p>
    <w:tbl>
      <w:tblPr>
        <w:tblStyle w:val="TableGrid"/>
        <w:tblW w:w="0" w:type="auto"/>
        <w:tblLook w:val="04A0" w:firstRow="1" w:lastRow="0" w:firstColumn="1" w:lastColumn="0" w:noHBand="0" w:noVBand="1"/>
      </w:tblPr>
      <w:tblGrid>
        <w:gridCol w:w="3116"/>
        <w:gridCol w:w="3117"/>
        <w:gridCol w:w="3117"/>
      </w:tblGrid>
      <w:tr w:rsidR="002C177E" w:rsidTr="002C177E">
        <w:tc>
          <w:tcPr>
            <w:tcW w:w="6233" w:type="dxa"/>
            <w:gridSpan w:val="2"/>
            <w:vAlign w:val="center"/>
          </w:tcPr>
          <w:p w:rsidR="002C177E" w:rsidRPr="007A3F2D" w:rsidRDefault="002C177E" w:rsidP="002C177E">
            <w:pPr>
              <w:jc w:val="center"/>
              <w:rPr>
                <w:rFonts w:ascii="Tahoma" w:hAnsi="Tahoma" w:cs="Tahoma"/>
                <w:b/>
                <w:bCs/>
                <w:lang w:val="sr-Cyrl-RS"/>
              </w:rPr>
            </w:pPr>
            <w:r>
              <w:rPr>
                <w:rFonts w:ascii="Tahoma" w:hAnsi="Tahoma" w:cs="Tahoma"/>
                <w:b/>
                <w:bCs/>
                <w:lang w:val="sr-Cyrl-RS"/>
              </w:rPr>
              <w:t>Инхерентни ризик</w:t>
            </w:r>
          </w:p>
        </w:tc>
        <w:tc>
          <w:tcPr>
            <w:tcW w:w="3117" w:type="dxa"/>
          </w:tcPr>
          <w:p w:rsidR="002C177E" w:rsidRPr="0060473D" w:rsidRDefault="002C177E" w:rsidP="002C177E">
            <w:pPr>
              <w:jc w:val="both"/>
              <w:rPr>
                <w:rFonts w:ascii="Tahoma" w:hAnsi="Tahoma" w:cs="Tahoma"/>
                <w:b/>
                <w:bCs/>
              </w:rPr>
            </w:pPr>
          </w:p>
        </w:tc>
      </w:tr>
      <w:tr w:rsidR="002C177E" w:rsidTr="002C177E">
        <w:tc>
          <w:tcPr>
            <w:tcW w:w="3116" w:type="dxa"/>
            <w:vAlign w:val="bottom"/>
          </w:tcPr>
          <w:p w:rsidR="002C177E" w:rsidRPr="007A3F2D" w:rsidRDefault="002C177E" w:rsidP="002C177E">
            <w:pPr>
              <w:jc w:val="center"/>
              <w:rPr>
                <w:rFonts w:ascii="Tahoma" w:hAnsi="Tahoma" w:cs="Tahoma"/>
                <w:b/>
                <w:bCs/>
                <w:lang w:val="sr-Cyrl-RS"/>
              </w:rPr>
            </w:pPr>
            <w:r>
              <w:rPr>
                <w:rFonts w:ascii="Tahoma" w:hAnsi="Tahoma" w:cs="Tahoma"/>
                <w:b/>
                <w:bCs/>
                <w:lang w:val="sr-Cyrl-RS"/>
              </w:rPr>
              <w:t>Значајност</w:t>
            </w:r>
          </w:p>
        </w:tc>
        <w:tc>
          <w:tcPr>
            <w:tcW w:w="3117" w:type="dxa"/>
            <w:vAlign w:val="bottom"/>
          </w:tcPr>
          <w:p w:rsidR="002C177E" w:rsidRPr="007A3F2D" w:rsidRDefault="002C177E" w:rsidP="002C177E">
            <w:pPr>
              <w:jc w:val="center"/>
              <w:rPr>
                <w:rFonts w:ascii="Tahoma" w:hAnsi="Tahoma" w:cs="Tahoma"/>
                <w:b/>
                <w:bCs/>
                <w:lang w:val="sr-Cyrl-RS"/>
              </w:rPr>
            </w:pPr>
            <w:r>
              <w:rPr>
                <w:rFonts w:ascii="Tahoma" w:hAnsi="Tahoma" w:cs="Tahoma"/>
                <w:b/>
                <w:bCs/>
                <w:lang w:val="sr-Cyrl-RS"/>
              </w:rPr>
              <w:t>Вероватноћа</w:t>
            </w:r>
          </w:p>
        </w:tc>
        <w:tc>
          <w:tcPr>
            <w:tcW w:w="3117" w:type="dxa"/>
            <w:vAlign w:val="bottom"/>
          </w:tcPr>
          <w:p w:rsidR="002C177E" w:rsidRPr="007A3F2D" w:rsidRDefault="002C177E" w:rsidP="002C177E">
            <w:pPr>
              <w:jc w:val="center"/>
              <w:rPr>
                <w:rFonts w:ascii="Tahoma" w:hAnsi="Tahoma" w:cs="Tahoma"/>
                <w:b/>
                <w:bCs/>
                <w:lang w:val="sr-Cyrl-RS"/>
              </w:rPr>
            </w:pPr>
            <w:r>
              <w:rPr>
                <w:rFonts w:ascii="Tahoma" w:hAnsi="Tahoma" w:cs="Tahoma"/>
                <w:b/>
                <w:bCs/>
                <w:lang w:val="sr-Cyrl-RS"/>
              </w:rPr>
              <w:t>Минималан узорак</w:t>
            </w:r>
          </w:p>
        </w:tc>
      </w:tr>
      <w:tr w:rsidR="002C177E" w:rsidTr="002C177E">
        <w:tc>
          <w:tcPr>
            <w:tcW w:w="3116" w:type="dxa"/>
            <w:vAlign w:val="bottom"/>
          </w:tcPr>
          <w:p w:rsidR="002C177E" w:rsidRPr="007A3F2D" w:rsidRDefault="002C177E" w:rsidP="002C177E">
            <w:pPr>
              <w:jc w:val="center"/>
              <w:rPr>
                <w:rFonts w:ascii="Tahoma" w:hAnsi="Tahoma" w:cs="Tahoma"/>
                <w:lang w:val="sr-Cyrl-RS"/>
              </w:rPr>
            </w:pPr>
            <w:r>
              <w:rPr>
                <w:rFonts w:ascii="Tahoma" w:hAnsi="Tahoma" w:cs="Tahoma"/>
                <w:lang w:val="sr-Cyrl-RS"/>
              </w:rPr>
              <w:t>Висок</w:t>
            </w:r>
          </w:p>
        </w:tc>
        <w:tc>
          <w:tcPr>
            <w:tcW w:w="3117" w:type="dxa"/>
            <w:vAlign w:val="bottom"/>
          </w:tcPr>
          <w:p w:rsidR="002C177E" w:rsidRDefault="002C177E" w:rsidP="002C177E">
            <w:pPr>
              <w:jc w:val="center"/>
              <w:rPr>
                <w:rFonts w:ascii="Tahoma" w:hAnsi="Tahoma" w:cs="Tahoma"/>
              </w:rPr>
            </w:pPr>
            <w:r>
              <w:rPr>
                <w:rFonts w:ascii="Tahoma" w:hAnsi="Tahoma" w:cs="Tahoma"/>
                <w:lang w:val="sr-Cyrl-RS"/>
              </w:rPr>
              <w:t>Висока</w:t>
            </w:r>
          </w:p>
        </w:tc>
        <w:tc>
          <w:tcPr>
            <w:tcW w:w="3117" w:type="dxa"/>
            <w:vAlign w:val="bottom"/>
          </w:tcPr>
          <w:p w:rsidR="002C177E" w:rsidRDefault="002C177E" w:rsidP="002C177E">
            <w:pPr>
              <w:jc w:val="center"/>
              <w:rPr>
                <w:rFonts w:ascii="Tahoma" w:hAnsi="Tahoma" w:cs="Tahoma"/>
              </w:rPr>
            </w:pPr>
            <w:r>
              <w:rPr>
                <w:rFonts w:ascii="Tahoma" w:hAnsi="Tahoma" w:cs="Tahoma"/>
              </w:rPr>
              <w:t>60</w:t>
            </w:r>
          </w:p>
        </w:tc>
      </w:tr>
      <w:tr w:rsidR="002C177E" w:rsidTr="002C177E">
        <w:tc>
          <w:tcPr>
            <w:tcW w:w="3116" w:type="dxa"/>
            <w:vAlign w:val="bottom"/>
          </w:tcPr>
          <w:p w:rsidR="002C177E" w:rsidRDefault="002C177E" w:rsidP="002C177E">
            <w:pPr>
              <w:jc w:val="center"/>
              <w:rPr>
                <w:rFonts w:ascii="Tahoma" w:hAnsi="Tahoma" w:cs="Tahoma"/>
              </w:rPr>
            </w:pPr>
            <w:r>
              <w:rPr>
                <w:rFonts w:ascii="Tahoma" w:hAnsi="Tahoma" w:cs="Tahoma"/>
                <w:lang w:val="sr-Cyrl-RS"/>
              </w:rPr>
              <w:t>Висок</w:t>
            </w:r>
          </w:p>
        </w:tc>
        <w:tc>
          <w:tcPr>
            <w:tcW w:w="3117" w:type="dxa"/>
            <w:vAlign w:val="bottom"/>
          </w:tcPr>
          <w:p w:rsidR="002C177E" w:rsidRPr="007A3F2D" w:rsidRDefault="002C177E" w:rsidP="002C177E">
            <w:pPr>
              <w:jc w:val="center"/>
              <w:rPr>
                <w:rFonts w:ascii="Tahoma" w:hAnsi="Tahoma" w:cs="Tahoma"/>
                <w:lang w:val="sr-Cyrl-RS"/>
              </w:rPr>
            </w:pPr>
            <w:r>
              <w:rPr>
                <w:rFonts w:ascii="Tahoma" w:hAnsi="Tahoma" w:cs="Tahoma"/>
                <w:lang w:val="sr-Cyrl-RS"/>
              </w:rPr>
              <w:t>Средња</w:t>
            </w:r>
          </w:p>
        </w:tc>
        <w:tc>
          <w:tcPr>
            <w:tcW w:w="3117" w:type="dxa"/>
            <w:vAlign w:val="bottom"/>
          </w:tcPr>
          <w:p w:rsidR="002C177E" w:rsidRDefault="002C177E" w:rsidP="002C177E">
            <w:pPr>
              <w:jc w:val="center"/>
              <w:rPr>
                <w:rFonts w:ascii="Tahoma" w:hAnsi="Tahoma" w:cs="Tahoma"/>
              </w:rPr>
            </w:pPr>
            <w:r>
              <w:rPr>
                <w:rFonts w:ascii="Tahoma" w:hAnsi="Tahoma" w:cs="Tahoma"/>
              </w:rPr>
              <w:t>40</w:t>
            </w:r>
          </w:p>
        </w:tc>
      </w:tr>
      <w:tr w:rsidR="002C177E" w:rsidTr="002C177E">
        <w:tc>
          <w:tcPr>
            <w:tcW w:w="3116" w:type="dxa"/>
            <w:vAlign w:val="bottom"/>
          </w:tcPr>
          <w:p w:rsidR="002C177E" w:rsidRPr="007A3F2D" w:rsidRDefault="002C177E" w:rsidP="002C177E">
            <w:pPr>
              <w:jc w:val="center"/>
              <w:rPr>
                <w:rFonts w:ascii="Tahoma" w:hAnsi="Tahoma" w:cs="Tahoma"/>
                <w:lang w:val="sr-Cyrl-RS"/>
              </w:rPr>
            </w:pPr>
            <w:r>
              <w:rPr>
                <w:rFonts w:ascii="Tahoma" w:hAnsi="Tahoma" w:cs="Tahoma"/>
                <w:lang w:val="sr-Cyrl-RS"/>
              </w:rPr>
              <w:t>Средњи</w:t>
            </w:r>
          </w:p>
        </w:tc>
        <w:tc>
          <w:tcPr>
            <w:tcW w:w="3117" w:type="dxa"/>
            <w:vAlign w:val="bottom"/>
          </w:tcPr>
          <w:p w:rsidR="002C177E" w:rsidRDefault="002C177E" w:rsidP="002C177E">
            <w:pPr>
              <w:jc w:val="center"/>
              <w:rPr>
                <w:rFonts w:ascii="Tahoma" w:hAnsi="Tahoma" w:cs="Tahoma"/>
              </w:rPr>
            </w:pPr>
            <w:r>
              <w:rPr>
                <w:rFonts w:ascii="Tahoma" w:hAnsi="Tahoma" w:cs="Tahoma"/>
                <w:lang w:val="sr-Cyrl-RS"/>
              </w:rPr>
              <w:t>Висока</w:t>
            </w:r>
          </w:p>
        </w:tc>
        <w:tc>
          <w:tcPr>
            <w:tcW w:w="3117" w:type="dxa"/>
            <w:vAlign w:val="bottom"/>
          </w:tcPr>
          <w:p w:rsidR="002C177E" w:rsidRDefault="002C177E" w:rsidP="002C177E">
            <w:pPr>
              <w:jc w:val="center"/>
              <w:rPr>
                <w:rFonts w:ascii="Tahoma" w:hAnsi="Tahoma" w:cs="Tahoma"/>
              </w:rPr>
            </w:pPr>
            <w:r>
              <w:rPr>
                <w:rFonts w:ascii="Tahoma" w:hAnsi="Tahoma" w:cs="Tahoma"/>
              </w:rPr>
              <w:t>40</w:t>
            </w:r>
          </w:p>
        </w:tc>
      </w:tr>
      <w:tr w:rsidR="002C177E" w:rsidTr="002C177E">
        <w:tc>
          <w:tcPr>
            <w:tcW w:w="3116" w:type="dxa"/>
            <w:vAlign w:val="bottom"/>
          </w:tcPr>
          <w:p w:rsidR="002C177E" w:rsidRPr="007A3F2D" w:rsidRDefault="002C177E" w:rsidP="002C177E">
            <w:pPr>
              <w:jc w:val="center"/>
              <w:rPr>
                <w:rFonts w:ascii="Tahoma" w:hAnsi="Tahoma" w:cs="Tahoma"/>
                <w:lang w:val="sr-Cyrl-RS"/>
              </w:rPr>
            </w:pPr>
            <w:r>
              <w:rPr>
                <w:rFonts w:ascii="Tahoma" w:hAnsi="Tahoma" w:cs="Tahoma"/>
                <w:lang w:val="sr-Cyrl-RS"/>
              </w:rPr>
              <w:t>Средњи</w:t>
            </w:r>
          </w:p>
        </w:tc>
        <w:tc>
          <w:tcPr>
            <w:tcW w:w="3117" w:type="dxa"/>
            <w:vAlign w:val="bottom"/>
          </w:tcPr>
          <w:p w:rsidR="002C177E" w:rsidRPr="007A3F2D" w:rsidRDefault="002C177E" w:rsidP="002C177E">
            <w:pPr>
              <w:jc w:val="center"/>
              <w:rPr>
                <w:rFonts w:ascii="Tahoma" w:hAnsi="Tahoma" w:cs="Tahoma"/>
                <w:lang w:val="sr-Cyrl-RS"/>
              </w:rPr>
            </w:pPr>
            <w:r>
              <w:rPr>
                <w:rFonts w:ascii="Tahoma" w:hAnsi="Tahoma" w:cs="Tahoma"/>
                <w:lang w:val="sr-Cyrl-RS"/>
              </w:rPr>
              <w:t>Мала</w:t>
            </w:r>
          </w:p>
        </w:tc>
        <w:tc>
          <w:tcPr>
            <w:tcW w:w="3117" w:type="dxa"/>
            <w:vAlign w:val="bottom"/>
          </w:tcPr>
          <w:p w:rsidR="002C177E" w:rsidRDefault="002C177E" w:rsidP="002C177E">
            <w:pPr>
              <w:jc w:val="center"/>
              <w:rPr>
                <w:rFonts w:ascii="Tahoma" w:hAnsi="Tahoma" w:cs="Tahoma"/>
              </w:rPr>
            </w:pPr>
            <w:r>
              <w:rPr>
                <w:rFonts w:ascii="Tahoma" w:hAnsi="Tahoma" w:cs="Tahoma"/>
              </w:rPr>
              <w:t>25</w:t>
            </w:r>
          </w:p>
        </w:tc>
      </w:tr>
    </w:tbl>
    <w:p w:rsidR="002C177E" w:rsidRPr="0081750C" w:rsidRDefault="002C177E" w:rsidP="002C177E">
      <w:pPr>
        <w:spacing w:after="0"/>
        <w:jc w:val="both"/>
        <w:rPr>
          <w:rFonts w:ascii="Tahoma" w:hAnsi="Tahoma" w:cs="Tahoma"/>
          <w:sz w:val="18"/>
        </w:rPr>
      </w:pPr>
      <w:r>
        <w:rPr>
          <w:rFonts w:ascii="Tahoma" w:hAnsi="Tahoma" w:cs="Tahoma"/>
          <w:sz w:val="18"/>
          <w:lang w:val="sr-Cyrl-RS"/>
        </w:rPr>
        <w:t>Погледати детаљније</w:t>
      </w:r>
      <w:r w:rsidRPr="0081750C">
        <w:rPr>
          <w:rFonts w:ascii="Tahoma" w:hAnsi="Tahoma" w:cs="Tahoma"/>
          <w:sz w:val="18"/>
          <w:lang w:val="sr-Latn-RS"/>
        </w:rPr>
        <w:t xml:space="preserve"> </w:t>
      </w:r>
      <w:r>
        <w:rPr>
          <w:rFonts w:ascii="Tahoma" w:hAnsi="Tahoma" w:cs="Tahoma"/>
          <w:sz w:val="18"/>
          <w:lang w:val="sr-Latn-RS"/>
        </w:rPr>
        <w:t>–</w:t>
      </w:r>
      <w:r w:rsidRPr="0081750C">
        <w:rPr>
          <w:rFonts w:ascii="Tahoma" w:hAnsi="Tahoma" w:cs="Tahoma"/>
          <w:sz w:val="18"/>
          <w:lang w:val="sr-Latn-RS"/>
        </w:rPr>
        <w:t xml:space="preserve"> </w:t>
      </w:r>
      <w:r>
        <w:rPr>
          <w:rFonts w:ascii="Tahoma" w:hAnsi="Tahoma" w:cs="Tahoma"/>
          <w:sz w:val="18"/>
          <w:lang w:val="sr-Cyrl-RS"/>
        </w:rPr>
        <w:t>Нови приручник</w:t>
      </w:r>
      <w:r w:rsidRPr="0081750C">
        <w:rPr>
          <w:rFonts w:ascii="Tahoma" w:hAnsi="Tahoma" w:cs="Tahoma"/>
          <w:sz w:val="18"/>
          <w:lang w:val="sr-Latn-RS"/>
        </w:rPr>
        <w:t xml:space="preserve"> </w:t>
      </w:r>
      <w:r w:rsidRPr="0081750C">
        <w:rPr>
          <w:rFonts w:ascii="Tahoma" w:hAnsi="Tahoma" w:cs="Tahoma"/>
          <w:sz w:val="18"/>
        </w:rPr>
        <w:t xml:space="preserve">II </w:t>
      </w:r>
      <w:r>
        <w:rPr>
          <w:rFonts w:ascii="Tahoma" w:hAnsi="Tahoma" w:cs="Tahoma"/>
          <w:sz w:val="18"/>
          <w:lang w:val="sr-Cyrl-RS"/>
        </w:rPr>
        <w:t>део</w:t>
      </w:r>
    </w:p>
    <w:p w:rsidR="002C177E" w:rsidRDefault="002C177E" w:rsidP="00F30195">
      <w:pPr>
        <w:spacing w:before="10" w:after="10"/>
        <w:jc w:val="both"/>
        <w:rPr>
          <w:rFonts w:ascii="Tahoma" w:hAnsi="Tahoma" w:cs="Tahoma"/>
          <w:sz w:val="20"/>
          <w:szCs w:val="20"/>
          <w:u w:val="single"/>
        </w:rPr>
      </w:pPr>
    </w:p>
    <w:p w:rsidR="002C177E" w:rsidRPr="002C177E" w:rsidRDefault="002C177E" w:rsidP="002C177E">
      <w:pPr>
        <w:spacing w:after="0"/>
        <w:jc w:val="both"/>
        <w:rPr>
          <w:rFonts w:ascii="Tahoma" w:hAnsi="Tahoma" w:cs="Tahoma"/>
          <w:sz w:val="20"/>
        </w:rPr>
      </w:pPr>
      <w:r>
        <w:rPr>
          <w:rFonts w:ascii="Tahoma" w:hAnsi="Tahoma" w:cs="Tahoma"/>
          <w:sz w:val="20"/>
          <w:lang w:val="sr-Cyrl-RS"/>
        </w:rPr>
        <w:t>За велике узорке</w:t>
      </w:r>
      <w:r>
        <w:rPr>
          <w:rFonts w:ascii="Tahoma" w:hAnsi="Tahoma" w:cs="Tahoma"/>
          <w:sz w:val="20"/>
        </w:rPr>
        <w:t xml:space="preserve"> – </w:t>
      </w:r>
      <w:r>
        <w:rPr>
          <w:rFonts w:ascii="Tahoma" w:hAnsi="Tahoma" w:cs="Tahoma"/>
          <w:sz w:val="20"/>
          <w:lang w:val="sr-Cyrl-RS"/>
        </w:rPr>
        <w:t>популације испод</w:t>
      </w:r>
      <w:r>
        <w:rPr>
          <w:rFonts w:ascii="Tahoma" w:hAnsi="Tahoma" w:cs="Tahoma"/>
          <w:sz w:val="20"/>
        </w:rPr>
        <w:t xml:space="preserve"> 250 </w:t>
      </w:r>
      <w:r>
        <w:rPr>
          <w:rFonts w:ascii="Tahoma" w:hAnsi="Tahoma" w:cs="Tahoma"/>
          <w:sz w:val="20"/>
          <w:lang w:val="sr-Cyrl-RS"/>
        </w:rPr>
        <w:t>јединица и</w:t>
      </w:r>
      <w:r>
        <w:rPr>
          <w:rFonts w:ascii="Tahoma" w:hAnsi="Tahoma" w:cs="Tahoma"/>
          <w:sz w:val="20"/>
        </w:rPr>
        <w:t xml:space="preserve"> “0” </w:t>
      </w:r>
      <w:r>
        <w:rPr>
          <w:rFonts w:ascii="Tahoma" w:hAnsi="Tahoma" w:cs="Tahoma"/>
          <w:sz w:val="20"/>
          <w:lang w:val="sr-Cyrl-RS"/>
        </w:rPr>
        <w:t>очекивана девијација</w:t>
      </w:r>
    </w:p>
    <w:tbl>
      <w:tblPr>
        <w:tblStyle w:val="TableGrid"/>
        <w:tblW w:w="9351" w:type="dxa"/>
        <w:tblLook w:val="04A0" w:firstRow="1" w:lastRow="0" w:firstColumn="1" w:lastColumn="0" w:noHBand="0" w:noVBand="1"/>
      </w:tblPr>
      <w:tblGrid>
        <w:gridCol w:w="4957"/>
        <w:gridCol w:w="4394"/>
      </w:tblGrid>
      <w:tr w:rsidR="002C177E" w:rsidTr="002C177E">
        <w:tc>
          <w:tcPr>
            <w:tcW w:w="4957" w:type="dxa"/>
            <w:vAlign w:val="bottom"/>
          </w:tcPr>
          <w:p w:rsidR="002C177E" w:rsidRPr="007A3F2D" w:rsidRDefault="002C177E" w:rsidP="002C177E">
            <w:pPr>
              <w:jc w:val="center"/>
              <w:rPr>
                <w:rFonts w:ascii="Tahoma" w:hAnsi="Tahoma" w:cs="Tahoma"/>
                <w:b/>
                <w:bCs/>
                <w:lang w:val="sr-Cyrl-RS"/>
              </w:rPr>
            </w:pPr>
            <w:r>
              <w:rPr>
                <w:rFonts w:ascii="Tahoma" w:hAnsi="Tahoma" w:cs="Tahoma"/>
                <w:b/>
                <w:bCs/>
                <w:lang w:val="sr-Cyrl-RS"/>
              </w:rPr>
              <w:t>Учесталост</w:t>
            </w:r>
          </w:p>
        </w:tc>
        <w:tc>
          <w:tcPr>
            <w:tcW w:w="4394" w:type="dxa"/>
            <w:vAlign w:val="bottom"/>
          </w:tcPr>
          <w:p w:rsidR="002C177E" w:rsidRPr="0060473D" w:rsidRDefault="002C177E" w:rsidP="002C177E">
            <w:pPr>
              <w:jc w:val="center"/>
              <w:rPr>
                <w:rFonts w:ascii="Tahoma" w:hAnsi="Tahoma" w:cs="Tahoma"/>
                <w:b/>
                <w:bCs/>
              </w:rPr>
            </w:pPr>
            <w:r>
              <w:rPr>
                <w:rFonts w:ascii="Tahoma" w:hAnsi="Tahoma" w:cs="Tahoma"/>
                <w:b/>
                <w:bCs/>
                <w:lang w:val="sr-Cyrl-RS"/>
              </w:rPr>
              <w:t>Минималан узорак</w:t>
            </w:r>
          </w:p>
        </w:tc>
      </w:tr>
      <w:tr w:rsidR="002C177E" w:rsidTr="002C177E">
        <w:tc>
          <w:tcPr>
            <w:tcW w:w="4957" w:type="dxa"/>
            <w:vAlign w:val="bottom"/>
          </w:tcPr>
          <w:p w:rsidR="002C177E" w:rsidRPr="007A3F2D" w:rsidRDefault="002C177E" w:rsidP="002C177E">
            <w:pPr>
              <w:jc w:val="center"/>
              <w:rPr>
                <w:rFonts w:ascii="Tahoma" w:hAnsi="Tahoma" w:cs="Tahoma"/>
                <w:lang w:val="sr-Cyrl-RS"/>
              </w:rPr>
            </w:pPr>
            <w:r>
              <w:rPr>
                <w:rFonts w:ascii="Tahoma" w:hAnsi="Tahoma" w:cs="Tahoma"/>
                <w:lang w:val="sr-Cyrl-RS"/>
              </w:rPr>
              <w:t>Квартално</w:t>
            </w:r>
          </w:p>
        </w:tc>
        <w:tc>
          <w:tcPr>
            <w:tcW w:w="4394" w:type="dxa"/>
            <w:vAlign w:val="bottom"/>
          </w:tcPr>
          <w:p w:rsidR="002C177E" w:rsidRDefault="002C177E" w:rsidP="002C177E">
            <w:pPr>
              <w:jc w:val="center"/>
              <w:rPr>
                <w:rFonts w:ascii="Tahoma" w:hAnsi="Tahoma" w:cs="Tahoma"/>
              </w:rPr>
            </w:pPr>
            <w:r>
              <w:rPr>
                <w:rFonts w:ascii="Tahoma" w:hAnsi="Tahoma" w:cs="Tahoma"/>
              </w:rPr>
              <w:t>2</w:t>
            </w:r>
          </w:p>
        </w:tc>
      </w:tr>
      <w:tr w:rsidR="002C177E" w:rsidTr="002C177E">
        <w:tc>
          <w:tcPr>
            <w:tcW w:w="4957" w:type="dxa"/>
            <w:vAlign w:val="bottom"/>
          </w:tcPr>
          <w:p w:rsidR="002C177E" w:rsidRPr="007A3F2D" w:rsidRDefault="002C177E" w:rsidP="002C177E">
            <w:pPr>
              <w:jc w:val="center"/>
              <w:rPr>
                <w:rFonts w:ascii="Tahoma" w:hAnsi="Tahoma" w:cs="Tahoma"/>
                <w:lang w:val="sr-Cyrl-RS"/>
              </w:rPr>
            </w:pPr>
            <w:r>
              <w:rPr>
                <w:rFonts w:ascii="Tahoma" w:hAnsi="Tahoma" w:cs="Tahoma"/>
                <w:lang w:val="sr-Cyrl-RS"/>
              </w:rPr>
              <w:t>Месечно</w:t>
            </w:r>
          </w:p>
        </w:tc>
        <w:tc>
          <w:tcPr>
            <w:tcW w:w="4394" w:type="dxa"/>
            <w:vAlign w:val="bottom"/>
          </w:tcPr>
          <w:p w:rsidR="002C177E" w:rsidRDefault="002C177E" w:rsidP="002C177E">
            <w:pPr>
              <w:jc w:val="center"/>
              <w:rPr>
                <w:rFonts w:ascii="Tahoma" w:hAnsi="Tahoma" w:cs="Tahoma"/>
              </w:rPr>
            </w:pPr>
            <w:r>
              <w:rPr>
                <w:rFonts w:ascii="Tahoma" w:hAnsi="Tahoma" w:cs="Tahoma"/>
              </w:rPr>
              <w:t>2-4</w:t>
            </w:r>
          </w:p>
        </w:tc>
      </w:tr>
      <w:tr w:rsidR="002C177E" w:rsidTr="002C177E">
        <w:tc>
          <w:tcPr>
            <w:tcW w:w="4957" w:type="dxa"/>
            <w:vAlign w:val="bottom"/>
          </w:tcPr>
          <w:p w:rsidR="002C177E" w:rsidRPr="007A3F2D" w:rsidRDefault="002C177E" w:rsidP="002C177E">
            <w:pPr>
              <w:jc w:val="center"/>
              <w:rPr>
                <w:rFonts w:ascii="Tahoma" w:hAnsi="Tahoma" w:cs="Tahoma"/>
                <w:lang w:val="sr-Cyrl-RS"/>
              </w:rPr>
            </w:pPr>
            <w:r>
              <w:rPr>
                <w:rFonts w:ascii="Tahoma" w:hAnsi="Tahoma" w:cs="Tahoma"/>
                <w:lang w:val="sr-Cyrl-RS"/>
              </w:rPr>
              <w:t>Полу - месечно</w:t>
            </w:r>
          </w:p>
        </w:tc>
        <w:tc>
          <w:tcPr>
            <w:tcW w:w="4394" w:type="dxa"/>
            <w:vAlign w:val="bottom"/>
          </w:tcPr>
          <w:p w:rsidR="002C177E" w:rsidRDefault="002C177E" w:rsidP="002C177E">
            <w:pPr>
              <w:jc w:val="center"/>
              <w:rPr>
                <w:rFonts w:ascii="Tahoma" w:hAnsi="Tahoma" w:cs="Tahoma"/>
              </w:rPr>
            </w:pPr>
            <w:r>
              <w:rPr>
                <w:rFonts w:ascii="Tahoma" w:hAnsi="Tahoma" w:cs="Tahoma"/>
              </w:rPr>
              <w:t>3-8</w:t>
            </w:r>
          </w:p>
        </w:tc>
      </w:tr>
      <w:tr w:rsidR="002C177E" w:rsidTr="002C177E">
        <w:tc>
          <w:tcPr>
            <w:tcW w:w="4957" w:type="dxa"/>
            <w:vAlign w:val="bottom"/>
          </w:tcPr>
          <w:p w:rsidR="002C177E" w:rsidRPr="007A3F2D" w:rsidRDefault="002C177E" w:rsidP="002C177E">
            <w:pPr>
              <w:jc w:val="center"/>
              <w:rPr>
                <w:rFonts w:ascii="Tahoma" w:hAnsi="Tahoma" w:cs="Tahoma"/>
                <w:lang w:val="sr-Cyrl-RS"/>
              </w:rPr>
            </w:pPr>
            <w:r>
              <w:rPr>
                <w:rFonts w:ascii="Tahoma" w:hAnsi="Tahoma" w:cs="Tahoma"/>
                <w:lang w:val="sr-Cyrl-RS"/>
              </w:rPr>
              <w:t>Недељно</w:t>
            </w:r>
          </w:p>
        </w:tc>
        <w:tc>
          <w:tcPr>
            <w:tcW w:w="4394" w:type="dxa"/>
            <w:vAlign w:val="bottom"/>
          </w:tcPr>
          <w:p w:rsidR="002C177E" w:rsidRDefault="002C177E" w:rsidP="002C177E">
            <w:pPr>
              <w:jc w:val="center"/>
              <w:rPr>
                <w:rFonts w:ascii="Tahoma" w:hAnsi="Tahoma" w:cs="Tahoma"/>
              </w:rPr>
            </w:pPr>
            <w:r>
              <w:rPr>
                <w:rFonts w:ascii="Tahoma" w:hAnsi="Tahoma" w:cs="Tahoma"/>
              </w:rPr>
              <w:t>5-9</w:t>
            </w:r>
          </w:p>
        </w:tc>
      </w:tr>
    </w:tbl>
    <w:p w:rsidR="002C177E" w:rsidRPr="0081750C" w:rsidRDefault="002C177E" w:rsidP="002C177E">
      <w:pPr>
        <w:spacing w:after="0"/>
        <w:jc w:val="both"/>
        <w:rPr>
          <w:rFonts w:ascii="Tahoma" w:hAnsi="Tahoma" w:cs="Tahoma"/>
          <w:sz w:val="18"/>
        </w:rPr>
      </w:pPr>
      <w:r>
        <w:rPr>
          <w:rFonts w:ascii="Tahoma" w:hAnsi="Tahoma" w:cs="Tahoma"/>
          <w:sz w:val="18"/>
          <w:lang w:val="sr-Cyrl-RS"/>
        </w:rPr>
        <w:t>Погледати детаљније</w:t>
      </w:r>
      <w:r w:rsidRPr="0081750C">
        <w:rPr>
          <w:rFonts w:ascii="Tahoma" w:hAnsi="Tahoma" w:cs="Tahoma"/>
          <w:sz w:val="18"/>
          <w:lang w:val="sr-Latn-RS"/>
        </w:rPr>
        <w:t xml:space="preserve"> </w:t>
      </w:r>
      <w:r>
        <w:rPr>
          <w:rFonts w:ascii="Tahoma" w:hAnsi="Tahoma" w:cs="Tahoma"/>
          <w:sz w:val="18"/>
          <w:lang w:val="sr-Latn-RS"/>
        </w:rPr>
        <w:t>–</w:t>
      </w:r>
      <w:r w:rsidRPr="0081750C">
        <w:rPr>
          <w:rFonts w:ascii="Tahoma" w:hAnsi="Tahoma" w:cs="Tahoma"/>
          <w:sz w:val="18"/>
          <w:lang w:val="sr-Latn-RS"/>
        </w:rPr>
        <w:t xml:space="preserve"> </w:t>
      </w:r>
      <w:r>
        <w:rPr>
          <w:rFonts w:ascii="Tahoma" w:hAnsi="Tahoma" w:cs="Tahoma"/>
          <w:sz w:val="18"/>
          <w:lang w:val="sr-Cyrl-RS"/>
        </w:rPr>
        <w:t>Нови приручник</w:t>
      </w:r>
      <w:r w:rsidRPr="0081750C">
        <w:rPr>
          <w:rFonts w:ascii="Tahoma" w:hAnsi="Tahoma" w:cs="Tahoma"/>
          <w:sz w:val="18"/>
          <w:lang w:val="sr-Latn-RS"/>
        </w:rPr>
        <w:t xml:space="preserve"> </w:t>
      </w:r>
      <w:r w:rsidRPr="0081750C">
        <w:rPr>
          <w:rFonts w:ascii="Tahoma" w:hAnsi="Tahoma" w:cs="Tahoma"/>
          <w:sz w:val="18"/>
        </w:rPr>
        <w:t xml:space="preserve">II </w:t>
      </w:r>
      <w:r>
        <w:rPr>
          <w:rFonts w:ascii="Tahoma" w:hAnsi="Tahoma" w:cs="Tahoma"/>
          <w:sz w:val="18"/>
          <w:lang w:val="sr-Cyrl-RS"/>
        </w:rPr>
        <w:t>део</w:t>
      </w:r>
    </w:p>
    <w:p w:rsidR="002C177E" w:rsidRDefault="002C177E" w:rsidP="00F30195">
      <w:pPr>
        <w:spacing w:before="10" w:after="10"/>
        <w:jc w:val="both"/>
        <w:rPr>
          <w:rFonts w:ascii="Tahoma" w:hAnsi="Tahoma" w:cs="Tahoma"/>
          <w:sz w:val="20"/>
          <w:szCs w:val="20"/>
          <w:u w:val="single"/>
        </w:rPr>
      </w:pPr>
    </w:p>
    <w:p w:rsidR="002C177E" w:rsidRDefault="002C177E" w:rsidP="00F30195">
      <w:pPr>
        <w:spacing w:before="10" w:after="10"/>
        <w:jc w:val="both"/>
        <w:rPr>
          <w:rFonts w:ascii="Tahoma" w:hAnsi="Tahoma" w:cs="Tahoma"/>
          <w:sz w:val="20"/>
          <w:szCs w:val="20"/>
          <w:u w:val="single"/>
        </w:rPr>
      </w:pPr>
    </w:p>
    <w:p w:rsidR="00F30195" w:rsidRPr="00A10247" w:rsidRDefault="00A10247" w:rsidP="00F30195">
      <w:pPr>
        <w:spacing w:before="10" w:after="10"/>
        <w:jc w:val="both"/>
        <w:rPr>
          <w:rFonts w:ascii="Tahoma" w:hAnsi="Tahoma" w:cs="Tahoma"/>
          <w:sz w:val="20"/>
          <w:szCs w:val="20"/>
          <w:u w:val="single"/>
        </w:rPr>
      </w:pPr>
      <w:r w:rsidRPr="00A10247">
        <w:rPr>
          <w:rFonts w:ascii="Tahoma" w:hAnsi="Tahoma" w:cs="Tahoma"/>
          <w:sz w:val="20"/>
          <w:szCs w:val="20"/>
          <w:u w:val="single"/>
        </w:rPr>
        <w:t xml:space="preserve">Предлози за садржину тестова: </w:t>
      </w:r>
    </w:p>
    <w:p w:rsidR="00700783" w:rsidRDefault="00700783" w:rsidP="00F30195">
      <w:pPr>
        <w:spacing w:before="10" w:after="10"/>
        <w:jc w:val="both"/>
        <w:rPr>
          <w:rFonts w:ascii="Tahoma" w:hAnsi="Tahoma" w:cs="Tahoma"/>
          <w:color w:val="FF0000"/>
          <w:sz w:val="20"/>
          <w:szCs w:val="20"/>
        </w:rPr>
      </w:pPr>
    </w:p>
    <w:p w:rsidR="0085382D" w:rsidRPr="00993FFE" w:rsidRDefault="0005198B" w:rsidP="00F30195">
      <w:pPr>
        <w:spacing w:before="10" w:after="10"/>
        <w:jc w:val="both"/>
        <w:rPr>
          <w:rFonts w:ascii="Tahoma" w:hAnsi="Tahoma" w:cs="Tahoma"/>
          <w:sz w:val="20"/>
          <w:szCs w:val="20"/>
        </w:rPr>
      </w:pPr>
      <w:r>
        <w:rPr>
          <w:rFonts w:ascii="Tahoma" w:hAnsi="Tahoma" w:cs="Tahoma"/>
          <w:sz w:val="20"/>
          <w:szCs w:val="20"/>
        </w:rPr>
        <w:t>У сваки тест унесите основне податке: субјект ревизије</w:t>
      </w:r>
      <w:r w:rsidR="001F5C00">
        <w:rPr>
          <w:rFonts w:ascii="Tahoma" w:hAnsi="Tahoma" w:cs="Tahoma"/>
          <w:sz w:val="20"/>
          <w:szCs w:val="20"/>
          <w:lang w:val="sr-Cyrl-RS"/>
        </w:rPr>
        <w:t xml:space="preserve"> </w:t>
      </w:r>
      <w:r>
        <w:rPr>
          <w:rFonts w:ascii="Tahoma" w:hAnsi="Tahoma" w:cs="Tahoma"/>
          <w:sz w:val="20"/>
          <w:szCs w:val="20"/>
        </w:rPr>
        <w:t>-</w:t>
      </w:r>
      <w:r w:rsidR="001F5C00">
        <w:rPr>
          <w:rFonts w:ascii="Tahoma" w:hAnsi="Tahoma" w:cs="Tahoma"/>
          <w:sz w:val="20"/>
          <w:szCs w:val="20"/>
          <w:lang w:val="sr-Cyrl-RS"/>
        </w:rPr>
        <w:t xml:space="preserve"> </w:t>
      </w:r>
      <w:r>
        <w:rPr>
          <w:rFonts w:ascii="Tahoma" w:hAnsi="Tahoma" w:cs="Tahoma"/>
          <w:sz w:val="20"/>
          <w:szCs w:val="20"/>
        </w:rPr>
        <w:t>организациони део; предмет ревизије, ревидирани период; контролни циљ; назив теста; а испод самог теста – напомену, методологију (шта смо радили и на</w:t>
      </w:r>
      <w:r w:rsidR="00891913">
        <w:rPr>
          <w:rFonts w:ascii="Tahoma" w:hAnsi="Tahoma" w:cs="Tahoma"/>
          <w:sz w:val="20"/>
          <w:szCs w:val="20"/>
          <w:lang w:val="sr-Cyrl-RS"/>
        </w:rPr>
        <w:t xml:space="preserve"> </w:t>
      </w:r>
      <w:r>
        <w:rPr>
          <w:rFonts w:ascii="Tahoma" w:hAnsi="Tahoma" w:cs="Tahoma"/>
          <w:sz w:val="20"/>
          <w:szCs w:val="20"/>
        </w:rPr>
        <w:t xml:space="preserve">бази ког узорка), закључак, </w:t>
      </w:r>
      <w:r w:rsidR="008D271C">
        <w:rPr>
          <w:rFonts w:ascii="Tahoma" w:hAnsi="Tahoma" w:cs="Tahoma"/>
          <w:sz w:val="20"/>
          <w:szCs w:val="20"/>
        </w:rPr>
        <w:t xml:space="preserve">препоруку, </w:t>
      </w:r>
      <w:r>
        <w:rPr>
          <w:rFonts w:ascii="Tahoma" w:hAnsi="Tahoma" w:cs="Tahoma"/>
          <w:sz w:val="20"/>
          <w:szCs w:val="20"/>
        </w:rPr>
        <w:t>извор података и контакт особу. Важно је унети све податке да би, уколико се након неког периода ви или неки други ревизор врати на предмет који сте обрађивали</w:t>
      </w:r>
      <w:r w:rsidR="002540D2">
        <w:rPr>
          <w:rFonts w:ascii="Tahoma" w:hAnsi="Tahoma" w:cs="Tahoma"/>
          <w:sz w:val="20"/>
          <w:szCs w:val="20"/>
          <w:lang w:val="sr-Cyrl-RS"/>
        </w:rPr>
        <w:t>,</w:t>
      </w:r>
      <w:r w:rsidR="007F6D6F">
        <w:rPr>
          <w:rFonts w:ascii="Tahoma" w:hAnsi="Tahoma" w:cs="Tahoma"/>
          <w:sz w:val="20"/>
          <w:szCs w:val="20"/>
        </w:rPr>
        <w:t xml:space="preserve"> мо</w:t>
      </w:r>
      <w:r w:rsidR="007F6D6F">
        <w:rPr>
          <w:rFonts w:ascii="Tahoma" w:hAnsi="Tahoma" w:cs="Tahoma"/>
          <w:sz w:val="20"/>
          <w:szCs w:val="20"/>
          <w:lang w:val="sr-Cyrl-RS"/>
        </w:rPr>
        <w:t>гао</w:t>
      </w:r>
      <w:r>
        <w:rPr>
          <w:rFonts w:ascii="Tahoma" w:hAnsi="Tahoma" w:cs="Tahoma"/>
          <w:sz w:val="20"/>
          <w:szCs w:val="20"/>
        </w:rPr>
        <w:t xml:space="preserve"> да има квалитетну и поуздану основу за свој рад.</w:t>
      </w:r>
    </w:p>
    <w:p w:rsidR="0085382D" w:rsidRDefault="0085382D" w:rsidP="00F30195">
      <w:pPr>
        <w:spacing w:before="10" w:after="10"/>
        <w:jc w:val="both"/>
        <w:rPr>
          <w:rFonts w:ascii="Tahoma" w:hAnsi="Tahoma" w:cs="Tahoma"/>
          <w:b/>
          <w:sz w:val="20"/>
          <w:szCs w:val="20"/>
          <w:u w:val="single"/>
        </w:rPr>
        <w:sectPr w:rsidR="0085382D" w:rsidSect="00A80EC3">
          <w:pgSz w:w="11906" w:h="16838" w:code="9"/>
          <w:pgMar w:top="1440" w:right="1138" w:bottom="1440" w:left="1138" w:header="706" w:footer="706" w:gutter="0"/>
          <w:cols w:space="708"/>
          <w:docGrid w:linePitch="360"/>
        </w:sectPr>
      </w:pPr>
    </w:p>
    <w:p w:rsidR="0005198B" w:rsidRPr="00EF4377" w:rsidRDefault="008D271C" w:rsidP="00F30195">
      <w:pPr>
        <w:spacing w:before="10" w:after="10"/>
        <w:jc w:val="both"/>
        <w:rPr>
          <w:rFonts w:ascii="Tahoma" w:hAnsi="Tahoma" w:cs="Tahoma"/>
          <w:b/>
          <w:sz w:val="20"/>
          <w:szCs w:val="20"/>
          <w:u w:val="single"/>
        </w:rPr>
      </w:pPr>
      <w:r w:rsidRPr="00EF4377">
        <w:rPr>
          <w:rFonts w:ascii="Tahoma" w:hAnsi="Tahoma" w:cs="Tahoma"/>
          <w:b/>
          <w:sz w:val="20"/>
          <w:szCs w:val="20"/>
          <w:u w:val="single"/>
        </w:rPr>
        <w:lastRenderedPageBreak/>
        <w:t>Тест 4</w:t>
      </w:r>
      <w:r w:rsidR="0005198B" w:rsidRPr="00EF4377">
        <w:rPr>
          <w:rFonts w:ascii="Tahoma" w:hAnsi="Tahoma" w:cs="Tahoma"/>
          <w:b/>
          <w:sz w:val="20"/>
          <w:szCs w:val="20"/>
          <w:u w:val="single"/>
        </w:rPr>
        <w:t>.1 Персонална досијеа</w:t>
      </w:r>
    </w:p>
    <w:p w:rsidR="0005198B" w:rsidRDefault="0005198B" w:rsidP="00F30195">
      <w:pPr>
        <w:spacing w:before="10" w:after="10"/>
        <w:jc w:val="both"/>
        <w:rPr>
          <w:rFonts w:ascii="Tahoma" w:hAnsi="Tahoma" w:cs="Tahoma"/>
          <w:sz w:val="20"/>
          <w:szCs w:val="20"/>
        </w:rPr>
      </w:pPr>
      <w:r>
        <w:rPr>
          <w:rFonts w:ascii="Tahoma" w:hAnsi="Tahoma" w:cs="Tahoma"/>
          <w:sz w:val="20"/>
          <w:szCs w:val="20"/>
        </w:rPr>
        <w:t xml:space="preserve">Садржина: </w:t>
      </w:r>
      <w:r w:rsidR="00EF4377" w:rsidRPr="0005198B">
        <w:rPr>
          <w:noProof/>
        </w:rPr>
        <w:drawing>
          <wp:inline distT="0" distB="0" distL="0" distR="0" wp14:anchorId="247E7275" wp14:editId="21F9B605">
            <wp:extent cx="8863330" cy="243840"/>
            <wp:effectExtent l="19050" t="19050" r="13970" b="2286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63330" cy="243840"/>
                    </a:xfrm>
                    <a:prstGeom prst="rect">
                      <a:avLst/>
                    </a:prstGeom>
                    <a:noFill/>
                    <a:ln>
                      <a:solidFill>
                        <a:srgbClr val="000000"/>
                      </a:solidFill>
                    </a:ln>
                  </pic:spPr>
                </pic:pic>
              </a:graphicData>
            </a:graphic>
          </wp:inline>
        </w:drawing>
      </w:r>
    </w:p>
    <w:p w:rsidR="002A521B" w:rsidRDefault="002A521B" w:rsidP="002A521B">
      <w:pPr>
        <w:spacing w:before="10" w:after="10"/>
        <w:jc w:val="both"/>
        <w:rPr>
          <w:rFonts w:ascii="Tahoma" w:hAnsi="Tahoma" w:cs="Tahoma"/>
          <w:sz w:val="20"/>
          <w:szCs w:val="20"/>
        </w:rPr>
      </w:pPr>
    </w:p>
    <w:p w:rsidR="00EF4377" w:rsidRPr="00EF4377" w:rsidRDefault="008D271C" w:rsidP="00F30195">
      <w:pPr>
        <w:spacing w:before="10" w:after="10"/>
        <w:jc w:val="both"/>
        <w:rPr>
          <w:rFonts w:ascii="Tahoma" w:hAnsi="Tahoma" w:cs="Tahoma"/>
          <w:b/>
          <w:sz w:val="20"/>
          <w:szCs w:val="20"/>
          <w:u w:val="single"/>
        </w:rPr>
      </w:pPr>
      <w:r w:rsidRPr="00EF4377">
        <w:rPr>
          <w:rFonts w:ascii="Tahoma" w:hAnsi="Tahoma" w:cs="Tahoma"/>
          <w:b/>
          <w:sz w:val="20"/>
          <w:szCs w:val="20"/>
          <w:u w:val="single"/>
        </w:rPr>
        <w:t>Тест 4.2.</w:t>
      </w:r>
      <w:r w:rsidR="00AC42D9">
        <w:rPr>
          <w:rFonts w:ascii="Tahoma" w:hAnsi="Tahoma" w:cs="Tahoma"/>
          <w:b/>
          <w:sz w:val="20"/>
          <w:szCs w:val="20"/>
          <w:u w:val="single"/>
          <w:lang w:val="sr-Cyrl-RS"/>
        </w:rPr>
        <w:t xml:space="preserve"> </w:t>
      </w:r>
      <w:r w:rsidR="003410DC">
        <w:rPr>
          <w:rFonts w:ascii="Tahoma" w:hAnsi="Tahoma" w:cs="Tahoma"/>
          <w:b/>
          <w:sz w:val="20"/>
          <w:szCs w:val="20"/>
          <w:u w:val="single"/>
        </w:rPr>
        <w:t>Усаглашеност р</w:t>
      </w:r>
      <w:r w:rsidR="00EF4377">
        <w:rPr>
          <w:rFonts w:ascii="Tahoma" w:hAnsi="Tahoma" w:cs="Tahoma"/>
          <w:b/>
          <w:sz w:val="20"/>
          <w:szCs w:val="20"/>
          <w:u w:val="single"/>
        </w:rPr>
        <w:t>асхода</w:t>
      </w:r>
      <w:r w:rsidR="00A10247">
        <w:rPr>
          <w:rFonts w:ascii="Tahoma" w:hAnsi="Tahoma" w:cs="Tahoma"/>
          <w:b/>
          <w:sz w:val="20"/>
          <w:szCs w:val="20"/>
          <w:u w:val="single"/>
        </w:rPr>
        <w:t xml:space="preserve"> за запослене са</w:t>
      </w:r>
      <w:r w:rsidR="003410DC">
        <w:rPr>
          <w:rFonts w:ascii="Tahoma" w:hAnsi="Tahoma" w:cs="Tahoma"/>
          <w:b/>
          <w:sz w:val="20"/>
          <w:szCs w:val="20"/>
          <w:u w:val="single"/>
        </w:rPr>
        <w:t xml:space="preserve"> о</w:t>
      </w:r>
      <w:r w:rsidR="00EF4377">
        <w:rPr>
          <w:rFonts w:ascii="Tahoma" w:hAnsi="Tahoma" w:cs="Tahoma"/>
          <w:b/>
          <w:sz w:val="20"/>
          <w:szCs w:val="20"/>
          <w:u w:val="single"/>
        </w:rPr>
        <w:t>бавеза</w:t>
      </w:r>
      <w:r w:rsidR="00A10247">
        <w:rPr>
          <w:rFonts w:ascii="Tahoma" w:hAnsi="Tahoma" w:cs="Tahoma"/>
          <w:b/>
          <w:sz w:val="20"/>
          <w:szCs w:val="20"/>
          <w:u w:val="single"/>
        </w:rPr>
        <w:t>ма</w:t>
      </w:r>
      <w:r w:rsidR="003410DC">
        <w:rPr>
          <w:rFonts w:ascii="Tahoma" w:hAnsi="Tahoma" w:cs="Tahoma"/>
          <w:b/>
          <w:sz w:val="20"/>
          <w:szCs w:val="20"/>
          <w:u w:val="single"/>
        </w:rPr>
        <w:t xml:space="preserve"> по основу зарада</w:t>
      </w:r>
    </w:p>
    <w:p w:rsidR="00EF4377" w:rsidRDefault="00EF4377" w:rsidP="00F30195">
      <w:pPr>
        <w:spacing w:before="10" w:after="10"/>
        <w:jc w:val="both"/>
        <w:rPr>
          <w:rFonts w:ascii="Tahoma" w:hAnsi="Tahoma" w:cs="Tahoma"/>
          <w:sz w:val="20"/>
          <w:szCs w:val="20"/>
        </w:rPr>
      </w:pPr>
      <w:r w:rsidRPr="00EF4377">
        <w:rPr>
          <w:rFonts w:ascii="Tahoma" w:hAnsi="Tahoma" w:cs="Tahoma"/>
          <w:sz w:val="20"/>
          <w:szCs w:val="20"/>
        </w:rPr>
        <w:t xml:space="preserve">Из </w:t>
      </w:r>
      <w:r w:rsidR="006F31E8">
        <w:rPr>
          <w:rFonts w:ascii="Tahoma" w:hAnsi="Tahoma" w:cs="Tahoma"/>
          <w:sz w:val="20"/>
          <w:szCs w:val="20"/>
        </w:rPr>
        <w:t>помоћне</w:t>
      </w:r>
      <w:r w:rsidRPr="00EF4377">
        <w:rPr>
          <w:rFonts w:ascii="Tahoma" w:hAnsi="Tahoma" w:cs="Tahoma"/>
          <w:sz w:val="20"/>
          <w:szCs w:val="20"/>
        </w:rPr>
        <w:t xml:space="preserve"> књиге преузети податке и направити синтетич</w:t>
      </w:r>
      <w:r w:rsidR="003410DC">
        <w:rPr>
          <w:rFonts w:ascii="Tahoma" w:hAnsi="Tahoma" w:cs="Tahoma"/>
          <w:sz w:val="20"/>
          <w:szCs w:val="20"/>
          <w:lang w:val="sr-Cyrl-RS"/>
        </w:rPr>
        <w:t>к</w:t>
      </w:r>
      <w:r w:rsidRPr="00EF4377">
        <w:rPr>
          <w:rFonts w:ascii="Tahoma" w:hAnsi="Tahoma" w:cs="Tahoma"/>
          <w:sz w:val="20"/>
          <w:szCs w:val="20"/>
        </w:rPr>
        <w:t xml:space="preserve">и и аналитички преглед </w:t>
      </w:r>
      <w:r w:rsidR="003410DC">
        <w:rPr>
          <w:rFonts w:ascii="Tahoma" w:hAnsi="Tahoma" w:cs="Tahoma"/>
          <w:sz w:val="20"/>
          <w:szCs w:val="20"/>
        </w:rPr>
        <w:t>р</w:t>
      </w:r>
      <w:r w:rsidR="00CB6546">
        <w:rPr>
          <w:rFonts w:ascii="Tahoma" w:hAnsi="Tahoma" w:cs="Tahoma"/>
          <w:sz w:val="20"/>
          <w:szCs w:val="20"/>
        </w:rPr>
        <w:t xml:space="preserve">асхода </w:t>
      </w:r>
      <w:r w:rsidR="003410DC">
        <w:rPr>
          <w:rFonts w:ascii="Tahoma" w:hAnsi="Tahoma" w:cs="Tahoma"/>
          <w:sz w:val="20"/>
          <w:szCs w:val="20"/>
          <w:lang w:val="sr-Cyrl-RS"/>
        </w:rPr>
        <w:t>за запослене (трошкове зарад</w:t>
      </w:r>
      <w:r w:rsidR="00CB6546">
        <w:rPr>
          <w:rFonts w:ascii="Tahoma" w:hAnsi="Tahoma" w:cs="Tahoma"/>
          <w:sz w:val="20"/>
          <w:szCs w:val="20"/>
          <w:lang w:val="sr-Cyrl-RS"/>
        </w:rPr>
        <w:t>а)</w:t>
      </w:r>
      <w:r w:rsidR="003410DC">
        <w:rPr>
          <w:rFonts w:ascii="Tahoma" w:hAnsi="Tahoma" w:cs="Tahoma"/>
          <w:sz w:val="20"/>
          <w:szCs w:val="20"/>
        </w:rPr>
        <w:t xml:space="preserve"> и промета обавеза по основу зарад</w:t>
      </w:r>
      <w:r w:rsidRPr="00EF4377">
        <w:rPr>
          <w:rFonts w:ascii="Tahoma" w:hAnsi="Tahoma" w:cs="Tahoma"/>
          <w:sz w:val="20"/>
          <w:szCs w:val="20"/>
        </w:rPr>
        <w:t>а. Уколико се јаве одступања, п</w:t>
      </w:r>
      <w:r w:rsidR="006F31E8">
        <w:rPr>
          <w:rFonts w:ascii="Tahoma" w:hAnsi="Tahoma" w:cs="Tahoma"/>
          <w:sz w:val="20"/>
          <w:szCs w:val="20"/>
        </w:rPr>
        <w:t>роверити у књиговодству разлоге (</w:t>
      </w:r>
      <w:r w:rsidR="006F31E8">
        <w:t>План/Извршење конто</w:t>
      </w:r>
      <w:r w:rsidR="00CB6546">
        <w:rPr>
          <w:lang w:val="sr-Cyrl-RS"/>
        </w:rPr>
        <w:t xml:space="preserve"> </w:t>
      </w:r>
      <w:r w:rsidR="006F31E8">
        <w:t>231000/411000</w:t>
      </w:r>
      <w:r w:rsidR="00CB6546">
        <w:rPr>
          <w:lang w:val="sr-Cyrl-RS"/>
        </w:rPr>
        <w:t xml:space="preserve"> и др</w:t>
      </w:r>
      <w:r w:rsidR="006F31E8">
        <w:t>).</w:t>
      </w:r>
    </w:p>
    <w:p w:rsidR="00EF4377" w:rsidRPr="00EF4377" w:rsidRDefault="00EF4377" w:rsidP="00F30195">
      <w:pPr>
        <w:spacing w:before="10" w:after="10"/>
        <w:jc w:val="both"/>
        <w:rPr>
          <w:rFonts w:ascii="Tahoma" w:hAnsi="Tahoma" w:cs="Tahoma"/>
          <w:sz w:val="20"/>
          <w:szCs w:val="20"/>
        </w:rPr>
      </w:pPr>
    </w:p>
    <w:p w:rsidR="0005198B" w:rsidRPr="00386AF4" w:rsidRDefault="00EF4377" w:rsidP="00F30195">
      <w:pPr>
        <w:spacing w:before="10" w:after="10"/>
        <w:jc w:val="both"/>
        <w:rPr>
          <w:rFonts w:ascii="Tahoma" w:hAnsi="Tahoma" w:cs="Tahoma"/>
          <w:b/>
          <w:color w:val="FF0000"/>
          <w:sz w:val="20"/>
          <w:szCs w:val="20"/>
          <w:u w:val="single"/>
          <w:lang w:val="sr-Cyrl-RS"/>
        </w:rPr>
      </w:pPr>
      <w:r w:rsidRPr="00EF4377">
        <w:rPr>
          <w:rFonts w:ascii="Tahoma" w:hAnsi="Tahoma" w:cs="Tahoma"/>
          <w:b/>
          <w:sz w:val="20"/>
          <w:szCs w:val="20"/>
          <w:u w:val="single"/>
        </w:rPr>
        <w:t xml:space="preserve">Тест 4.3. </w:t>
      </w:r>
      <w:r w:rsidR="007256B9" w:rsidRPr="00EF4377">
        <w:rPr>
          <w:rFonts w:ascii="Tahoma" w:hAnsi="Tahoma" w:cs="Tahoma"/>
          <w:b/>
          <w:sz w:val="20"/>
          <w:szCs w:val="20"/>
          <w:u w:val="single"/>
        </w:rPr>
        <w:t xml:space="preserve">Обрачун и </w:t>
      </w:r>
      <w:r w:rsidR="007256B9" w:rsidRPr="00386AF4">
        <w:rPr>
          <w:rFonts w:ascii="Tahoma" w:hAnsi="Tahoma" w:cs="Tahoma"/>
          <w:b/>
          <w:sz w:val="20"/>
          <w:szCs w:val="20"/>
          <w:u w:val="single"/>
        </w:rPr>
        <w:t xml:space="preserve">исплата </w:t>
      </w:r>
      <w:r w:rsidR="003410DC">
        <w:rPr>
          <w:rFonts w:ascii="Tahoma" w:hAnsi="Tahoma" w:cs="Tahoma"/>
          <w:b/>
          <w:sz w:val="20"/>
          <w:szCs w:val="20"/>
          <w:u w:val="single"/>
          <w:lang w:val="sr-Cyrl-RS"/>
        </w:rPr>
        <w:t>зараде</w:t>
      </w:r>
      <w:r w:rsidR="00386AF4" w:rsidRPr="00386AF4">
        <w:rPr>
          <w:rFonts w:ascii="Tahoma" w:hAnsi="Tahoma" w:cs="Tahoma"/>
          <w:b/>
          <w:sz w:val="20"/>
          <w:szCs w:val="20"/>
          <w:u w:val="single"/>
          <w:lang w:val="sr-Cyrl-RS"/>
        </w:rPr>
        <w:t xml:space="preserve"> </w:t>
      </w:r>
    </w:p>
    <w:p w:rsidR="007256B9" w:rsidRDefault="007256B9" w:rsidP="00F30195">
      <w:pPr>
        <w:spacing w:before="10" w:after="10"/>
        <w:jc w:val="both"/>
        <w:rPr>
          <w:rFonts w:ascii="Tahoma" w:hAnsi="Tahoma" w:cs="Tahoma"/>
          <w:sz w:val="20"/>
          <w:szCs w:val="20"/>
        </w:rPr>
      </w:pPr>
      <w:r>
        <w:rPr>
          <w:rFonts w:ascii="Tahoma" w:hAnsi="Tahoma" w:cs="Tahoma"/>
          <w:sz w:val="20"/>
          <w:szCs w:val="20"/>
        </w:rPr>
        <w:t>Садрж</w:t>
      </w:r>
      <w:r w:rsidR="00155042">
        <w:rPr>
          <w:rFonts w:ascii="Tahoma" w:hAnsi="Tahoma" w:cs="Tahoma"/>
          <w:sz w:val="20"/>
          <w:szCs w:val="20"/>
        </w:rPr>
        <w:t>ина:</w:t>
      </w:r>
    </w:p>
    <w:tbl>
      <w:tblPr>
        <w:tblW w:w="0" w:type="auto"/>
        <w:tblCellMar>
          <w:left w:w="29" w:type="dxa"/>
          <w:right w:w="29" w:type="dxa"/>
        </w:tblCellMar>
        <w:tblLook w:val="04A0" w:firstRow="1" w:lastRow="0" w:firstColumn="1" w:lastColumn="0" w:noHBand="0" w:noVBand="1"/>
      </w:tblPr>
      <w:tblGrid>
        <w:gridCol w:w="431"/>
        <w:gridCol w:w="385"/>
        <w:gridCol w:w="711"/>
        <w:gridCol w:w="609"/>
        <w:gridCol w:w="747"/>
        <w:gridCol w:w="764"/>
        <w:gridCol w:w="880"/>
        <w:gridCol w:w="568"/>
        <w:gridCol w:w="746"/>
        <w:gridCol w:w="386"/>
        <w:gridCol w:w="900"/>
        <w:gridCol w:w="789"/>
        <w:gridCol w:w="714"/>
        <w:gridCol w:w="642"/>
        <w:gridCol w:w="892"/>
        <w:gridCol w:w="952"/>
        <w:gridCol w:w="428"/>
        <w:gridCol w:w="792"/>
        <w:gridCol w:w="541"/>
        <w:gridCol w:w="308"/>
        <w:gridCol w:w="361"/>
        <w:gridCol w:w="392"/>
      </w:tblGrid>
      <w:tr w:rsidR="003410DC" w:rsidRPr="004238D8" w:rsidTr="003410DC">
        <w:tc>
          <w:tcPr>
            <w:tcW w:w="0" w:type="auto"/>
            <w:tcBorders>
              <w:top w:val="single" w:sz="8" w:space="0" w:color="auto"/>
              <w:left w:val="single" w:sz="8" w:space="0" w:color="auto"/>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Година</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Месец</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ИД запосленог</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Име и презиме</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0C6C27" w:rsidRDefault="003410DC" w:rsidP="004238D8">
            <w:pPr>
              <w:spacing w:after="0" w:line="240" w:lineRule="auto"/>
              <w:rPr>
                <w:rFonts w:ascii="Tahoma" w:eastAsia="Times New Roman" w:hAnsi="Tahoma" w:cs="Tahoma"/>
                <w:b/>
                <w:bCs/>
                <w:color w:val="000000"/>
                <w:sz w:val="10"/>
                <w:szCs w:val="10"/>
                <w:lang w:val="sr-Cyrl-RS"/>
              </w:rPr>
            </w:pPr>
            <w:r w:rsidRPr="000C6C27">
              <w:rPr>
                <w:rFonts w:ascii="Tahoma" w:eastAsia="Times New Roman" w:hAnsi="Tahoma" w:cs="Tahoma"/>
                <w:b/>
                <w:bCs/>
                <w:color w:val="000000"/>
                <w:sz w:val="10"/>
                <w:szCs w:val="10"/>
                <w:lang w:val="sr-Cyrl-RS"/>
              </w:rPr>
              <w:t>Коефицијент</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0C6C27" w:rsidRDefault="003410DC" w:rsidP="004238D8">
            <w:pPr>
              <w:spacing w:after="0" w:line="240" w:lineRule="auto"/>
              <w:rPr>
                <w:rFonts w:ascii="Tahoma" w:eastAsia="Times New Roman" w:hAnsi="Tahoma" w:cs="Tahoma"/>
                <w:b/>
                <w:bCs/>
                <w:color w:val="000000"/>
                <w:sz w:val="10"/>
                <w:szCs w:val="10"/>
                <w:lang w:val="sr-Cyrl-RS"/>
              </w:rPr>
            </w:pPr>
            <w:r w:rsidRPr="000C6C27">
              <w:rPr>
                <w:rFonts w:ascii="Tahoma" w:eastAsia="Times New Roman" w:hAnsi="Tahoma" w:cs="Tahoma"/>
                <w:b/>
                <w:bCs/>
                <w:color w:val="000000"/>
                <w:sz w:val="10"/>
                <w:szCs w:val="10"/>
                <w:lang w:val="sr-Cyrl-RS"/>
              </w:rPr>
              <w:t>Вредност радног часа</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0C6C27" w:rsidRDefault="003410DC" w:rsidP="004238D8">
            <w:pPr>
              <w:spacing w:after="0" w:line="240" w:lineRule="auto"/>
              <w:rPr>
                <w:rFonts w:ascii="Tahoma" w:eastAsia="Times New Roman" w:hAnsi="Tahoma" w:cs="Tahoma"/>
                <w:b/>
                <w:bCs/>
                <w:color w:val="000000"/>
                <w:sz w:val="10"/>
                <w:szCs w:val="10"/>
                <w:lang w:val="sr-Cyrl-RS"/>
              </w:rPr>
            </w:pPr>
            <w:r w:rsidRPr="000C6C27">
              <w:rPr>
                <w:rFonts w:ascii="Tahoma" w:eastAsia="Times New Roman" w:hAnsi="Tahoma" w:cs="Tahoma"/>
                <w:b/>
                <w:bCs/>
                <w:color w:val="000000"/>
                <w:sz w:val="10"/>
                <w:szCs w:val="10"/>
                <w:lang w:val="sr-Cyrl-RS"/>
              </w:rPr>
              <w:t>Време проведено на раду</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Редован рад</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Рад на дан празника</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Рад ноћу</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Прековремени рад</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Године стажа у држ.орг.</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Укупно год.стажа</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Износ-минули рад</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Износ боловања до 30 дана</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Износ боловање преко 30 дана</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Износ ГО</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Износ плаћено одсуство</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Обуставе</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Нето</w:t>
            </w:r>
          </w:p>
        </w:tc>
        <w:tc>
          <w:tcPr>
            <w:tcW w:w="0" w:type="auto"/>
            <w:tcBorders>
              <w:top w:val="single" w:sz="8" w:space="0" w:color="auto"/>
              <w:left w:val="nil"/>
              <w:bottom w:val="single" w:sz="4" w:space="0" w:color="auto"/>
              <w:right w:val="single" w:sz="4"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Бруто</w:t>
            </w:r>
          </w:p>
        </w:tc>
        <w:tc>
          <w:tcPr>
            <w:tcW w:w="0" w:type="auto"/>
            <w:tcBorders>
              <w:top w:val="single" w:sz="8" w:space="0" w:color="auto"/>
              <w:left w:val="nil"/>
              <w:bottom w:val="single" w:sz="4" w:space="0" w:color="auto"/>
              <w:right w:val="single" w:sz="8" w:space="0" w:color="auto"/>
            </w:tcBorders>
            <w:shd w:val="clear" w:color="auto" w:fill="auto"/>
            <w:vAlign w:val="center"/>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Бруто 2</w:t>
            </w:r>
          </w:p>
        </w:tc>
      </w:tr>
      <w:tr w:rsidR="003410DC" w:rsidRPr="004238D8" w:rsidTr="003410DC">
        <w:tc>
          <w:tcPr>
            <w:tcW w:w="0" w:type="auto"/>
            <w:tcBorders>
              <w:top w:val="nil"/>
              <w:left w:val="single" w:sz="8" w:space="0" w:color="auto"/>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3410DC" w:rsidRDefault="004238D8" w:rsidP="004238D8">
            <w:pPr>
              <w:spacing w:after="0" w:line="240" w:lineRule="auto"/>
              <w:rPr>
                <w:rFonts w:ascii="Tahoma" w:eastAsia="Times New Roman" w:hAnsi="Tahoma" w:cs="Tahoma"/>
                <w:b/>
                <w:bCs/>
                <w:color w:val="000000"/>
                <w:sz w:val="10"/>
                <w:szCs w:val="10"/>
                <w:lang w:val="sr-Cyrl-RS"/>
              </w:rPr>
            </w:pPr>
            <w:r w:rsidRPr="004238D8">
              <w:rPr>
                <w:rFonts w:ascii="Tahoma" w:eastAsia="Times New Roman" w:hAnsi="Tahoma" w:cs="Tahoma"/>
                <w:b/>
                <w:bCs/>
                <w:color w:val="000000"/>
                <w:sz w:val="10"/>
                <w:szCs w:val="10"/>
              </w:rPr>
              <w:t> </w:t>
            </w:r>
            <w:r w:rsidR="003410DC">
              <w:rPr>
                <w:rFonts w:ascii="Tahoma" w:eastAsia="Times New Roman" w:hAnsi="Tahoma" w:cs="Tahoma"/>
                <w:b/>
                <w:bCs/>
                <w:color w:val="000000"/>
                <w:sz w:val="10"/>
                <w:szCs w:val="10"/>
                <w:lang w:val="sr-Cyrl-RS"/>
              </w:rPr>
              <w:t>Број сати</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Број сати</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Број сати</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Број сати</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Број сати</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Број сати</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Број сати</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Број сати</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Број сати</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4"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c>
          <w:tcPr>
            <w:tcW w:w="0" w:type="auto"/>
            <w:tcBorders>
              <w:top w:val="nil"/>
              <w:left w:val="nil"/>
              <w:bottom w:val="single" w:sz="8" w:space="0" w:color="auto"/>
              <w:right w:val="single" w:sz="8" w:space="0" w:color="auto"/>
            </w:tcBorders>
            <w:shd w:val="clear" w:color="auto" w:fill="auto"/>
            <w:vAlign w:val="bottom"/>
            <w:hideMark/>
          </w:tcPr>
          <w:p w:rsidR="004238D8" w:rsidRPr="004238D8" w:rsidRDefault="004238D8" w:rsidP="004238D8">
            <w:pPr>
              <w:spacing w:after="0" w:line="240" w:lineRule="auto"/>
              <w:rPr>
                <w:rFonts w:ascii="Tahoma" w:eastAsia="Times New Roman" w:hAnsi="Tahoma" w:cs="Tahoma"/>
                <w:b/>
                <w:bCs/>
                <w:color w:val="000000"/>
                <w:sz w:val="10"/>
                <w:szCs w:val="10"/>
              </w:rPr>
            </w:pPr>
            <w:r w:rsidRPr="004238D8">
              <w:rPr>
                <w:rFonts w:ascii="Tahoma" w:eastAsia="Times New Roman" w:hAnsi="Tahoma" w:cs="Tahoma"/>
                <w:b/>
                <w:bCs/>
                <w:color w:val="000000"/>
                <w:sz w:val="10"/>
                <w:szCs w:val="10"/>
              </w:rPr>
              <w:t> </w:t>
            </w:r>
          </w:p>
        </w:tc>
      </w:tr>
    </w:tbl>
    <w:p w:rsidR="00817C8D" w:rsidRPr="00EF4377" w:rsidRDefault="00817C8D" w:rsidP="00813BBB">
      <w:pPr>
        <w:rPr>
          <w:rFonts w:ascii="Tahoma" w:eastAsia="Times New Roman" w:hAnsi="Tahoma" w:cs="Tahoma"/>
          <w:b/>
          <w:noProof/>
          <w:sz w:val="20"/>
          <w:szCs w:val="20"/>
          <w:u w:val="single"/>
        </w:rPr>
      </w:pPr>
    </w:p>
    <w:p w:rsidR="00EF4377" w:rsidRDefault="00817C8D" w:rsidP="00EF4377">
      <w:pPr>
        <w:spacing w:after="0"/>
        <w:rPr>
          <w:rFonts w:ascii="Tahoma" w:eastAsia="Times New Roman" w:hAnsi="Tahoma" w:cs="Tahoma"/>
          <w:b/>
          <w:noProof/>
          <w:sz w:val="20"/>
          <w:szCs w:val="20"/>
          <w:u w:val="single"/>
        </w:rPr>
      </w:pPr>
      <w:r w:rsidRPr="00EF4377">
        <w:rPr>
          <w:rFonts w:ascii="Tahoma" w:eastAsia="Times New Roman" w:hAnsi="Tahoma" w:cs="Tahoma"/>
          <w:b/>
          <w:noProof/>
          <w:sz w:val="20"/>
          <w:szCs w:val="20"/>
          <w:u w:val="single"/>
        </w:rPr>
        <w:t>Тест 4</w:t>
      </w:r>
      <w:r w:rsidR="00A10247">
        <w:rPr>
          <w:rFonts w:ascii="Tahoma" w:eastAsia="Times New Roman" w:hAnsi="Tahoma" w:cs="Tahoma"/>
          <w:b/>
          <w:noProof/>
          <w:sz w:val="20"/>
          <w:szCs w:val="20"/>
          <w:u w:val="single"/>
        </w:rPr>
        <w:t>.4.</w:t>
      </w:r>
      <w:r w:rsidRPr="00EF4377">
        <w:rPr>
          <w:rFonts w:ascii="Tahoma" w:eastAsia="Times New Roman" w:hAnsi="Tahoma" w:cs="Tahoma"/>
          <w:b/>
          <w:noProof/>
          <w:sz w:val="20"/>
          <w:szCs w:val="20"/>
          <w:u w:val="single"/>
        </w:rPr>
        <w:t xml:space="preserve"> </w:t>
      </w:r>
      <w:r w:rsidRPr="000C6C27">
        <w:rPr>
          <w:rFonts w:ascii="Tahoma" w:eastAsia="Times New Roman" w:hAnsi="Tahoma" w:cs="Tahoma"/>
          <w:b/>
          <w:noProof/>
          <w:sz w:val="20"/>
          <w:szCs w:val="20"/>
          <w:u w:val="single"/>
        </w:rPr>
        <w:t>Поређење коефицијената</w:t>
      </w:r>
    </w:p>
    <w:p w:rsidR="00817C8D" w:rsidRPr="00EF4377" w:rsidRDefault="00817C8D" w:rsidP="00EF4377">
      <w:pPr>
        <w:spacing w:after="0"/>
        <w:rPr>
          <w:rFonts w:ascii="Tahoma" w:eastAsia="Times New Roman" w:hAnsi="Tahoma" w:cs="Tahoma"/>
          <w:b/>
          <w:noProof/>
          <w:sz w:val="20"/>
          <w:szCs w:val="20"/>
          <w:u w:val="single"/>
        </w:rPr>
      </w:pPr>
      <w:r>
        <w:rPr>
          <w:rFonts w:ascii="Tahoma" w:eastAsia="Times New Roman" w:hAnsi="Tahoma" w:cs="Tahoma"/>
          <w:noProof/>
          <w:sz w:val="20"/>
          <w:szCs w:val="20"/>
        </w:rPr>
        <w:t>Садржина:</w:t>
      </w:r>
    </w:p>
    <w:tbl>
      <w:tblPr>
        <w:tblW w:w="0" w:type="auto"/>
        <w:tblCellMar>
          <w:left w:w="29" w:type="dxa"/>
          <w:right w:w="29" w:type="dxa"/>
        </w:tblCellMar>
        <w:tblLook w:val="04A0" w:firstRow="1" w:lastRow="0" w:firstColumn="1" w:lastColumn="0" w:noHBand="0" w:noVBand="1"/>
      </w:tblPr>
      <w:tblGrid>
        <w:gridCol w:w="990"/>
        <w:gridCol w:w="2493"/>
        <w:gridCol w:w="2175"/>
        <w:gridCol w:w="2235"/>
        <w:gridCol w:w="1419"/>
        <w:gridCol w:w="1860"/>
        <w:gridCol w:w="1337"/>
        <w:gridCol w:w="1434"/>
      </w:tblGrid>
      <w:tr w:rsidR="00191CB9" w:rsidRPr="00191CB9" w:rsidTr="00191CB9">
        <w:tc>
          <w:tcPr>
            <w:tcW w:w="0" w:type="auto"/>
            <w:tcBorders>
              <w:top w:val="single" w:sz="8" w:space="0" w:color="auto"/>
              <w:left w:val="single" w:sz="4" w:space="0" w:color="auto"/>
              <w:bottom w:val="single" w:sz="8" w:space="0" w:color="auto"/>
              <w:right w:val="single" w:sz="4" w:space="0" w:color="auto"/>
            </w:tcBorders>
            <w:shd w:val="clear" w:color="auto" w:fill="auto"/>
            <w:noWrap/>
            <w:vAlign w:val="center"/>
            <w:hideMark/>
          </w:tcPr>
          <w:p w:rsidR="00191CB9" w:rsidRPr="00191CB9" w:rsidRDefault="00191CB9" w:rsidP="00191CB9">
            <w:pPr>
              <w:spacing w:after="0" w:line="240" w:lineRule="auto"/>
              <w:jc w:val="center"/>
              <w:rPr>
                <w:rFonts w:ascii="Tahoma" w:eastAsia="Times New Roman" w:hAnsi="Tahoma" w:cs="Tahoma"/>
                <w:b/>
                <w:bCs/>
                <w:color w:val="000000"/>
                <w:sz w:val="12"/>
                <w:szCs w:val="20"/>
              </w:rPr>
            </w:pPr>
            <w:r w:rsidRPr="00191CB9">
              <w:rPr>
                <w:rFonts w:ascii="Tahoma" w:eastAsia="Times New Roman" w:hAnsi="Tahoma" w:cs="Tahoma"/>
                <w:b/>
                <w:bCs/>
                <w:color w:val="000000"/>
                <w:sz w:val="12"/>
                <w:szCs w:val="20"/>
              </w:rPr>
              <w:t>Име и презиме</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191CB9" w:rsidRPr="00191CB9" w:rsidRDefault="00191CB9" w:rsidP="00191CB9">
            <w:pPr>
              <w:spacing w:after="0" w:line="240" w:lineRule="auto"/>
              <w:jc w:val="center"/>
              <w:rPr>
                <w:rFonts w:ascii="Tahoma" w:eastAsia="Times New Roman" w:hAnsi="Tahoma" w:cs="Tahoma"/>
                <w:b/>
                <w:bCs/>
                <w:color w:val="000000"/>
                <w:sz w:val="12"/>
                <w:szCs w:val="20"/>
              </w:rPr>
            </w:pPr>
            <w:r w:rsidRPr="00191CB9">
              <w:rPr>
                <w:rFonts w:ascii="Tahoma" w:eastAsia="Times New Roman" w:hAnsi="Tahoma" w:cs="Tahoma"/>
                <w:b/>
                <w:bCs/>
                <w:color w:val="000000"/>
                <w:sz w:val="12"/>
                <w:szCs w:val="20"/>
              </w:rPr>
              <w:t>Квалификација ( назив радног места из Правилника о систематизацији)</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191CB9" w:rsidRPr="00191CB9" w:rsidRDefault="00191CB9" w:rsidP="00191CB9">
            <w:pPr>
              <w:spacing w:after="0" w:line="240" w:lineRule="auto"/>
              <w:jc w:val="center"/>
              <w:rPr>
                <w:rFonts w:ascii="Tahoma" w:eastAsia="Times New Roman" w:hAnsi="Tahoma" w:cs="Tahoma"/>
                <w:b/>
                <w:bCs/>
                <w:color w:val="000000"/>
                <w:sz w:val="12"/>
                <w:szCs w:val="20"/>
              </w:rPr>
            </w:pPr>
            <w:r w:rsidRPr="00191CB9">
              <w:rPr>
                <w:rFonts w:ascii="Tahoma" w:eastAsia="Times New Roman" w:hAnsi="Tahoma" w:cs="Tahoma"/>
                <w:b/>
                <w:bCs/>
                <w:color w:val="000000"/>
                <w:sz w:val="12"/>
                <w:szCs w:val="20"/>
              </w:rPr>
              <w:t xml:space="preserve">Степен стручне спреме (из Правилника о систематизацији)  </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191CB9" w:rsidRPr="00191CB9" w:rsidRDefault="00191CB9" w:rsidP="00191CB9">
            <w:pPr>
              <w:spacing w:after="0" w:line="240" w:lineRule="auto"/>
              <w:jc w:val="center"/>
              <w:rPr>
                <w:rFonts w:ascii="Tahoma" w:eastAsia="Times New Roman" w:hAnsi="Tahoma" w:cs="Tahoma"/>
                <w:b/>
                <w:bCs/>
                <w:color w:val="000000"/>
                <w:sz w:val="12"/>
                <w:szCs w:val="20"/>
              </w:rPr>
            </w:pPr>
            <w:r w:rsidRPr="00191CB9">
              <w:rPr>
                <w:rFonts w:ascii="Tahoma" w:eastAsia="Times New Roman" w:hAnsi="Tahoma" w:cs="Tahoma"/>
                <w:b/>
                <w:bCs/>
                <w:color w:val="000000"/>
                <w:sz w:val="12"/>
                <w:szCs w:val="20"/>
              </w:rPr>
              <w:t>Степен стручне спреме (Из документа којим се доказује стручна спрема)</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191CB9" w:rsidRPr="00191CB9" w:rsidRDefault="00191CB9" w:rsidP="00191CB9">
            <w:pPr>
              <w:spacing w:after="0" w:line="240" w:lineRule="auto"/>
              <w:jc w:val="center"/>
              <w:rPr>
                <w:rFonts w:ascii="Tahoma" w:eastAsia="Times New Roman" w:hAnsi="Tahoma" w:cs="Tahoma"/>
                <w:b/>
                <w:bCs/>
                <w:color w:val="000000"/>
                <w:sz w:val="12"/>
                <w:szCs w:val="20"/>
              </w:rPr>
            </w:pPr>
            <w:r w:rsidRPr="00191CB9">
              <w:rPr>
                <w:rFonts w:ascii="Tahoma" w:eastAsia="Times New Roman" w:hAnsi="Tahoma" w:cs="Tahoma"/>
                <w:b/>
                <w:bCs/>
                <w:color w:val="000000"/>
                <w:sz w:val="12"/>
                <w:szCs w:val="20"/>
              </w:rPr>
              <w:t>Степен стручне спреме (Из Уговора о раду)</w:t>
            </w:r>
          </w:p>
        </w:tc>
        <w:tc>
          <w:tcPr>
            <w:tcW w:w="0" w:type="auto"/>
            <w:tcBorders>
              <w:top w:val="single" w:sz="8" w:space="0" w:color="auto"/>
              <w:left w:val="nil"/>
              <w:bottom w:val="single" w:sz="8" w:space="0" w:color="auto"/>
              <w:right w:val="single" w:sz="4" w:space="0" w:color="auto"/>
            </w:tcBorders>
            <w:shd w:val="clear" w:color="auto" w:fill="auto"/>
            <w:vAlign w:val="center"/>
            <w:hideMark/>
          </w:tcPr>
          <w:p w:rsidR="00191CB9" w:rsidRPr="00191CB9" w:rsidRDefault="00191CB9" w:rsidP="00191CB9">
            <w:pPr>
              <w:spacing w:after="0" w:line="240" w:lineRule="auto"/>
              <w:jc w:val="center"/>
              <w:rPr>
                <w:rFonts w:ascii="Tahoma" w:eastAsia="Times New Roman" w:hAnsi="Tahoma" w:cs="Tahoma"/>
                <w:b/>
                <w:bCs/>
                <w:color w:val="000000"/>
                <w:sz w:val="12"/>
                <w:szCs w:val="20"/>
              </w:rPr>
            </w:pPr>
            <w:r w:rsidRPr="00191CB9">
              <w:rPr>
                <w:rFonts w:ascii="Tahoma" w:eastAsia="Times New Roman" w:hAnsi="Tahoma" w:cs="Tahoma"/>
                <w:b/>
                <w:bCs/>
                <w:color w:val="000000"/>
                <w:sz w:val="12"/>
                <w:szCs w:val="20"/>
              </w:rPr>
              <w:t>Коефицијент из Правилника о систематизацији</w:t>
            </w:r>
          </w:p>
        </w:tc>
        <w:tc>
          <w:tcPr>
            <w:tcW w:w="0" w:type="auto"/>
            <w:tcBorders>
              <w:top w:val="single" w:sz="8" w:space="0" w:color="auto"/>
              <w:left w:val="nil"/>
              <w:bottom w:val="single" w:sz="8" w:space="0" w:color="auto"/>
              <w:right w:val="nil"/>
            </w:tcBorders>
            <w:shd w:val="clear" w:color="000000" w:fill="FFFFFF"/>
            <w:vAlign w:val="center"/>
            <w:hideMark/>
          </w:tcPr>
          <w:p w:rsidR="00191CB9" w:rsidRPr="00191CB9" w:rsidRDefault="00191CB9" w:rsidP="00191CB9">
            <w:pPr>
              <w:spacing w:after="0" w:line="240" w:lineRule="auto"/>
              <w:jc w:val="center"/>
              <w:rPr>
                <w:rFonts w:ascii="Tahoma" w:eastAsia="Times New Roman" w:hAnsi="Tahoma" w:cs="Tahoma"/>
                <w:b/>
                <w:bCs/>
                <w:color w:val="000000"/>
                <w:sz w:val="12"/>
                <w:szCs w:val="20"/>
              </w:rPr>
            </w:pPr>
            <w:r w:rsidRPr="00191CB9">
              <w:rPr>
                <w:rFonts w:ascii="Tahoma" w:eastAsia="Times New Roman" w:hAnsi="Tahoma" w:cs="Tahoma"/>
                <w:b/>
                <w:bCs/>
                <w:color w:val="000000"/>
                <w:sz w:val="12"/>
                <w:szCs w:val="20"/>
              </w:rPr>
              <w:t>Коефицијент из  уговора о раду</w:t>
            </w:r>
          </w:p>
        </w:tc>
        <w:tc>
          <w:tcPr>
            <w:tcW w:w="0" w:type="auto"/>
            <w:tcBorders>
              <w:top w:val="single" w:sz="8" w:space="0" w:color="auto"/>
              <w:left w:val="single" w:sz="4" w:space="0" w:color="auto"/>
              <w:bottom w:val="single" w:sz="8" w:space="0" w:color="auto"/>
              <w:right w:val="single" w:sz="8" w:space="0" w:color="auto"/>
            </w:tcBorders>
            <w:shd w:val="clear" w:color="000000" w:fill="FFFFFF"/>
            <w:vAlign w:val="center"/>
            <w:hideMark/>
          </w:tcPr>
          <w:p w:rsidR="00191CB9" w:rsidRPr="00191CB9" w:rsidRDefault="00191CB9" w:rsidP="00191CB9">
            <w:pPr>
              <w:spacing w:after="0" w:line="240" w:lineRule="auto"/>
              <w:jc w:val="center"/>
              <w:rPr>
                <w:rFonts w:ascii="Tahoma" w:eastAsia="Times New Roman" w:hAnsi="Tahoma" w:cs="Tahoma"/>
                <w:b/>
                <w:bCs/>
                <w:color w:val="000000"/>
                <w:sz w:val="12"/>
                <w:szCs w:val="20"/>
              </w:rPr>
            </w:pPr>
            <w:r w:rsidRPr="00191CB9">
              <w:rPr>
                <w:rFonts w:ascii="Tahoma" w:eastAsia="Times New Roman" w:hAnsi="Tahoma" w:cs="Tahoma"/>
                <w:b/>
                <w:bCs/>
                <w:color w:val="000000"/>
                <w:sz w:val="12"/>
                <w:szCs w:val="20"/>
              </w:rPr>
              <w:t>Коефицијент из обрачунске службе</w:t>
            </w:r>
          </w:p>
        </w:tc>
      </w:tr>
    </w:tbl>
    <w:p w:rsidR="00813BBB" w:rsidRDefault="00813BBB" w:rsidP="00813BBB">
      <w:pPr>
        <w:rPr>
          <w:rFonts w:ascii="Tahoma" w:eastAsia="Times New Roman" w:hAnsi="Tahoma" w:cs="Tahoma"/>
          <w:noProof/>
          <w:sz w:val="20"/>
          <w:szCs w:val="20"/>
        </w:rPr>
      </w:pPr>
    </w:p>
    <w:p w:rsidR="00817C8D" w:rsidRPr="00EF4377" w:rsidRDefault="00817C8D" w:rsidP="00813BBB">
      <w:pPr>
        <w:rPr>
          <w:rFonts w:ascii="Tahoma" w:eastAsia="Times New Roman" w:hAnsi="Tahoma" w:cs="Tahoma"/>
          <w:b/>
          <w:noProof/>
          <w:sz w:val="20"/>
          <w:szCs w:val="20"/>
          <w:u w:val="single"/>
        </w:rPr>
      </w:pPr>
      <w:r w:rsidRPr="00EF4377">
        <w:rPr>
          <w:rFonts w:ascii="Tahoma" w:eastAsia="Times New Roman" w:hAnsi="Tahoma" w:cs="Tahoma"/>
          <w:b/>
          <w:noProof/>
          <w:sz w:val="20"/>
          <w:szCs w:val="20"/>
          <w:u w:val="single"/>
        </w:rPr>
        <w:t>Тест 4.</w:t>
      </w:r>
      <w:r w:rsidR="00A10247">
        <w:rPr>
          <w:rFonts w:ascii="Tahoma" w:eastAsia="Times New Roman" w:hAnsi="Tahoma" w:cs="Tahoma"/>
          <w:b/>
          <w:noProof/>
          <w:sz w:val="20"/>
          <w:szCs w:val="20"/>
          <w:u w:val="single"/>
        </w:rPr>
        <w:t>5.</w:t>
      </w:r>
      <w:r w:rsidRPr="00EF4377">
        <w:rPr>
          <w:rFonts w:ascii="Tahoma" w:eastAsia="Times New Roman" w:hAnsi="Tahoma" w:cs="Tahoma"/>
          <w:b/>
          <w:noProof/>
          <w:sz w:val="20"/>
          <w:szCs w:val="20"/>
          <w:u w:val="single"/>
        </w:rPr>
        <w:t xml:space="preserve"> Исплатни листићи</w:t>
      </w:r>
    </w:p>
    <w:p w:rsidR="00817C8D" w:rsidRDefault="00817C8D" w:rsidP="00A10247">
      <w:pPr>
        <w:jc w:val="both"/>
        <w:rPr>
          <w:rFonts w:ascii="Tahoma" w:eastAsia="Times New Roman" w:hAnsi="Tahoma" w:cs="Tahoma"/>
          <w:noProof/>
          <w:sz w:val="20"/>
          <w:szCs w:val="20"/>
        </w:rPr>
      </w:pPr>
      <w:r>
        <w:rPr>
          <w:rFonts w:ascii="Tahoma" w:eastAsia="Times New Roman" w:hAnsi="Tahoma" w:cs="Tahoma"/>
          <w:noProof/>
          <w:sz w:val="20"/>
          <w:szCs w:val="20"/>
        </w:rPr>
        <w:t>За неког од запослених који је међу узоркованим, узмите исплатни листић и приликом коначног обрачуна будите физички присутни, испратите ток самог процеса, а од лица које врши обрачун, уколико вам је потребно, замолите да вам на исплатном ли</w:t>
      </w:r>
      <w:r w:rsidR="00191CB9">
        <w:rPr>
          <w:rFonts w:ascii="Tahoma" w:eastAsia="Times New Roman" w:hAnsi="Tahoma" w:cs="Tahoma"/>
          <w:noProof/>
          <w:sz w:val="20"/>
          <w:szCs w:val="20"/>
        </w:rPr>
        <w:t>стићу објасни све категорије</w:t>
      </w:r>
      <w:r>
        <w:rPr>
          <w:rFonts w:ascii="Tahoma" w:eastAsia="Times New Roman" w:hAnsi="Tahoma" w:cs="Tahoma"/>
          <w:noProof/>
          <w:sz w:val="20"/>
          <w:szCs w:val="20"/>
        </w:rPr>
        <w:t xml:space="preserve">, </w:t>
      </w:r>
      <w:r w:rsidR="00191CB9">
        <w:rPr>
          <w:rFonts w:ascii="Tahoma" w:eastAsia="Times New Roman" w:hAnsi="Tahoma" w:cs="Tahoma"/>
          <w:noProof/>
          <w:sz w:val="20"/>
          <w:szCs w:val="20"/>
          <w:lang w:val="sr-Cyrl-RS"/>
        </w:rPr>
        <w:t xml:space="preserve">односно цео </w:t>
      </w:r>
      <w:r>
        <w:rPr>
          <w:rFonts w:ascii="Tahoma" w:eastAsia="Times New Roman" w:hAnsi="Tahoma" w:cs="Tahoma"/>
          <w:noProof/>
          <w:sz w:val="20"/>
          <w:szCs w:val="20"/>
        </w:rPr>
        <w:t>обрачун</w:t>
      </w:r>
      <w:r w:rsidR="00191CB9">
        <w:rPr>
          <w:rFonts w:ascii="Tahoma" w:eastAsia="Times New Roman" w:hAnsi="Tahoma" w:cs="Tahoma"/>
          <w:noProof/>
          <w:sz w:val="20"/>
          <w:szCs w:val="20"/>
          <w:lang w:val="sr-Cyrl-RS"/>
        </w:rPr>
        <w:t>ски поступак</w:t>
      </w:r>
      <w:r>
        <w:rPr>
          <w:rFonts w:ascii="Tahoma" w:eastAsia="Times New Roman" w:hAnsi="Tahoma" w:cs="Tahoma"/>
          <w:noProof/>
          <w:sz w:val="20"/>
          <w:szCs w:val="20"/>
        </w:rPr>
        <w:t>. Повежите дати узор</w:t>
      </w:r>
      <w:r w:rsidR="001D0E5B">
        <w:rPr>
          <w:rFonts w:ascii="Tahoma" w:eastAsia="Times New Roman" w:hAnsi="Tahoma" w:cs="Tahoma"/>
          <w:noProof/>
          <w:sz w:val="20"/>
          <w:szCs w:val="20"/>
        </w:rPr>
        <w:t>ак са осталим тестовима (основна зарада</w:t>
      </w:r>
      <w:r>
        <w:rPr>
          <w:rFonts w:ascii="Tahoma" w:eastAsia="Times New Roman" w:hAnsi="Tahoma" w:cs="Tahoma"/>
          <w:noProof/>
          <w:sz w:val="20"/>
          <w:szCs w:val="20"/>
        </w:rPr>
        <w:t xml:space="preserve">, </w:t>
      </w:r>
      <w:r w:rsidR="001D0E5B">
        <w:rPr>
          <w:rFonts w:ascii="Tahoma" w:eastAsia="Times New Roman" w:hAnsi="Tahoma" w:cs="Tahoma"/>
          <w:noProof/>
          <w:sz w:val="20"/>
          <w:szCs w:val="20"/>
          <w:lang w:val="sr-Cyrl-RS"/>
        </w:rPr>
        <w:t xml:space="preserve">увећана зарада, </w:t>
      </w:r>
      <w:r w:rsidR="001D0E5B">
        <w:rPr>
          <w:rFonts w:ascii="Tahoma" w:eastAsia="Times New Roman" w:hAnsi="Tahoma" w:cs="Tahoma"/>
          <w:noProof/>
          <w:sz w:val="20"/>
          <w:szCs w:val="20"/>
        </w:rPr>
        <w:t>обуставе,</w:t>
      </w:r>
      <w:r w:rsidR="00191CB9">
        <w:rPr>
          <w:rFonts w:ascii="Tahoma" w:eastAsia="Times New Roman" w:hAnsi="Tahoma" w:cs="Tahoma"/>
          <w:noProof/>
          <w:sz w:val="20"/>
          <w:szCs w:val="20"/>
        </w:rPr>
        <w:t xml:space="preserve"> </w:t>
      </w:r>
      <w:r w:rsidR="001D0E5B">
        <w:rPr>
          <w:rFonts w:ascii="Tahoma" w:eastAsia="Times New Roman" w:hAnsi="Tahoma" w:cs="Tahoma"/>
          <w:noProof/>
          <w:sz w:val="20"/>
          <w:szCs w:val="20"/>
          <w:lang w:val="sr-Cyrl-RS"/>
        </w:rPr>
        <w:t>додаци на зараду итд.</w:t>
      </w:r>
      <w:r>
        <w:rPr>
          <w:rFonts w:ascii="Tahoma" w:eastAsia="Times New Roman" w:hAnsi="Tahoma" w:cs="Tahoma"/>
          <w:noProof/>
          <w:sz w:val="20"/>
          <w:szCs w:val="20"/>
        </w:rPr>
        <w:t>). Копију исплатног листића на коме сте записали појашњења, уз датум када сте то учинили унесите међу документацију у Текући досије. Исплатни листић можете прекуцати и у word или excel и унети све напомене а тест нумерисати према следу.</w:t>
      </w:r>
    </w:p>
    <w:p w:rsidR="00D33B6C" w:rsidRPr="001D0E5B" w:rsidRDefault="00D33B6C" w:rsidP="00D33B6C">
      <w:pPr>
        <w:rPr>
          <w:rFonts w:ascii="Tahoma" w:eastAsia="Times New Roman" w:hAnsi="Tahoma" w:cs="Tahoma"/>
          <w:b/>
          <w:noProof/>
          <w:sz w:val="20"/>
          <w:szCs w:val="20"/>
          <w:u w:val="single"/>
          <w:lang w:val="sr-Cyrl-RS"/>
        </w:rPr>
      </w:pPr>
      <w:r w:rsidRPr="000C6C27">
        <w:rPr>
          <w:rFonts w:ascii="Tahoma" w:eastAsia="Times New Roman" w:hAnsi="Tahoma" w:cs="Tahoma"/>
          <w:b/>
          <w:noProof/>
          <w:sz w:val="20"/>
          <w:szCs w:val="20"/>
          <w:u w:val="single"/>
        </w:rPr>
        <w:t xml:space="preserve">Тест 4.6. </w:t>
      </w:r>
      <w:r w:rsidR="001D0E5B" w:rsidRPr="000C6C27">
        <w:rPr>
          <w:rFonts w:ascii="Tahoma" w:eastAsia="Times New Roman" w:hAnsi="Tahoma" w:cs="Tahoma"/>
          <w:b/>
          <w:noProof/>
          <w:sz w:val="20"/>
          <w:szCs w:val="20"/>
          <w:u w:val="single"/>
          <w:lang w:val="sr-Cyrl-RS"/>
        </w:rPr>
        <w:t>Број примљених стимулација</w:t>
      </w:r>
    </w:p>
    <w:tbl>
      <w:tblPr>
        <w:tblW w:w="0" w:type="auto"/>
        <w:tblCellMar>
          <w:left w:w="29" w:type="dxa"/>
          <w:right w:w="29" w:type="dxa"/>
        </w:tblCellMar>
        <w:tblLook w:val="04A0" w:firstRow="1" w:lastRow="0" w:firstColumn="1" w:lastColumn="0" w:noHBand="0" w:noVBand="1"/>
      </w:tblPr>
      <w:tblGrid>
        <w:gridCol w:w="1053"/>
        <w:gridCol w:w="226"/>
        <w:gridCol w:w="1362"/>
        <w:gridCol w:w="226"/>
        <w:gridCol w:w="1362"/>
        <w:gridCol w:w="226"/>
        <w:gridCol w:w="1363"/>
        <w:gridCol w:w="226"/>
        <w:gridCol w:w="1363"/>
        <w:gridCol w:w="226"/>
        <w:gridCol w:w="1363"/>
        <w:gridCol w:w="226"/>
        <w:gridCol w:w="1363"/>
        <w:gridCol w:w="1363"/>
        <w:gridCol w:w="1990"/>
      </w:tblGrid>
      <w:tr w:rsidR="001D0E5B" w:rsidRPr="001D0E5B" w:rsidTr="001D0E5B">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D0E5B" w:rsidRPr="00F050FE" w:rsidRDefault="001D0E5B" w:rsidP="001D0E5B">
            <w:pPr>
              <w:spacing w:after="0" w:line="240" w:lineRule="auto"/>
              <w:jc w:val="center"/>
              <w:rPr>
                <w:rFonts w:ascii="Tahoma" w:eastAsia="Times New Roman" w:hAnsi="Tahoma" w:cs="Tahoma"/>
                <w:b/>
                <w:bCs/>
                <w:color w:val="000000"/>
                <w:sz w:val="14"/>
                <w:szCs w:val="18"/>
                <w:lang w:val="sr-Cyrl-RS"/>
              </w:rPr>
            </w:pPr>
            <w:r w:rsidRPr="001D0E5B">
              <w:rPr>
                <w:rFonts w:ascii="Tahoma" w:eastAsia="Times New Roman" w:hAnsi="Tahoma" w:cs="Tahoma"/>
                <w:b/>
                <w:bCs/>
                <w:color w:val="000000"/>
                <w:sz w:val="14"/>
                <w:szCs w:val="18"/>
              </w:rPr>
              <w:t>Име</w:t>
            </w:r>
            <w:r w:rsidR="00F050FE">
              <w:rPr>
                <w:rFonts w:ascii="Tahoma" w:eastAsia="Times New Roman" w:hAnsi="Tahoma" w:cs="Tahoma"/>
                <w:b/>
                <w:bCs/>
                <w:color w:val="000000"/>
                <w:sz w:val="14"/>
                <w:szCs w:val="18"/>
                <w:lang w:val="sr-Cyrl-RS"/>
              </w:rPr>
              <w:t xml:space="preserve"> и презиме</w:t>
            </w:r>
          </w:p>
        </w:tc>
        <w:tc>
          <w:tcPr>
            <w:tcW w:w="0" w:type="auto"/>
            <w:gridSpan w:val="2"/>
            <w:tcBorders>
              <w:top w:val="single" w:sz="8" w:space="0" w:color="auto"/>
              <w:left w:val="nil"/>
              <w:bottom w:val="single" w:sz="8" w:space="0" w:color="auto"/>
              <w:right w:val="single" w:sz="8" w:space="0" w:color="000000"/>
            </w:tcBorders>
            <w:shd w:val="clear" w:color="auto" w:fill="auto"/>
            <w:vAlign w:val="bottom"/>
            <w:hideMark/>
          </w:tcPr>
          <w:p w:rsidR="001D0E5B" w:rsidRPr="001D0E5B" w:rsidRDefault="004259EA" w:rsidP="001D0E5B">
            <w:pPr>
              <w:spacing w:after="0" w:line="240" w:lineRule="auto"/>
              <w:jc w:val="center"/>
              <w:rPr>
                <w:rFonts w:ascii="Tahoma" w:eastAsia="Times New Roman" w:hAnsi="Tahoma" w:cs="Tahoma"/>
                <w:b/>
                <w:bCs/>
                <w:color w:val="000000"/>
                <w:sz w:val="14"/>
                <w:szCs w:val="18"/>
              </w:rPr>
            </w:pPr>
            <w:r>
              <w:rPr>
                <w:rFonts w:ascii="Tahoma" w:eastAsia="Times New Roman" w:hAnsi="Tahoma" w:cs="Tahoma"/>
                <w:b/>
                <w:bCs/>
                <w:color w:val="000000"/>
                <w:sz w:val="14"/>
                <w:szCs w:val="18"/>
              </w:rPr>
              <w:t xml:space="preserve">Јануар </w:t>
            </w:r>
          </w:p>
        </w:tc>
        <w:tc>
          <w:tcPr>
            <w:tcW w:w="0" w:type="auto"/>
            <w:gridSpan w:val="2"/>
            <w:tcBorders>
              <w:top w:val="single" w:sz="8" w:space="0" w:color="auto"/>
              <w:left w:val="nil"/>
              <w:bottom w:val="single" w:sz="8" w:space="0" w:color="auto"/>
              <w:right w:val="single" w:sz="8" w:space="0" w:color="000000"/>
            </w:tcBorders>
            <w:shd w:val="clear" w:color="auto" w:fill="auto"/>
            <w:vAlign w:val="bottom"/>
            <w:hideMark/>
          </w:tcPr>
          <w:p w:rsidR="001D0E5B" w:rsidRPr="001D0E5B" w:rsidRDefault="004259EA" w:rsidP="001D0E5B">
            <w:pPr>
              <w:spacing w:after="0" w:line="240" w:lineRule="auto"/>
              <w:jc w:val="center"/>
              <w:rPr>
                <w:rFonts w:ascii="Tahoma" w:eastAsia="Times New Roman" w:hAnsi="Tahoma" w:cs="Tahoma"/>
                <w:b/>
                <w:bCs/>
                <w:color w:val="000000"/>
                <w:sz w:val="14"/>
                <w:szCs w:val="18"/>
              </w:rPr>
            </w:pPr>
            <w:r>
              <w:rPr>
                <w:rFonts w:ascii="Tahoma" w:eastAsia="Times New Roman" w:hAnsi="Tahoma" w:cs="Tahoma"/>
                <w:b/>
                <w:bCs/>
                <w:color w:val="000000"/>
                <w:sz w:val="14"/>
                <w:szCs w:val="18"/>
              </w:rPr>
              <w:t>Фебруар</w:t>
            </w:r>
          </w:p>
        </w:tc>
        <w:tc>
          <w:tcPr>
            <w:tcW w:w="0" w:type="auto"/>
            <w:gridSpan w:val="2"/>
            <w:tcBorders>
              <w:top w:val="single" w:sz="8" w:space="0" w:color="auto"/>
              <w:left w:val="nil"/>
              <w:bottom w:val="single" w:sz="8" w:space="0" w:color="auto"/>
              <w:right w:val="single" w:sz="8" w:space="0" w:color="000000"/>
            </w:tcBorders>
            <w:shd w:val="clear" w:color="auto" w:fill="auto"/>
            <w:vAlign w:val="bottom"/>
            <w:hideMark/>
          </w:tcPr>
          <w:p w:rsidR="001D0E5B" w:rsidRPr="001D0E5B" w:rsidRDefault="004259EA" w:rsidP="001D0E5B">
            <w:pPr>
              <w:spacing w:after="0" w:line="240" w:lineRule="auto"/>
              <w:jc w:val="center"/>
              <w:rPr>
                <w:rFonts w:ascii="Tahoma" w:eastAsia="Times New Roman" w:hAnsi="Tahoma" w:cs="Tahoma"/>
                <w:b/>
                <w:bCs/>
                <w:color w:val="000000"/>
                <w:sz w:val="14"/>
                <w:szCs w:val="18"/>
              </w:rPr>
            </w:pPr>
            <w:r>
              <w:rPr>
                <w:rFonts w:ascii="Tahoma" w:eastAsia="Times New Roman" w:hAnsi="Tahoma" w:cs="Tahoma"/>
                <w:b/>
                <w:bCs/>
                <w:color w:val="000000"/>
                <w:sz w:val="14"/>
                <w:szCs w:val="18"/>
              </w:rPr>
              <w:t>Март</w:t>
            </w:r>
          </w:p>
        </w:tc>
        <w:tc>
          <w:tcPr>
            <w:tcW w:w="0" w:type="auto"/>
            <w:gridSpan w:val="2"/>
            <w:tcBorders>
              <w:top w:val="single" w:sz="8" w:space="0" w:color="auto"/>
              <w:left w:val="nil"/>
              <w:bottom w:val="single" w:sz="8" w:space="0" w:color="auto"/>
              <w:right w:val="single" w:sz="8" w:space="0" w:color="000000"/>
            </w:tcBorders>
            <w:shd w:val="clear" w:color="auto" w:fill="auto"/>
            <w:vAlign w:val="bottom"/>
            <w:hideMark/>
          </w:tcPr>
          <w:p w:rsidR="001D0E5B" w:rsidRPr="001D0E5B" w:rsidRDefault="004259EA" w:rsidP="001D0E5B">
            <w:pPr>
              <w:spacing w:after="0" w:line="240" w:lineRule="auto"/>
              <w:jc w:val="center"/>
              <w:rPr>
                <w:rFonts w:ascii="Tahoma" w:eastAsia="Times New Roman" w:hAnsi="Tahoma" w:cs="Tahoma"/>
                <w:b/>
                <w:bCs/>
                <w:color w:val="000000"/>
                <w:sz w:val="14"/>
                <w:szCs w:val="18"/>
              </w:rPr>
            </w:pPr>
            <w:r>
              <w:rPr>
                <w:rFonts w:ascii="Tahoma" w:eastAsia="Times New Roman" w:hAnsi="Tahoma" w:cs="Tahoma"/>
                <w:b/>
                <w:bCs/>
                <w:color w:val="000000"/>
                <w:sz w:val="14"/>
                <w:szCs w:val="18"/>
              </w:rPr>
              <w:t>Април</w:t>
            </w:r>
          </w:p>
        </w:tc>
        <w:tc>
          <w:tcPr>
            <w:tcW w:w="0" w:type="auto"/>
            <w:gridSpan w:val="2"/>
            <w:tcBorders>
              <w:top w:val="single" w:sz="8" w:space="0" w:color="auto"/>
              <w:left w:val="nil"/>
              <w:bottom w:val="single" w:sz="8" w:space="0" w:color="auto"/>
              <w:right w:val="single" w:sz="8" w:space="0" w:color="000000"/>
            </w:tcBorders>
            <w:shd w:val="clear" w:color="auto" w:fill="auto"/>
            <w:vAlign w:val="bottom"/>
            <w:hideMark/>
          </w:tcPr>
          <w:p w:rsidR="001D0E5B" w:rsidRPr="001D0E5B" w:rsidRDefault="004259EA" w:rsidP="001D0E5B">
            <w:pPr>
              <w:spacing w:after="0" w:line="240" w:lineRule="auto"/>
              <w:jc w:val="center"/>
              <w:rPr>
                <w:rFonts w:ascii="Tahoma" w:eastAsia="Times New Roman" w:hAnsi="Tahoma" w:cs="Tahoma"/>
                <w:b/>
                <w:bCs/>
                <w:color w:val="000000"/>
                <w:sz w:val="14"/>
                <w:szCs w:val="18"/>
              </w:rPr>
            </w:pPr>
            <w:r>
              <w:rPr>
                <w:rFonts w:ascii="Tahoma" w:eastAsia="Times New Roman" w:hAnsi="Tahoma" w:cs="Tahoma"/>
                <w:b/>
                <w:bCs/>
                <w:color w:val="000000"/>
                <w:sz w:val="14"/>
                <w:szCs w:val="18"/>
              </w:rPr>
              <w:t>Мај</w:t>
            </w:r>
          </w:p>
        </w:tc>
        <w:tc>
          <w:tcPr>
            <w:tcW w:w="0" w:type="auto"/>
            <w:gridSpan w:val="2"/>
            <w:tcBorders>
              <w:top w:val="single" w:sz="8" w:space="0" w:color="auto"/>
              <w:left w:val="nil"/>
              <w:bottom w:val="single" w:sz="8" w:space="0" w:color="auto"/>
              <w:right w:val="single" w:sz="8" w:space="0" w:color="000000"/>
            </w:tcBorders>
            <w:shd w:val="clear" w:color="auto" w:fill="auto"/>
            <w:vAlign w:val="bottom"/>
            <w:hideMark/>
          </w:tcPr>
          <w:p w:rsidR="001D0E5B" w:rsidRPr="001D0E5B" w:rsidRDefault="004259EA" w:rsidP="001D0E5B">
            <w:pPr>
              <w:spacing w:after="0" w:line="240" w:lineRule="auto"/>
              <w:jc w:val="center"/>
              <w:rPr>
                <w:rFonts w:ascii="Tahoma" w:eastAsia="Times New Roman" w:hAnsi="Tahoma" w:cs="Tahoma"/>
                <w:b/>
                <w:bCs/>
                <w:color w:val="000000"/>
                <w:sz w:val="14"/>
                <w:szCs w:val="18"/>
              </w:rPr>
            </w:pPr>
            <w:r>
              <w:rPr>
                <w:rFonts w:ascii="Tahoma" w:eastAsia="Times New Roman" w:hAnsi="Tahoma" w:cs="Tahoma"/>
                <w:b/>
                <w:bCs/>
                <w:color w:val="000000"/>
                <w:sz w:val="14"/>
                <w:szCs w:val="18"/>
              </w:rPr>
              <w:t>Јун</w:t>
            </w:r>
          </w:p>
        </w:tc>
        <w:tc>
          <w:tcPr>
            <w:tcW w:w="0" w:type="auto"/>
            <w:gridSpan w:val="2"/>
            <w:tcBorders>
              <w:top w:val="single" w:sz="8" w:space="0" w:color="auto"/>
              <w:left w:val="nil"/>
              <w:bottom w:val="single" w:sz="4" w:space="0" w:color="auto"/>
              <w:right w:val="single" w:sz="8" w:space="0" w:color="000000"/>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Укупно</w:t>
            </w:r>
          </w:p>
        </w:tc>
      </w:tr>
      <w:tr w:rsidR="001D0E5B" w:rsidRPr="001D0E5B" w:rsidTr="001D0E5B">
        <w:tc>
          <w:tcPr>
            <w:tcW w:w="0" w:type="auto"/>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1D0E5B" w:rsidRPr="001D0E5B" w:rsidRDefault="001D0E5B" w:rsidP="001D0E5B">
            <w:pPr>
              <w:spacing w:after="0" w:line="240" w:lineRule="auto"/>
              <w:rPr>
                <w:rFonts w:ascii="Tahoma" w:eastAsia="Times New Roman" w:hAnsi="Tahoma" w:cs="Tahoma"/>
                <w:b/>
                <w:bCs/>
                <w:color w:val="000000"/>
                <w:sz w:val="14"/>
                <w:szCs w:val="18"/>
              </w:rPr>
            </w:pP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Стимулација у РСД</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Стимулација у РСД</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Стимулација у РСД</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Стимулација у РСД</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Стимулација у РСД</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w:t>
            </w:r>
          </w:p>
        </w:tc>
        <w:tc>
          <w:tcPr>
            <w:tcW w:w="0" w:type="auto"/>
            <w:tcBorders>
              <w:top w:val="nil"/>
              <w:left w:val="nil"/>
              <w:bottom w:val="single" w:sz="8"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Стимулација у РСД</w:t>
            </w:r>
          </w:p>
        </w:tc>
        <w:tc>
          <w:tcPr>
            <w:tcW w:w="0" w:type="auto"/>
            <w:tcBorders>
              <w:top w:val="single" w:sz="4" w:space="0" w:color="auto"/>
              <w:left w:val="nil"/>
              <w:bottom w:val="single" w:sz="4"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Стимулација у РСД</w:t>
            </w:r>
          </w:p>
        </w:tc>
        <w:tc>
          <w:tcPr>
            <w:tcW w:w="0" w:type="auto"/>
            <w:tcBorders>
              <w:top w:val="single" w:sz="4" w:space="0" w:color="auto"/>
              <w:left w:val="nil"/>
              <w:bottom w:val="single" w:sz="4" w:space="0" w:color="auto"/>
              <w:right w:val="single" w:sz="8" w:space="0" w:color="auto"/>
            </w:tcBorders>
            <w:shd w:val="clear" w:color="auto" w:fill="auto"/>
            <w:vAlign w:val="bottom"/>
            <w:hideMark/>
          </w:tcPr>
          <w:p w:rsidR="001D0E5B" w:rsidRPr="001D0E5B" w:rsidRDefault="001D0E5B" w:rsidP="001D0E5B">
            <w:pPr>
              <w:spacing w:after="0" w:line="240" w:lineRule="auto"/>
              <w:jc w:val="center"/>
              <w:rPr>
                <w:rFonts w:ascii="Tahoma" w:eastAsia="Times New Roman" w:hAnsi="Tahoma" w:cs="Tahoma"/>
                <w:b/>
                <w:bCs/>
                <w:color w:val="000000"/>
                <w:sz w:val="14"/>
                <w:szCs w:val="18"/>
              </w:rPr>
            </w:pPr>
            <w:r w:rsidRPr="001D0E5B">
              <w:rPr>
                <w:rFonts w:ascii="Tahoma" w:eastAsia="Times New Roman" w:hAnsi="Tahoma" w:cs="Tahoma"/>
                <w:b/>
                <w:bCs/>
                <w:color w:val="000000"/>
                <w:sz w:val="14"/>
                <w:szCs w:val="18"/>
              </w:rPr>
              <w:t>Број примљених стимулација</w:t>
            </w:r>
          </w:p>
        </w:tc>
      </w:tr>
    </w:tbl>
    <w:p w:rsidR="00D33B6C" w:rsidRPr="00D33B6C" w:rsidRDefault="00D33B6C" w:rsidP="001D0E5B">
      <w:pPr>
        <w:spacing w:after="0"/>
        <w:rPr>
          <w:rFonts w:ascii="Tahoma" w:eastAsia="Times New Roman" w:hAnsi="Tahoma" w:cs="Tahoma"/>
          <w:b/>
          <w:noProof/>
          <w:sz w:val="20"/>
          <w:szCs w:val="20"/>
          <w:u w:val="single"/>
        </w:rPr>
      </w:pPr>
    </w:p>
    <w:p w:rsidR="00813BBB" w:rsidRPr="00813BBB" w:rsidRDefault="00813BBB" w:rsidP="00813BBB">
      <w:pPr>
        <w:rPr>
          <w:rFonts w:ascii="Tahoma" w:eastAsia="Times New Roman" w:hAnsi="Tahoma" w:cs="Tahoma"/>
          <w:noProof/>
          <w:sz w:val="20"/>
          <w:szCs w:val="20"/>
        </w:rPr>
      </w:pPr>
      <w:r w:rsidRPr="00813BBB">
        <w:rPr>
          <w:rFonts w:ascii="Tahoma" w:eastAsia="Times New Roman" w:hAnsi="Tahoma" w:cs="Tahoma"/>
          <w:noProof/>
          <w:sz w:val="20"/>
          <w:szCs w:val="20"/>
        </w:rPr>
        <w:t xml:space="preserve">Пратећа радна документа: </w:t>
      </w:r>
    </w:p>
    <w:p w:rsidR="00813BBB" w:rsidRPr="00813BBB" w:rsidRDefault="00813BBB" w:rsidP="00FF0A7B">
      <w:pPr>
        <w:pStyle w:val="ListParagraph"/>
        <w:numPr>
          <w:ilvl w:val="0"/>
          <w:numId w:val="4"/>
        </w:numPr>
        <w:rPr>
          <w:rFonts w:ascii="Tahoma" w:hAnsi="Tahoma" w:cs="Tahoma"/>
          <w:sz w:val="20"/>
          <w:szCs w:val="20"/>
        </w:rPr>
      </w:pPr>
      <w:r w:rsidRPr="00813BBB">
        <w:rPr>
          <w:rFonts w:ascii="Tahoma" w:hAnsi="Tahoma" w:cs="Tahoma"/>
          <w:sz w:val="20"/>
          <w:szCs w:val="20"/>
        </w:rPr>
        <w:t xml:space="preserve">РД 4.1. Матрица </w:t>
      </w:r>
      <w:r w:rsidR="00A57047">
        <w:rPr>
          <w:rFonts w:ascii="Tahoma" w:hAnsi="Tahoma" w:cs="Tahoma"/>
          <w:sz w:val="20"/>
          <w:szCs w:val="20"/>
          <w:lang w:val="sr-Cyrl-RS"/>
        </w:rPr>
        <w:t>оцена контрола</w:t>
      </w:r>
      <w:r>
        <w:rPr>
          <w:rFonts w:ascii="Tahoma" w:hAnsi="Tahoma" w:cs="Tahoma"/>
          <w:sz w:val="20"/>
          <w:szCs w:val="20"/>
        </w:rPr>
        <w:t xml:space="preserve"> – тест адекватности и ефективности</w:t>
      </w:r>
    </w:p>
    <w:p w:rsidR="00813BBB" w:rsidRPr="00813BBB" w:rsidRDefault="00813BBB" w:rsidP="00FF0A7B">
      <w:pPr>
        <w:pStyle w:val="ListParagraph"/>
        <w:numPr>
          <w:ilvl w:val="0"/>
          <w:numId w:val="4"/>
        </w:numPr>
        <w:rPr>
          <w:rFonts w:ascii="Tahoma" w:hAnsi="Tahoma" w:cs="Tahoma"/>
          <w:sz w:val="20"/>
          <w:szCs w:val="20"/>
        </w:rPr>
      </w:pPr>
      <w:r w:rsidRPr="00813BBB">
        <w:rPr>
          <w:rFonts w:ascii="Tahoma" w:hAnsi="Tahoma" w:cs="Tahoma"/>
          <w:sz w:val="20"/>
          <w:szCs w:val="20"/>
        </w:rPr>
        <w:t>РД 4.x Тестови</w:t>
      </w:r>
    </w:p>
    <w:p w:rsidR="0085382D" w:rsidRDefault="0085382D" w:rsidP="0085382D">
      <w:pPr>
        <w:pStyle w:val="Heading3"/>
        <w:rPr>
          <w:rFonts w:eastAsia="Times New Roman"/>
          <w:noProof/>
        </w:rPr>
        <w:sectPr w:rsidR="0085382D" w:rsidSect="007332BA">
          <w:pgSz w:w="16838" w:h="11906" w:orient="landscape" w:code="9"/>
          <w:pgMar w:top="1138" w:right="1440" w:bottom="1138" w:left="1440" w:header="706" w:footer="706" w:gutter="0"/>
          <w:cols w:space="708"/>
          <w:docGrid w:linePitch="360"/>
        </w:sectPr>
      </w:pPr>
    </w:p>
    <w:p w:rsidR="00813BBB" w:rsidRPr="00810583"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 w:name="_Toc47202990"/>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w:t>
      </w:r>
      <w:bookmarkEnd w:id="12"/>
    </w:p>
    <w:p w:rsidR="00557534" w:rsidRPr="00810583" w:rsidRDefault="00813BBB"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3" w:name="_Toc47202991"/>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bookmarkEnd w:id="13"/>
    </w:p>
    <w:p w:rsidR="0085382D" w:rsidRPr="0085382D" w:rsidRDefault="0085382D" w:rsidP="0085382D"/>
    <w:p w:rsidR="00FE4073" w:rsidRDefault="00282B44" w:rsidP="00F84A5C">
      <w:pPr>
        <w:jc w:val="both"/>
        <w:rPr>
          <w:rFonts w:ascii="Tahoma" w:hAnsi="Tahoma" w:cs="Tahoma"/>
          <w:sz w:val="20"/>
          <w:szCs w:val="20"/>
        </w:rPr>
      </w:pPr>
      <w:r w:rsidRPr="00810583">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2576" behindDoc="0" locked="0" layoutInCell="1" allowOverlap="1" wp14:anchorId="03C88FAF" wp14:editId="403CEEB3">
                <wp:simplePos x="0" y="0"/>
                <wp:positionH relativeFrom="margin">
                  <wp:align>right</wp:align>
                </wp:positionH>
                <wp:positionV relativeFrom="margin">
                  <wp:posOffset>805180</wp:posOffset>
                </wp:positionV>
                <wp:extent cx="3148965" cy="838835"/>
                <wp:effectExtent l="0" t="0" r="13335" b="0"/>
                <wp:wrapSquare wrapText="bothSides"/>
                <wp:docPr id="3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965" cy="838835"/>
                          <a:chOff x="0" y="0"/>
                          <a:chExt cx="32186" cy="20287"/>
                        </a:xfrm>
                      </wpg:grpSpPr>
                      <wps:wsp>
                        <wps:cNvPr id="37" name="Rectangle 168"/>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38" name="Group 169"/>
                        <wpg:cNvGrpSpPr>
                          <a:grpSpLocks/>
                        </wpg:cNvGrpSpPr>
                        <wpg:grpSpPr bwMode="auto">
                          <a:xfrm>
                            <a:off x="0" y="190"/>
                            <a:ext cx="22520" cy="11556"/>
                            <a:chOff x="2286" y="0"/>
                            <a:chExt cx="14738" cy="14223"/>
                          </a:xfrm>
                        </wpg:grpSpPr>
                        <wps:wsp>
                          <wps:cNvPr id="3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 name="Rectangle 171"/>
                          <wps:cNvSpPr>
                            <a:spLocks noChangeArrowheads="1"/>
                          </wps:cNvSpPr>
                          <wps:spPr bwMode="auto">
                            <a:xfrm>
                              <a:off x="2303" y="3982"/>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1" name="Text Box 172"/>
                        <wps:cNvSpPr txBox="1">
                          <a:spLocks noChangeArrowheads="1"/>
                        </wps:cNvSpPr>
                        <wps:spPr bwMode="auto">
                          <a:xfrm>
                            <a:off x="659" y="2014"/>
                            <a:ext cx="31527" cy="17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D71A8" w:rsidRPr="00282B44" w:rsidRDefault="00CD71A8" w:rsidP="00437F26">
                              <w:pPr>
                                <w:ind w:left="505"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r w:rsidRPr="00282B44">
                                <w:rPr>
                                  <w:rFonts w:ascii="Tahoma" w:hAnsi="Tahoma" w:cs="Tahoma"/>
                                  <w:smallCaps/>
                                  <w:sz w:val="16"/>
                                  <w:szCs w:val="16"/>
                                  <w:lang w:val="sr-Cyrl-RS"/>
                                </w:rPr>
                                <w:t>.</w:t>
                              </w:r>
                              <w:r w:rsidRPr="00282B44">
                                <w:rPr>
                                  <w:rFonts w:ascii="Tahoma" w:hAnsi="Tahoma" w:cs="Tahoma"/>
                                  <w:smallCaps/>
                                  <w:sz w:val="16"/>
                                  <w:szCs w:val="16"/>
                                </w:rPr>
                                <w:t>”</w:t>
                              </w:r>
                              <w:r w:rsidRPr="00282B44">
                                <w:rPr>
                                  <w:rFonts w:ascii="Tahoma" w:hAnsi="Tahoma" w:cs="Tahoma"/>
                                  <w:smallCaps/>
                                  <w:color w:val="ED7D31" w:themeColor="accent2"/>
                                  <w:sz w:val="16"/>
                                  <w:szCs w:val="16"/>
                                </w:rPr>
                                <w:t>.</w:t>
                              </w:r>
                            </w:p>
                            <w:p w:rsidR="00CD71A8" w:rsidRPr="00282B44" w:rsidRDefault="00CD71A8" w:rsidP="00437F26">
                              <w:pPr>
                                <w:pStyle w:val="NoSpacing"/>
                                <w:ind w:left="357"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2320 АНАЛИЗА И ПРОЦЕНА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3C88FAF" id="Group 167" o:spid="_x0000_s1071" style="position:absolute;left:0;text-align:left;margin-left:196.75pt;margin-top:63.4pt;width:247.95pt;height:66.05pt;z-index:251672576;mso-wrap-distance-left:18pt;mso-wrap-distance-right:18pt;mso-position-horizontal:righ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">
                <v:rect id="Rectangle 168" o:spid="_x0000_s1072"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" stroked="f" strokeweight="1pt">
                  <v:fill opacity="0"/>
                </v:rect>
                <v:group id="Group 169" o:spid="_x0000_s1073" style="position:absolute;top:190;width:22520;height:11556" coordorigin="2286" coordsize="14738,1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Rectangle 10" o:spid="_x0000_s1074"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71" o:spid="_x0000_s1075" style="position:absolute;left:2303;top:3982;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" stroked="f" strokeweight="1pt">
                    <v:fill r:id="rId9" o:title="" recolor="t" rotate="t" type="frame"/>
                  </v:rect>
                </v:group>
                <v:shape id="Text Box 172" o:spid="_x0000_s1076" type="#_x0000_t202" style="position:absolute;left:659;top:2014;width:31527;height:17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" filled="f" stroked="f" strokeweight=".5pt">
                  <v:textbox inset="3.6pt,7.2pt,0,0">
                    <w:txbxContent>
                      <w:p w:rsidR="00CD71A8" w:rsidRPr="00282B44" w:rsidRDefault="00CD71A8" w:rsidP="00437F26">
                        <w:pPr>
                          <w:ind w:left="505"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r w:rsidRPr="00282B44">
                          <w:rPr>
                            <w:rFonts w:ascii="Tahoma" w:hAnsi="Tahoma" w:cs="Tahoma"/>
                            <w:smallCaps/>
                            <w:sz w:val="16"/>
                            <w:szCs w:val="16"/>
                            <w:lang w:val="sr-Cyrl-RS"/>
                          </w:rPr>
                          <w:t>.</w:t>
                        </w:r>
                        <w:r w:rsidRPr="00282B44">
                          <w:rPr>
                            <w:rFonts w:ascii="Tahoma" w:hAnsi="Tahoma" w:cs="Tahoma"/>
                            <w:smallCaps/>
                            <w:sz w:val="16"/>
                            <w:szCs w:val="16"/>
                          </w:rPr>
                          <w:t>”</w:t>
                        </w:r>
                        <w:r w:rsidRPr="00282B44">
                          <w:rPr>
                            <w:rFonts w:ascii="Tahoma" w:hAnsi="Tahoma" w:cs="Tahoma"/>
                            <w:smallCaps/>
                            <w:color w:val="ED7D31" w:themeColor="accent2"/>
                            <w:sz w:val="16"/>
                            <w:szCs w:val="16"/>
                          </w:rPr>
                          <w:t>.</w:t>
                        </w:r>
                      </w:p>
                      <w:p w:rsidR="00CD71A8" w:rsidRPr="00282B44" w:rsidRDefault="00CD71A8" w:rsidP="00437F26">
                        <w:pPr>
                          <w:pStyle w:val="NoSpacing"/>
                          <w:ind w:left="357"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2320 АНАЛИЗА И ПРОЦЕНА</w:t>
                        </w:r>
                      </w:p>
                    </w:txbxContent>
                  </v:textbox>
                </v:shape>
                <w10:wrap type="square" anchorx="margin" anchory="margin"/>
              </v:group>
            </w:pict>
          </mc:Fallback>
        </mc:AlternateContent>
      </w:r>
      <w:r w:rsidR="00557534">
        <w:rPr>
          <w:rFonts w:ascii="Tahoma" w:hAnsi="Tahoma" w:cs="Tahoma"/>
          <w:sz w:val="20"/>
          <w:szCs w:val="20"/>
        </w:rPr>
        <w:t>Након п</w:t>
      </w:r>
      <w:r w:rsidR="00FA6211">
        <w:rPr>
          <w:rFonts w:ascii="Tahoma" w:hAnsi="Tahoma" w:cs="Tahoma"/>
          <w:sz w:val="20"/>
          <w:szCs w:val="20"/>
        </w:rPr>
        <w:t>ретходно спроведених корака на в</w:t>
      </w:r>
      <w:r w:rsidR="00557534">
        <w:rPr>
          <w:rFonts w:ascii="Tahoma" w:hAnsi="Tahoma" w:cs="Tahoma"/>
          <w:sz w:val="20"/>
          <w:szCs w:val="20"/>
        </w:rPr>
        <w:t>ама је да у РД 5.1.</w:t>
      </w:r>
      <w:r w:rsidR="0041285A">
        <w:rPr>
          <w:rFonts w:ascii="Tahoma" w:hAnsi="Tahoma" w:cs="Tahoma"/>
          <w:sz w:val="20"/>
          <w:szCs w:val="20"/>
        </w:rPr>
        <w:t xml:space="preserve"> Образац за ревизијске налазе</w:t>
      </w:r>
      <w:r w:rsidR="00FA6211">
        <w:rPr>
          <w:rFonts w:ascii="Tahoma" w:hAnsi="Tahoma" w:cs="Tahoma"/>
          <w:sz w:val="20"/>
          <w:szCs w:val="20"/>
        </w:rPr>
        <w:t xml:space="preserve"> пренесете</w:t>
      </w:r>
      <w:r w:rsidR="00557534">
        <w:rPr>
          <w:rFonts w:ascii="Tahoma" w:hAnsi="Tahoma" w:cs="Tahoma"/>
          <w:sz w:val="20"/>
          <w:szCs w:val="20"/>
        </w:rPr>
        <w:t xml:space="preserve"> закључке из</w:t>
      </w:r>
      <w:r w:rsidR="00FA6211">
        <w:rPr>
          <w:rFonts w:ascii="Tahoma" w:hAnsi="Tahoma" w:cs="Tahoma"/>
          <w:sz w:val="20"/>
          <w:szCs w:val="20"/>
        </w:rPr>
        <w:t xml:space="preserve"> тестова, а уједно да ревидирате свој рад и уверите</w:t>
      </w:r>
      <w:r w:rsidR="00557534">
        <w:rPr>
          <w:rFonts w:ascii="Tahoma" w:hAnsi="Tahoma" w:cs="Tahoma"/>
          <w:sz w:val="20"/>
          <w:szCs w:val="20"/>
        </w:rPr>
        <w:t xml:space="preserve"> се да су закључци поткрепљени довољним, поузданим, релевантним и корисним информацијама. </w:t>
      </w:r>
    </w:p>
    <w:p w:rsidR="0063293E" w:rsidRPr="00282B44" w:rsidRDefault="00CB54B1" w:rsidP="00F84A5C">
      <w:pPr>
        <w:jc w:val="both"/>
        <w:rPr>
          <w:rFonts w:ascii="Tahoma" w:hAnsi="Tahoma" w:cs="Tahoma"/>
          <w:b/>
          <w:sz w:val="20"/>
          <w:szCs w:val="20"/>
        </w:rPr>
      </w:pPr>
      <w:r>
        <w:rPr>
          <w:noProof/>
        </w:rPr>
        <mc:AlternateContent>
          <mc:Choice Requires="wpg">
            <w:drawing>
              <wp:anchor distT="0" distB="0" distL="228600" distR="228600" simplePos="0" relativeHeight="251692032" behindDoc="0" locked="0" layoutInCell="1" allowOverlap="1" wp14:anchorId="7C9E1B1C" wp14:editId="5882EDAB">
                <wp:simplePos x="0" y="0"/>
                <wp:positionH relativeFrom="margin">
                  <wp:align>right</wp:align>
                </wp:positionH>
                <wp:positionV relativeFrom="margin">
                  <wp:posOffset>1962150</wp:posOffset>
                </wp:positionV>
                <wp:extent cx="3165475" cy="1104900"/>
                <wp:effectExtent l="0" t="0" r="0" b="0"/>
                <wp:wrapSquare wrapText="bothSides"/>
                <wp:docPr id="4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5475" cy="1104900"/>
                          <a:chOff x="-611" y="0"/>
                          <a:chExt cx="32797" cy="21582"/>
                        </a:xfrm>
                      </wpg:grpSpPr>
                      <wps:wsp>
                        <wps:cNvPr id="45" name="Rectangle 57"/>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46" name="Group 58"/>
                        <wpg:cNvGrpSpPr>
                          <a:grpSpLocks/>
                        </wpg:cNvGrpSpPr>
                        <wpg:grpSpPr bwMode="auto">
                          <a:xfrm>
                            <a:off x="0" y="190"/>
                            <a:ext cx="22494" cy="8321"/>
                            <a:chOff x="2286" y="0"/>
                            <a:chExt cx="14721" cy="10241"/>
                          </a:xfrm>
                        </wpg:grpSpPr>
                        <wps:wsp>
                          <wps:cNvPr id="4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8" name="Rectangle 60"/>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9" name="Text Box 61"/>
                        <wps:cNvSpPr txBox="1">
                          <a:spLocks noChangeArrowheads="1"/>
                        </wps:cNvSpPr>
                        <wps:spPr bwMode="auto">
                          <a:xfrm>
                            <a:off x="-611" y="2105"/>
                            <a:ext cx="32019" cy="19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D71A8" w:rsidRPr="00282B44" w:rsidRDefault="00CD71A8" w:rsidP="00437F26">
                              <w:pPr>
                                <w:ind w:left="504"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r w:rsidRPr="00282B44">
                                <w:rPr>
                                  <w:rFonts w:ascii="Tahoma" w:hAnsi="Tahoma" w:cs="Tahoma"/>
                                  <w:smallCaps/>
                                  <w:color w:val="ED7D31" w:themeColor="accent2"/>
                                  <w:sz w:val="16"/>
                                  <w:szCs w:val="16"/>
                                </w:rPr>
                                <w:t>.</w:t>
                              </w:r>
                            </w:p>
                            <w:p w:rsidR="00CD71A8" w:rsidRPr="00282B44" w:rsidRDefault="00CD71A8" w:rsidP="00437F26">
                              <w:pPr>
                                <w:pStyle w:val="NoSpacing"/>
                                <w:ind w:left="360"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282B44">
                                <w:rPr>
                                  <w:rFonts w:ascii="Tahoma" w:hAnsi="Tahoma" w:cs="Tahoma"/>
                                  <w:color w:val="5B9BD5" w:themeColor="accent1"/>
                                  <w:sz w:val="16"/>
                                  <w:szCs w:val="16"/>
                                </w:rPr>
                                <w:t>ДОКУМЕНТОВАЊЕ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C9E1B1C" id="Group 56" o:spid="_x0000_s1077" style="position:absolute;left:0;text-align:left;margin-left:198.05pt;margin-top:154.5pt;width:249.25pt;height:87pt;z-index:251692032;mso-wrap-distance-left:18pt;mso-wrap-distance-right:18pt;mso-position-horizontal:right;mso-position-horizontal-relative:margin;mso-position-vertical-relative:margin;mso-width-relative:margin;mso-height-relative:margin" coordorigin="-611" coordsize="32797,215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">
                <v:rect id="Rectangle 57" o:spid="_x0000_s107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" stroked="f" strokeweight="1pt">
                  <v:fill opacity="0"/>
                </v:rect>
                <v:group id="Group 58" o:spid="_x0000_s1079"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Rectangle 10" o:spid="_x0000_s108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60" o:spid="_x0000_s1081"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" stroked="f" strokeweight="1pt">
                    <v:fill r:id="rId9" o:title="" recolor="t" rotate="t" type="frame"/>
                  </v:rect>
                </v:group>
                <v:shape id="Text Box 61" o:spid="_x0000_s1082" type="#_x0000_t202" style="position:absolute;left:-611;top:2105;width:32019;height:1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" filled="f" stroked="f" strokeweight=".5pt">
                  <v:textbox inset="3.6pt,7.2pt,0,0">
                    <w:txbxContent>
                      <w:p w:rsidR="00CD71A8" w:rsidRPr="00282B44" w:rsidRDefault="00CD71A8" w:rsidP="00437F26">
                        <w:pPr>
                          <w:ind w:left="504"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r w:rsidRPr="00282B44">
                          <w:rPr>
                            <w:rFonts w:ascii="Tahoma" w:hAnsi="Tahoma" w:cs="Tahoma"/>
                            <w:smallCaps/>
                            <w:color w:val="ED7D31" w:themeColor="accent2"/>
                            <w:sz w:val="16"/>
                            <w:szCs w:val="16"/>
                          </w:rPr>
                          <w:t>.</w:t>
                        </w:r>
                      </w:p>
                      <w:p w:rsidR="00CD71A8" w:rsidRPr="00282B44" w:rsidRDefault="00CD71A8" w:rsidP="00437F26">
                        <w:pPr>
                          <w:pStyle w:val="NoSpacing"/>
                          <w:ind w:left="360"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282B44">
                          <w:rPr>
                            <w:rFonts w:ascii="Tahoma" w:hAnsi="Tahoma" w:cs="Tahoma"/>
                            <w:color w:val="5B9BD5" w:themeColor="accent1"/>
                            <w:sz w:val="16"/>
                            <w:szCs w:val="16"/>
                          </w:rPr>
                          <w:t>ДОКУМЕНТОВАЊЕ ИНФОРМАЦИЈА</w:t>
                        </w:r>
                      </w:p>
                    </w:txbxContent>
                  </v:textbox>
                </v:shape>
                <w10:wrap type="square" anchorx="margin" anchory="margin"/>
              </v:group>
            </w:pict>
          </mc:Fallback>
        </mc:AlternateContent>
      </w:r>
      <w:r w:rsidR="00282B44" w:rsidRPr="00282B44">
        <w:rPr>
          <w:rFonts w:ascii="Tahoma" w:hAnsi="Tahoma" w:cs="Tahoma"/>
          <w:b/>
          <w:sz w:val="20"/>
          <w:szCs w:val="20"/>
        </w:rPr>
        <w:t>Све п</w:t>
      </w:r>
      <w:r>
        <w:rPr>
          <w:rFonts w:ascii="Tahoma" w:hAnsi="Tahoma" w:cs="Tahoma"/>
          <w:b/>
          <w:sz w:val="20"/>
          <w:szCs w:val="20"/>
        </w:rPr>
        <w:t>рикупљене информације морате</w:t>
      </w:r>
      <w:r w:rsidR="00B9064F" w:rsidRPr="00282B44">
        <w:rPr>
          <w:rFonts w:ascii="Tahoma" w:hAnsi="Tahoma" w:cs="Tahoma"/>
          <w:b/>
          <w:sz w:val="20"/>
          <w:szCs w:val="20"/>
        </w:rPr>
        <w:t xml:space="preserve"> документовати. </w:t>
      </w:r>
    </w:p>
    <w:p w:rsidR="00DD4728" w:rsidRDefault="007B5D5A" w:rsidP="0085382D">
      <w:pPr>
        <w:jc w:val="both"/>
        <w:rPr>
          <w:rFonts w:ascii="Tahoma" w:hAnsi="Tahoma" w:cs="Tahoma"/>
          <w:sz w:val="20"/>
          <w:szCs w:val="20"/>
        </w:rPr>
      </w:pPr>
      <w:r>
        <w:rPr>
          <w:rFonts w:ascii="Tahoma" w:hAnsi="Tahoma" w:cs="Tahoma"/>
          <w:sz w:val="20"/>
          <w:szCs w:val="20"/>
        </w:rPr>
        <w:t>Закључке</w:t>
      </w:r>
      <w:r w:rsidR="00FA6211">
        <w:rPr>
          <w:rFonts w:ascii="Tahoma" w:hAnsi="Tahoma" w:cs="Tahoma"/>
          <w:sz w:val="20"/>
          <w:szCs w:val="20"/>
        </w:rPr>
        <w:t xml:space="preserve"> најпре формулишете</w:t>
      </w:r>
      <w:r>
        <w:rPr>
          <w:rFonts w:ascii="Tahoma" w:hAnsi="Tahoma" w:cs="Tahoma"/>
          <w:sz w:val="20"/>
          <w:szCs w:val="20"/>
        </w:rPr>
        <w:t xml:space="preserve"> у </w:t>
      </w:r>
      <w:r w:rsidR="001D0E5B">
        <w:rPr>
          <w:rFonts w:ascii="Tahoma" w:hAnsi="Tahoma" w:cs="Tahoma"/>
          <w:sz w:val="20"/>
          <w:szCs w:val="20"/>
        </w:rPr>
        <w:t>РД 4.1. Матрица система зарада</w:t>
      </w:r>
      <w:r w:rsidR="00DD4728" w:rsidRPr="007B5D5A">
        <w:rPr>
          <w:rFonts w:ascii="Tahoma" w:hAnsi="Tahoma" w:cs="Tahoma"/>
          <w:sz w:val="20"/>
          <w:szCs w:val="20"/>
        </w:rPr>
        <w:t xml:space="preserve"> – тест адекватности и ефективности</w:t>
      </w:r>
      <w:r>
        <w:rPr>
          <w:rFonts w:ascii="Tahoma" w:hAnsi="Tahoma" w:cs="Tahoma"/>
          <w:sz w:val="20"/>
          <w:szCs w:val="20"/>
        </w:rPr>
        <w:t>,</w:t>
      </w:r>
      <w:r w:rsidR="00DD4728" w:rsidRPr="007B5D5A">
        <w:rPr>
          <w:rFonts w:ascii="Tahoma" w:hAnsi="Tahoma" w:cs="Tahoma"/>
          <w:sz w:val="20"/>
          <w:szCs w:val="20"/>
        </w:rPr>
        <w:t xml:space="preserve"> у односу на евентуалне слабос</w:t>
      </w:r>
      <w:r w:rsidR="00FA6211">
        <w:rPr>
          <w:rFonts w:ascii="Tahoma" w:hAnsi="Tahoma" w:cs="Tahoma"/>
          <w:sz w:val="20"/>
          <w:szCs w:val="20"/>
        </w:rPr>
        <w:t>ти у контролама. Закључци су веома</w:t>
      </w:r>
      <w:r w:rsidR="00DD4728" w:rsidRPr="007B5D5A">
        <w:rPr>
          <w:rFonts w:ascii="Tahoma" w:hAnsi="Tahoma" w:cs="Tahoma"/>
          <w:sz w:val="20"/>
          <w:szCs w:val="20"/>
        </w:rPr>
        <w:t xml:space="preserve"> значајни јер представљају основу за давање препорука. </w:t>
      </w:r>
    </w:p>
    <w:p w:rsidR="00C2172C" w:rsidRDefault="00075420">
      <w:pPr>
        <w:spacing w:before="10" w:after="10"/>
        <w:jc w:val="both"/>
        <w:rPr>
          <w:rFonts w:ascii="Tahoma" w:hAnsi="Tahoma" w:cs="Tahoma"/>
          <w:sz w:val="20"/>
          <w:szCs w:val="20"/>
        </w:rPr>
      </w:pPr>
      <w:r>
        <w:rPr>
          <w:rFonts w:ascii="Tahoma" w:hAnsi="Tahoma" w:cs="Tahoma"/>
          <w:sz w:val="20"/>
          <w:szCs w:val="20"/>
        </w:rPr>
        <w:t>У наставку је Стандард 2410.А1</w:t>
      </w:r>
      <w:r w:rsidR="00993FFE">
        <w:rPr>
          <w:rFonts w:ascii="Tahoma" w:hAnsi="Tahoma" w:cs="Tahoma"/>
          <w:sz w:val="20"/>
          <w:szCs w:val="20"/>
          <w:lang w:val="sr-Cyrl-RS"/>
        </w:rPr>
        <w:t xml:space="preserve"> </w:t>
      </w:r>
      <w:r>
        <w:rPr>
          <w:rFonts w:ascii="Tahoma" w:hAnsi="Tahoma" w:cs="Tahoma"/>
          <w:sz w:val="20"/>
          <w:szCs w:val="20"/>
        </w:rPr>
        <w:t>који у тумачењу</w:t>
      </w:r>
      <w:r w:rsidR="00340035" w:rsidRPr="00340035">
        <w:rPr>
          <w:rFonts w:ascii="Tahoma" w:hAnsi="Tahoma" w:cs="Tahoma"/>
          <w:sz w:val="20"/>
          <w:szCs w:val="20"/>
        </w:rPr>
        <w:t xml:space="preserve"> указује да на нивоу ангажмана, мишљења могу бити представљена као </w:t>
      </w:r>
      <w:r w:rsidR="00340035" w:rsidRPr="00340035">
        <w:rPr>
          <w:rFonts w:ascii="Tahoma" w:hAnsi="Tahoma" w:cs="Tahoma"/>
          <w:i/>
          <w:sz w:val="20"/>
          <w:szCs w:val="20"/>
          <w:u w:val="single"/>
        </w:rPr>
        <w:t>рангирања, закључци или други описи резултата</w:t>
      </w:r>
      <w:r w:rsidR="00340035" w:rsidRPr="00340035">
        <w:rPr>
          <w:rFonts w:ascii="Tahoma" w:hAnsi="Tahoma" w:cs="Tahoma"/>
          <w:sz w:val="20"/>
          <w:szCs w:val="20"/>
        </w:rPr>
        <w:t>. Ангажман може бити повезан са контролама специфичног процеса, ризика или са контролама пословне јединице. Формулација ових мишљења захтева разматрање резултата ангажмана и његовог значаја.</w:t>
      </w:r>
    </w:p>
    <w:p w:rsidR="00F11F10" w:rsidRDefault="00A61097">
      <w:pPr>
        <w:spacing w:before="10" w:after="10"/>
        <w:jc w:val="both"/>
        <w:rPr>
          <w:rFonts w:ascii="Tahoma" w:hAnsi="Tahoma" w:cs="Tahoma"/>
          <w:sz w:val="20"/>
          <w:szCs w:val="20"/>
        </w:rPr>
      </w:pPr>
      <w:r>
        <w:rPr>
          <w:noProof/>
        </w:rPr>
        <mc:AlternateContent>
          <mc:Choice Requires="wpg">
            <w:drawing>
              <wp:anchor distT="0" distB="0" distL="228600" distR="228600" simplePos="0" relativeHeight="251685888" behindDoc="0" locked="0" layoutInCell="1" allowOverlap="1" wp14:anchorId="31E49390" wp14:editId="28FDB802">
                <wp:simplePos x="0" y="0"/>
                <wp:positionH relativeFrom="margin">
                  <wp:align>right</wp:align>
                </wp:positionH>
                <wp:positionV relativeFrom="margin">
                  <wp:posOffset>4381500</wp:posOffset>
                </wp:positionV>
                <wp:extent cx="6146165" cy="1276350"/>
                <wp:effectExtent l="0" t="0" r="0" b="0"/>
                <wp:wrapSquare wrapText="bothSides"/>
                <wp:docPr id="18"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6165" cy="1276350"/>
                          <a:chOff x="-1894" y="190"/>
                          <a:chExt cx="32942" cy="21801"/>
                        </a:xfrm>
                      </wpg:grpSpPr>
                      <wps:wsp>
                        <wps:cNvPr id="19" name="Rectangle 185"/>
                        <wps:cNvSpPr>
                          <a:spLocks noChangeArrowheads="1"/>
                        </wps:cNvSpPr>
                        <wps:spPr bwMode="auto">
                          <a:xfrm>
                            <a:off x="-1138" y="190"/>
                            <a:ext cx="32186" cy="21801"/>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5" name="Group 186"/>
                        <wpg:cNvGrpSpPr>
                          <a:grpSpLocks/>
                        </wpg:cNvGrpSpPr>
                        <wpg:grpSpPr bwMode="auto">
                          <a:xfrm>
                            <a:off x="0" y="190"/>
                            <a:ext cx="22494" cy="8321"/>
                            <a:chOff x="2286" y="0"/>
                            <a:chExt cx="14721" cy="10241"/>
                          </a:xfrm>
                        </wpg:grpSpPr>
                        <wps:wsp>
                          <wps:cNvPr id="3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188"/>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 name="Text Box 189"/>
                        <wps:cNvSpPr txBox="1">
                          <a:spLocks noChangeArrowheads="1"/>
                        </wps:cNvSpPr>
                        <wps:spPr bwMode="auto">
                          <a:xfrm>
                            <a:off x="-1894" y="498"/>
                            <a:ext cx="32138" cy="160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D71A8" w:rsidRPr="00282B44" w:rsidRDefault="00CD71A8" w:rsidP="0063293E">
                              <w:pPr>
                                <w:ind w:left="504"/>
                                <w:jc w:val="right"/>
                                <w:rPr>
                                  <w:rFonts w:ascii="Tahoma" w:hAnsi="Tahoma" w:cs="Tahoma"/>
                                  <w:smallCaps/>
                                  <w:color w:val="ED7D31" w:themeColor="accent2"/>
                                  <w:sz w:val="16"/>
                                  <w:szCs w:val="16"/>
                                </w:rPr>
                              </w:pPr>
                              <w:r w:rsidRPr="00282B44">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rsidR="00CD71A8" w:rsidRPr="00282B44" w:rsidRDefault="00CD71A8" w:rsidP="0063293E">
                              <w:pPr>
                                <w:pStyle w:val="NoSpacing"/>
                                <w:ind w:left="360"/>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2410.А1 КРИТЕРИЈУМИ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1E49390" id="Group 184" o:spid="_x0000_s1083" style="position:absolute;left:0;text-align:left;margin-left:432.75pt;margin-top:345pt;width:483.95pt;height:100.5pt;z-index:251685888;mso-wrap-distance-left:18pt;mso-wrap-distance-right:18pt;mso-position-horizontal:right;mso-position-horizontal-relative:margin;mso-position-vertical-relative:margin;mso-width-relative:margin;mso-height-relative:margin" coordorigin="-1894,190" coordsize="32942,218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">
                <v:rect id="Rectangle 185" o:spid="_x0000_s1084" style="position:absolute;left:-1138;top:190;width:32186;height:21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" stroked="f" strokeweight="1pt">
                  <v:fill opacity="0"/>
                </v:rect>
                <v:group id="_x0000_s1085"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Rectangle 10" o:spid="_x0000_s108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InxAAAANsAAAAPAAAAZHJzL2Rvd25yZXYueG1sRI9BS8NA&#10;FITvgv9heYI3uzFC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FU9Mi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88" o:spid="_x0000_s1087"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" stroked="f" strokeweight="1pt">
                    <v:fill r:id="rId9" o:title="" recolor="t" rotate="t" type="frame"/>
                  </v:rect>
                </v:group>
                <v:shape id="Text Box 189" o:spid="_x0000_s1088" type="#_x0000_t202" style="position:absolute;left:-1894;top:498;width:32138;height:16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" filled="f" stroked="f" strokeweight=".5pt">
                  <v:textbox inset="3.6pt,7.2pt,0,0">
                    <w:txbxContent>
                      <w:p w:rsidR="00CD71A8" w:rsidRPr="00282B44" w:rsidRDefault="00CD71A8" w:rsidP="0063293E">
                        <w:pPr>
                          <w:ind w:left="504"/>
                          <w:jc w:val="right"/>
                          <w:rPr>
                            <w:rFonts w:ascii="Tahoma" w:hAnsi="Tahoma" w:cs="Tahoma"/>
                            <w:smallCaps/>
                            <w:color w:val="ED7D31" w:themeColor="accent2"/>
                            <w:sz w:val="16"/>
                            <w:szCs w:val="16"/>
                          </w:rPr>
                        </w:pPr>
                        <w:r w:rsidRPr="00282B44">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rsidR="00CD71A8" w:rsidRPr="00282B44" w:rsidRDefault="00CD71A8" w:rsidP="0063293E">
                        <w:pPr>
                          <w:pStyle w:val="NoSpacing"/>
                          <w:ind w:left="360"/>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2410.А1 КРИТЕРИЈУМИ ИЗВЕШТАВАЊА</w:t>
                        </w:r>
                      </w:p>
                    </w:txbxContent>
                  </v:textbox>
                </v:shape>
                <w10:wrap type="square" anchorx="margin" anchory="margin"/>
              </v:group>
            </w:pict>
          </mc:Fallback>
        </mc:AlternateContent>
      </w:r>
    </w:p>
    <w:p w:rsidR="0063293E" w:rsidRPr="0086729C" w:rsidRDefault="0063293E" w:rsidP="0063293E">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rsidR="0063293E" w:rsidRPr="0086729C" w:rsidRDefault="0063293E" w:rsidP="0063293E">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РД 5.1.Образац за ревизијске налазе</w:t>
      </w:r>
    </w:p>
    <w:p w:rsidR="0063293E" w:rsidRDefault="0063293E">
      <w:pPr>
        <w:spacing w:before="10" w:after="10"/>
        <w:jc w:val="both"/>
        <w:rPr>
          <w:rFonts w:ascii="Tahoma" w:hAnsi="Tahoma" w:cs="Tahoma"/>
          <w:sz w:val="20"/>
          <w:szCs w:val="20"/>
        </w:rPr>
      </w:pPr>
    </w:p>
    <w:p w:rsidR="0063293E" w:rsidRDefault="0063293E">
      <w:pPr>
        <w:spacing w:before="10" w:after="10"/>
        <w:jc w:val="both"/>
        <w:rPr>
          <w:rFonts w:ascii="Tahoma" w:hAnsi="Tahoma" w:cs="Tahoma"/>
          <w:sz w:val="20"/>
          <w:szCs w:val="20"/>
        </w:rPr>
      </w:pPr>
    </w:p>
    <w:p w:rsidR="00C2172C" w:rsidRDefault="00C2172C">
      <w:pPr>
        <w:spacing w:before="10" w:after="10"/>
        <w:jc w:val="both"/>
        <w:rPr>
          <w:rFonts w:ascii="Tahoma" w:hAnsi="Tahoma" w:cs="Tahoma"/>
          <w:sz w:val="20"/>
          <w:szCs w:val="20"/>
        </w:rPr>
      </w:pPr>
    </w:p>
    <w:p w:rsidR="0063293E" w:rsidRDefault="0063293E">
      <w:pPr>
        <w:spacing w:before="10" w:after="10"/>
        <w:jc w:val="both"/>
        <w:rPr>
          <w:rFonts w:ascii="Tahoma" w:hAnsi="Tahoma" w:cs="Tahoma"/>
          <w:sz w:val="20"/>
          <w:szCs w:val="20"/>
        </w:rPr>
      </w:pPr>
      <w:r>
        <w:rPr>
          <w:rFonts w:ascii="Tahoma" w:hAnsi="Tahoma" w:cs="Tahoma"/>
          <w:sz w:val="20"/>
          <w:szCs w:val="20"/>
        </w:rPr>
        <w:br w:type="page"/>
      </w:r>
    </w:p>
    <w:p w:rsidR="0085382D" w:rsidRPr="0021249F" w:rsidRDefault="0085382D" w:rsidP="0085382D">
      <w:pPr>
        <w:pStyle w:val="Heading2"/>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4" w:name="_Toc47202992"/>
      <w:r w:rsidRPr="0021249F">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Извештавање</w:t>
      </w:r>
      <w:bookmarkEnd w:id="14"/>
    </w:p>
    <w:p w:rsidR="00813BBB" w:rsidRPr="0021249F"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5" w:name="_Toc47202993"/>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bookmarkEnd w:id="15"/>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rsidR="0085382D" w:rsidRPr="0021249F" w:rsidRDefault="00813BBB" w:rsidP="00E425FF">
      <w:pPr>
        <w:pStyle w:val="Heading3"/>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6" w:name="_Toc47202994"/>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bookmarkEnd w:id="16"/>
    </w:p>
    <w:p w:rsidR="0063293E" w:rsidRDefault="0063293E" w:rsidP="000B555D">
      <w:pPr>
        <w:jc w:val="both"/>
        <w:rPr>
          <w:rFonts w:ascii="Tahoma" w:hAnsi="Tahoma" w:cs="Tahoma"/>
          <w:sz w:val="20"/>
          <w:szCs w:val="20"/>
        </w:rPr>
      </w:pPr>
    </w:p>
    <w:p w:rsidR="00FC66B8" w:rsidRDefault="00BA4372" w:rsidP="000B555D">
      <w:pPr>
        <w:jc w:val="both"/>
        <w:rPr>
          <w:rFonts w:ascii="Tahoma" w:hAnsi="Tahoma" w:cs="Tahoma"/>
          <w:sz w:val="20"/>
          <w:szCs w:val="20"/>
        </w:rPr>
      </w:pPr>
      <w:r>
        <w:rPr>
          <w:noProof/>
        </w:rPr>
        <mc:AlternateContent>
          <mc:Choice Requires="wpg">
            <w:drawing>
              <wp:anchor distT="0" distB="0" distL="228600" distR="228600" simplePos="0" relativeHeight="251694080" behindDoc="0" locked="0" layoutInCell="1" allowOverlap="1" wp14:anchorId="2888DD26" wp14:editId="2598CC07">
                <wp:simplePos x="0" y="0"/>
                <wp:positionH relativeFrom="margin">
                  <wp:posOffset>3935978</wp:posOffset>
                </wp:positionH>
                <wp:positionV relativeFrom="margin">
                  <wp:posOffset>904875</wp:posOffset>
                </wp:positionV>
                <wp:extent cx="2180977" cy="1216660"/>
                <wp:effectExtent l="0" t="0" r="0" b="2540"/>
                <wp:wrapSquare wrapText="bothSides"/>
                <wp:docPr id="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0977" cy="1216660"/>
                          <a:chOff x="0" y="0"/>
                          <a:chExt cx="32186" cy="20706"/>
                        </a:xfrm>
                      </wpg:grpSpPr>
                      <wps:wsp>
                        <wps:cNvPr id="12" name="Rectangle 63"/>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3" name="Group 163"/>
                        <wpg:cNvGrpSpPr>
                          <a:grpSpLocks/>
                        </wpg:cNvGrpSpPr>
                        <wpg:grpSpPr bwMode="auto">
                          <a:xfrm>
                            <a:off x="0" y="190"/>
                            <a:ext cx="22494" cy="8321"/>
                            <a:chOff x="2286" y="0"/>
                            <a:chExt cx="14721" cy="10241"/>
                          </a:xfrm>
                        </wpg:grpSpPr>
                        <wps:wsp>
                          <wps:cNvPr id="1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165"/>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 name="Text Box 166"/>
                        <wps:cNvSpPr txBox="1">
                          <a:spLocks noChangeArrowheads="1"/>
                        </wps:cNvSpPr>
                        <wps:spPr bwMode="auto">
                          <a:xfrm>
                            <a:off x="690" y="1182"/>
                            <a:ext cx="31337" cy="19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D71A8" w:rsidRPr="00BA4372" w:rsidRDefault="00CD71A8" w:rsidP="0063293E">
                              <w:pPr>
                                <w:ind w:left="504"/>
                                <w:jc w:val="right"/>
                                <w:rPr>
                                  <w:smallCaps/>
                                  <w:color w:val="ED7D31" w:themeColor="accent2"/>
                                  <w:sz w:val="16"/>
                                  <w:szCs w:val="16"/>
                                </w:rPr>
                              </w:pPr>
                              <w:r w:rsidRPr="00BA4372">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rsidR="00CD71A8" w:rsidRPr="00BA4372" w:rsidRDefault="00CD71A8" w:rsidP="0063293E">
                              <w:pPr>
                                <w:pStyle w:val="NoSpacing"/>
                                <w:ind w:left="360"/>
                                <w:jc w:val="right"/>
                                <w:rPr>
                                  <w:rFonts w:ascii="Tahoma" w:hAnsi="Tahoma" w:cs="Tahoma"/>
                                  <w:color w:val="5B9BD5" w:themeColor="accent1"/>
                                  <w:sz w:val="16"/>
                                  <w:szCs w:val="16"/>
                                </w:rPr>
                              </w:pPr>
                              <w:r w:rsidRPr="00BA4372">
                                <w:rPr>
                                  <w:rFonts w:ascii="Tahoma" w:hAnsi="Tahoma" w:cs="Tahoma"/>
                                  <w:color w:val="5B9BD5" w:themeColor="accent1"/>
                                  <w:sz w:val="16"/>
                                  <w:szCs w:val="16"/>
                                </w:rPr>
                                <w:t>IIA СТАНДАРД 2420 КВАЛИТЕТ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888DD26" id="Group 62" o:spid="_x0000_s1089" style="position:absolute;left:0;text-align:left;margin-left:309.9pt;margin-top:71.25pt;width:171.75pt;height:95.8pt;z-index:251694080;mso-wrap-distance-left:18pt;mso-wrap-distance-right:18pt;mso-position-horizontal-relative:margin;mso-position-vertical-relative:margin;mso-width-relative:margin;mso-height-relative:margin" coordsize="32186,207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">
                <v:rect id="Rectangle 63" o:spid="_x0000_s109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" stroked="f" strokeweight="1pt">
                  <v:fill opacity="0"/>
                </v:rect>
                <v:group id="Group 163" o:spid="_x0000_s109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10" o:spid="_x0000_s109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165" o:spid="_x0000_s109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" stroked="f" strokeweight="1pt">
                    <v:fill r:id="rId9" o:title="" recolor="t" rotate="t" type="frame"/>
                  </v:rect>
                </v:group>
                <v:shape id="Text Box 166" o:spid="_x0000_s1094" type="#_x0000_t202" style="position:absolute;left:690;top:1182;width:31337;height:1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" filled="f" stroked="f" strokeweight=".5pt">
                  <v:textbox inset="3.6pt,7.2pt,0,0">
                    <w:txbxContent>
                      <w:p w:rsidR="00CD71A8" w:rsidRPr="00BA4372" w:rsidRDefault="00CD71A8" w:rsidP="0063293E">
                        <w:pPr>
                          <w:ind w:left="504"/>
                          <w:jc w:val="right"/>
                          <w:rPr>
                            <w:smallCaps/>
                            <w:color w:val="ED7D31" w:themeColor="accent2"/>
                            <w:sz w:val="16"/>
                            <w:szCs w:val="16"/>
                          </w:rPr>
                        </w:pPr>
                        <w:r w:rsidRPr="00BA4372">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rsidR="00CD71A8" w:rsidRPr="00BA4372" w:rsidRDefault="00CD71A8" w:rsidP="0063293E">
                        <w:pPr>
                          <w:pStyle w:val="NoSpacing"/>
                          <w:ind w:left="360"/>
                          <w:jc w:val="right"/>
                          <w:rPr>
                            <w:rFonts w:ascii="Tahoma" w:hAnsi="Tahoma" w:cs="Tahoma"/>
                            <w:color w:val="5B9BD5" w:themeColor="accent1"/>
                            <w:sz w:val="16"/>
                            <w:szCs w:val="16"/>
                          </w:rPr>
                        </w:pPr>
                        <w:r w:rsidRPr="00BA4372">
                          <w:rPr>
                            <w:rFonts w:ascii="Tahoma" w:hAnsi="Tahoma" w:cs="Tahoma"/>
                            <w:color w:val="5B9BD5" w:themeColor="accent1"/>
                            <w:sz w:val="16"/>
                            <w:szCs w:val="16"/>
                          </w:rPr>
                          <w:t>IIA СТАНДАРД 2420 КВАЛИТЕТ ИЗВЕШТАВАЊА</w:t>
                        </w:r>
                      </w:p>
                    </w:txbxContent>
                  </v:textbox>
                </v:shape>
                <w10:wrap type="square" anchorx="margin" anchory="margin"/>
              </v:group>
            </w:pict>
          </mc:Fallback>
        </mc:AlternateContent>
      </w:r>
      <w:r w:rsidR="00B41E8E">
        <w:rPr>
          <w:rFonts w:ascii="Tahoma" w:hAnsi="Tahoma" w:cs="Tahoma"/>
          <w:sz w:val="20"/>
          <w:szCs w:val="20"/>
        </w:rPr>
        <w:t>Извештај је круна вашег рада и</w:t>
      </w:r>
      <w:r w:rsidR="00B43D04">
        <w:rPr>
          <w:rFonts w:ascii="Tahoma" w:hAnsi="Tahoma" w:cs="Tahoma"/>
          <w:sz w:val="20"/>
          <w:szCs w:val="20"/>
        </w:rPr>
        <w:t xml:space="preserve"> приликом</w:t>
      </w:r>
      <w:r w:rsidR="00B41E8E">
        <w:rPr>
          <w:rFonts w:ascii="Tahoma" w:hAnsi="Tahoma" w:cs="Tahoma"/>
          <w:sz w:val="20"/>
          <w:szCs w:val="20"/>
        </w:rPr>
        <w:t xml:space="preserve"> писања извештаја важно је да знате</w:t>
      </w:r>
      <w:r w:rsidR="00B43D04">
        <w:rPr>
          <w:rFonts w:ascii="Tahoma" w:hAnsi="Tahoma" w:cs="Tahoma"/>
          <w:sz w:val="20"/>
          <w:szCs w:val="20"/>
        </w:rPr>
        <w:t xml:space="preserve"> ко су читаоци извештаја, ш</w:t>
      </w:r>
      <w:r w:rsidR="00B41E8E">
        <w:rPr>
          <w:rFonts w:ascii="Tahoma" w:hAnsi="Tahoma" w:cs="Tahoma"/>
          <w:sz w:val="20"/>
          <w:szCs w:val="20"/>
        </w:rPr>
        <w:t>та очекују од извештаја и шта ви желите да постигнете</w:t>
      </w:r>
      <w:r w:rsidR="00B43D04">
        <w:rPr>
          <w:rFonts w:ascii="Tahoma" w:hAnsi="Tahoma" w:cs="Tahoma"/>
          <w:sz w:val="20"/>
          <w:szCs w:val="20"/>
        </w:rPr>
        <w:t>.</w:t>
      </w:r>
      <w:r w:rsidR="00565CF3">
        <w:rPr>
          <w:rStyle w:val="FootnoteReference"/>
          <w:rFonts w:ascii="Tahoma" w:hAnsi="Tahoma" w:cs="Tahoma"/>
          <w:sz w:val="20"/>
          <w:szCs w:val="20"/>
        </w:rPr>
        <w:footnoteReference w:id="30"/>
      </w:r>
      <w:r w:rsidR="00B43D04">
        <w:rPr>
          <w:rFonts w:ascii="Tahoma" w:hAnsi="Tahoma" w:cs="Tahoma"/>
          <w:sz w:val="20"/>
          <w:szCs w:val="20"/>
        </w:rPr>
        <w:t xml:space="preserve"> </w:t>
      </w:r>
    </w:p>
    <w:p w:rsidR="00372221" w:rsidRDefault="00D83970" w:rsidP="000B555D">
      <w:pPr>
        <w:jc w:val="both"/>
        <w:rPr>
          <w:rFonts w:ascii="Tahoma" w:hAnsi="Tahoma" w:cs="Tahoma"/>
          <w:sz w:val="20"/>
          <w:szCs w:val="20"/>
        </w:rPr>
      </w:pPr>
      <w:r>
        <w:rPr>
          <w:rFonts w:ascii="Tahoma" w:hAnsi="Tahoma" w:cs="Tahoma"/>
          <w:sz w:val="20"/>
          <w:szCs w:val="20"/>
        </w:rPr>
        <w:t>Са</w:t>
      </w:r>
      <w:r w:rsidR="00B41E8E">
        <w:rPr>
          <w:rFonts w:ascii="Tahoma" w:hAnsi="Tahoma" w:cs="Tahoma"/>
          <w:sz w:val="20"/>
          <w:szCs w:val="20"/>
        </w:rPr>
        <w:t>гласно регулативи, у обавези сте најпре да сачините</w:t>
      </w:r>
      <w:r>
        <w:rPr>
          <w:rFonts w:ascii="Tahoma" w:hAnsi="Tahoma" w:cs="Tahoma"/>
          <w:sz w:val="20"/>
          <w:szCs w:val="20"/>
        </w:rPr>
        <w:t xml:space="preserve"> Нацрт извештаја. Након комплетирања радних доку</w:t>
      </w:r>
      <w:r w:rsidR="00B41E8E">
        <w:rPr>
          <w:rFonts w:ascii="Tahoma" w:hAnsi="Tahoma" w:cs="Tahoma"/>
          <w:sz w:val="20"/>
          <w:szCs w:val="20"/>
        </w:rPr>
        <w:t>мената, Нацрт извештаја који сте</w:t>
      </w:r>
      <w:r>
        <w:rPr>
          <w:rFonts w:ascii="Tahoma" w:hAnsi="Tahoma" w:cs="Tahoma"/>
          <w:sz w:val="20"/>
          <w:szCs w:val="20"/>
        </w:rPr>
        <w:t xml:space="preserve"> проверили у формалном </w:t>
      </w:r>
      <w:r w:rsidR="00B41E8E">
        <w:rPr>
          <w:rFonts w:ascii="Tahoma" w:hAnsi="Tahoma" w:cs="Tahoma"/>
          <w:sz w:val="20"/>
          <w:szCs w:val="20"/>
        </w:rPr>
        <w:t>и суштинском смислу прослеђујете</w:t>
      </w:r>
      <w:r>
        <w:rPr>
          <w:rFonts w:ascii="Tahoma" w:hAnsi="Tahoma" w:cs="Tahoma"/>
          <w:sz w:val="20"/>
          <w:szCs w:val="20"/>
        </w:rPr>
        <w:t xml:space="preserve"> одговорним лицима</w:t>
      </w:r>
      <w:r w:rsidR="00B41E8E">
        <w:rPr>
          <w:rFonts w:ascii="Tahoma" w:hAnsi="Tahoma" w:cs="Tahoma"/>
          <w:sz w:val="20"/>
          <w:szCs w:val="20"/>
        </w:rPr>
        <w:t xml:space="preserve"> у ревидираном систему. </w:t>
      </w:r>
      <w:r w:rsidR="00B41E8E">
        <w:rPr>
          <w:rFonts w:ascii="Tahoma" w:hAnsi="Tahoma" w:cs="Tahoma"/>
          <w:sz w:val="20"/>
          <w:szCs w:val="20"/>
          <w:lang w:val="sr-Cyrl-RS"/>
        </w:rPr>
        <w:t>К</w:t>
      </w:r>
      <w:r>
        <w:rPr>
          <w:rFonts w:ascii="Tahoma" w:hAnsi="Tahoma" w:cs="Tahoma"/>
          <w:sz w:val="20"/>
          <w:szCs w:val="20"/>
        </w:rPr>
        <w:t xml:space="preserve">омуницирали </w:t>
      </w:r>
      <w:r w:rsidR="00B41E8E">
        <w:rPr>
          <w:rFonts w:ascii="Tahoma" w:hAnsi="Tahoma" w:cs="Tahoma"/>
          <w:sz w:val="20"/>
          <w:szCs w:val="20"/>
          <w:lang w:val="sr-Cyrl-RS"/>
        </w:rPr>
        <w:t xml:space="preserve">сте </w:t>
      </w:r>
      <w:r>
        <w:rPr>
          <w:rFonts w:ascii="Tahoma" w:hAnsi="Tahoma" w:cs="Tahoma"/>
          <w:sz w:val="20"/>
          <w:szCs w:val="20"/>
        </w:rPr>
        <w:t>у току ревизије са запосленима и одговорним лицима и упоз</w:t>
      </w:r>
      <w:r w:rsidR="001D0E5B">
        <w:rPr>
          <w:rFonts w:ascii="Tahoma" w:hAnsi="Tahoma" w:cs="Tahoma"/>
          <w:sz w:val="20"/>
          <w:szCs w:val="20"/>
          <w:lang w:val="sr-Cyrl-RS"/>
        </w:rPr>
        <w:t>н</w:t>
      </w:r>
      <w:r>
        <w:rPr>
          <w:rFonts w:ascii="Tahoma" w:hAnsi="Tahoma" w:cs="Tahoma"/>
          <w:sz w:val="20"/>
          <w:szCs w:val="20"/>
        </w:rPr>
        <w:t>али их унапред са н</w:t>
      </w:r>
      <w:r w:rsidR="00B41E8E">
        <w:rPr>
          <w:rFonts w:ascii="Tahoma" w:hAnsi="Tahoma" w:cs="Tahoma"/>
          <w:sz w:val="20"/>
          <w:szCs w:val="20"/>
        </w:rPr>
        <w:t>алазима и слабостима на које сте</w:t>
      </w:r>
      <w:r>
        <w:rPr>
          <w:rFonts w:ascii="Tahoma" w:hAnsi="Tahoma" w:cs="Tahoma"/>
          <w:sz w:val="20"/>
          <w:szCs w:val="20"/>
        </w:rPr>
        <w:t xml:space="preserve"> наишли у поступку ревизије.</w:t>
      </w:r>
    </w:p>
    <w:p w:rsidR="00790EEA" w:rsidRDefault="00790EEA" w:rsidP="000B555D">
      <w:pPr>
        <w:jc w:val="both"/>
        <w:rPr>
          <w:rFonts w:ascii="Tahoma" w:hAnsi="Tahoma" w:cs="Tahoma"/>
          <w:sz w:val="20"/>
          <w:szCs w:val="20"/>
          <w:lang w:val="sr-Cyrl-RS"/>
        </w:rPr>
      </w:pPr>
      <w:r>
        <w:rPr>
          <w:rFonts w:ascii="Tahoma" w:hAnsi="Tahoma" w:cs="Tahoma"/>
          <w:sz w:val="20"/>
          <w:szCs w:val="20"/>
          <w:lang w:val="sr-Cyrl-RS"/>
        </w:rPr>
        <w:t>Приликом писања извештаја треба обратити пажњу на следеће:</w:t>
      </w:r>
    </w:p>
    <w:p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узети у обзир потребе читалаца,</w:t>
      </w:r>
    </w:p>
    <w:p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начин изражавања треба да буде једноставан, неоптерећен техничким изразима,</w:t>
      </w:r>
      <w:r w:rsidR="00BF4E47">
        <w:rPr>
          <w:rFonts w:ascii="Tahoma" w:hAnsi="Tahoma" w:cs="Tahoma"/>
          <w:sz w:val="20"/>
          <w:szCs w:val="20"/>
          <w:lang w:val="sr-Cyrl-RS"/>
        </w:rPr>
        <w:t xml:space="preserve"> а реченице</w:t>
      </w:r>
      <w:r>
        <w:rPr>
          <w:rFonts w:ascii="Tahoma" w:hAnsi="Tahoma" w:cs="Tahoma"/>
          <w:sz w:val="20"/>
          <w:szCs w:val="20"/>
          <w:lang w:val="sr-Cyrl-RS"/>
        </w:rPr>
        <w:t xml:space="preserve"> кратке и конкретне,</w:t>
      </w:r>
    </w:p>
    <w:p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листе, графикони, дијаграми, табеле, илустрације и други графички</w:t>
      </w:r>
      <w:r w:rsidR="00F050FE">
        <w:rPr>
          <w:rFonts w:ascii="Tahoma" w:hAnsi="Tahoma" w:cs="Tahoma"/>
          <w:sz w:val="20"/>
          <w:szCs w:val="20"/>
          <w:lang w:val="sr-Cyrl-RS"/>
        </w:rPr>
        <w:t xml:space="preserve"> прикази помажу да се нагласе кљ</w:t>
      </w:r>
      <w:r>
        <w:rPr>
          <w:rFonts w:ascii="Tahoma" w:hAnsi="Tahoma" w:cs="Tahoma"/>
          <w:sz w:val="20"/>
          <w:szCs w:val="20"/>
          <w:lang w:val="sr-Cyrl-RS"/>
        </w:rPr>
        <w:t>учне поруке,</w:t>
      </w:r>
    </w:p>
    <w:p w:rsidR="00790EEA" w:rsidRP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тон извештаја треба да буде конструктиван, неконфликтан.</w:t>
      </w:r>
      <w:r>
        <w:rPr>
          <w:rStyle w:val="FootnoteReference"/>
          <w:rFonts w:ascii="Tahoma" w:hAnsi="Tahoma" w:cs="Tahoma"/>
          <w:sz w:val="20"/>
          <w:szCs w:val="20"/>
          <w:lang w:val="sr-Cyrl-RS"/>
        </w:rPr>
        <w:footnoteReference w:id="31"/>
      </w:r>
    </w:p>
    <w:p w:rsidR="00565CF3" w:rsidRDefault="008D2A16" w:rsidP="00565CF3">
      <w:pPr>
        <w:spacing w:after="0"/>
        <w:jc w:val="both"/>
        <w:rPr>
          <w:rFonts w:ascii="Tahoma" w:eastAsia="Times New Roman" w:hAnsi="Tahoma" w:cs="Tahoma"/>
          <w:noProof/>
          <w:sz w:val="20"/>
          <w:szCs w:val="20"/>
          <w:lang w:val="sr-Cyrl-RS"/>
        </w:rPr>
      </w:pPr>
      <w:r w:rsidRPr="008D2A16">
        <w:rPr>
          <w:rFonts w:ascii="Tahoma" w:eastAsia="Times New Roman" w:hAnsi="Tahoma" w:cs="Tahoma"/>
          <w:noProof/>
          <w:sz w:val="20"/>
          <w:szCs w:val="20"/>
        </w:rPr>
        <w:t>Уколико у резимеу</w:t>
      </w:r>
      <w:r w:rsidR="00993FFE">
        <w:rPr>
          <w:rFonts w:ascii="Tahoma" w:eastAsia="Times New Roman" w:hAnsi="Tahoma" w:cs="Tahoma"/>
          <w:noProof/>
          <w:sz w:val="20"/>
          <w:szCs w:val="20"/>
          <w:lang w:val="sr-Cyrl-RS"/>
        </w:rPr>
        <w:t xml:space="preserve"> </w:t>
      </w:r>
      <w:r w:rsidR="00B41E8E">
        <w:rPr>
          <w:rFonts w:ascii="Tahoma" w:eastAsia="Times New Roman" w:hAnsi="Tahoma" w:cs="Tahoma"/>
          <w:noProof/>
          <w:sz w:val="20"/>
          <w:szCs w:val="20"/>
        </w:rPr>
        <w:t>на креативан начин успете да истакнете</w:t>
      </w:r>
      <w:r w:rsidRPr="008D2A16">
        <w:rPr>
          <w:rFonts w:ascii="Tahoma" w:eastAsia="Times New Roman" w:hAnsi="Tahoma" w:cs="Tahoma"/>
          <w:noProof/>
          <w:sz w:val="20"/>
          <w:szCs w:val="20"/>
        </w:rPr>
        <w:t xml:space="preserve"> суштину из самог извештаја, онда ће</w:t>
      </w:r>
      <w:r w:rsidR="00B41E8E">
        <w:rPr>
          <w:rFonts w:ascii="Tahoma" w:eastAsia="Times New Roman" w:hAnsi="Tahoma" w:cs="Tahoma"/>
          <w:noProof/>
          <w:sz w:val="20"/>
          <w:szCs w:val="20"/>
          <w:lang w:val="sr-Cyrl-RS"/>
        </w:rPr>
        <w:t>те</w:t>
      </w:r>
      <w:r w:rsidRPr="008D2A16">
        <w:rPr>
          <w:rFonts w:ascii="Tahoma" w:eastAsia="Times New Roman" w:hAnsi="Tahoma" w:cs="Tahoma"/>
          <w:noProof/>
          <w:sz w:val="20"/>
          <w:szCs w:val="20"/>
        </w:rPr>
        <w:t xml:space="preserve"> навести читаоца да прочита цео извештај.</w:t>
      </w:r>
      <w:r w:rsidR="00B41E8E">
        <w:rPr>
          <w:rFonts w:ascii="Tahoma" w:eastAsia="Times New Roman" w:hAnsi="Tahoma" w:cs="Tahoma"/>
          <w:noProof/>
          <w:sz w:val="20"/>
          <w:szCs w:val="20"/>
        </w:rPr>
        <w:t xml:space="preserve"> Њега пишете на крају и трудите се да у њему сублимирате</w:t>
      </w:r>
      <w:r w:rsidR="00D563B2" w:rsidRPr="008D2A16">
        <w:rPr>
          <w:rFonts w:ascii="Tahoma" w:eastAsia="Times New Roman" w:hAnsi="Tahoma" w:cs="Tahoma"/>
          <w:noProof/>
          <w:sz w:val="20"/>
          <w:szCs w:val="20"/>
        </w:rPr>
        <w:t xml:space="preserve"> све најваж</w:t>
      </w:r>
      <w:r w:rsidR="00B41E8E">
        <w:rPr>
          <w:rFonts w:ascii="Tahoma" w:eastAsia="Times New Roman" w:hAnsi="Tahoma" w:cs="Tahoma"/>
          <w:noProof/>
          <w:sz w:val="20"/>
          <w:szCs w:val="20"/>
        </w:rPr>
        <w:t>није делове извештаја. Уколико в</w:t>
      </w:r>
      <w:r w:rsidR="00D563B2" w:rsidRPr="008D2A16">
        <w:rPr>
          <w:rFonts w:ascii="Tahoma" w:eastAsia="Times New Roman" w:hAnsi="Tahoma" w:cs="Tahoma"/>
          <w:noProof/>
          <w:sz w:val="20"/>
          <w:szCs w:val="20"/>
        </w:rPr>
        <w:t>ам ус</w:t>
      </w:r>
      <w:r w:rsidR="00B41E8E">
        <w:rPr>
          <w:rFonts w:ascii="Tahoma" w:eastAsia="Times New Roman" w:hAnsi="Tahoma" w:cs="Tahoma"/>
          <w:noProof/>
          <w:sz w:val="20"/>
          <w:szCs w:val="20"/>
        </w:rPr>
        <w:t xml:space="preserve">пе </w:t>
      </w:r>
      <w:r w:rsidR="00B41E8E">
        <w:rPr>
          <w:rFonts w:ascii="Tahoma" w:eastAsia="Times New Roman" w:hAnsi="Tahoma" w:cs="Tahoma"/>
          <w:noProof/>
          <w:sz w:val="20"/>
          <w:szCs w:val="20"/>
          <w:lang w:val="sr-Cyrl-RS"/>
        </w:rPr>
        <w:t xml:space="preserve">да га напишете </w:t>
      </w:r>
      <w:r w:rsidR="00B41E8E">
        <w:rPr>
          <w:rFonts w:ascii="Tahoma" w:eastAsia="Times New Roman" w:hAnsi="Tahoma" w:cs="Tahoma"/>
          <w:noProof/>
          <w:sz w:val="20"/>
          <w:szCs w:val="20"/>
        </w:rPr>
        <w:t>на једној страни значи да сте</w:t>
      </w:r>
      <w:r w:rsidR="00D563B2" w:rsidRPr="008D2A16">
        <w:rPr>
          <w:rFonts w:ascii="Tahoma" w:eastAsia="Times New Roman" w:hAnsi="Tahoma" w:cs="Tahoma"/>
          <w:noProof/>
          <w:sz w:val="20"/>
          <w:szCs w:val="20"/>
        </w:rPr>
        <w:t xml:space="preserve"> веома вешти. Државна ревизорска институција </w:t>
      </w:r>
      <w:r w:rsidRPr="008D2A16">
        <w:rPr>
          <w:rFonts w:ascii="Tahoma" w:eastAsia="Times New Roman" w:hAnsi="Tahoma" w:cs="Tahoma"/>
          <w:noProof/>
          <w:sz w:val="20"/>
          <w:szCs w:val="20"/>
        </w:rPr>
        <w:t>израђује на једној такозваној 'шареној с</w:t>
      </w:r>
      <w:r w:rsidR="00B41E8E">
        <w:rPr>
          <w:rFonts w:ascii="Tahoma" w:eastAsia="Times New Roman" w:hAnsi="Tahoma" w:cs="Tahoma"/>
          <w:noProof/>
          <w:sz w:val="20"/>
          <w:szCs w:val="20"/>
        </w:rPr>
        <w:t>трани' резиме издатог извештаја који вам може</w:t>
      </w:r>
      <w:r w:rsidRPr="008D2A16">
        <w:rPr>
          <w:rFonts w:ascii="Tahoma" w:eastAsia="Times New Roman" w:hAnsi="Tahoma" w:cs="Tahoma"/>
          <w:noProof/>
          <w:sz w:val="20"/>
          <w:szCs w:val="20"/>
        </w:rPr>
        <w:t xml:space="preserve"> послужити као модел.</w:t>
      </w:r>
      <w:r w:rsidR="00565CF3">
        <w:rPr>
          <w:rFonts w:ascii="Tahoma" w:eastAsia="Times New Roman" w:hAnsi="Tahoma" w:cs="Tahoma"/>
          <w:noProof/>
          <w:sz w:val="20"/>
          <w:szCs w:val="20"/>
          <w:lang w:val="sr-Cyrl-RS"/>
        </w:rPr>
        <w:t xml:space="preserve"> </w:t>
      </w:r>
    </w:p>
    <w:p w:rsidR="00C271D2" w:rsidRDefault="00C271D2" w:rsidP="00565CF3">
      <w:pPr>
        <w:spacing w:after="0"/>
        <w:jc w:val="both"/>
        <w:rPr>
          <w:rFonts w:ascii="Tahoma" w:eastAsia="Times New Roman" w:hAnsi="Tahoma" w:cs="Tahoma"/>
          <w:noProof/>
          <w:sz w:val="20"/>
          <w:szCs w:val="20"/>
          <w:lang w:val="sr-Cyrl-RS"/>
        </w:rPr>
      </w:pPr>
    </w:p>
    <w:p w:rsidR="00C271D2" w:rsidRDefault="00565CF3"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Како би се лакше снашли приликом писања, </w:t>
      </w:r>
      <w:r w:rsidR="00B41E8E">
        <w:rPr>
          <w:rFonts w:ascii="Tahoma" w:eastAsia="Times New Roman" w:hAnsi="Tahoma" w:cs="Tahoma"/>
          <w:noProof/>
          <w:sz w:val="20"/>
          <w:szCs w:val="20"/>
          <w:lang w:val="sr-Cyrl-RS"/>
        </w:rPr>
        <w:t>у наставку приказујемо</w:t>
      </w:r>
      <w:r>
        <w:rPr>
          <w:rFonts w:ascii="Tahoma" w:eastAsia="Times New Roman" w:hAnsi="Tahoma" w:cs="Tahoma"/>
          <w:noProof/>
          <w:sz w:val="20"/>
          <w:szCs w:val="20"/>
          <w:lang w:val="sr-Cyrl-RS"/>
        </w:rPr>
        <w:t xml:space="preserve"> 'анатомију' налаза интерне </w:t>
      </w:r>
      <w:r w:rsidR="00C271D2">
        <w:rPr>
          <w:rFonts w:ascii="Tahoma" w:eastAsia="Times New Roman" w:hAnsi="Tahoma" w:cs="Tahoma"/>
          <w:noProof/>
          <w:sz w:val="20"/>
          <w:szCs w:val="20"/>
          <w:lang w:val="sr-Cyrl-RS"/>
        </w:rPr>
        <w:t>ревизије:</w:t>
      </w:r>
    </w:p>
    <w:p w:rsidR="00C271D2" w:rsidRDefault="00C271D2" w:rsidP="001F048C">
      <w:pPr>
        <w:jc w:val="both"/>
        <w:rPr>
          <w:rFonts w:ascii="Tahoma" w:hAnsi="Tahoma" w:cs="Tahoma"/>
          <w:sz w:val="20"/>
          <w:szCs w:val="20"/>
          <w:lang w:val="sr-Cyrl-RS"/>
        </w:rPr>
      </w:pPr>
      <w:r w:rsidRPr="00565CF3">
        <w:rPr>
          <w:rFonts w:ascii="Tahoma" w:hAnsi="Tahoma" w:cs="Tahoma"/>
          <w:noProof/>
          <w:sz w:val="20"/>
          <w:szCs w:val="20"/>
        </w:rPr>
        <w:drawing>
          <wp:inline distT="0" distB="0" distL="0" distR="0" wp14:anchorId="71D7FE7C" wp14:editId="064AC201">
            <wp:extent cx="5217795" cy="2232660"/>
            <wp:effectExtent l="0" t="0" r="1905"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21124" cy="2276874"/>
                    </a:xfrm>
                    <a:prstGeom prst="rect">
                      <a:avLst/>
                    </a:prstGeom>
                  </pic:spPr>
                </pic:pic>
              </a:graphicData>
            </a:graphic>
          </wp:inline>
        </w:drawing>
      </w:r>
    </w:p>
    <w:p w:rsidR="001F048C" w:rsidRPr="00363BA9" w:rsidRDefault="001F048C" w:rsidP="001F048C">
      <w:pPr>
        <w:jc w:val="both"/>
        <w:rPr>
          <w:rFonts w:ascii="Tahoma" w:hAnsi="Tahoma" w:cs="Tahoma"/>
          <w:sz w:val="20"/>
          <w:szCs w:val="20"/>
          <w:lang w:val="sr-Cyrl-RS"/>
        </w:rPr>
      </w:pPr>
      <w:r>
        <w:rPr>
          <w:rFonts w:ascii="Tahoma" w:hAnsi="Tahoma" w:cs="Tahoma"/>
          <w:sz w:val="20"/>
          <w:szCs w:val="20"/>
          <w:lang w:val="sr-Cyrl-RS"/>
        </w:rPr>
        <w:t>Налази подразумевају следеће елементе</w:t>
      </w:r>
      <w:r w:rsidR="009C26CD">
        <w:rPr>
          <w:rFonts w:ascii="Tahoma" w:hAnsi="Tahoma" w:cs="Tahoma"/>
          <w:sz w:val="20"/>
          <w:szCs w:val="20"/>
          <w:lang w:val="sr-Cyrl-RS"/>
        </w:rPr>
        <w:t>:</w:t>
      </w:r>
    </w:p>
    <w:p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FFC000"/>
          <w:sz w:val="20"/>
          <w:szCs w:val="20"/>
          <w:lang w:val="sr-Cyrl-RS"/>
        </w:rPr>
        <w:t xml:space="preserve">Очекивана контрола </w:t>
      </w:r>
      <w:r w:rsidRPr="00363BA9">
        <w:rPr>
          <w:rFonts w:ascii="Tahoma" w:hAnsi="Tahoma" w:cs="Tahoma"/>
          <w:sz w:val="20"/>
          <w:szCs w:val="20"/>
          <w:lang w:val="sr-Cyrl-RS"/>
        </w:rPr>
        <w:t>– критеријуми, стандарди, мере или очекивања коришћена при вредновању и/или верификацији (исправно стање);</w:t>
      </w:r>
    </w:p>
    <w:p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66FF33"/>
          <w:sz w:val="20"/>
          <w:szCs w:val="20"/>
          <w:lang w:val="sr-Cyrl-RS"/>
        </w:rPr>
        <w:lastRenderedPageBreak/>
        <w:t>Постојећа контрола</w:t>
      </w:r>
      <w:r w:rsidRPr="00363BA9">
        <w:rPr>
          <w:rFonts w:ascii="Tahoma" w:hAnsi="Tahoma" w:cs="Tahoma"/>
          <w:sz w:val="20"/>
          <w:szCs w:val="20"/>
          <w:lang w:val="sr-Cyrl-RS"/>
        </w:rPr>
        <w:t xml:space="preserve"> – стање, чињенични докази које су интерни ревизори утврдили приликом испитивања (актуелно стање);</w:t>
      </w:r>
    </w:p>
    <w:p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00B050"/>
          <w:sz w:val="20"/>
          <w:szCs w:val="20"/>
          <w:lang w:val="sr-Cyrl-RS"/>
        </w:rPr>
        <w:t>Узрок</w:t>
      </w:r>
      <w:r w:rsidRPr="00363BA9">
        <w:rPr>
          <w:rFonts w:ascii="Tahoma" w:hAnsi="Tahoma" w:cs="Tahoma"/>
          <w:sz w:val="20"/>
          <w:szCs w:val="20"/>
          <w:lang w:val="sr-Cyrl-RS"/>
        </w:rPr>
        <w:t xml:space="preserve"> – разлог постојања разлике између очекиваног (исправног) стања и постојећег (актуелног) стања;</w:t>
      </w:r>
    </w:p>
    <w:p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00B0F0"/>
          <w:sz w:val="20"/>
          <w:szCs w:val="20"/>
          <w:lang w:val="sr-Cyrl-RS"/>
        </w:rPr>
        <w:t>Последица</w:t>
      </w:r>
      <w:r w:rsidRPr="00363BA9">
        <w:rPr>
          <w:rFonts w:ascii="Tahoma" w:hAnsi="Tahoma" w:cs="Tahoma"/>
          <w:sz w:val="20"/>
          <w:szCs w:val="20"/>
          <w:lang w:val="sr-Cyrl-RS"/>
        </w:rPr>
        <w:t xml:space="preserve"> – ризик са којим се сусреће субјект ревизије због неусаглашености, односно разлике између очекиваног (исправног) стања и постојећег (актуелног) стања – утицај разлике. Код одређивања степена излагања ризику (матрица ризика) интерни ревизори разматрају </w:t>
      </w:r>
      <w:r w:rsidRPr="00363BA9">
        <w:rPr>
          <w:rFonts w:ascii="Tahoma" w:hAnsi="Tahoma" w:cs="Tahoma"/>
          <w:b/>
          <w:sz w:val="20"/>
          <w:szCs w:val="20"/>
          <w:lang w:val="sr-Cyrl-RS"/>
        </w:rPr>
        <w:t>ефекте</w:t>
      </w:r>
      <w:r w:rsidRPr="00363BA9">
        <w:rPr>
          <w:rFonts w:ascii="Tahoma" w:hAnsi="Tahoma" w:cs="Tahoma"/>
          <w:sz w:val="20"/>
          <w:szCs w:val="20"/>
          <w:lang w:val="sr-Cyrl-RS"/>
        </w:rPr>
        <w:t xml:space="preserve"> које њихова запажања и препоруке могу имати на пословање и финансијске извештаје организације;</w:t>
      </w:r>
    </w:p>
    <w:p w:rsidR="001F048C" w:rsidRPr="00F94388" w:rsidRDefault="001F048C" w:rsidP="001F048C">
      <w:pPr>
        <w:pStyle w:val="ListParagraph"/>
        <w:numPr>
          <w:ilvl w:val="0"/>
          <w:numId w:val="35"/>
        </w:numPr>
        <w:spacing w:after="0" w:line="240" w:lineRule="auto"/>
        <w:jc w:val="both"/>
        <w:rPr>
          <w:rFonts w:ascii="Tahoma" w:hAnsi="Tahoma" w:cs="Tahoma"/>
          <w:color w:val="2F5496" w:themeColor="accent5" w:themeShade="BF"/>
          <w:sz w:val="20"/>
          <w:szCs w:val="20"/>
          <w:lang w:val="sr-Cyrl-RS"/>
        </w:rPr>
      </w:pPr>
      <w:r w:rsidRPr="00363BA9">
        <w:rPr>
          <w:rFonts w:ascii="Tahoma" w:hAnsi="Tahoma" w:cs="Tahoma"/>
          <w:color w:val="2F5496" w:themeColor="accent5" w:themeShade="BF"/>
          <w:sz w:val="20"/>
          <w:szCs w:val="20"/>
          <w:lang w:val="sr-Cyrl-RS"/>
        </w:rPr>
        <w:t xml:space="preserve">Запажања и препоруке </w:t>
      </w:r>
      <w:r w:rsidRPr="00363BA9">
        <w:rPr>
          <w:rFonts w:ascii="Tahoma" w:hAnsi="Tahoma" w:cs="Tahoma"/>
          <w:sz w:val="20"/>
          <w:szCs w:val="20"/>
          <w:lang w:val="sr-Cyrl-RS"/>
        </w:rPr>
        <w:t>– јасно адресиране, конкретне, сугеришу корективну активност, упућују на исправку актуелног стања или побољшању извршења.</w:t>
      </w:r>
      <w:r w:rsidR="009C26CD">
        <w:rPr>
          <w:rStyle w:val="FootnoteReference"/>
          <w:rFonts w:ascii="Tahoma" w:hAnsi="Tahoma" w:cs="Tahoma"/>
          <w:sz w:val="20"/>
          <w:szCs w:val="20"/>
          <w:lang w:val="sr-Cyrl-RS"/>
        </w:rPr>
        <w:footnoteReference w:id="32"/>
      </w:r>
    </w:p>
    <w:p w:rsidR="00F94388" w:rsidRPr="00F94388" w:rsidRDefault="00F94388" w:rsidP="00F94388">
      <w:pPr>
        <w:spacing w:after="0" w:line="240" w:lineRule="auto"/>
        <w:ind w:left="360"/>
        <w:jc w:val="both"/>
        <w:rPr>
          <w:rFonts w:ascii="Tahoma" w:hAnsi="Tahoma" w:cs="Tahoma"/>
          <w:color w:val="2F5496" w:themeColor="accent5" w:themeShade="BF"/>
          <w:sz w:val="20"/>
          <w:szCs w:val="20"/>
          <w:lang w:val="sr-Cyrl-RS"/>
        </w:rPr>
      </w:pPr>
    </w:p>
    <w:p w:rsidR="008E46A3" w:rsidRDefault="009B4DD1"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Према подели из водича за праксу ''Ревизорски извештаји – саопштавање резултата интерне ревизије''</w:t>
      </w:r>
      <w:r w:rsidR="00D7537C">
        <w:rPr>
          <w:rFonts w:ascii="Tahoma" w:eastAsia="Times New Roman" w:hAnsi="Tahoma" w:cs="Tahoma"/>
          <w:noProof/>
          <w:sz w:val="20"/>
          <w:szCs w:val="20"/>
          <w:lang w:val="sr-Cyrl-RS"/>
        </w:rPr>
        <w:t xml:space="preserve"> препоруке се деле у две категорије: </w:t>
      </w:r>
    </w:p>
    <w:p w:rsidR="00D7537C" w:rsidRDefault="00D7537C" w:rsidP="00D7537C">
      <w:pPr>
        <w:pStyle w:val="ListParagraph"/>
        <w:numPr>
          <w:ilvl w:val="0"/>
          <w:numId w:val="36"/>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стању – пружају привремено решење за корекцију тренутног стања и</w:t>
      </w:r>
    </w:p>
    <w:p w:rsidR="00D7537C" w:rsidRDefault="00D7537C" w:rsidP="00D7537C">
      <w:pPr>
        <w:pStyle w:val="ListParagraph"/>
        <w:numPr>
          <w:ilvl w:val="0"/>
          <w:numId w:val="36"/>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Препоруке засноване на примарним узроцима – радње потребне за спречавање поновног појављивања стања. Оне су засноване на примарним узроцима и по правилу су, дугорочна решења и могу захтевати више времена за имплементацију. </w:t>
      </w:r>
    </w:p>
    <w:p w:rsidR="00F94388" w:rsidRPr="00F94388" w:rsidRDefault="00F94388" w:rsidP="00F94388">
      <w:pPr>
        <w:spacing w:after="0"/>
        <w:ind w:left="360"/>
        <w:jc w:val="both"/>
        <w:rPr>
          <w:rFonts w:ascii="Tahoma" w:eastAsia="Times New Roman" w:hAnsi="Tahoma" w:cs="Tahoma"/>
          <w:noProof/>
          <w:sz w:val="20"/>
          <w:szCs w:val="20"/>
          <w:lang w:val="sr-Cyrl-RS"/>
        </w:rPr>
      </w:pPr>
    </w:p>
    <w:p w:rsidR="00D7537C" w:rsidRDefault="00D7537C" w:rsidP="00D7537C">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Споменули смо примарне, изворне узроке, па вас упућујемо на једноставну методу да у одређеним околностима постављањем низа питања ''зашто?'' можете да идентификујете корен узрока варијације (анализе примарног узрока понекад захтевају </w:t>
      </w:r>
      <w:r w:rsidRPr="00282607">
        <w:rPr>
          <w:rFonts w:ascii="Tahoma" w:eastAsia="Times New Roman" w:hAnsi="Tahoma" w:cs="Tahoma"/>
          <w:noProof/>
          <w:sz w:val="20"/>
          <w:szCs w:val="20"/>
          <w:lang w:val="sr-Cyrl-RS"/>
        </w:rPr>
        <w:t>о</w:t>
      </w:r>
      <w:r w:rsidR="00014846" w:rsidRPr="00282607">
        <w:rPr>
          <w:rFonts w:ascii="Tahoma" w:eastAsia="Times New Roman" w:hAnsi="Tahoma" w:cs="Tahoma"/>
          <w:noProof/>
          <w:sz w:val="20"/>
          <w:szCs w:val="20"/>
          <w:lang w:val="sr-Cyrl-RS"/>
        </w:rPr>
        <w:t>п</w:t>
      </w:r>
      <w:r w:rsidRPr="00282607">
        <w:rPr>
          <w:rFonts w:ascii="Tahoma" w:eastAsia="Times New Roman" w:hAnsi="Tahoma" w:cs="Tahoma"/>
          <w:noProof/>
          <w:sz w:val="20"/>
          <w:szCs w:val="20"/>
          <w:lang w:val="sr-Cyrl-RS"/>
        </w:rPr>
        <w:t>сежне</w:t>
      </w:r>
      <w:r>
        <w:rPr>
          <w:rFonts w:ascii="Tahoma" w:eastAsia="Times New Roman" w:hAnsi="Tahoma" w:cs="Tahoma"/>
          <w:noProof/>
          <w:sz w:val="20"/>
          <w:szCs w:val="20"/>
          <w:lang w:val="sr-Cyrl-RS"/>
        </w:rPr>
        <w:t xml:space="preserve"> ресурсе, време и стручност, обимне анализе, па је потребно приступити анализи са дужном професионалном пажњом узимајући у обзир напоре у односу на потенцијалне користи). </w:t>
      </w:r>
      <w:r>
        <w:rPr>
          <w:rStyle w:val="FootnoteReference"/>
          <w:rFonts w:ascii="Tahoma" w:eastAsia="Times New Roman" w:hAnsi="Tahoma" w:cs="Tahoma"/>
          <w:noProof/>
          <w:sz w:val="20"/>
          <w:szCs w:val="20"/>
          <w:lang w:val="sr-Cyrl-RS"/>
        </w:rPr>
        <w:footnoteReference w:id="33"/>
      </w:r>
    </w:p>
    <w:p w:rsidR="004D1D7A" w:rsidRDefault="004D1D7A" w:rsidP="00D7537C">
      <w:pPr>
        <w:spacing w:after="0"/>
        <w:jc w:val="both"/>
        <w:rPr>
          <w:rFonts w:ascii="Tahoma" w:eastAsia="Times New Roman" w:hAnsi="Tahoma" w:cs="Tahoma"/>
          <w:noProof/>
          <w:sz w:val="20"/>
          <w:szCs w:val="20"/>
          <w:lang w:val="sr-Cyrl-RS"/>
        </w:rPr>
      </w:pPr>
    </w:p>
    <w:p w:rsidR="00F94388" w:rsidRPr="004D1D7A" w:rsidRDefault="00F94388" w:rsidP="00D7537C">
      <w:pPr>
        <w:spacing w:after="0"/>
        <w:jc w:val="both"/>
        <w:rPr>
          <w:rFonts w:ascii="Tahoma" w:eastAsia="Times New Roman" w:hAnsi="Tahoma" w:cs="Tahoma"/>
          <w:b/>
          <w:noProof/>
          <w:sz w:val="20"/>
          <w:szCs w:val="20"/>
          <w:lang w:val="sr-Cyrl-RS"/>
        </w:rPr>
      </w:pPr>
      <w:r w:rsidRPr="004D1D7A">
        <w:rPr>
          <w:rFonts w:ascii="Tahoma" w:eastAsia="Times New Roman" w:hAnsi="Tahoma" w:cs="Tahoma"/>
          <w:b/>
          <w:noProof/>
          <w:sz w:val="20"/>
          <w:szCs w:val="20"/>
          <w:lang w:val="sr-Cyrl-RS"/>
        </w:rPr>
        <w:t xml:space="preserve">Пример: </w:t>
      </w:r>
    </w:p>
    <w:p w:rsidR="00F94388" w:rsidRDefault="00F94388" w:rsidP="00565CF3">
      <w:pPr>
        <w:spacing w:after="0"/>
        <w:jc w:val="both"/>
        <w:rPr>
          <w:rFonts w:ascii="Tahoma" w:eastAsia="Times New Roman" w:hAnsi="Tahoma" w:cs="Tahoma"/>
          <w:noProof/>
          <w:sz w:val="20"/>
          <w:szCs w:val="20"/>
          <w:lang w:val="sr-Cyrl-RS"/>
        </w:rPr>
      </w:pPr>
    </w:p>
    <w:p w:rsidR="00F94388" w:rsidRPr="004D1D7A" w:rsidRDefault="00F94388" w:rsidP="00565CF3">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rsidR="00F94388" w:rsidRDefault="00F94388"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Сагласно интерном упутству о садржини исплатног листића, потребно је да исти садржи све битне елементе за обрачун и исплату </w:t>
      </w:r>
      <w:r w:rsidR="00962ADA">
        <w:rPr>
          <w:rFonts w:ascii="Tahoma" w:eastAsia="Times New Roman" w:hAnsi="Tahoma" w:cs="Tahoma"/>
          <w:noProof/>
          <w:sz w:val="20"/>
          <w:szCs w:val="20"/>
          <w:lang w:val="sr-Cyrl-RS"/>
        </w:rPr>
        <w:t>зарад</w:t>
      </w:r>
      <w:r>
        <w:rPr>
          <w:rFonts w:ascii="Tahoma" w:eastAsia="Times New Roman" w:hAnsi="Tahoma" w:cs="Tahoma"/>
          <w:noProof/>
          <w:sz w:val="20"/>
          <w:szCs w:val="20"/>
          <w:lang w:val="sr-Cyrl-RS"/>
        </w:rPr>
        <w:t>е</w:t>
      </w:r>
      <w:r w:rsidR="00A97A8F">
        <w:rPr>
          <w:rFonts w:ascii="Tahoma" w:eastAsia="Times New Roman" w:hAnsi="Tahoma" w:cs="Tahoma"/>
          <w:noProof/>
          <w:sz w:val="20"/>
          <w:szCs w:val="20"/>
          <w:lang w:val="sr-Cyrl-RS"/>
        </w:rPr>
        <w:t xml:space="preserve"> (</w:t>
      </w:r>
      <w:r w:rsidR="00A97A8F" w:rsidRPr="00363BA9">
        <w:rPr>
          <w:rFonts w:ascii="Tahoma" w:hAnsi="Tahoma" w:cs="Tahoma"/>
          <w:color w:val="FFC000"/>
          <w:sz w:val="20"/>
          <w:szCs w:val="20"/>
          <w:lang w:val="sr-Cyrl-RS"/>
        </w:rPr>
        <w:t>Очекивана контрола</w:t>
      </w:r>
      <w:r w:rsidR="00A97A8F" w:rsidRPr="00A97A8F">
        <w:rPr>
          <w:rFonts w:ascii="Tahoma" w:hAnsi="Tahoma" w:cs="Tahoma"/>
          <w:sz w:val="20"/>
          <w:szCs w:val="20"/>
          <w:lang w:val="sr-Cyrl-RS"/>
        </w:rPr>
        <w:t>)</w:t>
      </w:r>
      <w:r>
        <w:rPr>
          <w:rFonts w:ascii="Tahoma" w:eastAsia="Times New Roman" w:hAnsi="Tahoma" w:cs="Tahoma"/>
          <w:noProof/>
          <w:sz w:val="20"/>
          <w:szCs w:val="20"/>
          <w:lang w:val="sr-Cyrl-RS"/>
        </w:rPr>
        <w:t>.</w:t>
      </w:r>
    </w:p>
    <w:p w:rsidR="00F94388" w:rsidRDefault="00F94388"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 поступку ревизије утврђено је да исплатни листићи у периоду од августа 2018.</w:t>
      </w:r>
      <w:r w:rsidR="00962ADA">
        <w:rPr>
          <w:rFonts w:ascii="Tahoma" w:eastAsia="Times New Roman" w:hAnsi="Tahoma" w:cs="Tahoma"/>
          <w:noProof/>
          <w:sz w:val="20"/>
          <w:szCs w:val="20"/>
          <w:lang w:val="sr-Cyrl-RS"/>
        </w:rPr>
        <w:t xml:space="preserve"> </w:t>
      </w:r>
      <w:r>
        <w:rPr>
          <w:rFonts w:ascii="Tahoma" w:eastAsia="Times New Roman" w:hAnsi="Tahoma" w:cs="Tahoma"/>
          <w:noProof/>
          <w:sz w:val="20"/>
          <w:szCs w:val="20"/>
          <w:lang w:val="sr-Cyrl-RS"/>
        </w:rPr>
        <w:t>године до новембра 2018. године нису садржали пода</w:t>
      </w:r>
      <w:r w:rsidR="00962ADA">
        <w:rPr>
          <w:rFonts w:ascii="Tahoma" w:eastAsia="Times New Roman" w:hAnsi="Tahoma" w:cs="Tahoma"/>
          <w:noProof/>
          <w:sz w:val="20"/>
          <w:szCs w:val="20"/>
          <w:lang w:val="sr-Cyrl-RS"/>
        </w:rPr>
        <w:t>так о обуставама од зараде</w:t>
      </w:r>
      <w:r w:rsidR="00A97A8F">
        <w:rPr>
          <w:rFonts w:ascii="Tahoma" w:eastAsia="Times New Roman" w:hAnsi="Tahoma" w:cs="Tahoma"/>
          <w:noProof/>
          <w:sz w:val="20"/>
          <w:szCs w:val="20"/>
          <w:lang w:val="sr-Cyrl-RS"/>
        </w:rPr>
        <w:t xml:space="preserve"> (</w:t>
      </w:r>
      <w:r w:rsidR="00A97A8F" w:rsidRPr="00363BA9">
        <w:rPr>
          <w:rFonts w:ascii="Tahoma" w:hAnsi="Tahoma" w:cs="Tahoma"/>
          <w:color w:val="66FF33"/>
          <w:sz w:val="20"/>
          <w:szCs w:val="20"/>
          <w:lang w:val="sr-Cyrl-RS"/>
        </w:rPr>
        <w:t>Постојећа контрола</w:t>
      </w:r>
      <w:r w:rsidR="00A97A8F" w:rsidRPr="00A97A8F">
        <w:rPr>
          <w:rFonts w:ascii="Tahoma" w:hAnsi="Tahoma" w:cs="Tahoma"/>
          <w:sz w:val="20"/>
          <w:szCs w:val="20"/>
          <w:lang w:val="sr-Cyrl-RS"/>
        </w:rPr>
        <w:t>)</w:t>
      </w:r>
      <w:r w:rsidR="00A97A8F">
        <w:rPr>
          <w:rFonts w:ascii="Tahoma" w:hAnsi="Tahoma" w:cs="Tahoma"/>
          <w:sz w:val="20"/>
          <w:szCs w:val="20"/>
          <w:lang w:val="sr-Cyrl-RS"/>
        </w:rPr>
        <w:t>.</w:t>
      </w:r>
      <w:r w:rsidRPr="00A97A8F">
        <w:rPr>
          <w:rFonts w:ascii="Tahoma" w:eastAsia="Times New Roman" w:hAnsi="Tahoma" w:cs="Tahoma"/>
          <w:noProof/>
          <w:sz w:val="20"/>
          <w:szCs w:val="20"/>
          <w:lang w:val="sr-Cyrl-RS"/>
        </w:rPr>
        <w:t xml:space="preserve"> </w:t>
      </w:r>
    </w:p>
    <w:p w:rsidR="00F94388" w:rsidRDefault="00F94388" w:rsidP="00565CF3">
      <w:pPr>
        <w:spacing w:after="0"/>
        <w:jc w:val="both"/>
        <w:rPr>
          <w:rFonts w:ascii="Tahoma" w:hAnsi="Tahoma" w:cs="Tahoma"/>
          <w:sz w:val="20"/>
          <w:szCs w:val="20"/>
          <w:lang w:val="sr-Cyrl-RS"/>
        </w:rPr>
      </w:pPr>
      <w:r>
        <w:rPr>
          <w:rFonts w:ascii="Tahoma" w:eastAsia="Times New Roman" w:hAnsi="Tahoma" w:cs="Tahoma"/>
          <w:noProof/>
          <w:sz w:val="20"/>
          <w:szCs w:val="20"/>
          <w:lang w:val="sr-Cyrl-RS"/>
        </w:rPr>
        <w:t>Услед замене софтвера у коме се врши обрачун зараде, дошло је до пропуста и у исти није предефинисан параметар да се на исплатним листићима</w:t>
      </w:r>
      <w:r w:rsidR="00A97A8F">
        <w:rPr>
          <w:rFonts w:ascii="Tahoma" w:eastAsia="Times New Roman" w:hAnsi="Tahoma" w:cs="Tahoma"/>
          <w:noProof/>
          <w:sz w:val="20"/>
          <w:szCs w:val="20"/>
          <w:lang w:val="sr-Cyrl-RS"/>
        </w:rPr>
        <w:t xml:space="preserve"> приликом штампе</w:t>
      </w:r>
      <w:r w:rsidR="00962ADA">
        <w:rPr>
          <w:rFonts w:ascii="Tahoma" w:eastAsia="Times New Roman" w:hAnsi="Tahoma" w:cs="Tahoma"/>
          <w:noProof/>
          <w:sz w:val="20"/>
          <w:szCs w:val="20"/>
          <w:lang w:val="sr-Cyrl-RS"/>
        </w:rPr>
        <w:t xml:space="preserve"> приказује обустава од зарад</w:t>
      </w:r>
      <w:r>
        <w:rPr>
          <w:rFonts w:ascii="Tahoma" w:eastAsia="Times New Roman" w:hAnsi="Tahoma" w:cs="Tahoma"/>
          <w:noProof/>
          <w:sz w:val="20"/>
          <w:szCs w:val="20"/>
          <w:lang w:val="sr-Cyrl-RS"/>
        </w:rPr>
        <w:t>е, иако је иста уредно обрачуната и одбијена од</w:t>
      </w:r>
      <w:r w:rsidR="00962ADA">
        <w:rPr>
          <w:rFonts w:ascii="Tahoma" w:eastAsia="Times New Roman" w:hAnsi="Tahoma" w:cs="Tahoma"/>
          <w:noProof/>
          <w:sz w:val="20"/>
          <w:szCs w:val="20"/>
          <w:lang w:val="sr-Cyrl-RS"/>
        </w:rPr>
        <w:t xml:space="preserve"> зараде</w:t>
      </w:r>
      <w:r>
        <w:rPr>
          <w:rFonts w:ascii="Tahoma" w:eastAsia="Times New Roman" w:hAnsi="Tahoma" w:cs="Tahoma"/>
          <w:noProof/>
          <w:sz w:val="20"/>
          <w:szCs w:val="20"/>
          <w:lang w:val="sr-Cyrl-RS"/>
        </w:rPr>
        <w:t xml:space="preserve"> запосленог</w:t>
      </w:r>
      <w:r w:rsidR="00A97A8F">
        <w:rPr>
          <w:rFonts w:ascii="Tahoma" w:eastAsia="Times New Roman" w:hAnsi="Tahoma" w:cs="Tahoma"/>
          <w:noProof/>
          <w:sz w:val="20"/>
          <w:szCs w:val="20"/>
          <w:lang w:val="sr-Cyrl-RS"/>
        </w:rPr>
        <w:t xml:space="preserve"> (</w:t>
      </w:r>
      <w:r w:rsidR="00A97A8F" w:rsidRPr="00363BA9">
        <w:rPr>
          <w:rFonts w:ascii="Tahoma" w:hAnsi="Tahoma" w:cs="Tahoma"/>
          <w:color w:val="00B050"/>
          <w:sz w:val="20"/>
          <w:szCs w:val="20"/>
          <w:lang w:val="sr-Cyrl-RS"/>
        </w:rPr>
        <w:t>Узрок</w:t>
      </w:r>
      <w:r w:rsidR="00A97A8F" w:rsidRPr="00A97A8F">
        <w:rPr>
          <w:rFonts w:ascii="Tahoma" w:hAnsi="Tahoma" w:cs="Tahoma"/>
          <w:sz w:val="20"/>
          <w:szCs w:val="20"/>
          <w:lang w:val="sr-Cyrl-RS"/>
        </w:rPr>
        <w:t>)</w:t>
      </w:r>
      <w:r w:rsidRPr="00A97A8F">
        <w:rPr>
          <w:rFonts w:ascii="Tahoma" w:eastAsia="Times New Roman" w:hAnsi="Tahoma" w:cs="Tahoma"/>
          <w:noProof/>
          <w:sz w:val="20"/>
          <w:szCs w:val="20"/>
          <w:lang w:val="sr-Cyrl-RS"/>
        </w:rPr>
        <w:t>.</w:t>
      </w:r>
      <w:r>
        <w:rPr>
          <w:rFonts w:ascii="Tahoma" w:eastAsia="Times New Roman" w:hAnsi="Tahoma" w:cs="Tahoma"/>
          <w:noProof/>
          <w:sz w:val="20"/>
          <w:szCs w:val="20"/>
          <w:lang w:val="sr-Cyrl-RS"/>
        </w:rPr>
        <w:t xml:space="preserve"> Наведни пропуст није имао материјални ефекат за организацију, али су запослени остали ускраћени за ин</w:t>
      </w:r>
      <w:r w:rsidR="00A97A8F">
        <w:rPr>
          <w:rFonts w:ascii="Tahoma" w:eastAsia="Times New Roman" w:hAnsi="Tahoma" w:cs="Tahoma"/>
          <w:noProof/>
          <w:sz w:val="20"/>
          <w:szCs w:val="20"/>
          <w:lang w:val="sr-Cyrl-RS"/>
        </w:rPr>
        <w:t>формацију на коју полажу право (</w:t>
      </w:r>
      <w:r w:rsidR="00A97A8F" w:rsidRPr="00363BA9">
        <w:rPr>
          <w:rFonts w:ascii="Tahoma" w:hAnsi="Tahoma" w:cs="Tahoma"/>
          <w:color w:val="00B0F0"/>
          <w:sz w:val="20"/>
          <w:szCs w:val="20"/>
          <w:lang w:val="sr-Cyrl-RS"/>
        </w:rPr>
        <w:t>Последица</w:t>
      </w:r>
      <w:r w:rsidR="00A97A8F" w:rsidRPr="00A97A8F">
        <w:rPr>
          <w:rFonts w:ascii="Tahoma" w:hAnsi="Tahoma" w:cs="Tahoma"/>
          <w:sz w:val="20"/>
          <w:szCs w:val="20"/>
          <w:lang w:val="sr-Cyrl-RS"/>
        </w:rPr>
        <w:t>).</w:t>
      </w:r>
    </w:p>
    <w:p w:rsidR="0053390E" w:rsidRDefault="0053390E" w:rsidP="00565CF3">
      <w:pPr>
        <w:spacing w:after="0"/>
        <w:jc w:val="both"/>
        <w:rPr>
          <w:rFonts w:ascii="Tahoma" w:eastAsia="Times New Roman" w:hAnsi="Tahoma" w:cs="Tahoma"/>
          <w:noProof/>
          <w:sz w:val="20"/>
          <w:szCs w:val="20"/>
          <w:lang w:val="sr-Cyrl-RS"/>
        </w:rPr>
      </w:pPr>
    </w:p>
    <w:p w:rsidR="004D1D7A" w:rsidRPr="004D1D7A" w:rsidRDefault="004D1D7A" w:rsidP="00565CF3">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Препорука (заснована на стању):</w:t>
      </w:r>
    </w:p>
    <w:p w:rsidR="004D1D7A" w:rsidRDefault="004D1D7A" w:rsidP="004D1D7A">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Препоручујемо </w:t>
      </w:r>
      <w:r w:rsidRPr="004D1D7A">
        <w:rPr>
          <w:rFonts w:ascii="Tahoma" w:eastAsia="Times New Roman" w:hAnsi="Tahoma" w:cs="Tahoma"/>
          <w:noProof/>
          <w:color w:val="FF0000"/>
          <w:sz w:val="20"/>
          <w:szCs w:val="20"/>
          <w:lang w:val="sr-Cyrl-RS"/>
        </w:rPr>
        <w:t>(Коме</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sidR="00A618DB">
        <w:rPr>
          <w:rFonts w:ascii="Tahoma" w:eastAsia="Times New Roman" w:hAnsi="Tahoma" w:cs="Tahoma"/>
          <w:noProof/>
          <w:sz w:val="20"/>
          <w:szCs w:val="20"/>
          <w:lang w:val="sr-Cyrl-RS"/>
        </w:rPr>
        <w:t>одговорним лицима</w:t>
      </w:r>
      <w:r>
        <w:rPr>
          <w:rFonts w:ascii="Tahoma" w:eastAsia="Times New Roman" w:hAnsi="Tahoma" w:cs="Tahoma"/>
          <w:noProof/>
          <w:sz w:val="20"/>
          <w:szCs w:val="20"/>
          <w:lang w:val="sr-Cyrl-RS"/>
        </w:rPr>
        <w:t xml:space="preserve"> </w:t>
      </w:r>
      <w:r w:rsidR="00A618DB">
        <w:rPr>
          <w:rFonts w:ascii="Tahoma" w:hAnsi="Tahoma" w:cs="Tahoma"/>
          <w:sz w:val="20"/>
          <w:szCs w:val="20"/>
          <w:lang w:val="sr-Cyrl-RS"/>
        </w:rPr>
        <w:t>Службе</w:t>
      </w:r>
      <w:r w:rsidR="00A618DB" w:rsidRPr="00E94DED">
        <w:rPr>
          <w:rFonts w:ascii="Tahoma" w:hAnsi="Tahoma" w:cs="Tahoma"/>
          <w:sz w:val="20"/>
          <w:szCs w:val="20"/>
        </w:rPr>
        <w:t xml:space="preserve"> за </w:t>
      </w:r>
      <w:r w:rsidR="00A618DB">
        <w:rPr>
          <w:rFonts w:ascii="Tahoma" w:hAnsi="Tahoma" w:cs="Tahoma"/>
          <w:sz w:val="20"/>
          <w:szCs w:val="20"/>
        </w:rPr>
        <w:t>финансиј</w:t>
      </w:r>
      <w:r w:rsidR="00A618DB">
        <w:rPr>
          <w:rFonts w:ascii="Tahoma" w:hAnsi="Tahoma" w:cs="Tahoma"/>
          <w:sz w:val="20"/>
          <w:szCs w:val="20"/>
          <w:lang w:val="sr-Cyrl-RS"/>
        </w:rPr>
        <w:t>ск</w:t>
      </w:r>
      <w:r w:rsidR="00A618DB">
        <w:rPr>
          <w:rFonts w:ascii="Tahoma" w:hAnsi="Tahoma" w:cs="Tahoma"/>
          <w:sz w:val="20"/>
          <w:szCs w:val="20"/>
        </w:rPr>
        <w:t>о-рачуноводствене послове</w:t>
      </w:r>
      <w:r w:rsidR="00A618DB" w:rsidRPr="004D1D7A">
        <w:rPr>
          <w:rFonts w:ascii="Tahoma" w:eastAsia="Times New Roman" w:hAnsi="Tahoma" w:cs="Tahoma"/>
          <w:noProof/>
          <w:color w:val="FF0000"/>
          <w:sz w:val="20"/>
          <w:szCs w:val="20"/>
          <w:lang w:val="sr-Cyrl-RS"/>
        </w:rPr>
        <w:t xml:space="preserve"> </w:t>
      </w:r>
      <w:r w:rsidRPr="004D1D7A">
        <w:rPr>
          <w:rFonts w:ascii="Tahoma" w:eastAsia="Times New Roman" w:hAnsi="Tahoma" w:cs="Tahoma"/>
          <w:noProof/>
          <w:color w:val="FF0000"/>
          <w:sz w:val="20"/>
          <w:szCs w:val="20"/>
          <w:lang w:val="sr-Cyrl-RS"/>
        </w:rPr>
        <w:t>(Шта</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 xml:space="preserve">да се приликом дефинисања садржине исплатних листића руководе прописом и/или интерним актом и да утврђен недостатак отклоне </w:t>
      </w:r>
      <w:r>
        <w:rPr>
          <w:rFonts w:ascii="Tahoma" w:eastAsia="Times New Roman" w:hAnsi="Tahoma" w:cs="Tahoma"/>
          <w:noProof/>
          <w:color w:val="FF0000"/>
          <w:sz w:val="20"/>
          <w:szCs w:val="20"/>
          <w:lang w:val="sr-Cyrl-RS"/>
        </w:rPr>
        <w:t>(Р</w:t>
      </w:r>
      <w:r w:rsidRPr="004D1D7A">
        <w:rPr>
          <w:rFonts w:ascii="Tahoma" w:eastAsia="Times New Roman" w:hAnsi="Tahoma" w:cs="Tahoma"/>
          <w:noProof/>
          <w:color w:val="FF0000"/>
          <w:sz w:val="20"/>
          <w:szCs w:val="20"/>
          <w:lang w:val="sr-Cyrl-RS"/>
        </w:rPr>
        <w:t>ок</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 xml:space="preserve">већ од наредног обрачуна зараде. </w:t>
      </w:r>
    </w:p>
    <w:p w:rsidR="00295725" w:rsidRDefault="00295725" w:rsidP="004D1D7A">
      <w:pPr>
        <w:spacing w:after="0"/>
        <w:jc w:val="both"/>
        <w:rPr>
          <w:rFonts w:ascii="Tahoma" w:eastAsia="Times New Roman" w:hAnsi="Tahoma" w:cs="Tahoma"/>
          <w:noProof/>
          <w:sz w:val="20"/>
          <w:szCs w:val="20"/>
          <w:lang w:val="sr-Cyrl-RS"/>
        </w:rPr>
      </w:pPr>
    </w:p>
    <w:p w:rsidR="00A97A8F" w:rsidRPr="004D1D7A" w:rsidRDefault="00A97A8F" w:rsidP="00A97A8F">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rsidR="0053390E" w:rsidRDefault="00A97A8F" w:rsidP="004D1D7A">
      <w:pPr>
        <w:spacing w:after="0"/>
        <w:jc w:val="both"/>
        <w:rPr>
          <w:rFonts w:ascii="Tahoma" w:hAnsi="Tahoma" w:cs="Tahoma"/>
          <w:sz w:val="20"/>
          <w:szCs w:val="20"/>
          <w:lang w:val="sr-Cyrl-RS"/>
        </w:rPr>
      </w:pPr>
      <w:r>
        <w:rPr>
          <w:rFonts w:ascii="Tahoma" w:hAnsi="Tahoma" w:cs="Tahoma"/>
          <w:sz w:val="20"/>
          <w:szCs w:val="20"/>
          <w:lang w:val="sr-Cyrl-RS"/>
        </w:rPr>
        <w:t>Запослени испуњавају услове за радно место, прописане</w:t>
      </w:r>
      <w:r w:rsidR="00BA5E84">
        <w:rPr>
          <w:rFonts w:ascii="Tahoma" w:hAnsi="Tahoma" w:cs="Tahoma"/>
          <w:sz w:val="20"/>
          <w:szCs w:val="20"/>
          <w:lang w:val="sr-Cyrl-RS"/>
        </w:rPr>
        <w:t xml:space="preserve"> Правилником о унутрашњој органи</w:t>
      </w:r>
      <w:r>
        <w:rPr>
          <w:rFonts w:ascii="Tahoma" w:hAnsi="Tahoma" w:cs="Tahoma"/>
          <w:sz w:val="20"/>
          <w:szCs w:val="20"/>
          <w:lang w:val="sr-Cyrl-RS"/>
        </w:rPr>
        <w:t>зациј</w:t>
      </w:r>
      <w:r w:rsidR="002D2EB1">
        <w:rPr>
          <w:rFonts w:ascii="Tahoma" w:hAnsi="Tahoma" w:cs="Tahoma"/>
          <w:sz w:val="20"/>
          <w:szCs w:val="20"/>
          <w:lang w:val="sr-Cyrl-RS"/>
        </w:rPr>
        <w:t xml:space="preserve">и и систематизацији радних места </w:t>
      </w:r>
      <w:r w:rsidR="002D2EB1">
        <w:rPr>
          <w:rFonts w:ascii="Tahoma" w:eastAsia="Times New Roman" w:hAnsi="Tahoma" w:cs="Tahoma"/>
          <w:noProof/>
          <w:sz w:val="20"/>
          <w:szCs w:val="20"/>
          <w:lang w:val="sr-Cyrl-RS"/>
        </w:rPr>
        <w:t>(</w:t>
      </w:r>
      <w:r w:rsidR="002D2EB1" w:rsidRPr="00363BA9">
        <w:rPr>
          <w:rFonts w:ascii="Tahoma" w:hAnsi="Tahoma" w:cs="Tahoma"/>
          <w:color w:val="FFC000"/>
          <w:sz w:val="20"/>
          <w:szCs w:val="20"/>
          <w:lang w:val="sr-Cyrl-RS"/>
        </w:rPr>
        <w:t>Очекивана контрола</w:t>
      </w:r>
      <w:r w:rsidR="002D2EB1" w:rsidRPr="00A97A8F">
        <w:rPr>
          <w:rFonts w:ascii="Tahoma" w:hAnsi="Tahoma" w:cs="Tahoma"/>
          <w:sz w:val="20"/>
          <w:szCs w:val="20"/>
          <w:lang w:val="sr-Cyrl-RS"/>
        </w:rPr>
        <w:t>)</w:t>
      </w:r>
      <w:r>
        <w:rPr>
          <w:rFonts w:ascii="Tahoma" w:hAnsi="Tahoma" w:cs="Tahoma"/>
          <w:sz w:val="20"/>
          <w:szCs w:val="20"/>
          <w:lang w:val="sr-Cyrl-RS"/>
        </w:rPr>
        <w:t xml:space="preserve">. </w:t>
      </w:r>
      <w:r w:rsidRPr="00A97A8F">
        <w:rPr>
          <w:rFonts w:ascii="Tahoma" w:hAnsi="Tahoma" w:cs="Tahoma"/>
          <w:sz w:val="20"/>
          <w:szCs w:val="20"/>
        </w:rPr>
        <w:t>Увидом у досије</w:t>
      </w:r>
      <w:r w:rsidR="009D3842">
        <w:rPr>
          <w:rFonts w:ascii="Tahoma" w:hAnsi="Tahoma" w:cs="Tahoma"/>
          <w:sz w:val="20"/>
          <w:szCs w:val="20"/>
          <w:lang w:val="sr-Cyrl-RS"/>
        </w:rPr>
        <w:t>е за</w:t>
      </w:r>
      <w:r w:rsidRPr="00A97A8F">
        <w:rPr>
          <w:rFonts w:ascii="Tahoma" w:hAnsi="Tahoma" w:cs="Tahoma"/>
          <w:sz w:val="20"/>
          <w:szCs w:val="20"/>
        </w:rPr>
        <w:t xml:space="preserve"> </w:t>
      </w:r>
      <w:r w:rsidR="00EB6BD8">
        <w:rPr>
          <w:rFonts w:ascii="Tahoma" w:hAnsi="Tahoma" w:cs="Tahoma"/>
          <w:sz w:val="20"/>
          <w:szCs w:val="20"/>
        </w:rPr>
        <w:t>15</w:t>
      </w:r>
      <w:r w:rsidRPr="00A97A8F">
        <w:rPr>
          <w:rFonts w:ascii="Tahoma" w:hAnsi="Tahoma" w:cs="Tahoma"/>
          <w:sz w:val="20"/>
          <w:szCs w:val="20"/>
        </w:rPr>
        <w:t xml:space="preserve"> запослених утврђено је да је један запослени распоређен на радно место пре стицања стручне спреме неопходне за послове на које је распоређен уз услов да у року дефинисаном Уговором о раду стекне стручну </w:t>
      </w:r>
      <w:r w:rsidR="002D2EB1">
        <w:rPr>
          <w:rFonts w:ascii="Tahoma" w:hAnsi="Tahoma" w:cs="Tahoma"/>
          <w:sz w:val="20"/>
          <w:szCs w:val="20"/>
        </w:rPr>
        <w:t>спрему одговарајуће врсте-смера,</w:t>
      </w:r>
      <w:r w:rsidR="00EB6BD8">
        <w:rPr>
          <w:rFonts w:ascii="Tahoma" w:hAnsi="Tahoma" w:cs="Tahoma"/>
          <w:sz w:val="20"/>
          <w:szCs w:val="20"/>
        </w:rPr>
        <w:t xml:space="preserve"> троје </w:t>
      </w:r>
      <w:r w:rsidRPr="00A97A8F">
        <w:rPr>
          <w:rFonts w:ascii="Tahoma" w:hAnsi="Tahoma" w:cs="Tahoma"/>
          <w:sz w:val="20"/>
          <w:szCs w:val="20"/>
        </w:rPr>
        <w:t>запослених нема стру</w:t>
      </w:r>
      <w:r w:rsidR="002D2EB1">
        <w:rPr>
          <w:rFonts w:ascii="Tahoma" w:hAnsi="Tahoma" w:cs="Tahoma"/>
          <w:sz w:val="20"/>
          <w:szCs w:val="20"/>
        </w:rPr>
        <w:t xml:space="preserve">чну спрему одговарајућег смера </w:t>
      </w:r>
      <w:r w:rsidRPr="00A97A8F">
        <w:rPr>
          <w:rFonts w:ascii="Tahoma" w:hAnsi="Tahoma" w:cs="Tahoma"/>
          <w:sz w:val="20"/>
          <w:szCs w:val="20"/>
        </w:rPr>
        <w:t xml:space="preserve">предвиђену Правилником о унутрашњој организацији и систематизацији радних </w:t>
      </w:r>
      <w:r w:rsidR="002D2EB1">
        <w:rPr>
          <w:rFonts w:ascii="Tahoma" w:hAnsi="Tahoma" w:cs="Tahoma"/>
          <w:sz w:val="20"/>
          <w:szCs w:val="20"/>
        </w:rPr>
        <w:t>места</w:t>
      </w:r>
      <w:r w:rsidR="002D2EB1">
        <w:rPr>
          <w:rFonts w:ascii="Tahoma" w:eastAsia="Times New Roman" w:hAnsi="Tahoma" w:cs="Tahoma"/>
          <w:noProof/>
          <w:sz w:val="20"/>
          <w:szCs w:val="20"/>
          <w:lang w:val="sr-Cyrl-RS"/>
        </w:rPr>
        <w:t xml:space="preserve"> (</w:t>
      </w:r>
      <w:r w:rsidR="002D2EB1" w:rsidRPr="00363BA9">
        <w:rPr>
          <w:rFonts w:ascii="Tahoma" w:hAnsi="Tahoma" w:cs="Tahoma"/>
          <w:color w:val="66FF33"/>
          <w:sz w:val="20"/>
          <w:szCs w:val="20"/>
          <w:lang w:val="sr-Cyrl-RS"/>
        </w:rPr>
        <w:t>Постојећа контрола</w:t>
      </w:r>
      <w:r w:rsidR="002D2EB1" w:rsidRPr="00A97A8F">
        <w:rPr>
          <w:rFonts w:ascii="Tahoma" w:hAnsi="Tahoma" w:cs="Tahoma"/>
          <w:sz w:val="20"/>
          <w:szCs w:val="20"/>
          <w:lang w:val="sr-Cyrl-RS"/>
        </w:rPr>
        <w:t>)</w:t>
      </w:r>
      <w:r w:rsidR="002D2EB1">
        <w:rPr>
          <w:rFonts w:ascii="Tahoma" w:hAnsi="Tahoma" w:cs="Tahoma"/>
          <w:sz w:val="20"/>
          <w:szCs w:val="20"/>
          <w:lang w:val="sr-Cyrl-RS"/>
        </w:rPr>
        <w:t>.</w:t>
      </w:r>
      <w:r w:rsidR="00EB6BD8">
        <w:rPr>
          <w:rFonts w:ascii="Tahoma" w:hAnsi="Tahoma" w:cs="Tahoma"/>
          <w:sz w:val="20"/>
          <w:szCs w:val="20"/>
          <w:lang w:val="sr-Cyrl-RS"/>
        </w:rPr>
        <w:t xml:space="preserve"> </w:t>
      </w:r>
      <w:r w:rsidR="0053390E" w:rsidRPr="0053390E">
        <w:rPr>
          <w:rFonts w:ascii="Tahoma" w:hAnsi="Tahoma" w:cs="Tahoma"/>
          <w:color w:val="FF0000"/>
          <w:sz w:val="20"/>
          <w:szCs w:val="20"/>
          <w:lang w:val="sr-Cyrl-RS"/>
        </w:rPr>
        <w:t>(Зашто</w:t>
      </w:r>
      <w:r w:rsidR="0053390E">
        <w:rPr>
          <w:rFonts w:ascii="Tahoma" w:hAnsi="Tahoma" w:cs="Tahoma"/>
          <w:color w:val="FF0000"/>
          <w:sz w:val="20"/>
          <w:szCs w:val="20"/>
          <w:lang w:val="sr-Cyrl-RS"/>
        </w:rPr>
        <w:t>?</w:t>
      </w:r>
      <w:r w:rsidR="0053390E" w:rsidRPr="0053390E">
        <w:rPr>
          <w:rFonts w:ascii="Tahoma" w:hAnsi="Tahoma" w:cs="Tahoma"/>
          <w:color w:val="FF0000"/>
          <w:sz w:val="20"/>
          <w:szCs w:val="20"/>
          <w:lang w:val="sr-Cyrl-RS"/>
        </w:rPr>
        <w:t xml:space="preserve">) </w:t>
      </w:r>
      <w:r w:rsidR="00EB6BD8">
        <w:rPr>
          <w:rFonts w:ascii="Tahoma" w:hAnsi="Tahoma" w:cs="Tahoma"/>
          <w:sz w:val="20"/>
          <w:szCs w:val="20"/>
          <w:lang w:val="sr-Cyrl-RS"/>
        </w:rPr>
        <w:t xml:space="preserve">Запослени се писаним путем обратио организацији уз молбу да пре стицања академског звања </w:t>
      </w:r>
      <w:r w:rsidR="00EB6BD8">
        <w:rPr>
          <w:rFonts w:ascii="Tahoma" w:hAnsi="Tahoma" w:cs="Tahoma"/>
          <w:sz w:val="20"/>
          <w:szCs w:val="20"/>
          <w:lang w:val="sr-Cyrl-RS"/>
        </w:rPr>
        <w:lastRenderedPageBreak/>
        <w:t xml:space="preserve">уз обавезу да у назначеном року стекне седми степен стручне спреме, </w:t>
      </w:r>
      <w:r w:rsidR="0053390E">
        <w:rPr>
          <w:rFonts w:ascii="Tahoma" w:hAnsi="Tahoma" w:cs="Tahoma"/>
          <w:sz w:val="20"/>
          <w:szCs w:val="20"/>
          <w:lang w:val="sr-Cyrl-RS"/>
        </w:rPr>
        <w:t>буде распоређен у више звање, ради добијања већег коефициј</w:t>
      </w:r>
      <w:r w:rsidR="00962ADA">
        <w:rPr>
          <w:rFonts w:ascii="Tahoma" w:hAnsi="Tahoma" w:cs="Tahoma"/>
          <w:sz w:val="20"/>
          <w:szCs w:val="20"/>
          <w:lang w:val="sr-Cyrl-RS"/>
        </w:rPr>
        <w:t xml:space="preserve">ента за обрачун и исплату зараде </w:t>
      </w:r>
      <w:r w:rsidR="0053390E">
        <w:rPr>
          <w:rFonts w:ascii="Tahoma" w:hAnsi="Tahoma" w:cs="Tahoma"/>
          <w:sz w:val="20"/>
          <w:szCs w:val="20"/>
          <w:lang w:val="sr-Cyrl-RS"/>
        </w:rPr>
        <w:t xml:space="preserve">како би за породицу обезбедио стамбени кредит под повољнијим условима. Захтев је разтмаран на колегијуму и једногласно је одлучено позитивно, о чему је донета и посебна Одлука, а уколико запослени у назначеном периоду не испуни потребан услов – распоредиће се на претходно радно место. </w:t>
      </w:r>
      <w:r w:rsidR="0053390E">
        <w:rPr>
          <w:rFonts w:ascii="Tahoma" w:eastAsia="Times New Roman" w:hAnsi="Tahoma" w:cs="Tahoma"/>
          <w:noProof/>
          <w:sz w:val="20"/>
          <w:szCs w:val="20"/>
          <w:lang w:val="sr-Cyrl-RS"/>
        </w:rPr>
        <w:t>(</w:t>
      </w:r>
      <w:r w:rsidR="0053390E" w:rsidRPr="00363BA9">
        <w:rPr>
          <w:rFonts w:ascii="Tahoma" w:hAnsi="Tahoma" w:cs="Tahoma"/>
          <w:color w:val="00B050"/>
          <w:sz w:val="20"/>
          <w:szCs w:val="20"/>
          <w:lang w:val="sr-Cyrl-RS"/>
        </w:rPr>
        <w:t>Узрок</w:t>
      </w:r>
      <w:r w:rsidR="0053390E" w:rsidRPr="00A97A8F">
        <w:rPr>
          <w:rFonts w:ascii="Tahoma" w:hAnsi="Tahoma" w:cs="Tahoma"/>
          <w:sz w:val="20"/>
          <w:szCs w:val="20"/>
          <w:lang w:val="sr-Cyrl-RS"/>
        </w:rPr>
        <w:t>)</w:t>
      </w:r>
      <w:r w:rsidR="0053390E">
        <w:rPr>
          <w:rFonts w:ascii="Tahoma" w:hAnsi="Tahoma" w:cs="Tahoma"/>
          <w:sz w:val="20"/>
          <w:szCs w:val="20"/>
          <w:lang w:val="sr-Cyrl-RS"/>
        </w:rPr>
        <w:t xml:space="preserve"> </w:t>
      </w:r>
    </w:p>
    <w:p w:rsidR="0053390E" w:rsidRPr="0053390E" w:rsidRDefault="0053390E" w:rsidP="0053390E">
      <w:pPr>
        <w:spacing w:after="0"/>
        <w:jc w:val="both"/>
        <w:rPr>
          <w:rFonts w:ascii="Tahoma" w:hAnsi="Tahoma" w:cs="Tahoma"/>
          <w:sz w:val="20"/>
          <w:szCs w:val="20"/>
          <w:lang w:val="sr-Cyrl-RS"/>
        </w:rPr>
      </w:pPr>
      <w:r w:rsidRPr="0053390E">
        <w:rPr>
          <w:rFonts w:ascii="Tahoma" w:hAnsi="Tahoma" w:cs="Tahoma"/>
          <w:color w:val="FF0000"/>
          <w:sz w:val="20"/>
          <w:szCs w:val="20"/>
          <w:lang w:val="sr-Cyrl-RS"/>
        </w:rPr>
        <w:t xml:space="preserve">(Зашто?) </w:t>
      </w:r>
      <w:r>
        <w:rPr>
          <w:rFonts w:ascii="Tahoma" w:hAnsi="Tahoma" w:cs="Tahoma"/>
          <w:sz w:val="20"/>
          <w:szCs w:val="20"/>
          <w:lang w:val="sr-Cyrl-RS"/>
        </w:rPr>
        <w:t xml:space="preserve">Приликом пријема у радни однос, услед притиска због повећаног обима посла, Комисија за пријем није разматрала стручну спрему кандидата, већ претходно радно искуство и резултате на тесту и разговору приликом пријема. </w:t>
      </w:r>
      <w:r>
        <w:rPr>
          <w:rFonts w:ascii="Tahoma" w:eastAsia="Times New Roman" w:hAnsi="Tahoma" w:cs="Tahoma"/>
          <w:noProof/>
          <w:sz w:val="20"/>
          <w:szCs w:val="20"/>
          <w:lang w:val="sr-Cyrl-RS"/>
        </w:rPr>
        <w:t>(</w:t>
      </w:r>
      <w:r w:rsidRPr="00363BA9">
        <w:rPr>
          <w:rFonts w:ascii="Tahoma" w:hAnsi="Tahoma" w:cs="Tahoma"/>
          <w:color w:val="00B050"/>
          <w:sz w:val="20"/>
          <w:szCs w:val="20"/>
          <w:lang w:val="sr-Cyrl-RS"/>
        </w:rPr>
        <w:t>Узрок</w:t>
      </w:r>
      <w:r w:rsidRPr="00A97A8F">
        <w:rPr>
          <w:rFonts w:ascii="Tahoma" w:hAnsi="Tahoma" w:cs="Tahoma"/>
          <w:sz w:val="20"/>
          <w:szCs w:val="20"/>
          <w:lang w:val="sr-Cyrl-RS"/>
        </w:rPr>
        <w:t>)</w:t>
      </w:r>
      <w:r>
        <w:rPr>
          <w:rFonts w:ascii="Tahoma" w:hAnsi="Tahoma" w:cs="Tahoma"/>
          <w:sz w:val="20"/>
          <w:szCs w:val="20"/>
          <w:lang w:val="sr-Cyrl-RS"/>
        </w:rPr>
        <w:t xml:space="preserve"> </w:t>
      </w:r>
    </w:p>
    <w:p w:rsidR="0053390E" w:rsidRDefault="0053390E" w:rsidP="0053390E">
      <w:pPr>
        <w:spacing w:after="0"/>
        <w:jc w:val="both"/>
        <w:rPr>
          <w:rFonts w:ascii="Tahoma" w:hAnsi="Tahoma" w:cs="Tahoma"/>
          <w:sz w:val="20"/>
          <w:szCs w:val="20"/>
          <w:lang w:val="sr-Cyrl-RS"/>
        </w:rPr>
      </w:pPr>
      <w:r>
        <w:rPr>
          <w:rFonts w:ascii="Tahoma" w:hAnsi="Tahoma" w:cs="Tahoma"/>
          <w:sz w:val="20"/>
          <w:szCs w:val="20"/>
          <w:lang w:val="sr-Cyrl-RS"/>
        </w:rPr>
        <w:t>За запослене који су распоређени на радна места за које немају одговарајуће стручно усмерење, доводи се у питање адекватно и ефикасно извршавање радних задатака. (</w:t>
      </w:r>
      <w:r w:rsidRPr="00363BA9">
        <w:rPr>
          <w:rFonts w:ascii="Tahoma" w:hAnsi="Tahoma" w:cs="Tahoma"/>
          <w:color w:val="00B0F0"/>
          <w:sz w:val="20"/>
          <w:szCs w:val="20"/>
          <w:lang w:val="sr-Cyrl-RS"/>
        </w:rPr>
        <w:t>Последица</w:t>
      </w:r>
      <w:r w:rsidRPr="00A97A8F">
        <w:rPr>
          <w:rFonts w:ascii="Tahoma" w:hAnsi="Tahoma" w:cs="Tahoma"/>
          <w:sz w:val="20"/>
          <w:szCs w:val="20"/>
          <w:lang w:val="sr-Cyrl-RS"/>
        </w:rPr>
        <w:t>)</w:t>
      </w:r>
    </w:p>
    <w:p w:rsidR="008A43C6" w:rsidRPr="004D1D7A" w:rsidRDefault="008A43C6" w:rsidP="008A43C6">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Препорука (заснована на </w:t>
      </w:r>
      <w:r>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примарном узроку</w:t>
      </w: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4D1D7A" w:rsidRDefault="00356898" w:rsidP="004D1D7A">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Препоручујемо </w:t>
      </w:r>
      <w:r w:rsidRPr="004D1D7A">
        <w:rPr>
          <w:rFonts w:ascii="Tahoma" w:eastAsia="Times New Roman" w:hAnsi="Tahoma" w:cs="Tahoma"/>
          <w:noProof/>
          <w:color w:val="FF0000"/>
          <w:sz w:val="20"/>
          <w:szCs w:val="20"/>
          <w:lang w:val="sr-Cyrl-RS"/>
        </w:rPr>
        <w:t>(Коме</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 xml:space="preserve">руководству </w:t>
      </w:r>
      <w:r w:rsidR="00A618DB">
        <w:rPr>
          <w:rFonts w:ascii="Tahoma" w:eastAsia="Times New Roman" w:hAnsi="Tahoma" w:cs="Tahoma"/>
          <w:noProof/>
          <w:sz w:val="20"/>
          <w:szCs w:val="20"/>
          <w:lang w:val="sr-Cyrl-RS"/>
        </w:rPr>
        <w:t>Предузећа</w:t>
      </w:r>
      <w:r>
        <w:rPr>
          <w:rFonts w:ascii="Tahoma" w:eastAsia="Times New Roman" w:hAnsi="Tahoma" w:cs="Tahoma"/>
          <w:noProof/>
          <w:sz w:val="20"/>
          <w:szCs w:val="20"/>
          <w:lang w:val="sr-Cyrl-RS"/>
        </w:rPr>
        <w:t xml:space="preserve"> и лицима надлежним за проверу</w:t>
      </w:r>
      <w:r w:rsidR="009D3842">
        <w:rPr>
          <w:rFonts w:ascii="Tahoma" w:eastAsia="Times New Roman" w:hAnsi="Tahoma" w:cs="Tahoma"/>
          <w:noProof/>
          <w:sz w:val="20"/>
          <w:szCs w:val="20"/>
          <w:lang w:val="sr-Cyrl-RS"/>
        </w:rPr>
        <w:t xml:space="preserve"> </w:t>
      </w:r>
      <w:r>
        <w:rPr>
          <w:rFonts w:ascii="Tahoma" w:eastAsia="Times New Roman" w:hAnsi="Tahoma" w:cs="Tahoma"/>
          <w:noProof/>
          <w:sz w:val="20"/>
          <w:szCs w:val="20"/>
          <w:lang w:val="sr-Cyrl-RS"/>
        </w:rPr>
        <w:t xml:space="preserve">испуњености услова за пријем у радни однос </w:t>
      </w:r>
      <w:r w:rsidRPr="004D1D7A">
        <w:rPr>
          <w:rFonts w:ascii="Tahoma" w:eastAsia="Times New Roman" w:hAnsi="Tahoma" w:cs="Tahoma"/>
          <w:noProof/>
          <w:color w:val="FF0000"/>
          <w:sz w:val="20"/>
          <w:szCs w:val="20"/>
          <w:lang w:val="sr-Cyrl-RS"/>
        </w:rPr>
        <w:t>(Шта</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 xml:space="preserve">да донесу писану процедуру којом ће се уредити процес пријема у радни однос и управљања кадровима како не би у будућем периоду </w:t>
      </w:r>
      <w:r>
        <w:rPr>
          <w:rFonts w:ascii="Tahoma" w:eastAsia="Times New Roman" w:hAnsi="Tahoma" w:cs="Tahoma"/>
          <w:noProof/>
          <w:color w:val="FF0000"/>
          <w:sz w:val="20"/>
          <w:szCs w:val="20"/>
          <w:lang w:val="sr-Cyrl-RS"/>
        </w:rPr>
        <w:t>(Р</w:t>
      </w:r>
      <w:r w:rsidRPr="004D1D7A">
        <w:rPr>
          <w:rFonts w:ascii="Tahoma" w:eastAsia="Times New Roman" w:hAnsi="Tahoma" w:cs="Tahoma"/>
          <w:noProof/>
          <w:color w:val="FF0000"/>
          <w:sz w:val="20"/>
          <w:szCs w:val="20"/>
          <w:lang w:val="sr-Cyrl-RS"/>
        </w:rPr>
        <w:t>ок</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w:t>
      </w:r>
      <w:r>
        <w:rPr>
          <w:rFonts w:ascii="Tahoma" w:eastAsia="Times New Roman" w:hAnsi="Tahoma" w:cs="Tahoma"/>
          <w:noProof/>
          <w:sz w:val="20"/>
          <w:szCs w:val="20"/>
          <w:lang w:val="sr-Cyrl-RS"/>
        </w:rPr>
        <w:t xml:space="preserve"> </w:t>
      </w:r>
      <w:r w:rsidR="00A618DB">
        <w:rPr>
          <w:rFonts w:ascii="Tahoma" w:eastAsia="Times New Roman" w:hAnsi="Tahoma" w:cs="Tahoma"/>
          <w:noProof/>
          <w:sz w:val="20"/>
          <w:szCs w:val="20"/>
          <w:lang w:val="sr-Cyrl-RS"/>
        </w:rPr>
        <w:t>Предузеће</w:t>
      </w:r>
      <w:r>
        <w:rPr>
          <w:rFonts w:ascii="Tahoma" w:eastAsia="Times New Roman" w:hAnsi="Tahoma" w:cs="Tahoma"/>
          <w:noProof/>
          <w:sz w:val="20"/>
          <w:szCs w:val="20"/>
          <w:lang w:val="sr-Cyrl-RS"/>
        </w:rPr>
        <w:t xml:space="preserve"> излагали ризику да обављање послова врше лица која не поседују стручна знања и квалификације за послове, што оставља могућност за </w:t>
      </w:r>
      <w:r w:rsidR="009D3842">
        <w:rPr>
          <w:rFonts w:ascii="Tahoma" w:eastAsia="Times New Roman" w:hAnsi="Tahoma" w:cs="Tahoma"/>
          <w:noProof/>
          <w:sz w:val="20"/>
          <w:szCs w:val="20"/>
          <w:lang w:val="sr-Cyrl-RS"/>
        </w:rPr>
        <w:t>појаву грешака и неправилности.</w:t>
      </w:r>
    </w:p>
    <w:p w:rsidR="00356898" w:rsidRPr="002D2EB1" w:rsidRDefault="00356898" w:rsidP="004D1D7A">
      <w:pPr>
        <w:spacing w:after="0"/>
        <w:jc w:val="both"/>
        <w:rPr>
          <w:rFonts w:ascii="Tahoma" w:eastAsia="Times New Roman" w:hAnsi="Tahoma" w:cs="Tahoma"/>
          <w:noProof/>
          <w:sz w:val="20"/>
          <w:szCs w:val="20"/>
          <w:lang w:val="sr-Cyrl-RS"/>
        </w:rPr>
      </w:pPr>
    </w:p>
    <w:p w:rsidR="00C712CE" w:rsidRDefault="00C712CE" w:rsidP="00D828A2">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Наведени примери послужиће вам као смерница приликом формулације налаза и препорука. Са детаљнијим појашњењима упознајте се у Приручнику за интерну ревизију (други и трећи део).</w:t>
      </w:r>
    </w:p>
    <w:p w:rsidR="003A46F6" w:rsidRPr="009D3842" w:rsidRDefault="009C26CD" w:rsidP="00D828A2">
      <w:pPr>
        <w:spacing w:after="0"/>
        <w:jc w:val="both"/>
        <w:rPr>
          <w:rFonts w:ascii="Tahoma" w:hAnsi="Tahoma" w:cs="Tahoma"/>
          <w:sz w:val="20"/>
          <w:szCs w:val="20"/>
        </w:rPr>
      </w:pPr>
      <w:r>
        <w:rPr>
          <w:rFonts w:ascii="Tahoma" w:eastAsia="Times New Roman" w:hAnsi="Tahoma" w:cs="Tahoma"/>
          <w:noProof/>
          <w:sz w:val="20"/>
          <w:szCs w:val="20"/>
        </w:rPr>
        <w:t>П</w:t>
      </w:r>
      <w:r>
        <w:rPr>
          <w:rFonts w:ascii="Tahoma" w:hAnsi="Tahoma" w:cs="Tahoma"/>
          <w:sz w:val="20"/>
          <w:szCs w:val="20"/>
        </w:rPr>
        <w:t xml:space="preserve">реглед </w:t>
      </w:r>
      <w:r>
        <w:rPr>
          <w:rFonts w:ascii="Tahoma" w:hAnsi="Tahoma" w:cs="Tahoma"/>
          <w:sz w:val="20"/>
          <w:szCs w:val="20"/>
          <w:lang w:val="sr-Cyrl-RS"/>
        </w:rPr>
        <w:t xml:space="preserve">кључних </w:t>
      </w:r>
      <w:r>
        <w:rPr>
          <w:rFonts w:ascii="Tahoma" w:hAnsi="Tahoma" w:cs="Tahoma"/>
          <w:sz w:val="20"/>
          <w:szCs w:val="20"/>
        </w:rPr>
        <w:t>налаза и препорука</w:t>
      </w:r>
      <w:r w:rsidR="00014846">
        <w:rPr>
          <w:rFonts w:ascii="Tahoma" w:hAnsi="Tahoma" w:cs="Tahoma"/>
          <w:sz w:val="20"/>
          <w:szCs w:val="20"/>
          <w:lang w:val="sr-Cyrl-RS"/>
        </w:rPr>
        <w:t xml:space="preserve"> сачињава се</w:t>
      </w:r>
      <w:r>
        <w:rPr>
          <w:rFonts w:ascii="Tahoma" w:hAnsi="Tahoma" w:cs="Tahoma"/>
          <w:sz w:val="20"/>
          <w:szCs w:val="20"/>
          <w:lang w:val="sr-Cyrl-RS"/>
        </w:rPr>
        <w:t xml:space="preserve"> након Резимеа</w:t>
      </w:r>
      <w:r>
        <w:rPr>
          <w:rFonts w:ascii="Tahoma" w:hAnsi="Tahoma" w:cs="Tahoma"/>
          <w:sz w:val="20"/>
          <w:szCs w:val="20"/>
        </w:rPr>
        <w:t>.</w:t>
      </w:r>
      <w:r w:rsidR="009D3842">
        <w:rPr>
          <w:rFonts w:ascii="Tahoma" w:hAnsi="Tahoma" w:cs="Tahoma"/>
          <w:sz w:val="20"/>
          <w:szCs w:val="20"/>
          <w:lang w:val="sr-Cyrl-RS"/>
        </w:rPr>
        <w:t xml:space="preserve"> Након тога, у </w:t>
      </w:r>
      <w:r>
        <w:rPr>
          <w:rFonts w:ascii="Tahoma" w:hAnsi="Tahoma" w:cs="Tahoma"/>
          <w:sz w:val="20"/>
          <w:szCs w:val="20"/>
        </w:rPr>
        <w:t>уводном делу извештаја</w:t>
      </w:r>
      <w:r w:rsidR="00014846">
        <w:rPr>
          <w:rFonts w:ascii="Tahoma" w:hAnsi="Tahoma" w:cs="Tahoma"/>
          <w:sz w:val="20"/>
          <w:szCs w:val="20"/>
          <w:lang w:val="sr-Cyrl-RS"/>
        </w:rPr>
        <w:t xml:space="preserve"> је потребно навести</w:t>
      </w:r>
      <w:r>
        <w:rPr>
          <w:rFonts w:ascii="Tahoma" w:hAnsi="Tahoma" w:cs="Tahoma"/>
          <w:sz w:val="20"/>
          <w:szCs w:val="20"/>
        </w:rPr>
        <w:t xml:space="preserve"> основне податке о самом предмету ревизије, законском оквиру, ревизорском тиму, циљу, обиму и методологији рада, налаз</w:t>
      </w:r>
      <w:r w:rsidR="00014846">
        <w:rPr>
          <w:rFonts w:ascii="Tahoma" w:hAnsi="Tahoma" w:cs="Tahoma"/>
          <w:sz w:val="20"/>
          <w:szCs w:val="20"/>
          <w:lang w:val="sr-Cyrl-RS"/>
        </w:rPr>
        <w:t>има</w:t>
      </w:r>
      <w:r>
        <w:rPr>
          <w:rFonts w:ascii="Tahoma" w:hAnsi="Tahoma" w:cs="Tahoma"/>
          <w:sz w:val="20"/>
          <w:szCs w:val="20"/>
        </w:rPr>
        <w:t xml:space="preserve"> претходних ревизија и контрола</w:t>
      </w:r>
      <w:r w:rsidR="00014846">
        <w:rPr>
          <w:rFonts w:ascii="Tahoma" w:hAnsi="Tahoma" w:cs="Tahoma"/>
          <w:sz w:val="20"/>
          <w:szCs w:val="20"/>
          <w:lang w:val="sr-Cyrl-RS"/>
        </w:rPr>
        <w:t xml:space="preserve"> (</w:t>
      </w:r>
      <w:r w:rsidR="00014846">
        <w:rPr>
          <w:rFonts w:ascii="Tahoma" w:hAnsi="Tahoma" w:cs="Tahoma"/>
          <w:sz w:val="20"/>
          <w:szCs w:val="20"/>
        </w:rPr>
        <w:t>уколико</w:t>
      </w:r>
      <w:r w:rsidR="00014846">
        <w:rPr>
          <w:rFonts w:ascii="Tahoma" w:hAnsi="Tahoma" w:cs="Tahoma"/>
          <w:sz w:val="20"/>
          <w:szCs w:val="20"/>
          <w:lang w:val="sr-Cyrl-RS"/>
        </w:rPr>
        <w:t xml:space="preserve"> их</w:t>
      </w:r>
      <w:r w:rsidR="00014846">
        <w:rPr>
          <w:rFonts w:ascii="Tahoma" w:hAnsi="Tahoma" w:cs="Tahoma"/>
          <w:sz w:val="20"/>
          <w:szCs w:val="20"/>
        </w:rPr>
        <w:t xml:space="preserve"> је било</w:t>
      </w:r>
      <w:r w:rsidR="00014846">
        <w:rPr>
          <w:rFonts w:ascii="Tahoma" w:hAnsi="Tahoma" w:cs="Tahoma"/>
          <w:sz w:val="20"/>
          <w:szCs w:val="20"/>
          <w:lang w:val="sr-Cyrl-RS"/>
        </w:rPr>
        <w:t>)</w:t>
      </w:r>
      <w:r>
        <w:rPr>
          <w:rFonts w:ascii="Tahoma" w:hAnsi="Tahoma" w:cs="Tahoma"/>
          <w:sz w:val="20"/>
          <w:szCs w:val="20"/>
        </w:rPr>
        <w:t>.</w:t>
      </w:r>
      <w:r>
        <w:rPr>
          <w:rFonts w:ascii="Tahoma" w:hAnsi="Tahoma" w:cs="Tahoma"/>
          <w:sz w:val="20"/>
          <w:szCs w:val="20"/>
          <w:lang w:val="sr-Cyrl-RS"/>
        </w:rPr>
        <w:t xml:space="preserve"> </w:t>
      </w:r>
      <w:r>
        <w:rPr>
          <w:rFonts w:ascii="Tahoma" w:eastAsia="Times New Roman" w:hAnsi="Tahoma" w:cs="Tahoma"/>
          <w:noProof/>
          <w:sz w:val="20"/>
          <w:szCs w:val="20"/>
        </w:rPr>
        <w:t xml:space="preserve">Смерница за садржину ревизорског извештаја је у </w:t>
      </w:r>
      <w:r w:rsidRPr="008D2A16">
        <w:rPr>
          <w:rFonts w:ascii="Tahoma" w:eastAsia="Times New Roman" w:hAnsi="Tahoma" w:cs="Tahoma"/>
          <w:noProof/>
          <w:sz w:val="20"/>
          <w:szCs w:val="20"/>
        </w:rPr>
        <w:t>наставку</w:t>
      </w:r>
      <w:r w:rsidR="003A46F6" w:rsidRPr="008D2A16">
        <w:rPr>
          <w:rStyle w:val="FootnoteReference"/>
          <w:rFonts w:ascii="Tahoma" w:eastAsia="Times New Roman" w:hAnsi="Tahoma" w:cs="Tahoma"/>
          <w:noProof/>
          <w:sz w:val="20"/>
          <w:szCs w:val="20"/>
        </w:rPr>
        <w:footnoteReference w:id="34"/>
      </w:r>
      <w:r w:rsidR="00D828A2">
        <w:rPr>
          <w:rFonts w:ascii="Tahoma" w:eastAsia="Times New Roman" w:hAnsi="Tahoma" w:cs="Tahoma"/>
          <w:noProof/>
          <w:sz w:val="20"/>
          <w:szCs w:val="20"/>
          <w:lang w:val="sr-Cyrl-RS"/>
        </w:rPr>
        <w:t>.</w:t>
      </w:r>
    </w:p>
    <w:p w:rsidR="003A46F6" w:rsidRDefault="00282607" w:rsidP="008D2A16">
      <w:pPr>
        <w:spacing w:after="0"/>
        <w:jc w:val="both"/>
        <w:rPr>
          <w:rFonts w:ascii="Tahoma" w:hAnsi="Tahoma" w:cs="Tahoma"/>
          <w:sz w:val="20"/>
          <w:szCs w:val="20"/>
        </w:rPr>
      </w:pPr>
      <w:r>
        <w:rPr>
          <w:noProof/>
        </w:rPr>
        <mc:AlternateContent>
          <mc:Choice Requires="wpg">
            <w:drawing>
              <wp:anchor distT="0" distB="0" distL="228600" distR="228600" simplePos="0" relativeHeight="251696128" behindDoc="0" locked="0" layoutInCell="1" allowOverlap="1" wp14:anchorId="7D0143A7" wp14:editId="348D4CB6">
                <wp:simplePos x="0" y="0"/>
                <wp:positionH relativeFrom="margin">
                  <wp:align>right</wp:align>
                </wp:positionH>
                <wp:positionV relativeFrom="page">
                  <wp:posOffset>5381625</wp:posOffset>
                </wp:positionV>
                <wp:extent cx="6114415" cy="3771900"/>
                <wp:effectExtent l="0" t="0" r="635" b="0"/>
                <wp:wrapSquare wrapText="bothSides"/>
                <wp:docPr id="7"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3771900"/>
                          <a:chOff x="0" y="-488"/>
                          <a:chExt cx="35891" cy="28950"/>
                        </a:xfrm>
                      </wpg:grpSpPr>
                      <wps:wsp>
                        <wps:cNvPr id="8" name="Rectangle 2"/>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9" name="Rectangle 3"/>
                        <wps:cNvSpPr>
                          <a:spLocks noChangeArrowheads="1"/>
                        </wps:cNvSpPr>
                        <wps:spPr bwMode="auto">
                          <a:xfrm>
                            <a:off x="11527" y="10168"/>
                            <a:ext cx="22495" cy="832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0" name="Text Box 5"/>
                        <wps:cNvSpPr txBox="1">
                          <a:spLocks noChangeArrowheads="1"/>
                        </wps:cNvSpPr>
                        <wps:spPr bwMode="auto">
                          <a:xfrm>
                            <a:off x="0" y="-488"/>
                            <a:ext cx="35891" cy="2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color w:val="5B9BD5" w:themeColor="accent1"/>
                                  <w:sz w:val="16"/>
                                  <w:szCs w:val="16"/>
                                </w:rPr>
                              </w:pPr>
                              <w:r w:rsidRPr="0049340C">
                                <w:rPr>
                                  <w:rFonts w:ascii="Tahoma" w:hAnsi="Tahoma" w:cs="Tahoma"/>
                                  <w:caps/>
                                  <w:color w:val="5B9BD5" w:themeColor="accent1"/>
                                  <w:sz w:val="16"/>
                                  <w:szCs w:val="16"/>
                                </w:rPr>
                                <w:t>ИЗВЕШТАЈ О</w:t>
                              </w:r>
                              <w:r>
                                <w:rPr>
                                  <w:rFonts w:ascii="Tahoma" w:hAnsi="Tahoma" w:cs="Tahoma"/>
                                  <w:caps/>
                                  <w:color w:val="5B9BD5" w:themeColor="accent1"/>
                                  <w:sz w:val="16"/>
                                  <w:szCs w:val="16"/>
                                </w:rPr>
                                <w:t xml:space="preserve"> ИЗВРШЕНОЈ РЕВИЗИЈИ СИСТЕМА зарад</w:t>
                              </w:r>
                              <w:r w:rsidRPr="0049340C">
                                <w:rPr>
                                  <w:rFonts w:ascii="Tahoma" w:hAnsi="Tahoma" w:cs="Tahoma"/>
                                  <w:caps/>
                                  <w:color w:val="5B9BD5" w:themeColor="accent1"/>
                                  <w:sz w:val="16"/>
                                  <w:szCs w:val="16"/>
                                </w:rPr>
                                <w:t>А</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II  ПРЕГЛЕД НАЛАЗА И ПРЕПОРУКА</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rsidR="00CD71A8" w:rsidRPr="0049340C"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4.1. ц</w:t>
                              </w:r>
                              <w:r w:rsidRPr="0049340C">
                                <w:rPr>
                                  <w:rFonts w:ascii="Tahoma" w:hAnsi="Tahoma" w:cs="Tahoma"/>
                                  <w:sz w:val="16"/>
                                  <w:szCs w:val="16"/>
                                </w:rPr>
                                <w:t xml:space="preserve">иљ контроле 1: Информације у персоналним </w:t>
                              </w:r>
                              <w:r w:rsidRPr="0049340C">
                                <w:rPr>
                                  <w:rFonts w:ascii="Tahoma" w:hAnsi="Tahoma" w:cs="Tahoma"/>
                                  <w:color w:val="FFFFFF" w:themeColor="background1"/>
                                  <w:sz w:val="16"/>
                                  <w:szCs w:val="16"/>
                                </w:rPr>
                                <w:t>.</w:t>
                              </w:r>
                              <w:r w:rsidRPr="0049340C">
                                <w:rPr>
                                  <w:rFonts w:ascii="Tahoma" w:hAnsi="Tahoma" w:cs="Tahoma"/>
                                  <w:sz w:val="16"/>
                                  <w:szCs w:val="16"/>
                                </w:rPr>
                                <w:t>досијеима су потписане, тачне и потпуне</w:t>
                              </w:r>
                            </w:p>
                            <w:p w:rsidR="00CD71A8" w:rsidRPr="00282607"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sz w:val="16"/>
                                  <w:szCs w:val="16"/>
                                  <w:lang w:val="sr-Latn-RS"/>
                                </w:rPr>
                                <w:t>4.</w:t>
                              </w:r>
                              <w:r w:rsidRPr="0049340C">
                                <w:rPr>
                                  <w:rFonts w:ascii="Tahoma" w:hAnsi="Tahoma" w:cs="Tahoma"/>
                                  <w:sz w:val="16"/>
                                  <w:szCs w:val="16"/>
                                  <w:lang w:val="sr-Cyrl-RS"/>
                                </w:rPr>
                                <w:t xml:space="preserve">2. Циљ контроле 2: </w:t>
                              </w:r>
                              <w:r w:rsidRPr="00282607">
                                <w:rPr>
                                  <w:rFonts w:ascii="Tahoma" w:hAnsi="Tahoma" w:cs="Tahoma"/>
                                  <w:sz w:val="16"/>
                                  <w:szCs w:val="16"/>
                                  <w:lang w:val="sr-Cyrl-RS"/>
                                </w:rPr>
                                <w:t>Елементи за обрачун зараде, пореза и доприноса и других примања су усаглашени са тренутно важећом регулативом;</w:t>
                              </w:r>
                            </w:p>
                            <w:p w:rsidR="00CD71A8" w:rsidRPr="00282607"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282607">
                                <w:rPr>
                                  <w:rFonts w:ascii="Tahoma" w:hAnsi="Tahoma" w:cs="Tahoma"/>
                                  <w:caps/>
                                  <w:sz w:val="16"/>
                                  <w:szCs w:val="16"/>
                                </w:rPr>
                                <w:t>4.3. ц</w:t>
                              </w:r>
                              <w:r w:rsidRPr="00282607">
                                <w:rPr>
                                  <w:rFonts w:ascii="Tahoma" w:hAnsi="Tahoma" w:cs="Tahoma"/>
                                  <w:sz w:val="16"/>
                                  <w:szCs w:val="16"/>
                                </w:rPr>
                                <w:t xml:space="preserve">иљ контроле 3: Обрачун и исплата </w:t>
                              </w:r>
                              <w:r w:rsidRPr="00282607">
                                <w:rPr>
                                  <w:rFonts w:ascii="Tahoma" w:hAnsi="Tahoma" w:cs="Tahoma"/>
                                  <w:sz w:val="16"/>
                                  <w:szCs w:val="16"/>
                                  <w:lang w:val="sr-Cyrl-RS"/>
                                </w:rPr>
                                <w:t>зараде, пореза и доприноса и других примања</w:t>
                              </w:r>
                              <w:r w:rsidRPr="00282607">
                                <w:rPr>
                                  <w:rFonts w:ascii="Tahoma" w:hAnsi="Tahoma" w:cs="Tahoma"/>
                                  <w:sz w:val="16"/>
                                  <w:szCs w:val="16"/>
                                </w:rPr>
                                <w:t xml:space="preserve"> је тачан и правовремен;</w:t>
                              </w:r>
                            </w:p>
                            <w:p w:rsidR="00CD71A8" w:rsidRPr="00282607" w:rsidRDefault="00CD71A8" w:rsidP="00282607">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282607">
                                <w:rPr>
                                  <w:rFonts w:ascii="Tahoma" w:hAnsi="Tahoma" w:cs="Tahoma"/>
                                  <w:sz w:val="16"/>
                                  <w:szCs w:val="16"/>
                                  <w:lang w:val="sr-Cyrl-RS"/>
                                </w:rPr>
                                <w:t>4.4. Циљ контроле 4: Књижење обрачуна и исплате зараде, пореза и доприноса и других примања је тачно, правовремено и исказано на одговарајућим рачунима обавеза и расхода.</w:t>
                              </w:r>
                            </w:p>
                            <w:p w:rsidR="00CD71A8" w:rsidRPr="0049340C"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  ЗАКЉУЧАК</w:t>
                              </w:r>
                            </w:p>
                            <w:p w:rsidR="00CD71A8" w:rsidRPr="0049340C"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rsidR="00CD71A8" w:rsidRPr="0049340C"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VII ОДГОВОР НА НАЦРТ ИЗВЕШТАЈА</w:t>
                              </w:r>
                            </w:p>
                            <w:p w:rsidR="00CD71A8" w:rsidRDefault="00CD71A8" w:rsidP="0049340C">
                              <w:pPr>
                                <w:pStyle w:val="NoSpacing"/>
                                <w:rPr>
                                  <w:color w:val="5B9BD5" w:themeColor="accent1"/>
                                  <w:sz w:val="20"/>
                                  <w:szCs w:val="20"/>
                                </w:rPr>
                              </w:pP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D0143A7" id="Group 1" o:spid="_x0000_s1095" style="position:absolute;left:0;text-align:left;margin-left:430.25pt;margin-top:423.75pt;width:481.45pt;height:297pt;z-index:251696128;mso-wrap-distance-left:18pt;mso-wrap-distance-right:18pt;mso-position-horizontal:right;mso-position-horizontal-relative:margin;mso-position-vertical-relative:page;mso-width-relative:margin;mso-height-relative:margin" coordorigin=",-488" coordsize="35891,289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">
                <v:rect id="Rectangle 2" o:spid="_x0000_s1096"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" fillcolor="white [3212]" stroked="f" strokeweight="1pt">
                  <v:fill opacity="0"/>
                </v:rect>
                <v:rect id="Rectangle 3" o:spid="_x0000_s1097" style="position:absolute;left:11527;top:10168;width:22495;height:8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" stroked="f" strokeweight="1pt">
                  <v:fill r:id="rId9" o:title="" recolor="t" rotate="t" type="frame"/>
                </v:rect>
                <v:shape id="Text Box 5" o:spid="_x0000_s1098" type="#_x0000_t202" style="position:absolute;top:-488;width:35891;height:28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" filled="f" stroked="f" strokeweight=".5pt">
                  <v:textbox inset="3.6pt,7.2pt,0,0">
                    <w:txbxContent>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color w:val="5B9BD5" w:themeColor="accent1"/>
                            <w:sz w:val="16"/>
                            <w:szCs w:val="16"/>
                          </w:rPr>
                        </w:pPr>
                        <w:r w:rsidRPr="0049340C">
                          <w:rPr>
                            <w:rFonts w:ascii="Tahoma" w:hAnsi="Tahoma" w:cs="Tahoma"/>
                            <w:caps/>
                            <w:color w:val="5B9BD5" w:themeColor="accent1"/>
                            <w:sz w:val="16"/>
                            <w:szCs w:val="16"/>
                          </w:rPr>
                          <w:t>ИЗВЕШТАЈ О</w:t>
                        </w:r>
                        <w:r>
                          <w:rPr>
                            <w:rFonts w:ascii="Tahoma" w:hAnsi="Tahoma" w:cs="Tahoma"/>
                            <w:caps/>
                            <w:color w:val="5B9BD5" w:themeColor="accent1"/>
                            <w:sz w:val="16"/>
                            <w:szCs w:val="16"/>
                          </w:rPr>
                          <w:t xml:space="preserve"> ИЗВРШЕНОЈ РЕВИЗИЈИ СИСТЕМА зарад</w:t>
                        </w:r>
                        <w:r w:rsidRPr="0049340C">
                          <w:rPr>
                            <w:rFonts w:ascii="Tahoma" w:hAnsi="Tahoma" w:cs="Tahoma"/>
                            <w:caps/>
                            <w:color w:val="5B9BD5" w:themeColor="accent1"/>
                            <w:sz w:val="16"/>
                            <w:szCs w:val="16"/>
                          </w:rPr>
                          <w:t>А</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САДРЖАЈ</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   РЕЗИМЕ</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proofErr w:type="gramStart"/>
                        <w:r w:rsidRPr="0049340C">
                          <w:rPr>
                            <w:rFonts w:ascii="Tahoma" w:hAnsi="Tahoma" w:cs="Tahoma"/>
                            <w:caps/>
                            <w:sz w:val="16"/>
                            <w:szCs w:val="16"/>
                          </w:rPr>
                          <w:t>II  ПРЕГЛЕД</w:t>
                        </w:r>
                        <w:proofErr w:type="gramEnd"/>
                        <w:r w:rsidRPr="0049340C">
                          <w:rPr>
                            <w:rFonts w:ascii="Tahoma" w:hAnsi="Tahoma" w:cs="Tahoma"/>
                            <w:caps/>
                            <w:sz w:val="16"/>
                            <w:szCs w:val="16"/>
                          </w:rPr>
                          <w:t xml:space="preserve"> НАЛАЗА И ПРЕПОРУКА</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III УВОД</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caps/>
                            <w:sz w:val="16"/>
                            <w:szCs w:val="16"/>
                          </w:rPr>
                          <w:t>3.1</w:t>
                        </w:r>
                        <w:r w:rsidRPr="0049340C">
                          <w:rPr>
                            <w:rFonts w:ascii="Tahoma" w:hAnsi="Tahoma" w:cs="Tahoma"/>
                            <w:sz w:val="16"/>
                            <w:szCs w:val="16"/>
                          </w:rPr>
                          <w:t>. Предмет ревизије</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3.2. Законски оквир</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3.3. Ревизорски тим</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3.4. Циљ ревизије</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49340C">
                          <w:rPr>
                            <w:rFonts w:ascii="Tahoma" w:hAnsi="Tahoma" w:cs="Tahoma"/>
                            <w:sz w:val="16"/>
                            <w:szCs w:val="16"/>
                          </w:rPr>
                          <w:t>3.5. Обим ревизије и методологија рада</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sz w:val="16"/>
                            <w:szCs w:val="16"/>
                          </w:rPr>
                          <w:t>3.6. Налази претходних ревизија</w:t>
                        </w:r>
                      </w:p>
                      <w:p w:rsidR="00CD71A8" w:rsidRPr="0049340C" w:rsidRDefault="00CD71A8" w:rsidP="009C40CF">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IV ГЛАВНИ ДЕО ИЗВЕШТАЈА</w:t>
                        </w:r>
                      </w:p>
                      <w:p w:rsidR="00CD71A8" w:rsidRPr="0049340C"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caps/>
                            <w:sz w:val="16"/>
                            <w:szCs w:val="16"/>
                          </w:rPr>
                          <w:t>4.1. ц</w:t>
                        </w:r>
                        <w:r w:rsidRPr="0049340C">
                          <w:rPr>
                            <w:rFonts w:ascii="Tahoma" w:hAnsi="Tahoma" w:cs="Tahoma"/>
                            <w:sz w:val="16"/>
                            <w:szCs w:val="16"/>
                          </w:rPr>
                          <w:t xml:space="preserve">иљ контроле 1: Информације у персоналним </w:t>
                        </w:r>
                        <w:r w:rsidRPr="0049340C">
                          <w:rPr>
                            <w:rFonts w:ascii="Tahoma" w:hAnsi="Tahoma" w:cs="Tahoma"/>
                            <w:color w:val="FFFFFF" w:themeColor="background1"/>
                            <w:sz w:val="16"/>
                            <w:szCs w:val="16"/>
                          </w:rPr>
                          <w:t>.</w:t>
                        </w:r>
                        <w:r w:rsidRPr="0049340C">
                          <w:rPr>
                            <w:rFonts w:ascii="Tahoma" w:hAnsi="Tahoma" w:cs="Tahoma"/>
                            <w:sz w:val="16"/>
                            <w:szCs w:val="16"/>
                          </w:rPr>
                          <w:t>досијеима су потписане, тачне и потпуне</w:t>
                        </w:r>
                      </w:p>
                      <w:p w:rsidR="00CD71A8" w:rsidRPr="00282607"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caps/>
                            <w:sz w:val="16"/>
                            <w:szCs w:val="16"/>
                          </w:rPr>
                        </w:pPr>
                        <w:r w:rsidRPr="0049340C">
                          <w:rPr>
                            <w:rFonts w:ascii="Tahoma" w:hAnsi="Tahoma" w:cs="Tahoma"/>
                            <w:sz w:val="16"/>
                            <w:szCs w:val="16"/>
                            <w:lang w:val="sr-Latn-RS"/>
                          </w:rPr>
                          <w:t>4.</w:t>
                        </w:r>
                        <w:r w:rsidRPr="0049340C">
                          <w:rPr>
                            <w:rFonts w:ascii="Tahoma" w:hAnsi="Tahoma" w:cs="Tahoma"/>
                            <w:sz w:val="16"/>
                            <w:szCs w:val="16"/>
                            <w:lang w:val="sr-Cyrl-RS"/>
                          </w:rPr>
                          <w:t xml:space="preserve">2. Циљ контроле 2: </w:t>
                        </w:r>
                        <w:r w:rsidRPr="00282607">
                          <w:rPr>
                            <w:rFonts w:ascii="Tahoma" w:hAnsi="Tahoma" w:cs="Tahoma"/>
                            <w:sz w:val="16"/>
                            <w:szCs w:val="16"/>
                            <w:lang w:val="sr-Cyrl-RS"/>
                          </w:rPr>
                          <w:t>Елементи за обрачун зараде, пореза и доприноса и других примања су усаглашени са тренутно важећом регулативом;</w:t>
                        </w:r>
                      </w:p>
                      <w:p w:rsidR="00CD71A8" w:rsidRPr="00282607"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rPr>
                        </w:pPr>
                        <w:r w:rsidRPr="00282607">
                          <w:rPr>
                            <w:rFonts w:ascii="Tahoma" w:hAnsi="Tahoma" w:cs="Tahoma"/>
                            <w:caps/>
                            <w:sz w:val="16"/>
                            <w:szCs w:val="16"/>
                          </w:rPr>
                          <w:t>4.3. ц</w:t>
                        </w:r>
                        <w:r w:rsidRPr="00282607">
                          <w:rPr>
                            <w:rFonts w:ascii="Tahoma" w:hAnsi="Tahoma" w:cs="Tahoma"/>
                            <w:sz w:val="16"/>
                            <w:szCs w:val="16"/>
                          </w:rPr>
                          <w:t xml:space="preserve">иљ контроле 3: Обрачун и исплата </w:t>
                        </w:r>
                        <w:r w:rsidRPr="00282607">
                          <w:rPr>
                            <w:rFonts w:ascii="Tahoma" w:hAnsi="Tahoma" w:cs="Tahoma"/>
                            <w:sz w:val="16"/>
                            <w:szCs w:val="16"/>
                            <w:lang w:val="sr-Cyrl-RS"/>
                          </w:rPr>
                          <w:t>зараде, пореза и доприноса и других примања</w:t>
                        </w:r>
                        <w:r w:rsidRPr="00282607">
                          <w:rPr>
                            <w:rFonts w:ascii="Tahoma" w:hAnsi="Tahoma" w:cs="Tahoma"/>
                            <w:sz w:val="16"/>
                            <w:szCs w:val="16"/>
                          </w:rPr>
                          <w:t xml:space="preserve"> је тачан и правовремен;</w:t>
                        </w:r>
                      </w:p>
                      <w:p w:rsidR="00CD71A8" w:rsidRPr="00282607" w:rsidRDefault="00CD71A8" w:rsidP="00282607">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282607">
                          <w:rPr>
                            <w:rFonts w:ascii="Tahoma" w:hAnsi="Tahoma" w:cs="Tahoma"/>
                            <w:sz w:val="16"/>
                            <w:szCs w:val="16"/>
                            <w:lang w:val="sr-Cyrl-RS"/>
                          </w:rPr>
                          <w:t>4.4. Циљ контроле 4: Књижење обрачуна и исплате зараде, пореза и доприноса и других примања је тачно, правовремено и исказано на одговарајућим рачунима обавеза и расхода.</w:t>
                        </w:r>
                      </w:p>
                      <w:p w:rsidR="00CD71A8" w:rsidRPr="0049340C"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proofErr w:type="gramStart"/>
                        <w:r w:rsidRPr="0049340C">
                          <w:rPr>
                            <w:rFonts w:ascii="Tahoma" w:hAnsi="Tahoma" w:cs="Tahoma"/>
                            <w:caps/>
                            <w:sz w:val="16"/>
                            <w:szCs w:val="16"/>
                          </w:rPr>
                          <w:t>V  ЗАКЉУЧАК</w:t>
                        </w:r>
                        <w:proofErr w:type="gramEnd"/>
                      </w:p>
                      <w:p w:rsidR="00CD71A8" w:rsidRPr="0049340C"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 ЗАВРШНИ САСТАНАК</w:t>
                        </w:r>
                      </w:p>
                      <w:p w:rsidR="00CD71A8" w:rsidRPr="0049340C" w:rsidRDefault="00CD71A8" w:rsidP="0049340C">
                        <w:pPr>
                          <w:pBdr>
                            <w:top w:val="single" w:sz="4" w:space="1" w:color="auto"/>
                            <w:left w:val="single" w:sz="4" w:space="4" w:color="auto"/>
                            <w:bottom w:val="single" w:sz="4" w:space="24" w:color="auto"/>
                            <w:right w:val="single" w:sz="4" w:space="4" w:color="auto"/>
                          </w:pBdr>
                          <w:spacing w:after="0"/>
                          <w:rPr>
                            <w:rFonts w:ascii="Tahoma" w:hAnsi="Tahoma" w:cs="Tahoma"/>
                            <w:sz w:val="16"/>
                            <w:szCs w:val="16"/>
                            <w:lang w:val="sr-Cyrl-RS"/>
                          </w:rPr>
                        </w:pPr>
                        <w:r w:rsidRPr="0049340C">
                          <w:rPr>
                            <w:rFonts w:ascii="Tahoma" w:hAnsi="Tahoma" w:cs="Tahoma"/>
                            <w:caps/>
                            <w:sz w:val="16"/>
                            <w:szCs w:val="16"/>
                          </w:rPr>
                          <w:t>VII ОДГОВОР НА НАЦРТ ИЗВЕШТАЈА</w:t>
                        </w:r>
                      </w:p>
                      <w:p w:rsidR="00CD71A8" w:rsidRDefault="00CD71A8" w:rsidP="0049340C">
                        <w:pPr>
                          <w:pStyle w:val="NoSpacing"/>
                          <w:rPr>
                            <w:color w:val="5B9BD5" w:themeColor="accent1"/>
                            <w:sz w:val="20"/>
                            <w:szCs w:val="20"/>
                          </w:rPr>
                        </w:pPr>
                      </w:p>
                    </w:txbxContent>
                  </v:textbox>
                </v:shape>
                <w10:wrap type="square" anchorx="margin" anchory="page"/>
              </v:group>
            </w:pict>
          </mc:Fallback>
        </mc:AlternateContent>
      </w:r>
      <w:r w:rsidR="00D828A2" w:rsidRPr="0021249F">
        <w:rPr>
          <w:rFonts w:ascii="Tahoma" w:hAnsi="Tahoma" w:cs="Tahoma"/>
          <w:b/>
          <w:sz w:val="20"/>
          <w:szCs w:val="20"/>
          <w:lang w:val="sr-Cyrl-RS"/>
        </w:rPr>
        <w:t>Н</w:t>
      </w:r>
      <w:r w:rsidR="008D2A16" w:rsidRPr="0021249F">
        <w:rPr>
          <w:rFonts w:ascii="Tahoma" w:hAnsi="Tahoma" w:cs="Tahoma"/>
          <w:b/>
          <w:sz w:val="20"/>
          <w:szCs w:val="20"/>
        </w:rPr>
        <w:t>апомена:</w:t>
      </w:r>
      <w:r w:rsidR="008D2A16">
        <w:rPr>
          <w:rFonts w:ascii="Tahoma" w:hAnsi="Tahoma" w:cs="Tahoma"/>
          <w:sz w:val="20"/>
          <w:szCs w:val="20"/>
        </w:rPr>
        <w:t xml:space="preserve"> уколико је Државна ревизорска институција у претходном периоду рев</w:t>
      </w:r>
      <w:r w:rsidR="00014846">
        <w:rPr>
          <w:rFonts w:ascii="Tahoma" w:hAnsi="Tahoma" w:cs="Tahoma"/>
          <w:sz w:val="20"/>
          <w:szCs w:val="20"/>
        </w:rPr>
        <w:t>идирала систем који је предмет ваше пажње, онда в</w:t>
      </w:r>
      <w:r w:rsidR="008D2A16">
        <w:rPr>
          <w:rFonts w:ascii="Tahoma" w:hAnsi="Tahoma" w:cs="Tahoma"/>
          <w:sz w:val="20"/>
          <w:szCs w:val="20"/>
        </w:rPr>
        <w:t xml:space="preserve">ам је осим основног потребан и </w:t>
      </w:r>
      <w:r w:rsidR="00014846">
        <w:rPr>
          <w:rFonts w:ascii="Tahoma" w:hAnsi="Tahoma" w:cs="Tahoma"/>
          <w:sz w:val="20"/>
          <w:szCs w:val="20"/>
        </w:rPr>
        <w:t>Одазивни извештај из кога можете да утврдите</w:t>
      </w:r>
      <w:r w:rsidR="008D2A16">
        <w:rPr>
          <w:rFonts w:ascii="Tahoma" w:hAnsi="Tahoma" w:cs="Tahoma"/>
          <w:sz w:val="20"/>
          <w:szCs w:val="20"/>
        </w:rPr>
        <w:t xml:space="preserve"> </w:t>
      </w:r>
      <w:r w:rsidR="00014846">
        <w:rPr>
          <w:rFonts w:ascii="Tahoma" w:hAnsi="Tahoma" w:cs="Tahoma"/>
          <w:sz w:val="20"/>
          <w:szCs w:val="20"/>
          <w:lang w:val="sr-Cyrl-RS"/>
        </w:rPr>
        <w:t>да ли се</w:t>
      </w:r>
      <w:r w:rsidR="008D2A16">
        <w:rPr>
          <w:rFonts w:ascii="Tahoma" w:hAnsi="Tahoma" w:cs="Tahoma"/>
          <w:sz w:val="20"/>
          <w:szCs w:val="20"/>
        </w:rPr>
        <w:t xml:space="preserve"> поступило по датим препорукама. </w:t>
      </w:r>
    </w:p>
    <w:p w:rsidR="008D2A16" w:rsidRDefault="00A6577E" w:rsidP="008D2A16">
      <w:pPr>
        <w:spacing w:after="0"/>
        <w:jc w:val="both"/>
        <w:rPr>
          <w:rFonts w:ascii="Tahoma" w:hAnsi="Tahoma" w:cs="Tahoma"/>
          <w:sz w:val="20"/>
          <w:szCs w:val="20"/>
        </w:rPr>
      </w:pPr>
      <w:r>
        <w:rPr>
          <w:rFonts w:ascii="Tahoma" w:hAnsi="Tahoma" w:cs="Tahoma"/>
          <w:sz w:val="20"/>
          <w:szCs w:val="20"/>
        </w:rPr>
        <w:lastRenderedPageBreak/>
        <w:t xml:space="preserve">Попуњен и потписан </w:t>
      </w:r>
      <w:r w:rsidR="00DF7A0F">
        <w:rPr>
          <w:rFonts w:ascii="Tahoma" w:hAnsi="Tahoma" w:cs="Tahoma"/>
          <w:sz w:val="20"/>
          <w:szCs w:val="20"/>
        </w:rPr>
        <w:t>План активности/препорука који в</w:t>
      </w:r>
      <w:r>
        <w:rPr>
          <w:rFonts w:ascii="Tahoma" w:hAnsi="Tahoma" w:cs="Tahoma"/>
          <w:sz w:val="20"/>
          <w:szCs w:val="20"/>
        </w:rPr>
        <w:t>ам је након усаглашавања и доставе Нацрт</w:t>
      </w:r>
      <w:r w:rsidR="00DF7A0F">
        <w:rPr>
          <w:rFonts w:ascii="Tahoma" w:hAnsi="Tahoma" w:cs="Tahoma"/>
          <w:sz w:val="20"/>
          <w:szCs w:val="20"/>
        </w:rPr>
        <w:t>а извештаја достављен, скенирате</w:t>
      </w:r>
      <w:r>
        <w:rPr>
          <w:rFonts w:ascii="Tahoma" w:hAnsi="Tahoma" w:cs="Tahoma"/>
          <w:sz w:val="20"/>
          <w:szCs w:val="20"/>
        </w:rPr>
        <w:t xml:space="preserve"> и он чини саставни део Извештаја. </w:t>
      </w:r>
      <w:r w:rsidR="008D2A16">
        <w:rPr>
          <w:rFonts w:ascii="Tahoma" w:hAnsi="Tahoma" w:cs="Tahoma"/>
          <w:sz w:val="20"/>
          <w:szCs w:val="20"/>
        </w:rPr>
        <w:t>Закључак</w:t>
      </w:r>
      <w:r w:rsidR="00DF7A0F">
        <w:rPr>
          <w:rFonts w:ascii="Tahoma" w:hAnsi="Tahoma" w:cs="Tahoma"/>
          <w:sz w:val="20"/>
          <w:szCs w:val="20"/>
        </w:rPr>
        <w:t>, односно ниво уверавања уносите</w:t>
      </w:r>
      <w:r w:rsidR="008D2A16">
        <w:rPr>
          <w:rFonts w:ascii="Tahoma" w:hAnsi="Tahoma" w:cs="Tahoma"/>
          <w:sz w:val="20"/>
          <w:szCs w:val="20"/>
        </w:rPr>
        <w:t xml:space="preserve"> на крају. Предлог град</w:t>
      </w:r>
      <w:r w:rsidR="00DF7A0F">
        <w:rPr>
          <w:rFonts w:ascii="Tahoma" w:hAnsi="Tahoma" w:cs="Tahoma"/>
          <w:sz w:val="20"/>
          <w:szCs w:val="20"/>
        </w:rPr>
        <w:t>ације нивоа уверавања дат је</w:t>
      </w:r>
      <w:r w:rsidR="008D2A16">
        <w:rPr>
          <w:rFonts w:ascii="Tahoma" w:hAnsi="Tahoma" w:cs="Tahoma"/>
          <w:sz w:val="20"/>
          <w:szCs w:val="20"/>
        </w:rPr>
        <w:t xml:space="preserve"> у наставку: </w:t>
      </w:r>
    </w:p>
    <w:p w:rsidR="00632F43" w:rsidRPr="008D2A16" w:rsidRDefault="00632F43" w:rsidP="008D2A16">
      <w:pPr>
        <w:spacing w:after="0"/>
        <w:jc w:val="both"/>
        <w:rPr>
          <w:rFonts w:ascii="Tahoma" w:hAnsi="Tahoma" w:cs="Tahoma"/>
          <w:sz w:val="20"/>
          <w:szCs w:val="20"/>
        </w:rPr>
      </w:pPr>
    </w:p>
    <w:p w:rsidR="008D2A16" w:rsidRPr="00807251" w:rsidRDefault="008D2A16" w:rsidP="00807251">
      <w:pPr>
        <w:rPr>
          <w:rFonts w:ascii="Tahoma" w:hAnsi="Tahoma" w:cs="Tahoma"/>
          <w:sz w:val="20"/>
          <w:szCs w:val="20"/>
        </w:rPr>
      </w:pPr>
      <w:bookmarkStart w:id="17" w:name="_Toc531157117"/>
      <w:bookmarkStart w:id="18" w:name="_Toc28328011"/>
      <w:r w:rsidRPr="00807251">
        <w:rPr>
          <w:rFonts w:ascii="Tahoma" w:hAnsi="Tahoma" w:cs="Tahoma"/>
          <w:sz w:val="20"/>
          <w:szCs w:val="20"/>
        </w:rPr>
        <w:t xml:space="preserve">ПРИЛOГ </w:t>
      </w:r>
      <w:r w:rsidR="00632F43">
        <w:rPr>
          <w:rFonts w:ascii="Tahoma" w:hAnsi="Tahoma" w:cs="Tahoma"/>
          <w:sz w:val="20"/>
          <w:szCs w:val="20"/>
        </w:rPr>
        <w:t xml:space="preserve">(нумерисати према следу у Извештају) </w:t>
      </w:r>
      <w:r w:rsidRPr="00807251">
        <w:rPr>
          <w:rFonts w:ascii="Tahoma" w:hAnsi="Tahoma" w:cs="Tahoma"/>
          <w:sz w:val="20"/>
          <w:szCs w:val="20"/>
        </w:rPr>
        <w:t>- НИВО УВЕРАВАЊА У АДЕКВАТНОСТ И ЕФЕКТИВНОСТ СИСТЕМА ИНТЕРНИХ КОНТРОЛА</w:t>
      </w:r>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323"/>
        <w:gridCol w:w="4351"/>
        <w:gridCol w:w="3946"/>
      </w:tblGrid>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Ниво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Адекватност конципираног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Ефективност оперативних контрола</w:t>
            </w:r>
          </w:p>
        </w:tc>
      </w:tr>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Потпуно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Јасно дизајниран систем контрола који задовољава циљ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Све контроле функционишу ефективно задовољавајући циљеве система.</w:t>
            </w:r>
          </w:p>
        </w:tc>
      </w:tr>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Знатно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постоје уверења да је систем адекватан, постоји простор за унапређење.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контроле постоје и функционишу ефективно, постоји простор за унапређење.</w:t>
            </w:r>
          </w:p>
        </w:tc>
      </w:tr>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Адекватно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постоји адекватно успостављен систем контрола, запажене су слабости које су ризичне по остварење једног од циљева контроле.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су контроле у начелу ефективне, запажене су слабости које су ризичне по остварење једног од циљева контроле.</w:t>
            </w:r>
          </w:p>
        </w:tc>
      </w:tr>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Лимитирано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неадекватно дизајниране што може угрозити остварење циљева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неефективне, што може угрозити остварење циљева система.</w:t>
            </w:r>
          </w:p>
        </w:tc>
      </w:tr>
      <w:tr w:rsidR="008D2A16" w:rsidRPr="00B90E16" w:rsidTr="00096F39">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Нема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Није успостављен систем контрола.</w:t>
            </w:r>
          </w:p>
        </w:tc>
        <w:tc>
          <w:tcPr>
            <w:tcW w:w="0" w:type="auto"/>
            <w:tcBorders>
              <w:top w:val="single" w:sz="4" w:space="0" w:color="auto"/>
              <w:left w:val="single" w:sz="4" w:space="0" w:color="auto"/>
              <w:bottom w:val="single" w:sz="4" w:space="0" w:color="auto"/>
              <w:right w:val="single" w:sz="4" w:space="0" w:color="auto"/>
            </w:tcBorders>
            <w:vAlign w:val="center"/>
            <w:hideMark/>
          </w:tcPr>
          <w:p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нису успостављене.</w:t>
            </w:r>
          </w:p>
        </w:tc>
      </w:tr>
    </w:tbl>
    <w:p w:rsidR="00BC3370" w:rsidRDefault="00BC3370" w:rsidP="00D563B2">
      <w:pPr>
        <w:rPr>
          <w:rFonts w:ascii="Tahoma" w:eastAsia="Times New Roman" w:hAnsi="Tahoma" w:cs="Tahoma"/>
          <w:sz w:val="20"/>
          <w:szCs w:val="20"/>
        </w:rPr>
      </w:pPr>
    </w:p>
    <w:p w:rsidR="00BC3370" w:rsidRDefault="00BC3370" w:rsidP="00D563B2">
      <w:pPr>
        <w:rPr>
          <w:rFonts w:ascii="Tahoma" w:eastAsia="Times New Roman" w:hAnsi="Tahoma" w:cs="Tahoma"/>
          <w:sz w:val="20"/>
          <w:szCs w:val="20"/>
        </w:rPr>
      </w:pPr>
    </w:p>
    <w:p w:rsidR="00BC3370" w:rsidRDefault="00D828A2" w:rsidP="00D563B2">
      <w:pPr>
        <w:rPr>
          <w:rFonts w:ascii="Tahoma" w:eastAsia="Times New Roman" w:hAnsi="Tahoma" w:cs="Tahoma"/>
          <w:sz w:val="20"/>
          <w:szCs w:val="20"/>
        </w:rPr>
      </w:pPr>
      <w:r>
        <w:rPr>
          <w:rFonts w:ascii="Tahoma" w:eastAsia="Times New Roman" w:hAnsi="Tahoma" w:cs="Tahoma"/>
          <w:sz w:val="20"/>
          <w:szCs w:val="20"/>
        </w:rPr>
        <w:br w:type="page"/>
      </w:r>
    </w:p>
    <w:p w:rsidR="00D563B2" w:rsidRPr="00D563B2" w:rsidRDefault="00E06416" w:rsidP="00D563B2">
      <w:pPr>
        <w:rPr>
          <w:rFonts w:ascii="Tahoma" w:eastAsia="Times New Roman" w:hAnsi="Tahoma" w:cs="Tahoma"/>
          <w:sz w:val="20"/>
          <w:szCs w:val="20"/>
        </w:rPr>
      </w:pPr>
      <w:r>
        <w:rPr>
          <w:rFonts w:ascii="Tahoma" w:eastAsia="Times New Roman" w:hAnsi="Tahoma" w:cs="Tahoma"/>
          <w:noProof/>
          <w:sz w:val="20"/>
          <w:szCs w:val="20"/>
        </w:rPr>
        <w:lastRenderedPageBreak/>
        <mc:AlternateContent>
          <mc:Choice Requires="wps">
            <w:drawing>
              <wp:anchor distT="0" distB="0" distL="114300" distR="114300" simplePos="0" relativeHeight="251678720" behindDoc="0" locked="0" layoutInCell="1" allowOverlap="1" wp14:anchorId="2BC4C373" wp14:editId="368AEABE">
                <wp:simplePos x="0" y="0"/>
                <wp:positionH relativeFrom="margin">
                  <wp:posOffset>1270</wp:posOffset>
                </wp:positionH>
                <wp:positionV relativeFrom="paragraph">
                  <wp:posOffset>266700</wp:posOffset>
                </wp:positionV>
                <wp:extent cx="6363970" cy="8717280"/>
                <wp:effectExtent l="0" t="0" r="17780" b="2667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3970" cy="8717280"/>
                        </a:xfrm>
                        <a:prstGeom prst="rect">
                          <a:avLst/>
                        </a:prstGeom>
                        <a:solidFill>
                          <a:schemeClr val="lt1"/>
                        </a:solidFill>
                        <a:ln w="6350">
                          <a:solidFill>
                            <a:prstClr val="black"/>
                          </a:solidFill>
                        </a:ln>
                      </wps:spPr>
                      <wps:txbx>
                        <w:txbxContent>
                          <w:p w:rsidR="00CD71A8" w:rsidRDefault="00CD71A8" w:rsidP="0034279C">
                            <w:pPr>
                              <w:spacing w:after="0"/>
                              <w:jc w:val="center"/>
                              <w:rPr>
                                <w:rFonts w:ascii="Tahoma" w:hAnsi="Tahoma" w:cs="Tahoma"/>
                                <w:b/>
                                <w:bCs/>
                                <w:color w:val="000000"/>
                                <w:sz w:val="16"/>
                                <w:szCs w:val="16"/>
                              </w:rPr>
                            </w:pPr>
                            <w:r>
                              <w:rPr>
                                <w:rFonts w:ascii="Tahoma" w:hAnsi="Tahoma" w:cs="Tahoma"/>
                                <w:b/>
                                <w:bCs/>
                                <w:color w:val="000000"/>
                                <w:sz w:val="16"/>
                                <w:szCs w:val="16"/>
                              </w:rPr>
                              <w:t>Извештај о извршеној интерној ревизији система зарада</w:t>
                            </w:r>
                          </w:p>
                          <w:p w:rsidR="00CD71A8" w:rsidRPr="0033750D" w:rsidRDefault="00CD71A8" w:rsidP="00303BEF">
                            <w:pPr>
                              <w:spacing w:after="0"/>
                              <w:jc w:val="both"/>
                              <w:rPr>
                                <w:rFonts w:ascii="Tahoma" w:hAnsi="Tahoma" w:cs="Tahoma"/>
                                <w:b/>
                                <w:bCs/>
                                <w:sz w:val="16"/>
                                <w:szCs w:val="16"/>
                                <w:lang w:val="sr-Cyrl-CS"/>
                              </w:rPr>
                            </w:pPr>
                            <w:r w:rsidRPr="0033750D">
                              <w:rPr>
                                <w:rFonts w:ascii="Tahoma" w:hAnsi="Tahoma" w:cs="Tahoma"/>
                                <w:b/>
                                <w:bCs/>
                                <w:sz w:val="16"/>
                                <w:szCs w:val="16"/>
                              </w:rPr>
                              <w:t>Предмет ревизије:</w:t>
                            </w:r>
                            <w:r w:rsidRPr="0033750D">
                              <w:rPr>
                                <w:rFonts w:ascii="Tahoma" w:hAnsi="Tahoma" w:cs="Tahoma"/>
                                <w:bCs/>
                                <w:sz w:val="16"/>
                                <w:szCs w:val="16"/>
                              </w:rPr>
                              <w:t>Систем</w:t>
                            </w:r>
                            <w:r>
                              <w:rPr>
                                <w:rFonts w:ascii="Tahoma" w:hAnsi="Tahoma" w:cs="Tahoma"/>
                                <w:bCs/>
                                <w:sz w:val="16"/>
                                <w:szCs w:val="16"/>
                                <w:lang w:val="sr-Cyrl-RS"/>
                              </w:rPr>
                              <w:t xml:space="preserve"> зарада</w:t>
                            </w:r>
                            <w:r w:rsidRPr="0033750D">
                              <w:rPr>
                                <w:rFonts w:ascii="Tahoma" w:hAnsi="Tahoma" w:cs="Tahoma"/>
                                <w:bCs/>
                                <w:sz w:val="16"/>
                                <w:szCs w:val="16"/>
                                <w:lang w:val="sr-Cyrl-CS"/>
                              </w:rPr>
                              <w:t xml:space="preserve"> </w:t>
                            </w:r>
                          </w:p>
                          <w:p w:rsidR="00CD71A8" w:rsidRPr="0033750D" w:rsidRDefault="00CD71A8"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Пeриoд рaдa нa тeрeну: </w:t>
                            </w:r>
                            <w:r>
                              <w:rPr>
                                <w:rFonts w:ascii="Tahoma" w:hAnsi="Tahoma" w:cs="Tahoma"/>
                                <w:bCs/>
                                <w:color w:val="000000"/>
                                <w:sz w:val="16"/>
                                <w:szCs w:val="16"/>
                              </w:rPr>
                              <w:t>23</w:t>
                            </w:r>
                            <w:r w:rsidRPr="0033750D">
                              <w:rPr>
                                <w:rFonts w:ascii="Tahoma" w:hAnsi="Tahoma" w:cs="Tahoma"/>
                                <w:bCs/>
                                <w:color w:val="000000"/>
                                <w:sz w:val="16"/>
                                <w:szCs w:val="16"/>
                              </w:rPr>
                              <w:t>.</w:t>
                            </w:r>
                            <w:r>
                              <w:rPr>
                                <w:rFonts w:ascii="Tahoma" w:hAnsi="Tahoma" w:cs="Tahoma"/>
                                <w:bCs/>
                                <w:color w:val="000000"/>
                                <w:sz w:val="16"/>
                                <w:szCs w:val="16"/>
                              </w:rPr>
                              <w:t xml:space="preserve"> септембар 2019.-26.новембар</w:t>
                            </w:r>
                            <w:r>
                              <w:rPr>
                                <w:rFonts w:ascii="Tahoma" w:hAnsi="Tahoma" w:cs="Tahoma"/>
                                <w:bCs/>
                                <w:color w:val="000000"/>
                                <w:sz w:val="16"/>
                                <w:szCs w:val="16"/>
                                <w:lang w:val="sr-Cyrl-RS"/>
                              </w:rPr>
                              <w:t xml:space="preserve"> </w:t>
                            </w:r>
                            <w:r>
                              <w:rPr>
                                <w:rFonts w:ascii="Tahoma" w:hAnsi="Tahoma" w:cs="Tahoma"/>
                                <w:bCs/>
                                <w:color w:val="000000"/>
                                <w:sz w:val="16"/>
                                <w:szCs w:val="16"/>
                              </w:rPr>
                              <w:t>2019</w:t>
                            </w:r>
                            <w:r w:rsidRPr="0033750D">
                              <w:rPr>
                                <w:rFonts w:ascii="Tahoma" w:hAnsi="Tahoma" w:cs="Tahoma"/>
                                <w:bCs/>
                                <w:color w:val="000000"/>
                                <w:sz w:val="16"/>
                                <w:szCs w:val="16"/>
                              </w:rPr>
                              <w:t>. гoдинe</w:t>
                            </w:r>
                          </w:p>
                          <w:p w:rsidR="00CD71A8" w:rsidRPr="0033750D" w:rsidRDefault="00CD71A8"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Дaтум издaвaњa </w:t>
                            </w:r>
                            <w:r w:rsidRPr="0033750D">
                              <w:rPr>
                                <w:rFonts w:ascii="Tahoma" w:hAnsi="Tahoma" w:cs="Tahoma"/>
                                <w:b/>
                                <w:bCs/>
                                <w:sz w:val="16"/>
                                <w:szCs w:val="16"/>
                              </w:rPr>
                              <w:t>Извештаја</w:t>
                            </w:r>
                            <w:r w:rsidRPr="0033750D">
                              <w:rPr>
                                <w:rFonts w:ascii="Tahoma" w:hAnsi="Tahoma" w:cs="Tahoma"/>
                                <w:bCs/>
                                <w:sz w:val="16"/>
                                <w:szCs w:val="16"/>
                              </w:rPr>
                              <w:t xml:space="preserve">: </w:t>
                            </w:r>
                            <w:r>
                              <w:rPr>
                                <w:rFonts w:ascii="Tahoma" w:hAnsi="Tahoma" w:cs="Tahoma"/>
                                <w:bCs/>
                                <w:sz w:val="16"/>
                                <w:szCs w:val="16"/>
                              </w:rPr>
                              <w:t>16. децембар</w:t>
                            </w:r>
                            <w:r>
                              <w:rPr>
                                <w:rFonts w:ascii="Tahoma" w:hAnsi="Tahoma" w:cs="Tahoma"/>
                                <w:bCs/>
                                <w:sz w:val="16"/>
                                <w:szCs w:val="16"/>
                                <w:lang w:val="sr-Cyrl-RS"/>
                              </w:rPr>
                              <w:t xml:space="preserve"> </w:t>
                            </w:r>
                            <w:r>
                              <w:rPr>
                                <w:rFonts w:ascii="Tahoma" w:hAnsi="Tahoma" w:cs="Tahoma"/>
                                <w:bCs/>
                                <w:sz w:val="16"/>
                                <w:szCs w:val="16"/>
                              </w:rPr>
                              <w:t>2019</w:t>
                            </w:r>
                            <w:r w:rsidRPr="0033750D">
                              <w:rPr>
                                <w:rFonts w:ascii="Tahoma" w:hAnsi="Tahoma" w:cs="Tahoma"/>
                                <w:bCs/>
                                <w:sz w:val="16"/>
                                <w:szCs w:val="16"/>
                              </w:rPr>
                              <w:t>. гoдинe</w:t>
                            </w:r>
                          </w:p>
                          <w:p w:rsidR="00CD71A8" w:rsidRPr="0033750D" w:rsidRDefault="00CD71A8"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Укупнa oцeнa:</w:t>
                            </w:r>
                            <w:r w:rsidRPr="0033750D">
                              <w:rPr>
                                <w:rFonts w:ascii="Tahoma" w:hAnsi="Tahoma" w:cs="Tahoma"/>
                                <w:b/>
                                <w:bCs/>
                                <w:sz w:val="16"/>
                                <w:szCs w:val="16"/>
                              </w:rPr>
                              <w:t xml:space="preserve"> Знатно уверавање</w:t>
                            </w:r>
                            <w:r>
                              <w:rPr>
                                <w:rFonts w:ascii="Tahoma" w:hAnsi="Tahoma" w:cs="Tahoma"/>
                                <w:b/>
                                <w:bCs/>
                                <w:sz w:val="16"/>
                                <w:szCs w:val="16"/>
                              </w:rPr>
                              <w:t xml:space="preserve"> (ПРИЛОГ X</w:t>
                            </w:r>
                            <w:r w:rsidRPr="0033750D">
                              <w:rPr>
                                <w:rFonts w:ascii="Tahoma" w:hAnsi="Tahoma" w:cs="Tahoma"/>
                                <w:b/>
                                <w:bCs/>
                                <w:sz w:val="16"/>
                                <w:szCs w:val="16"/>
                              </w:rPr>
                              <w:t>)</w:t>
                            </w:r>
                          </w:p>
                          <w:p w:rsidR="00CD71A8" w:rsidRPr="00962ADA" w:rsidRDefault="00CD71A8" w:rsidP="00303BEF">
                            <w:pPr>
                              <w:spacing w:after="0"/>
                              <w:jc w:val="both"/>
                              <w:rPr>
                                <w:rFonts w:ascii="Tahoma" w:hAnsi="Tahoma" w:cs="Tahoma"/>
                                <w:color w:val="000000"/>
                                <w:sz w:val="16"/>
                                <w:szCs w:val="16"/>
                                <w:lang w:val="sr-Cyrl-RS"/>
                              </w:rPr>
                            </w:pPr>
                            <w:r w:rsidRPr="0033750D">
                              <w:rPr>
                                <w:rFonts w:ascii="Tahoma" w:hAnsi="Tahoma" w:cs="Tahoma"/>
                                <w:b/>
                                <w:bCs/>
                                <w:color w:val="000000"/>
                                <w:sz w:val="16"/>
                                <w:szCs w:val="16"/>
                              </w:rPr>
                              <w:t>ЛИСTA ЗA ДИСTРИБУЦИJУ ИЗВEШTAJ</w:t>
                            </w:r>
                            <w:r>
                              <w:rPr>
                                <w:rFonts w:ascii="Tahoma" w:hAnsi="Tahoma" w:cs="Tahoma"/>
                                <w:b/>
                                <w:bCs/>
                                <w:color w:val="000000"/>
                                <w:sz w:val="16"/>
                                <w:szCs w:val="16"/>
                              </w:rPr>
                              <w:t>A</w:t>
                            </w:r>
                            <w:r>
                              <w:rPr>
                                <w:rFonts w:ascii="Tahoma" w:hAnsi="Tahoma" w:cs="Tahoma"/>
                                <w:color w:val="000000"/>
                                <w:sz w:val="16"/>
                                <w:szCs w:val="16"/>
                              </w:rPr>
                              <w:t xml:space="preserve"> – </w:t>
                            </w:r>
                            <w:r>
                              <w:rPr>
                                <w:rFonts w:ascii="Tahoma" w:hAnsi="Tahoma" w:cs="Tahoma"/>
                                <w:color w:val="000000"/>
                                <w:sz w:val="16"/>
                                <w:szCs w:val="16"/>
                                <w:lang w:val="sr-Cyrl-RS"/>
                              </w:rPr>
                              <w:t>Директор јавног предузећа</w:t>
                            </w:r>
                          </w:p>
                          <w:p w:rsidR="00CD71A8" w:rsidRDefault="00CD71A8" w:rsidP="00303BEF">
                            <w:pPr>
                              <w:spacing w:after="0"/>
                              <w:jc w:val="both"/>
                              <w:rPr>
                                <w:rFonts w:ascii="Tahoma" w:hAnsi="Tahoma" w:cs="Tahoma"/>
                                <w:color w:val="000000"/>
                                <w:sz w:val="16"/>
                                <w:szCs w:val="16"/>
                              </w:rPr>
                            </w:pPr>
                          </w:p>
                          <w:p w:rsidR="00CD71A8" w:rsidRDefault="00CD71A8" w:rsidP="00303BEF">
                            <w:pPr>
                              <w:spacing w:after="0"/>
                              <w:jc w:val="both"/>
                              <w:rPr>
                                <w:rFonts w:ascii="Tahoma" w:hAnsi="Tahoma" w:cs="Tahoma"/>
                                <w:b/>
                                <w:color w:val="000000"/>
                                <w:sz w:val="16"/>
                                <w:szCs w:val="16"/>
                              </w:rPr>
                            </w:pPr>
                            <w:r w:rsidRPr="00913575">
                              <w:rPr>
                                <w:rFonts w:ascii="Tahoma" w:hAnsi="Tahoma" w:cs="Tahoma"/>
                                <w:b/>
                                <w:color w:val="000000"/>
                                <w:sz w:val="16"/>
                                <w:szCs w:val="16"/>
                              </w:rPr>
                              <w:t>Резиме</w:t>
                            </w:r>
                          </w:p>
                          <w:p w:rsidR="00CD71A8" w:rsidRPr="00E06416" w:rsidRDefault="00CD71A8" w:rsidP="00E06416">
                            <w:pPr>
                              <w:spacing w:after="0"/>
                              <w:jc w:val="both"/>
                              <w:rPr>
                                <w:rFonts w:ascii="Arial" w:hAnsi="Arial" w:cs="Arial"/>
                                <w:sz w:val="16"/>
                                <w:szCs w:val="16"/>
                              </w:rPr>
                            </w:pPr>
                            <w:r>
                              <w:rPr>
                                <w:rFonts w:ascii="Arial" w:hAnsi="Arial" w:cs="Arial"/>
                                <w:sz w:val="16"/>
                                <w:szCs w:val="16"/>
                              </w:rPr>
                              <w:t>Ревизија система зарад</w:t>
                            </w:r>
                            <w:r w:rsidRPr="00816DBB">
                              <w:rPr>
                                <w:rFonts w:ascii="Arial" w:hAnsi="Arial" w:cs="Arial"/>
                                <w:sz w:val="16"/>
                                <w:szCs w:val="16"/>
                              </w:rPr>
                              <w:t xml:space="preserve">а </w:t>
                            </w:r>
                            <w:r>
                              <w:rPr>
                                <w:rFonts w:ascii="Arial" w:hAnsi="Arial" w:cs="Arial"/>
                                <w:sz w:val="16"/>
                                <w:szCs w:val="16"/>
                                <w:lang w:val="sr-Cyrl-RS"/>
                              </w:rPr>
                              <w:t xml:space="preserve">у Предузећу </w:t>
                            </w:r>
                            <w:r w:rsidRPr="00816DBB">
                              <w:rPr>
                                <w:rFonts w:ascii="Arial" w:hAnsi="Arial" w:cs="Arial"/>
                                <w:sz w:val="16"/>
                                <w:szCs w:val="16"/>
                              </w:rPr>
                              <w:t xml:space="preserve">извршена је у складу са годишњим планом интерне </w:t>
                            </w:r>
                            <w:r w:rsidRPr="00DF7A0F">
                              <w:rPr>
                                <w:rFonts w:ascii="Arial" w:hAnsi="Arial" w:cs="Arial"/>
                                <w:sz w:val="16"/>
                                <w:szCs w:val="16"/>
                              </w:rPr>
                              <w:t>ревизије</w:t>
                            </w:r>
                            <w:r>
                              <w:rPr>
                                <w:rFonts w:ascii="Arial" w:hAnsi="Arial" w:cs="Arial"/>
                                <w:sz w:val="16"/>
                                <w:szCs w:val="16"/>
                                <w:lang w:val="sr-Cyrl-RS"/>
                              </w:rPr>
                              <w:t>,</w:t>
                            </w:r>
                            <w:r w:rsidRPr="00DF7A0F">
                              <w:rPr>
                                <w:rFonts w:ascii="Arial" w:hAnsi="Arial" w:cs="Arial"/>
                                <w:sz w:val="16"/>
                                <w:szCs w:val="16"/>
                              </w:rPr>
                              <w:t xml:space="preserve"> са</w:t>
                            </w:r>
                            <w:r w:rsidRPr="00816DBB">
                              <w:rPr>
                                <w:rFonts w:ascii="Arial" w:hAnsi="Arial" w:cs="Arial"/>
                                <w:sz w:val="16"/>
                                <w:szCs w:val="16"/>
                              </w:rPr>
                              <w:t xml:space="preserve"> циљем да </w:t>
                            </w:r>
                            <w:r>
                              <w:rPr>
                                <w:rFonts w:ascii="Arial" w:hAnsi="Arial" w:cs="Arial"/>
                                <w:sz w:val="16"/>
                                <w:szCs w:val="16"/>
                                <w:lang w:val="sr-Cyrl-RS"/>
                              </w:rPr>
                              <w:t xml:space="preserve">се </w:t>
                            </w:r>
                            <w:r w:rsidRPr="00816DBB">
                              <w:rPr>
                                <w:rFonts w:ascii="Arial" w:hAnsi="Arial" w:cs="Arial"/>
                                <w:sz w:val="16"/>
                                <w:szCs w:val="16"/>
                              </w:rPr>
                              <w:t>извр</w:t>
                            </w:r>
                            <w:r>
                              <w:rPr>
                                <w:rFonts w:ascii="Arial" w:hAnsi="Arial" w:cs="Arial"/>
                                <w:sz w:val="16"/>
                                <w:szCs w:val="16"/>
                              </w:rPr>
                              <w:t>ши процена</w:t>
                            </w:r>
                            <w:r w:rsidRPr="00816DBB">
                              <w:rPr>
                                <w:rFonts w:ascii="Arial" w:hAnsi="Arial" w:cs="Arial"/>
                                <w:sz w:val="16"/>
                                <w:szCs w:val="16"/>
                              </w:rPr>
                              <w:t xml:space="preserve"> </w:t>
                            </w:r>
                            <w:r w:rsidRPr="00816DBB">
                              <w:rPr>
                                <w:rFonts w:ascii="Tahoma" w:hAnsi="Tahoma" w:cs="Tahoma"/>
                                <w:sz w:val="16"/>
                                <w:szCs w:val="16"/>
                              </w:rPr>
                              <w:t>да су контроле у систему адекватно дизајниране и ефективне и да су ризици сведени на минималну меру,</w:t>
                            </w:r>
                            <w:r w:rsidRPr="00816DBB">
                              <w:rPr>
                                <w:rFonts w:ascii="Tahoma" w:hAnsi="Tahoma" w:cs="Tahoma"/>
                                <w:sz w:val="16"/>
                                <w:szCs w:val="16"/>
                                <w:lang w:val="sr-Cyrl-RS"/>
                              </w:rPr>
                              <w:t xml:space="preserve"> да су елементи за обрачун усаглашени с</w:t>
                            </w:r>
                            <w:r>
                              <w:rPr>
                                <w:rFonts w:ascii="Tahoma" w:hAnsi="Tahoma" w:cs="Tahoma"/>
                                <w:sz w:val="16"/>
                                <w:szCs w:val="16"/>
                                <w:lang w:val="sr-Cyrl-RS"/>
                              </w:rPr>
                              <w:t>а тренутно важећом регулативом,</w:t>
                            </w:r>
                            <w:r w:rsidRPr="00816DBB">
                              <w:rPr>
                                <w:rFonts w:ascii="Tahoma" w:hAnsi="Tahoma" w:cs="Tahoma"/>
                                <w:sz w:val="16"/>
                                <w:szCs w:val="16"/>
                              </w:rPr>
                              <w:t xml:space="preserve"> да су обрачун и исплата потпуни, благовремени и тачни</w:t>
                            </w:r>
                            <w:r w:rsidRPr="00816DBB">
                              <w:rPr>
                                <w:rFonts w:ascii="Tahoma" w:hAnsi="Tahoma" w:cs="Tahoma"/>
                                <w:sz w:val="16"/>
                                <w:szCs w:val="16"/>
                                <w:lang w:val="sr-Cyrl-RS"/>
                              </w:rPr>
                              <w:t xml:space="preserve"> и да је књижење правовремено и исказано на одговарајућим рачунима обавеза и расхода.</w:t>
                            </w:r>
                            <w:r>
                              <w:rPr>
                                <w:rFonts w:ascii="Tahoma" w:hAnsi="Tahoma" w:cs="Tahoma"/>
                                <w:sz w:val="16"/>
                                <w:szCs w:val="16"/>
                                <w:lang w:val="sr-Cyrl-RS"/>
                              </w:rPr>
                              <w:t xml:space="preserve"> </w:t>
                            </w:r>
                            <w:r>
                              <w:rPr>
                                <w:rFonts w:ascii="Tahoma" w:hAnsi="Tahoma" w:cs="Tahoma"/>
                                <w:sz w:val="16"/>
                                <w:szCs w:val="16"/>
                              </w:rPr>
                              <w:t xml:space="preserve">Ревизијом су обухваћене 2018. и 2019. година. </w:t>
                            </w:r>
                          </w:p>
                          <w:p w:rsidR="00CD71A8" w:rsidRDefault="00CD71A8" w:rsidP="00524849">
                            <w:pPr>
                              <w:spacing w:after="0"/>
                              <w:jc w:val="both"/>
                              <w:rPr>
                                <w:rFonts w:ascii="Arial" w:hAnsi="Arial" w:cs="Arial"/>
                                <w:sz w:val="16"/>
                                <w:szCs w:val="16"/>
                              </w:rPr>
                            </w:pPr>
                            <w:r>
                              <w:rPr>
                                <w:rFonts w:ascii="Arial" w:hAnsi="Arial" w:cs="Arial"/>
                                <w:sz w:val="16"/>
                                <w:szCs w:val="16"/>
                              </w:rPr>
                              <w:t xml:space="preserve">Расходи за запослене у 2018. износе xxxxxxx, док су 2019. години незнатно нижи и износе xxxxxxx. Посебан осврт у ревизији система имали смо на усаглашеност са постојећим регулаторним оквиром. </w:t>
                            </w:r>
                          </w:p>
                          <w:p w:rsidR="00CD71A8" w:rsidRDefault="00CD71A8" w:rsidP="00524849">
                            <w:pPr>
                              <w:spacing w:after="0"/>
                              <w:jc w:val="both"/>
                              <w:rPr>
                                <w:rFonts w:ascii="Tahoma" w:hAnsi="Tahoma" w:cs="Tahoma"/>
                                <w:sz w:val="16"/>
                                <w:szCs w:val="16"/>
                                <w:lang w:val="sr-Cyrl-CS"/>
                              </w:rPr>
                            </w:pPr>
                            <w:r>
                              <w:rPr>
                                <w:rFonts w:ascii="Tahoma" w:hAnsi="Tahoma" w:cs="Tahoma"/>
                                <w:sz w:val="16"/>
                                <w:szCs w:val="16"/>
                                <w:lang w:val="sr-Cyrl-CS"/>
                              </w:rPr>
                              <w:t xml:space="preserve">У поступку </w:t>
                            </w:r>
                            <w:r w:rsidRPr="00524849">
                              <w:rPr>
                                <w:rFonts w:ascii="Tahoma" w:hAnsi="Tahoma" w:cs="Tahoma"/>
                                <w:sz w:val="16"/>
                                <w:szCs w:val="16"/>
                                <w:lang w:val="sr-Cyrl-CS"/>
                              </w:rPr>
                              <w:t xml:space="preserve">ревизије система интерних контрола </w:t>
                            </w:r>
                            <w:r>
                              <w:rPr>
                                <w:rFonts w:ascii="Tahoma" w:hAnsi="Tahoma" w:cs="Tahoma"/>
                                <w:sz w:val="16"/>
                                <w:szCs w:val="16"/>
                                <w:lang w:val="sr-Cyrl-CS"/>
                              </w:rPr>
                              <w:t>зарада</w:t>
                            </w:r>
                            <w:r w:rsidRPr="00524849">
                              <w:rPr>
                                <w:rFonts w:ascii="Tahoma" w:hAnsi="Tahoma" w:cs="Tahoma"/>
                                <w:sz w:val="16"/>
                                <w:szCs w:val="16"/>
                                <w:lang w:val="sr-Cyrl-CS"/>
                              </w:rPr>
                              <w:t xml:space="preserve">, 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неовлашћено коришћење приступне шифре приликом обрачуна</w:t>
                            </w:r>
                            <w:r w:rsidRPr="00524849">
                              <w:rPr>
                                <w:rFonts w:ascii="Tahoma" w:hAnsi="Tahoma" w:cs="Tahoma"/>
                                <w:sz w:val="16"/>
                                <w:szCs w:val="16"/>
                                <w:lang w:val="sr-Cyrl-CS"/>
                              </w:rPr>
                              <w:t xml:space="preserve">, </w:t>
                            </w:r>
                            <w:r>
                              <w:rPr>
                                <w:rFonts w:ascii="Tahoma" w:hAnsi="Tahoma" w:cs="Tahoma"/>
                                <w:sz w:val="16"/>
                                <w:szCs w:val="16"/>
                                <w:lang w:val="sr-Cyrl-CS"/>
                              </w:rPr>
                              <w:t>обрачуна прековременог рада без пратеће документације</w:t>
                            </w:r>
                            <w:r w:rsidRPr="00524849">
                              <w:rPr>
                                <w:rFonts w:ascii="Tahoma" w:hAnsi="Tahoma" w:cs="Tahoma"/>
                                <w:sz w:val="16"/>
                                <w:szCs w:val="16"/>
                                <w:lang w:val="sr-Cyrl-CS"/>
                              </w:rPr>
                              <w:t>, а који су наведени у самом извештају заједно са препорукама.</w:t>
                            </w:r>
                            <w:r>
                              <w:rPr>
                                <w:rFonts w:ascii="Tahoma" w:hAnsi="Tahoma" w:cs="Tahoma"/>
                                <w:sz w:val="16"/>
                                <w:szCs w:val="16"/>
                                <w:lang w:val="sr-Cyrl-CS"/>
                              </w:rPr>
                              <w:t xml:space="preserve"> Све препоруке су прихваћене, одређена су одговорна лица и рокови за спровођење.</w:t>
                            </w:r>
                          </w:p>
                          <w:p w:rsidR="00CD71A8" w:rsidRPr="00524849" w:rsidRDefault="00CD71A8" w:rsidP="00524849">
                            <w:pPr>
                              <w:spacing w:after="0"/>
                              <w:jc w:val="both"/>
                              <w:rPr>
                                <w:rFonts w:ascii="Arial" w:hAnsi="Arial" w:cs="Arial"/>
                                <w:sz w:val="16"/>
                                <w:szCs w:val="16"/>
                              </w:rPr>
                            </w:pPr>
                            <w:r>
                              <w:rPr>
                                <w:rFonts w:ascii="Tahoma" w:hAnsi="Tahoma" w:cs="Tahoma"/>
                                <w:sz w:val="16"/>
                                <w:szCs w:val="16"/>
                                <w:lang w:val="sr-Cyrl-CS"/>
                              </w:rPr>
                              <w:t xml:space="preserve">Посебно се захваљујемо запосленима на сарадњи у поступку обављања ревизије. </w:t>
                            </w:r>
                          </w:p>
                          <w:p w:rsidR="00CD71A8" w:rsidRPr="00303BEF" w:rsidRDefault="00CD71A8" w:rsidP="00524849">
                            <w:pPr>
                              <w:spacing w:after="0"/>
                              <w:jc w:val="both"/>
                              <w:rPr>
                                <w:rFonts w:ascii="Arial" w:hAnsi="Arial" w:cs="Arial"/>
                                <w:sz w:val="16"/>
                                <w:szCs w:val="16"/>
                              </w:rPr>
                            </w:pPr>
                            <w:r>
                              <w:rPr>
                                <w:rFonts w:ascii="Arial" w:hAnsi="Arial" w:cs="Arial"/>
                                <w:sz w:val="16"/>
                                <w:szCs w:val="16"/>
                              </w:rPr>
                              <w:t>У</w:t>
                            </w:r>
                            <w:r w:rsidRPr="00303BEF">
                              <w:rPr>
                                <w:rFonts w:ascii="Arial" w:hAnsi="Arial" w:cs="Arial"/>
                                <w:sz w:val="16"/>
                                <w:szCs w:val="16"/>
                              </w:rPr>
                              <w:t xml:space="preserve"> ревидираном систему постоји успостављен систем контрола које су </w:t>
                            </w:r>
                            <w:r w:rsidRPr="008D2A16">
                              <w:rPr>
                                <w:rFonts w:ascii="Tahoma" w:eastAsia="Times New Roman" w:hAnsi="Tahoma" w:cs="Tahoma"/>
                                <w:sz w:val="16"/>
                                <w:szCs w:val="16"/>
                              </w:rPr>
                              <w:t xml:space="preserve">у начелу ефективне, </w:t>
                            </w:r>
                            <w:r>
                              <w:rPr>
                                <w:rFonts w:ascii="Tahoma" w:eastAsia="Times New Roman" w:hAnsi="Tahoma" w:cs="Tahoma"/>
                                <w:sz w:val="16"/>
                                <w:szCs w:val="16"/>
                              </w:rPr>
                              <w:t>али су запажене</w:t>
                            </w:r>
                            <w:r w:rsidRPr="008D2A16">
                              <w:rPr>
                                <w:rFonts w:ascii="Tahoma" w:eastAsia="Times New Roman" w:hAnsi="Tahoma" w:cs="Tahoma"/>
                                <w:sz w:val="16"/>
                                <w:szCs w:val="16"/>
                              </w:rPr>
                              <w:t xml:space="preserve"> слабости које су ризичне по остварење једног од циљева контроле</w:t>
                            </w:r>
                            <w:r>
                              <w:rPr>
                                <w:rFonts w:ascii="Arial" w:hAnsi="Arial" w:cs="Arial"/>
                                <w:sz w:val="16"/>
                                <w:szCs w:val="16"/>
                              </w:rPr>
                              <w:t xml:space="preserve">. </w:t>
                            </w:r>
                            <w:r w:rsidRPr="00303BEF">
                              <w:rPr>
                                <w:rFonts w:ascii="Arial" w:hAnsi="Arial" w:cs="Arial"/>
                                <w:sz w:val="16"/>
                                <w:szCs w:val="16"/>
                              </w:rPr>
                              <w:t xml:space="preserve">Спровођење датих препорука допринело би унапређењу функционисања система интерних контрола </w:t>
                            </w:r>
                            <w:r>
                              <w:rPr>
                                <w:rFonts w:ascii="Arial" w:hAnsi="Arial" w:cs="Arial"/>
                                <w:sz w:val="16"/>
                                <w:szCs w:val="16"/>
                              </w:rPr>
                              <w:t xml:space="preserve">у </w:t>
                            </w:r>
                            <w:r>
                              <w:rPr>
                                <w:rFonts w:ascii="Arial" w:hAnsi="Arial" w:cs="Arial"/>
                                <w:sz w:val="16"/>
                                <w:szCs w:val="16"/>
                                <w:lang w:val="sr-Cyrl-RS"/>
                              </w:rPr>
                              <w:t>Предузећу</w:t>
                            </w:r>
                            <w:r>
                              <w:rPr>
                                <w:rFonts w:ascii="Arial" w:hAnsi="Arial" w:cs="Arial"/>
                                <w:sz w:val="16"/>
                                <w:szCs w:val="16"/>
                              </w:rPr>
                              <w:t>.</w:t>
                            </w:r>
                          </w:p>
                          <w:p w:rsidR="00CD71A8" w:rsidRDefault="00CD71A8" w:rsidP="00303BEF">
                            <w:pPr>
                              <w:spacing w:after="0"/>
                              <w:jc w:val="both"/>
                              <w:rPr>
                                <w:rFonts w:ascii="Tahoma" w:hAnsi="Tahoma" w:cs="Tahoma"/>
                                <w:b/>
                                <w:color w:val="000000"/>
                                <w:sz w:val="16"/>
                                <w:szCs w:val="16"/>
                              </w:rPr>
                            </w:pPr>
                          </w:p>
                          <w:p w:rsidR="00CD71A8" w:rsidRDefault="00CD71A8" w:rsidP="00303BEF">
                            <w:pPr>
                              <w:spacing w:after="0"/>
                              <w:jc w:val="both"/>
                              <w:rPr>
                                <w:rFonts w:ascii="Tahoma" w:hAnsi="Tahoma" w:cs="Tahoma"/>
                                <w:b/>
                                <w:color w:val="000000"/>
                                <w:sz w:val="16"/>
                                <w:szCs w:val="16"/>
                              </w:rPr>
                            </w:pPr>
                            <w:r>
                              <w:rPr>
                                <w:rFonts w:ascii="Tahoma" w:hAnsi="Tahoma" w:cs="Tahoma"/>
                                <w:b/>
                                <w:color w:val="000000"/>
                                <w:sz w:val="16"/>
                                <w:szCs w:val="16"/>
                              </w:rPr>
                              <w:t>Главни део извештаја</w:t>
                            </w:r>
                          </w:p>
                          <w:p w:rsidR="00CD71A8" w:rsidRPr="00816F85" w:rsidRDefault="00CD71A8" w:rsidP="00816F85">
                            <w:pPr>
                              <w:spacing w:after="0"/>
                              <w:ind w:firstLine="720"/>
                              <w:jc w:val="both"/>
                              <w:rPr>
                                <w:rFonts w:ascii="Tahoma" w:eastAsia="MS Mincho" w:hAnsi="Tahoma" w:cs="Tahoma"/>
                                <w:sz w:val="16"/>
                                <w:szCs w:val="16"/>
                                <w:lang w:val="sr-Cyrl-CS" w:eastAsia="ja-JP"/>
                              </w:rPr>
                            </w:pPr>
                            <w:r w:rsidRPr="00816F85">
                              <w:rPr>
                                <w:rFonts w:ascii="Tahoma" w:hAnsi="Tahoma" w:cs="Tahoma"/>
                                <w:sz w:val="16"/>
                                <w:szCs w:val="16"/>
                                <w:lang w:val="sr-Cyrl-CS"/>
                              </w:rPr>
                              <w:t>У оквиру првог циља интерни ревизори спровели су контролне поступке и процедуре</w:t>
                            </w:r>
                            <w:r>
                              <w:rPr>
                                <w:rFonts w:ascii="Tahoma" w:hAnsi="Tahoma" w:cs="Tahoma"/>
                                <w:sz w:val="16"/>
                                <w:szCs w:val="16"/>
                                <w:lang w:val="sr-Cyrl-CS"/>
                              </w:rPr>
                              <w:t xml:space="preserve"> </w:t>
                            </w:r>
                            <w:r w:rsidRPr="00816F85">
                              <w:rPr>
                                <w:rFonts w:ascii="Tahoma" w:eastAsiaTheme="majorEastAsia" w:hAnsi="Tahoma" w:cs="Tahoma"/>
                                <w:bCs/>
                                <w:sz w:val="16"/>
                                <w:szCs w:val="16"/>
                                <w:lang w:eastAsia="ja-JP"/>
                              </w:rPr>
                              <w:t>у</w:t>
                            </w:r>
                            <w:r>
                              <w:rPr>
                                <w:rFonts w:ascii="Tahoma" w:eastAsiaTheme="majorEastAsia" w:hAnsi="Tahoma" w:cs="Tahoma"/>
                                <w:bCs/>
                                <w:sz w:val="16"/>
                                <w:szCs w:val="16"/>
                                <w:lang w:val="sr-Cyrl-RS" w:eastAsia="ja-JP"/>
                              </w:rPr>
                              <w:t xml:space="preserve"> </w:t>
                            </w:r>
                            <w:r w:rsidRPr="00E06416">
                              <w:rPr>
                                <w:rFonts w:ascii="Tahoma" w:eastAsiaTheme="majorEastAsia" w:hAnsi="Tahoma" w:cs="Tahoma"/>
                                <w:bCs/>
                                <w:sz w:val="16"/>
                                <w:szCs w:val="16"/>
                                <w:lang w:val="sr-Cyrl-RS" w:eastAsia="ja-JP"/>
                              </w:rPr>
                              <w:t>Служби</w:t>
                            </w:r>
                            <w:r w:rsidRPr="00E06416">
                              <w:rPr>
                                <w:rFonts w:ascii="Tahoma" w:eastAsiaTheme="majorEastAsia" w:hAnsi="Tahoma" w:cs="Tahoma"/>
                                <w:bCs/>
                                <w:sz w:val="16"/>
                                <w:szCs w:val="16"/>
                                <w:lang w:eastAsia="ja-JP"/>
                              </w:rPr>
                              <w:t xml:space="preserve"> за кадровске и опште послове</w:t>
                            </w:r>
                            <w:r w:rsidRPr="00E06416">
                              <w:rPr>
                                <w:rFonts w:ascii="Tahoma" w:eastAsiaTheme="majorEastAsia" w:hAnsi="Tahoma" w:cs="Tahoma"/>
                                <w:bCs/>
                                <w:sz w:val="16"/>
                                <w:szCs w:val="16"/>
                                <w:lang w:val="sr-Cyrl-CS" w:eastAsia="ja-JP"/>
                              </w:rPr>
                              <w:t>,</w:t>
                            </w:r>
                            <w:r w:rsidRPr="00816F85">
                              <w:rPr>
                                <w:rFonts w:ascii="Tahoma" w:hAnsi="Tahoma" w:cs="Tahoma"/>
                                <w:sz w:val="16"/>
                                <w:szCs w:val="16"/>
                                <w:lang w:val="sr-Cyrl-CS"/>
                              </w:rPr>
                              <w:t xml:space="preserve"> увидом у персонална досијеа запослених и провере комплетности свих сегмената досијеа, </w:t>
                            </w:r>
                            <w:r>
                              <w:rPr>
                                <w:rFonts w:ascii="Tahoma" w:hAnsi="Tahoma" w:cs="Tahoma"/>
                                <w:sz w:val="16"/>
                                <w:szCs w:val="16"/>
                                <w:lang w:val="sr-Cyrl-CS"/>
                              </w:rPr>
                              <w:t>посебно документацију која је од значаја за заснивање радног односа, распоређивање и обрачун зараде,</w:t>
                            </w:r>
                            <w:r w:rsidRPr="00816F85">
                              <w:rPr>
                                <w:rFonts w:ascii="Tahoma" w:hAnsi="Tahoma" w:cs="Tahoma"/>
                                <w:sz w:val="16"/>
                                <w:szCs w:val="16"/>
                                <w:lang w:val="sr-Cyrl-CS"/>
                              </w:rPr>
                              <w:t xml:space="preserve"> електронску базу </w:t>
                            </w:r>
                            <w:r w:rsidRPr="00816F85">
                              <w:rPr>
                                <w:rFonts w:ascii="Tahoma" w:eastAsia="MS Mincho" w:hAnsi="Tahoma" w:cs="Tahoma"/>
                                <w:sz w:val="16"/>
                                <w:szCs w:val="16"/>
                                <w:lang w:val="sr-Cyrl-CS" w:eastAsia="ja-JP"/>
                              </w:rPr>
                              <w:t xml:space="preserve">запослених у програму за </w:t>
                            </w:r>
                            <w:r>
                              <w:rPr>
                                <w:rFonts w:ascii="Tahoma" w:eastAsia="MS Mincho" w:hAnsi="Tahoma" w:cs="Tahoma"/>
                                <w:sz w:val="16"/>
                                <w:szCs w:val="16"/>
                                <w:lang w:val="sr-Cyrl-CS" w:eastAsia="ja-JP"/>
                              </w:rPr>
                              <w:t xml:space="preserve">кадровску евиденцију запослених, </w:t>
                            </w:r>
                            <w:r w:rsidRPr="00816F85">
                              <w:rPr>
                                <w:rFonts w:ascii="Tahoma" w:eastAsia="MS Mincho" w:hAnsi="Tahoma" w:cs="Tahoma"/>
                                <w:sz w:val="16"/>
                                <w:szCs w:val="16"/>
                                <w:lang w:val="sr-Cyrl-CS" w:eastAsia="ja-JP"/>
                              </w:rPr>
                              <w:t>систем евиденције радног времена, преглед извештаја Присуства и одсуства са рада – карнет, за ревидиран</w:t>
                            </w:r>
                            <w:r>
                              <w:rPr>
                                <w:rFonts w:ascii="Tahoma" w:eastAsia="MS Mincho" w:hAnsi="Tahoma" w:cs="Tahoma"/>
                                <w:sz w:val="16"/>
                                <w:szCs w:val="16"/>
                                <w:lang w:val="sr-Cyrl-CS" w:eastAsia="ja-JP"/>
                              </w:rPr>
                              <w:t>и период, као и у интерна акта П</w:t>
                            </w:r>
                            <w:r w:rsidRPr="00816F85">
                              <w:rPr>
                                <w:rFonts w:ascii="Tahoma" w:eastAsia="MS Mincho" w:hAnsi="Tahoma" w:cs="Tahoma"/>
                                <w:sz w:val="16"/>
                                <w:szCs w:val="16"/>
                                <w:lang w:val="sr-Cyrl-CS" w:eastAsia="ja-JP"/>
                              </w:rPr>
                              <w:t xml:space="preserve">редузећа којима се регулише предметна област. Ревизијом је тестирано 33 досијеа. </w:t>
                            </w:r>
                          </w:p>
                          <w:p w:rsidR="00CD71A8" w:rsidRPr="00816F85" w:rsidRDefault="00CD71A8" w:rsidP="00816F85">
                            <w:pPr>
                              <w:pStyle w:val="Heading4"/>
                              <w:rPr>
                                <w:rFonts w:ascii="Tahoma" w:hAnsi="Tahoma" w:cs="Tahoma"/>
                                <w:b/>
                                <w:i w:val="0"/>
                                <w:color w:val="auto"/>
                                <w:sz w:val="16"/>
                                <w:szCs w:val="16"/>
                                <w:lang w:val="sr-Cyrl-CS"/>
                              </w:rPr>
                            </w:pPr>
                            <w:r w:rsidRPr="00816F85">
                              <w:rPr>
                                <w:rFonts w:ascii="Tahoma" w:hAnsi="Tahoma" w:cs="Tahoma"/>
                                <w:i w:val="0"/>
                                <w:color w:val="auto"/>
                                <w:sz w:val="16"/>
                                <w:szCs w:val="16"/>
                                <w:lang w:val="sr-Cyrl-CS"/>
                              </w:rPr>
                              <w:t xml:space="preserve">НАЛАЗ 1 </w:t>
                            </w:r>
                          </w:p>
                          <w:p w:rsidR="00CD71A8" w:rsidRPr="00816F85" w:rsidRDefault="00CD71A8" w:rsidP="00816F85">
                            <w:pPr>
                              <w:spacing w:after="0"/>
                              <w:jc w:val="both"/>
                              <w:rPr>
                                <w:rFonts w:ascii="Tahoma" w:hAnsi="Tahoma" w:cs="Tahoma"/>
                                <w:sz w:val="16"/>
                                <w:szCs w:val="16"/>
                                <w:lang w:val="sr-Cyrl-CS"/>
                              </w:rPr>
                            </w:pPr>
                            <w:r w:rsidRPr="00816F85">
                              <w:rPr>
                                <w:rFonts w:ascii="Tahoma" w:hAnsi="Tahoma" w:cs="Tahoma"/>
                                <w:sz w:val="16"/>
                                <w:szCs w:val="16"/>
                                <w:lang w:val="sr-Cyrl-CS"/>
                              </w:rPr>
                              <w:t>Персонална досијеа запослених воде се у електронској и писаној форми. Форма досијеа је организована и систематизована, међутим садржина докумената по сегментима варира (код појединих запослених у досијеима нисмо затекли извод из матичне књиге рођених, уверење о држављанству, уверење да лице није осуђивано, копију личне карте, копију радне књижице, копију документа којим се доказује стручна спрема запосленог).</w:t>
                            </w:r>
                            <w:r>
                              <w:rPr>
                                <w:rFonts w:ascii="Tahoma" w:hAnsi="Tahoma" w:cs="Tahoma"/>
                                <w:sz w:val="16"/>
                                <w:szCs w:val="16"/>
                                <w:lang w:val="sr-Cyrl-CS"/>
                              </w:rPr>
                              <w:t xml:space="preserve"> Интерним актом није прописана обавезна садржина персоналног досијеа као ни дужности запослених који раде на тим пословима. Након пријема запосленог, формира се персонални досије, у писаној и електронској форми и не постоји механизам којим се успоставља обавеза запосленог да достави сву документацију која је потребна за персонални досије, као ни повремени надзор од стране запослених како би се садржина пратила.</w:t>
                            </w:r>
                            <w:r w:rsidRPr="00816F85">
                              <w:rPr>
                                <w:rFonts w:ascii="Tahoma" w:hAnsi="Tahoma" w:cs="Tahoma"/>
                                <w:sz w:val="16"/>
                                <w:szCs w:val="16"/>
                                <w:lang w:val="sr-Cyrl-CS"/>
                              </w:rPr>
                              <w:t xml:space="preserve"> </w:t>
                            </w:r>
                          </w:p>
                          <w:p w:rsidR="00CD71A8" w:rsidRPr="00C90002" w:rsidRDefault="00CD71A8" w:rsidP="00EB6172">
                            <w:pPr>
                              <w:spacing w:after="0"/>
                              <w:jc w:val="both"/>
                              <w:rPr>
                                <w:rFonts w:ascii="Tahoma" w:hAnsi="Tahoma" w:cs="Tahoma"/>
                                <w:color w:val="FF0000"/>
                                <w:sz w:val="16"/>
                                <w:szCs w:val="16"/>
                                <w:lang w:val="sr-Cyrl-CS"/>
                              </w:rPr>
                            </w:pPr>
                            <w:r w:rsidRPr="00816F85">
                              <w:rPr>
                                <w:rFonts w:ascii="Tahoma" w:eastAsiaTheme="majorEastAsia" w:hAnsi="Tahoma" w:cs="Tahoma"/>
                                <w:b/>
                                <w:iCs/>
                                <w:sz w:val="16"/>
                                <w:szCs w:val="16"/>
                                <w:lang w:val="sr-Cyrl-CS"/>
                              </w:rPr>
                              <w:t>Препорука 1</w:t>
                            </w:r>
                            <w:r w:rsidRPr="00816F85">
                              <w:rPr>
                                <w:rFonts w:ascii="Tahoma" w:eastAsiaTheme="majorEastAsia" w:hAnsi="Tahoma" w:cs="Tahoma"/>
                                <w:iCs/>
                                <w:sz w:val="16"/>
                                <w:szCs w:val="16"/>
                                <w:lang w:val="sr-Cyrl-CS"/>
                              </w:rPr>
                              <w:t>:</w:t>
                            </w:r>
                            <w:r>
                              <w:rPr>
                                <w:rFonts w:ascii="Tahoma" w:hAnsi="Tahoma" w:cs="Tahoma"/>
                                <w:sz w:val="16"/>
                                <w:szCs w:val="16"/>
                                <w:lang w:val="sr-Cyrl-CS"/>
                              </w:rPr>
                              <w:t xml:space="preserve">Одговорним лицима у </w:t>
                            </w:r>
                            <w:r w:rsidRPr="00E06416">
                              <w:rPr>
                                <w:rFonts w:ascii="Tahoma" w:eastAsiaTheme="majorEastAsia" w:hAnsi="Tahoma" w:cs="Tahoma"/>
                                <w:bCs/>
                                <w:sz w:val="16"/>
                                <w:szCs w:val="16"/>
                                <w:lang w:val="sr-Cyrl-RS" w:eastAsia="ja-JP"/>
                              </w:rPr>
                              <w:t>Служби</w:t>
                            </w:r>
                            <w:r w:rsidRPr="00E06416">
                              <w:rPr>
                                <w:rFonts w:ascii="Tahoma" w:eastAsiaTheme="majorEastAsia" w:hAnsi="Tahoma" w:cs="Tahoma"/>
                                <w:bCs/>
                                <w:sz w:val="16"/>
                                <w:szCs w:val="16"/>
                                <w:lang w:eastAsia="ja-JP"/>
                              </w:rPr>
                              <w:t xml:space="preserve"> за кадровске и опште послове</w:t>
                            </w:r>
                            <w:r>
                              <w:rPr>
                                <w:rFonts w:ascii="Tahoma" w:hAnsi="Tahoma" w:cs="Tahoma"/>
                                <w:sz w:val="16"/>
                                <w:szCs w:val="16"/>
                                <w:lang w:val="sr-Cyrl-CS"/>
                              </w:rPr>
                              <w:t xml:space="preserve">, препоручујемо да интерним актом пропишу обавезну садржину персоналног досијеа, овласте лице задужено за потпуност и лице задужено за документовани надзор који ће се спроводити на месечном нивоу.  </w:t>
                            </w:r>
                          </w:p>
                          <w:p w:rsidR="00CD71A8" w:rsidRPr="00EB6172" w:rsidRDefault="00CD71A8" w:rsidP="00EB6172">
                            <w:pPr>
                              <w:pStyle w:val="Heading4"/>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 2</w:t>
                            </w:r>
                          </w:p>
                          <w:p w:rsidR="00CD71A8" w:rsidRPr="000618A5" w:rsidRDefault="00CD71A8" w:rsidP="00DD28F4">
                            <w:pPr>
                              <w:spacing w:after="0"/>
                              <w:jc w:val="both"/>
                              <w:rPr>
                                <w:rFonts w:ascii="Tahoma" w:eastAsia="Times New Roman" w:hAnsi="Tahoma" w:cs="Tahoma"/>
                                <w:color w:val="000000"/>
                                <w:sz w:val="16"/>
                                <w:szCs w:val="16"/>
                                <w:lang w:val="sr-Cyrl-RS"/>
                              </w:rPr>
                            </w:pPr>
                            <w:r w:rsidRPr="00DF5338">
                              <w:rPr>
                                <w:rFonts w:ascii="Tahoma" w:eastAsia="Times New Roman" w:hAnsi="Tahoma" w:cs="Tahoma"/>
                                <w:color w:val="000000"/>
                                <w:sz w:val="16"/>
                                <w:szCs w:val="16"/>
                              </w:rPr>
                              <w:t>Запослени писаним путем потврђују да су примили упутство/процедуру. Oдгoвoрнo лицe стaрa сe дa сe дoнeти aкти oбjaвe нa oглaснoj тaбли организације или нa eлeктрoнскoj oглaснoj тaбли/дељеном фолдеру. У поступку ревизије потврђено је да су запослени примили упутства и пр</w:t>
                            </w:r>
                            <w:r>
                              <w:rPr>
                                <w:rFonts w:ascii="Tahoma" w:eastAsia="Times New Roman" w:hAnsi="Tahoma" w:cs="Tahoma"/>
                                <w:color w:val="000000"/>
                                <w:sz w:val="16"/>
                                <w:szCs w:val="16"/>
                              </w:rPr>
                              <w:t>оцедуре које уређују систем зарад</w:t>
                            </w:r>
                            <w:r w:rsidRPr="00DF5338">
                              <w:rPr>
                                <w:rFonts w:ascii="Tahoma" w:eastAsia="Times New Roman" w:hAnsi="Tahoma" w:cs="Tahoma"/>
                                <w:color w:val="000000"/>
                                <w:sz w:val="16"/>
                                <w:szCs w:val="16"/>
                              </w:rPr>
                              <w:t>а али да нису у потпуности упознати са садр</w:t>
                            </w:r>
                            <w:r>
                              <w:rPr>
                                <w:rFonts w:ascii="Tahoma" w:eastAsia="Times New Roman" w:hAnsi="Tahoma" w:cs="Tahoma"/>
                                <w:color w:val="000000"/>
                                <w:sz w:val="16"/>
                                <w:szCs w:val="16"/>
                              </w:rPr>
                              <w:t>жином истих.</w:t>
                            </w:r>
                            <w:r>
                              <w:rPr>
                                <w:rFonts w:ascii="Tahoma" w:eastAsia="Times New Roman" w:hAnsi="Tahoma" w:cs="Tahoma"/>
                                <w:color w:val="000000"/>
                                <w:sz w:val="16"/>
                                <w:szCs w:val="16"/>
                                <w:lang w:val="sr-Cyrl-RS"/>
                              </w:rPr>
                              <w:t xml:space="preserve"> У организацији се не организују интерни тренинзи на којима се запосленима презентују интерна упутства и процедуре и где се размењују искуства у вези са применом истих.</w:t>
                            </w:r>
                          </w:p>
                          <w:p w:rsidR="00CD71A8" w:rsidRPr="00DD28F4" w:rsidRDefault="00CD71A8" w:rsidP="00DD28F4">
                            <w:pPr>
                              <w:spacing w:after="0"/>
                              <w:jc w:val="both"/>
                              <w:rPr>
                                <w:rFonts w:ascii="Tahoma" w:eastAsia="Times New Roman" w:hAnsi="Tahoma" w:cs="Tahoma"/>
                                <w:color w:val="000000"/>
                                <w:sz w:val="16"/>
                                <w:szCs w:val="16"/>
                              </w:rPr>
                            </w:pPr>
                            <w:r>
                              <w:rPr>
                                <w:rFonts w:ascii="Tahoma" w:hAnsi="Tahoma" w:cs="Tahoma"/>
                                <w:b/>
                                <w:sz w:val="16"/>
                                <w:szCs w:val="16"/>
                                <w:lang w:val="sr-Cyrl-CS"/>
                              </w:rPr>
                              <w:t xml:space="preserve">Препорука 2: </w:t>
                            </w:r>
                            <w:r>
                              <w:rPr>
                                <w:rFonts w:ascii="Tahoma" w:hAnsi="Tahoma" w:cs="Tahoma"/>
                                <w:sz w:val="16"/>
                                <w:szCs w:val="16"/>
                                <w:lang w:val="sr-Cyrl-CS"/>
                              </w:rPr>
                              <w:t>Препоручујемо руководству организације да успостави</w:t>
                            </w:r>
                            <w:r w:rsidRPr="00EB6172">
                              <w:rPr>
                                <w:rFonts w:ascii="Tahoma" w:hAnsi="Tahoma" w:cs="Tahoma"/>
                                <w:sz w:val="16"/>
                                <w:szCs w:val="16"/>
                                <w:lang w:val="sr-Cyrl-CS"/>
                              </w:rPr>
                              <w:t xml:space="preserve"> адекватан сис</w:t>
                            </w:r>
                            <w:r>
                              <w:rPr>
                                <w:rFonts w:ascii="Tahoma" w:hAnsi="Tahoma" w:cs="Tahoma"/>
                                <w:sz w:val="16"/>
                                <w:szCs w:val="16"/>
                                <w:lang w:val="sr-Cyrl-CS"/>
                              </w:rPr>
                              <w:t xml:space="preserve">тем праћења и контроле како би се обезбедило да сви запослени буду упознати са </w:t>
                            </w:r>
                            <w:r w:rsidRPr="00EB6172">
                              <w:rPr>
                                <w:rFonts w:ascii="Tahoma" w:hAnsi="Tahoma" w:cs="Tahoma"/>
                                <w:sz w:val="16"/>
                                <w:szCs w:val="16"/>
                                <w:lang w:val="sr-Cyrl-CS"/>
                              </w:rPr>
                              <w:t>писани</w:t>
                            </w:r>
                            <w:r>
                              <w:rPr>
                                <w:rFonts w:ascii="Tahoma" w:hAnsi="Tahoma" w:cs="Tahoma"/>
                                <w:sz w:val="16"/>
                                <w:szCs w:val="16"/>
                                <w:lang w:val="sr-Cyrl-CS"/>
                              </w:rPr>
                              <w:t>м</w:t>
                            </w:r>
                            <w:r w:rsidRPr="00EB6172">
                              <w:rPr>
                                <w:rFonts w:ascii="Tahoma" w:hAnsi="Tahoma" w:cs="Tahoma"/>
                                <w:sz w:val="16"/>
                                <w:szCs w:val="16"/>
                                <w:lang w:val="sr-Cyrl-CS"/>
                              </w:rPr>
                              <w:t xml:space="preserve"> процедура</w:t>
                            </w:r>
                            <w:r>
                              <w:rPr>
                                <w:rFonts w:ascii="Tahoma" w:hAnsi="Tahoma" w:cs="Tahoma"/>
                                <w:sz w:val="16"/>
                                <w:szCs w:val="16"/>
                                <w:lang w:val="sr-Cyrl-CS"/>
                              </w:rPr>
                              <w:t>ма и да се истих придржавају</w:t>
                            </w:r>
                            <w:r w:rsidRPr="00EB6172">
                              <w:rPr>
                                <w:rFonts w:ascii="Tahoma" w:hAnsi="Tahoma" w:cs="Tahoma"/>
                                <w:sz w:val="16"/>
                                <w:szCs w:val="16"/>
                                <w:lang w:val="sr-Cyrl-CS"/>
                              </w:rPr>
                              <w:t>.</w:t>
                            </w:r>
                          </w:p>
                          <w:p w:rsidR="00CD71A8" w:rsidRPr="00EB6172" w:rsidRDefault="00CD71A8" w:rsidP="00397543">
                            <w:pPr>
                              <w:pStyle w:val="Heading4"/>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w:t>
                            </w:r>
                            <w:r>
                              <w:rPr>
                                <w:rFonts w:ascii="Tahoma" w:hAnsi="Tahoma" w:cs="Tahoma"/>
                                <w:i w:val="0"/>
                                <w:color w:val="auto"/>
                                <w:sz w:val="16"/>
                                <w:szCs w:val="16"/>
                                <w:lang w:val="sr-Cyrl-CS"/>
                              </w:rPr>
                              <w:t xml:space="preserve"> 3</w:t>
                            </w:r>
                          </w:p>
                          <w:p w:rsidR="00CD71A8" w:rsidRDefault="00CD71A8" w:rsidP="00397543">
                            <w:pPr>
                              <w:spacing w:after="0"/>
                              <w:jc w:val="both"/>
                              <w:rPr>
                                <w:rFonts w:ascii="Tahoma" w:eastAsia="Times New Roman" w:hAnsi="Tahoma" w:cs="Tahoma"/>
                                <w:color w:val="000000"/>
                                <w:sz w:val="16"/>
                                <w:szCs w:val="16"/>
                              </w:rPr>
                            </w:pPr>
                            <w:r>
                              <w:rPr>
                                <w:rFonts w:ascii="Tahoma" w:eastAsia="Times New Roman" w:hAnsi="Tahoma" w:cs="Tahoma"/>
                                <w:color w:val="000000"/>
                                <w:sz w:val="16"/>
                                <w:szCs w:val="16"/>
                                <w:lang w:val="sr-Cyrl-RS"/>
                              </w:rPr>
                              <w:t xml:space="preserve">Правилником о обрачуну и исплати зарада уређен је обрачун и исплата зараде, увећане зараде, накнаде зарада, накнаде трошкова и других примања. </w:t>
                            </w:r>
                            <w:r>
                              <w:rPr>
                                <w:rFonts w:ascii="Tahoma" w:eastAsia="Times New Roman" w:hAnsi="Tahoma" w:cs="Tahoma"/>
                                <w:color w:val="000000"/>
                                <w:sz w:val="16"/>
                                <w:szCs w:val="16"/>
                              </w:rPr>
                              <w:t>На тестираном узорку утврђено је да је код двоје запослених у ревидираном периоду обрачунат и исплаћен</w:t>
                            </w:r>
                            <w:r>
                              <w:rPr>
                                <w:rFonts w:ascii="Tahoma" w:eastAsia="Times New Roman" w:hAnsi="Tahoma" w:cs="Tahoma"/>
                                <w:color w:val="000000"/>
                                <w:sz w:val="16"/>
                                <w:szCs w:val="16"/>
                                <w:lang w:val="sr-Cyrl-RS"/>
                              </w:rPr>
                              <w:t xml:space="preserve">а увећана зарада за </w:t>
                            </w:r>
                            <w:r>
                              <w:rPr>
                                <w:rFonts w:ascii="Tahoma" w:eastAsia="Times New Roman" w:hAnsi="Tahoma" w:cs="Tahoma"/>
                                <w:color w:val="000000"/>
                                <w:sz w:val="16"/>
                                <w:szCs w:val="16"/>
                              </w:rPr>
                              <w:t xml:space="preserve">прековремени рад без пратеће документације којом се доказује да је исто право остварено. Постоји јасно дефинисана подела дужности, писаном процедуром дефинисана је обавезна документација која представља основ за обрачун прековременог рада. У поступку ревизије лице које врши обрачун зарада потврдило је да је на основу усменог налога непосредног руководиоца, који контролише обрачун </w:t>
                            </w:r>
                            <w:r>
                              <w:rPr>
                                <w:rFonts w:ascii="Tahoma" w:eastAsia="Times New Roman" w:hAnsi="Tahoma" w:cs="Tahoma"/>
                                <w:color w:val="000000"/>
                                <w:sz w:val="16"/>
                                <w:szCs w:val="16"/>
                                <w:lang w:val="sr-Cyrl-RS"/>
                              </w:rPr>
                              <w:t>зарад</w:t>
                            </w:r>
                            <w:r>
                              <w:rPr>
                                <w:rFonts w:ascii="Tahoma" w:eastAsia="Times New Roman" w:hAnsi="Tahoma" w:cs="Tahoma"/>
                                <w:color w:val="000000"/>
                                <w:sz w:val="16"/>
                                <w:szCs w:val="16"/>
                              </w:rPr>
                              <w:t xml:space="preserve">а обрачунат и исплаћен прековремени рад за двоје запослених у мају и октобру 2019. године. Контрола је адекватно дизајнирана али није ефективна. </w:t>
                            </w:r>
                          </w:p>
                          <w:p w:rsidR="00CD71A8" w:rsidRPr="00DD28F4" w:rsidRDefault="00CD71A8" w:rsidP="00397543">
                            <w:pPr>
                              <w:spacing w:after="0"/>
                              <w:jc w:val="both"/>
                              <w:rPr>
                                <w:rFonts w:ascii="Tahoma" w:hAnsi="Tahoma" w:cs="Tahoma"/>
                                <w:sz w:val="16"/>
                                <w:szCs w:val="16"/>
                                <w:lang w:val="sr-Cyrl-CS"/>
                              </w:rPr>
                            </w:pPr>
                            <w:r w:rsidRPr="00546747">
                              <w:rPr>
                                <w:rFonts w:ascii="Tahoma" w:hAnsi="Tahoma" w:cs="Tahoma"/>
                                <w:b/>
                                <w:sz w:val="16"/>
                                <w:szCs w:val="16"/>
                                <w:lang w:val="sr-Cyrl-CS"/>
                              </w:rPr>
                              <w:t xml:space="preserve">Препорука </w:t>
                            </w:r>
                            <w:r>
                              <w:rPr>
                                <w:rFonts w:ascii="Tahoma" w:hAnsi="Tahoma" w:cs="Tahoma"/>
                                <w:b/>
                                <w:sz w:val="16"/>
                                <w:szCs w:val="16"/>
                                <w:lang w:val="sr-Cyrl-CS"/>
                              </w:rPr>
                              <w:t xml:space="preserve">3: </w:t>
                            </w:r>
                            <w:r>
                              <w:rPr>
                                <w:rFonts w:ascii="Tahoma" w:hAnsi="Tahoma" w:cs="Tahoma"/>
                                <w:sz w:val="16"/>
                                <w:szCs w:val="16"/>
                                <w:lang w:val="sr-Cyrl-CS"/>
                              </w:rPr>
                              <w:t>Препоручујемо руководству организације да писаном процедуром пропише</w:t>
                            </w:r>
                            <w:r w:rsidRPr="00546747">
                              <w:rPr>
                                <w:rFonts w:ascii="Tahoma" w:hAnsi="Tahoma" w:cs="Tahoma"/>
                                <w:sz w:val="16"/>
                                <w:szCs w:val="16"/>
                                <w:lang w:val="sr-Cyrl-CS"/>
                              </w:rPr>
                              <w:t xml:space="preserve"> обавезу достављања </w:t>
                            </w:r>
                            <w:r>
                              <w:rPr>
                                <w:rFonts w:ascii="Tahoma" w:hAnsi="Tahoma" w:cs="Tahoma"/>
                                <w:sz w:val="16"/>
                                <w:szCs w:val="16"/>
                                <w:lang w:val="sr-Cyrl-CS"/>
                              </w:rPr>
                              <w:t>на сагласност посебног прегледа</w:t>
                            </w:r>
                            <w:r w:rsidRPr="00546747">
                              <w:rPr>
                                <w:rFonts w:ascii="Tahoma" w:hAnsi="Tahoma" w:cs="Tahoma"/>
                                <w:sz w:val="16"/>
                                <w:szCs w:val="16"/>
                                <w:lang w:val="sr-Cyrl-CS"/>
                              </w:rPr>
                              <w:t xml:space="preserve"> о прековременом раду </w:t>
                            </w:r>
                            <w:r>
                              <w:rPr>
                                <w:rFonts w:ascii="Tahoma" w:hAnsi="Tahoma" w:cs="Tahoma"/>
                                <w:sz w:val="16"/>
                                <w:szCs w:val="16"/>
                                <w:lang w:val="sr-Cyrl-CS"/>
                              </w:rPr>
                              <w:t>према Извештајима и Решењима руководиоцу организације, на додатну сагласност пре обрачуна.</w:t>
                            </w:r>
                          </w:p>
                          <w:p w:rsidR="00CD71A8" w:rsidRPr="00397543" w:rsidRDefault="00CD71A8" w:rsidP="00397543">
                            <w:pPr>
                              <w:spacing w:after="0"/>
                              <w:jc w:val="both"/>
                              <w:rPr>
                                <w:rFonts w:ascii="Tahoma" w:hAnsi="Tahoma" w:cs="Tahoma"/>
                                <w:b/>
                                <w:color w:val="000000"/>
                                <w:sz w:val="16"/>
                                <w:szCs w:val="16"/>
                              </w:rPr>
                            </w:pPr>
                            <w:r w:rsidRPr="00397543">
                              <w:rPr>
                                <w:rFonts w:ascii="Tahoma" w:hAnsi="Tahoma" w:cs="Tahoma"/>
                                <w:b/>
                                <w:color w:val="000000"/>
                                <w:sz w:val="16"/>
                                <w:szCs w:val="16"/>
                              </w:rPr>
                              <w:t>Закључак/Уверавање</w:t>
                            </w:r>
                          </w:p>
                          <w:p w:rsidR="00CD71A8" w:rsidRPr="00397543" w:rsidRDefault="00CD71A8" w:rsidP="00397543">
                            <w:pPr>
                              <w:spacing w:after="0" w:line="240" w:lineRule="auto"/>
                              <w:jc w:val="both"/>
                              <w:rPr>
                                <w:rFonts w:ascii="Tahoma" w:hAnsi="Tahoma" w:cs="Tahoma"/>
                                <w:sz w:val="16"/>
                                <w:szCs w:val="16"/>
                                <w:lang w:val="sr-Cyrl-CS"/>
                              </w:rPr>
                            </w:pPr>
                            <w:r w:rsidRPr="00397543">
                              <w:rPr>
                                <w:rFonts w:ascii="Tahoma" w:hAnsi="Tahoma" w:cs="Tahoma"/>
                                <w:sz w:val="16"/>
                                <w:szCs w:val="16"/>
                                <w:lang w:val="sr-Cyrl-CS"/>
                              </w:rPr>
                              <w:t>Спрoвoђeњeм рeвизиje</w:t>
                            </w:r>
                            <w:r>
                              <w:rPr>
                                <w:rFonts w:ascii="Tahoma" w:hAnsi="Tahoma" w:cs="Tahoma"/>
                                <w:sz w:val="16"/>
                                <w:szCs w:val="16"/>
                                <w:lang w:val="sr-Cyrl-CS"/>
                              </w:rPr>
                              <w:t xml:space="preserve"> интeрних кoнтрoлa систeмa зарада</w:t>
                            </w:r>
                            <w:r w:rsidRPr="00397543">
                              <w:rPr>
                                <w:rFonts w:ascii="Tahoma" w:hAnsi="Tahoma" w:cs="Tahoma"/>
                                <w:sz w:val="16"/>
                                <w:szCs w:val="16"/>
                                <w:lang w:val="sr-Cyrl-CS"/>
                              </w:rPr>
                              <w:t xml:space="preserve"> </w:t>
                            </w:r>
                            <w:r w:rsidRPr="00524849">
                              <w:rPr>
                                <w:rFonts w:ascii="Tahoma" w:hAnsi="Tahoma" w:cs="Tahoma"/>
                                <w:sz w:val="16"/>
                                <w:szCs w:val="16"/>
                                <w:lang w:val="sr-Cyrl-CS"/>
                              </w:rPr>
                              <w:t xml:space="preserve">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неовлашћено коришћење приступне шифре приликом обрачуна</w:t>
                            </w:r>
                            <w:r w:rsidRPr="00524849">
                              <w:rPr>
                                <w:rFonts w:ascii="Tahoma" w:hAnsi="Tahoma" w:cs="Tahoma"/>
                                <w:sz w:val="16"/>
                                <w:szCs w:val="16"/>
                                <w:lang w:val="sr-Cyrl-CS"/>
                              </w:rPr>
                              <w:t xml:space="preserve">, </w:t>
                            </w:r>
                            <w:r>
                              <w:rPr>
                                <w:rFonts w:ascii="Tahoma" w:hAnsi="Tahoma" w:cs="Tahoma"/>
                                <w:sz w:val="16"/>
                                <w:szCs w:val="16"/>
                                <w:lang w:val="sr-Cyrl-CS"/>
                              </w:rPr>
                              <w:t>обрачуна прековременог рада без пратеће документације.</w:t>
                            </w:r>
                          </w:p>
                          <w:p w:rsidR="00CD71A8" w:rsidRPr="00397543" w:rsidRDefault="00CD71A8" w:rsidP="00397543">
                            <w:pPr>
                              <w:spacing w:line="240" w:lineRule="auto"/>
                              <w:jc w:val="both"/>
                              <w:rPr>
                                <w:rFonts w:ascii="Tahoma" w:eastAsia="Times New Roman" w:hAnsi="Tahoma" w:cs="Tahoma"/>
                                <w:sz w:val="16"/>
                                <w:szCs w:val="16"/>
                                <w:lang w:val="sr-Cyrl-CS"/>
                              </w:rPr>
                            </w:pPr>
                            <w:r w:rsidRPr="00397543">
                              <w:rPr>
                                <w:rFonts w:ascii="Tahoma" w:eastAsia="Times New Roman" w:hAnsi="Tahoma" w:cs="Tahoma"/>
                                <w:sz w:val="16"/>
                                <w:szCs w:val="16"/>
                                <w:lang w:val="sr-Cyrl-CS"/>
                              </w:rPr>
                              <w:t xml:space="preserve">Узимајући у обзир све околности наведене у главном делу извештаја </w:t>
                            </w:r>
                            <w:r w:rsidRPr="00397543">
                              <w:rPr>
                                <w:rFonts w:ascii="Tahoma" w:eastAsia="Times New Roman" w:hAnsi="Tahoma" w:cs="Tahoma"/>
                                <w:sz w:val="16"/>
                                <w:szCs w:val="16"/>
                                <w:lang w:val="sr-Latn-CS" w:eastAsia="sr-Latn-CS"/>
                              </w:rPr>
                              <w:t xml:space="preserve">запажене су слабости </w:t>
                            </w:r>
                            <w:r w:rsidRPr="00397543">
                              <w:rPr>
                                <w:rFonts w:ascii="Tahoma" w:eastAsia="Times New Roman" w:hAnsi="Tahoma" w:cs="Tahoma"/>
                                <w:sz w:val="16"/>
                                <w:szCs w:val="16"/>
                                <w:lang w:eastAsia="sr-Latn-CS"/>
                              </w:rPr>
                              <w:t>које су ризичне по остварење</w:t>
                            </w:r>
                            <w:r>
                              <w:rPr>
                                <w:rFonts w:ascii="Tahoma" w:eastAsia="Times New Roman" w:hAnsi="Tahoma" w:cs="Tahoma"/>
                                <w:sz w:val="16"/>
                                <w:szCs w:val="16"/>
                                <w:lang w:eastAsia="sr-Latn-CS"/>
                              </w:rPr>
                              <w:t xml:space="preserve"> једног од циљева контроле</w:t>
                            </w:r>
                            <w:r>
                              <w:rPr>
                                <w:rFonts w:ascii="Tahoma" w:eastAsia="Times New Roman" w:hAnsi="Tahoma" w:cs="Tahoma"/>
                                <w:sz w:val="16"/>
                                <w:szCs w:val="16"/>
                                <w:lang w:val="sr-Cyrl-RS" w:eastAsia="sr-Latn-CS"/>
                              </w:rPr>
                              <w:t xml:space="preserve"> </w:t>
                            </w:r>
                            <w:r w:rsidRPr="00397543">
                              <w:rPr>
                                <w:rFonts w:ascii="Tahoma" w:eastAsia="Times New Roman" w:hAnsi="Tahoma" w:cs="Tahoma"/>
                                <w:sz w:val="16"/>
                                <w:szCs w:val="16"/>
                                <w:lang w:val="sr-Cyrl-CS"/>
                              </w:rPr>
                              <w:t xml:space="preserve">и стекли смо </w:t>
                            </w:r>
                            <w:r>
                              <w:rPr>
                                <w:rFonts w:ascii="Tahoma" w:eastAsia="Times New Roman" w:hAnsi="Tahoma" w:cs="Tahoma"/>
                                <w:sz w:val="16"/>
                                <w:szCs w:val="16"/>
                                <w:lang w:val="sr-Cyrl-CS"/>
                              </w:rPr>
                              <w:t>адекватно</w:t>
                            </w:r>
                            <w:r w:rsidRPr="00397543">
                              <w:rPr>
                                <w:rFonts w:ascii="Tahoma" w:eastAsia="Times New Roman" w:hAnsi="Tahoma" w:cs="Tahoma"/>
                                <w:sz w:val="16"/>
                                <w:szCs w:val="16"/>
                                <w:lang w:val="sr-Cyrl-CS"/>
                              </w:rPr>
                              <w:t xml:space="preserve"> уверавање у </w:t>
                            </w:r>
                            <w:r w:rsidRPr="00397543">
                              <w:rPr>
                                <w:rFonts w:ascii="Tahoma" w:eastAsia="Times New Roman" w:hAnsi="Tahoma" w:cs="Tahoma"/>
                                <w:sz w:val="16"/>
                                <w:szCs w:val="16"/>
                              </w:rPr>
                              <w:t>адекватност и</w:t>
                            </w:r>
                            <w:r w:rsidRPr="00397543">
                              <w:rPr>
                                <w:rFonts w:ascii="Tahoma" w:eastAsia="Times New Roman" w:hAnsi="Tahoma" w:cs="Tahoma"/>
                                <w:sz w:val="16"/>
                                <w:szCs w:val="16"/>
                                <w:lang w:val="sr-Cyrl-CS"/>
                              </w:rPr>
                              <w:t xml:space="preserve"> ефективност оперативних контрола у систему </w:t>
                            </w:r>
                            <w:r>
                              <w:rPr>
                                <w:rFonts w:ascii="Tahoma" w:eastAsia="Times New Roman" w:hAnsi="Tahoma" w:cs="Tahoma"/>
                                <w:sz w:val="16"/>
                                <w:szCs w:val="16"/>
                                <w:lang w:val="sr-Cyrl-CS"/>
                              </w:rPr>
                              <w:t>зарада.</w:t>
                            </w:r>
                          </w:p>
                          <w:p w:rsidR="00CD71A8" w:rsidRPr="00913575" w:rsidRDefault="00CD71A8" w:rsidP="00303BEF">
                            <w:pPr>
                              <w:spacing w:after="0"/>
                              <w:jc w:val="both"/>
                              <w:rPr>
                                <w:rFonts w:ascii="Tahoma" w:hAnsi="Tahoma" w:cs="Tahoma"/>
                                <w:b/>
                                <w:color w:val="00000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BC4C373" id="Text Box 42" o:spid="_x0000_s1099" type="#_x0000_t202" style="position:absolute;margin-left:.1pt;margin-top:21pt;width:501.1pt;height:686.4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" fillcolor="white [3201]" strokeweight=".5pt">
                <v:path arrowok="t"/>
                <v:textbox>
                  <w:txbxContent>
                    <w:p w:rsidR="00CD71A8" w:rsidRDefault="00CD71A8" w:rsidP="0034279C">
                      <w:pPr>
                        <w:spacing w:after="0"/>
                        <w:jc w:val="center"/>
                        <w:rPr>
                          <w:rFonts w:ascii="Tahoma" w:hAnsi="Tahoma" w:cs="Tahoma"/>
                          <w:b/>
                          <w:bCs/>
                          <w:color w:val="000000"/>
                          <w:sz w:val="16"/>
                          <w:szCs w:val="16"/>
                        </w:rPr>
                      </w:pPr>
                      <w:r>
                        <w:rPr>
                          <w:rFonts w:ascii="Tahoma" w:hAnsi="Tahoma" w:cs="Tahoma"/>
                          <w:b/>
                          <w:bCs/>
                          <w:color w:val="000000"/>
                          <w:sz w:val="16"/>
                          <w:szCs w:val="16"/>
                        </w:rPr>
                        <w:t>Извештај о извршеној интерној ревизији система зарада</w:t>
                      </w:r>
                    </w:p>
                    <w:p w:rsidR="00CD71A8" w:rsidRPr="0033750D" w:rsidRDefault="00CD71A8" w:rsidP="00303BEF">
                      <w:pPr>
                        <w:spacing w:after="0"/>
                        <w:jc w:val="both"/>
                        <w:rPr>
                          <w:rFonts w:ascii="Tahoma" w:hAnsi="Tahoma" w:cs="Tahoma"/>
                          <w:b/>
                          <w:bCs/>
                          <w:sz w:val="16"/>
                          <w:szCs w:val="16"/>
                          <w:lang w:val="sr-Cyrl-CS"/>
                        </w:rPr>
                      </w:pPr>
                      <w:r w:rsidRPr="0033750D">
                        <w:rPr>
                          <w:rFonts w:ascii="Tahoma" w:hAnsi="Tahoma" w:cs="Tahoma"/>
                          <w:b/>
                          <w:bCs/>
                          <w:sz w:val="16"/>
                          <w:szCs w:val="16"/>
                        </w:rPr>
                        <w:t xml:space="preserve">Предмет </w:t>
                      </w:r>
                      <w:proofErr w:type="gramStart"/>
                      <w:r w:rsidRPr="0033750D">
                        <w:rPr>
                          <w:rFonts w:ascii="Tahoma" w:hAnsi="Tahoma" w:cs="Tahoma"/>
                          <w:b/>
                          <w:bCs/>
                          <w:sz w:val="16"/>
                          <w:szCs w:val="16"/>
                        </w:rPr>
                        <w:t>ревизије:</w:t>
                      </w:r>
                      <w:r w:rsidRPr="0033750D">
                        <w:rPr>
                          <w:rFonts w:ascii="Tahoma" w:hAnsi="Tahoma" w:cs="Tahoma"/>
                          <w:bCs/>
                          <w:sz w:val="16"/>
                          <w:szCs w:val="16"/>
                        </w:rPr>
                        <w:t>Систем</w:t>
                      </w:r>
                      <w:proofErr w:type="gramEnd"/>
                      <w:r>
                        <w:rPr>
                          <w:rFonts w:ascii="Tahoma" w:hAnsi="Tahoma" w:cs="Tahoma"/>
                          <w:bCs/>
                          <w:sz w:val="16"/>
                          <w:szCs w:val="16"/>
                          <w:lang w:val="sr-Cyrl-RS"/>
                        </w:rPr>
                        <w:t xml:space="preserve"> зарада</w:t>
                      </w:r>
                      <w:r w:rsidRPr="0033750D">
                        <w:rPr>
                          <w:rFonts w:ascii="Tahoma" w:hAnsi="Tahoma" w:cs="Tahoma"/>
                          <w:bCs/>
                          <w:sz w:val="16"/>
                          <w:szCs w:val="16"/>
                          <w:lang w:val="sr-Cyrl-CS"/>
                        </w:rPr>
                        <w:t xml:space="preserve"> </w:t>
                      </w:r>
                    </w:p>
                    <w:p w:rsidR="00CD71A8" w:rsidRPr="0033750D" w:rsidRDefault="00CD71A8"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Пeриoд рaдa нa тeрeну: </w:t>
                      </w:r>
                      <w:r>
                        <w:rPr>
                          <w:rFonts w:ascii="Tahoma" w:hAnsi="Tahoma" w:cs="Tahoma"/>
                          <w:bCs/>
                          <w:color w:val="000000"/>
                          <w:sz w:val="16"/>
                          <w:szCs w:val="16"/>
                        </w:rPr>
                        <w:t>23</w:t>
                      </w:r>
                      <w:r w:rsidRPr="0033750D">
                        <w:rPr>
                          <w:rFonts w:ascii="Tahoma" w:hAnsi="Tahoma" w:cs="Tahoma"/>
                          <w:bCs/>
                          <w:color w:val="000000"/>
                          <w:sz w:val="16"/>
                          <w:szCs w:val="16"/>
                        </w:rPr>
                        <w:t>.</w:t>
                      </w:r>
                      <w:r>
                        <w:rPr>
                          <w:rFonts w:ascii="Tahoma" w:hAnsi="Tahoma" w:cs="Tahoma"/>
                          <w:bCs/>
                          <w:color w:val="000000"/>
                          <w:sz w:val="16"/>
                          <w:szCs w:val="16"/>
                        </w:rPr>
                        <w:t xml:space="preserve"> септембар 2019.-</w:t>
                      </w:r>
                      <w:proofErr w:type="gramStart"/>
                      <w:r>
                        <w:rPr>
                          <w:rFonts w:ascii="Tahoma" w:hAnsi="Tahoma" w:cs="Tahoma"/>
                          <w:bCs/>
                          <w:color w:val="000000"/>
                          <w:sz w:val="16"/>
                          <w:szCs w:val="16"/>
                        </w:rPr>
                        <w:t>26.новембар</w:t>
                      </w:r>
                      <w:proofErr w:type="gramEnd"/>
                      <w:r>
                        <w:rPr>
                          <w:rFonts w:ascii="Tahoma" w:hAnsi="Tahoma" w:cs="Tahoma"/>
                          <w:bCs/>
                          <w:color w:val="000000"/>
                          <w:sz w:val="16"/>
                          <w:szCs w:val="16"/>
                          <w:lang w:val="sr-Cyrl-RS"/>
                        </w:rPr>
                        <w:t xml:space="preserve"> </w:t>
                      </w:r>
                      <w:r>
                        <w:rPr>
                          <w:rFonts w:ascii="Tahoma" w:hAnsi="Tahoma" w:cs="Tahoma"/>
                          <w:bCs/>
                          <w:color w:val="000000"/>
                          <w:sz w:val="16"/>
                          <w:szCs w:val="16"/>
                        </w:rPr>
                        <w:t>2019</w:t>
                      </w:r>
                      <w:r w:rsidRPr="0033750D">
                        <w:rPr>
                          <w:rFonts w:ascii="Tahoma" w:hAnsi="Tahoma" w:cs="Tahoma"/>
                          <w:bCs/>
                          <w:color w:val="000000"/>
                          <w:sz w:val="16"/>
                          <w:szCs w:val="16"/>
                        </w:rPr>
                        <w:t>. гoдинe</w:t>
                      </w:r>
                    </w:p>
                    <w:p w:rsidR="00CD71A8" w:rsidRPr="0033750D" w:rsidRDefault="00CD71A8"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Дaтум издaвaњa </w:t>
                      </w:r>
                      <w:r w:rsidRPr="0033750D">
                        <w:rPr>
                          <w:rFonts w:ascii="Tahoma" w:hAnsi="Tahoma" w:cs="Tahoma"/>
                          <w:b/>
                          <w:bCs/>
                          <w:sz w:val="16"/>
                          <w:szCs w:val="16"/>
                        </w:rPr>
                        <w:t>Извештаја</w:t>
                      </w:r>
                      <w:r w:rsidRPr="0033750D">
                        <w:rPr>
                          <w:rFonts w:ascii="Tahoma" w:hAnsi="Tahoma" w:cs="Tahoma"/>
                          <w:bCs/>
                          <w:sz w:val="16"/>
                          <w:szCs w:val="16"/>
                        </w:rPr>
                        <w:t xml:space="preserve">: </w:t>
                      </w:r>
                      <w:r>
                        <w:rPr>
                          <w:rFonts w:ascii="Tahoma" w:hAnsi="Tahoma" w:cs="Tahoma"/>
                          <w:bCs/>
                          <w:sz w:val="16"/>
                          <w:szCs w:val="16"/>
                        </w:rPr>
                        <w:t>16. децембар</w:t>
                      </w:r>
                      <w:r>
                        <w:rPr>
                          <w:rFonts w:ascii="Tahoma" w:hAnsi="Tahoma" w:cs="Tahoma"/>
                          <w:bCs/>
                          <w:sz w:val="16"/>
                          <w:szCs w:val="16"/>
                          <w:lang w:val="sr-Cyrl-RS"/>
                        </w:rPr>
                        <w:t xml:space="preserve"> </w:t>
                      </w:r>
                      <w:r>
                        <w:rPr>
                          <w:rFonts w:ascii="Tahoma" w:hAnsi="Tahoma" w:cs="Tahoma"/>
                          <w:bCs/>
                          <w:sz w:val="16"/>
                          <w:szCs w:val="16"/>
                        </w:rPr>
                        <w:t>2019</w:t>
                      </w:r>
                      <w:r w:rsidRPr="0033750D">
                        <w:rPr>
                          <w:rFonts w:ascii="Tahoma" w:hAnsi="Tahoma" w:cs="Tahoma"/>
                          <w:bCs/>
                          <w:sz w:val="16"/>
                          <w:szCs w:val="16"/>
                        </w:rPr>
                        <w:t>. гoдинe</w:t>
                      </w:r>
                    </w:p>
                    <w:p w:rsidR="00CD71A8" w:rsidRPr="0033750D" w:rsidRDefault="00CD71A8"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Укупнa oцeнa:</w:t>
                      </w:r>
                      <w:r w:rsidRPr="0033750D">
                        <w:rPr>
                          <w:rFonts w:ascii="Tahoma" w:hAnsi="Tahoma" w:cs="Tahoma"/>
                          <w:b/>
                          <w:bCs/>
                          <w:sz w:val="16"/>
                          <w:szCs w:val="16"/>
                        </w:rPr>
                        <w:t xml:space="preserve"> Знатно уверавање</w:t>
                      </w:r>
                      <w:r>
                        <w:rPr>
                          <w:rFonts w:ascii="Tahoma" w:hAnsi="Tahoma" w:cs="Tahoma"/>
                          <w:b/>
                          <w:bCs/>
                          <w:sz w:val="16"/>
                          <w:szCs w:val="16"/>
                        </w:rPr>
                        <w:t xml:space="preserve"> (ПРИЛОГ X</w:t>
                      </w:r>
                      <w:r w:rsidRPr="0033750D">
                        <w:rPr>
                          <w:rFonts w:ascii="Tahoma" w:hAnsi="Tahoma" w:cs="Tahoma"/>
                          <w:b/>
                          <w:bCs/>
                          <w:sz w:val="16"/>
                          <w:szCs w:val="16"/>
                        </w:rPr>
                        <w:t>)</w:t>
                      </w:r>
                    </w:p>
                    <w:p w:rsidR="00CD71A8" w:rsidRPr="00962ADA" w:rsidRDefault="00CD71A8" w:rsidP="00303BEF">
                      <w:pPr>
                        <w:spacing w:after="0"/>
                        <w:jc w:val="both"/>
                        <w:rPr>
                          <w:rFonts w:ascii="Tahoma" w:hAnsi="Tahoma" w:cs="Tahoma"/>
                          <w:color w:val="000000"/>
                          <w:sz w:val="16"/>
                          <w:szCs w:val="16"/>
                          <w:lang w:val="sr-Cyrl-RS"/>
                        </w:rPr>
                      </w:pPr>
                      <w:r w:rsidRPr="0033750D">
                        <w:rPr>
                          <w:rFonts w:ascii="Tahoma" w:hAnsi="Tahoma" w:cs="Tahoma"/>
                          <w:b/>
                          <w:bCs/>
                          <w:color w:val="000000"/>
                          <w:sz w:val="16"/>
                          <w:szCs w:val="16"/>
                        </w:rPr>
                        <w:t>ЛИСTA ЗA ДИСTРИБУЦИJУ ИЗВEШTAJ</w:t>
                      </w:r>
                      <w:r>
                        <w:rPr>
                          <w:rFonts w:ascii="Tahoma" w:hAnsi="Tahoma" w:cs="Tahoma"/>
                          <w:b/>
                          <w:bCs/>
                          <w:color w:val="000000"/>
                          <w:sz w:val="16"/>
                          <w:szCs w:val="16"/>
                        </w:rPr>
                        <w:t>A</w:t>
                      </w:r>
                      <w:r>
                        <w:rPr>
                          <w:rFonts w:ascii="Tahoma" w:hAnsi="Tahoma" w:cs="Tahoma"/>
                          <w:color w:val="000000"/>
                          <w:sz w:val="16"/>
                          <w:szCs w:val="16"/>
                        </w:rPr>
                        <w:t xml:space="preserve"> – </w:t>
                      </w:r>
                      <w:r>
                        <w:rPr>
                          <w:rFonts w:ascii="Tahoma" w:hAnsi="Tahoma" w:cs="Tahoma"/>
                          <w:color w:val="000000"/>
                          <w:sz w:val="16"/>
                          <w:szCs w:val="16"/>
                          <w:lang w:val="sr-Cyrl-RS"/>
                        </w:rPr>
                        <w:t>Директор јавног предузећа</w:t>
                      </w:r>
                    </w:p>
                    <w:p w:rsidR="00CD71A8" w:rsidRDefault="00CD71A8" w:rsidP="00303BEF">
                      <w:pPr>
                        <w:spacing w:after="0"/>
                        <w:jc w:val="both"/>
                        <w:rPr>
                          <w:rFonts w:ascii="Tahoma" w:hAnsi="Tahoma" w:cs="Tahoma"/>
                          <w:color w:val="000000"/>
                          <w:sz w:val="16"/>
                          <w:szCs w:val="16"/>
                        </w:rPr>
                      </w:pPr>
                    </w:p>
                    <w:p w:rsidR="00CD71A8" w:rsidRDefault="00CD71A8" w:rsidP="00303BEF">
                      <w:pPr>
                        <w:spacing w:after="0"/>
                        <w:jc w:val="both"/>
                        <w:rPr>
                          <w:rFonts w:ascii="Tahoma" w:hAnsi="Tahoma" w:cs="Tahoma"/>
                          <w:b/>
                          <w:color w:val="000000"/>
                          <w:sz w:val="16"/>
                          <w:szCs w:val="16"/>
                        </w:rPr>
                      </w:pPr>
                      <w:r w:rsidRPr="00913575">
                        <w:rPr>
                          <w:rFonts w:ascii="Tahoma" w:hAnsi="Tahoma" w:cs="Tahoma"/>
                          <w:b/>
                          <w:color w:val="000000"/>
                          <w:sz w:val="16"/>
                          <w:szCs w:val="16"/>
                        </w:rPr>
                        <w:t>Резиме</w:t>
                      </w:r>
                    </w:p>
                    <w:p w:rsidR="00CD71A8" w:rsidRPr="00E06416" w:rsidRDefault="00CD71A8" w:rsidP="00E06416">
                      <w:pPr>
                        <w:spacing w:after="0"/>
                        <w:jc w:val="both"/>
                        <w:rPr>
                          <w:rFonts w:ascii="Arial" w:hAnsi="Arial" w:cs="Arial"/>
                          <w:sz w:val="16"/>
                          <w:szCs w:val="16"/>
                        </w:rPr>
                      </w:pPr>
                      <w:r>
                        <w:rPr>
                          <w:rFonts w:ascii="Arial" w:hAnsi="Arial" w:cs="Arial"/>
                          <w:sz w:val="16"/>
                          <w:szCs w:val="16"/>
                        </w:rPr>
                        <w:t>Ревизија система зарад</w:t>
                      </w:r>
                      <w:r w:rsidRPr="00816DBB">
                        <w:rPr>
                          <w:rFonts w:ascii="Arial" w:hAnsi="Arial" w:cs="Arial"/>
                          <w:sz w:val="16"/>
                          <w:szCs w:val="16"/>
                        </w:rPr>
                        <w:t xml:space="preserve">а </w:t>
                      </w:r>
                      <w:r>
                        <w:rPr>
                          <w:rFonts w:ascii="Arial" w:hAnsi="Arial" w:cs="Arial"/>
                          <w:sz w:val="16"/>
                          <w:szCs w:val="16"/>
                          <w:lang w:val="sr-Cyrl-RS"/>
                        </w:rPr>
                        <w:t xml:space="preserve">у Предузећу </w:t>
                      </w:r>
                      <w:r w:rsidRPr="00816DBB">
                        <w:rPr>
                          <w:rFonts w:ascii="Arial" w:hAnsi="Arial" w:cs="Arial"/>
                          <w:sz w:val="16"/>
                          <w:szCs w:val="16"/>
                        </w:rPr>
                        <w:t xml:space="preserve">извршена је у складу са годишњим планом интерне </w:t>
                      </w:r>
                      <w:r w:rsidRPr="00DF7A0F">
                        <w:rPr>
                          <w:rFonts w:ascii="Arial" w:hAnsi="Arial" w:cs="Arial"/>
                          <w:sz w:val="16"/>
                          <w:szCs w:val="16"/>
                        </w:rPr>
                        <w:t>ревизије</w:t>
                      </w:r>
                      <w:r>
                        <w:rPr>
                          <w:rFonts w:ascii="Arial" w:hAnsi="Arial" w:cs="Arial"/>
                          <w:sz w:val="16"/>
                          <w:szCs w:val="16"/>
                          <w:lang w:val="sr-Cyrl-RS"/>
                        </w:rPr>
                        <w:t>,</w:t>
                      </w:r>
                      <w:r w:rsidRPr="00DF7A0F">
                        <w:rPr>
                          <w:rFonts w:ascii="Arial" w:hAnsi="Arial" w:cs="Arial"/>
                          <w:sz w:val="16"/>
                          <w:szCs w:val="16"/>
                        </w:rPr>
                        <w:t xml:space="preserve"> са</w:t>
                      </w:r>
                      <w:r w:rsidRPr="00816DBB">
                        <w:rPr>
                          <w:rFonts w:ascii="Arial" w:hAnsi="Arial" w:cs="Arial"/>
                          <w:sz w:val="16"/>
                          <w:szCs w:val="16"/>
                        </w:rPr>
                        <w:t xml:space="preserve"> циљем да </w:t>
                      </w:r>
                      <w:r>
                        <w:rPr>
                          <w:rFonts w:ascii="Arial" w:hAnsi="Arial" w:cs="Arial"/>
                          <w:sz w:val="16"/>
                          <w:szCs w:val="16"/>
                          <w:lang w:val="sr-Cyrl-RS"/>
                        </w:rPr>
                        <w:t xml:space="preserve">се </w:t>
                      </w:r>
                      <w:r w:rsidRPr="00816DBB">
                        <w:rPr>
                          <w:rFonts w:ascii="Arial" w:hAnsi="Arial" w:cs="Arial"/>
                          <w:sz w:val="16"/>
                          <w:szCs w:val="16"/>
                        </w:rPr>
                        <w:t>извр</w:t>
                      </w:r>
                      <w:r>
                        <w:rPr>
                          <w:rFonts w:ascii="Arial" w:hAnsi="Arial" w:cs="Arial"/>
                          <w:sz w:val="16"/>
                          <w:szCs w:val="16"/>
                        </w:rPr>
                        <w:t>ши процена</w:t>
                      </w:r>
                      <w:r w:rsidRPr="00816DBB">
                        <w:rPr>
                          <w:rFonts w:ascii="Arial" w:hAnsi="Arial" w:cs="Arial"/>
                          <w:sz w:val="16"/>
                          <w:szCs w:val="16"/>
                        </w:rPr>
                        <w:t xml:space="preserve"> </w:t>
                      </w:r>
                      <w:r w:rsidRPr="00816DBB">
                        <w:rPr>
                          <w:rFonts w:ascii="Tahoma" w:hAnsi="Tahoma" w:cs="Tahoma"/>
                          <w:sz w:val="16"/>
                          <w:szCs w:val="16"/>
                        </w:rPr>
                        <w:t>да су контроле у систему адекватно дизајниране и ефективне и да су ризици сведени на минималну меру,</w:t>
                      </w:r>
                      <w:r w:rsidRPr="00816DBB">
                        <w:rPr>
                          <w:rFonts w:ascii="Tahoma" w:hAnsi="Tahoma" w:cs="Tahoma"/>
                          <w:sz w:val="16"/>
                          <w:szCs w:val="16"/>
                          <w:lang w:val="sr-Cyrl-RS"/>
                        </w:rPr>
                        <w:t xml:space="preserve"> да су елементи за обрачун усаглашени с</w:t>
                      </w:r>
                      <w:r>
                        <w:rPr>
                          <w:rFonts w:ascii="Tahoma" w:hAnsi="Tahoma" w:cs="Tahoma"/>
                          <w:sz w:val="16"/>
                          <w:szCs w:val="16"/>
                          <w:lang w:val="sr-Cyrl-RS"/>
                        </w:rPr>
                        <w:t>а тренутно важећом регулативом,</w:t>
                      </w:r>
                      <w:r w:rsidRPr="00816DBB">
                        <w:rPr>
                          <w:rFonts w:ascii="Tahoma" w:hAnsi="Tahoma" w:cs="Tahoma"/>
                          <w:sz w:val="16"/>
                          <w:szCs w:val="16"/>
                        </w:rPr>
                        <w:t xml:space="preserve"> да су обрачун и исплата потпуни, благовремени и тачни</w:t>
                      </w:r>
                      <w:r w:rsidRPr="00816DBB">
                        <w:rPr>
                          <w:rFonts w:ascii="Tahoma" w:hAnsi="Tahoma" w:cs="Tahoma"/>
                          <w:sz w:val="16"/>
                          <w:szCs w:val="16"/>
                          <w:lang w:val="sr-Cyrl-RS"/>
                        </w:rPr>
                        <w:t xml:space="preserve"> и да је књижење правовремено и исказано на одговарајућим рачунима обавеза и расхода.</w:t>
                      </w:r>
                      <w:r>
                        <w:rPr>
                          <w:rFonts w:ascii="Tahoma" w:hAnsi="Tahoma" w:cs="Tahoma"/>
                          <w:sz w:val="16"/>
                          <w:szCs w:val="16"/>
                          <w:lang w:val="sr-Cyrl-RS"/>
                        </w:rPr>
                        <w:t xml:space="preserve"> </w:t>
                      </w:r>
                      <w:r>
                        <w:rPr>
                          <w:rFonts w:ascii="Tahoma" w:hAnsi="Tahoma" w:cs="Tahoma"/>
                          <w:sz w:val="16"/>
                          <w:szCs w:val="16"/>
                        </w:rPr>
                        <w:t xml:space="preserve">Ревизијом су обухваћене 2018. и 2019. година. </w:t>
                      </w:r>
                    </w:p>
                    <w:p w:rsidR="00CD71A8" w:rsidRDefault="00CD71A8" w:rsidP="00524849">
                      <w:pPr>
                        <w:spacing w:after="0"/>
                        <w:jc w:val="both"/>
                        <w:rPr>
                          <w:rFonts w:ascii="Arial" w:hAnsi="Arial" w:cs="Arial"/>
                          <w:sz w:val="16"/>
                          <w:szCs w:val="16"/>
                        </w:rPr>
                      </w:pPr>
                      <w:r>
                        <w:rPr>
                          <w:rFonts w:ascii="Arial" w:hAnsi="Arial" w:cs="Arial"/>
                          <w:sz w:val="16"/>
                          <w:szCs w:val="16"/>
                        </w:rPr>
                        <w:t xml:space="preserve">Расходи за запослене у 2018. износе xxxxxxx, док су 2019. години незнатно нижи и износе xxxxxxx. Посебан осврт у ревизији система имали смо на усаглашеност са постојећим регулаторним оквиром. </w:t>
                      </w:r>
                    </w:p>
                    <w:p w:rsidR="00CD71A8" w:rsidRDefault="00CD71A8" w:rsidP="00524849">
                      <w:pPr>
                        <w:spacing w:after="0"/>
                        <w:jc w:val="both"/>
                        <w:rPr>
                          <w:rFonts w:ascii="Tahoma" w:hAnsi="Tahoma" w:cs="Tahoma"/>
                          <w:sz w:val="16"/>
                          <w:szCs w:val="16"/>
                          <w:lang w:val="sr-Cyrl-CS"/>
                        </w:rPr>
                      </w:pPr>
                      <w:r>
                        <w:rPr>
                          <w:rFonts w:ascii="Tahoma" w:hAnsi="Tahoma" w:cs="Tahoma"/>
                          <w:sz w:val="16"/>
                          <w:szCs w:val="16"/>
                          <w:lang w:val="sr-Cyrl-CS"/>
                        </w:rPr>
                        <w:t xml:space="preserve">У поступку </w:t>
                      </w:r>
                      <w:r w:rsidRPr="00524849">
                        <w:rPr>
                          <w:rFonts w:ascii="Tahoma" w:hAnsi="Tahoma" w:cs="Tahoma"/>
                          <w:sz w:val="16"/>
                          <w:szCs w:val="16"/>
                          <w:lang w:val="sr-Cyrl-CS"/>
                        </w:rPr>
                        <w:t xml:space="preserve">ревизије система интерних контрола </w:t>
                      </w:r>
                      <w:r>
                        <w:rPr>
                          <w:rFonts w:ascii="Tahoma" w:hAnsi="Tahoma" w:cs="Tahoma"/>
                          <w:sz w:val="16"/>
                          <w:szCs w:val="16"/>
                          <w:lang w:val="sr-Cyrl-CS"/>
                        </w:rPr>
                        <w:t>зарада</w:t>
                      </w:r>
                      <w:r w:rsidRPr="00524849">
                        <w:rPr>
                          <w:rFonts w:ascii="Tahoma" w:hAnsi="Tahoma" w:cs="Tahoma"/>
                          <w:sz w:val="16"/>
                          <w:szCs w:val="16"/>
                          <w:lang w:val="sr-Cyrl-CS"/>
                        </w:rPr>
                        <w:t xml:space="preserve">, 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неовлашћено коришћење приступне шифре приликом обрачуна</w:t>
                      </w:r>
                      <w:r w:rsidRPr="00524849">
                        <w:rPr>
                          <w:rFonts w:ascii="Tahoma" w:hAnsi="Tahoma" w:cs="Tahoma"/>
                          <w:sz w:val="16"/>
                          <w:szCs w:val="16"/>
                          <w:lang w:val="sr-Cyrl-CS"/>
                        </w:rPr>
                        <w:t xml:space="preserve">, </w:t>
                      </w:r>
                      <w:r>
                        <w:rPr>
                          <w:rFonts w:ascii="Tahoma" w:hAnsi="Tahoma" w:cs="Tahoma"/>
                          <w:sz w:val="16"/>
                          <w:szCs w:val="16"/>
                          <w:lang w:val="sr-Cyrl-CS"/>
                        </w:rPr>
                        <w:t>обрачуна прековременог рада без пратеће документације</w:t>
                      </w:r>
                      <w:r w:rsidRPr="00524849">
                        <w:rPr>
                          <w:rFonts w:ascii="Tahoma" w:hAnsi="Tahoma" w:cs="Tahoma"/>
                          <w:sz w:val="16"/>
                          <w:szCs w:val="16"/>
                          <w:lang w:val="sr-Cyrl-CS"/>
                        </w:rPr>
                        <w:t>, а који су наведени у самом извештају заједно са препорукама.</w:t>
                      </w:r>
                      <w:r>
                        <w:rPr>
                          <w:rFonts w:ascii="Tahoma" w:hAnsi="Tahoma" w:cs="Tahoma"/>
                          <w:sz w:val="16"/>
                          <w:szCs w:val="16"/>
                          <w:lang w:val="sr-Cyrl-CS"/>
                        </w:rPr>
                        <w:t xml:space="preserve"> Све препоруке су прихваћене, одређена су одговорна лица и рокови за спровођење.</w:t>
                      </w:r>
                    </w:p>
                    <w:p w:rsidR="00CD71A8" w:rsidRPr="00524849" w:rsidRDefault="00CD71A8" w:rsidP="00524849">
                      <w:pPr>
                        <w:spacing w:after="0"/>
                        <w:jc w:val="both"/>
                        <w:rPr>
                          <w:rFonts w:ascii="Arial" w:hAnsi="Arial" w:cs="Arial"/>
                          <w:sz w:val="16"/>
                          <w:szCs w:val="16"/>
                        </w:rPr>
                      </w:pPr>
                      <w:r>
                        <w:rPr>
                          <w:rFonts w:ascii="Tahoma" w:hAnsi="Tahoma" w:cs="Tahoma"/>
                          <w:sz w:val="16"/>
                          <w:szCs w:val="16"/>
                          <w:lang w:val="sr-Cyrl-CS"/>
                        </w:rPr>
                        <w:t xml:space="preserve">Посебно се захваљујемо запосленима на сарадњи у поступку обављања ревизије. </w:t>
                      </w:r>
                    </w:p>
                    <w:p w:rsidR="00CD71A8" w:rsidRPr="00303BEF" w:rsidRDefault="00CD71A8" w:rsidP="00524849">
                      <w:pPr>
                        <w:spacing w:after="0"/>
                        <w:jc w:val="both"/>
                        <w:rPr>
                          <w:rFonts w:ascii="Arial" w:hAnsi="Arial" w:cs="Arial"/>
                          <w:sz w:val="16"/>
                          <w:szCs w:val="16"/>
                        </w:rPr>
                      </w:pPr>
                      <w:r>
                        <w:rPr>
                          <w:rFonts w:ascii="Arial" w:hAnsi="Arial" w:cs="Arial"/>
                          <w:sz w:val="16"/>
                          <w:szCs w:val="16"/>
                        </w:rPr>
                        <w:t>У</w:t>
                      </w:r>
                      <w:r w:rsidRPr="00303BEF">
                        <w:rPr>
                          <w:rFonts w:ascii="Arial" w:hAnsi="Arial" w:cs="Arial"/>
                          <w:sz w:val="16"/>
                          <w:szCs w:val="16"/>
                        </w:rPr>
                        <w:t xml:space="preserve"> ревидираном систему постоји успостављен систем контрола које су </w:t>
                      </w:r>
                      <w:r w:rsidRPr="008D2A16">
                        <w:rPr>
                          <w:rFonts w:ascii="Tahoma" w:eastAsia="Times New Roman" w:hAnsi="Tahoma" w:cs="Tahoma"/>
                          <w:sz w:val="16"/>
                          <w:szCs w:val="16"/>
                        </w:rPr>
                        <w:t xml:space="preserve">у начелу ефективне, </w:t>
                      </w:r>
                      <w:r>
                        <w:rPr>
                          <w:rFonts w:ascii="Tahoma" w:eastAsia="Times New Roman" w:hAnsi="Tahoma" w:cs="Tahoma"/>
                          <w:sz w:val="16"/>
                          <w:szCs w:val="16"/>
                        </w:rPr>
                        <w:t>али су запажене</w:t>
                      </w:r>
                      <w:r w:rsidRPr="008D2A16">
                        <w:rPr>
                          <w:rFonts w:ascii="Tahoma" w:eastAsia="Times New Roman" w:hAnsi="Tahoma" w:cs="Tahoma"/>
                          <w:sz w:val="16"/>
                          <w:szCs w:val="16"/>
                        </w:rPr>
                        <w:t xml:space="preserve"> слабости које су ризичне по остварење једног од циљева контроле</w:t>
                      </w:r>
                      <w:r>
                        <w:rPr>
                          <w:rFonts w:ascii="Arial" w:hAnsi="Arial" w:cs="Arial"/>
                          <w:sz w:val="16"/>
                          <w:szCs w:val="16"/>
                        </w:rPr>
                        <w:t xml:space="preserve">. </w:t>
                      </w:r>
                      <w:r w:rsidRPr="00303BEF">
                        <w:rPr>
                          <w:rFonts w:ascii="Arial" w:hAnsi="Arial" w:cs="Arial"/>
                          <w:sz w:val="16"/>
                          <w:szCs w:val="16"/>
                        </w:rPr>
                        <w:t xml:space="preserve">Спровођење датих препорука допринело би унапређењу функционисања система интерних контрола </w:t>
                      </w:r>
                      <w:r>
                        <w:rPr>
                          <w:rFonts w:ascii="Arial" w:hAnsi="Arial" w:cs="Arial"/>
                          <w:sz w:val="16"/>
                          <w:szCs w:val="16"/>
                        </w:rPr>
                        <w:t xml:space="preserve">у </w:t>
                      </w:r>
                      <w:r>
                        <w:rPr>
                          <w:rFonts w:ascii="Arial" w:hAnsi="Arial" w:cs="Arial"/>
                          <w:sz w:val="16"/>
                          <w:szCs w:val="16"/>
                          <w:lang w:val="sr-Cyrl-RS"/>
                        </w:rPr>
                        <w:t>Предузећу</w:t>
                      </w:r>
                      <w:r>
                        <w:rPr>
                          <w:rFonts w:ascii="Arial" w:hAnsi="Arial" w:cs="Arial"/>
                          <w:sz w:val="16"/>
                          <w:szCs w:val="16"/>
                        </w:rPr>
                        <w:t>.</w:t>
                      </w:r>
                    </w:p>
                    <w:p w:rsidR="00CD71A8" w:rsidRDefault="00CD71A8" w:rsidP="00303BEF">
                      <w:pPr>
                        <w:spacing w:after="0"/>
                        <w:jc w:val="both"/>
                        <w:rPr>
                          <w:rFonts w:ascii="Tahoma" w:hAnsi="Tahoma" w:cs="Tahoma"/>
                          <w:b/>
                          <w:color w:val="000000"/>
                          <w:sz w:val="16"/>
                          <w:szCs w:val="16"/>
                        </w:rPr>
                      </w:pPr>
                    </w:p>
                    <w:p w:rsidR="00CD71A8" w:rsidRDefault="00CD71A8" w:rsidP="00303BEF">
                      <w:pPr>
                        <w:spacing w:after="0"/>
                        <w:jc w:val="both"/>
                        <w:rPr>
                          <w:rFonts w:ascii="Tahoma" w:hAnsi="Tahoma" w:cs="Tahoma"/>
                          <w:b/>
                          <w:color w:val="000000"/>
                          <w:sz w:val="16"/>
                          <w:szCs w:val="16"/>
                        </w:rPr>
                      </w:pPr>
                      <w:r>
                        <w:rPr>
                          <w:rFonts w:ascii="Tahoma" w:hAnsi="Tahoma" w:cs="Tahoma"/>
                          <w:b/>
                          <w:color w:val="000000"/>
                          <w:sz w:val="16"/>
                          <w:szCs w:val="16"/>
                        </w:rPr>
                        <w:t>Главни део извештаја</w:t>
                      </w:r>
                    </w:p>
                    <w:p w:rsidR="00CD71A8" w:rsidRPr="00816F85" w:rsidRDefault="00CD71A8" w:rsidP="00816F85">
                      <w:pPr>
                        <w:spacing w:after="0"/>
                        <w:ind w:firstLine="720"/>
                        <w:jc w:val="both"/>
                        <w:rPr>
                          <w:rFonts w:ascii="Tahoma" w:eastAsia="MS Mincho" w:hAnsi="Tahoma" w:cs="Tahoma"/>
                          <w:sz w:val="16"/>
                          <w:szCs w:val="16"/>
                          <w:lang w:val="sr-Cyrl-CS" w:eastAsia="ja-JP"/>
                        </w:rPr>
                      </w:pPr>
                      <w:r w:rsidRPr="00816F85">
                        <w:rPr>
                          <w:rFonts w:ascii="Tahoma" w:hAnsi="Tahoma" w:cs="Tahoma"/>
                          <w:sz w:val="16"/>
                          <w:szCs w:val="16"/>
                          <w:lang w:val="sr-Cyrl-CS"/>
                        </w:rPr>
                        <w:t>У оквиру првог циља интерни ревизори спровели су контролне поступке и процедуре</w:t>
                      </w:r>
                      <w:r>
                        <w:rPr>
                          <w:rFonts w:ascii="Tahoma" w:hAnsi="Tahoma" w:cs="Tahoma"/>
                          <w:sz w:val="16"/>
                          <w:szCs w:val="16"/>
                          <w:lang w:val="sr-Cyrl-CS"/>
                        </w:rPr>
                        <w:t xml:space="preserve"> </w:t>
                      </w:r>
                      <w:r w:rsidRPr="00816F85">
                        <w:rPr>
                          <w:rFonts w:ascii="Tahoma" w:eastAsiaTheme="majorEastAsia" w:hAnsi="Tahoma" w:cs="Tahoma"/>
                          <w:bCs/>
                          <w:sz w:val="16"/>
                          <w:szCs w:val="16"/>
                          <w:lang w:eastAsia="ja-JP"/>
                        </w:rPr>
                        <w:t>у</w:t>
                      </w:r>
                      <w:r>
                        <w:rPr>
                          <w:rFonts w:ascii="Tahoma" w:eastAsiaTheme="majorEastAsia" w:hAnsi="Tahoma" w:cs="Tahoma"/>
                          <w:bCs/>
                          <w:sz w:val="16"/>
                          <w:szCs w:val="16"/>
                          <w:lang w:val="sr-Cyrl-RS" w:eastAsia="ja-JP"/>
                        </w:rPr>
                        <w:t xml:space="preserve"> </w:t>
                      </w:r>
                      <w:r w:rsidRPr="00E06416">
                        <w:rPr>
                          <w:rFonts w:ascii="Tahoma" w:eastAsiaTheme="majorEastAsia" w:hAnsi="Tahoma" w:cs="Tahoma"/>
                          <w:bCs/>
                          <w:sz w:val="16"/>
                          <w:szCs w:val="16"/>
                          <w:lang w:val="sr-Cyrl-RS" w:eastAsia="ja-JP"/>
                        </w:rPr>
                        <w:t>Служби</w:t>
                      </w:r>
                      <w:r w:rsidRPr="00E06416">
                        <w:rPr>
                          <w:rFonts w:ascii="Tahoma" w:eastAsiaTheme="majorEastAsia" w:hAnsi="Tahoma" w:cs="Tahoma"/>
                          <w:bCs/>
                          <w:sz w:val="16"/>
                          <w:szCs w:val="16"/>
                          <w:lang w:eastAsia="ja-JP"/>
                        </w:rPr>
                        <w:t xml:space="preserve"> за кадровске и опште послове</w:t>
                      </w:r>
                      <w:r w:rsidRPr="00E06416">
                        <w:rPr>
                          <w:rFonts w:ascii="Tahoma" w:eastAsiaTheme="majorEastAsia" w:hAnsi="Tahoma" w:cs="Tahoma"/>
                          <w:bCs/>
                          <w:sz w:val="16"/>
                          <w:szCs w:val="16"/>
                          <w:lang w:val="sr-Cyrl-CS" w:eastAsia="ja-JP"/>
                        </w:rPr>
                        <w:t>,</w:t>
                      </w:r>
                      <w:r w:rsidRPr="00816F85">
                        <w:rPr>
                          <w:rFonts w:ascii="Tahoma" w:hAnsi="Tahoma" w:cs="Tahoma"/>
                          <w:sz w:val="16"/>
                          <w:szCs w:val="16"/>
                          <w:lang w:val="sr-Cyrl-CS"/>
                        </w:rPr>
                        <w:t xml:space="preserve"> увидом у персонална досијеа запослених и провере комплетности свих сегмената досијеа, </w:t>
                      </w:r>
                      <w:r>
                        <w:rPr>
                          <w:rFonts w:ascii="Tahoma" w:hAnsi="Tahoma" w:cs="Tahoma"/>
                          <w:sz w:val="16"/>
                          <w:szCs w:val="16"/>
                          <w:lang w:val="sr-Cyrl-CS"/>
                        </w:rPr>
                        <w:t>посебно документацију која је од значаја за заснивање радног односа, распоређивање и обрачун зараде,</w:t>
                      </w:r>
                      <w:r w:rsidRPr="00816F85">
                        <w:rPr>
                          <w:rFonts w:ascii="Tahoma" w:hAnsi="Tahoma" w:cs="Tahoma"/>
                          <w:sz w:val="16"/>
                          <w:szCs w:val="16"/>
                          <w:lang w:val="sr-Cyrl-CS"/>
                        </w:rPr>
                        <w:t xml:space="preserve"> електронску базу </w:t>
                      </w:r>
                      <w:r w:rsidRPr="00816F85">
                        <w:rPr>
                          <w:rFonts w:ascii="Tahoma" w:eastAsia="MS Mincho" w:hAnsi="Tahoma" w:cs="Tahoma"/>
                          <w:sz w:val="16"/>
                          <w:szCs w:val="16"/>
                          <w:lang w:val="sr-Cyrl-CS" w:eastAsia="ja-JP"/>
                        </w:rPr>
                        <w:t xml:space="preserve">запослених у програму за </w:t>
                      </w:r>
                      <w:r>
                        <w:rPr>
                          <w:rFonts w:ascii="Tahoma" w:eastAsia="MS Mincho" w:hAnsi="Tahoma" w:cs="Tahoma"/>
                          <w:sz w:val="16"/>
                          <w:szCs w:val="16"/>
                          <w:lang w:val="sr-Cyrl-CS" w:eastAsia="ja-JP"/>
                        </w:rPr>
                        <w:t xml:space="preserve">кадровску евиденцију запослених, </w:t>
                      </w:r>
                      <w:r w:rsidRPr="00816F85">
                        <w:rPr>
                          <w:rFonts w:ascii="Tahoma" w:eastAsia="MS Mincho" w:hAnsi="Tahoma" w:cs="Tahoma"/>
                          <w:sz w:val="16"/>
                          <w:szCs w:val="16"/>
                          <w:lang w:val="sr-Cyrl-CS" w:eastAsia="ja-JP"/>
                        </w:rPr>
                        <w:t>систем евиденције радног времена, преглед извештаја Присуства и одсуства са рада – карнет, за ревидиран</w:t>
                      </w:r>
                      <w:r>
                        <w:rPr>
                          <w:rFonts w:ascii="Tahoma" w:eastAsia="MS Mincho" w:hAnsi="Tahoma" w:cs="Tahoma"/>
                          <w:sz w:val="16"/>
                          <w:szCs w:val="16"/>
                          <w:lang w:val="sr-Cyrl-CS" w:eastAsia="ja-JP"/>
                        </w:rPr>
                        <w:t>и период, као и у интерна акта П</w:t>
                      </w:r>
                      <w:r w:rsidRPr="00816F85">
                        <w:rPr>
                          <w:rFonts w:ascii="Tahoma" w:eastAsia="MS Mincho" w:hAnsi="Tahoma" w:cs="Tahoma"/>
                          <w:sz w:val="16"/>
                          <w:szCs w:val="16"/>
                          <w:lang w:val="sr-Cyrl-CS" w:eastAsia="ja-JP"/>
                        </w:rPr>
                        <w:t xml:space="preserve">редузећа којима се регулише предметна област. Ревизијом је тестирано 33 досијеа. </w:t>
                      </w:r>
                    </w:p>
                    <w:p w:rsidR="00CD71A8" w:rsidRPr="00816F85" w:rsidRDefault="00CD71A8" w:rsidP="00816F85">
                      <w:pPr>
                        <w:pStyle w:val="Heading4"/>
                        <w:rPr>
                          <w:rFonts w:ascii="Tahoma" w:hAnsi="Tahoma" w:cs="Tahoma"/>
                          <w:b/>
                          <w:i w:val="0"/>
                          <w:color w:val="auto"/>
                          <w:sz w:val="16"/>
                          <w:szCs w:val="16"/>
                          <w:lang w:val="sr-Cyrl-CS"/>
                        </w:rPr>
                      </w:pPr>
                      <w:r w:rsidRPr="00816F85">
                        <w:rPr>
                          <w:rFonts w:ascii="Tahoma" w:hAnsi="Tahoma" w:cs="Tahoma"/>
                          <w:i w:val="0"/>
                          <w:color w:val="auto"/>
                          <w:sz w:val="16"/>
                          <w:szCs w:val="16"/>
                          <w:lang w:val="sr-Cyrl-CS"/>
                        </w:rPr>
                        <w:t xml:space="preserve">НАЛАЗ 1 </w:t>
                      </w:r>
                    </w:p>
                    <w:p w:rsidR="00CD71A8" w:rsidRPr="00816F85" w:rsidRDefault="00CD71A8" w:rsidP="00816F85">
                      <w:pPr>
                        <w:spacing w:after="0"/>
                        <w:jc w:val="both"/>
                        <w:rPr>
                          <w:rFonts w:ascii="Tahoma" w:hAnsi="Tahoma" w:cs="Tahoma"/>
                          <w:sz w:val="16"/>
                          <w:szCs w:val="16"/>
                          <w:lang w:val="sr-Cyrl-CS"/>
                        </w:rPr>
                      </w:pPr>
                      <w:r w:rsidRPr="00816F85">
                        <w:rPr>
                          <w:rFonts w:ascii="Tahoma" w:hAnsi="Tahoma" w:cs="Tahoma"/>
                          <w:sz w:val="16"/>
                          <w:szCs w:val="16"/>
                          <w:lang w:val="sr-Cyrl-CS"/>
                        </w:rPr>
                        <w:t>Персонална досијеа запослених воде се у електронској и писаној форми. Форма досијеа је организована и систематизована, међутим садржина докумената по сегментима варира (код појединих запослених у досијеима нисмо затекли извод из матичне књиге рођених, уверење о држављанству, уверење да лице није осуђивано, копију личне карте, копију радне књижице, копију документа којим се доказује стручна спрема запосленог).</w:t>
                      </w:r>
                      <w:r>
                        <w:rPr>
                          <w:rFonts w:ascii="Tahoma" w:hAnsi="Tahoma" w:cs="Tahoma"/>
                          <w:sz w:val="16"/>
                          <w:szCs w:val="16"/>
                          <w:lang w:val="sr-Cyrl-CS"/>
                        </w:rPr>
                        <w:t xml:space="preserve"> Интерним актом није прописана обавезна садржина персоналног досијеа као ни дужности запослених који раде на тим пословима. Након пријема запосленог, формира се персонални досије, у писаној и електронској форми и не постоји механизам којим се успоставља обавеза запосленог да достави сву документацију која је потребна за персонални досије, као ни повремени надзор од стране запослених како би се садржина пратила.</w:t>
                      </w:r>
                      <w:r w:rsidRPr="00816F85">
                        <w:rPr>
                          <w:rFonts w:ascii="Tahoma" w:hAnsi="Tahoma" w:cs="Tahoma"/>
                          <w:sz w:val="16"/>
                          <w:szCs w:val="16"/>
                          <w:lang w:val="sr-Cyrl-CS"/>
                        </w:rPr>
                        <w:t xml:space="preserve"> </w:t>
                      </w:r>
                    </w:p>
                    <w:p w:rsidR="00CD71A8" w:rsidRPr="00C90002" w:rsidRDefault="00CD71A8" w:rsidP="00EB6172">
                      <w:pPr>
                        <w:spacing w:after="0"/>
                        <w:jc w:val="both"/>
                        <w:rPr>
                          <w:rFonts w:ascii="Tahoma" w:hAnsi="Tahoma" w:cs="Tahoma"/>
                          <w:color w:val="FF0000"/>
                          <w:sz w:val="16"/>
                          <w:szCs w:val="16"/>
                          <w:lang w:val="sr-Cyrl-CS"/>
                        </w:rPr>
                      </w:pPr>
                      <w:r w:rsidRPr="00816F85">
                        <w:rPr>
                          <w:rFonts w:ascii="Tahoma" w:eastAsiaTheme="majorEastAsia" w:hAnsi="Tahoma" w:cs="Tahoma"/>
                          <w:b/>
                          <w:iCs/>
                          <w:sz w:val="16"/>
                          <w:szCs w:val="16"/>
                          <w:lang w:val="sr-Cyrl-CS"/>
                        </w:rPr>
                        <w:t>Препорука 1</w:t>
                      </w:r>
                      <w:r w:rsidRPr="00816F85">
                        <w:rPr>
                          <w:rFonts w:ascii="Tahoma" w:eastAsiaTheme="majorEastAsia" w:hAnsi="Tahoma" w:cs="Tahoma"/>
                          <w:iCs/>
                          <w:sz w:val="16"/>
                          <w:szCs w:val="16"/>
                          <w:lang w:val="sr-Cyrl-CS"/>
                        </w:rPr>
                        <w:t>:</w:t>
                      </w:r>
                      <w:r>
                        <w:rPr>
                          <w:rFonts w:ascii="Tahoma" w:hAnsi="Tahoma" w:cs="Tahoma"/>
                          <w:sz w:val="16"/>
                          <w:szCs w:val="16"/>
                          <w:lang w:val="sr-Cyrl-CS"/>
                        </w:rPr>
                        <w:t xml:space="preserve">Одговорним лицима у </w:t>
                      </w:r>
                      <w:r w:rsidRPr="00E06416">
                        <w:rPr>
                          <w:rFonts w:ascii="Tahoma" w:eastAsiaTheme="majorEastAsia" w:hAnsi="Tahoma" w:cs="Tahoma"/>
                          <w:bCs/>
                          <w:sz w:val="16"/>
                          <w:szCs w:val="16"/>
                          <w:lang w:val="sr-Cyrl-RS" w:eastAsia="ja-JP"/>
                        </w:rPr>
                        <w:t>Служби</w:t>
                      </w:r>
                      <w:r w:rsidRPr="00E06416">
                        <w:rPr>
                          <w:rFonts w:ascii="Tahoma" w:eastAsiaTheme="majorEastAsia" w:hAnsi="Tahoma" w:cs="Tahoma"/>
                          <w:bCs/>
                          <w:sz w:val="16"/>
                          <w:szCs w:val="16"/>
                          <w:lang w:eastAsia="ja-JP"/>
                        </w:rPr>
                        <w:t xml:space="preserve"> за кадровске и опште послове</w:t>
                      </w:r>
                      <w:r>
                        <w:rPr>
                          <w:rFonts w:ascii="Tahoma" w:hAnsi="Tahoma" w:cs="Tahoma"/>
                          <w:sz w:val="16"/>
                          <w:szCs w:val="16"/>
                          <w:lang w:val="sr-Cyrl-CS"/>
                        </w:rPr>
                        <w:t xml:space="preserve">, препоручујемо да интерним актом пропишу обавезну садржину персоналног досијеа, овласте лице задужено за потпуност и лице задужено за документовани надзор који ће се спроводити на месечном нивоу.  </w:t>
                      </w:r>
                    </w:p>
                    <w:p w:rsidR="00CD71A8" w:rsidRPr="00EB6172" w:rsidRDefault="00CD71A8" w:rsidP="00EB6172">
                      <w:pPr>
                        <w:pStyle w:val="Heading4"/>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 2</w:t>
                      </w:r>
                    </w:p>
                    <w:p w:rsidR="00CD71A8" w:rsidRPr="000618A5" w:rsidRDefault="00CD71A8" w:rsidP="00DD28F4">
                      <w:pPr>
                        <w:spacing w:after="0"/>
                        <w:jc w:val="both"/>
                        <w:rPr>
                          <w:rFonts w:ascii="Tahoma" w:eastAsia="Times New Roman" w:hAnsi="Tahoma" w:cs="Tahoma"/>
                          <w:color w:val="000000"/>
                          <w:sz w:val="16"/>
                          <w:szCs w:val="16"/>
                          <w:lang w:val="sr-Cyrl-RS"/>
                        </w:rPr>
                      </w:pPr>
                      <w:r w:rsidRPr="00DF5338">
                        <w:rPr>
                          <w:rFonts w:ascii="Tahoma" w:eastAsia="Times New Roman" w:hAnsi="Tahoma" w:cs="Tahoma"/>
                          <w:color w:val="000000"/>
                          <w:sz w:val="16"/>
                          <w:szCs w:val="16"/>
                        </w:rPr>
                        <w:t>Запослени писаним путем потврђују да су примили упутство/процедуру. Oдгoвoрнo лицe стaрa сe дa сe дoнeти aкти oбjaвe нa oглaснoj тaбли организације или нa eлeктрoнскoj oглaснoj тaбли/дељеном фолдеру. У поступку ревизије потврђено је да су запослени примили упутства и пр</w:t>
                      </w:r>
                      <w:r>
                        <w:rPr>
                          <w:rFonts w:ascii="Tahoma" w:eastAsia="Times New Roman" w:hAnsi="Tahoma" w:cs="Tahoma"/>
                          <w:color w:val="000000"/>
                          <w:sz w:val="16"/>
                          <w:szCs w:val="16"/>
                        </w:rPr>
                        <w:t>оцедуре које уређују систем зарад</w:t>
                      </w:r>
                      <w:r w:rsidRPr="00DF5338">
                        <w:rPr>
                          <w:rFonts w:ascii="Tahoma" w:eastAsia="Times New Roman" w:hAnsi="Tahoma" w:cs="Tahoma"/>
                          <w:color w:val="000000"/>
                          <w:sz w:val="16"/>
                          <w:szCs w:val="16"/>
                        </w:rPr>
                        <w:t>а али да нису у потпуности упознати са садр</w:t>
                      </w:r>
                      <w:r>
                        <w:rPr>
                          <w:rFonts w:ascii="Tahoma" w:eastAsia="Times New Roman" w:hAnsi="Tahoma" w:cs="Tahoma"/>
                          <w:color w:val="000000"/>
                          <w:sz w:val="16"/>
                          <w:szCs w:val="16"/>
                        </w:rPr>
                        <w:t>жином истих.</w:t>
                      </w:r>
                      <w:r>
                        <w:rPr>
                          <w:rFonts w:ascii="Tahoma" w:eastAsia="Times New Roman" w:hAnsi="Tahoma" w:cs="Tahoma"/>
                          <w:color w:val="000000"/>
                          <w:sz w:val="16"/>
                          <w:szCs w:val="16"/>
                          <w:lang w:val="sr-Cyrl-RS"/>
                        </w:rPr>
                        <w:t xml:space="preserve"> У организацији се не организују интерни тренинзи на којима се запосленима презентују интерна упутства и процедуре и где се размењују искуства у вези са применом истих.</w:t>
                      </w:r>
                    </w:p>
                    <w:p w:rsidR="00CD71A8" w:rsidRPr="00DD28F4" w:rsidRDefault="00CD71A8" w:rsidP="00DD28F4">
                      <w:pPr>
                        <w:spacing w:after="0"/>
                        <w:jc w:val="both"/>
                        <w:rPr>
                          <w:rFonts w:ascii="Tahoma" w:eastAsia="Times New Roman" w:hAnsi="Tahoma" w:cs="Tahoma"/>
                          <w:color w:val="000000"/>
                          <w:sz w:val="16"/>
                          <w:szCs w:val="16"/>
                        </w:rPr>
                      </w:pPr>
                      <w:r>
                        <w:rPr>
                          <w:rFonts w:ascii="Tahoma" w:hAnsi="Tahoma" w:cs="Tahoma"/>
                          <w:b/>
                          <w:sz w:val="16"/>
                          <w:szCs w:val="16"/>
                          <w:lang w:val="sr-Cyrl-CS"/>
                        </w:rPr>
                        <w:t xml:space="preserve">Препорука 2: </w:t>
                      </w:r>
                      <w:r>
                        <w:rPr>
                          <w:rFonts w:ascii="Tahoma" w:hAnsi="Tahoma" w:cs="Tahoma"/>
                          <w:sz w:val="16"/>
                          <w:szCs w:val="16"/>
                          <w:lang w:val="sr-Cyrl-CS"/>
                        </w:rPr>
                        <w:t>Препоручујемо руководству организације да успостави</w:t>
                      </w:r>
                      <w:r w:rsidRPr="00EB6172">
                        <w:rPr>
                          <w:rFonts w:ascii="Tahoma" w:hAnsi="Tahoma" w:cs="Tahoma"/>
                          <w:sz w:val="16"/>
                          <w:szCs w:val="16"/>
                          <w:lang w:val="sr-Cyrl-CS"/>
                        </w:rPr>
                        <w:t xml:space="preserve"> адекватан сис</w:t>
                      </w:r>
                      <w:r>
                        <w:rPr>
                          <w:rFonts w:ascii="Tahoma" w:hAnsi="Tahoma" w:cs="Tahoma"/>
                          <w:sz w:val="16"/>
                          <w:szCs w:val="16"/>
                          <w:lang w:val="sr-Cyrl-CS"/>
                        </w:rPr>
                        <w:t xml:space="preserve">тем праћења и контроле како би се обезбедило да сви запослени буду упознати са </w:t>
                      </w:r>
                      <w:r w:rsidRPr="00EB6172">
                        <w:rPr>
                          <w:rFonts w:ascii="Tahoma" w:hAnsi="Tahoma" w:cs="Tahoma"/>
                          <w:sz w:val="16"/>
                          <w:szCs w:val="16"/>
                          <w:lang w:val="sr-Cyrl-CS"/>
                        </w:rPr>
                        <w:t>писани</w:t>
                      </w:r>
                      <w:r>
                        <w:rPr>
                          <w:rFonts w:ascii="Tahoma" w:hAnsi="Tahoma" w:cs="Tahoma"/>
                          <w:sz w:val="16"/>
                          <w:szCs w:val="16"/>
                          <w:lang w:val="sr-Cyrl-CS"/>
                        </w:rPr>
                        <w:t>м</w:t>
                      </w:r>
                      <w:r w:rsidRPr="00EB6172">
                        <w:rPr>
                          <w:rFonts w:ascii="Tahoma" w:hAnsi="Tahoma" w:cs="Tahoma"/>
                          <w:sz w:val="16"/>
                          <w:szCs w:val="16"/>
                          <w:lang w:val="sr-Cyrl-CS"/>
                        </w:rPr>
                        <w:t xml:space="preserve"> процедура</w:t>
                      </w:r>
                      <w:r>
                        <w:rPr>
                          <w:rFonts w:ascii="Tahoma" w:hAnsi="Tahoma" w:cs="Tahoma"/>
                          <w:sz w:val="16"/>
                          <w:szCs w:val="16"/>
                          <w:lang w:val="sr-Cyrl-CS"/>
                        </w:rPr>
                        <w:t>ма и да се истих придржавају</w:t>
                      </w:r>
                      <w:r w:rsidRPr="00EB6172">
                        <w:rPr>
                          <w:rFonts w:ascii="Tahoma" w:hAnsi="Tahoma" w:cs="Tahoma"/>
                          <w:sz w:val="16"/>
                          <w:szCs w:val="16"/>
                          <w:lang w:val="sr-Cyrl-CS"/>
                        </w:rPr>
                        <w:t>.</w:t>
                      </w:r>
                    </w:p>
                    <w:p w:rsidR="00CD71A8" w:rsidRPr="00EB6172" w:rsidRDefault="00CD71A8" w:rsidP="00397543">
                      <w:pPr>
                        <w:pStyle w:val="Heading4"/>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w:t>
                      </w:r>
                      <w:r>
                        <w:rPr>
                          <w:rFonts w:ascii="Tahoma" w:hAnsi="Tahoma" w:cs="Tahoma"/>
                          <w:i w:val="0"/>
                          <w:color w:val="auto"/>
                          <w:sz w:val="16"/>
                          <w:szCs w:val="16"/>
                          <w:lang w:val="sr-Cyrl-CS"/>
                        </w:rPr>
                        <w:t xml:space="preserve"> 3</w:t>
                      </w:r>
                    </w:p>
                    <w:p w:rsidR="00CD71A8" w:rsidRDefault="00CD71A8" w:rsidP="00397543">
                      <w:pPr>
                        <w:spacing w:after="0"/>
                        <w:jc w:val="both"/>
                        <w:rPr>
                          <w:rFonts w:ascii="Tahoma" w:eastAsia="Times New Roman" w:hAnsi="Tahoma" w:cs="Tahoma"/>
                          <w:color w:val="000000"/>
                          <w:sz w:val="16"/>
                          <w:szCs w:val="16"/>
                        </w:rPr>
                      </w:pPr>
                      <w:r>
                        <w:rPr>
                          <w:rFonts w:ascii="Tahoma" w:eastAsia="Times New Roman" w:hAnsi="Tahoma" w:cs="Tahoma"/>
                          <w:color w:val="000000"/>
                          <w:sz w:val="16"/>
                          <w:szCs w:val="16"/>
                          <w:lang w:val="sr-Cyrl-RS"/>
                        </w:rPr>
                        <w:t xml:space="preserve">Правилником о обрачуну и исплати зарада уређен је обрачун и исплата зараде, увећане зараде, накнаде зарада, накнаде трошкова и других примања. </w:t>
                      </w:r>
                      <w:r>
                        <w:rPr>
                          <w:rFonts w:ascii="Tahoma" w:eastAsia="Times New Roman" w:hAnsi="Tahoma" w:cs="Tahoma"/>
                          <w:color w:val="000000"/>
                          <w:sz w:val="16"/>
                          <w:szCs w:val="16"/>
                        </w:rPr>
                        <w:t>На тестираном узорку утврђено је да је код двоје запослених у ревидираном периоду обрачунат и исплаћен</w:t>
                      </w:r>
                      <w:r>
                        <w:rPr>
                          <w:rFonts w:ascii="Tahoma" w:eastAsia="Times New Roman" w:hAnsi="Tahoma" w:cs="Tahoma"/>
                          <w:color w:val="000000"/>
                          <w:sz w:val="16"/>
                          <w:szCs w:val="16"/>
                          <w:lang w:val="sr-Cyrl-RS"/>
                        </w:rPr>
                        <w:t xml:space="preserve">а увећана зарада за </w:t>
                      </w:r>
                      <w:r>
                        <w:rPr>
                          <w:rFonts w:ascii="Tahoma" w:eastAsia="Times New Roman" w:hAnsi="Tahoma" w:cs="Tahoma"/>
                          <w:color w:val="000000"/>
                          <w:sz w:val="16"/>
                          <w:szCs w:val="16"/>
                        </w:rPr>
                        <w:t xml:space="preserve">прековремени рад без пратеће документације којом се доказује да је исто право остварено. Постоји јасно дефинисана подела дужности, писаном процедуром дефинисана је обавезна документација која представља основ за обрачун прековременог рада. У поступку ревизије лице које врши обрачун зарада потврдило је да је на основу усменог налога непосредног руководиоца, који контролише обрачун </w:t>
                      </w:r>
                      <w:r>
                        <w:rPr>
                          <w:rFonts w:ascii="Tahoma" w:eastAsia="Times New Roman" w:hAnsi="Tahoma" w:cs="Tahoma"/>
                          <w:color w:val="000000"/>
                          <w:sz w:val="16"/>
                          <w:szCs w:val="16"/>
                          <w:lang w:val="sr-Cyrl-RS"/>
                        </w:rPr>
                        <w:t>зарад</w:t>
                      </w:r>
                      <w:r>
                        <w:rPr>
                          <w:rFonts w:ascii="Tahoma" w:eastAsia="Times New Roman" w:hAnsi="Tahoma" w:cs="Tahoma"/>
                          <w:color w:val="000000"/>
                          <w:sz w:val="16"/>
                          <w:szCs w:val="16"/>
                        </w:rPr>
                        <w:t xml:space="preserve">а обрачунат и исплаћен прековремени рад за двоје запослених у мају и октобру 2019. године. Контрола је адекватно дизајнирана али није ефективна. </w:t>
                      </w:r>
                    </w:p>
                    <w:p w:rsidR="00CD71A8" w:rsidRPr="00DD28F4" w:rsidRDefault="00CD71A8" w:rsidP="00397543">
                      <w:pPr>
                        <w:spacing w:after="0"/>
                        <w:jc w:val="both"/>
                        <w:rPr>
                          <w:rFonts w:ascii="Tahoma" w:hAnsi="Tahoma" w:cs="Tahoma"/>
                          <w:sz w:val="16"/>
                          <w:szCs w:val="16"/>
                          <w:lang w:val="sr-Cyrl-CS"/>
                        </w:rPr>
                      </w:pPr>
                      <w:r w:rsidRPr="00546747">
                        <w:rPr>
                          <w:rFonts w:ascii="Tahoma" w:hAnsi="Tahoma" w:cs="Tahoma"/>
                          <w:b/>
                          <w:sz w:val="16"/>
                          <w:szCs w:val="16"/>
                          <w:lang w:val="sr-Cyrl-CS"/>
                        </w:rPr>
                        <w:t xml:space="preserve">Препорука </w:t>
                      </w:r>
                      <w:r>
                        <w:rPr>
                          <w:rFonts w:ascii="Tahoma" w:hAnsi="Tahoma" w:cs="Tahoma"/>
                          <w:b/>
                          <w:sz w:val="16"/>
                          <w:szCs w:val="16"/>
                          <w:lang w:val="sr-Cyrl-CS"/>
                        </w:rPr>
                        <w:t xml:space="preserve">3: </w:t>
                      </w:r>
                      <w:r>
                        <w:rPr>
                          <w:rFonts w:ascii="Tahoma" w:hAnsi="Tahoma" w:cs="Tahoma"/>
                          <w:sz w:val="16"/>
                          <w:szCs w:val="16"/>
                          <w:lang w:val="sr-Cyrl-CS"/>
                        </w:rPr>
                        <w:t>Препоручујемо руководству организације да писаном процедуром пропише</w:t>
                      </w:r>
                      <w:r w:rsidRPr="00546747">
                        <w:rPr>
                          <w:rFonts w:ascii="Tahoma" w:hAnsi="Tahoma" w:cs="Tahoma"/>
                          <w:sz w:val="16"/>
                          <w:szCs w:val="16"/>
                          <w:lang w:val="sr-Cyrl-CS"/>
                        </w:rPr>
                        <w:t xml:space="preserve"> обавезу достављања </w:t>
                      </w:r>
                      <w:r>
                        <w:rPr>
                          <w:rFonts w:ascii="Tahoma" w:hAnsi="Tahoma" w:cs="Tahoma"/>
                          <w:sz w:val="16"/>
                          <w:szCs w:val="16"/>
                          <w:lang w:val="sr-Cyrl-CS"/>
                        </w:rPr>
                        <w:t>на сагласност посебног прегледа</w:t>
                      </w:r>
                      <w:r w:rsidRPr="00546747">
                        <w:rPr>
                          <w:rFonts w:ascii="Tahoma" w:hAnsi="Tahoma" w:cs="Tahoma"/>
                          <w:sz w:val="16"/>
                          <w:szCs w:val="16"/>
                          <w:lang w:val="sr-Cyrl-CS"/>
                        </w:rPr>
                        <w:t xml:space="preserve"> о прековременом раду </w:t>
                      </w:r>
                      <w:r>
                        <w:rPr>
                          <w:rFonts w:ascii="Tahoma" w:hAnsi="Tahoma" w:cs="Tahoma"/>
                          <w:sz w:val="16"/>
                          <w:szCs w:val="16"/>
                          <w:lang w:val="sr-Cyrl-CS"/>
                        </w:rPr>
                        <w:t>према Извештајима и Решењима руководиоцу организације, на додатну сагласност пре обрачуна.</w:t>
                      </w:r>
                    </w:p>
                    <w:p w:rsidR="00CD71A8" w:rsidRPr="00397543" w:rsidRDefault="00CD71A8" w:rsidP="00397543">
                      <w:pPr>
                        <w:spacing w:after="0"/>
                        <w:jc w:val="both"/>
                        <w:rPr>
                          <w:rFonts w:ascii="Tahoma" w:hAnsi="Tahoma" w:cs="Tahoma"/>
                          <w:b/>
                          <w:color w:val="000000"/>
                          <w:sz w:val="16"/>
                          <w:szCs w:val="16"/>
                        </w:rPr>
                      </w:pPr>
                      <w:r w:rsidRPr="00397543">
                        <w:rPr>
                          <w:rFonts w:ascii="Tahoma" w:hAnsi="Tahoma" w:cs="Tahoma"/>
                          <w:b/>
                          <w:color w:val="000000"/>
                          <w:sz w:val="16"/>
                          <w:szCs w:val="16"/>
                        </w:rPr>
                        <w:t>Закључак/Уверавање</w:t>
                      </w:r>
                    </w:p>
                    <w:p w:rsidR="00CD71A8" w:rsidRPr="00397543" w:rsidRDefault="00CD71A8" w:rsidP="00397543">
                      <w:pPr>
                        <w:spacing w:after="0" w:line="240" w:lineRule="auto"/>
                        <w:jc w:val="both"/>
                        <w:rPr>
                          <w:rFonts w:ascii="Tahoma" w:hAnsi="Tahoma" w:cs="Tahoma"/>
                          <w:sz w:val="16"/>
                          <w:szCs w:val="16"/>
                          <w:lang w:val="sr-Cyrl-CS"/>
                        </w:rPr>
                      </w:pPr>
                      <w:r w:rsidRPr="00397543">
                        <w:rPr>
                          <w:rFonts w:ascii="Tahoma" w:hAnsi="Tahoma" w:cs="Tahoma"/>
                          <w:sz w:val="16"/>
                          <w:szCs w:val="16"/>
                          <w:lang w:val="sr-Cyrl-CS"/>
                        </w:rPr>
                        <w:t>Спрoвoђeњeм рeвизиje</w:t>
                      </w:r>
                      <w:r>
                        <w:rPr>
                          <w:rFonts w:ascii="Tahoma" w:hAnsi="Tahoma" w:cs="Tahoma"/>
                          <w:sz w:val="16"/>
                          <w:szCs w:val="16"/>
                          <w:lang w:val="sr-Cyrl-CS"/>
                        </w:rPr>
                        <w:t xml:space="preserve"> интeрних кoнтрoлa систeмa зарада</w:t>
                      </w:r>
                      <w:r w:rsidRPr="00397543">
                        <w:rPr>
                          <w:rFonts w:ascii="Tahoma" w:hAnsi="Tahoma" w:cs="Tahoma"/>
                          <w:sz w:val="16"/>
                          <w:szCs w:val="16"/>
                          <w:lang w:val="sr-Cyrl-CS"/>
                        </w:rPr>
                        <w:t xml:space="preserve"> </w:t>
                      </w:r>
                      <w:r w:rsidRPr="00524849">
                        <w:rPr>
                          <w:rFonts w:ascii="Tahoma" w:hAnsi="Tahoma" w:cs="Tahoma"/>
                          <w:sz w:val="16"/>
                          <w:szCs w:val="16"/>
                          <w:lang w:val="sr-Cyrl-CS"/>
                        </w:rPr>
                        <w:t xml:space="preserve">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неовлашћено коришћење приступне шифре приликом обрачуна</w:t>
                      </w:r>
                      <w:r w:rsidRPr="00524849">
                        <w:rPr>
                          <w:rFonts w:ascii="Tahoma" w:hAnsi="Tahoma" w:cs="Tahoma"/>
                          <w:sz w:val="16"/>
                          <w:szCs w:val="16"/>
                          <w:lang w:val="sr-Cyrl-CS"/>
                        </w:rPr>
                        <w:t xml:space="preserve">, </w:t>
                      </w:r>
                      <w:r>
                        <w:rPr>
                          <w:rFonts w:ascii="Tahoma" w:hAnsi="Tahoma" w:cs="Tahoma"/>
                          <w:sz w:val="16"/>
                          <w:szCs w:val="16"/>
                          <w:lang w:val="sr-Cyrl-CS"/>
                        </w:rPr>
                        <w:t>обрачуна прековременог рада без пратеће документације.</w:t>
                      </w:r>
                    </w:p>
                    <w:p w:rsidR="00CD71A8" w:rsidRPr="00397543" w:rsidRDefault="00CD71A8" w:rsidP="00397543">
                      <w:pPr>
                        <w:spacing w:line="240" w:lineRule="auto"/>
                        <w:jc w:val="both"/>
                        <w:rPr>
                          <w:rFonts w:ascii="Tahoma" w:eastAsia="Times New Roman" w:hAnsi="Tahoma" w:cs="Tahoma"/>
                          <w:sz w:val="16"/>
                          <w:szCs w:val="16"/>
                          <w:lang w:val="sr-Cyrl-CS"/>
                        </w:rPr>
                      </w:pPr>
                      <w:r w:rsidRPr="00397543">
                        <w:rPr>
                          <w:rFonts w:ascii="Tahoma" w:eastAsia="Times New Roman" w:hAnsi="Tahoma" w:cs="Tahoma"/>
                          <w:sz w:val="16"/>
                          <w:szCs w:val="16"/>
                          <w:lang w:val="sr-Cyrl-CS"/>
                        </w:rPr>
                        <w:t xml:space="preserve">Узимајући у обзир све околности наведене у главном делу извештаја </w:t>
                      </w:r>
                      <w:r w:rsidRPr="00397543">
                        <w:rPr>
                          <w:rFonts w:ascii="Tahoma" w:eastAsia="Times New Roman" w:hAnsi="Tahoma" w:cs="Tahoma"/>
                          <w:sz w:val="16"/>
                          <w:szCs w:val="16"/>
                          <w:lang w:val="sr-Latn-CS" w:eastAsia="sr-Latn-CS"/>
                        </w:rPr>
                        <w:t xml:space="preserve">запажене су слабости </w:t>
                      </w:r>
                      <w:r w:rsidRPr="00397543">
                        <w:rPr>
                          <w:rFonts w:ascii="Tahoma" w:eastAsia="Times New Roman" w:hAnsi="Tahoma" w:cs="Tahoma"/>
                          <w:sz w:val="16"/>
                          <w:szCs w:val="16"/>
                          <w:lang w:eastAsia="sr-Latn-CS"/>
                        </w:rPr>
                        <w:t>које су ризичне по остварење</w:t>
                      </w:r>
                      <w:r>
                        <w:rPr>
                          <w:rFonts w:ascii="Tahoma" w:eastAsia="Times New Roman" w:hAnsi="Tahoma" w:cs="Tahoma"/>
                          <w:sz w:val="16"/>
                          <w:szCs w:val="16"/>
                          <w:lang w:eastAsia="sr-Latn-CS"/>
                        </w:rPr>
                        <w:t xml:space="preserve"> једног од циљева контроле</w:t>
                      </w:r>
                      <w:r>
                        <w:rPr>
                          <w:rFonts w:ascii="Tahoma" w:eastAsia="Times New Roman" w:hAnsi="Tahoma" w:cs="Tahoma"/>
                          <w:sz w:val="16"/>
                          <w:szCs w:val="16"/>
                          <w:lang w:val="sr-Cyrl-RS" w:eastAsia="sr-Latn-CS"/>
                        </w:rPr>
                        <w:t xml:space="preserve"> </w:t>
                      </w:r>
                      <w:r w:rsidRPr="00397543">
                        <w:rPr>
                          <w:rFonts w:ascii="Tahoma" w:eastAsia="Times New Roman" w:hAnsi="Tahoma" w:cs="Tahoma"/>
                          <w:sz w:val="16"/>
                          <w:szCs w:val="16"/>
                          <w:lang w:val="sr-Cyrl-CS"/>
                        </w:rPr>
                        <w:t xml:space="preserve">и стекли смо </w:t>
                      </w:r>
                      <w:r>
                        <w:rPr>
                          <w:rFonts w:ascii="Tahoma" w:eastAsia="Times New Roman" w:hAnsi="Tahoma" w:cs="Tahoma"/>
                          <w:sz w:val="16"/>
                          <w:szCs w:val="16"/>
                          <w:lang w:val="sr-Cyrl-CS"/>
                        </w:rPr>
                        <w:t>адекватно</w:t>
                      </w:r>
                      <w:r w:rsidRPr="00397543">
                        <w:rPr>
                          <w:rFonts w:ascii="Tahoma" w:eastAsia="Times New Roman" w:hAnsi="Tahoma" w:cs="Tahoma"/>
                          <w:sz w:val="16"/>
                          <w:szCs w:val="16"/>
                          <w:lang w:val="sr-Cyrl-CS"/>
                        </w:rPr>
                        <w:t xml:space="preserve"> уверавање у </w:t>
                      </w:r>
                      <w:r w:rsidRPr="00397543">
                        <w:rPr>
                          <w:rFonts w:ascii="Tahoma" w:eastAsia="Times New Roman" w:hAnsi="Tahoma" w:cs="Tahoma"/>
                          <w:sz w:val="16"/>
                          <w:szCs w:val="16"/>
                        </w:rPr>
                        <w:t>адекватност и</w:t>
                      </w:r>
                      <w:r w:rsidRPr="00397543">
                        <w:rPr>
                          <w:rFonts w:ascii="Tahoma" w:eastAsia="Times New Roman" w:hAnsi="Tahoma" w:cs="Tahoma"/>
                          <w:sz w:val="16"/>
                          <w:szCs w:val="16"/>
                          <w:lang w:val="sr-Cyrl-CS"/>
                        </w:rPr>
                        <w:t xml:space="preserve"> ефективност оперативних контрола у систему </w:t>
                      </w:r>
                      <w:r>
                        <w:rPr>
                          <w:rFonts w:ascii="Tahoma" w:eastAsia="Times New Roman" w:hAnsi="Tahoma" w:cs="Tahoma"/>
                          <w:sz w:val="16"/>
                          <w:szCs w:val="16"/>
                          <w:lang w:val="sr-Cyrl-CS"/>
                        </w:rPr>
                        <w:t>зарада.</w:t>
                      </w:r>
                    </w:p>
                    <w:p w:rsidR="00CD71A8" w:rsidRPr="00913575" w:rsidRDefault="00CD71A8" w:rsidP="00303BEF">
                      <w:pPr>
                        <w:spacing w:after="0"/>
                        <w:jc w:val="both"/>
                        <w:rPr>
                          <w:rFonts w:ascii="Tahoma" w:hAnsi="Tahoma" w:cs="Tahoma"/>
                          <w:b/>
                          <w:color w:val="000000"/>
                          <w:sz w:val="16"/>
                          <w:szCs w:val="16"/>
                        </w:rPr>
                      </w:pPr>
                    </w:p>
                  </w:txbxContent>
                </v:textbox>
                <w10:wrap anchorx="margin"/>
              </v:shape>
            </w:pict>
          </mc:Fallback>
        </mc:AlternateContent>
      </w:r>
      <w:r w:rsidR="0033750D">
        <w:rPr>
          <w:rFonts w:ascii="Tahoma" w:eastAsia="Times New Roman" w:hAnsi="Tahoma" w:cs="Tahoma"/>
          <w:sz w:val="20"/>
          <w:szCs w:val="20"/>
        </w:rPr>
        <w:t>Пример Извештаја</w:t>
      </w:r>
      <w:r w:rsidR="00524849">
        <w:rPr>
          <w:rFonts w:ascii="Tahoma" w:eastAsia="Times New Roman" w:hAnsi="Tahoma" w:cs="Tahoma"/>
          <w:sz w:val="20"/>
          <w:szCs w:val="20"/>
        </w:rPr>
        <w:t xml:space="preserve"> - сегменти</w:t>
      </w:r>
      <w:r w:rsidR="0033750D">
        <w:rPr>
          <w:rFonts w:ascii="Tahoma" w:eastAsia="Times New Roman" w:hAnsi="Tahoma" w:cs="Tahoma"/>
          <w:sz w:val="20"/>
          <w:szCs w:val="20"/>
        </w:rPr>
        <w:t xml:space="preserve">: </w:t>
      </w:r>
    </w:p>
    <w:p w:rsidR="00D563B2" w:rsidRPr="00D563B2" w:rsidRDefault="00D563B2" w:rsidP="00D563B2">
      <w:pPr>
        <w:rPr>
          <w:rFonts w:ascii="Tahoma" w:eastAsia="Times New Roman" w:hAnsi="Tahoma" w:cs="Tahoma"/>
          <w:sz w:val="20"/>
          <w:szCs w:val="20"/>
        </w:rPr>
      </w:pPr>
    </w:p>
    <w:p w:rsidR="00D563B2" w:rsidRDefault="00D563B2" w:rsidP="00813BBB">
      <w:pPr>
        <w:rPr>
          <w:rFonts w:ascii="Tahoma" w:eastAsia="Times New Roman" w:hAnsi="Tahoma" w:cs="Tahoma"/>
          <w:noProof/>
          <w:sz w:val="20"/>
          <w:szCs w:val="20"/>
        </w:rPr>
      </w:pPr>
    </w:p>
    <w:p w:rsidR="00D563B2" w:rsidRDefault="00D563B2" w:rsidP="00813BBB">
      <w:pPr>
        <w:rPr>
          <w:rFonts w:ascii="Tahoma" w:eastAsia="Times New Roman" w:hAnsi="Tahoma" w:cs="Tahoma"/>
          <w:noProof/>
          <w:sz w:val="20"/>
          <w:szCs w:val="20"/>
        </w:rPr>
      </w:pPr>
      <w:r>
        <w:rPr>
          <w:rFonts w:ascii="Tahoma" w:eastAsia="Times New Roman" w:hAnsi="Tahoma" w:cs="Tahoma"/>
          <w:noProof/>
          <w:sz w:val="20"/>
          <w:szCs w:val="20"/>
        </w:rPr>
        <w:br w:type="textWrapping" w:clear="all"/>
      </w: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33750D" w:rsidRDefault="0033750D" w:rsidP="00813BBB">
      <w:pPr>
        <w:rPr>
          <w:rFonts w:ascii="Tahoma" w:eastAsia="Times New Roman" w:hAnsi="Tahoma" w:cs="Tahoma"/>
          <w:noProof/>
          <w:sz w:val="20"/>
          <w:szCs w:val="20"/>
        </w:rPr>
      </w:pPr>
    </w:p>
    <w:p w:rsidR="00816F85" w:rsidRDefault="00816F85" w:rsidP="00813BBB">
      <w:pPr>
        <w:rPr>
          <w:rFonts w:ascii="Tahoma" w:eastAsia="Times New Roman" w:hAnsi="Tahoma" w:cs="Tahoma"/>
          <w:noProof/>
          <w:sz w:val="20"/>
          <w:szCs w:val="20"/>
        </w:rPr>
      </w:pPr>
    </w:p>
    <w:p w:rsidR="00816F85" w:rsidRDefault="00816F85"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D073FA" w:rsidRDefault="00D073FA"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BC3370" w:rsidRDefault="00BC3370" w:rsidP="00813BBB">
      <w:pPr>
        <w:rPr>
          <w:rFonts w:ascii="Tahoma" w:eastAsia="Times New Roman" w:hAnsi="Tahoma" w:cs="Tahoma"/>
          <w:noProof/>
          <w:sz w:val="20"/>
          <w:szCs w:val="20"/>
        </w:rPr>
      </w:pPr>
    </w:p>
    <w:p w:rsidR="00813BBB" w:rsidRPr="0086729C" w:rsidRDefault="0086729C" w:rsidP="00813BBB">
      <w:pPr>
        <w:rPr>
          <w:rFonts w:ascii="Tahoma" w:eastAsia="Times New Roman" w:hAnsi="Tahoma" w:cs="Tahoma"/>
          <w:noProof/>
          <w:sz w:val="20"/>
          <w:szCs w:val="20"/>
        </w:rPr>
      </w:pPr>
      <w:r w:rsidRPr="0086729C">
        <w:rPr>
          <w:rFonts w:ascii="Tahoma" w:eastAsia="Times New Roman" w:hAnsi="Tahoma" w:cs="Tahoma"/>
          <w:noProof/>
          <w:sz w:val="20"/>
          <w:szCs w:val="20"/>
        </w:rPr>
        <w:lastRenderedPageBreak/>
        <w:t>Пратећа радна документација</w:t>
      </w:r>
      <w:r w:rsidR="00813BBB" w:rsidRPr="0086729C">
        <w:rPr>
          <w:rFonts w:ascii="Tahoma" w:eastAsia="Times New Roman" w:hAnsi="Tahoma" w:cs="Tahoma"/>
          <w:noProof/>
          <w:sz w:val="20"/>
          <w:szCs w:val="20"/>
        </w:rPr>
        <w:t>:</w:t>
      </w:r>
    </w:p>
    <w:p w:rsidR="00813BBB" w:rsidRPr="0086729C" w:rsidRDefault="0086729C" w:rsidP="00FF0A7B">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 xml:space="preserve">РД </w:t>
      </w:r>
      <w:r w:rsidR="00813BBB" w:rsidRPr="0086729C">
        <w:rPr>
          <w:rFonts w:ascii="Tahoma" w:eastAsia="Times New Roman" w:hAnsi="Tahoma" w:cs="Tahoma"/>
          <w:noProof/>
          <w:sz w:val="20"/>
          <w:szCs w:val="20"/>
        </w:rPr>
        <w:t>6.1.Нацрт извештаја и План активности/препорука</w:t>
      </w:r>
    </w:p>
    <w:p w:rsidR="00813BBB" w:rsidRPr="0086729C" w:rsidRDefault="0086729C" w:rsidP="00FF0A7B">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 xml:space="preserve">РД </w:t>
      </w:r>
      <w:r w:rsidR="00813BBB" w:rsidRPr="0086729C">
        <w:rPr>
          <w:rFonts w:ascii="Tahoma" w:eastAsia="Times New Roman" w:hAnsi="Tahoma" w:cs="Tahoma"/>
          <w:noProof/>
          <w:sz w:val="20"/>
          <w:szCs w:val="20"/>
        </w:rPr>
        <w:t>6.2.Извештај о извршеној</w:t>
      </w:r>
      <w:r w:rsidR="005B1C06">
        <w:rPr>
          <w:rFonts w:ascii="Tahoma" w:eastAsia="Times New Roman" w:hAnsi="Tahoma" w:cs="Tahoma"/>
          <w:noProof/>
          <w:sz w:val="20"/>
          <w:szCs w:val="20"/>
        </w:rPr>
        <w:t xml:space="preserve"> интерној ревизији система зарада</w:t>
      </w:r>
    </w:p>
    <w:p w:rsidR="00813BBB" w:rsidRPr="005944B4" w:rsidRDefault="00813BBB" w:rsidP="00813BBB"/>
    <w:p w:rsidR="00813BBB" w:rsidRPr="0021249F"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9" w:name="_Toc47202995"/>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bookmarkEnd w:id="19"/>
    </w:p>
    <w:p w:rsidR="00813BBB" w:rsidRPr="0021249F" w:rsidRDefault="00813BBB"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0" w:name="_Toc47202996"/>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bookmarkEnd w:id="20"/>
    </w:p>
    <w:p w:rsidR="00D073FA" w:rsidRPr="00D073FA" w:rsidRDefault="00D828A2" w:rsidP="002E4B19">
      <w:pPr>
        <w:spacing w:after="0"/>
      </w:pPr>
      <w:r>
        <w:rPr>
          <w:noProof/>
        </w:rPr>
        <mc:AlternateContent>
          <mc:Choice Requires="wpg">
            <w:drawing>
              <wp:anchor distT="0" distB="0" distL="228600" distR="228600" simplePos="0" relativeHeight="251698176" behindDoc="0" locked="0" layoutInCell="1" allowOverlap="1" wp14:anchorId="0A5C5E4F" wp14:editId="149AA3AA">
                <wp:simplePos x="0" y="0"/>
                <wp:positionH relativeFrom="margin">
                  <wp:posOffset>2615565</wp:posOffset>
                </wp:positionH>
                <wp:positionV relativeFrom="margin">
                  <wp:posOffset>1626235</wp:posOffset>
                </wp:positionV>
                <wp:extent cx="3494405" cy="1242060"/>
                <wp:effectExtent l="0" t="0" r="10795" b="15240"/>
                <wp:wrapSquare wrapText="bothSides"/>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4405" cy="1242060"/>
                          <a:chOff x="0" y="27"/>
                          <a:chExt cx="30417" cy="19067"/>
                        </a:xfrm>
                      </wpg:grpSpPr>
                      <wpg:grpSp>
                        <wpg:cNvPr id="3" name="Group 50"/>
                        <wpg:cNvGrpSpPr>
                          <a:grpSpLocks/>
                        </wpg:cNvGrpSpPr>
                        <wpg:grpSpPr bwMode="auto">
                          <a:xfrm>
                            <a:off x="0" y="190"/>
                            <a:ext cx="23186" cy="10145"/>
                            <a:chOff x="2286" y="0"/>
                            <a:chExt cx="15174" cy="12486"/>
                          </a:xfrm>
                        </wpg:grpSpPr>
                        <wps:wsp>
                          <wps:cNvPr id="4"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 name="Rectangle 52"/>
                          <wps:cNvSpPr>
                            <a:spLocks noChangeArrowheads="1"/>
                          </wps:cNvSpPr>
                          <wps:spPr bwMode="auto">
                            <a:xfrm>
                              <a:off x="2739" y="2245"/>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 name="Text Box 53"/>
                        <wps:cNvSpPr txBox="1">
                          <a:spLocks noChangeArrowheads="1"/>
                        </wps:cNvSpPr>
                        <wps:spPr bwMode="auto">
                          <a:xfrm>
                            <a:off x="1439" y="27"/>
                            <a:ext cx="28978" cy="19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D71A8" w:rsidRPr="00D060D0" w:rsidRDefault="00CD71A8" w:rsidP="00D828A2">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rsidR="00CD71A8" w:rsidRPr="00D060D0" w:rsidRDefault="00CD71A8" w:rsidP="00D828A2">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A5C5E4F" id="Group 45" o:spid="_x0000_s1100" style="position:absolute;margin-left:205.95pt;margin-top:128.05pt;width:275.15pt;height:97.8pt;z-index:251698176;mso-wrap-distance-left:18pt;mso-wrap-distance-right:18pt;mso-position-horizontal-relative:margin;mso-position-vertical-relative:margin;mso-width-relative:margin;mso-height-relative:margin" coordorigin=",27" coordsize="30417,19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">
                <v:group id="Group 50" o:spid="_x0000_s1101" style="position:absolute;top:190;width:23186;height:10145" coordorigin="2286" coordsize="15174,1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Rectangle 10" o:spid="_x0000_s110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" path="m,l2240281,,1659256,222885,,822960,,xe" fillcolor="#5b9bd5" stroked="f" strokeweight="1pt">
                    <v:stroke joinstyle="miter"/>
                    <v:path arrowok="t" o:connecttype="custom" o:connectlocs="0,0;9596,0;7107,3372;0,12450;0,0" o:connectangles="0,0,0,0,0"/>
                  </v:shape>
                  <v:rect id="Rectangle 52" o:spid="_x0000_s1103" style="position:absolute;left:2739;top:2245;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" stroked="f" strokeweight="1pt">
                    <v:fill r:id="rId9" o:title="" recolor="t" rotate="t" type="frame"/>
                  </v:rect>
                </v:group>
                <v:shape id="Text Box 53" o:spid="_x0000_s1104" type="#_x0000_t202" style="position:absolute;left:1439;top:27;width:28978;height:19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" filled="f" stroked="f" strokeweight=".5pt">
                  <v:textbox inset="3.6pt,7.2pt,0,0">
                    <w:txbxContent>
                      <w:p w:rsidR="00CD71A8" w:rsidRPr="00D060D0" w:rsidRDefault="00CD71A8" w:rsidP="00D828A2">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rsidR="00CD71A8" w:rsidRPr="00D060D0" w:rsidRDefault="00CD71A8" w:rsidP="00D828A2">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v:textbox>
                </v:shape>
                <w10:wrap type="square" anchorx="margin" anchory="margin"/>
              </v:group>
            </w:pict>
          </mc:Fallback>
        </mc:AlternateContent>
      </w:r>
    </w:p>
    <w:p w:rsidR="00E569C2" w:rsidRPr="00E569C2" w:rsidRDefault="00D828A2" w:rsidP="00E569C2">
      <w:pPr>
        <w:jc w:val="both"/>
        <w:rPr>
          <w:rFonts w:ascii="Tahoma" w:hAnsi="Tahoma" w:cs="Tahoma"/>
          <w:sz w:val="20"/>
          <w:szCs w:val="20"/>
        </w:rPr>
      </w:pPr>
      <w:r>
        <w:rPr>
          <w:noProof/>
        </w:rPr>
        <mc:AlternateContent>
          <mc:Choice Requires="wps">
            <w:drawing>
              <wp:anchor distT="0" distB="0" distL="114300" distR="114300" simplePos="0" relativeHeight="251680768" behindDoc="0" locked="0" layoutInCell="1" allowOverlap="1" wp14:anchorId="0B85759F" wp14:editId="19FE0578">
                <wp:simplePos x="0" y="0"/>
                <wp:positionH relativeFrom="column">
                  <wp:posOffset>2780926</wp:posOffset>
                </wp:positionH>
                <wp:positionV relativeFrom="paragraph">
                  <wp:posOffset>150082</wp:posOffset>
                </wp:positionV>
                <wp:extent cx="3290570" cy="1133475"/>
                <wp:effectExtent l="0" t="0" r="0" b="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90570" cy="1133475"/>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20B92A" id="Rectangle 43" o:spid="_x0000_s1026" style="position:absolute;margin-left:218.95pt;margin-top:11.8pt;width:259.1pt;height:8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" fillcolor="window" stroked="f" strokeweight="1pt">
                <v:fill opacity="0"/>
                <v:path arrowok="t"/>
              </v:rect>
            </w:pict>
          </mc:Fallback>
        </mc:AlternateContent>
      </w:r>
      <w:r w:rsidR="00E569C2">
        <w:rPr>
          <w:rFonts w:ascii="Tahoma" w:hAnsi="Tahoma" w:cs="Tahoma"/>
          <w:sz w:val="20"/>
          <w:szCs w:val="20"/>
        </w:rPr>
        <w:t>П</w:t>
      </w:r>
      <w:r w:rsidR="00E569C2" w:rsidRPr="00E569C2">
        <w:rPr>
          <w:rFonts w:ascii="Tahoma" w:hAnsi="Tahoma" w:cs="Tahoma"/>
          <w:sz w:val="20"/>
          <w:szCs w:val="20"/>
        </w:rPr>
        <w:t>роцес праћења степена имплементације датих препорука</w:t>
      </w:r>
      <w:r w:rsidR="00E569C2">
        <w:rPr>
          <w:rFonts w:ascii="Tahoma" w:hAnsi="Tahoma" w:cs="Tahoma"/>
          <w:sz w:val="20"/>
          <w:szCs w:val="20"/>
        </w:rPr>
        <w:t xml:space="preserve"> успоставља руководилац интерне ревизије</w:t>
      </w:r>
      <w:r w:rsidR="00E569C2" w:rsidRPr="00E569C2">
        <w:rPr>
          <w:rFonts w:ascii="Tahoma" w:hAnsi="Tahoma" w:cs="Tahoma"/>
          <w:sz w:val="20"/>
          <w:szCs w:val="20"/>
        </w:rPr>
        <w:t xml:space="preserve"> ради утврђивања да</w:t>
      </w:r>
      <w:r w:rsidR="00094D11">
        <w:rPr>
          <w:rFonts w:ascii="Tahoma" w:hAnsi="Tahoma" w:cs="Tahoma"/>
          <w:sz w:val="20"/>
          <w:szCs w:val="20"/>
          <w:lang w:val="sr-Cyrl-RS"/>
        </w:rPr>
        <w:t xml:space="preserve"> ли</w:t>
      </w:r>
      <w:r w:rsidR="00E569C2" w:rsidRPr="00E569C2">
        <w:rPr>
          <w:rFonts w:ascii="Tahoma" w:hAnsi="Tahoma" w:cs="Tahoma"/>
          <w:sz w:val="20"/>
          <w:szCs w:val="20"/>
        </w:rPr>
        <w:t xml:space="preserve"> су корективне активности ефективно спроведене и да ли је више руководство субјекта прихватило</w:t>
      </w:r>
      <w:r w:rsidR="00E569C2">
        <w:rPr>
          <w:rFonts w:ascii="Tahoma" w:hAnsi="Tahoma" w:cs="Tahoma"/>
          <w:sz w:val="20"/>
          <w:szCs w:val="20"/>
        </w:rPr>
        <w:t xml:space="preserve"> ризик непредузимања активности.</w:t>
      </w:r>
    </w:p>
    <w:p w:rsidR="001B7BB6" w:rsidRDefault="00E569C2" w:rsidP="00E569C2">
      <w:pPr>
        <w:jc w:val="both"/>
        <w:rPr>
          <w:rFonts w:ascii="Tahoma" w:hAnsi="Tahoma" w:cs="Tahoma"/>
          <w:sz w:val="20"/>
          <w:szCs w:val="20"/>
          <w:lang w:val="sr-Cyrl-RS"/>
        </w:rPr>
      </w:pPr>
      <w:r w:rsidRPr="00E569C2">
        <w:rPr>
          <w:rFonts w:ascii="Tahoma" w:hAnsi="Tahoma" w:cs="Tahoma"/>
          <w:sz w:val="20"/>
          <w:szCs w:val="20"/>
        </w:rPr>
        <w:t xml:space="preserve">Ревизор дани за активност праћења поступања по датим препорукама по доспелости из рокова усаглашених Планом активности/препорука, планирају се у Годишњем плану </w:t>
      </w:r>
      <w:r>
        <w:rPr>
          <w:rFonts w:ascii="Tahoma" w:hAnsi="Tahoma" w:cs="Tahoma"/>
          <w:sz w:val="20"/>
          <w:szCs w:val="20"/>
        </w:rPr>
        <w:t>интерне ревизије</w:t>
      </w:r>
      <w:r w:rsidRPr="00E569C2">
        <w:rPr>
          <w:rFonts w:ascii="Tahoma" w:hAnsi="Tahoma" w:cs="Tahoma"/>
          <w:sz w:val="20"/>
          <w:szCs w:val="20"/>
        </w:rPr>
        <w:t xml:space="preserve"> сваке године, са циљем да се руководству пружи разумно уверавање да је субјект ревизије поступио по датим препорукама из Извештаја интерне ревизије по предмету ревизије и усаглашеног Плана активности/препорука и предузео корективне активности у предвиђеном року.</w:t>
      </w:r>
      <w:r w:rsidR="00914CF9">
        <w:rPr>
          <w:rFonts w:ascii="Tahoma" w:hAnsi="Tahoma" w:cs="Tahoma"/>
          <w:sz w:val="20"/>
          <w:szCs w:val="20"/>
        </w:rPr>
        <w:t xml:space="preserve"> Поступак праћења поступања по датим препорукама врши се </w:t>
      </w:r>
      <w:r w:rsidR="001B7BB6">
        <w:rPr>
          <w:rFonts w:ascii="Tahoma" w:hAnsi="Tahoma" w:cs="Tahoma"/>
          <w:sz w:val="20"/>
          <w:szCs w:val="20"/>
          <w:lang w:val="sr-Cyrl-RS"/>
        </w:rPr>
        <w:t>накнадним ревизијама на један од три начина</w:t>
      </w:r>
      <w:r w:rsidR="005E3E81">
        <w:rPr>
          <w:rStyle w:val="FootnoteReference"/>
          <w:rFonts w:ascii="Tahoma" w:hAnsi="Tahoma" w:cs="Tahoma"/>
          <w:sz w:val="20"/>
          <w:szCs w:val="20"/>
          <w:lang w:val="sr-Cyrl-RS"/>
        </w:rPr>
        <w:footnoteReference w:id="35"/>
      </w:r>
      <w:r w:rsidR="001B7BB6">
        <w:rPr>
          <w:rFonts w:ascii="Tahoma" w:hAnsi="Tahoma" w:cs="Tahoma"/>
          <w:sz w:val="20"/>
          <w:szCs w:val="20"/>
          <w:lang w:val="sr-Cyrl-RS"/>
        </w:rPr>
        <w:t xml:space="preserve">: </w:t>
      </w:r>
    </w:p>
    <w:p w:rsidR="001B7BB6" w:rsidRDefault="005E3E81" w:rsidP="005E3E81">
      <w:pPr>
        <w:pStyle w:val="ListParagraph"/>
        <w:numPr>
          <w:ilvl w:val="0"/>
          <w:numId w:val="39"/>
        </w:numPr>
        <w:spacing w:after="200"/>
        <w:jc w:val="both"/>
        <w:rPr>
          <w:rFonts w:ascii="Tahoma" w:hAnsi="Tahoma" w:cs="Tahoma"/>
          <w:sz w:val="20"/>
          <w:szCs w:val="20"/>
        </w:rPr>
      </w:pPr>
      <w:r w:rsidRPr="005E3E81">
        <w:rPr>
          <w:rFonts w:ascii="Tahoma" w:hAnsi="Tahoma" w:cs="Tahoma"/>
          <w:sz w:val="20"/>
          <w:szCs w:val="20"/>
        </w:rPr>
        <w:t>Допис којим се од субјекта ревизије тражи да потврди да су одређене активности предузете (</w:t>
      </w:r>
      <w:r>
        <w:rPr>
          <w:rFonts w:ascii="Tahoma" w:hAnsi="Tahoma" w:cs="Tahoma"/>
          <w:sz w:val="20"/>
          <w:szCs w:val="20"/>
        </w:rPr>
        <w:t xml:space="preserve">у </w:t>
      </w:r>
      <w:r w:rsidRPr="005E3E81">
        <w:rPr>
          <w:rFonts w:ascii="Tahoma" w:hAnsi="Tahoma" w:cs="Tahoma"/>
          <w:sz w:val="20"/>
          <w:szCs w:val="20"/>
        </w:rPr>
        <w:t>многим случајевима, нарочито код ревизија које садрже незнатне ревизијске налазе, ово је најбољи приступ. Провере се врше током следеће заказане ревизије како би се потврдило да су одговарајуће мере заправо и предузете, као и да се контроле исправно примењују)</w:t>
      </w:r>
      <w:r>
        <w:rPr>
          <w:rFonts w:ascii="Tahoma" w:hAnsi="Tahoma" w:cs="Tahoma"/>
          <w:sz w:val="20"/>
          <w:szCs w:val="20"/>
          <w:lang w:val="sr-Cyrl-RS"/>
        </w:rPr>
        <w:t>;</w:t>
      </w:r>
    </w:p>
    <w:p w:rsidR="005E3E81" w:rsidRPr="005E3E81" w:rsidRDefault="005E3E81" w:rsidP="005E3E81">
      <w:pPr>
        <w:pStyle w:val="ListParagraph"/>
        <w:numPr>
          <w:ilvl w:val="0"/>
          <w:numId w:val="39"/>
        </w:numPr>
        <w:spacing w:after="200"/>
        <w:jc w:val="both"/>
        <w:rPr>
          <w:rFonts w:ascii="Tahoma" w:hAnsi="Tahoma" w:cs="Tahoma"/>
          <w:sz w:val="20"/>
          <w:szCs w:val="20"/>
        </w:rPr>
      </w:pPr>
      <w:r w:rsidRPr="005E3E81">
        <w:rPr>
          <w:rFonts w:ascii="Tahoma" w:hAnsi="Tahoma" w:cs="Tahoma"/>
          <w:sz w:val="20"/>
          <w:szCs w:val="20"/>
        </w:rPr>
        <w:t>Зака</w:t>
      </w:r>
      <w:r>
        <w:rPr>
          <w:rFonts w:ascii="Tahoma" w:hAnsi="Tahoma" w:cs="Tahoma"/>
          <w:sz w:val="20"/>
          <w:szCs w:val="20"/>
        </w:rPr>
        <w:t>зивање посебне накнадне ревизије (</w:t>
      </w:r>
      <w:r w:rsidRPr="005E3E81">
        <w:rPr>
          <w:rFonts w:ascii="Tahoma" w:hAnsi="Tahoma" w:cs="Tahoma"/>
          <w:sz w:val="20"/>
          <w:szCs w:val="20"/>
          <w:lang w:val="sr-Cyrl-CS"/>
        </w:rPr>
        <w:t>Може да подразумева:</w:t>
      </w:r>
      <w:r>
        <w:rPr>
          <w:rFonts w:ascii="Tahoma" w:hAnsi="Tahoma" w:cs="Tahoma"/>
          <w:sz w:val="20"/>
          <w:szCs w:val="20"/>
          <w:lang w:val="sr-Cyrl-CS"/>
        </w:rPr>
        <w:t xml:space="preserve"> </w:t>
      </w:r>
      <w:r w:rsidRPr="005E3E81">
        <w:rPr>
          <w:rFonts w:ascii="Tahoma" w:hAnsi="Tahoma" w:cs="Tahoma"/>
          <w:sz w:val="20"/>
          <w:szCs w:val="20"/>
          <w:lang w:val="sr-Cyrl-CS"/>
        </w:rPr>
        <w:t>прелазни преглед система и контрола које су уведене; може да укључи разговоре са руководством са циљем да се утврди како функционишу, као и ограничени програм тестирања контрола да би се потврдило да функци</w:t>
      </w:r>
      <w:r>
        <w:rPr>
          <w:rFonts w:ascii="Tahoma" w:hAnsi="Tahoma" w:cs="Tahoma"/>
          <w:sz w:val="20"/>
          <w:szCs w:val="20"/>
          <w:lang w:val="sr-Cyrl-CS"/>
        </w:rPr>
        <w:t xml:space="preserve">онишу како је и планирано; или </w:t>
      </w:r>
      <w:r w:rsidRPr="005E3E81">
        <w:rPr>
          <w:rFonts w:ascii="Tahoma" w:hAnsi="Tahoma" w:cs="Tahoma"/>
          <w:sz w:val="20"/>
          <w:szCs w:val="20"/>
          <w:lang w:val="sr-Cyrl-CS"/>
        </w:rPr>
        <w:t>потпуну ревизију система да би се установило да су предузете одговарајуће мере и да су контроле ефикасне; уколико руководство није предузело никакве мере, ревизијом треба да се утврди и квантификују последице пропуста да се у</w:t>
      </w:r>
      <w:r>
        <w:rPr>
          <w:rFonts w:ascii="Tahoma" w:hAnsi="Tahoma" w:cs="Tahoma"/>
          <w:sz w:val="20"/>
          <w:szCs w:val="20"/>
          <w:lang w:val="sr-Cyrl-CS"/>
        </w:rPr>
        <w:t>споставе одговарајуће контроле);</w:t>
      </w:r>
    </w:p>
    <w:p w:rsidR="005E3E81" w:rsidRPr="005E3E81" w:rsidRDefault="005E3E81" w:rsidP="005E3E81">
      <w:pPr>
        <w:pStyle w:val="ListParagraph"/>
        <w:numPr>
          <w:ilvl w:val="0"/>
          <w:numId w:val="39"/>
        </w:numPr>
        <w:spacing w:after="200"/>
        <w:jc w:val="both"/>
        <w:rPr>
          <w:rFonts w:ascii="Tahoma" w:hAnsi="Tahoma" w:cs="Tahoma"/>
          <w:sz w:val="20"/>
          <w:szCs w:val="20"/>
          <w:lang w:val="sr-Cyrl-CS"/>
        </w:rPr>
      </w:pPr>
      <w:r w:rsidRPr="005E3E81">
        <w:rPr>
          <w:rFonts w:ascii="Tahoma" w:hAnsi="Tahoma" w:cs="Tahoma"/>
          <w:sz w:val="20"/>
          <w:szCs w:val="20"/>
          <w:lang w:val="sr-Cyrl-CS"/>
        </w:rPr>
        <w:t>Накнадна ревизија/праћење као део следеће ревизије</w:t>
      </w:r>
      <w:r>
        <w:rPr>
          <w:rFonts w:ascii="Tahoma" w:hAnsi="Tahoma" w:cs="Tahoma"/>
          <w:sz w:val="20"/>
          <w:szCs w:val="20"/>
          <w:lang w:val="sr-Cyrl-CS"/>
        </w:rPr>
        <w:t>.</w:t>
      </w:r>
    </w:p>
    <w:p w:rsidR="00914CF9" w:rsidRDefault="00F87745" w:rsidP="00914CF9">
      <w:pPr>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83840" behindDoc="0" locked="0" layoutInCell="1" allowOverlap="1" wp14:anchorId="4124829E" wp14:editId="30B3BFD1">
                <wp:simplePos x="0" y="0"/>
                <wp:positionH relativeFrom="margin">
                  <wp:posOffset>11017</wp:posOffset>
                </wp:positionH>
                <wp:positionV relativeFrom="paragraph">
                  <wp:posOffset>271351</wp:posOffset>
                </wp:positionV>
                <wp:extent cx="6071870" cy="1424763"/>
                <wp:effectExtent l="0" t="0" r="24130" b="2349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1424763"/>
                        </a:xfrm>
                        <a:prstGeom prst="rect">
                          <a:avLst/>
                        </a:prstGeom>
                        <a:solidFill>
                          <a:schemeClr val="lt1"/>
                        </a:solidFill>
                        <a:ln w="6350">
                          <a:solidFill>
                            <a:prstClr val="black"/>
                          </a:solidFill>
                        </a:ln>
                      </wps:spPr>
                      <wps:txbx>
                        <w:txbxContent>
                          <w:p w:rsidR="00CD71A8" w:rsidRPr="00F87745" w:rsidRDefault="00CD71A8" w:rsidP="00914CF9">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препорука није спроведено. </w:t>
                            </w:r>
                          </w:p>
                          <w:p w:rsidR="00CD71A8" w:rsidRDefault="00CD71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4829E" id="Text Box 54" o:spid="_x0000_s1105" type="#_x0000_t202" style="position:absolute;left:0;text-align:left;margin-left:.85pt;margin-top:21.35pt;width:478.1pt;height:112.2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" fillcolor="white [3201]" strokeweight=".5pt">
                <v:path arrowok="t"/>
                <v:textbox>
                  <w:txbxContent>
                    <w:p w:rsidR="00CD71A8" w:rsidRPr="00F87745" w:rsidRDefault="00CD71A8" w:rsidP="00914CF9">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rsidR="00CD71A8" w:rsidRPr="00F87745" w:rsidRDefault="00CD71A8"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препорука није спроведено. </w:t>
                      </w:r>
                    </w:p>
                    <w:p w:rsidR="00CD71A8" w:rsidRDefault="00CD71A8"/>
                  </w:txbxContent>
                </v:textbox>
                <w10:wrap anchorx="margin"/>
              </v:shape>
            </w:pict>
          </mc:Fallback>
        </mc:AlternateContent>
      </w:r>
      <w:r w:rsidR="00914CF9">
        <w:rPr>
          <w:rFonts w:ascii="Tahoma" w:hAnsi="Tahoma" w:cs="Tahoma"/>
          <w:sz w:val="20"/>
          <w:szCs w:val="20"/>
        </w:rPr>
        <w:t xml:space="preserve">Најважнији сегмент Извештаја о праћењу поступања је </w:t>
      </w:r>
    </w:p>
    <w:p w:rsidR="00914CF9" w:rsidRPr="00914CF9" w:rsidRDefault="00914CF9" w:rsidP="00914CF9">
      <w:pPr>
        <w:jc w:val="both"/>
        <w:rPr>
          <w:rFonts w:ascii="Tahoma" w:hAnsi="Tahoma" w:cs="Tahoma"/>
          <w:sz w:val="20"/>
          <w:szCs w:val="20"/>
        </w:rPr>
      </w:pPr>
    </w:p>
    <w:p w:rsidR="00914CF9" w:rsidRPr="00914CF9" w:rsidRDefault="00914CF9" w:rsidP="00914CF9">
      <w:pPr>
        <w:jc w:val="both"/>
        <w:rPr>
          <w:rFonts w:ascii="Tahoma" w:hAnsi="Tahoma" w:cs="Tahoma"/>
          <w:sz w:val="20"/>
          <w:szCs w:val="20"/>
        </w:rPr>
      </w:pPr>
    </w:p>
    <w:p w:rsidR="00914CF9" w:rsidRDefault="00914CF9" w:rsidP="00914CF9">
      <w:pPr>
        <w:jc w:val="both"/>
        <w:rPr>
          <w:rFonts w:ascii="Tahoma" w:hAnsi="Tahoma" w:cs="Tahoma"/>
          <w:sz w:val="20"/>
          <w:szCs w:val="20"/>
        </w:rPr>
      </w:pPr>
    </w:p>
    <w:p w:rsidR="00914CF9" w:rsidRDefault="00914CF9" w:rsidP="00914CF9">
      <w:pPr>
        <w:jc w:val="both"/>
        <w:rPr>
          <w:rFonts w:ascii="Tahoma" w:hAnsi="Tahoma" w:cs="Tahoma"/>
          <w:sz w:val="20"/>
          <w:szCs w:val="20"/>
        </w:rPr>
      </w:pPr>
    </w:p>
    <w:p w:rsidR="00914CF9" w:rsidRPr="00914CF9" w:rsidRDefault="00914CF9" w:rsidP="00914CF9">
      <w:pPr>
        <w:jc w:val="both"/>
        <w:rPr>
          <w:rFonts w:ascii="Tahoma" w:hAnsi="Tahoma" w:cs="Tahoma"/>
          <w:sz w:val="20"/>
          <w:szCs w:val="20"/>
        </w:rPr>
      </w:pPr>
    </w:p>
    <w:p w:rsidR="00F87745" w:rsidRDefault="00F87745" w:rsidP="00813BBB">
      <w:pPr>
        <w:rPr>
          <w:rFonts w:ascii="Tahoma" w:eastAsia="Times New Roman" w:hAnsi="Tahoma" w:cs="Tahoma"/>
          <w:noProof/>
          <w:sz w:val="20"/>
          <w:szCs w:val="20"/>
        </w:rPr>
      </w:pPr>
    </w:p>
    <w:p w:rsidR="005E3E81" w:rsidRDefault="005E3E81" w:rsidP="00813BBB">
      <w:pPr>
        <w:rPr>
          <w:rFonts w:ascii="Tahoma" w:eastAsia="Times New Roman" w:hAnsi="Tahoma" w:cs="Tahoma"/>
          <w:noProof/>
          <w:sz w:val="20"/>
          <w:szCs w:val="20"/>
        </w:rPr>
      </w:pPr>
    </w:p>
    <w:p w:rsidR="00813BBB" w:rsidRPr="0086729C" w:rsidRDefault="0086729C" w:rsidP="00813BBB">
      <w:pPr>
        <w:rPr>
          <w:rFonts w:ascii="Tahoma" w:eastAsia="Times New Roman" w:hAnsi="Tahoma" w:cs="Tahoma"/>
          <w:noProof/>
          <w:sz w:val="20"/>
          <w:szCs w:val="20"/>
        </w:rPr>
      </w:pPr>
      <w:r w:rsidRPr="0086729C">
        <w:rPr>
          <w:rFonts w:ascii="Tahoma" w:eastAsia="Times New Roman" w:hAnsi="Tahoma" w:cs="Tahoma"/>
          <w:noProof/>
          <w:sz w:val="20"/>
          <w:szCs w:val="20"/>
        </w:rPr>
        <w:lastRenderedPageBreak/>
        <w:t>Пратећа радна документација</w:t>
      </w:r>
      <w:r w:rsidR="00813BBB" w:rsidRPr="0086729C">
        <w:rPr>
          <w:rFonts w:ascii="Tahoma" w:eastAsia="Times New Roman" w:hAnsi="Tahoma" w:cs="Tahoma"/>
          <w:noProof/>
          <w:sz w:val="20"/>
          <w:szCs w:val="20"/>
        </w:rPr>
        <w:t>:</w:t>
      </w:r>
    </w:p>
    <w:p w:rsidR="00096F39" w:rsidRPr="00D02A40" w:rsidRDefault="0086729C" w:rsidP="00096F39">
      <w:pPr>
        <w:pStyle w:val="ListParagraph"/>
        <w:numPr>
          <w:ilvl w:val="0"/>
          <w:numId w:val="4"/>
        </w:numPr>
        <w:rPr>
          <w:rFonts w:ascii="Tahoma" w:hAnsi="Tahoma" w:cs="Tahoma"/>
          <w:sz w:val="20"/>
          <w:szCs w:val="20"/>
        </w:rPr>
      </w:pPr>
      <w:r w:rsidRPr="0086729C">
        <w:rPr>
          <w:rFonts w:ascii="Tahoma" w:hAnsi="Tahoma" w:cs="Tahoma"/>
          <w:sz w:val="20"/>
          <w:szCs w:val="20"/>
        </w:rPr>
        <w:t xml:space="preserve">РД </w:t>
      </w:r>
      <w:r w:rsidR="00813BBB" w:rsidRPr="0086729C">
        <w:rPr>
          <w:rFonts w:ascii="Tahoma" w:hAnsi="Tahoma" w:cs="Tahoma"/>
          <w:sz w:val="20"/>
          <w:szCs w:val="20"/>
        </w:rPr>
        <w:t>7.1.Извештај о праћењу поступања по датим препорукама</w:t>
      </w:r>
    </w:p>
    <w:p w:rsidR="0021249F" w:rsidRPr="0021249F" w:rsidRDefault="0021249F" w:rsidP="0021249F">
      <w:pPr>
        <w:pStyle w:val="Heading1"/>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1" w:name="_Toc40185873"/>
      <w:bookmarkStart w:id="22" w:name="_Toc47202997"/>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bookmarkEnd w:id="21"/>
      <w:bookmarkEnd w:id="22"/>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68"/>
        <w:gridCol w:w="720"/>
      </w:tblGrid>
      <w:tr w:rsidR="004360CE" w:rsidRPr="00D80B78" w:rsidTr="00F5549A">
        <w:trPr>
          <w:cantSplit/>
          <w:trHeight w:val="368"/>
        </w:trPr>
        <w:tc>
          <w:tcPr>
            <w:tcW w:w="8868" w:type="dxa"/>
            <w:shd w:val="clear" w:color="auto" w:fill="auto"/>
            <w:vAlign w:val="center"/>
          </w:tcPr>
          <w:p w:rsidR="004360CE" w:rsidRPr="004360CE" w:rsidRDefault="004360CE" w:rsidP="00096F39">
            <w:pPr>
              <w:rPr>
                <w:rFonts w:ascii="Tahoma" w:hAnsi="Tahoma" w:cs="Tahoma"/>
                <w:b/>
                <w:sz w:val="20"/>
                <w:szCs w:val="20"/>
                <w:lang w:val="sr-Cyrl-RS"/>
              </w:rPr>
            </w:pPr>
            <w:r>
              <w:rPr>
                <w:rFonts w:ascii="Tahoma" w:hAnsi="Tahoma" w:cs="Tahoma"/>
                <w:b/>
                <w:sz w:val="20"/>
                <w:szCs w:val="20"/>
              </w:rPr>
              <w:t xml:space="preserve">I </w:t>
            </w:r>
            <w:r>
              <w:rPr>
                <w:rFonts w:ascii="Tahoma" w:hAnsi="Tahoma" w:cs="Tahoma"/>
                <w:b/>
                <w:sz w:val="20"/>
                <w:szCs w:val="20"/>
                <w:lang w:val="sr-Cyrl-RS"/>
              </w:rPr>
              <w:t>део</w:t>
            </w:r>
          </w:p>
        </w:tc>
        <w:tc>
          <w:tcPr>
            <w:tcW w:w="720" w:type="dxa"/>
            <w:shd w:val="clear" w:color="auto" w:fill="auto"/>
            <w:textDirection w:val="btLr"/>
            <w:vAlign w:val="center"/>
          </w:tcPr>
          <w:p w:rsidR="004360CE" w:rsidRPr="00D80B78" w:rsidRDefault="004360CE" w:rsidP="00096F39">
            <w:pPr>
              <w:ind w:left="113" w:right="113"/>
              <w:jc w:val="center"/>
              <w:rPr>
                <w:rFonts w:ascii="Tahoma" w:hAnsi="Tahoma" w:cs="Tahoma"/>
                <w:sz w:val="20"/>
                <w:szCs w:val="20"/>
                <w:lang w:val="sr-Cyrl-CS"/>
              </w:rPr>
            </w:pPr>
          </w:p>
        </w:tc>
      </w:tr>
      <w:tr w:rsidR="00096F39" w:rsidRPr="00D80B78" w:rsidTr="00F5549A">
        <w:trPr>
          <w:cantSplit/>
          <w:trHeight w:val="836"/>
        </w:trPr>
        <w:tc>
          <w:tcPr>
            <w:tcW w:w="8868" w:type="dxa"/>
            <w:shd w:val="clear" w:color="auto" w:fill="auto"/>
            <w:vAlign w:val="center"/>
          </w:tcPr>
          <w:p w:rsidR="00096F39" w:rsidRPr="00D80B78" w:rsidRDefault="00096F39" w:rsidP="00096F39">
            <w:pPr>
              <w:rPr>
                <w:rFonts w:ascii="Tahoma" w:hAnsi="Tahoma" w:cs="Tahoma"/>
                <w:b/>
                <w:sz w:val="20"/>
                <w:szCs w:val="20"/>
                <w:lang w:val="sr-Cyrl-CS"/>
              </w:rPr>
            </w:pPr>
            <w:r w:rsidRPr="00D80B78">
              <w:rPr>
                <w:rFonts w:ascii="Tahoma" w:hAnsi="Tahoma" w:cs="Tahoma"/>
                <w:b/>
                <w:sz w:val="20"/>
                <w:szCs w:val="20"/>
              </w:rPr>
              <w:t>ЗАОКРУЖИТЕ ТАЧАН</w:t>
            </w:r>
            <w:r w:rsidRPr="00D80B78">
              <w:rPr>
                <w:rFonts w:ascii="Tahoma" w:hAnsi="Tahoma" w:cs="Tahoma"/>
                <w:b/>
                <w:sz w:val="20"/>
                <w:szCs w:val="20"/>
                <w:lang w:val="sr-Cyrl-CS"/>
              </w:rPr>
              <w:t xml:space="preserve"> ОДГОВОР</w:t>
            </w:r>
            <w:r>
              <w:rPr>
                <w:rFonts w:ascii="Tahoma" w:hAnsi="Tahoma" w:cs="Tahoma"/>
                <w:b/>
                <w:sz w:val="20"/>
                <w:szCs w:val="20"/>
                <w:lang w:val="sr-Cyrl-CS"/>
              </w:rPr>
              <w:t>/Е</w:t>
            </w:r>
            <w:r w:rsidRPr="00D80B78">
              <w:rPr>
                <w:rFonts w:ascii="Tahoma" w:hAnsi="Tahoma" w:cs="Tahoma"/>
                <w:b/>
                <w:sz w:val="20"/>
                <w:szCs w:val="20"/>
                <w:lang w:val="sr-Cyrl-CS"/>
              </w:rPr>
              <w:t xml:space="preserve"> НА СВАКО ОД СЛЕДЕЋИХ ПИТАЊА:</w:t>
            </w:r>
          </w:p>
        </w:tc>
        <w:tc>
          <w:tcPr>
            <w:tcW w:w="720" w:type="dxa"/>
            <w:shd w:val="clear" w:color="auto" w:fill="auto"/>
            <w:textDirection w:val="btLr"/>
            <w:vAlign w:val="center"/>
          </w:tcPr>
          <w:p w:rsidR="00096F39" w:rsidRPr="00D80B78" w:rsidRDefault="00096F39" w:rsidP="00096F39">
            <w:pPr>
              <w:ind w:left="113" w:right="113"/>
              <w:jc w:val="center"/>
              <w:rPr>
                <w:rFonts w:ascii="Tahoma" w:hAnsi="Tahoma" w:cs="Tahoma"/>
                <w:sz w:val="20"/>
                <w:szCs w:val="20"/>
                <w:lang w:val="sr-Cyrl-CS"/>
              </w:rPr>
            </w:pPr>
            <w:r w:rsidRPr="00D80B78">
              <w:rPr>
                <w:rFonts w:ascii="Tahoma" w:hAnsi="Tahoma" w:cs="Tahoma"/>
                <w:sz w:val="20"/>
                <w:szCs w:val="20"/>
                <w:lang w:val="sr-Cyrl-CS"/>
              </w:rPr>
              <w:t>Број поена</w:t>
            </w:r>
          </w:p>
        </w:tc>
      </w:tr>
      <w:tr w:rsidR="00096F39" w:rsidRPr="00D80B78" w:rsidTr="00096F39">
        <w:tc>
          <w:tcPr>
            <w:tcW w:w="8868" w:type="dxa"/>
            <w:shd w:val="clear" w:color="auto" w:fill="auto"/>
          </w:tcPr>
          <w:p w:rsidR="00096F39" w:rsidRPr="00D80B78" w:rsidRDefault="00096F39" w:rsidP="00096F39">
            <w:pPr>
              <w:numPr>
                <w:ilvl w:val="0"/>
                <w:numId w:val="7"/>
              </w:numPr>
              <w:spacing w:after="0" w:line="240" w:lineRule="auto"/>
              <w:jc w:val="both"/>
              <w:rPr>
                <w:rFonts w:ascii="Tahoma" w:hAnsi="Tahoma" w:cs="Tahoma"/>
                <w:sz w:val="20"/>
                <w:szCs w:val="20"/>
                <w:lang w:val="sr-Cyrl-CS"/>
              </w:rPr>
            </w:pPr>
            <w:r w:rsidRPr="00D80B78">
              <w:rPr>
                <w:rFonts w:ascii="Tahoma" w:hAnsi="Tahoma" w:cs="Tahoma"/>
                <w:sz w:val="20"/>
                <w:szCs w:val="20"/>
              </w:rPr>
              <w:t>Методол</w:t>
            </w:r>
            <w:r w:rsidR="005B1C06">
              <w:rPr>
                <w:rFonts w:ascii="Tahoma" w:hAnsi="Tahoma" w:cs="Tahoma"/>
                <w:sz w:val="20"/>
                <w:szCs w:val="20"/>
              </w:rPr>
              <w:t>огија рада ревизије система зарад</w:t>
            </w:r>
            <w:r w:rsidRPr="00D80B78">
              <w:rPr>
                <w:rFonts w:ascii="Tahoma" w:hAnsi="Tahoma" w:cs="Tahoma"/>
                <w:sz w:val="20"/>
                <w:szCs w:val="20"/>
              </w:rPr>
              <w:t xml:space="preserve">а обухвата (заокружи тачан одговор): </w:t>
            </w:r>
          </w:p>
          <w:p w:rsidR="00096F39" w:rsidRPr="00D80B78" w:rsidRDefault="00096F39" w:rsidP="00096F39">
            <w:pPr>
              <w:jc w:val="both"/>
              <w:rPr>
                <w:rFonts w:ascii="Tahoma" w:hAnsi="Tahoma" w:cs="Tahoma"/>
                <w:sz w:val="20"/>
                <w:szCs w:val="20"/>
                <w:lang w:val="sr-Cyrl-CS"/>
              </w:rPr>
            </w:pPr>
          </w:p>
          <w:p w:rsidR="00096F39" w:rsidRPr="00D80B78" w:rsidRDefault="00096F39" w:rsidP="00096F39">
            <w:pPr>
              <w:numPr>
                <w:ilvl w:val="0"/>
                <w:numId w:val="8"/>
              </w:numPr>
              <w:tabs>
                <w:tab w:val="clear" w:pos="720"/>
                <w:tab w:val="num" w:pos="540"/>
              </w:tabs>
              <w:spacing w:after="0" w:line="240" w:lineRule="auto"/>
              <w:jc w:val="both"/>
              <w:rPr>
                <w:rFonts w:ascii="Tahoma" w:hAnsi="Tahoma" w:cs="Tahoma"/>
                <w:sz w:val="20"/>
                <w:szCs w:val="20"/>
                <w:lang w:val="sr-Cyrl-CS"/>
              </w:rPr>
            </w:pPr>
            <w:r w:rsidRPr="00D80B78">
              <w:rPr>
                <w:rFonts w:ascii="Tahoma" w:hAnsi="Tahoma" w:cs="Tahoma"/>
                <w:sz w:val="20"/>
                <w:szCs w:val="20"/>
                <w:lang w:val="ru-RU"/>
              </w:rPr>
              <w:t>Преглед релевантних закона, подзаконских и интерних аката, укључујући и интерне процедуре,</w:t>
            </w:r>
          </w:p>
          <w:p w:rsidR="00096F39" w:rsidRPr="00D80B78" w:rsidRDefault="00096F39" w:rsidP="00096F39">
            <w:pPr>
              <w:numPr>
                <w:ilvl w:val="0"/>
                <w:numId w:val="8"/>
              </w:numPr>
              <w:tabs>
                <w:tab w:val="clear" w:pos="720"/>
                <w:tab w:val="num" w:pos="540"/>
              </w:tabs>
              <w:spacing w:after="0" w:line="240" w:lineRule="auto"/>
              <w:jc w:val="both"/>
              <w:rPr>
                <w:rFonts w:ascii="Tahoma" w:hAnsi="Tahoma" w:cs="Tahoma"/>
                <w:sz w:val="20"/>
                <w:szCs w:val="20"/>
                <w:lang w:val="sr-Cyrl-CS"/>
              </w:rPr>
            </w:pPr>
            <w:r w:rsidRPr="00D80B78">
              <w:rPr>
                <w:rFonts w:ascii="Tahoma" w:hAnsi="Tahoma" w:cs="Tahoma"/>
                <w:sz w:val="20"/>
                <w:szCs w:val="20"/>
                <w:lang w:val="ru-RU"/>
              </w:rPr>
              <w:t xml:space="preserve">Преглед међународних стандарда </w:t>
            </w:r>
            <w:r w:rsidR="00DA59BA">
              <w:rPr>
                <w:rFonts w:ascii="Tahoma" w:hAnsi="Tahoma" w:cs="Tahoma"/>
                <w:sz w:val="20"/>
                <w:szCs w:val="20"/>
                <w:lang w:val="ru-RU"/>
              </w:rPr>
              <w:t>за професионалну праксу</w:t>
            </w:r>
            <w:r w:rsidRPr="00D80B78">
              <w:rPr>
                <w:rFonts w:ascii="Tahoma" w:hAnsi="Tahoma" w:cs="Tahoma"/>
                <w:sz w:val="20"/>
                <w:szCs w:val="20"/>
                <w:lang w:val="ru-RU"/>
              </w:rPr>
              <w:t xml:space="preserve"> интерне ревизије,</w:t>
            </w:r>
          </w:p>
          <w:p w:rsidR="00096F39" w:rsidRPr="00D80B78" w:rsidRDefault="00096F39" w:rsidP="00096F39">
            <w:pPr>
              <w:numPr>
                <w:ilvl w:val="0"/>
                <w:numId w:val="8"/>
              </w:numPr>
              <w:tabs>
                <w:tab w:val="clear" w:pos="720"/>
                <w:tab w:val="num" w:pos="780"/>
              </w:tabs>
              <w:spacing w:after="0" w:line="240" w:lineRule="auto"/>
              <w:jc w:val="both"/>
              <w:rPr>
                <w:rFonts w:ascii="Tahoma" w:hAnsi="Tahoma" w:cs="Tahoma"/>
                <w:sz w:val="20"/>
                <w:szCs w:val="20"/>
                <w:lang w:val="sr-Cyrl-CS"/>
              </w:rPr>
            </w:pPr>
            <w:r w:rsidRPr="00D80B78">
              <w:rPr>
                <w:rFonts w:ascii="Tahoma" w:hAnsi="Tahoma" w:cs="Tahoma"/>
                <w:sz w:val="20"/>
                <w:szCs w:val="20"/>
                <w:lang w:val="ru-RU"/>
              </w:rPr>
              <w:t>Преглед пописних листа имовине,</w:t>
            </w:r>
          </w:p>
          <w:p w:rsidR="00096F39" w:rsidRPr="00D80B78" w:rsidRDefault="00096F39" w:rsidP="00096F39">
            <w:pPr>
              <w:numPr>
                <w:ilvl w:val="0"/>
                <w:numId w:val="8"/>
              </w:numPr>
              <w:tabs>
                <w:tab w:val="clear" w:pos="720"/>
                <w:tab w:val="num" w:pos="780"/>
              </w:tabs>
              <w:spacing w:after="0" w:line="240" w:lineRule="auto"/>
              <w:jc w:val="both"/>
              <w:rPr>
                <w:rFonts w:ascii="Tahoma" w:hAnsi="Tahoma" w:cs="Tahoma"/>
                <w:sz w:val="20"/>
                <w:szCs w:val="20"/>
                <w:lang w:val="sr-Cyrl-CS"/>
              </w:rPr>
            </w:pPr>
            <w:r w:rsidRPr="00D80B78">
              <w:rPr>
                <w:rFonts w:ascii="Tahoma" w:hAnsi="Tahoma" w:cs="Tahoma"/>
                <w:sz w:val="20"/>
                <w:szCs w:val="20"/>
                <w:lang w:val="ru-RU"/>
              </w:rPr>
              <w:t>Упознавање са Стратегијом циљевима и ризицима организације.</w:t>
            </w:r>
          </w:p>
        </w:tc>
        <w:tc>
          <w:tcPr>
            <w:tcW w:w="720" w:type="dxa"/>
            <w:shd w:val="clear" w:color="auto" w:fill="auto"/>
          </w:tcPr>
          <w:p w:rsidR="00096F39" w:rsidRPr="00D80B78" w:rsidRDefault="00096F39" w:rsidP="00096F39">
            <w:pPr>
              <w:jc w:val="center"/>
              <w:rPr>
                <w:rFonts w:ascii="Tahoma" w:hAnsi="Tahoma" w:cs="Tahoma"/>
                <w:sz w:val="20"/>
                <w:szCs w:val="20"/>
                <w:lang w:val="sr-Cyrl-CS"/>
              </w:rPr>
            </w:pPr>
          </w:p>
        </w:tc>
      </w:tr>
      <w:tr w:rsidR="00096F39" w:rsidRPr="00D80B78" w:rsidTr="00096F39">
        <w:tc>
          <w:tcPr>
            <w:tcW w:w="8868" w:type="dxa"/>
            <w:shd w:val="clear" w:color="auto" w:fill="auto"/>
          </w:tcPr>
          <w:p w:rsidR="00096F39" w:rsidRPr="00D80B78" w:rsidRDefault="00096F39" w:rsidP="00096F39">
            <w:pPr>
              <w:numPr>
                <w:ilvl w:val="0"/>
                <w:numId w:val="7"/>
              </w:numPr>
              <w:spacing w:after="0" w:line="240" w:lineRule="auto"/>
              <w:rPr>
                <w:rFonts w:ascii="Tahoma" w:hAnsi="Tahoma" w:cs="Tahoma"/>
                <w:sz w:val="20"/>
                <w:szCs w:val="20"/>
                <w:lang w:val="sr-Cyrl-CS"/>
              </w:rPr>
            </w:pPr>
            <w:r w:rsidRPr="00D80B78">
              <w:rPr>
                <w:rFonts w:ascii="Tahoma" w:hAnsi="Tahoma" w:cs="Tahoma"/>
                <w:sz w:val="20"/>
                <w:szCs w:val="20"/>
                <w:lang w:val="sr-Cyrl-CS"/>
              </w:rPr>
              <w:t>Према редоследу, фазе у ревизији система су:</w:t>
            </w:r>
          </w:p>
          <w:p w:rsidR="00096F39" w:rsidRPr="00D80B78" w:rsidRDefault="00096F39" w:rsidP="00096F39">
            <w:pPr>
              <w:jc w:val="both"/>
              <w:rPr>
                <w:rFonts w:ascii="Tahoma" w:hAnsi="Tahoma" w:cs="Tahoma"/>
                <w:sz w:val="20"/>
                <w:szCs w:val="20"/>
                <w:lang w:val="sr-Cyrl-CS"/>
              </w:rPr>
            </w:pPr>
          </w:p>
          <w:p w:rsidR="00096F39" w:rsidRPr="00D80B78" w:rsidRDefault="00096F39" w:rsidP="00096F39">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Планирање, Извештавање, Спровођење</w:t>
            </w:r>
          </w:p>
          <w:p w:rsidR="00096F39" w:rsidRPr="00D80B78" w:rsidRDefault="00096F39" w:rsidP="00096F39">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Спровођење, Извештавање, Планирање</w:t>
            </w:r>
          </w:p>
          <w:p w:rsidR="00096F39" w:rsidRPr="00D80B78" w:rsidRDefault="00096F39" w:rsidP="00096F39">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Планирање, Спровођење, Извештавање.</w:t>
            </w:r>
          </w:p>
        </w:tc>
        <w:tc>
          <w:tcPr>
            <w:tcW w:w="720" w:type="dxa"/>
            <w:shd w:val="clear" w:color="auto" w:fill="auto"/>
          </w:tcPr>
          <w:p w:rsidR="00096F39" w:rsidRPr="00D80B78" w:rsidRDefault="00096F39" w:rsidP="00096F39">
            <w:pPr>
              <w:jc w:val="center"/>
              <w:rPr>
                <w:rFonts w:ascii="Tahoma" w:hAnsi="Tahoma" w:cs="Tahoma"/>
                <w:sz w:val="20"/>
                <w:szCs w:val="20"/>
                <w:lang w:val="sr-Cyrl-CS"/>
              </w:rPr>
            </w:pPr>
          </w:p>
        </w:tc>
      </w:tr>
      <w:tr w:rsidR="00096F39" w:rsidRPr="00D80B78" w:rsidTr="00096F39">
        <w:tc>
          <w:tcPr>
            <w:tcW w:w="8868" w:type="dxa"/>
            <w:shd w:val="clear" w:color="auto" w:fill="auto"/>
          </w:tcPr>
          <w:p w:rsidR="00096F39" w:rsidRPr="00D80B78" w:rsidRDefault="00096F39" w:rsidP="00096F39">
            <w:pPr>
              <w:numPr>
                <w:ilvl w:val="0"/>
                <w:numId w:val="7"/>
              </w:numPr>
              <w:spacing w:after="0" w:line="240" w:lineRule="auto"/>
              <w:jc w:val="both"/>
              <w:rPr>
                <w:rFonts w:ascii="Tahoma" w:hAnsi="Tahoma" w:cs="Tahoma"/>
                <w:sz w:val="20"/>
                <w:szCs w:val="20"/>
                <w:lang w:val="sr-Cyrl-CS"/>
              </w:rPr>
            </w:pPr>
            <w:r w:rsidRPr="00D80B78">
              <w:rPr>
                <w:rFonts w:ascii="Tahoma" w:hAnsi="Tahoma" w:cs="Tahoma"/>
                <w:sz w:val="20"/>
                <w:szCs w:val="20"/>
                <w:lang w:val="ru-RU"/>
              </w:rPr>
              <w:t>Шта је од наведеног контрола ?</w:t>
            </w:r>
          </w:p>
          <w:p w:rsidR="00096F39" w:rsidRPr="00D80B78" w:rsidRDefault="00096F39" w:rsidP="00096F39">
            <w:pPr>
              <w:jc w:val="both"/>
              <w:rPr>
                <w:rFonts w:ascii="Tahoma" w:hAnsi="Tahoma" w:cs="Tahoma"/>
                <w:sz w:val="20"/>
                <w:szCs w:val="20"/>
                <w:lang w:val="sr-Cyrl-CS"/>
              </w:rPr>
            </w:pPr>
          </w:p>
          <w:p w:rsidR="00096F39" w:rsidRPr="00D80B78" w:rsidRDefault="00096F39" w:rsidP="00096F39">
            <w:pPr>
              <w:numPr>
                <w:ilvl w:val="0"/>
                <w:numId w:val="18"/>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Руководилац организације донео је Решење о радном времену.</w:t>
            </w:r>
          </w:p>
          <w:p w:rsidR="00096F39" w:rsidRPr="00D80B78" w:rsidRDefault="00096F39" w:rsidP="00096F39">
            <w:pPr>
              <w:numPr>
                <w:ilvl w:val="0"/>
                <w:numId w:val="18"/>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Запослени су упознати са Решењем о радном времену.</w:t>
            </w:r>
          </w:p>
          <w:p w:rsidR="00096F39" w:rsidRPr="00D80B78" w:rsidRDefault="00096F39" w:rsidP="00096F39">
            <w:pPr>
              <w:numPr>
                <w:ilvl w:val="0"/>
                <w:numId w:val="18"/>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Неблаговремена исплата плата.</w:t>
            </w:r>
          </w:p>
          <w:p w:rsidR="00096F39" w:rsidRPr="00D80B78" w:rsidRDefault="00096F39" w:rsidP="00096F39">
            <w:pPr>
              <w:spacing w:after="0" w:line="240" w:lineRule="auto"/>
              <w:jc w:val="both"/>
              <w:rPr>
                <w:rFonts w:ascii="Tahoma" w:hAnsi="Tahoma" w:cs="Tahoma"/>
                <w:sz w:val="20"/>
                <w:szCs w:val="20"/>
                <w:lang w:val="sr-Cyrl-CS"/>
              </w:rPr>
            </w:pPr>
          </w:p>
        </w:tc>
        <w:tc>
          <w:tcPr>
            <w:tcW w:w="720" w:type="dxa"/>
            <w:shd w:val="clear" w:color="auto" w:fill="auto"/>
          </w:tcPr>
          <w:p w:rsidR="00096F39" w:rsidRPr="00D80B78" w:rsidRDefault="00096F39" w:rsidP="00096F39">
            <w:pPr>
              <w:jc w:val="center"/>
              <w:rPr>
                <w:rFonts w:ascii="Tahoma" w:hAnsi="Tahoma" w:cs="Tahoma"/>
                <w:sz w:val="20"/>
                <w:szCs w:val="20"/>
                <w:lang w:val="sr-Cyrl-CS"/>
              </w:rPr>
            </w:pPr>
          </w:p>
        </w:tc>
      </w:tr>
      <w:tr w:rsidR="00096F39" w:rsidRPr="00D80B78" w:rsidTr="00096F39">
        <w:tc>
          <w:tcPr>
            <w:tcW w:w="8868" w:type="dxa"/>
            <w:shd w:val="clear" w:color="auto" w:fill="auto"/>
          </w:tcPr>
          <w:p w:rsidR="00096F39" w:rsidRPr="00D80B78"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Заокружити радна документа која прате фазу Припрема и планирање ревизије:</w:t>
            </w:r>
          </w:p>
          <w:p w:rsidR="00096F39" w:rsidRPr="00D80B78" w:rsidRDefault="00096F39" w:rsidP="00096F39">
            <w:pPr>
              <w:jc w:val="both"/>
              <w:rPr>
                <w:rFonts w:ascii="Tahoma" w:hAnsi="Tahoma" w:cs="Tahoma"/>
                <w:sz w:val="20"/>
                <w:szCs w:val="20"/>
                <w:lang w:val="ru-RU"/>
              </w:rPr>
            </w:pPr>
          </w:p>
          <w:p w:rsidR="00096F39" w:rsidRPr="00D80B78" w:rsidRDefault="00096F39" w:rsidP="00096F39">
            <w:pPr>
              <w:numPr>
                <w:ilvl w:val="0"/>
                <w:numId w:val="19"/>
              </w:numPr>
              <w:spacing w:after="0" w:line="240" w:lineRule="auto"/>
              <w:jc w:val="both"/>
              <w:rPr>
                <w:rFonts w:ascii="Tahoma" w:hAnsi="Tahoma" w:cs="Tahoma"/>
                <w:sz w:val="20"/>
                <w:szCs w:val="20"/>
                <w:lang w:val="sr-Cyrl-CS"/>
              </w:rPr>
            </w:pPr>
            <w:r w:rsidRPr="00D80B78">
              <w:rPr>
                <w:rFonts w:ascii="Tahoma" w:eastAsia="Times New Roman" w:hAnsi="Tahoma" w:cs="Tahoma"/>
                <w:noProof/>
                <w:sz w:val="20"/>
                <w:szCs w:val="20"/>
              </w:rPr>
              <w:t>Писмо најаве, Записник са почетно</w:t>
            </w:r>
            <w:r w:rsidR="00356614">
              <w:rPr>
                <w:rFonts w:ascii="Tahoma" w:eastAsia="Times New Roman" w:hAnsi="Tahoma" w:cs="Tahoma"/>
                <w:noProof/>
                <w:sz w:val="20"/>
                <w:szCs w:val="20"/>
              </w:rPr>
              <w:t>г састанка</w:t>
            </w:r>
            <w:r w:rsidRPr="00D80B78">
              <w:rPr>
                <w:rFonts w:ascii="Tahoma" w:eastAsia="Times New Roman" w:hAnsi="Tahoma" w:cs="Tahoma"/>
                <w:noProof/>
                <w:sz w:val="20"/>
                <w:szCs w:val="20"/>
              </w:rPr>
              <w:t>, Налог (према потреби), План ревизије</w:t>
            </w:r>
            <w:r w:rsidR="0032416E">
              <w:rPr>
                <w:rFonts w:ascii="Tahoma" w:eastAsia="Times New Roman" w:hAnsi="Tahoma" w:cs="Tahoma"/>
                <w:noProof/>
                <w:sz w:val="20"/>
                <w:szCs w:val="20"/>
                <w:lang w:val="sr-Cyrl-RS"/>
              </w:rPr>
              <w:t>.</w:t>
            </w:r>
          </w:p>
          <w:p w:rsidR="00096F39" w:rsidRPr="00D80B78" w:rsidRDefault="00096F39" w:rsidP="00096F39">
            <w:pPr>
              <w:numPr>
                <w:ilvl w:val="0"/>
                <w:numId w:val="19"/>
              </w:numPr>
              <w:spacing w:after="0" w:line="240" w:lineRule="auto"/>
              <w:jc w:val="both"/>
              <w:rPr>
                <w:rFonts w:ascii="Tahoma" w:hAnsi="Tahoma" w:cs="Tahoma"/>
                <w:sz w:val="20"/>
                <w:szCs w:val="20"/>
                <w:lang w:val="sr-Cyrl-CS"/>
              </w:rPr>
            </w:pPr>
            <w:r w:rsidRPr="00D80B78">
              <w:rPr>
                <w:rFonts w:ascii="Tahoma" w:eastAsia="Times New Roman" w:hAnsi="Tahoma" w:cs="Tahoma"/>
                <w:noProof/>
                <w:sz w:val="20"/>
                <w:szCs w:val="20"/>
              </w:rPr>
              <w:t xml:space="preserve">Писмо подршке, Изјава са саслушања, Аудио и видео снимак са састанка, Пост на друштвеној мрежи – заједничка фотографија са састанка. </w:t>
            </w:r>
          </w:p>
          <w:p w:rsidR="00096F39" w:rsidRPr="00D80B78" w:rsidRDefault="00096F39" w:rsidP="00096F39">
            <w:pPr>
              <w:jc w:val="both"/>
              <w:rPr>
                <w:rFonts w:ascii="Tahoma" w:hAnsi="Tahoma" w:cs="Tahoma"/>
                <w:sz w:val="20"/>
                <w:szCs w:val="20"/>
                <w:lang w:val="sr-Cyrl-CS"/>
              </w:rPr>
            </w:pPr>
          </w:p>
        </w:tc>
        <w:tc>
          <w:tcPr>
            <w:tcW w:w="720" w:type="dxa"/>
            <w:shd w:val="clear" w:color="auto" w:fill="auto"/>
          </w:tcPr>
          <w:p w:rsidR="00096F39" w:rsidRPr="00D80B78" w:rsidRDefault="00096F39" w:rsidP="00096F39">
            <w:pPr>
              <w:jc w:val="center"/>
              <w:rPr>
                <w:rFonts w:ascii="Tahoma" w:hAnsi="Tahoma" w:cs="Tahoma"/>
                <w:sz w:val="20"/>
                <w:szCs w:val="20"/>
                <w:lang w:val="sr-Cyrl-CS"/>
              </w:rPr>
            </w:pPr>
          </w:p>
        </w:tc>
      </w:tr>
      <w:tr w:rsidR="00096F39" w:rsidRPr="00D80B78" w:rsidTr="00096F39">
        <w:tc>
          <w:tcPr>
            <w:tcW w:w="8868" w:type="dxa"/>
            <w:shd w:val="clear" w:color="auto" w:fill="auto"/>
          </w:tcPr>
          <w:p w:rsidR="00096F39" w:rsidRPr="00D80B78"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 xml:space="preserve">Шеф одељења за </w:t>
            </w:r>
            <w:r w:rsidR="009F46EB">
              <w:rPr>
                <w:rFonts w:ascii="Tahoma" w:hAnsi="Tahoma" w:cs="Tahoma"/>
                <w:sz w:val="20"/>
                <w:szCs w:val="20"/>
                <w:lang w:val="ru-RU"/>
              </w:rPr>
              <w:t>финансије</w:t>
            </w:r>
            <w:r w:rsidRPr="00D80B78">
              <w:rPr>
                <w:rFonts w:ascii="Tahoma" w:hAnsi="Tahoma" w:cs="Tahoma"/>
                <w:sz w:val="20"/>
                <w:szCs w:val="20"/>
                <w:lang w:val="ru-RU"/>
              </w:rPr>
              <w:t xml:space="preserve"> је кума Ваше тетке, </w:t>
            </w:r>
            <w:r w:rsidR="004360CE">
              <w:rPr>
                <w:rFonts w:ascii="Tahoma" w:hAnsi="Tahoma" w:cs="Tahoma"/>
                <w:sz w:val="20"/>
                <w:szCs w:val="20"/>
                <w:lang w:val="sr-Cyrl-RS"/>
              </w:rPr>
              <w:t>да ли постоји потенцијална претња по објективност</w:t>
            </w:r>
            <w:r w:rsidRPr="00D80B78">
              <w:rPr>
                <w:rFonts w:ascii="Tahoma" w:hAnsi="Tahoma" w:cs="Tahoma"/>
                <w:sz w:val="20"/>
                <w:szCs w:val="20"/>
                <w:lang w:val="ru-RU"/>
              </w:rPr>
              <w:t>:</w:t>
            </w:r>
          </w:p>
          <w:p w:rsidR="00096F39" w:rsidRPr="00D80B78" w:rsidRDefault="00096F39" w:rsidP="00096F39">
            <w:pPr>
              <w:jc w:val="both"/>
              <w:rPr>
                <w:rFonts w:ascii="Tahoma" w:hAnsi="Tahoma" w:cs="Tahoma"/>
                <w:sz w:val="20"/>
                <w:szCs w:val="20"/>
                <w:lang w:val="ru-RU"/>
              </w:rPr>
            </w:pPr>
          </w:p>
          <w:p w:rsidR="00096F39" w:rsidRPr="004360CE" w:rsidRDefault="004360CE" w:rsidP="004360CE">
            <w:pPr>
              <w:numPr>
                <w:ilvl w:val="0"/>
                <w:numId w:val="9"/>
              </w:numPr>
              <w:spacing w:after="0" w:line="240" w:lineRule="auto"/>
              <w:jc w:val="both"/>
              <w:rPr>
                <w:rFonts w:ascii="Tahoma" w:hAnsi="Tahoma" w:cs="Tahoma"/>
                <w:sz w:val="20"/>
                <w:szCs w:val="20"/>
                <w:lang w:val="ru-RU"/>
              </w:rPr>
            </w:pPr>
            <w:r>
              <w:rPr>
                <w:rFonts w:ascii="Tahoma" w:hAnsi="Tahoma" w:cs="Tahoma"/>
                <w:sz w:val="20"/>
                <w:szCs w:val="20"/>
                <w:lang w:val="sr-Cyrl-CS"/>
              </w:rPr>
              <w:t>Постоји и треба је обелоданити, у склад</w:t>
            </w:r>
            <w:r w:rsidR="0032416E">
              <w:rPr>
                <w:rFonts w:ascii="Tahoma" w:hAnsi="Tahoma" w:cs="Tahoma"/>
                <w:sz w:val="20"/>
                <w:szCs w:val="20"/>
                <w:lang w:val="sr-Cyrl-CS"/>
              </w:rPr>
              <w:t>у са Повељом и Етичком кодексом.</w:t>
            </w:r>
          </w:p>
          <w:p w:rsidR="004360CE" w:rsidRPr="004360CE" w:rsidRDefault="004360CE" w:rsidP="004360CE">
            <w:pPr>
              <w:numPr>
                <w:ilvl w:val="0"/>
                <w:numId w:val="9"/>
              </w:numPr>
              <w:spacing w:after="0" w:line="240" w:lineRule="auto"/>
              <w:jc w:val="both"/>
              <w:rPr>
                <w:rFonts w:ascii="Tahoma" w:hAnsi="Tahoma" w:cs="Tahoma"/>
                <w:sz w:val="20"/>
                <w:szCs w:val="20"/>
                <w:lang w:val="ru-RU"/>
              </w:rPr>
            </w:pPr>
            <w:r>
              <w:rPr>
                <w:rFonts w:ascii="Tahoma" w:hAnsi="Tahoma" w:cs="Tahoma"/>
                <w:sz w:val="20"/>
                <w:szCs w:val="20"/>
                <w:lang w:val="ru-RU"/>
              </w:rPr>
              <w:t>Не постоји, треба занемарити познанство.</w:t>
            </w:r>
          </w:p>
        </w:tc>
        <w:tc>
          <w:tcPr>
            <w:tcW w:w="720" w:type="dxa"/>
            <w:shd w:val="clear" w:color="auto" w:fill="auto"/>
          </w:tcPr>
          <w:p w:rsidR="00096F39" w:rsidRPr="00D80B78" w:rsidRDefault="00096F39" w:rsidP="00096F39">
            <w:pPr>
              <w:jc w:val="center"/>
              <w:rPr>
                <w:rFonts w:ascii="Tahoma" w:hAnsi="Tahoma" w:cs="Tahoma"/>
                <w:sz w:val="20"/>
                <w:szCs w:val="20"/>
                <w:lang w:val="sr-Cyrl-CS"/>
              </w:rPr>
            </w:pPr>
          </w:p>
        </w:tc>
      </w:tr>
      <w:tr w:rsidR="00096F39" w:rsidRPr="00D80B78" w:rsidTr="00096F39">
        <w:tc>
          <w:tcPr>
            <w:tcW w:w="8868" w:type="dxa"/>
            <w:shd w:val="clear" w:color="auto" w:fill="auto"/>
          </w:tcPr>
          <w:p w:rsidR="00096F39" w:rsidRPr="00D80B78" w:rsidRDefault="00096F39" w:rsidP="00096F39">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 xml:space="preserve">Заокружите ризике у систему </w:t>
            </w:r>
            <w:r w:rsidR="005B1C06">
              <w:rPr>
                <w:rFonts w:ascii="Tahoma" w:hAnsi="Tahoma" w:cs="Tahoma"/>
                <w:sz w:val="20"/>
                <w:szCs w:val="20"/>
                <w:lang w:val="ru-RU"/>
              </w:rPr>
              <w:t>зарада</w:t>
            </w:r>
            <w:r w:rsidRPr="00D80B78">
              <w:rPr>
                <w:rFonts w:ascii="Tahoma" w:hAnsi="Tahoma" w:cs="Tahoma"/>
                <w:sz w:val="20"/>
                <w:szCs w:val="20"/>
                <w:lang w:val="ru-RU"/>
              </w:rPr>
              <w:t>:</w:t>
            </w:r>
          </w:p>
          <w:p w:rsidR="00096F39" w:rsidRPr="00D80B78" w:rsidRDefault="00096F39" w:rsidP="00096F39">
            <w:pPr>
              <w:jc w:val="both"/>
              <w:rPr>
                <w:rFonts w:ascii="Tahoma" w:hAnsi="Tahoma" w:cs="Tahoma"/>
                <w:sz w:val="20"/>
                <w:szCs w:val="20"/>
                <w:lang w:val="ru-RU"/>
              </w:rPr>
            </w:pPr>
          </w:p>
          <w:p w:rsidR="00096F39" w:rsidRPr="00D80B78" w:rsidRDefault="00096F39" w:rsidP="00096F39">
            <w:pPr>
              <w:numPr>
                <w:ilvl w:val="0"/>
                <w:numId w:val="10"/>
              </w:numPr>
              <w:spacing w:after="0" w:line="240" w:lineRule="auto"/>
              <w:jc w:val="both"/>
              <w:rPr>
                <w:rFonts w:ascii="Tahoma" w:hAnsi="Tahoma" w:cs="Tahoma"/>
                <w:sz w:val="20"/>
                <w:szCs w:val="20"/>
                <w:lang w:val="ru-RU"/>
              </w:rPr>
            </w:pPr>
            <w:r w:rsidRPr="00D80B78">
              <w:rPr>
                <w:rFonts w:ascii="Tahoma" w:hAnsi="Tahoma" w:cs="Tahoma"/>
                <w:sz w:val="20"/>
                <w:szCs w:val="20"/>
              </w:rPr>
              <w:t>Зaпoслeни кojи oдлaзe из oргaнизaциje сe нe уклaњaју сa плaтнoг спискa</w:t>
            </w:r>
            <w:r w:rsidR="0032416E">
              <w:rPr>
                <w:rFonts w:ascii="Tahoma" w:hAnsi="Tahoma" w:cs="Tahoma"/>
                <w:sz w:val="20"/>
                <w:szCs w:val="20"/>
                <w:lang w:val="sr-Cyrl-RS"/>
              </w:rPr>
              <w:t>.</w:t>
            </w:r>
          </w:p>
          <w:p w:rsidR="00096F39" w:rsidRPr="00D80B78" w:rsidRDefault="00096F39" w:rsidP="00096F39">
            <w:pPr>
              <w:numPr>
                <w:ilvl w:val="0"/>
                <w:numId w:val="10"/>
              </w:numPr>
              <w:spacing w:after="0" w:line="240" w:lineRule="auto"/>
              <w:jc w:val="both"/>
              <w:rPr>
                <w:rFonts w:ascii="Tahoma" w:hAnsi="Tahoma" w:cs="Tahoma"/>
                <w:sz w:val="20"/>
                <w:szCs w:val="20"/>
                <w:lang w:val="ru-RU"/>
              </w:rPr>
            </w:pPr>
            <w:r w:rsidRPr="00D80B78">
              <w:rPr>
                <w:rFonts w:ascii="Tahoma" w:hAnsi="Tahoma" w:cs="Tahoma"/>
                <w:sz w:val="20"/>
                <w:szCs w:val="20"/>
              </w:rPr>
              <w:t>Приступ бази података имају неовлашћена лица</w:t>
            </w:r>
            <w:r w:rsidR="0032416E">
              <w:rPr>
                <w:rFonts w:ascii="Tahoma" w:hAnsi="Tahoma" w:cs="Tahoma"/>
                <w:sz w:val="20"/>
                <w:szCs w:val="20"/>
                <w:lang w:val="sr-Cyrl-RS"/>
              </w:rPr>
              <w:t>.</w:t>
            </w:r>
          </w:p>
          <w:p w:rsidR="00096F39" w:rsidRPr="00D80B78" w:rsidRDefault="00096F39" w:rsidP="005B1C06">
            <w:pPr>
              <w:numPr>
                <w:ilvl w:val="0"/>
                <w:numId w:val="10"/>
              </w:numPr>
              <w:spacing w:after="0" w:line="240" w:lineRule="auto"/>
              <w:jc w:val="both"/>
              <w:rPr>
                <w:rFonts w:ascii="Tahoma" w:hAnsi="Tahoma" w:cs="Tahoma"/>
                <w:sz w:val="20"/>
                <w:szCs w:val="20"/>
                <w:lang w:val="ru-RU"/>
              </w:rPr>
            </w:pPr>
            <w:r w:rsidRPr="00D80B78">
              <w:rPr>
                <w:rFonts w:ascii="Tahoma" w:hAnsi="Tahoma" w:cs="Tahoma"/>
                <w:sz w:val="20"/>
                <w:szCs w:val="20"/>
              </w:rPr>
              <w:t>Ауторизација</w:t>
            </w:r>
            <w:r w:rsidR="00356614">
              <w:rPr>
                <w:rFonts w:ascii="Tahoma" w:hAnsi="Tahoma" w:cs="Tahoma"/>
                <w:sz w:val="20"/>
                <w:szCs w:val="20"/>
              </w:rPr>
              <w:t xml:space="preserve"> обрачуна и исплате плата</w:t>
            </w:r>
            <w:r w:rsidRPr="00D80B78">
              <w:rPr>
                <w:rFonts w:ascii="Tahoma" w:hAnsi="Tahoma" w:cs="Tahoma"/>
                <w:sz w:val="20"/>
                <w:szCs w:val="20"/>
              </w:rPr>
              <w:t xml:space="preserve"> и књиговод</w:t>
            </w:r>
            <w:r w:rsidR="00356614">
              <w:rPr>
                <w:rFonts w:ascii="Tahoma" w:hAnsi="Tahoma" w:cs="Tahoma"/>
                <w:sz w:val="20"/>
                <w:szCs w:val="20"/>
              </w:rPr>
              <w:t xml:space="preserve">ствено евидентирање </w:t>
            </w:r>
            <w:r w:rsidR="005B1C06">
              <w:rPr>
                <w:rFonts w:ascii="Tahoma" w:hAnsi="Tahoma" w:cs="Tahoma"/>
                <w:sz w:val="20"/>
                <w:szCs w:val="20"/>
                <w:lang w:val="sr-Cyrl-RS"/>
              </w:rPr>
              <w:t>зарад</w:t>
            </w:r>
            <w:r w:rsidR="00356614">
              <w:rPr>
                <w:rFonts w:ascii="Tahoma" w:hAnsi="Tahoma" w:cs="Tahoma"/>
                <w:sz w:val="20"/>
                <w:szCs w:val="20"/>
              </w:rPr>
              <w:t>а</w:t>
            </w:r>
            <w:r w:rsidRPr="00D80B78">
              <w:rPr>
                <w:rFonts w:ascii="Tahoma" w:hAnsi="Tahoma" w:cs="Tahoma"/>
                <w:sz w:val="20"/>
                <w:szCs w:val="20"/>
              </w:rPr>
              <w:t xml:space="preserve"> су раздвојене функције</w:t>
            </w:r>
            <w:r w:rsidR="0032416E">
              <w:rPr>
                <w:rFonts w:ascii="Tahoma" w:hAnsi="Tahoma" w:cs="Tahoma"/>
                <w:sz w:val="20"/>
                <w:szCs w:val="20"/>
                <w:lang w:val="sr-Cyrl-RS"/>
              </w:rPr>
              <w:t>.</w:t>
            </w:r>
          </w:p>
        </w:tc>
        <w:tc>
          <w:tcPr>
            <w:tcW w:w="720" w:type="dxa"/>
            <w:shd w:val="clear" w:color="auto" w:fill="auto"/>
          </w:tcPr>
          <w:p w:rsidR="00096F39" w:rsidRPr="00D80B78" w:rsidRDefault="00096F39" w:rsidP="00096F39">
            <w:pPr>
              <w:jc w:val="center"/>
              <w:rPr>
                <w:rFonts w:ascii="Tahoma" w:hAnsi="Tahoma" w:cs="Tahoma"/>
                <w:sz w:val="20"/>
                <w:szCs w:val="20"/>
                <w:lang w:val="sr-Cyrl-CS"/>
              </w:rPr>
            </w:pPr>
          </w:p>
        </w:tc>
      </w:tr>
      <w:tr w:rsidR="00096F39" w:rsidRPr="00D80B78" w:rsidTr="00096F39">
        <w:tc>
          <w:tcPr>
            <w:tcW w:w="8868" w:type="dxa"/>
            <w:shd w:val="clear" w:color="auto" w:fill="auto"/>
          </w:tcPr>
          <w:p w:rsidR="00096F39"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Програм тестирања</w:t>
            </w:r>
            <w:r w:rsidR="004360CE">
              <w:rPr>
                <w:rFonts w:ascii="Tahoma" w:hAnsi="Tahoma" w:cs="Tahoma"/>
                <w:sz w:val="20"/>
                <w:szCs w:val="20"/>
                <w:lang w:val="ru-RU"/>
              </w:rPr>
              <w:t xml:space="preserve"> </w:t>
            </w:r>
            <w:r w:rsidRPr="00D80B78">
              <w:rPr>
                <w:rFonts w:ascii="Tahoma" w:hAnsi="Tahoma" w:cs="Tahoma"/>
                <w:sz w:val="20"/>
                <w:szCs w:val="20"/>
              </w:rPr>
              <w:t>контрола</w:t>
            </w:r>
            <w:r w:rsidRPr="00D80B78">
              <w:rPr>
                <w:rFonts w:ascii="Tahoma" w:hAnsi="Tahoma" w:cs="Tahoma"/>
                <w:sz w:val="20"/>
                <w:szCs w:val="20"/>
                <w:lang w:val="ru-RU"/>
              </w:rPr>
              <w:t xml:space="preserve"> је радни докум</w:t>
            </w:r>
            <w:r w:rsidR="00B21733">
              <w:rPr>
                <w:rFonts w:ascii="Tahoma" w:hAnsi="Tahoma" w:cs="Tahoma"/>
                <w:sz w:val="20"/>
                <w:szCs w:val="20"/>
                <w:lang w:val="ru-RU"/>
              </w:rPr>
              <w:t>ент који нас упућује:</w:t>
            </w:r>
          </w:p>
          <w:p w:rsidR="00096F39" w:rsidRPr="00D80B78" w:rsidRDefault="00096F39" w:rsidP="00096F39">
            <w:pPr>
              <w:spacing w:after="0" w:line="240" w:lineRule="auto"/>
              <w:rPr>
                <w:rFonts w:ascii="Tahoma" w:hAnsi="Tahoma" w:cs="Tahoma"/>
                <w:sz w:val="20"/>
                <w:szCs w:val="20"/>
                <w:lang w:val="ru-RU"/>
              </w:rPr>
            </w:pPr>
          </w:p>
          <w:p w:rsidR="00B21733" w:rsidRDefault="00B21733" w:rsidP="00096F39">
            <w:pPr>
              <w:numPr>
                <w:ilvl w:val="0"/>
                <w:numId w:val="11"/>
              </w:numPr>
              <w:spacing w:after="0" w:line="240" w:lineRule="auto"/>
              <w:jc w:val="both"/>
              <w:rPr>
                <w:rFonts w:ascii="Tahoma" w:hAnsi="Tahoma" w:cs="Tahoma"/>
                <w:sz w:val="20"/>
                <w:szCs w:val="20"/>
              </w:rPr>
            </w:pPr>
            <w:r>
              <w:rPr>
                <w:rFonts w:ascii="Tahoma" w:hAnsi="Tahoma" w:cs="Tahoma"/>
                <w:sz w:val="20"/>
                <w:szCs w:val="20"/>
                <w:lang w:val="sr-Cyrl-RS"/>
              </w:rPr>
              <w:t xml:space="preserve">Које кораке треба предузети </w:t>
            </w:r>
            <w:r w:rsidR="0032416E">
              <w:rPr>
                <w:rFonts w:ascii="Tahoma" w:hAnsi="Tahoma" w:cs="Tahoma"/>
                <w:sz w:val="20"/>
                <w:szCs w:val="20"/>
                <w:lang w:val="sr-Cyrl-RS"/>
              </w:rPr>
              <w:t>како би извршили оцену контрола.</w:t>
            </w:r>
          </w:p>
          <w:p w:rsidR="00096F39" w:rsidRPr="00D80B78" w:rsidRDefault="00096F39" w:rsidP="00096F39">
            <w:pPr>
              <w:numPr>
                <w:ilvl w:val="0"/>
                <w:numId w:val="11"/>
              </w:numPr>
              <w:spacing w:after="0" w:line="240" w:lineRule="auto"/>
              <w:jc w:val="both"/>
              <w:rPr>
                <w:rFonts w:ascii="Tahoma" w:hAnsi="Tahoma" w:cs="Tahoma"/>
                <w:sz w:val="20"/>
                <w:szCs w:val="20"/>
              </w:rPr>
            </w:pPr>
            <w:r w:rsidRPr="00D80B78">
              <w:rPr>
                <w:rFonts w:ascii="Tahoma" w:hAnsi="Tahoma" w:cs="Tahoma"/>
                <w:sz w:val="20"/>
                <w:szCs w:val="20"/>
              </w:rPr>
              <w:t>Да ли запослени на време долазе на посао</w:t>
            </w:r>
            <w:r w:rsidR="0032416E">
              <w:rPr>
                <w:rFonts w:ascii="Tahoma" w:hAnsi="Tahoma" w:cs="Tahoma"/>
                <w:sz w:val="20"/>
                <w:szCs w:val="20"/>
                <w:lang w:val="ru-RU"/>
              </w:rPr>
              <w:t>.</w:t>
            </w:r>
          </w:p>
          <w:p w:rsidR="00096F39" w:rsidRPr="00D80B78" w:rsidRDefault="004360CE" w:rsidP="00096F39">
            <w:pPr>
              <w:numPr>
                <w:ilvl w:val="0"/>
                <w:numId w:val="11"/>
              </w:numPr>
              <w:spacing w:after="0" w:line="240" w:lineRule="auto"/>
              <w:jc w:val="both"/>
              <w:rPr>
                <w:rFonts w:ascii="Tahoma" w:hAnsi="Tahoma" w:cs="Tahoma"/>
                <w:sz w:val="20"/>
                <w:szCs w:val="20"/>
              </w:rPr>
            </w:pPr>
            <w:r>
              <w:rPr>
                <w:rFonts w:ascii="Tahoma" w:hAnsi="Tahoma" w:cs="Tahoma"/>
                <w:sz w:val="20"/>
                <w:szCs w:val="20"/>
                <w:lang w:val="sr-Cyrl-RS"/>
              </w:rPr>
              <w:t>Да ли су постојеће контроле одговарајуће</w:t>
            </w:r>
            <w:r w:rsidR="0032416E">
              <w:rPr>
                <w:rFonts w:ascii="Tahoma" w:hAnsi="Tahoma" w:cs="Tahoma"/>
                <w:sz w:val="20"/>
                <w:szCs w:val="20"/>
              </w:rPr>
              <w:t>.</w:t>
            </w:r>
          </w:p>
          <w:p w:rsidR="00096F39" w:rsidRPr="00D80B78" w:rsidRDefault="00096F39" w:rsidP="00096F39">
            <w:pPr>
              <w:numPr>
                <w:ilvl w:val="0"/>
                <w:numId w:val="11"/>
              </w:numPr>
              <w:spacing w:after="0" w:line="240" w:lineRule="auto"/>
              <w:jc w:val="both"/>
              <w:rPr>
                <w:rFonts w:ascii="Tahoma" w:hAnsi="Tahoma" w:cs="Tahoma"/>
                <w:sz w:val="20"/>
                <w:szCs w:val="20"/>
              </w:rPr>
            </w:pPr>
            <w:r w:rsidRPr="00D80B78">
              <w:rPr>
                <w:rFonts w:ascii="Tahoma" w:hAnsi="Tahoma" w:cs="Tahoma"/>
                <w:sz w:val="20"/>
                <w:szCs w:val="20"/>
              </w:rPr>
              <w:t>Да ли је систем финансијског у</w:t>
            </w:r>
            <w:r w:rsidR="0032416E">
              <w:rPr>
                <w:rFonts w:ascii="Tahoma" w:hAnsi="Tahoma" w:cs="Tahoma"/>
                <w:sz w:val="20"/>
                <w:szCs w:val="20"/>
              </w:rPr>
              <w:t>прављања и контроле успостављен.</w:t>
            </w:r>
          </w:p>
        </w:tc>
        <w:tc>
          <w:tcPr>
            <w:tcW w:w="720" w:type="dxa"/>
            <w:shd w:val="clear" w:color="auto" w:fill="auto"/>
          </w:tcPr>
          <w:p w:rsidR="00096F39" w:rsidRPr="00D80B78" w:rsidRDefault="00096F39" w:rsidP="00096F39">
            <w:pPr>
              <w:jc w:val="center"/>
              <w:rPr>
                <w:rFonts w:ascii="Tahoma" w:hAnsi="Tahoma" w:cs="Tahoma"/>
                <w:sz w:val="20"/>
                <w:szCs w:val="20"/>
                <w:lang w:val="sr-Cyrl-CS"/>
              </w:rPr>
            </w:pPr>
          </w:p>
        </w:tc>
      </w:tr>
      <w:tr w:rsidR="00096F39" w:rsidRPr="00D80B78" w:rsidTr="00096F39">
        <w:tc>
          <w:tcPr>
            <w:tcW w:w="8868" w:type="dxa"/>
            <w:shd w:val="clear" w:color="auto" w:fill="auto"/>
          </w:tcPr>
          <w:p w:rsidR="00096F39" w:rsidRDefault="00096F39" w:rsidP="00096F39">
            <w:pPr>
              <w:pStyle w:val="ListParagraph"/>
              <w:numPr>
                <w:ilvl w:val="0"/>
                <w:numId w:val="7"/>
              </w:numPr>
              <w:spacing w:after="0" w:line="240" w:lineRule="auto"/>
              <w:jc w:val="both"/>
              <w:rPr>
                <w:rFonts w:ascii="Tahoma" w:hAnsi="Tahoma" w:cs="Tahoma"/>
                <w:sz w:val="20"/>
                <w:szCs w:val="20"/>
              </w:rPr>
            </w:pPr>
            <w:r w:rsidRPr="00D80B78">
              <w:rPr>
                <w:rFonts w:ascii="Tahoma" w:hAnsi="Tahoma" w:cs="Tahoma"/>
                <w:sz w:val="20"/>
                <w:szCs w:val="20"/>
              </w:rPr>
              <w:lastRenderedPageBreak/>
              <w:t>Опис система:</w:t>
            </w:r>
          </w:p>
          <w:p w:rsidR="00096F39" w:rsidRPr="00D80B78" w:rsidRDefault="00096F39" w:rsidP="00096F39">
            <w:pPr>
              <w:pStyle w:val="ListParagraph"/>
              <w:spacing w:after="0" w:line="240" w:lineRule="auto"/>
              <w:ind w:left="360"/>
              <w:jc w:val="both"/>
              <w:rPr>
                <w:rFonts w:ascii="Tahoma" w:hAnsi="Tahoma" w:cs="Tahoma"/>
                <w:sz w:val="20"/>
                <w:szCs w:val="20"/>
              </w:rPr>
            </w:pPr>
          </w:p>
          <w:p w:rsidR="00096F39" w:rsidRPr="00D80B78" w:rsidRDefault="00096F39" w:rsidP="00096F39">
            <w:pPr>
              <w:numPr>
                <w:ilvl w:val="0"/>
                <w:numId w:val="13"/>
              </w:numPr>
              <w:spacing w:after="0" w:line="240" w:lineRule="auto"/>
              <w:jc w:val="both"/>
              <w:rPr>
                <w:rFonts w:ascii="Tahoma" w:hAnsi="Tahoma" w:cs="Tahoma"/>
                <w:sz w:val="20"/>
                <w:szCs w:val="20"/>
              </w:rPr>
            </w:pPr>
            <w:r w:rsidRPr="00D80B78">
              <w:rPr>
                <w:rFonts w:ascii="Tahoma" w:hAnsi="Tahoma" w:cs="Tahoma"/>
                <w:sz w:val="20"/>
                <w:szCs w:val="20"/>
              </w:rPr>
              <w:t>Треба усагласити са органи</w:t>
            </w:r>
            <w:r w:rsidR="00A81153">
              <w:rPr>
                <w:rFonts w:ascii="Tahoma" w:hAnsi="Tahoma" w:cs="Tahoma"/>
                <w:sz w:val="20"/>
                <w:szCs w:val="20"/>
              </w:rPr>
              <w:t>зационим деловима где спроводите</w:t>
            </w:r>
            <w:r w:rsidR="0032416E">
              <w:rPr>
                <w:rFonts w:ascii="Tahoma" w:hAnsi="Tahoma" w:cs="Tahoma"/>
                <w:sz w:val="20"/>
                <w:szCs w:val="20"/>
              </w:rPr>
              <w:t xml:space="preserve"> ревизију.</w:t>
            </w:r>
          </w:p>
          <w:p w:rsidR="00096F39" w:rsidRPr="00D80B78" w:rsidRDefault="00096F39" w:rsidP="00096F39">
            <w:pPr>
              <w:numPr>
                <w:ilvl w:val="0"/>
                <w:numId w:val="13"/>
              </w:numPr>
              <w:spacing w:after="0" w:line="240" w:lineRule="auto"/>
              <w:jc w:val="both"/>
              <w:rPr>
                <w:rFonts w:ascii="Tahoma" w:hAnsi="Tahoma" w:cs="Tahoma"/>
                <w:sz w:val="20"/>
                <w:szCs w:val="20"/>
              </w:rPr>
            </w:pPr>
            <w:r w:rsidRPr="00D80B78">
              <w:rPr>
                <w:rFonts w:ascii="Tahoma" w:hAnsi="Tahoma" w:cs="Tahoma"/>
                <w:sz w:val="20"/>
                <w:szCs w:val="20"/>
              </w:rPr>
              <w:t>Не треба усагласити са органи</w:t>
            </w:r>
            <w:r w:rsidR="00A81153">
              <w:rPr>
                <w:rFonts w:ascii="Tahoma" w:hAnsi="Tahoma" w:cs="Tahoma"/>
                <w:sz w:val="20"/>
                <w:szCs w:val="20"/>
              </w:rPr>
              <w:t>зационим деловима где спроводите</w:t>
            </w:r>
            <w:r w:rsidR="0032416E">
              <w:rPr>
                <w:rFonts w:ascii="Tahoma" w:hAnsi="Tahoma" w:cs="Tahoma"/>
                <w:sz w:val="20"/>
                <w:szCs w:val="20"/>
              </w:rPr>
              <w:t xml:space="preserve"> ревизију.</w:t>
            </w:r>
          </w:p>
        </w:tc>
        <w:tc>
          <w:tcPr>
            <w:tcW w:w="720" w:type="dxa"/>
            <w:shd w:val="clear" w:color="auto" w:fill="auto"/>
          </w:tcPr>
          <w:p w:rsidR="00096F39" w:rsidRPr="00D80B78" w:rsidRDefault="00096F39" w:rsidP="00096F39">
            <w:pPr>
              <w:jc w:val="center"/>
              <w:rPr>
                <w:rFonts w:ascii="Tahoma" w:hAnsi="Tahoma" w:cs="Tahoma"/>
                <w:sz w:val="20"/>
                <w:szCs w:val="20"/>
                <w:lang w:val="sr-Cyrl-CS"/>
              </w:rPr>
            </w:pPr>
          </w:p>
        </w:tc>
      </w:tr>
      <w:tr w:rsidR="00096F39" w:rsidRPr="00D80B78" w:rsidTr="00096F39">
        <w:tc>
          <w:tcPr>
            <w:tcW w:w="8868" w:type="dxa"/>
            <w:shd w:val="clear" w:color="auto" w:fill="auto"/>
          </w:tcPr>
          <w:p w:rsidR="00096F39"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 xml:space="preserve">Основ за </w:t>
            </w:r>
            <w:r>
              <w:rPr>
                <w:rFonts w:ascii="Tahoma" w:hAnsi="Tahoma" w:cs="Tahoma"/>
                <w:sz w:val="20"/>
                <w:szCs w:val="20"/>
                <w:lang w:val="ru-RU"/>
              </w:rPr>
              <w:t xml:space="preserve">месечни </w:t>
            </w:r>
            <w:r w:rsidR="005B1C06">
              <w:rPr>
                <w:rFonts w:ascii="Tahoma" w:hAnsi="Tahoma" w:cs="Tahoma"/>
                <w:sz w:val="20"/>
                <w:szCs w:val="20"/>
                <w:lang w:val="ru-RU"/>
              </w:rPr>
              <w:t>обрачун зарада</w:t>
            </w:r>
            <w:r w:rsidRPr="00D80B78">
              <w:rPr>
                <w:rFonts w:ascii="Tahoma" w:hAnsi="Tahoma" w:cs="Tahoma"/>
                <w:sz w:val="20"/>
                <w:szCs w:val="20"/>
                <w:lang w:val="ru-RU"/>
              </w:rPr>
              <w:t xml:space="preserve"> чини:</w:t>
            </w:r>
          </w:p>
          <w:p w:rsidR="00096F39" w:rsidRPr="00D80B78" w:rsidRDefault="00096F39" w:rsidP="00096F39">
            <w:pPr>
              <w:spacing w:after="0" w:line="240" w:lineRule="auto"/>
              <w:ind w:left="360"/>
              <w:rPr>
                <w:rFonts w:ascii="Tahoma" w:hAnsi="Tahoma" w:cs="Tahoma"/>
                <w:sz w:val="20"/>
                <w:szCs w:val="20"/>
                <w:lang w:val="ru-RU"/>
              </w:rPr>
            </w:pPr>
          </w:p>
          <w:p w:rsidR="00096F39" w:rsidRPr="00D80B78" w:rsidRDefault="00096F39" w:rsidP="00096F39">
            <w:pPr>
              <w:numPr>
                <w:ilvl w:val="0"/>
                <w:numId w:val="12"/>
              </w:numPr>
              <w:spacing w:after="0" w:line="240" w:lineRule="auto"/>
              <w:jc w:val="both"/>
              <w:rPr>
                <w:rFonts w:ascii="Tahoma" w:hAnsi="Tahoma" w:cs="Tahoma"/>
                <w:sz w:val="20"/>
                <w:szCs w:val="20"/>
              </w:rPr>
            </w:pPr>
            <w:r w:rsidRPr="00D80B78">
              <w:rPr>
                <w:rFonts w:ascii="Tahoma" w:hAnsi="Tahoma" w:cs="Tahoma"/>
                <w:sz w:val="20"/>
                <w:szCs w:val="20"/>
              </w:rPr>
              <w:t xml:space="preserve">Евиденција </w:t>
            </w:r>
            <w:r w:rsidR="000437CD">
              <w:rPr>
                <w:rFonts w:ascii="Tahoma" w:hAnsi="Tahoma" w:cs="Tahoma"/>
                <w:sz w:val="20"/>
                <w:szCs w:val="20"/>
                <w:lang w:val="sr-Cyrl-RS"/>
              </w:rPr>
              <w:t xml:space="preserve">присуства </w:t>
            </w:r>
            <w:r w:rsidRPr="00D80B78">
              <w:rPr>
                <w:rFonts w:ascii="Tahoma" w:hAnsi="Tahoma" w:cs="Tahoma"/>
                <w:sz w:val="20"/>
                <w:szCs w:val="20"/>
              </w:rPr>
              <w:t>на раду –</w:t>
            </w:r>
            <w:r w:rsidR="0032416E">
              <w:rPr>
                <w:rFonts w:ascii="Tahoma" w:hAnsi="Tahoma" w:cs="Tahoma"/>
                <w:sz w:val="20"/>
                <w:szCs w:val="20"/>
              </w:rPr>
              <w:t xml:space="preserve"> карнет и пратећа документација.</w:t>
            </w:r>
          </w:p>
          <w:p w:rsidR="00096F39" w:rsidRPr="00D80B78" w:rsidRDefault="00096F39" w:rsidP="00096F39">
            <w:pPr>
              <w:numPr>
                <w:ilvl w:val="0"/>
                <w:numId w:val="12"/>
              </w:numPr>
              <w:spacing w:after="0" w:line="240" w:lineRule="auto"/>
              <w:jc w:val="both"/>
              <w:rPr>
                <w:rFonts w:ascii="Tahoma" w:hAnsi="Tahoma" w:cs="Tahoma"/>
                <w:sz w:val="20"/>
                <w:szCs w:val="20"/>
              </w:rPr>
            </w:pPr>
            <w:r w:rsidRPr="00D80B78">
              <w:rPr>
                <w:rFonts w:ascii="Tahoma" w:hAnsi="Tahoma" w:cs="Tahoma"/>
                <w:sz w:val="20"/>
                <w:szCs w:val="20"/>
              </w:rPr>
              <w:t>Месечни извештај запос</w:t>
            </w:r>
            <w:r w:rsidR="0032416E">
              <w:rPr>
                <w:rFonts w:ascii="Tahoma" w:hAnsi="Tahoma" w:cs="Tahoma"/>
                <w:sz w:val="20"/>
                <w:szCs w:val="20"/>
              </w:rPr>
              <w:t>леног о предузетим активностима.</w:t>
            </w:r>
          </w:p>
          <w:p w:rsidR="00096F39" w:rsidRPr="00D80B78" w:rsidRDefault="00096F39" w:rsidP="00096F39">
            <w:pPr>
              <w:numPr>
                <w:ilvl w:val="0"/>
                <w:numId w:val="12"/>
              </w:numPr>
              <w:spacing w:after="0" w:line="240" w:lineRule="auto"/>
              <w:jc w:val="both"/>
              <w:rPr>
                <w:rFonts w:ascii="Tahoma" w:hAnsi="Tahoma" w:cs="Tahoma"/>
                <w:sz w:val="20"/>
                <w:szCs w:val="20"/>
                <w:lang w:val="ru-RU"/>
              </w:rPr>
            </w:pPr>
            <w:r w:rsidRPr="00D80B78">
              <w:rPr>
                <w:rFonts w:ascii="Tahoma" w:hAnsi="Tahoma" w:cs="Tahoma"/>
                <w:sz w:val="20"/>
                <w:szCs w:val="20"/>
              </w:rPr>
              <w:t>Наредба руководиоца.</w:t>
            </w:r>
          </w:p>
        </w:tc>
        <w:tc>
          <w:tcPr>
            <w:tcW w:w="720" w:type="dxa"/>
            <w:shd w:val="clear" w:color="auto" w:fill="auto"/>
          </w:tcPr>
          <w:p w:rsidR="00096F39" w:rsidRPr="00D80B78" w:rsidRDefault="00096F39" w:rsidP="00096F39">
            <w:pPr>
              <w:jc w:val="center"/>
              <w:rPr>
                <w:rFonts w:ascii="Tahoma" w:hAnsi="Tahoma" w:cs="Tahoma"/>
                <w:sz w:val="20"/>
                <w:szCs w:val="20"/>
                <w:lang w:val="sr-Cyrl-CS"/>
              </w:rPr>
            </w:pPr>
          </w:p>
        </w:tc>
      </w:tr>
      <w:tr w:rsidR="00096F39" w:rsidRPr="00D80B78" w:rsidTr="00096F39">
        <w:tc>
          <w:tcPr>
            <w:tcW w:w="8868" w:type="dxa"/>
            <w:shd w:val="clear" w:color="auto" w:fill="auto"/>
          </w:tcPr>
          <w:p w:rsidR="00096F39" w:rsidRDefault="005B1C06" w:rsidP="00096F39">
            <w:pPr>
              <w:numPr>
                <w:ilvl w:val="0"/>
                <w:numId w:val="7"/>
              </w:numPr>
              <w:spacing w:after="0" w:line="240" w:lineRule="auto"/>
              <w:rPr>
                <w:rFonts w:ascii="Tahoma" w:hAnsi="Tahoma" w:cs="Tahoma"/>
                <w:sz w:val="20"/>
                <w:szCs w:val="20"/>
                <w:lang w:val="ru-RU"/>
              </w:rPr>
            </w:pPr>
            <w:r>
              <w:rPr>
                <w:rFonts w:ascii="Tahoma" w:hAnsi="Tahoma" w:cs="Tahoma"/>
                <w:sz w:val="20"/>
                <w:szCs w:val="20"/>
                <w:lang w:val="ru-RU"/>
              </w:rPr>
              <w:t>У поступку ревизије зарада</w:t>
            </w:r>
            <w:r w:rsidR="00096F39" w:rsidRPr="00D80B78">
              <w:rPr>
                <w:rFonts w:ascii="Tahoma" w:hAnsi="Tahoma" w:cs="Tahoma"/>
                <w:sz w:val="20"/>
                <w:szCs w:val="20"/>
                <w:lang w:val="ru-RU"/>
              </w:rPr>
              <w:t>, примили сте коначан обрачун у износ</w:t>
            </w:r>
            <w:r>
              <w:rPr>
                <w:rFonts w:ascii="Tahoma" w:hAnsi="Tahoma" w:cs="Tahoma"/>
                <w:sz w:val="20"/>
                <w:szCs w:val="20"/>
                <w:lang w:val="ru-RU"/>
              </w:rPr>
              <w:t>у који је виши него ваша зарада</w:t>
            </w:r>
            <w:r w:rsidR="00230056">
              <w:rPr>
                <w:rFonts w:ascii="Tahoma" w:hAnsi="Tahoma" w:cs="Tahoma"/>
                <w:sz w:val="20"/>
                <w:szCs w:val="20"/>
                <w:lang w:val="ru-RU"/>
              </w:rPr>
              <w:t xml:space="preserve">. </w:t>
            </w:r>
            <w:r w:rsidR="00096F39" w:rsidRPr="00D80B78">
              <w:rPr>
                <w:rFonts w:ascii="Tahoma" w:hAnsi="Tahoma" w:cs="Tahoma"/>
                <w:sz w:val="20"/>
                <w:szCs w:val="20"/>
                <w:lang w:val="ru-RU"/>
              </w:rPr>
              <w:t>Знајући да није било повећања основице ни напредовања, када вам је стигао исплатни листић утврдили сте да вам је без основа исплаћен прековремени рад. Ви као интерни ревизор ћете:</w:t>
            </w:r>
          </w:p>
          <w:p w:rsidR="00096F39" w:rsidRPr="00D80B78" w:rsidRDefault="00096F39" w:rsidP="00096F39">
            <w:pPr>
              <w:spacing w:after="0" w:line="240" w:lineRule="auto"/>
              <w:ind w:left="360"/>
              <w:rPr>
                <w:rFonts w:ascii="Tahoma" w:hAnsi="Tahoma" w:cs="Tahoma"/>
                <w:sz w:val="20"/>
                <w:szCs w:val="20"/>
                <w:lang w:val="ru-RU"/>
              </w:rPr>
            </w:pPr>
          </w:p>
          <w:p w:rsidR="00096F39" w:rsidRPr="00D80B78" w:rsidRDefault="00096F39" w:rsidP="00096F39">
            <w:pPr>
              <w:numPr>
                <w:ilvl w:val="0"/>
                <w:numId w:val="14"/>
              </w:numPr>
              <w:spacing w:after="0" w:line="240" w:lineRule="auto"/>
              <w:jc w:val="both"/>
              <w:rPr>
                <w:rFonts w:ascii="Tahoma" w:hAnsi="Tahoma" w:cs="Tahoma"/>
                <w:sz w:val="20"/>
                <w:szCs w:val="20"/>
              </w:rPr>
            </w:pPr>
            <w:r w:rsidRPr="00D80B78">
              <w:rPr>
                <w:rFonts w:ascii="Tahoma" w:hAnsi="Tahoma" w:cs="Tahoma"/>
                <w:sz w:val="20"/>
                <w:szCs w:val="20"/>
              </w:rPr>
              <w:t xml:space="preserve">Прећутати као да се ништа није десило, у поступку ревизије утврдили сте да многи примају прековремени рад </w:t>
            </w:r>
            <w:r w:rsidR="0032416E">
              <w:rPr>
                <w:rFonts w:ascii="Tahoma" w:hAnsi="Tahoma" w:cs="Tahoma"/>
                <w:sz w:val="20"/>
                <w:szCs w:val="20"/>
              </w:rPr>
              <w:t>без основа па што не бисте и ви.</w:t>
            </w:r>
          </w:p>
          <w:p w:rsidR="00096F39" w:rsidRPr="00D80B78" w:rsidRDefault="00096F39" w:rsidP="00096F39">
            <w:pPr>
              <w:numPr>
                <w:ilvl w:val="0"/>
                <w:numId w:val="14"/>
              </w:numPr>
              <w:spacing w:after="0" w:line="240" w:lineRule="auto"/>
              <w:jc w:val="both"/>
              <w:rPr>
                <w:rFonts w:ascii="Tahoma" w:hAnsi="Tahoma" w:cs="Tahoma"/>
                <w:sz w:val="20"/>
                <w:szCs w:val="20"/>
              </w:rPr>
            </w:pPr>
            <w:r w:rsidRPr="00D80B78">
              <w:rPr>
                <w:rFonts w:ascii="Tahoma" w:hAnsi="Tahoma" w:cs="Tahoma"/>
                <w:sz w:val="20"/>
                <w:szCs w:val="20"/>
              </w:rPr>
              <w:t xml:space="preserve">Пријавити </w:t>
            </w:r>
            <w:r w:rsidR="00FB34A7">
              <w:rPr>
                <w:rFonts w:ascii="Tahoma" w:hAnsi="Tahoma" w:cs="Tahoma"/>
                <w:sz w:val="20"/>
                <w:szCs w:val="20"/>
                <w:lang w:val="sr-Cyrl-RS"/>
              </w:rPr>
              <w:t>Служби</w:t>
            </w:r>
            <w:r w:rsidR="00FB34A7" w:rsidRPr="00E94DED">
              <w:rPr>
                <w:rFonts w:ascii="Tahoma" w:hAnsi="Tahoma" w:cs="Tahoma"/>
                <w:sz w:val="20"/>
                <w:szCs w:val="20"/>
              </w:rPr>
              <w:t xml:space="preserve"> за </w:t>
            </w:r>
            <w:r w:rsidR="00FB34A7">
              <w:rPr>
                <w:rFonts w:ascii="Tahoma" w:hAnsi="Tahoma" w:cs="Tahoma"/>
                <w:sz w:val="20"/>
                <w:szCs w:val="20"/>
              </w:rPr>
              <w:t>финансиј</w:t>
            </w:r>
            <w:r w:rsidR="00FB34A7">
              <w:rPr>
                <w:rFonts w:ascii="Tahoma" w:hAnsi="Tahoma" w:cs="Tahoma"/>
                <w:sz w:val="20"/>
                <w:szCs w:val="20"/>
                <w:lang w:val="sr-Cyrl-RS"/>
              </w:rPr>
              <w:t>ск</w:t>
            </w:r>
            <w:r w:rsidR="00FB34A7">
              <w:rPr>
                <w:rFonts w:ascii="Tahoma" w:hAnsi="Tahoma" w:cs="Tahoma"/>
                <w:sz w:val="20"/>
                <w:szCs w:val="20"/>
              </w:rPr>
              <w:t>о-рачуноводствене послове</w:t>
            </w:r>
            <w:r w:rsidR="00FB34A7" w:rsidRPr="00D80B78">
              <w:rPr>
                <w:rFonts w:ascii="Tahoma" w:hAnsi="Tahoma" w:cs="Tahoma"/>
                <w:sz w:val="20"/>
                <w:szCs w:val="20"/>
              </w:rPr>
              <w:t xml:space="preserve"> </w:t>
            </w:r>
            <w:r w:rsidRPr="00D80B78">
              <w:rPr>
                <w:rFonts w:ascii="Tahoma" w:hAnsi="Tahoma" w:cs="Tahoma"/>
                <w:sz w:val="20"/>
                <w:szCs w:val="20"/>
              </w:rPr>
              <w:t>а грешку искорис</w:t>
            </w:r>
            <w:r w:rsidR="0032416E">
              <w:rPr>
                <w:rFonts w:ascii="Tahoma" w:hAnsi="Tahoma" w:cs="Tahoma"/>
                <w:sz w:val="20"/>
                <w:szCs w:val="20"/>
              </w:rPr>
              <w:t>тити за налаз у самом извештају.</w:t>
            </w:r>
          </w:p>
          <w:p w:rsidR="00096F39" w:rsidRPr="00D80B78" w:rsidRDefault="009F46EB" w:rsidP="00096F39">
            <w:pPr>
              <w:numPr>
                <w:ilvl w:val="0"/>
                <w:numId w:val="14"/>
              </w:numPr>
              <w:spacing w:after="0" w:line="240" w:lineRule="auto"/>
              <w:jc w:val="both"/>
              <w:rPr>
                <w:rFonts w:ascii="Tahoma" w:hAnsi="Tahoma" w:cs="Tahoma"/>
                <w:sz w:val="20"/>
                <w:szCs w:val="20"/>
                <w:lang w:val="ru-RU"/>
              </w:rPr>
            </w:pPr>
            <w:r>
              <w:rPr>
                <w:rFonts w:ascii="Tahoma" w:hAnsi="Tahoma" w:cs="Tahoma"/>
                <w:sz w:val="20"/>
                <w:szCs w:val="20"/>
              </w:rPr>
              <w:t xml:space="preserve">Пријавити </w:t>
            </w:r>
            <w:r w:rsidR="00FB34A7">
              <w:rPr>
                <w:rFonts w:ascii="Tahoma" w:hAnsi="Tahoma" w:cs="Tahoma"/>
                <w:sz w:val="20"/>
                <w:szCs w:val="20"/>
                <w:lang w:val="sr-Cyrl-RS"/>
              </w:rPr>
              <w:t>Служба</w:t>
            </w:r>
            <w:r w:rsidR="00FB34A7" w:rsidRPr="00E94DED">
              <w:rPr>
                <w:rFonts w:ascii="Tahoma" w:hAnsi="Tahoma" w:cs="Tahoma"/>
                <w:sz w:val="20"/>
                <w:szCs w:val="20"/>
              </w:rPr>
              <w:t xml:space="preserve"> за </w:t>
            </w:r>
            <w:r w:rsidR="00FB34A7">
              <w:rPr>
                <w:rFonts w:ascii="Tahoma" w:hAnsi="Tahoma" w:cs="Tahoma"/>
                <w:sz w:val="20"/>
                <w:szCs w:val="20"/>
              </w:rPr>
              <w:t>финансиј</w:t>
            </w:r>
            <w:r w:rsidR="00FB34A7">
              <w:rPr>
                <w:rFonts w:ascii="Tahoma" w:hAnsi="Tahoma" w:cs="Tahoma"/>
                <w:sz w:val="20"/>
                <w:szCs w:val="20"/>
                <w:lang w:val="sr-Cyrl-RS"/>
              </w:rPr>
              <w:t>ск</w:t>
            </w:r>
            <w:r w:rsidR="00FB34A7">
              <w:rPr>
                <w:rFonts w:ascii="Tahoma" w:hAnsi="Tahoma" w:cs="Tahoma"/>
                <w:sz w:val="20"/>
                <w:szCs w:val="20"/>
              </w:rPr>
              <w:t>о-рачуноводствене послове</w:t>
            </w:r>
            <w:r w:rsidR="00FB34A7" w:rsidRPr="00D80B78">
              <w:rPr>
                <w:rFonts w:ascii="Tahoma" w:hAnsi="Tahoma" w:cs="Tahoma"/>
                <w:sz w:val="20"/>
                <w:szCs w:val="20"/>
              </w:rPr>
              <w:t xml:space="preserve"> </w:t>
            </w:r>
            <w:r w:rsidR="00096F39" w:rsidRPr="00D80B78">
              <w:rPr>
                <w:rFonts w:ascii="Tahoma" w:hAnsi="Tahoma" w:cs="Tahoma"/>
                <w:sz w:val="20"/>
                <w:szCs w:val="20"/>
              </w:rPr>
              <w:t>и замолити за образложење како је до грешке дошло</w:t>
            </w:r>
            <w:r w:rsidR="0032416E">
              <w:rPr>
                <w:rFonts w:ascii="Tahoma" w:hAnsi="Tahoma" w:cs="Tahoma"/>
                <w:sz w:val="20"/>
                <w:szCs w:val="20"/>
              </w:rPr>
              <w:t>, да ли је намерна или случајна.</w:t>
            </w:r>
          </w:p>
        </w:tc>
        <w:tc>
          <w:tcPr>
            <w:tcW w:w="720" w:type="dxa"/>
            <w:shd w:val="clear" w:color="auto" w:fill="auto"/>
          </w:tcPr>
          <w:p w:rsidR="00096F39" w:rsidRPr="00D80B78" w:rsidRDefault="00096F39" w:rsidP="00096F39">
            <w:pPr>
              <w:jc w:val="center"/>
              <w:rPr>
                <w:rFonts w:ascii="Tahoma" w:hAnsi="Tahoma" w:cs="Tahoma"/>
                <w:sz w:val="20"/>
                <w:szCs w:val="20"/>
                <w:lang w:val="sr-Cyrl-CS"/>
              </w:rPr>
            </w:pPr>
          </w:p>
        </w:tc>
      </w:tr>
      <w:tr w:rsidR="00096F39" w:rsidRPr="00D80B78" w:rsidTr="00096F39">
        <w:tc>
          <w:tcPr>
            <w:tcW w:w="8868" w:type="dxa"/>
            <w:shd w:val="clear" w:color="auto" w:fill="auto"/>
          </w:tcPr>
          <w:p w:rsidR="00096F39" w:rsidRDefault="00096F39" w:rsidP="00096F39">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 xml:space="preserve"> Приликом попуњавања Обрасца за ревизијске налазе утврдили сте да вам део документације која прати један од спроведених тестова није нумерисан, с обзиром да сте у гужви и да желите што пре да доставите Нацрт извештаја ви ћете:</w:t>
            </w:r>
          </w:p>
          <w:p w:rsidR="00096F39" w:rsidRPr="00D80B78" w:rsidRDefault="00096F39" w:rsidP="00096F39">
            <w:pPr>
              <w:spacing w:after="0" w:line="240" w:lineRule="auto"/>
              <w:ind w:left="360"/>
              <w:jc w:val="both"/>
              <w:rPr>
                <w:rFonts w:ascii="Tahoma" w:hAnsi="Tahoma" w:cs="Tahoma"/>
                <w:sz w:val="20"/>
                <w:szCs w:val="20"/>
                <w:lang w:val="ru-RU"/>
              </w:rPr>
            </w:pPr>
          </w:p>
          <w:p w:rsidR="00096F39" w:rsidRPr="00D80B78" w:rsidRDefault="00096F39" w:rsidP="00096F39">
            <w:pPr>
              <w:numPr>
                <w:ilvl w:val="0"/>
                <w:numId w:val="15"/>
              </w:numPr>
              <w:spacing w:after="0" w:line="240" w:lineRule="auto"/>
              <w:jc w:val="both"/>
              <w:rPr>
                <w:rFonts w:ascii="Tahoma" w:hAnsi="Tahoma" w:cs="Tahoma"/>
                <w:sz w:val="20"/>
                <w:szCs w:val="20"/>
              </w:rPr>
            </w:pPr>
            <w:r w:rsidRPr="00D80B78">
              <w:rPr>
                <w:rFonts w:ascii="Tahoma" w:hAnsi="Tahoma" w:cs="Tahoma"/>
                <w:sz w:val="20"/>
                <w:szCs w:val="20"/>
              </w:rPr>
              <w:t>Оставити по страни документац</w:t>
            </w:r>
            <w:r w:rsidR="00094D11">
              <w:rPr>
                <w:rFonts w:ascii="Tahoma" w:hAnsi="Tahoma" w:cs="Tahoma"/>
                <w:sz w:val="20"/>
                <w:szCs w:val="20"/>
                <w:lang w:val="sr-Cyrl-RS"/>
              </w:rPr>
              <w:t>и</w:t>
            </w:r>
            <w:r w:rsidRPr="00D80B78">
              <w:rPr>
                <w:rFonts w:ascii="Tahoma" w:hAnsi="Tahoma" w:cs="Tahoma"/>
                <w:sz w:val="20"/>
                <w:szCs w:val="20"/>
              </w:rPr>
              <w:t>ју уз напомену на почетној</w:t>
            </w:r>
            <w:r w:rsidR="0032416E">
              <w:rPr>
                <w:rFonts w:ascii="Tahoma" w:hAnsi="Tahoma" w:cs="Tahoma"/>
                <w:sz w:val="20"/>
                <w:szCs w:val="20"/>
              </w:rPr>
              <w:t xml:space="preserve"> страни шта је потребно урадити.</w:t>
            </w:r>
          </w:p>
          <w:p w:rsidR="00096F39" w:rsidRPr="00D80B78" w:rsidRDefault="00096F39" w:rsidP="00096F39">
            <w:pPr>
              <w:numPr>
                <w:ilvl w:val="0"/>
                <w:numId w:val="15"/>
              </w:numPr>
              <w:spacing w:after="0" w:line="240" w:lineRule="auto"/>
              <w:jc w:val="both"/>
              <w:rPr>
                <w:rFonts w:ascii="Tahoma" w:hAnsi="Tahoma" w:cs="Tahoma"/>
                <w:sz w:val="20"/>
                <w:szCs w:val="20"/>
              </w:rPr>
            </w:pPr>
            <w:r w:rsidRPr="00D80B78">
              <w:rPr>
                <w:rFonts w:ascii="Tahoma" w:hAnsi="Tahoma" w:cs="Tahoma"/>
                <w:sz w:val="20"/>
                <w:szCs w:val="20"/>
              </w:rPr>
              <w:t>Оставити документацију на највишу полицу у канцелари</w:t>
            </w:r>
            <w:r w:rsidR="0032416E">
              <w:rPr>
                <w:rFonts w:ascii="Tahoma" w:hAnsi="Tahoma" w:cs="Tahoma"/>
                <w:sz w:val="20"/>
                <w:szCs w:val="20"/>
              </w:rPr>
              <w:t>ји, никоме више неће ни требати.</w:t>
            </w:r>
          </w:p>
          <w:p w:rsidR="00096F39" w:rsidRPr="00D80B78" w:rsidRDefault="00096F39" w:rsidP="00096F39">
            <w:pPr>
              <w:numPr>
                <w:ilvl w:val="0"/>
                <w:numId w:val="15"/>
              </w:numPr>
              <w:spacing w:after="0" w:line="240" w:lineRule="auto"/>
              <w:jc w:val="both"/>
              <w:rPr>
                <w:rFonts w:ascii="Tahoma" w:hAnsi="Tahoma" w:cs="Tahoma"/>
                <w:sz w:val="20"/>
                <w:szCs w:val="20"/>
                <w:lang w:val="ru-RU"/>
              </w:rPr>
            </w:pPr>
            <w:r w:rsidRPr="00D80B78">
              <w:rPr>
                <w:rFonts w:ascii="Tahoma" w:hAnsi="Tahoma" w:cs="Tahoma"/>
                <w:sz w:val="20"/>
                <w:szCs w:val="20"/>
              </w:rPr>
              <w:t>Нумерисати документацију и одложити је у Текући досије.</w:t>
            </w:r>
          </w:p>
        </w:tc>
        <w:tc>
          <w:tcPr>
            <w:tcW w:w="720" w:type="dxa"/>
            <w:shd w:val="clear" w:color="auto" w:fill="auto"/>
          </w:tcPr>
          <w:p w:rsidR="00096F39" w:rsidRPr="00D80B78" w:rsidRDefault="00096F39" w:rsidP="00096F39">
            <w:pPr>
              <w:jc w:val="center"/>
              <w:rPr>
                <w:rFonts w:ascii="Tahoma" w:hAnsi="Tahoma" w:cs="Tahoma"/>
                <w:sz w:val="20"/>
                <w:szCs w:val="20"/>
                <w:lang w:val="ru-RU"/>
              </w:rPr>
            </w:pPr>
          </w:p>
        </w:tc>
      </w:tr>
      <w:tr w:rsidR="00096F39" w:rsidRPr="00D80B78" w:rsidTr="00096F39">
        <w:tc>
          <w:tcPr>
            <w:tcW w:w="8868" w:type="dxa"/>
            <w:shd w:val="clear" w:color="auto" w:fill="auto"/>
          </w:tcPr>
          <w:p w:rsidR="00096F39" w:rsidRDefault="00096F39" w:rsidP="00096F39">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 xml:space="preserve">У Резимеу Извештаја о извршеној ревизији система </w:t>
            </w:r>
            <w:r w:rsidR="005B1C06">
              <w:rPr>
                <w:rFonts w:ascii="Tahoma" w:hAnsi="Tahoma" w:cs="Tahoma"/>
                <w:sz w:val="20"/>
                <w:szCs w:val="20"/>
                <w:lang w:val="ru-RU"/>
              </w:rPr>
              <w:t>зарад</w:t>
            </w:r>
            <w:r w:rsidRPr="00D80B78">
              <w:rPr>
                <w:rFonts w:ascii="Tahoma" w:hAnsi="Tahoma" w:cs="Tahoma"/>
                <w:sz w:val="20"/>
                <w:szCs w:val="20"/>
                <w:lang w:val="ru-RU"/>
              </w:rPr>
              <w:t>а:</w:t>
            </w:r>
          </w:p>
          <w:p w:rsidR="00096F39" w:rsidRPr="00D80B78" w:rsidRDefault="00096F39" w:rsidP="00096F39">
            <w:pPr>
              <w:spacing w:after="0" w:line="240" w:lineRule="auto"/>
              <w:jc w:val="both"/>
              <w:rPr>
                <w:rFonts w:ascii="Tahoma" w:hAnsi="Tahoma" w:cs="Tahoma"/>
                <w:sz w:val="20"/>
                <w:szCs w:val="20"/>
                <w:lang w:val="ru-RU"/>
              </w:rPr>
            </w:pPr>
          </w:p>
          <w:p w:rsidR="00096F39" w:rsidRPr="00D80B78" w:rsidRDefault="004259EA" w:rsidP="00096F39">
            <w:pPr>
              <w:numPr>
                <w:ilvl w:val="0"/>
                <w:numId w:val="16"/>
              </w:numPr>
              <w:spacing w:after="0" w:line="240" w:lineRule="auto"/>
              <w:jc w:val="both"/>
              <w:rPr>
                <w:rFonts w:ascii="Tahoma" w:hAnsi="Tahoma" w:cs="Tahoma"/>
                <w:sz w:val="20"/>
                <w:szCs w:val="20"/>
              </w:rPr>
            </w:pPr>
            <w:r>
              <w:rPr>
                <w:rFonts w:ascii="Tahoma" w:hAnsi="Tahoma" w:cs="Tahoma"/>
                <w:sz w:val="20"/>
                <w:szCs w:val="20"/>
              </w:rPr>
              <w:t>Представићете се и навести да</w:t>
            </w:r>
            <w:r w:rsidR="00096F39" w:rsidRPr="00D80B78">
              <w:rPr>
                <w:rFonts w:ascii="Tahoma" w:hAnsi="Tahoma" w:cs="Tahoma"/>
                <w:sz w:val="20"/>
                <w:szCs w:val="20"/>
              </w:rPr>
              <w:t xml:space="preserve"> ви као интерни ревизор имате најнижу </w:t>
            </w:r>
            <w:r w:rsidR="005B1C06">
              <w:rPr>
                <w:rFonts w:ascii="Tahoma" w:hAnsi="Tahoma" w:cs="Tahoma"/>
                <w:sz w:val="20"/>
                <w:szCs w:val="20"/>
                <w:lang w:val="sr-Cyrl-RS"/>
              </w:rPr>
              <w:t>зараду</w:t>
            </w:r>
            <w:r w:rsidR="0032416E">
              <w:rPr>
                <w:rFonts w:ascii="Tahoma" w:hAnsi="Tahoma" w:cs="Tahoma"/>
                <w:sz w:val="20"/>
                <w:szCs w:val="20"/>
              </w:rPr>
              <w:t xml:space="preserve"> у организацији.</w:t>
            </w:r>
          </w:p>
          <w:p w:rsidR="00096F39" w:rsidRPr="00D80B78" w:rsidRDefault="00096F39" w:rsidP="00096F39">
            <w:pPr>
              <w:numPr>
                <w:ilvl w:val="0"/>
                <w:numId w:val="16"/>
              </w:numPr>
              <w:spacing w:after="0" w:line="240" w:lineRule="auto"/>
              <w:jc w:val="both"/>
              <w:rPr>
                <w:rFonts w:ascii="Tahoma" w:hAnsi="Tahoma" w:cs="Tahoma"/>
                <w:sz w:val="20"/>
                <w:szCs w:val="20"/>
              </w:rPr>
            </w:pPr>
            <w:r w:rsidRPr="00D80B78">
              <w:rPr>
                <w:rFonts w:ascii="Tahoma" w:hAnsi="Tahoma" w:cs="Tahoma"/>
                <w:sz w:val="20"/>
                <w:szCs w:val="20"/>
              </w:rPr>
              <w:t>Навешћете сва конта на којима су прокњижени расходи за зап</w:t>
            </w:r>
            <w:r w:rsidR="005B1C06">
              <w:rPr>
                <w:rFonts w:ascii="Tahoma" w:hAnsi="Tahoma" w:cs="Tahoma"/>
                <w:sz w:val="20"/>
                <w:szCs w:val="20"/>
              </w:rPr>
              <w:t>ослене и обавезе по основу зарада</w:t>
            </w:r>
            <w:r w:rsidR="0032416E">
              <w:rPr>
                <w:rFonts w:ascii="Tahoma" w:hAnsi="Tahoma" w:cs="Tahoma"/>
                <w:sz w:val="20"/>
                <w:szCs w:val="20"/>
              </w:rPr>
              <w:t>.</w:t>
            </w:r>
          </w:p>
          <w:p w:rsidR="00096F39" w:rsidRPr="00D80B78" w:rsidRDefault="00096F39" w:rsidP="00096F39">
            <w:pPr>
              <w:numPr>
                <w:ilvl w:val="0"/>
                <w:numId w:val="16"/>
              </w:numPr>
              <w:spacing w:after="0" w:line="240" w:lineRule="auto"/>
              <w:jc w:val="both"/>
              <w:rPr>
                <w:rFonts w:ascii="Tahoma" w:hAnsi="Tahoma" w:cs="Tahoma"/>
                <w:sz w:val="20"/>
                <w:szCs w:val="20"/>
                <w:lang w:val="ru-RU"/>
              </w:rPr>
            </w:pPr>
            <w:r w:rsidRPr="00D80B78">
              <w:rPr>
                <w:rFonts w:ascii="Tahoma" w:hAnsi="Tahoma" w:cs="Tahoma"/>
                <w:sz w:val="20"/>
                <w:szCs w:val="20"/>
              </w:rPr>
              <w:t>Навешћете сврху и циљ ревизије, кључне налазе и препоруке.</w:t>
            </w:r>
          </w:p>
        </w:tc>
        <w:tc>
          <w:tcPr>
            <w:tcW w:w="720" w:type="dxa"/>
            <w:shd w:val="clear" w:color="auto" w:fill="auto"/>
          </w:tcPr>
          <w:p w:rsidR="00096F39" w:rsidRPr="00D80B78" w:rsidRDefault="00096F39" w:rsidP="00096F39">
            <w:pPr>
              <w:jc w:val="center"/>
              <w:rPr>
                <w:rFonts w:ascii="Tahoma" w:hAnsi="Tahoma" w:cs="Tahoma"/>
                <w:sz w:val="20"/>
                <w:szCs w:val="20"/>
                <w:lang w:val="ru-RU"/>
              </w:rPr>
            </w:pPr>
          </w:p>
        </w:tc>
      </w:tr>
      <w:tr w:rsidR="00096F39" w:rsidRPr="00D80B78" w:rsidTr="00096F39">
        <w:tc>
          <w:tcPr>
            <w:tcW w:w="8868" w:type="dxa"/>
            <w:shd w:val="clear" w:color="auto" w:fill="auto"/>
          </w:tcPr>
          <w:p w:rsidR="00096F39" w:rsidRDefault="00096F39" w:rsidP="00096F39">
            <w:pPr>
              <w:numPr>
                <w:ilvl w:val="0"/>
                <w:numId w:val="7"/>
              </w:numPr>
              <w:spacing w:after="0" w:line="240" w:lineRule="auto"/>
              <w:jc w:val="both"/>
              <w:rPr>
                <w:rFonts w:ascii="Tahoma" w:hAnsi="Tahoma" w:cs="Tahoma"/>
                <w:sz w:val="20"/>
                <w:szCs w:val="20"/>
                <w:lang w:val="ru-RU"/>
              </w:rPr>
            </w:pPr>
            <w:r>
              <w:rPr>
                <w:rFonts w:ascii="Tahoma" w:hAnsi="Tahoma" w:cs="Tahoma"/>
                <w:sz w:val="20"/>
                <w:szCs w:val="20"/>
                <w:lang w:val="ru-RU"/>
              </w:rPr>
              <w:t xml:space="preserve">Субјект ревизије доставио </w:t>
            </w:r>
            <w:r w:rsidR="00094D11">
              <w:rPr>
                <w:rFonts w:ascii="Tahoma" w:hAnsi="Tahoma" w:cs="Tahoma"/>
                <w:sz w:val="20"/>
                <w:szCs w:val="20"/>
                <w:lang w:val="ru-RU"/>
              </w:rPr>
              <w:t>је благовремено</w:t>
            </w:r>
            <w:r>
              <w:rPr>
                <w:rFonts w:ascii="Tahoma" w:hAnsi="Tahoma" w:cs="Tahoma"/>
                <w:sz w:val="20"/>
                <w:szCs w:val="20"/>
                <w:lang w:val="ru-RU"/>
              </w:rPr>
              <w:t xml:space="preserve"> Одговор на Нацрт извешт</w:t>
            </w:r>
            <w:r w:rsidR="00462766">
              <w:rPr>
                <w:rFonts w:ascii="Tahoma" w:hAnsi="Tahoma" w:cs="Tahoma"/>
                <w:sz w:val="20"/>
                <w:szCs w:val="20"/>
                <w:lang w:val="ru-RU"/>
              </w:rPr>
              <w:t>аја. Након разматрања</w:t>
            </w:r>
            <w:r w:rsidR="0032416E">
              <w:rPr>
                <w:rFonts w:ascii="Tahoma" w:hAnsi="Tahoma" w:cs="Tahoma"/>
                <w:sz w:val="20"/>
                <w:szCs w:val="20"/>
                <w:lang w:val="ru-RU"/>
              </w:rPr>
              <w:t>,</w:t>
            </w:r>
            <w:r w:rsidR="00462766">
              <w:rPr>
                <w:rFonts w:ascii="Tahoma" w:hAnsi="Tahoma" w:cs="Tahoma"/>
                <w:sz w:val="20"/>
                <w:szCs w:val="20"/>
                <w:lang w:val="ru-RU"/>
              </w:rPr>
              <w:t xml:space="preserve"> да ли ћете</w:t>
            </w:r>
            <w:r>
              <w:rPr>
                <w:rFonts w:ascii="Tahoma" w:hAnsi="Tahoma" w:cs="Tahoma"/>
                <w:sz w:val="20"/>
                <w:szCs w:val="20"/>
                <w:lang w:val="ru-RU"/>
              </w:rPr>
              <w:t xml:space="preserve"> исти:</w:t>
            </w:r>
          </w:p>
          <w:p w:rsidR="00096F39" w:rsidRDefault="00096F39" w:rsidP="00096F39">
            <w:pPr>
              <w:spacing w:after="0" w:line="240" w:lineRule="auto"/>
              <w:ind w:left="360"/>
              <w:jc w:val="both"/>
              <w:rPr>
                <w:rFonts w:ascii="Tahoma" w:hAnsi="Tahoma" w:cs="Tahoma"/>
                <w:sz w:val="20"/>
                <w:szCs w:val="20"/>
                <w:lang w:val="ru-RU"/>
              </w:rPr>
            </w:pPr>
          </w:p>
          <w:p w:rsidR="00096F39" w:rsidRDefault="00096F39" w:rsidP="00096F39">
            <w:pPr>
              <w:pStyle w:val="ListParagraph"/>
              <w:numPr>
                <w:ilvl w:val="0"/>
                <w:numId w:val="20"/>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Укључити у коначан извештај и дати додатно образложење уколико је неопходно</w:t>
            </w:r>
            <w:r w:rsidR="0032416E">
              <w:rPr>
                <w:rFonts w:ascii="Tahoma" w:hAnsi="Tahoma" w:cs="Tahoma"/>
                <w:sz w:val="20"/>
                <w:szCs w:val="20"/>
                <w:lang w:val="ru-RU"/>
              </w:rPr>
              <w:t>.</w:t>
            </w:r>
          </w:p>
          <w:p w:rsidR="00096F39" w:rsidRDefault="00462766" w:rsidP="00096F39">
            <w:pPr>
              <w:pStyle w:val="ListParagraph"/>
              <w:numPr>
                <w:ilvl w:val="0"/>
                <w:numId w:val="20"/>
              </w:numPr>
              <w:spacing w:after="0" w:line="240" w:lineRule="auto"/>
              <w:ind w:left="690"/>
              <w:jc w:val="both"/>
              <w:rPr>
                <w:rFonts w:ascii="Tahoma" w:hAnsi="Tahoma" w:cs="Tahoma"/>
                <w:sz w:val="20"/>
                <w:szCs w:val="20"/>
                <w:lang w:val="ru-RU"/>
              </w:rPr>
            </w:pPr>
            <w:r>
              <w:rPr>
                <w:rFonts w:ascii="Tahoma" w:hAnsi="Tahoma" w:cs="Tahoma"/>
                <w:sz w:val="20"/>
                <w:szCs w:val="20"/>
                <w:lang w:val="ru-RU"/>
              </w:rPr>
              <w:t>Нећете</w:t>
            </w:r>
            <w:r w:rsidR="00096F39" w:rsidRPr="00F7052F">
              <w:rPr>
                <w:rFonts w:ascii="Tahoma" w:hAnsi="Tahoma" w:cs="Tahoma"/>
                <w:sz w:val="20"/>
                <w:szCs w:val="20"/>
                <w:lang w:val="ru-RU"/>
              </w:rPr>
              <w:t xml:space="preserve"> укључити</w:t>
            </w:r>
            <w:r>
              <w:rPr>
                <w:rFonts w:ascii="Tahoma" w:hAnsi="Tahoma" w:cs="Tahoma"/>
                <w:sz w:val="20"/>
                <w:szCs w:val="20"/>
                <w:lang w:val="ru-RU"/>
              </w:rPr>
              <w:t xml:space="preserve"> у коначан извештај јер сматрате</w:t>
            </w:r>
            <w:r w:rsidR="00096F39" w:rsidRPr="00F7052F">
              <w:rPr>
                <w:rFonts w:ascii="Tahoma" w:hAnsi="Tahoma" w:cs="Tahoma"/>
                <w:sz w:val="20"/>
                <w:szCs w:val="20"/>
                <w:lang w:val="ru-RU"/>
              </w:rPr>
              <w:t xml:space="preserve"> да ништа битно није написано</w:t>
            </w:r>
            <w:r w:rsidR="0032416E">
              <w:rPr>
                <w:rFonts w:ascii="Tahoma" w:hAnsi="Tahoma" w:cs="Tahoma"/>
                <w:sz w:val="20"/>
                <w:szCs w:val="20"/>
                <w:lang w:val="ru-RU"/>
              </w:rPr>
              <w:t>.</w:t>
            </w:r>
          </w:p>
          <w:p w:rsidR="00096F39" w:rsidRPr="00F7052F" w:rsidRDefault="00462766" w:rsidP="00096F39">
            <w:pPr>
              <w:pStyle w:val="ListParagraph"/>
              <w:numPr>
                <w:ilvl w:val="0"/>
                <w:numId w:val="20"/>
              </w:numPr>
              <w:spacing w:after="0" w:line="240" w:lineRule="auto"/>
              <w:ind w:left="690"/>
              <w:jc w:val="both"/>
              <w:rPr>
                <w:rFonts w:ascii="Tahoma" w:hAnsi="Tahoma" w:cs="Tahoma"/>
                <w:sz w:val="20"/>
                <w:szCs w:val="20"/>
                <w:lang w:val="ru-RU"/>
              </w:rPr>
            </w:pPr>
            <w:r>
              <w:rPr>
                <w:rFonts w:ascii="Tahoma" w:hAnsi="Tahoma" w:cs="Tahoma"/>
                <w:sz w:val="20"/>
                <w:szCs w:val="20"/>
                <w:lang w:val="ru-RU"/>
              </w:rPr>
              <w:t>Одговорићете</w:t>
            </w:r>
            <w:r w:rsidR="00096F39" w:rsidRPr="00F7052F">
              <w:rPr>
                <w:rFonts w:ascii="Tahoma" w:hAnsi="Tahoma" w:cs="Tahoma"/>
                <w:sz w:val="20"/>
                <w:szCs w:val="20"/>
                <w:lang w:val="ru-RU"/>
              </w:rPr>
              <w:t xml:space="preserve"> усмено </w:t>
            </w:r>
            <w:r>
              <w:rPr>
                <w:rFonts w:ascii="Tahoma" w:hAnsi="Tahoma" w:cs="Tahoma"/>
                <w:sz w:val="20"/>
                <w:szCs w:val="20"/>
                <w:lang w:val="ru-RU"/>
              </w:rPr>
              <w:t>када сретнете колеге да сте</w:t>
            </w:r>
            <w:r w:rsidR="00096F39">
              <w:rPr>
                <w:rFonts w:ascii="Tahoma" w:hAnsi="Tahoma" w:cs="Tahoma"/>
                <w:sz w:val="20"/>
                <w:szCs w:val="20"/>
                <w:lang w:val="ru-RU"/>
              </w:rPr>
              <w:t xml:space="preserve"> прим</w:t>
            </w:r>
            <w:r w:rsidR="00096F39" w:rsidRPr="00F7052F">
              <w:rPr>
                <w:rFonts w:ascii="Tahoma" w:hAnsi="Tahoma" w:cs="Tahoma"/>
                <w:sz w:val="20"/>
                <w:szCs w:val="20"/>
                <w:lang w:val="ru-RU"/>
              </w:rPr>
              <w:t>или Одговор и да је све ОК</w:t>
            </w:r>
            <w:r w:rsidR="00096F39">
              <w:rPr>
                <w:rFonts w:ascii="Tahoma" w:hAnsi="Tahoma" w:cs="Tahoma"/>
                <w:sz w:val="20"/>
                <w:szCs w:val="20"/>
                <w:lang w:val="ru-RU"/>
              </w:rPr>
              <w:t>.</w:t>
            </w:r>
          </w:p>
        </w:tc>
        <w:tc>
          <w:tcPr>
            <w:tcW w:w="720" w:type="dxa"/>
            <w:shd w:val="clear" w:color="auto" w:fill="auto"/>
          </w:tcPr>
          <w:p w:rsidR="00096F39" w:rsidRPr="00D80B78" w:rsidRDefault="00096F39" w:rsidP="00096F39">
            <w:pPr>
              <w:jc w:val="center"/>
              <w:rPr>
                <w:rFonts w:ascii="Tahoma" w:hAnsi="Tahoma" w:cs="Tahoma"/>
                <w:sz w:val="20"/>
                <w:szCs w:val="20"/>
                <w:lang w:val="ru-RU"/>
              </w:rPr>
            </w:pPr>
          </w:p>
        </w:tc>
      </w:tr>
      <w:tr w:rsidR="00096F39" w:rsidRPr="00D80B78" w:rsidTr="00096F39">
        <w:tc>
          <w:tcPr>
            <w:tcW w:w="8868" w:type="dxa"/>
            <w:shd w:val="clear" w:color="auto" w:fill="auto"/>
          </w:tcPr>
          <w:p w:rsidR="00096F39" w:rsidRDefault="00096F39" w:rsidP="00096F39">
            <w:pPr>
              <w:numPr>
                <w:ilvl w:val="0"/>
                <w:numId w:val="7"/>
              </w:numPr>
              <w:spacing w:after="0" w:line="240" w:lineRule="auto"/>
              <w:jc w:val="both"/>
              <w:rPr>
                <w:rFonts w:ascii="Tahoma" w:hAnsi="Tahoma" w:cs="Tahoma"/>
                <w:sz w:val="20"/>
                <w:szCs w:val="20"/>
                <w:lang w:val="ru-RU"/>
              </w:rPr>
            </w:pPr>
            <w:r>
              <w:rPr>
                <w:rFonts w:ascii="Tahoma" w:hAnsi="Tahoma" w:cs="Tahoma"/>
                <w:sz w:val="20"/>
                <w:szCs w:val="20"/>
                <w:lang w:val="ru-RU"/>
              </w:rPr>
              <w:t xml:space="preserve"> Након истека датог рока за спровођење препорука</w:t>
            </w:r>
            <w:r w:rsidR="008A37CE">
              <w:rPr>
                <w:rFonts w:ascii="Tahoma" w:hAnsi="Tahoma" w:cs="Tahoma"/>
                <w:sz w:val="20"/>
                <w:szCs w:val="20"/>
                <w:lang w:val="ru-RU"/>
              </w:rPr>
              <w:t xml:space="preserve">, руководилац </w:t>
            </w:r>
            <w:r w:rsidR="008F2D33">
              <w:rPr>
                <w:rFonts w:ascii="Tahoma" w:hAnsi="Tahoma" w:cs="Tahoma"/>
                <w:sz w:val="20"/>
                <w:szCs w:val="20"/>
                <w:lang w:val="sr-Cyrl-RS"/>
              </w:rPr>
              <w:t>Службе</w:t>
            </w:r>
            <w:r w:rsidR="008F2D33" w:rsidRPr="00E94DED">
              <w:rPr>
                <w:rFonts w:ascii="Tahoma" w:hAnsi="Tahoma" w:cs="Tahoma"/>
                <w:sz w:val="20"/>
                <w:szCs w:val="20"/>
              </w:rPr>
              <w:t xml:space="preserve"> за </w:t>
            </w:r>
            <w:r w:rsidR="008F2D33">
              <w:rPr>
                <w:rFonts w:ascii="Tahoma" w:hAnsi="Tahoma" w:cs="Tahoma"/>
                <w:sz w:val="20"/>
                <w:szCs w:val="20"/>
              </w:rPr>
              <w:t>финансиј</w:t>
            </w:r>
            <w:r w:rsidR="008F2D33">
              <w:rPr>
                <w:rFonts w:ascii="Tahoma" w:hAnsi="Tahoma" w:cs="Tahoma"/>
                <w:sz w:val="20"/>
                <w:szCs w:val="20"/>
                <w:lang w:val="sr-Cyrl-RS"/>
              </w:rPr>
              <w:t>ск</w:t>
            </w:r>
            <w:r w:rsidR="008F2D33">
              <w:rPr>
                <w:rFonts w:ascii="Tahoma" w:hAnsi="Tahoma" w:cs="Tahoma"/>
                <w:sz w:val="20"/>
                <w:szCs w:val="20"/>
              </w:rPr>
              <w:t>о-рачуноводствене послове</w:t>
            </w:r>
            <w:r w:rsidR="008F2D33">
              <w:rPr>
                <w:rFonts w:ascii="Tahoma" w:hAnsi="Tahoma" w:cs="Tahoma"/>
                <w:sz w:val="20"/>
                <w:szCs w:val="20"/>
                <w:lang w:val="ru-RU"/>
              </w:rPr>
              <w:t xml:space="preserve"> </w:t>
            </w:r>
            <w:r>
              <w:rPr>
                <w:rFonts w:ascii="Tahoma" w:hAnsi="Tahoma" w:cs="Tahoma"/>
                <w:sz w:val="20"/>
                <w:szCs w:val="20"/>
                <w:lang w:val="ru-RU"/>
              </w:rPr>
              <w:t>није</w:t>
            </w:r>
            <w:r w:rsidR="0014193F">
              <w:rPr>
                <w:rFonts w:ascii="Tahoma" w:hAnsi="Tahoma" w:cs="Tahoma"/>
                <w:sz w:val="20"/>
                <w:szCs w:val="20"/>
                <w:lang w:val="ru-RU"/>
              </w:rPr>
              <w:t xml:space="preserve"> в</w:t>
            </w:r>
            <w:r>
              <w:rPr>
                <w:rFonts w:ascii="Tahoma" w:hAnsi="Tahoma" w:cs="Tahoma"/>
                <w:sz w:val="20"/>
                <w:szCs w:val="20"/>
                <w:lang w:val="ru-RU"/>
              </w:rPr>
              <w:t xml:space="preserve">ам доставио Извештај о поступању по датим препорукама и статус </w:t>
            </w:r>
            <w:r w:rsidR="0014193F">
              <w:rPr>
                <w:rFonts w:ascii="Tahoma" w:hAnsi="Tahoma" w:cs="Tahoma"/>
                <w:sz w:val="20"/>
                <w:szCs w:val="20"/>
                <w:lang w:val="ru-RU"/>
              </w:rPr>
              <w:t>препорука. Након дописа који сте упутили, добијате</w:t>
            </w:r>
            <w:r>
              <w:rPr>
                <w:rFonts w:ascii="Tahoma" w:hAnsi="Tahoma" w:cs="Tahoma"/>
                <w:sz w:val="20"/>
                <w:szCs w:val="20"/>
                <w:lang w:val="ru-RU"/>
              </w:rPr>
              <w:t xml:space="preserve"> усмени од</w:t>
            </w:r>
            <w:r w:rsidR="0014193F">
              <w:rPr>
                <w:rFonts w:ascii="Tahoma" w:hAnsi="Tahoma" w:cs="Tahoma"/>
                <w:sz w:val="20"/>
                <w:szCs w:val="20"/>
                <w:lang w:val="ru-RU"/>
              </w:rPr>
              <w:t>говор да ће се накнадно бавити в</w:t>
            </w:r>
            <w:r>
              <w:rPr>
                <w:rFonts w:ascii="Tahoma" w:hAnsi="Tahoma" w:cs="Tahoma"/>
                <w:sz w:val="20"/>
                <w:szCs w:val="20"/>
                <w:lang w:val="ru-RU"/>
              </w:rPr>
              <w:t>ашим препорукама када прође завршни рачун. У тој ситуацији:</w:t>
            </w:r>
          </w:p>
          <w:p w:rsidR="00096F39" w:rsidRDefault="00096F39" w:rsidP="00096F39">
            <w:pPr>
              <w:spacing w:after="0" w:line="240" w:lineRule="auto"/>
              <w:ind w:left="360"/>
              <w:jc w:val="both"/>
              <w:rPr>
                <w:rFonts w:ascii="Tahoma" w:hAnsi="Tahoma" w:cs="Tahoma"/>
                <w:sz w:val="20"/>
                <w:szCs w:val="20"/>
                <w:lang w:val="ru-RU"/>
              </w:rPr>
            </w:pPr>
          </w:p>
          <w:p w:rsidR="00096F39" w:rsidRDefault="0014193F" w:rsidP="00096F39">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Замолићете да в</w:t>
            </w:r>
            <w:r w:rsidR="00096F39">
              <w:rPr>
                <w:rFonts w:ascii="Tahoma" w:hAnsi="Tahoma" w:cs="Tahoma"/>
                <w:sz w:val="20"/>
                <w:szCs w:val="20"/>
                <w:lang w:val="ru-RU"/>
              </w:rPr>
              <w:t>ам писаним путем потврд</w:t>
            </w:r>
            <w:r w:rsidR="0032416E">
              <w:rPr>
                <w:rFonts w:ascii="Tahoma" w:hAnsi="Tahoma" w:cs="Tahoma"/>
                <w:sz w:val="20"/>
                <w:szCs w:val="20"/>
                <w:lang w:val="ru-RU"/>
              </w:rPr>
              <w:t>е да им је потребан додатни рок.</w:t>
            </w:r>
          </w:p>
          <w:p w:rsidR="00096F39" w:rsidRDefault="0014193F" w:rsidP="00096F39">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Ништа нећете урадити, ви сте в</w:t>
            </w:r>
            <w:r w:rsidR="00096F39">
              <w:rPr>
                <w:rFonts w:ascii="Tahoma" w:hAnsi="Tahoma" w:cs="Tahoma"/>
                <w:sz w:val="20"/>
                <w:szCs w:val="20"/>
                <w:lang w:val="ru-RU"/>
              </w:rPr>
              <w:t>аше н</w:t>
            </w:r>
            <w:r w:rsidR="0032416E">
              <w:rPr>
                <w:rFonts w:ascii="Tahoma" w:hAnsi="Tahoma" w:cs="Tahoma"/>
                <w:sz w:val="20"/>
                <w:szCs w:val="20"/>
                <w:lang w:val="ru-RU"/>
              </w:rPr>
              <w:t>акон предаје Извештаја завршили.</w:t>
            </w:r>
          </w:p>
          <w:p w:rsidR="00096F39" w:rsidRPr="003666AE" w:rsidRDefault="0014193F" w:rsidP="00096F39">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Направићете</w:t>
            </w:r>
            <w:r w:rsidR="00096F39">
              <w:rPr>
                <w:rFonts w:ascii="Tahoma" w:hAnsi="Tahoma" w:cs="Tahoma"/>
                <w:sz w:val="20"/>
                <w:szCs w:val="20"/>
                <w:lang w:val="ru-RU"/>
              </w:rPr>
              <w:t xml:space="preserve"> писану белешку и затворити поступак праћења поступања по датим препорукама.</w:t>
            </w:r>
          </w:p>
        </w:tc>
        <w:tc>
          <w:tcPr>
            <w:tcW w:w="720" w:type="dxa"/>
            <w:shd w:val="clear" w:color="auto" w:fill="auto"/>
          </w:tcPr>
          <w:p w:rsidR="00096F39" w:rsidRPr="00D80B78" w:rsidRDefault="00096F39" w:rsidP="00096F39">
            <w:pPr>
              <w:jc w:val="center"/>
              <w:rPr>
                <w:rFonts w:ascii="Tahoma" w:hAnsi="Tahoma" w:cs="Tahoma"/>
                <w:sz w:val="20"/>
                <w:szCs w:val="20"/>
                <w:lang w:val="ru-RU"/>
              </w:rPr>
            </w:pPr>
          </w:p>
        </w:tc>
      </w:tr>
      <w:tr w:rsidR="003849DB" w:rsidRPr="003849DB" w:rsidTr="00096F39">
        <w:tc>
          <w:tcPr>
            <w:tcW w:w="8868" w:type="dxa"/>
            <w:shd w:val="clear" w:color="auto" w:fill="auto"/>
          </w:tcPr>
          <w:p w:rsidR="003849DB" w:rsidRPr="003849DB" w:rsidRDefault="003849DB" w:rsidP="003849DB">
            <w:pPr>
              <w:rPr>
                <w:rFonts w:ascii="Tahoma" w:hAnsi="Tahoma" w:cs="Tahoma"/>
                <w:b/>
                <w:sz w:val="20"/>
                <w:szCs w:val="20"/>
                <w:lang w:val="sr-Cyrl-RS"/>
              </w:rPr>
            </w:pPr>
            <w:r>
              <w:rPr>
                <w:rFonts w:ascii="Tahoma" w:hAnsi="Tahoma" w:cs="Tahoma"/>
                <w:b/>
                <w:sz w:val="20"/>
                <w:szCs w:val="20"/>
              </w:rPr>
              <w:t xml:space="preserve">II </w:t>
            </w:r>
            <w:r>
              <w:rPr>
                <w:rFonts w:ascii="Tahoma" w:hAnsi="Tahoma" w:cs="Tahoma"/>
                <w:b/>
                <w:sz w:val="20"/>
                <w:szCs w:val="20"/>
                <w:lang w:val="sr-Cyrl-RS"/>
              </w:rPr>
              <w:t>део</w:t>
            </w:r>
          </w:p>
        </w:tc>
        <w:tc>
          <w:tcPr>
            <w:tcW w:w="720" w:type="dxa"/>
            <w:shd w:val="clear" w:color="auto" w:fill="auto"/>
          </w:tcPr>
          <w:p w:rsidR="003849DB" w:rsidRPr="003849DB" w:rsidRDefault="003849DB" w:rsidP="003849DB">
            <w:pPr>
              <w:rPr>
                <w:rFonts w:ascii="Tahoma" w:hAnsi="Tahoma" w:cs="Tahoma"/>
                <w:b/>
                <w:sz w:val="20"/>
                <w:szCs w:val="20"/>
              </w:rPr>
            </w:pPr>
          </w:p>
        </w:tc>
      </w:tr>
      <w:tr w:rsidR="003849DB" w:rsidRPr="003849DB" w:rsidTr="00096F39">
        <w:tc>
          <w:tcPr>
            <w:tcW w:w="8868" w:type="dxa"/>
            <w:shd w:val="clear" w:color="auto" w:fill="auto"/>
          </w:tcPr>
          <w:p w:rsidR="003849DB" w:rsidRPr="003849DB" w:rsidRDefault="003849DB" w:rsidP="003849DB">
            <w:pPr>
              <w:pStyle w:val="ListParagraph"/>
              <w:numPr>
                <w:ilvl w:val="0"/>
                <w:numId w:val="7"/>
              </w:numPr>
              <w:rPr>
                <w:rFonts w:ascii="Tahoma" w:hAnsi="Tahoma" w:cs="Tahoma"/>
                <w:b/>
                <w:sz w:val="20"/>
                <w:szCs w:val="20"/>
                <w:lang w:val="sr-Cyrl-RS"/>
              </w:rPr>
            </w:pPr>
            <w:r w:rsidRPr="003849DB">
              <w:rPr>
                <w:rFonts w:ascii="Tahoma" w:hAnsi="Tahoma" w:cs="Tahoma"/>
                <w:sz w:val="20"/>
                <w:szCs w:val="20"/>
                <w:lang w:val="ru-RU"/>
              </w:rPr>
              <w:t>Наведите основни циљ који руководство</w:t>
            </w:r>
            <w:r w:rsidR="005B1C06">
              <w:rPr>
                <w:rFonts w:ascii="Tahoma" w:hAnsi="Tahoma" w:cs="Tahoma"/>
                <w:sz w:val="20"/>
                <w:szCs w:val="20"/>
                <w:lang w:val="ru-RU"/>
              </w:rPr>
              <w:t xml:space="preserve"> има а односи се на систем зарада</w:t>
            </w:r>
            <w:r w:rsidRPr="003849DB">
              <w:rPr>
                <w:rFonts w:ascii="Tahoma" w:hAnsi="Tahoma" w:cs="Tahoma"/>
                <w:sz w:val="20"/>
                <w:szCs w:val="20"/>
                <w:lang w:val="ru-RU"/>
              </w:rPr>
              <w:t>?</w:t>
            </w:r>
          </w:p>
          <w:p w:rsidR="003849DB" w:rsidRDefault="003849DB" w:rsidP="003849DB">
            <w:pPr>
              <w:rPr>
                <w:rFonts w:ascii="Tahoma" w:hAnsi="Tahoma" w:cs="Tahoma"/>
                <w:b/>
                <w:sz w:val="20"/>
                <w:szCs w:val="20"/>
                <w:lang w:val="sr-Cyrl-RS"/>
              </w:rPr>
            </w:pPr>
          </w:p>
          <w:p w:rsidR="003849DB" w:rsidRPr="003849DB" w:rsidRDefault="003849DB" w:rsidP="003849DB">
            <w:pPr>
              <w:rPr>
                <w:rFonts w:ascii="Tahoma" w:hAnsi="Tahoma" w:cs="Tahoma"/>
                <w:b/>
                <w:sz w:val="20"/>
                <w:szCs w:val="20"/>
                <w:lang w:val="sr-Cyrl-RS"/>
              </w:rPr>
            </w:pPr>
          </w:p>
        </w:tc>
        <w:tc>
          <w:tcPr>
            <w:tcW w:w="720" w:type="dxa"/>
            <w:shd w:val="clear" w:color="auto" w:fill="auto"/>
          </w:tcPr>
          <w:p w:rsidR="003849DB" w:rsidRPr="003849DB" w:rsidRDefault="003849DB" w:rsidP="003849DB">
            <w:pPr>
              <w:rPr>
                <w:rFonts w:ascii="Tahoma" w:hAnsi="Tahoma" w:cs="Tahoma"/>
                <w:b/>
                <w:sz w:val="20"/>
                <w:szCs w:val="20"/>
              </w:rPr>
            </w:pPr>
          </w:p>
        </w:tc>
      </w:tr>
      <w:tr w:rsidR="003849DB" w:rsidRPr="003849DB" w:rsidTr="00096F39">
        <w:tc>
          <w:tcPr>
            <w:tcW w:w="8868" w:type="dxa"/>
            <w:shd w:val="clear" w:color="auto" w:fill="auto"/>
          </w:tcPr>
          <w:p w:rsidR="003849DB" w:rsidRDefault="003849DB"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 xml:space="preserve">Наведите основне циљеве ревизије у систему </w:t>
            </w:r>
            <w:r w:rsidR="005B1C06">
              <w:rPr>
                <w:rFonts w:ascii="Tahoma" w:hAnsi="Tahoma" w:cs="Tahoma"/>
                <w:sz w:val="20"/>
                <w:szCs w:val="20"/>
                <w:lang w:val="ru-RU"/>
              </w:rPr>
              <w:t>зарад</w:t>
            </w:r>
            <w:r>
              <w:rPr>
                <w:rFonts w:ascii="Tahoma" w:hAnsi="Tahoma" w:cs="Tahoma"/>
                <w:sz w:val="20"/>
                <w:szCs w:val="20"/>
                <w:lang w:val="ru-RU"/>
              </w:rPr>
              <w:t>а?</w:t>
            </w:r>
          </w:p>
          <w:p w:rsidR="003849DB" w:rsidRDefault="003849DB" w:rsidP="003849DB">
            <w:pPr>
              <w:rPr>
                <w:rFonts w:ascii="Tahoma" w:hAnsi="Tahoma" w:cs="Tahoma"/>
                <w:sz w:val="20"/>
                <w:szCs w:val="20"/>
                <w:lang w:val="ru-RU"/>
              </w:rPr>
            </w:pPr>
          </w:p>
          <w:p w:rsidR="003849DB" w:rsidRDefault="003849DB" w:rsidP="003849DB">
            <w:pPr>
              <w:rPr>
                <w:rFonts w:ascii="Tahoma" w:hAnsi="Tahoma" w:cs="Tahoma"/>
                <w:sz w:val="20"/>
                <w:szCs w:val="20"/>
                <w:lang w:val="ru-RU"/>
              </w:rPr>
            </w:pPr>
          </w:p>
          <w:p w:rsidR="003849DB" w:rsidRPr="003849DB" w:rsidRDefault="003849DB" w:rsidP="003849DB">
            <w:pPr>
              <w:rPr>
                <w:rFonts w:ascii="Tahoma" w:hAnsi="Tahoma" w:cs="Tahoma"/>
                <w:sz w:val="20"/>
                <w:szCs w:val="20"/>
                <w:lang w:val="ru-RU"/>
              </w:rPr>
            </w:pPr>
          </w:p>
        </w:tc>
        <w:tc>
          <w:tcPr>
            <w:tcW w:w="720" w:type="dxa"/>
            <w:shd w:val="clear" w:color="auto" w:fill="auto"/>
          </w:tcPr>
          <w:p w:rsidR="003849DB" w:rsidRPr="003849DB" w:rsidRDefault="003849DB" w:rsidP="003849DB">
            <w:pPr>
              <w:rPr>
                <w:rFonts w:ascii="Tahoma" w:hAnsi="Tahoma" w:cs="Tahoma"/>
                <w:b/>
                <w:sz w:val="20"/>
                <w:szCs w:val="20"/>
              </w:rPr>
            </w:pPr>
          </w:p>
        </w:tc>
      </w:tr>
      <w:tr w:rsidR="003849DB" w:rsidRPr="003849DB" w:rsidTr="00096F39">
        <w:tc>
          <w:tcPr>
            <w:tcW w:w="8868" w:type="dxa"/>
            <w:shd w:val="clear" w:color="auto" w:fill="auto"/>
          </w:tcPr>
          <w:p w:rsidR="003849DB" w:rsidRDefault="003849DB"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 xml:space="preserve">Набројте пет ризика који су својствени систему </w:t>
            </w:r>
            <w:r w:rsidR="005B1C06">
              <w:rPr>
                <w:rFonts w:ascii="Tahoma" w:hAnsi="Tahoma" w:cs="Tahoma"/>
                <w:sz w:val="20"/>
                <w:szCs w:val="20"/>
                <w:lang w:val="ru-RU"/>
              </w:rPr>
              <w:t>зарада</w:t>
            </w:r>
            <w:r>
              <w:rPr>
                <w:rFonts w:ascii="Tahoma" w:hAnsi="Tahoma" w:cs="Tahoma"/>
                <w:sz w:val="20"/>
                <w:szCs w:val="20"/>
                <w:lang w:val="ru-RU"/>
              </w:rPr>
              <w:t>?</w:t>
            </w:r>
          </w:p>
          <w:p w:rsidR="003849DB" w:rsidRDefault="003849DB" w:rsidP="003849DB">
            <w:pPr>
              <w:rPr>
                <w:rFonts w:ascii="Tahoma" w:hAnsi="Tahoma" w:cs="Tahoma"/>
                <w:sz w:val="20"/>
                <w:szCs w:val="20"/>
                <w:lang w:val="ru-RU"/>
              </w:rPr>
            </w:pPr>
          </w:p>
          <w:p w:rsidR="003849DB" w:rsidRDefault="003849DB" w:rsidP="003849DB">
            <w:pPr>
              <w:rPr>
                <w:rFonts w:ascii="Tahoma" w:hAnsi="Tahoma" w:cs="Tahoma"/>
                <w:sz w:val="20"/>
                <w:szCs w:val="20"/>
                <w:lang w:val="ru-RU"/>
              </w:rPr>
            </w:pPr>
          </w:p>
          <w:p w:rsidR="003849DB" w:rsidRDefault="003849DB" w:rsidP="003849DB">
            <w:pPr>
              <w:rPr>
                <w:rFonts w:ascii="Tahoma" w:hAnsi="Tahoma" w:cs="Tahoma"/>
                <w:sz w:val="20"/>
                <w:szCs w:val="20"/>
                <w:lang w:val="ru-RU"/>
              </w:rPr>
            </w:pPr>
          </w:p>
          <w:p w:rsidR="003849DB" w:rsidRDefault="003849DB" w:rsidP="003849DB">
            <w:pPr>
              <w:rPr>
                <w:rFonts w:ascii="Tahoma" w:hAnsi="Tahoma" w:cs="Tahoma"/>
                <w:sz w:val="20"/>
                <w:szCs w:val="20"/>
                <w:lang w:val="ru-RU"/>
              </w:rPr>
            </w:pPr>
          </w:p>
          <w:p w:rsidR="003849DB" w:rsidRPr="003849DB" w:rsidRDefault="003849DB" w:rsidP="003849DB">
            <w:pPr>
              <w:rPr>
                <w:rFonts w:ascii="Tahoma" w:hAnsi="Tahoma" w:cs="Tahoma"/>
                <w:sz w:val="20"/>
                <w:szCs w:val="20"/>
                <w:lang w:val="ru-RU"/>
              </w:rPr>
            </w:pPr>
          </w:p>
        </w:tc>
        <w:tc>
          <w:tcPr>
            <w:tcW w:w="720" w:type="dxa"/>
            <w:shd w:val="clear" w:color="auto" w:fill="auto"/>
          </w:tcPr>
          <w:p w:rsidR="003849DB" w:rsidRPr="003849DB" w:rsidRDefault="003849DB" w:rsidP="003849DB">
            <w:pPr>
              <w:rPr>
                <w:rFonts w:ascii="Tahoma" w:hAnsi="Tahoma" w:cs="Tahoma"/>
                <w:b/>
                <w:sz w:val="20"/>
                <w:szCs w:val="20"/>
              </w:rPr>
            </w:pPr>
          </w:p>
        </w:tc>
      </w:tr>
      <w:tr w:rsidR="003849DB" w:rsidRPr="003849DB" w:rsidTr="00096F39">
        <w:tc>
          <w:tcPr>
            <w:tcW w:w="8868" w:type="dxa"/>
            <w:shd w:val="clear" w:color="auto" w:fill="auto"/>
          </w:tcPr>
          <w:p w:rsidR="003849DB" w:rsidRDefault="003849DB"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Набројте пет контрола које су одговор на претходно наведене ризике?</w:t>
            </w:r>
          </w:p>
          <w:p w:rsidR="003849DB" w:rsidRDefault="003849DB" w:rsidP="003849DB">
            <w:pPr>
              <w:rPr>
                <w:rFonts w:ascii="Tahoma" w:hAnsi="Tahoma" w:cs="Tahoma"/>
                <w:sz w:val="20"/>
                <w:szCs w:val="20"/>
                <w:lang w:val="ru-RU"/>
              </w:rPr>
            </w:pPr>
          </w:p>
          <w:p w:rsidR="003849DB" w:rsidRDefault="003849DB" w:rsidP="003849DB">
            <w:pPr>
              <w:rPr>
                <w:rFonts w:ascii="Tahoma" w:hAnsi="Tahoma" w:cs="Tahoma"/>
                <w:sz w:val="20"/>
                <w:szCs w:val="20"/>
                <w:lang w:val="ru-RU"/>
              </w:rPr>
            </w:pPr>
          </w:p>
          <w:p w:rsidR="003849DB" w:rsidRDefault="003849DB" w:rsidP="003849DB">
            <w:pPr>
              <w:rPr>
                <w:rFonts w:ascii="Tahoma" w:hAnsi="Tahoma" w:cs="Tahoma"/>
                <w:sz w:val="20"/>
                <w:szCs w:val="20"/>
                <w:lang w:val="ru-RU"/>
              </w:rPr>
            </w:pPr>
          </w:p>
          <w:p w:rsidR="003849DB" w:rsidRDefault="003849DB" w:rsidP="003849DB">
            <w:pPr>
              <w:rPr>
                <w:rFonts w:ascii="Tahoma" w:hAnsi="Tahoma" w:cs="Tahoma"/>
                <w:sz w:val="20"/>
                <w:szCs w:val="20"/>
                <w:lang w:val="ru-RU"/>
              </w:rPr>
            </w:pPr>
          </w:p>
          <w:p w:rsidR="003849DB" w:rsidRPr="003849DB" w:rsidRDefault="003849DB" w:rsidP="003849DB">
            <w:pPr>
              <w:rPr>
                <w:rFonts w:ascii="Tahoma" w:hAnsi="Tahoma" w:cs="Tahoma"/>
                <w:sz w:val="20"/>
                <w:szCs w:val="20"/>
                <w:lang w:val="ru-RU"/>
              </w:rPr>
            </w:pPr>
          </w:p>
        </w:tc>
        <w:tc>
          <w:tcPr>
            <w:tcW w:w="720" w:type="dxa"/>
            <w:shd w:val="clear" w:color="auto" w:fill="auto"/>
          </w:tcPr>
          <w:p w:rsidR="003849DB" w:rsidRPr="003849DB" w:rsidRDefault="003849DB" w:rsidP="003849DB">
            <w:pPr>
              <w:rPr>
                <w:rFonts w:ascii="Tahoma" w:hAnsi="Tahoma" w:cs="Tahoma"/>
                <w:b/>
                <w:sz w:val="20"/>
                <w:szCs w:val="20"/>
              </w:rPr>
            </w:pPr>
          </w:p>
        </w:tc>
      </w:tr>
      <w:tr w:rsidR="003849DB" w:rsidRPr="003849DB" w:rsidTr="00096F39">
        <w:tc>
          <w:tcPr>
            <w:tcW w:w="8868" w:type="dxa"/>
            <w:shd w:val="clear" w:color="auto" w:fill="auto"/>
          </w:tcPr>
          <w:p w:rsidR="003849DB" w:rsidRDefault="0050155C"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 xml:space="preserve">Ваша организација броји 50 запослених. </w:t>
            </w:r>
            <w:r w:rsidR="00EA4FE8">
              <w:rPr>
                <w:rFonts w:ascii="Tahoma" w:hAnsi="Tahoma" w:cs="Tahoma"/>
                <w:sz w:val="20"/>
                <w:szCs w:val="20"/>
                <w:lang w:val="ru-RU"/>
              </w:rPr>
              <w:t>Која би према вашој процени била адекватна величина</w:t>
            </w:r>
            <w:r w:rsidRPr="00EA4FE8">
              <w:rPr>
                <w:rFonts w:ascii="Tahoma" w:hAnsi="Tahoma" w:cs="Tahoma"/>
                <w:sz w:val="20"/>
                <w:szCs w:val="20"/>
                <w:lang w:val="ru-RU"/>
              </w:rPr>
              <w:t xml:space="preserve"> узорка</w:t>
            </w:r>
            <w:r w:rsidR="00EA4FE8">
              <w:rPr>
                <w:rFonts w:ascii="Tahoma" w:hAnsi="Tahoma" w:cs="Tahoma"/>
                <w:sz w:val="20"/>
                <w:szCs w:val="20"/>
                <w:lang w:val="ru-RU"/>
              </w:rPr>
              <w:t xml:space="preserve"> (образложити)</w:t>
            </w:r>
            <w:r>
              <w:rPr>
                <w:rFonts w:ascii="Tahoma" w:hAnsi="Tahoma" w:cs="Tahoma"/>
                <w:sz w:val="20"/>
                <w:szCs w:val="20"/>
                <w:lang w:val="ru-RU"/>
              </w:rPr>
              <w:t xml:space="preserve"> и формулишите тест којим потврђујете да су коефицијенти за обрачун и исплату </w:t>
            </w:r>
            <w:r w:rsidR="005B1C06">
              <w:rPr>
                <w:rFonts w:ascii="Tahoma" w:hAnsi="Tahoma" w:cs="Tahoma"/>
                <w:sz w:val="20"/>
                <w:szCs w:val="20"/>
                <w:lang w:val="ru-RU"/>
              </w:rPr>
              <w:t>зараде</w:t>
            </w:r>
            <w:r>
              <w:rPr>
                <w:rFonts w:ascii="Tahoma" w:hAnsi="Tahoma" w:cs="Tahoma"/>
                <w:sz w:val="20"/>
                <w:szCs w:val="20"/>
                <w:lang w:val="ru-RU"/>
              </w:rPr>
              <w:t xml:space="preserve"> тачни?</w:t>
            </w:r>
          </w:p>
          <w:p w:rsidR="0050155C" w:rsidRDefault="0050155C" w:rsidP="0050155C">
            <w:pPr>
              <w:rPr>
                <w:rFonts w:ascii="Tahoma" w:hAnsi="Tahoma" w:cs="Tahoma"/>
                <w:sz w:val="20"/>
                <w:szCs w:val="20"/>
                <w:lang w:val="ru-RU"/>
              </w:rPr>
            </w:pPr>
          </w:p>
          <w:p w:rsidR="0050155C" w:rsidRDefault="0050155C" w:rsidP="0050155C">
            <w:pPr>
              <w:rPr>
                <w:rFonts w:ascii="Tahoma" w:hAnsi="Tahoma" w:cs="Tahoma"/>
                <w:sz w:val="20"/>
                <w:szCs w:val="20"/>
                <w:lang w:val="ru-RU"/>
              </w:rPr>
            </w:pPr>
          </w:p>
          <w:p w:rsidR="0050155C" w:rsidRDefault="0050155C" w:rsidP="0050155C">
            <w:pPr>
              <w:rPr>
                <w:rFonts w:ascii="Tahoma" w:hAnsi="Tahoma" w:cs="Tahoma"/>
                <w:sz w:val="20"/>
                <w:szCs w:val="20"/>
                <w:lang w:val="ru-RU"/>
              </w:rPr>
            </w:pPr>
          </w:p>
          <w:p w:rsidR="0050155C" w:rsidRDefault="0050155C" w:rsidP="0050155C">
            <w:pPr>
              <w:rPr>
                <w:rFonts w:ascii="Tahoma" w:hAnsi="Tahoma" w:cs="Tahoma"/>
                <w:sz w:val="20"/>
                <w:szCs w:val="20"/>
                <w:lang w:val="ru-RU"/>
              </w:rPr>
            </w:pPr>
          </w:p>
          <w:p w:rsidR="0050155C" w:rsidRPr="0050155C" w:rsidRDefault="0050155C" w:rsidP="0050155C">
            <w:pPr>
              <w:rPr>
                <w:rFonts w:ascii="Tahoma" w:hAnsi="Tahoma" w:cs="Tahoma"/>
                <w:sz w:val="20"/>
                <w:szCs w:val="20"/>
                <w:lang w:val="ru-RU"/>
              </w:rPr>
            </w:pPr>
          </w:p>
        </w:tc>
        <w:tc>
          <w:tcPr>
            <w:tcW w:w="720" w:type="dxa"/>
            <w:shd w:val="clear" w:color="auto" w:fill="auto"/>
          </w:tcPr>
          <w:p w:rsidR="003849DB" w:rsidRPr="003849DB" w:rsidRDefault="003849DB" w:rsidP="003849DB">
            <w:pPr>
              <w:rPr>
                <w:rFonts w:ascii="Tahoma" w:hAnsi="Tahoma" w:cs="Tahoma"/>
                <w:b/>
                <w:sz w:val="20"/>
                <w:szCs w:val="20"/>
              </w:rPr>
            </w:pPr>
          </w:p>
        </w:tc>
      </w:tr>
      <w:tr w:rsidR="0050155C" w:rsidRPr="003849DB" w:rsidTr="00096F39">
        <w:tc>
          <w:tcPr>
            <w:tcW w:w="8868" w:type="dxa"/>
            <w:shd w:val="clear" w:color="auto" w:fill="auto"/>
          </w:tcPr>
          <w:p w:rsidR="0050155C" w:rsidRDefault="0050155C"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Формулиш</w:t>
            </w:r>
            <w:r w:rsidR="0014193F">
              <w:rPr>
                <w:rFonts w:ascii="Tahoma" w:hAnsi="Tahoma" w:cs="Tahoma"/>
                <w:sz w:val="20"/>
                <w:szCs w:val="20"/>
                <w:lang w:val="ru-RU"/>
              </w:rPr>
              <w:t>ите тест којим потврђујете да су</w:t>
            </w:r>
            <w:r>
              <w:rPr>
                <w:rFonts w:ascii="Tahoma" w:hAnsi="Tahoma" w:cs="Tahoma"/>
                <w:sz w:val="20"/>
                <w:szCs w:val="20"/>
                <w:lang w:val="ru-RU"/>
              </w:rPr>
              <w:t xml:space="preserve"> обрачун и исплата додатка за време проведе</w:t>
            </w:r>
            <w:r w:rsidR="00CF3E0B">
              <w:rPr>
                <w:rFonts w:ascii="Tahoma" w:hAnsi="Tahoma" w:cs="Tahoma"/>
                <w:sz w:val="20"/>
                <w:szCs w:val="20"/>
                <w:lang w:val="ru-RU"/>
              </w:rPr>
              <w:t>но у радном односу 'минули рад'</w:t>
            </w:r>
            <w:r>
              <w:rPr>
                <w:rFonts w:ascii="Tahoma" w:hAnsi="Tahoma" w:cs="Tahoma"/>
                <w:sz w:val="20"/>
                <w:szCs w:val="20"/>
                <w:lang w:val="ru-RU"/>
              </w:rPr>
              <w:t xml:space="preserve"> </w:t>
            </w:r>
            <w:r w:rsidR="00CF3E0B">
              <w:rPr>
                <w:rFonts w:ascii="Tahoma" w:hAnsi="Tahoma" w:cs="Tahoma"/>
                <w:sz w:val="20"/>
                <w:szCs w:val="20"/>
                <w:lang w:val="sr-Latn-RS"/>
              </w:rPr>
              <w:t>(</w:t>
            </w:r>
            <w:r>
              <w:rPr>
                <w:rFonts w:ascii="Tahoma" w:hAnsi="Tahoma" w:cs="Tahoma"/>
                <w:sz w:val="20"/>
                <w:szCs w:val="20"/>
                <w:lang w:val="ru-RU"/>
              </w:rPr>
              <w:t xml:space="preserve">који износи 0,4% од основне </w:t>
            </w:r>
            <w:r w:rsidR="00CF3E0B">
              <w:rPr>
                <w:rFonts w:ascii="Tahoma" w:hAnsi="Tahoma" w:cs="Tahoma"/>
                <w:sz w:val="20"/>
                <w:szCs w:val="20"/>
                <w:lang w:val="ru-RU"/>
              </w:rPr>
              <w:t>зараде</w:t>
            </w:r>
            <w:r w:rsidR="00CF3E0B">
              <w:rPr>
                <w:rFonts w:ascii="Tahoma" w:hAnsi="Tahoma" w:cs="Tahoma"/>
                <w:sz w:val="20"/>
                <w:szCs w:val="20"/>
                <w:lang w:val="sr-Latn-RS"/>
              </w:rPr>
              <w:t>)</w:t>
            </w:r>
            <w:r w:rsidR="0014193F">
              <w:rPr>
                <w:rFonts w:ascii="Tahoma" w:hAnsi="Tahoma" w:cs="Tahoma"/>
                <w:sz w:val="20"/>
                <w:szCs w:val="20"/>
                <w:lang w:val="ru-RU"/>
              </w:rPr>
              <w:t xml:space="preserve"> тачни.</w:t>
            </w:r>
          </w:p>
          <w:p w:rsidR="0050155C" w:rsidRDefault="0050155C" w:rsidP="0050155C">
            <w:pPr>
              <w:rPr>
                <w:rFonts w:ascii="Tahoma" w:hAnsi="Tahoma" w:cs="Tahoma"/>
                <w:sz w:val="20"/>
                <w:szCs w:val="20"/>
                <w:lang w:val="ru-RU"/>
              </w:rPr>
            </w:pPr>
          </w:p>
          <w:p w:rsidR="0050155C" w:rsidRDefault="0050155C" w:rsidP="0050155C">
            <w:pPr>
              <w:rPr>
                <w:rFonts w:ascii="Tahoma" w:hAnsi="Tahoma" w:cs="Tahoma"/>
                <w:sz w:val="20"/>
                <w:szCs w:val="20"/>
                <w:lang w:val="ru-RU"/>
              </w:rPr>
            </w:pPr>
          </w:p>
          <w:p w:rsidR="0050155C" w:rsidRDefault="0050155C" w:rsidP="0050155C">
            <w:pPr>
              <w:rPr>
                <w:rFonts w:ascii="Tahoma" w:hAnsi="Tahoma" w:cs="Tahoma"/>
                <w:sz w:val="20"/>
                <w:szCs w:val="20"/>
                <w:lang w:val="ru-RU"/>
              </w:rPr>
            </w:pPr>
          </w:p>
          <w:p w:rsidR="0050155C" w:rsidRDefault="0050155C" w:rsidP="0050155C">
            <w:pPr>
              <w:rPr>
                <w:rFonts w:ascii="Tahoma" w:hAnsi="Tahoma" w:cs="Tahoma"/>
                <w:sz w:val="20"/>
                <w:szCs w:val="20"/>
                <w:lang w:val="ru-RU"/>
              </w:rPr>
            </w:pPr>
          </w:p>
          <w:p w:rsidR="0050155C" w:rsidRDefault="0050155C" w:rsidP="0050155C">
            <w:pPr>
              <w:rPr>
                <w:rFonts w:ascii="Tahoma" w:hAnsi="Tahoma" w:cs="Tahoma"/>
                <w:sz w:val="20"/>
                <w:szCs w:val="20"/>
                <w:lang w:val="ru-RU"/>
              </w:rPr>
            </w:pPr>
          </w:p>
          <w:p w:rsidR="0050155C" w:rsidRPr="0050155C" w:rsidRDefault="0050155C" w:rsidP="0050155C">
            <w:pPr>
              <w:rPr>
                <w:rFonts w:ascii="Tahoma" w:hAnsi="Tahoma" w:cs="Tahoma"/>
                <w:sz w:val="20"/>
                <w:szCs w:val="20"/>
                <w:lang w:val="ru-RU"/>
              </w:rPr>
            </w:pPr>
          </w:p>
        </w:tc>
        <w:tc>
          <w:tcPr>
            <w:tcW w:w="720" w:type="dxa"/>
            <w:shd w:val="clear" w:color="auto" w:fill="auto"/>
          </w:tcPr>
          <w:p w:rsidR="0050155C" w:rsidRPr="003849DB" w:rsidRDefault="0050155C" w:rsidP="003849DB">
            <w:pPr>
              <w:rPr>
                <w:rFonts w:ascii="Tahoma" w:hAnsi="Tahoma" w:cs="Tahoma"/>
                <w:b/>
                <w:sz w:val="20"/>
                <w:szCs w:val="20"/>
              </w:rPr>
            </w:pPr>
          </w:p>
        </w:tc>
      </w:tr>
    </w:tbl>
    <w:p w:rsidR="00096F39" w:rsidRPr="00E425FF" w:rsidRDefault="00DD25FB" w:rsidP="00E425FF">
      <w:pPr>
        <w:pStyle w:val="Heading1"/>
        <w:rPr>
          <w:rFonts w:ascii="Tahoma" w:hAnsi="Tahoma" w:cs="Tahoma"/>
          <w:sz w:val="24"/>
          <w:szCs w:val="24"/>
        </w:rPr>
      </w:pPr>
      <w:bookmarkStart w:id="23" w:name="_Toc47202998"/>
      <w:r w:rsidRPr="00E425FF">
        <w:rPr>
          <w:rFonts w:ascii="Tahoma" w:hAnsi="Tahoma" w:cs="Tahoma"/>
          <w:color w:val="auto"/>
          <w:sz w:val="24"/>
          <w:szCs w:val="24"/>
        </w:rPr>
        <w:lastRenderedPageBreak/>
        <w:t>Прилози:</w:t>
      </w:r>
      <w:bookmarkEnd w:id="23"/>
    </w:p>
    <w:p w:rsidR="00DD25FB" w:rsidRPr="00E425FF" w:rsidRDefault="00DD25FB" w:rsidP="00E425FF">
      <w:pPr>
        <w:pStyle w:val="Heading3"/>
        <w:rPr>
          <w:rFonts w:ascii="Tahoma" w:eastAsia="Times New Roman" w:hAnsi="Tahoma" w:cs="Tahoma"/>
          <w:noProof/>
          <w:sz w:val="20"/>
          <w:szCs w:val="20"/>
        </w:rPr>
      </w:pPr>
      <w:bookmarkStart w:id="24" w:name="_Toc47202999"/>
      <w:r w:rsidRPr="00E425FF">
        <w:rPr>
          <w:rFonts w:ascii="Tahoma" w:eastAsia="Times New Roman" w:hAnsi="Tahoma" w:cs="Tahoma"/>
          <w:noProof/>
          <w:color w:val="auto"/>
          <w:sz w:val="20"/>
          <w:szCs w:val="20"/>
        </w:rPr>
        <w:t xml:space="preserve">Прилог 1 – Правни оквир </w:t>
      </w:r>
      <w:r w:rsidR="00FE7E09" w:rsidRPr="008F2D33">
        <w:rPr>
          <w:rFonts w:ascii="Tahoma" w:eastAsia="Times New Roman" w:hAnsi="Tahoma" w:cs="Tahoma"/>
          <w:noProof/>
          <w:color w:val="auto"/>
          <w:sz w:val="20"/>
          <w:szCs w:val="20"/>
        </w:rPr>
        <w:t xml:space="preserve">– </w:t>
      </w:r>
      <w:r w:rsidR="008F2D33" w:rsidRPr="008F2D33">
        <w:rPr>
          <w:rFonts w:ascii="Tahoma" w:eastAsia="Times New Roman" w:hAnsi="Tahoma" w:cs="Tahoma"/>
          <w:noProof/>
          <w:color w:val="auto"/>
          <w:sz w:val="20"/>
          <w:szCs w:val="20"/>
        </w:rPr>
        <w:t>зарада,</w:t>
      </w:r>
      <w:r w:rsidR="008F2D33" w:rsidRPr="008F2D33">
        <w:rPr>
          <w:rFonts w:ascii="Tahoma" w:eastAsia="Times New Roman" w:hAnsi="Tahoma" w:cs="Tahoma"/>
          <w:noProof/>
          <w:color w:val="auto"/>
          <w:sz w:val="20"/>
          <w:szCs w:val="20"/>
          <w:lang w:val="sr-Cyrl-RS"/>
        </w:rPr>
        <w:t xml:space="preserve"> </w:t>
      </w:r>
      <w:r w:rsidR="008F2D33">
        <w:rPr>
          <w:rFonts w:ascii="Tahoma" w:eastAsia="Times New Roman" w:hAnsi="Tahoma" w:cs="Tahoma"/>
          <w:noProof/>
          <w:color w:val="auto"/>
          <w:sz w:val="20"/>
          <w:szCs w:val="20"/>
          <w:lang w:val="sr-Cyrl-RS"/>
        </w:rPr>
        <w:t>увећана зарада</w:t>
      </w:r>
      <w:r w:rsidR="008F2D33" w:rsidRPr="008F2D33">
        <w:rPr>
          <w:rFonts w:ascii="Tahoma" w:eastAsia="Times New Roman" w:hAnsi="Tahoma" w:cs="Tahoma"/>
          <w:noProof/>
          <w:color w:val="auto"/>
          <w:sz w:val="20"/>
          <w:szCs w:val="20"/>
          <w:lang w:val="sr-Cyrl-RS"/>
        </w:rPr>
        <w:t xml:space="preserve">, </w:t>
      </w:r>
      <w:r w:rsidR="008F2D33">
        <w:rPr>
          <w:rFonts w:ascii="Tahoma" w:eastAsia="Times New Roman" w:hAnsi="Tahoma" w:cs="Tahoma"/>
          <w:noProof/>
          <w:color w:val="auto"/>
          <w:sz w:val="20"/>
          <w:szCs w:val="20"/>
        </w:rPr>
        <w:t>накнада</w:t>
      </w:r>
      <w:r w:rsidR="008F2D33" w:rsidRPr="008F2D33">
        <w:rPr>
          <w:rFonts w:ascii="Tahoma" w:eastAsia="Times New Roman" w:hAnsi="Tahoma" w:cs="Tahoma"/>
          <w:noProof/>
          <w:color w:val="auto"/>
          <w:sz w:val="20"/>
          <w:szCs w:val="20"/>
        </w:rPr>
        <w:t xml:space="preserve"> зарада</w:t>
      </w:r>
      <w:r w:rsidR="008F2D33">
        <w:rPr>
          <w:rFonts w:ascii="Tahoma" w:eastAsia="Times New Roman" w:hAnsi="Tahoma" w:cs="Tahoma"/>
          <w:noProof/>
          <w:color w:val="auto"/>
          <w:sz w:val="20"/>
          <w:szCs w:val="20"/>
          <w:lang w:val="sr-Cyrl-RS"/>
        </w:rPr>
        <w:t>, накнада</w:t>
      </w:r>
      <w:r w:rsidR="008F2D33" w:rsidRPr="008F2D33">
        <w:rPr>
          <w:rFonts w:ascii="Tahoma" w:eastAsia="Times New Roman" w:hAnsi="Tahoma" w:cs="Tahoma"/>
          <w:noProof/>
          <w:color w:val="auto"/>
          <w:sz w:val="20"/>
          <w:szCs w:val="20"/>
          <w:lang w:val="sr-Cyrl-RS"/>
        </w:rPr>
        <w:t xml:space="preserve"> трошкова</w:t>
      </w:r>
      <w:r w:rsidR="008F2D33">
        <w:rPr>
          <w:rFonts w:ascii="Tahoma" w:eastAsia="Times New Roman" w:hAnsi="Tahoma" w:cs="Tahoma"/>
          <w:noProof/>
          <w:color w:val="auto"/>
          <w:sz w:val="20"/>
          <w:szCs w:val="20"/>
          <w:lang w:val="sr-Cyrl-RS"/>
        </w:rPr>
        <w:t xml:space="preserve"> и друга</w:t>
      </w:r>
      <w:r w:rsidR="008F2D33" w:rsidRPr="008F2D33">
        <w:rPr>
          <w:rFonts w:ascii="Tahoma" w:eastAsia="Times New Roman" w:hAnsi="Tahoma" w:cs="Tahoma"/>
          <w:noProof/>
          <w:color w:val="auto"/>
          <w:sz w:val="20"/>
          <w:szCs w:val="20"/>
          <w:lang w:val="sr-Cyrl-RS"/>
        </w:rPr>
        <w:t xml:space="preserve"> примања</w:t>
      </w:r>
      <w:bookmarkEnd w:id="24"/>
      <w:r w:rsidR="006660F4" w:rsidRPr="008F2D33">
        <w:rPr>
          <w:rFonts w:ascii="Tahoma" w:eastAsia="Times New Roman" w:hAnsi="Tahoma" w:cs="Tahoma"/>
          <w:noProof/>
          <w:color w:val="auto"/>
          <w:sz w:val="20"/>
          <w:szCs w:val="20"/>
        </w:rPr>
        <w:t xml:space="preserve"> </w:t>
      </w:r>
    </w:p>
    <w:p w:rsidR="006F40BB" w:rsidRPr="006F40BB" w:rsidRDefault="006F40BB" w:rsidP="00E425FF">
      <w:pPr>
        <w:pStyle w:val="Heading3"/>
        <w:rPr>
          <w:rFonts w:ascii="Tahoma" w:eastAsia="Times New Roman" w:hAnsi="Tahoma" w:cs="Tahoma"/>
          <w:noProof/>
          <w:color w:val="auto"/>
          <w:sz w:val="20"/>
          <w:szCs w:val="20"/>
          <w:lang w:val="sr-Cyrl-RS"/>
        </w:rPr>
      </w:pPr>
      <w:bookmarkStart w:id="25" w:name="_Toc47203000"/>
      <w:r>
        <w:rPr>
          <w:rFonts w:ascii="Tahoma" w:eastAsia="Times New Roman" w:hAnsi="Tahoma" w:cs="Tahoma"/>
          <w:noProof/>
          <w:color w:val="auto"/>
          <w:sz w:val="20"/>
          <w:szCs w:val="20"/>
          <w:lang w:val="sr-Cyrl-RS"/>
        </w:rPr>
        <w:t>РД 1.2. Записник са почетног састанка</w:t>
      </w:r>
      <w:bookmarkEnd w:id="25"/>
    </w:p>
    <w:p w:rsidR="00DD25FB" w:rsidRDefault="00DD25FB" w:rsidP="00E425FF">
      <w:pPr>
        <w:pStyle w:val="Heading3"/>
        <w:rPr>
          <w:rFonts w:ascii="Tahoma" w:eastAsia="Times New Roman" w:hAnsi="Tahoma" w:cs="Tahoma"/>
          <w:noProof/>
          <w:color w:val="auto"/>
          <w:sz w:val="20"/>
          <w:szCs w:val="20"/>
        </w:rPr>
      </w:pPr>
      <w:bookmarkStart w:id="26" w:name="_Toc47203001"/>
      <w:r w:rsidRPr="00E425FF">
        <w:rPr>
          <w:rFonts w:ascii="Tahoma" w:eastAsia="Times New Roman" w:hAnsi="Tahoma" w:cs="Tahoma"/>
          <w:noProof/>
          <w:color w:val="auto"/>
          <w:sz w:val="20"/>
          <w:szCs w:val="20"/>
        </w:rPr>
        <w:t>РД 2.1. Матрица ризика</w:t>
      </w:r>
      <w:bookmarkEnd w:id="26"/>
    </w:p>
    <w:p w:rsidR="008A37CE" w:rsidRPr="00DB3748" w:rsidRDefault="008A37CE" w:rsidP="00DB3748">
      <w:pPr>
        <w:pStyle w:val="Heading3"/>
        <w:rPr>
          <w:rFonts w:ascii="Tahoma" w:eastAsia="Times New Roman" w:hAnsi="Tahoma" w:cs="Tahoma"/>
          <w:noProof/>
          <w:color w:val="auto"/>
          <w:sz w:val="20"/>
          <w:szCs w:val="20"/>
        </w:rPr>
      </w:pPr>
      <w:bookmarkStart w:id="27" w:name="_Toc47203002"/>
      <w:r w:rsidRPr="00DB3748">
        <w:rPr>
          <w:rFonts w:ascii="Tahoma" w:eastAsia="Times New Roman" w:hAnsi="Tahoma" w:cs="Tahoma"/>
          <w:noProof/>
          <w:color w:val="auto"/>
          <w:sz w:val="20"/>
          <w:szCs w:val="20"/>
        </w:rPr>
        <w:t xml:space="preserve">РД 2.2. </w:t>
      </w:r>
      <w:r w:rsidR="00DB3748" w:rsidRPr="00DB3748">
        <w:rPr>
          <w:rFonts w:ascii="Tahoma" w:eastAsia="Times New Roman" w:hAnsi="Tahoma" w:cs="Tahoma"/>
          <w:noProof/>
          <w:color w:val="auto"/>
          <w:sz w:val="20"/>
          <w:szCs w:val="20"/>
        </w:rPr>
        <w:t>Преглед контрола</w:t>
      </w:r>
      <w:bookmarkEnd w:id="27"/>
    </w:p>
    <w:p w:rsidR="00DD25FB" w:rsidRDefault="00DD25FB" w:rsidP="00E425FF">
      <w:pPr>
        <w:pStyle w:val="Heading3"/>
        <w:rPr>
          <w:rFonts w:ascii="Tahoma" w:eastAsia="Times New Roman" w:hAnsi="Tahoma" w:cs="Tahoma"/>
          <w:noProof/>
          <w:color w:val="auto"/>
          <w:sz w:val="20"/>
          <w:szCs w:val="20"/>
        </w:rPr>
      </w:pPr>
      <w:bookmarkStart w:id="28" w:name="_Toc47203003"/>
      <w:r w:rsidRPr="00E425FF">
        <w:rPr>
          <w:rFonts w:ascii="Tahoma" w:eastAsia="Times New Roman" w:hAnsi="Tahoma" w:cs="Tahoma"/>
          <w:noProof/>
          <w:color w:val="auto"/>
          <w:sz w:val="20"/>
          <w:szCs w:val="20"/>
        </w:rPr>
        <w:t xml:space="preserve">РД 2.3. Програм </w:t>
      </w:r>
      <w:r w:rsidR="00DB3748">
        <w:rPr>
          <w:rFonts w:ascii="Tahoma" w:eastAsia="Times New Roman" w:hAnsi="Tahoma" w:cs="Tahoma"/>
          <w:noProof/>
          <w:color w:val="auto"/>
          <w:sz w:val="20"/>
          <w:szCs w:val="20"/>
        </w:rPr>
        <w:t>тестирања</w:t>
      </w:r>
      <w:bookmarkEnd w:id="28"/>
    </w:p>
    <w:p w:rsidR="00DB3748" w:rsidRPr="00DB3748" w:rsidRDefault="00DB3748" w:rsidP="00DB3748">
      <w:pPr>
        <w:pStyle w:val="Heading3"/>
        <w:rPr>
          <w:rFonts w:ascii="Tahoma" w:eastAsia="Times New Roman" w:hAnsi="Tahoma" w:cs="Tahoma"/>
          <w:noProof/>
          <w:color w:val="auto"/>
          <w:sz w:val="20"/>
          <w:szCs w:val="20"/>
        </w:rPr>
      </w:pPr>
      <w:bookmarkStart w:id="29" w:name="_Toc47203004"/>
      <w:r w:rsidRPr="00DB3748">
        <w:rPr>
          <w:rFonts w:ascii="Tahoma" w:eastAsia="Times New Roman" w:hAnsi="Tahoma" w:cs="Tahoma"/>
          <w:noProof/>
          <w:color w:val="auto"/>
          <w:sz w:val="20"/>
          <w:szCs w:val="20"/>
        </w:rPr>
        <w:t>РД 3.1. Упитник интерне контроле</w:t>
      </w:r>
      <w:bookmarkEnd w:id="29"/>
    </w:p>
    <w:p w:rsidR="00DD25FB" w:rsidRDefault="00DD25FB" w:rsidP="00E425FF">
      <w:pPr>
        <w:pStyle w:val="Heading3"/>
        <w:rPr>
          <w:rFonts w:ascii="Tahoma" w:eastAsia="Times New Roman" w:hAnsi="Tahoma" w:cs="Tahoma"/>
          <w:noProof/>
          <w:color w:val="auto"/>
          <w:sz w:val="20"/>
          <w:szCs w:val="20"/>
        </w:rPr>
      </w:pPr>
      <w:bookmarkStart w:id="30" w:name="_Toc47203005"/>
      <w:r w:rsidRPr="00E425FF">
        <w:rPr>
          <w:rFonts w:ascii="Tahoma" w:eastAsia="Times New Roman" w:hAnsi="Tahoma" w:cs="Tahoma"/>
          <w:noProof/>
          <w:color w:val="auto"/>
          <w:sz w:val="20"/>
          <w:szCs w:val="20"/>
        </w:rPr>
        <w:t>РД 4.1. Матрица</w:t>
      </w:r>
      <w:r w:rsidR="00DB3748">
        <w:rPr>
          <w:rFonts w:ascii="Tahoma" w:eastAsia="Times New Roman" w:hAnsi="Tahoma" w:cs="Tahoma"/>
          <w:noProof/>
          <w:color w:val="auto"/>
          <w:sz w:val="20"/>
          <w:szCs w:val="20"/>
          <w:lang w:val="sr-Cyrl-RS"/>
        </w:rPr>
        <w:t xml:space="preserve"> оцена контрола</w:t>
      </w:r>
      <w:r w:rsidRPr="00E425FF">
        <w:rPr>
          <w:rFonts w:ascii="Tahoma" w:eastAsia="Times New Roman" w:hAnsi="Tahoma" w:cs="Tahoma"/>
          <w:noProof/>
          <w:color w:val="auto"/>
          <w:sz w:val="20"/>
          <w:szCs w:val="20"/>
        </w:rPr>
        <w:t xml:space="preserve"> – Тест адекватности и ефективности</w:t>
      </w:r>
      <w:bookmarkEnd w:id="30"/>
    </w:p>
    <w:p w:rsidR="006F40BB" w:rsidRPr="006F40BB" w:rsidRDefault="006F40BB" w:rsidP="006F40BB">
      <w:pPr>
        <w:rPr>
          <w:rFonts w:ascii="Tahoma" w:eastAsia="Times New Roman" w:hAnsi="Tahoma" w:cs="Tahoma"/>
          <w:noProof/>
          <w:sz w:val="20"/>
          <w:szCs w:val="20"/>
          <w:lang w:val="sr-Cyrl-RS"/>
        </w:rPr>
      </w:pPr>
      <w:r w:rsidRPr="006F40BB">
        <w:rPr>
          <w:rFonts w:ascii="Tahoma" w:eastAsia="Times New Roman" w:hAnsi="Tahoma" w:cs="Tahoma"/>
          <w:noProof/>
          <w:sz w:val="20"/>
          <w:szCs w:val="20"/>
          <w:lang w:val="sr-Cyrl-RS"/>
        </w:rPr>
        <w:t>РД 6.1.3. Записник са завршног састанка</w:t>
      </w:r>
    </w:p>
    <w:p w:rsidR="0090608A" w:rsidRPr="00D1196E" w:rsidRDefault="0090608A" w:rsidP="00971C90">
      <w:pPr>
        <w:rPr>
          <w:rFonts w:ascii="Tahoma" w:hAnsi="Tahoma" w:cs="Tahoma"/>
          <w:i/>
          <w:sz w:val="20"/>
          <w:szCs w:val="20"/>
        </w:rPr>
      </w:pPr>
    </w:p>
    <w:sectPr w:rsidR="0090608A" w:rsidRPr="00D1196E" w:rsidSect="003A46F6">
      <w:pgSz w:w="11906" w:h="16838" w:code="9"/>
      <w:pgMar w:top="1440" w:right="1138" w:bottom="1440" w:left="1138" w:header="706" w:footer="70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4D7FE" w16cex:dateUtc="2020-05-24T09:24:00Z"/>
  <w16cex:commentExtensible w16cex:durableId="22779C30" w16cex:dateUtc="2020-05-26T11:46:00Z"/>
  <w16cex:commentExtensible w16cex:durableId="22779C70" w16cex:dateUtc="2020-05-26T11:47:00Z"/>
  <w16cex:commentExtensible w16cex:durableId="22779D87" w16cex:dateUtc="2020-05-26T11:52:00Z"/>
  <w16cex:commentExtensible w16cex:durableId="2274DE91" w16cex:dateUtc="2020-05-24T09:52:00Z"/>
  <w16cex:commentExtensible w16cex:durableId="2274DFB1" w16cex:dateUtc="2020-05-24T09:57:00Z"/>
  <w16cex:commentExtensible w16cex:durableId="2274E0A2" w16cex:dateUtc="2020-05-24T10:01:00Z"/>
  <w16cex:commentExtensible w16cex:durableId="2274E214" w16cex:dateUtc="2020-05-24T10:07:00Z"/>
  <w16cex:commentExtensible w16cex:durableId="2274EB12" w16cex:dateUtc="2020-05-24T10:46:00Z"/>
  <w16cex:commentExtensible w16cex:durableId="22779F0D" w16cex:dateUtc="2020-05-26T11: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A98C18" w16cid:durableId="2274D7FE"/>
  <w16cid:commentId w16cid:paraId="1EAC2E60" w16cid:durableId="22779BE6"/>
  <w16cid:commentId w16cid:paraId="43983B79" w16cid:durableId="22779BE7"/>
  <w16cid:commentId w16cid:paraId="0F33C3A4" w16cid:durableId="22779C30"/>
  <w16cid:commentId w16cid:paraId="06A4F5AF" w16cid:durableId="22779BE8"/>
  <w16cid:commentId w16cid:paraId="5D34D843" w16cid:durableId="22779C70"/>
  <w16cid:commentId w16cid:paraId="43BAF6A5" w16cid:durableId="22779BE9"/>
  <w16cid:commentId w16cid:paraId="46E88405" w16cid:durableId="22779D87"/>
  <w16cid:commentId w16cid:paraId="0822EDC6" w16cid:durableId="2274D0B1"/>
  <w16cid:commentId w16cid:paraId="5CA4A686" w16cid:durableId="2274DE91"/>
  <w16cid:commentId w16cid:paraId="1ED3FC7F" w16cid:durableId="22779BEC"/>
  <w16cid:commentId w16cid:paraId="4A21D5ED" w16cid:durableId="2274D0B2"/>
  <w16cid:commentId w16cid:paraId="78E105FE" w16cid:durableId="2274DFB1"/>
  <w16cid:commentId w16cid:paraId="004705AC" w16cid:durableId="2274D0B3"/>
  <w16cid:commentId w16cid:paraId="3FB14651" w16cid:durableId="2274D0B4"/>
  <w16cid:commentId w16cid:paraId="033C087D" w16cid:durableId="2274E0A2"/>
  <w16cid:commentId w16cid:paraId="3BE33EB8" w16cid:durableId="22779BF2"/>
  <w16cid:commentId w16cid:paraId="4EDC3F96" w16cid:durableId="2274D0B5"/>
  <w16cid:commentId w16cid:paraId="72803CE0" w16cid:durableId="2274D0B6"/>
  <w16cid:commentId w16cid:paraId="5826F495" w16cid:durableId="2274D0B7"/>
  <w16cid:commentId w16cid:paraId="28035878" w16cid:durableId="2274E214"/>
  <w16cid:commentId w16cid:paraId="40F55B3D" w16cid:durableId="2274D0B8"/>
  <w16cid:commentId w16cid:paraId="1FBA129F" w16cid:durableId="2274D0B9"/>
  <w16cid:commentId w16cid:paraId="2E38E015" w16cid:durableId="2274D0BA"/>
  <w16cid:commentId w16cid:paraId="56F94F48" w16cid:durableId="2274D0BB"/>
  <w16cid:commentId w16cid:paraId="27BB9D69" w16cid:durableId="2274EB12"/>
  <w16cid:commentId w16cid:paraId="1F746713" w16cid:durableId="2274D0BC"/>
  <w16cid:commentId w16cid:paraId="551B73DD" w16cid:durableId="22779F0D"/>
  <w16cid:commentId w16cid:paraId="24839E7B" w16cid:durableId="2274D0BD"/>
  <w16cid:commentId w16cid:paraId="080C4A34" w16cid:durableId="2274D0BE"/>
  <w16cid:commentId w16cid:paraId="6DDE619E" w16cid:durableId="2274D0BF"/>
  <w16cid:commentId w16cid:paraId="0753E07D" w16cid:durableId="2274D0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379" w:rsidRDefault="00B42379" w:rsidP="00C8091A">
      <w:pPr>
        <w:spacing w:after="0" w:line="240" w:lineRule="auto"/>
      </w:pPr>
      <w:r>
        <w:separator/>
      </w:r>
    </w:p>
  </w:endnote>
  <w:endnote w:type="continuationSeparator" w:id="0">
    <w:p w:rsidR="00B42379" w:rsidRDefault="00B42379" w:rsidP="00C80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Tajms">
    <w:altName w:val="MS Gothic"/>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ExtB">
    <w:panose1 w:val="02010609060101010101"/>
    <w:charset w:val="86"/>
    <w:family w:val="modern"/>
    <w:pitch w:val="fixed"/>
    <w:sig w:usb0="00000003" w:usb1="0A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16743"/>
      <w:docPartObj>
        <w:docPartGallery w:val="Page Numbers (Bottom of Page)"/>
        <w:docPartUnique/>
      </w:docPartObj>
    </w:sdtPr>
    <w:sdtEndPr>
      <w:rPr>
        <w:rFonts w:ascii="Tahoma" w:hAnsi="Tahoma" w:cs="Tahoma"/>
        <w:noProof/>
        <w:sz w:val="20"/>
        <w:szCs w:val="20"/>
      </w:rPr>
    </w:sdtEndPr>
    <w:sdtContent>
      <w:p w:rsidR="00CD71A8" w:rsidRPr="003E0892" w:rsidRDefault="00CD71A8">
        <w:pPr>
          <w:pStyle w:val="Footer"/>
          <w:jc w:val="center"/>
          <w:rPr>
            <w:rFonts w:ascii="Tahoma" w:hAnsi="Tahoma" w:cs="Tahoma"/>
            <w:sz w:val="20"/>
            <w:szCs w:val="20"/>
          </w:rPr>
        </w:pPr>
        <w:r w:rsidRPr="003E0892">
          <w:rPr>
            <w:rFonts w:ascii="Tahoma" w:hAnsi="Tahoma" w:cs="Tahoma"/>
            <w:sz w:val="20"/>
            <w:szCs w:val="20"/>
          </w:rPr>
          <w:fldChar w:fldCharType="begin"/>
        </w:r>
        <w:r w:rsidRPr="003E0892">
          <w:rPr>
            <w:rFonts w:ascii="Tahoma" w:hAnsi="Tahoma" w:cs="Tahoma"/>
            <w:sz w:val="20"/>
            <w:szCs w:val="20"/>
          </w:rPr>
          <w:instrText xml:space="preserve"> PAGE   \* MERGEFORMAT </w:instrText>
        </w:r>
        <w:r w:rsidRPr="003E0892">
          <w:rPr>
            <w:rFonts w:ascii="Tahoma" w:hAnsi="Tahoma" w:cs="Tahoma"/>
            <w:sz w:val="20"/>
            <w:szCs w:val="20"/>
          </w:rPr>
          <w:fldChar w:fldCharType="separate"/>
        </w:r>
        <w:r w:rsidR="00A97EFF">
          <w:rPr>
            <w:rFonts w:ascii="Tahoma" w:hAnsi="Tahoma" w:cs="Tahoma"/>
            <w:noProof/>
            <w:sz w:val="20"/>
            <w:szCs w:val="20"/>
          </w:rPr>
          <w:t>2</w:t>
        </w:r>
        <w:r w:rsidRPr="003E0892">
          <w:rPr>
            <w:rFonts w:ascii="Tahoma" w:hAnsi="Tahoma" w:cs="Tahoma"/>
            <w:noProof/>
            <w:sz w:val="20"/>
            <w:szCs w:val="20"/>
          </w:rPr>
          <w:fldChar w:fldCharType="end"/>
        </w:r>
      </w:p>
    </w:sdtContent>
  </w:sdt>
  <w:p w:rsidR="00CD71A8" w:rsidRPr="003E0892" w:rsidRDefault="00CD71A8">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379" w:rsidRDefault="00B42379" w:rsidP="00C8091A">
      <w:pPr>
        <w:spacing w:after="0" w:line="240" w:lineRule="auto"/>
      </w:pPr>
      <w:r>
        <w:separator/>
      </w:r>
    </w:p>
  </w:footnote>
  <w:footnote w:type="continuationSeparator" w:id="0">
    <w:p w:rsidR="00B42379" w:rsidRDefault="00B42379" w:rsidP="00C8091A">
      <w:pPr>
        <w:spacing w:after="0" w:line="240" w:lineRule="auto"/>
      </w:pPr>
      <w:r>
        <w:continuationSeparator/>
      </w:r>
    </w:p>
  </w:footnote>
  <w:footnote w:id="1">
    <w:p w:rsidR="00CD71A8" w:rsidRPr="00FB4A6D" w:rsidRDefault="00CD71A8" w:rsidP="00360274">
      <w:pPr>
        <w:pStyle w:val="FootnoteText"/>
        <w:rPr>
          <w:rFonts w:ascii="Tahoma" w:hAnsi="Tahoma" w:cs="Tahoma"/>
          <w:sz w:val="16"/>
          <w:szCs w:val="16"/>
          <w:lang w:val="sr-Cyrl-RS"/>
        </w:rPr>
      </w:pPr>
      <w:r w:rsidRPr="00FB4A6D">
        <w:rPr>
          <w:rStyle w:val="FootnoteReference"/>
          <w:rFonts w:ascii="Tahoma" w:hAnsi="Tahoma" w:cs="Tahoma"/>
          <w:sz w:val="16"/>
          <w:szCs w:val="16"/>
        </w:rPr>
        <w:footnoteRef/>
      </w:r>
      <w:r w:rsidRPr="00FB4A6D">
        <w:rPr>
          <w:rFonts w:ascii="Tahoma" w:hAnsi="Tahoma" w:cs="Tahoma"/>
          <w:sz w:val="16"/>
          <w:szCs w:val="16"/>
        </w:rPr>
        <w:t xml:space="preserve"> </w:t>
      </w:r>
      <w:r w:rsidRPr="00FB4A6D">
        <w:rPr>
          <w:rFonts w:ascii="Tahoma" w:hAnsi="Tahoma" w:cs="Tahoma"/>
          <w:sz w:val="16"/>
          <w:szCs w:val="16"/>
          <w:lang w:val="sr-Cyrl-RS"/>
        </w:rPr>
        <w:t xml:space="preserve">Форма радних докумената – Приручник за интерну ревизију у Републици Србији део </w:t>
      </w:r>
      <w:r w:rsidRPr="00FB4A6D">
        <w:rPr>
          <w:rFonts w:ascii="Tahoma" w:hAnsi="Tahoma" w:cs="Tahoma"/>
          <w:sz w:val="16"/>
          <w:szCs w:val="16"/>
          <w:lang w:val="sr-Latn-RS"/>
        </w:rPr>
        <w:t xml:space="preserve">II </w:t>
      </w:r>
      <w:r w:rsidRPr="00FB4A6D">
        <w:rPr>
          <w:rFonts w:ascii="Tahoma" w:hAnsi="Tahoma" w:cs="Tahoma"/>
          <w:sz w:val="16"/>
          <w:szCs w:val="16"/>
          <w:lang w:val="sr-Cyrl-RS"/>
        </w:rPr>
        <w:t xml:space="preserve">и </w:t>
      </w:r>
      <w:r w:rsidRPr="00FB4A6D">
        <w:rPr>
          <w:rFonts w:ascii="Tahoma" w:hAnsi="Tahoma" w:cs="Tahoma"/>
          <w:sz w:val="16"/>
          <w:szCs w:val="16"/>
          <w:lang w:val="sr-Latn-RS"/>
        </w:rPr>
        <w:t>IV</w:t>
      </w:r>
    </w:p>
  </w:footnote>
  <w:footnote w:id="2">
    <w:p w:rsidR="00CD71A8" w:rsidRPr="005A6A38" w:rsidRDefault="00CD71A8" w:rsidP="005A6A38">
      <w:pPr>
        <w:pStyle w:val="FootnoteText"/>
        <w:jc w:val="both"/>
        <w:rPr>
          <w:color w:val="FF0000"/>
          <w:lang w:val="sr-Cyrl-RS"/>
        </w:rPr>
      </w:pPr>
      <w:r w:rsidRPr="00DB1D44">
        <w:rPr>
          <w:rStyle w:val="FootnoteReference"/>
          <w:rFonts w:ascii="Tahoma" w:hAnsi="Tahoma" w:cs="Tahoma"/>
        </w:rPr>
        <w:footnoteRef/>
      </w:r>
      <w:r w:rsidRPr="00DB1D44">
        <w:rPr>
          <w:rFonts w:ascii="Tahoma" w:hAnsi="Tahoma" w:cs="Tahoma"/>
        </w:rPr>
        <w:t xml:space="preserve"> </w:t>
      </w:r>
      <w:r>
        <w:rPr>
          <w:rFonts w:ascii="Tahoma" w:hAnsi="Tahoma" w:cs="Tahoma"/>
          <w:sz w:val="16"/>
          <w:szCs w:val="16"/>
          <w:lang w:val="sr-Cyrl-RS"/>
        </w:rPr>
        <w:t xml:space="preserve">Међународни стандарди за професионалну праксу интерне ревизије, Ревидирано: октобар 2016; у примени од јануара 2017. године; превод на српски језик Удружење интерних ревизора Србије, по одобрењу </w:t>
      </w:r>
      <w:r>
        <w:rPr>
          <w:rFonts w:ascii="Tahoma" w:hAnsi="Tahoma" w:cs="Tahoma"/>
          <w:sz w:val="16"/>
          <w:szCs w:val="16"/>
        </w:rPr>
        <w:t>IIA Global.</w:t>
      </w:r>
    </w:p>
  </w:footnote>
  <w:footnote w:id="3">
    <w:p w:rsidR="00CD71A8" w:rsidRPr="00BA76F2" w:rsidRDefault="00CD71A8" w:rsidP="00C8091A">
      <w:pPr>
        <w:pStyle w:val="FootnoteText"/>
        <w:jc w:val="both"/>
        <w:rPr>
          <w:color w:val="FF0000"/>
          <w:lang w:val="sr-Cyrl-RS"/>
        </w:rPr>
      </w:pPr>
      <w:r w:rsidRPr="00DB1D44">
        <w:rPr>
          <w:rStyle w:val="FootnoteReference"/>
          <w:rFonts w:ascii="Tahoma" w:hAnsi="Tahoma" w:cs="Tahoma"/>
        </w:rPr>
        <w:footnoteRef/>
      </w:r>
      <w:r w:rsidRPr="00DB1D44">
        <w:rPr>
          <w:rFonts w:ascii="Tahoma" w:hAnsi="Tahoma" w:cs="Tahoma"/>
          <w:sz w:val="16"/>
          <w:szCs w:val="16"/>
          <w:lang w:val="sr-Cyrl-RS"/>
        </w:rPr>
        <w:t xml:space="preserve"> </w:t>
      </w:r>
      <w:r w:rsidRPr="007A3C0D">
        <w:rPr>
          <w:rFonts w:ascii="Tahoma" w:hAnsi="Tahoma" w:cs="Tahoma"/>
          <w:sz w:val="16"/>
          <w:szCs w:val="16"/>
        </w:rPr>
        <w:t xml:space="preserve">У оригиналном преводу наведено је </w:t>
      </w:r>
      <w:r w:rsidRPr="007A3C0D">
        <w:rPr>
          <w:rFonts w:ascii="Tahoma" w:hAnsi="Tahoma" w:cs="Tahoma"/>
          <w:b/>
          <w:sz w:val="16"/>
          <w:szCs w:val="16"/>
        </w:rPr>
        <w:t>корпоративног управљања</w:t>
      </w:r>
      <w:r w:rsidRPr="007A3C0D">
        <w:rPr>
          <w:rFonts w:ascii="Tahoma" w:hAnsi="Tahoma" w:cs="Tahoma"/>
          <w:sz w:val="16"/>
          <w:szCs w:val="16"/>
        </w:rPr>
        <w:t xml:space="preserve">, с обзиром да је материјал посвећен јавном сектору користићемо термин </w:t>
      </w:r>
      <w:r w:rsidRPr="00696D74">
        <w:rPr>
          <w:rFonts w:ascii="Tahoma" w:hAnsi="Tahoma" w:cs="Tahoma"/>
          <w:b/>
          <w:bCs/>
          <w:sz w:val="16"/>
          <w:szCs w:val="16"/>
        </w:rPr>
        <w:t>управљање организацијом</w:t>
      </w:r>
      <w:r>
        <w:rPr>
          <w:rFonts w:ascii="Tahoma" w:hAnsi="Tahoma" w:cs="Tahoma"/>
          <w:sz w:val="16"/>
          <w:szCs w:val="16"/>
        </w:rPr>
        <w:t>,</w:t>
      </w:r>
      <w:r w:rsidRPr="007A3C0D">
        <w:rPr>
          <w:rFonts w:ascii="Tahoma" w:hAnsi="Tahoma" w:cs="Tahoma"/>
          <w:sz w:val="16"/>
          <w:szCs w:val="16"/>
        </w:rPr>
        <w:t xml:space="preserve"> који према Речнику термина уз Стандарде означава – комбинацију процеса и структура које су примењене од стране </w:t>
      </w:r>
      <w:r w:rsidRPr="00194E8C">
        <w:rPr>
          <w:rFonts w:ascii="Tahoma" w:hAnsi="Tahoma" w:cs="Tahoma"/>
          <w:sz w:val="16"/>
          <w:szCs w:val="16"/>
        </w:rPr>
        <w:t xml:space="preserve">одбора </w:t>
      </w:r>
      <w:r w:rsidRPr="007A3C0D">
        <w:rPr>
          <w:rFonts w:ascii="Tahoma" w:hAnsi="Tahoma" w:cs="Tahoma"/>
          <w:sz w:val="16"/>
          <w:szCs w:val="16"/>
        </w:rPr>
        <w:t>у сврху информисања, усмеравања, руковођења и праћења активности организације ради постизања њених циљева.</w:t>
      </w:r>
    </w:p>
  </w:footnote>
  <w:footnote w:id="4">
    <w:p w:rsidR="00CD71A8" w:rsidRPr="00E95558" w:rsidRDefault="00CD71A8" w:rsidP="00AF40C7">
      <w:pPr>
        <w:pStyle w:val="FootnoteText"/>
        <w:rPr>
          <w:lang w:val="sr-Cyrl-RS"/>
        </w:rPr>
      </w:pPr>
      <w:r w:rsidRPr="00DB1D44">
        <w:rPr>
          <w:rStyle w:val="FootnoteReference"/>
          <w:rFonts w:ascii="Tahoma" w:hAnsi="Tahoma" w:cs="Tahoma"/>
        </w:rPr>
        <w:footnoteRef/>
      </w:r>
      <w:r w:rsidRPr="00DB1D44">
        <w:rPr>
          <w:rFonts w:ascii="Tahoma" w:hAnsi="Tahoma" w:cs="Tahoma"/>
        </w:rPr>
        <w:t xml:space="preserve"> </w:t>
      </w:r>
      <w:r w:rsidRPr="00E95558">
        <w:rPr>
          <w:rFonts w:ascii="Tahoma" w:hAnsi="Tahoma" w:cs="Tahoma"/>
          <w:sz w:val="16"/>
          <w:szCs w:val="16"/>
          <w:lang w:val="sr-Cyrl-RS"/>
        </w:rPr>
        <w:t>Детаљан преглед у Прилогу 1 – Преглед прописа</w:t>
      </w:r>
    </w:p>
  </w:footnote>
  <w:footnote w:id="5">
    <w:p w:rsidR="00CD71A8" w:rsidRPr="00E35AF4" w:rsidRDefault="00CD71A8" w:rsidP="00E35AF4">
      <w:pPr>
        <w:pStyle w:val="FootnoteText"/>
        <w:jc w:val="both"/>
        <w:rPr>
          <w:sz w:val="16"/>
          <w:szCs w:val="16"/>
          <w:lang w:val="sr-Cyrl-RS"/>
        </w:rPr>
      </w:pPr>
      <w:r w:rsidRPr="00DB1D44">
        <w:rPr>
          <w:rStyle w:val="FootnoteReference"/>
          <w:rFonts w:ascii="Tahoma" w:hAnsi="Tahoma" w:cs="Tahoma"/>
          <w:szCs w:val="16"/>
        </w:rPr>
        <w:footnoteRef/>
      </w:r>
      <w:r w:rsidRPr="00DB1D44">
        <w:rPr>
          <w:rFonts w:ascii="Tahoma" w:hAnsi="Tahoma" w:cs="Tahoma"/>
          <w:szCs w:val="16"/>
        </w:rPr>
        <w:t xml:space="preserve"> </w:t>
      </w:r>
      <w:r w:rsidRPr="00CF37DD">
        <w:rPr>
          <w:rFonts w:ascii="Tahoma" w:hAnsi="Tahoma" w:cs="Tahoma"/>
          <w:sz w:val="16"/>
          <w:szCs w:val="16"/>
          <w:lang w:val="sr-Cyrl-RS"/>
        </w:rPr>
        <w:t xml:space="preserve">Број запослених дат је за потребе студије случаја, без обзира на број запослених у </w:t>
      </w:r>
      <w:r>
        <w:rPr>
          <w:rFonts w:ascii="Tahoma" w:hAnsi="Tahoma" w:cs="Tahoma"/>
          <w:sz w:val="16"/>
          <w:szCs w:val="16"/>
          <w:lang w:val="sr-Cyrl-RS"/>
        </w:rPr>
        <w:t>Вашој организацији</w:t>
      </w:r>
      <w:r w:rsidRPr="00CF37DD">
        <w:rPr>
          <w:rFonts w:ascii="Tahoma" w:hAnsi="Tahoma" w:cs="Tahoma"/>
          <w:sz w:val="16"/>
          <w:szCs w:val="16"/>
          <w:lang w:val="sr-Cyrl-RS"/>
        </w:rPr>
        <w:t>, пратите след корака према Сту</w:t>
      </w:r>
      <w:r>
        <w:rPr>
          <w:rFonts w:ascii="Tahoma" w:hAnsi="Tahoma" w:cs="Tahoma"/>
          <w:sz w:val="16"/>
          <w:szCs w:val="16"/>
          <w:lang w:val="sr-Cyrl-RS"/>
        </w:rPr>
        <w:t>дији случаја јер је систем зарада</w:t>
      </w:r>
      <w:r w:rsidRPr="00CF37DD">
        <w:rPr>
          <w:rFonts w:ascii="Tahoma" w:hAnsi="Tahoma" w:cs="Tahoma"/>
          <w:sz w:val="16"/>
          <w:szCs w:val="16"/>
          <w:lang w:val="sr-Cyrl-RS"/>
        </w:rPr>
        <w:t xml:space="preserve"> регулаторно уређен и разлика у броју запослених не може битно да утиче на основни циљ, ризике који прете и успостављене контроле као одговор на ризике.</w:t>
      </w:r>
      <w:r w:rsidRPr="00E35AF4">
        <w:rPr>
          <w:sz w:val="16"/>
          <w:szCs w:val="16"/>
          <w:lang w:val="sr-Cyrl-RS"/>
        </w:rPr>
        <w:t xml:space="preserve"> </w:t>
      </w:r>
    </w:p>
  </w:footnote>
  <w:footnote w:id="6">
    <w:p w:rsidR="00CD71A8" w:rsidRPr="00EE21E2" w:rsidRDefault="00CD71A8" w:rsidP="00EE21E2">
      <w:pPr>
        <w:pStyle w:val="FootnoteText"/>
        <w:jc w:val="both"/>
        <w:rPr>
          <w:rFonts w:ascii="Tahoma" w:hAnsi="Tahoma" w:cs="Tahoma"/>
          <w:sz w:val="16"/>
          <w:szCs w:val="16"/>
          <w:lang w:val="sr-Cyrl-RS"/>
        </w:rPr>
      </w:pPr>
      <w:r>
        <w:rPr>
          <w:rStyle w:val="FootnoteReference"/>
        </w:rPr>
        <w:footnoteRef/>
      </w:r>
      <w:r>
        <w:t xml:space="preserve"> </w:t>
      </w:r>
      <w:r>
        <w:rPr>
          <w:rFonts w:ascii="Tahoma" w:hAnsi="Tahoma" w:cs="Tahoma"/>
          <w:sz w:val="16"/>
          <w:szCs w:val="16"/>
          <w:lang w:val="sr-Cyrl-RS"/>
        </w:rPr>
        <w:t>У случају да</w:t>
      </w:r>
      <w:r w:rsidRPr="00C67F6B">
        <w:rPr>
          <w:rFonts w:ascii="Tahoma" w:hAnsi="Tahoma" w:cs="Tahoma"/>
          <w:sz w:val="16"/>
          <w:szCs w:val="16"/>
          <w:lang w:val="sr-Cyrl-RS"/>
        </w:rPr>
        <w:t xml:space="preserve"> систем финансијког управљања и контроле није успостављен, ангажман интерног ревизора спроводи </w:t>
      </w:r>
      <w:r>
        <w:rPr>
          <w:rFonts w:ascii="Tahoma" w:hAnsi="Tahoma" w:cs="Tahoma"/>
          <w:sz w:val="16"/>
          <w:szCs w:val="16"/>
          <w:lang w:val="sr-Cyrl-RS"/>
        </w:rPr>
        <w:t>се у складу са прописаном Методологијом и Међународним стандардима за професионалну праксу интерне ревизије</w:t>
      </w:r>
      <w:r w:rsidRPr="00C67F6B">
        <w:rPr>
          <w:rFonts w:ascii="Tahoma" w:hAnsi="Tahoma" w:cs="Tahoma"/>
          <w:sz w:val="16"/>
          <w:szCs w:val="16"/>
          <w:lang w:val="sr-Cyrl-RS"/>
        </w:rPr>
        <w:t xml:space="preserve">. </w:t>
      </w:r>
    </w:p>
  </w:footnote>
  <w:footnote w:id="7">
    <w:p w:rsidR="00CD71A8" w:rsidRPr="00650FE8" w:rsidRDefault="00CD71A8">
      <w:pPr>
        <w:pStyle w:val="FootnoteText"/>
        <w:rPr>
          <w:rFonts w:ascii="Tahoma" w:hAnsi="Tahoma" w:cs="Tahoma"/>
          <w:lang w:val="sr-Cyrl-RS"/>
        </w:rPr>
      </w:pPr>
      <w:r w:rsidRPr="00650FE8">
        <w:rPr>
          <w:rStyle w:val="FootnoteReference"/>
          <w:rFonts w:ascii="Tahoma" w:hAnsi="Tahoma" w:cs="Tahoma"/>
          <w:sz w:val="16"/>
        </w:rPr>
        <w:footnoteRef/>
      </w:r>
      <w:r w:rsidRPr="00650FE8">
        <w:rPr>
          <w:rFonts w:ascii="Tahoma" w:hAnsi="Tahoma" w:cs="Tahoma"/>
          <w:sz w:val="16"/>
        </w:rPr>
        <w:t xml:space="preserve"> </w:t>
      </w:r>
      <w:r w:rsidRPr="00650FE8">
        <w:rPr>
          <w:rFonts w:ascii="Tahoma" w:hAnsi="Tahoma" w:cs="Tahoma"/>
          <w:sz w:val="16"/>
          <w:lang w:val="sr-Cyrl-RS"/>
        </w:rPr>
        <w:t>Компарација са чланом 7</w:t>
      </w:r>
      <w:r>
        <w:rPr>
          <w:rFonts w:ascii="Tahoma" w:hAnsi="Tahoma" w:cs="Tahoma"/>
          <w:sz w:val="16"/>
          <w:lang w:val="sr-Cyrl-RS"/>
        </w:rPr>
        <w:t>.</w:t>
      </w:r>
      <w:r w:rsidRPr="00650FE8">
        <w:rPr>
          <w:rFonts w:ascii="Tahoma" w:hAnsi="Tahoma" w:cs="Tahoma"/>
          <w:sz w:val="16"/>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footnote>
  <w:footnote w:id="8">
    <w:p w:rsidR="00CD71A8" w:rsidRPr="00804E17" w:rsidRDefault="00CD71A8" w:rsidP="008F4375">
      <w:pPr>
        <w:pStyle w:val="FootnoteText"/>
        <w:jc w:val="both"/>
        <w:rPr>
          <w:rFonts w:ascii="Tahoma" w:hAnsi="Tahoma" w:cs="Tahoma"/>
          <w:sz w:val="16"/>
          <w:szCs w:val="16"/>
          <w:lang w:val="sr-Cyrl-RS"/>
        </w:rPr>
      </w:pPr>
      <w:r>
        <w:rPr>
          <w:rStyle w:val="FootnoteReference"/>
        </w:rPr>
        <w:footnoteRef/>
      </w:r>
      <w:r>
        <w:t xml:space="preserve"> </w:t>
      </w:r>
      <w:r w:rsidRPr="00804E17">
        <w:rPr>
          <w:rFonts w:ascii="Tahoma" w:hAnsi="Tahoma" w:cs="Tahoma"/>
          <w:sz w:val="16"/>
          <w:szCs w:val="16"/>
          <w:lang w:val="sr-Cyrl-RS"/>
        </w:rPr>
        <w:t>Видети и :Финансијско управљање и контрола, Први модул, Министарство финансија Централна јединица за хармонизацију</w:t>
      </w:r>
    </w:p>
  </w:footnote>
  <w:footnote w:id="9">
    <w:p w:rsidR="00CD71A8" w:rsidRPr="000F2943" w:rsidRDefault="00CD71A8">
      <w:pPr>
        <w:pStyle w:val="FootnoteText"/>
        <w:rPr>
          <w:rFonts w:ascii="Tahoma" w:hAnsi="Tahoma" w:cs="Tahoma"/>
          <w:sz w:val="16"/>
          <w:szCs w:val="16"/>
          <w:lang w:val="sr-Cyrl-RS"/>
        </w:rPr>
      </w:pPr>
      <w:r>
        <w:rPr>
          <w:rStyle w:val="FootnoteReference"/>
        </w:rPr>
        <w:footnoteRef/>
      </w:r>
      <w:r w:rsidRPr="000F2943">
        <w:rPr>
          <w:rFonts w:ascii="Tahoma" w:hAnsi="Tahoma" w:cs="Tahoma"/>
          <w:sz w:val="16"/>
          <w:szCs w:val="16"/>
          <w:lang w:val="sr-Cyrl-RS"/>
        </w:rPr>
        <w:t xml:space="preserve">Видети и Приручник за интерну ревизију у Србији </w:t>
      </w:r>
      <w:r w:rsidRPr="000F2943">
        <w:rPr>
          <w:rFonts w:ascii="Tahoma" w:hAnsi="Tahoma" w:cs="Tahoma"/>
          <w:sz w:val="16"/>
          <w:szCs w:val="16"/>
          <w:lang w:val="sr-Latn-RS"/>
        </w:rPr>
        <w:t xml:space="preserve">II </w:t>
      </w:r>
      <w:r w:rsidRPr="000F2943">
        <w:rPr>
          <w:rFonts w:ascii="Tahoma" w:hAnsi="Tahoma" w:cs="Tahoma"/>
          <w:sz w:val="16"/>
          <w:szCs w:val="16"/>
          <w:lang w:val="sr-Cyrl-RS"/>
        </w:rPr>
        <w:t>део</w:t>
      </w:r>
    </w:p>
  </w:footnote>
  <w:footnote w:id="10">
    <w:p w:rsidR="00CD71A8" w:rsidRPr="00844265" w:rsidRDefault="00CD71A8">
      <w:pPr>
        <w:pStyle w:val="FootnoteText"/>
        <w:rPr>
          <w:lang w:val="sr-Cyrl-RS"/>
        </w:rPr>
      </w:pPr>
      <w:r>
        <w:rPr>
          <w:rStyle w:val="FootnoteReference"/>
        </w:rPr>
        <w:footnoteRef/>
      </w:r>
      <w:r w:rsidRPr="00844265">
        <w:rPr>
          <w:rFonts w:ascii="Tahoma" w:hAnsi="Tahoma" w:cs="Tahoma"/>
          <w:sz w:val="16"/>
          <w:szCs w:val="16"/>
        </w:rPr>
        <w:t>В</w:t>
      </w:r>
      <w:r w:rsidRPr="00844265">
        <w:rPr>
          <w:rFonts w:ascii="Tahoma" w:hAnsi="Tahoma" w:cs="Tahoma"/>
          <w:sz w:val="16"/>
          <w:szCs w:val="16"/>
          <w:lang w:val="sr-Cyrl-RS"/>
        </w:rPr>
        <w:t xml:space="preserve">идети и Приручник за интерну ревизију у Србији </w:t>
      </w:r>
      <w:r w:rsidRPr="00844265">
        <w:rPr>
          <w:rFonts w:ascii="Tahoma" w:hAnsi="Tahoma" w:cs="Tahoma"/>
          <w:sz w:val="16"/>
          <w:szCs w:val="16"/>
        </w:rPr>
        <w:t xml:space="preserve">III </w:t>
      </w:r>
      <w:r w:rsidRPr="00844265">
        <w:rPr>
          <w:rFonts w:ascii="Tahoma" w:hAnsi="Tahoma" w:cs="Tahoma"/>
          <w:sz w:val="16"/>
          <w:szCs w:val="16"/>
          <w:lang w:val="sr-Cyrl-RS"/>
        </w:rPr>
        <w:t>део – Вештине и технике комуникације</w:t>
      </w:r>
    </w:p>
  </w:footnote>
  <w:footnote w:id="11">
    <w:p w:rsidR="00CD71A8" w:rsidRPr="00100B81" w:rsidRDefault="00CD71A8" w:rsidP="00100B81">
      <w:pPr>
        <w:pStyle w:val="FootnoteText"/>
        <w:jc w:val="both"/>
        <w:rPr>
          <w:rFonts w:ascii="Tahoma" w:hAnsi="Tahoma" w:cs="Tahoma"/>
          <w:sz w:val="16"/>
          <w:szCs w:val="16"/>
          <w:lang w:val="sr-Cyrl-RS"/>
        </w:rPr>
      </w:pPr>
      <w:r w:rsidRPr="00100B81">
        <w:rPr>
          <w:rStyle w:val="FootnoteReference"/>
          <w:rFonts w:ascii="Tahoma" w:hAnsi="Tahoma" w:cs="Tahoma"/>
          <w:sz w:val="16"/>
          <w:szCs w:val="16"/>
        </w:rPr>
        <w:footnoteRef/>
      </w:r>
      <w:r w:rsidRPr="00100B81">
        <w:rPr>
          <w:rFonts w:ascii="Tahoma" w:hAnsi="Tahoma" w:cs="Tahoma"/>
          <w:sz w:val="16"/>
          <w:szCs w:val="16"/>
        </w:rPr>
        <w:t xml:space="preserve"> </w:t>
      </w:r>
      <w:r w:rsidRPr="00100B81">
        <w:rPr>
          <w:rFonts w:ascii="Tahoma" w:hAnsi="Tahoma" w:cs="Tahoma"/>
          <w:sz w:val="16"/>
          <w:szCs w:val="16"/>
          <w:lang w:val="sr-Cyrl-RS"/>
        </w:rPr>
        <w:t xml:space="preserve">Осим наведених прописа у Матрици ризика побројани су и други прописи </w:t>
      </w:r>
      <w:r w:rsidRPr="00562685">
        <w:rPr>
          <w:rFonts w:ascii="Tahoma" w:hAnsi="Tahoma" w:cs="Tahoma"/>
          <w:sz w:val="16"/>
          <w:szCs w:val="16"/>
          <w:lang w:val="sr-Cyrl-RS"/>
        </w:rPr>
        <w:t>(Закон о заштити података о личности, Закон о централном регистру</w:t>
      </w:r>
      <w:r>
        <w:rPr>
          <w:rFonts w:ascii="Tahoma" w:hAnsi="Tahoma" w:cs="Tahoma"/>
          <w:sz w:val="16"/>
          <w:szCs w:val="16"/>
          <w:lang w:val="sr-Cyrl-RS"/>
        </w:rPr>
        <w:t xml:space="preserve"> обавезног социјалног осигурања</w:t>
      </w:r>
      <w:r w:rsidRPr="00562685">
        <w:rPr>
          <w:rFonts w:ascii="Tahoma" w:hAnsi="Tahoma" w:cs="Tahoma"/>
          <w:sz w:val="16"/>
          <w:szCs w:val="16"/>
          <w:lang w:val="sr-Cyrl-RS"/>
        </w:rPr>
        <w:t xml:space="preserve">...) </w:t>
      </w:r>
      <w:r w:rsidRPr="00100B81">
        <w:rPr>
          <w:rFonts w:ascii="Tahoma" w:hAnsi="Tahoma" w:cs="Tahoma"/>
          <w:sz w:val="16"/>
          <w:szCs w:val="16"/>
          <w:lang w:val="sr-Cyrl-RS"/>
        </w:rPr>
        <w:t>који дефинишу о</w:t>
      </w:r>
      <w:r>
        <w:rPr>
          <w:rFonts w:ascii="Tahoma" w:hAnsi="Tahoma" w:cs="Tahoma"/>
          <w:sz w:val="16"/>
          <w:szCs w:val="16"/>
          <w:lang w:val="sr-Cyrl-RS"/>
        </w:rPr>
        <w:t>дређене контроле у систему зарада</w:t>
      </w:r>
      <w:r w:rsidRPr="00100B81">
        <w:rPr>
          <w:rFonts w:ascii="Tahoma" w:hAnsi="Tahoma" w:cs="Tahoma"/>
          <w:sz w:val="16"/>
          <w:szCs w:val="16"/>
          <w:lang w:val="sr-Cyrl-RS"/>
        </w:rPr>
        <w:t xml:space="preserve"> а који се не односе на</w:t>
      </w:r>
      <w:r w:rsidRPr="00562685">
        <w:rPr>
          <w:rFonts w:ascii="Tahoma" w:hAnsi="Tahoma" w:cs="Tahoma"/>
          <w:sz w:val="16"/>
          <w:szCs w:val="16"/>
          <w:lang w:val="sr-Cyrl-RS"/>
        </w:rPr>
        <w:t xml:space="preserve"> </w:t>
      </w:r>
      <w:r>
        <w:rPr>
          <w:rFonts w:ascii="Tahoma" w:hAnsi="Tahoma" w:cs="Tahoma"/>
          <w:sz w:val="16"/>
          <w:szCs w:val="16"/>
          <w:lang w:val="sr-Cyrl-RS"/>
        </w:rPr>
        <w:t>зараду</w:t>
      </w:r>
      <w:r w:rsidRPr="00100B81">
        <w:rPr>
          <w:rFonts w:ascii="Tahoma" w:hAnsi="Tahoma" w:cs="Tahoma"/>
          <w:sz w:val="16"/>
          <w:szCs w:val="16"/>
        </w:rPr>
        <w:t xml:space="preserve">, </w:t>
      </w:r>
      <w:r>
        <w:rPr>
          <w:rFonts w:ascii="Tahoma" w:hAnsi="Tahoma" w:cs="Tahoma"/>
          <w:sz w:val="16"/>
          <w:szCs w:val="16"/>
          <w:lang w:val="sr-Cyrl-RS"/>
        </w:rPr>
        <w:t>увећану зараду</w:t>
      </w:r>
      <w:r w:rsidRPr="00100B81">
        <w:rPr>
          <w:rFonts w:ascii="Tahoma" w:hAnsi="Tahoma" w:cs="Tahoma"/>
          <w:sz w:val="16"/>
          <w:szCs w:val="16"/>
        </w:rPr>
        <w:t>,</w:t>
      </w:r>
      <w:r>
        <w:rPr>
          <w:rFonts w:ascii="Tahoma" w:hAnsi="Tahoma" w:cs="Tahoma"/>
          <w:sz w:val="16"/>
          <w:szCs w:val="16"/>
          <w:lang w:val="sr-Cyrl-RS"/>
        </w:rPr>
        <w:t xml:space="preserve"> накнаду зарада, накнаду</w:t>
      </w:r>
      <w:r w:rsidRPr="00100B81">
        <w:rPr>
          <w:rFonts w:ascii="Tahoma" w:hAnsi="Tahoma" w:cs="Tahoma"/>
          <w:sz w:val="16"/>
          <w:szCs w:val="16"/>
          <w:lang w:val="sr-Cyrl-RS"/>
        </w:rPr>
        <w:t xml:space="preserve"> трошкова и друга примања</w:t>
      </w:r>
    </w:p>
  </w:footnote>
  <w:footnote w:id="12">
    <w:p w:rsidR="00CD71A8" w:rsidRPr="000B0A9B" w:rsidRDefault="00CD71A8">
      <w:pPr>
        <w:pStyle w:val="FootnoteText"/>
        <w:rPr>
          <w:rFonts w:ascii="Tahoma" w:hAnsi="Tahoma" w:cs="Tahoma"/>
          <w:sz w:val="16"/>
          <w:szCs w:val="16"/>
        </w:rPr>
      </w:pPr>
      <w:r w:rsidRPr="000B0A9B">
        <w:rPr>
          <w:rStyle w:val="FootnoteReference"/>
          <w:rFonts w:ascii="Tahoma" w:hAnsi="Tahoma" w:cs="Tahoma"/>
          <w:sz w:val="16"/>
          <w:szCs w:val="16"/>
        </w:rPr>
        <w:footnoteRef/>
      </w:r>
      <w:r w:rsidRPr="000B0A9B">
        <w:rPr>
          <w:rFonts w:ascii="Tahoma" w:hAnsi="Tahoma" w:cs="Tahoma"/>
          <w:sz w:val="16"/>
          <w:szCs w:val="16"/>
        </w:rPr>
        <w:t>Видети и Водич за примену 2210 – Циљеви ангажмана, Међународни оквир професионалне праксе (МОПП-IPPF)</w:t>
      </w:r>
    </w:p>
  </w:footnote>
  <w:footnote w:id="13">
    <w:p w:rsidR="00CD71A8" w:rsidRPr="00BA1C98" w:rsidRDefault="00CD71A8" w:rsidP="0033746E">
      <w:pPr>
        <w:pStyle w:val="FootnoteText"/>
        <w:rPr>
          <w:lang w:val="sr-Cyrl-RS"/>
        </w:rPr>
      </w:pPr>
      <w:r>
        <w:rPr>
          <w:rStyle w:val="FootnoteReference"/>
        </w:rPr>
        <w:footnoteRef/>
      </w:r>
      <w:r w:rsidRPr="00BA1C98">
        <w:rPr>
          <w:rFonts w:ascii="Tahoma" w:hAnsi="Tahoma" w:cs="Tahoma"/>
          <w:sz w:val="16"/>
          <w:szCs w:val="16"/>
          <w:lang w:val="sr-Cyrl-RS"/>
        </w:rPr>
        <w:t>Уколико Мапа пословних процеса није усвојена, неопходне информације добијамо из постојећих интерних аката, углавном је то Правилник о организацији и систематизацији радних места, статутарна акта и сл.</w:t>
      </w:r>
      <w:r>
        <w:rPr>
          <w:rFonts w:ascii="Tahoma" w:hAnsi="Tahoma" w:cs="Tahoma"/>
          <w:sz w:val="16"/>
          <w:szCs w:val="16"/>
          <w:lang w:val="sr-Cyrl-RS"/>
        </w:rPr>
        <w:t>, као и из интервјуа са запосленима</w:t>
      </w:r>
    </w:p>
  </w:footnote>
  <w:footnote w:id="14">
    <w:p w:rsidR="00CD71A8" w:rsidRPr="00EC3DDC" w:rsidRDefault="00CD71A8" w:rsidP="00EC3DDC">
      <w:pPr>
        <w:pStyle w:val="FootnoteText"/>
        <w:jc w:val="both"/>
        <w:rPr>
          <w:lang w:val="sr-Cyrl-RS"/>
        </w:rPr>
      </w:pPr>
      <w:r>
        <w:rPr>
          <w:rStyle w:val="FootnoteReference"/>
        </w:rPr>
        <w:footnoteRef/>
      </w:r>
      <w:r>
        <w:t xml:space="preserve"> </w:t>
      </w:r>
      <w:r w:rsidRPr="00EC3DDC">
        <w:rPr>
          <w:rFonts w:ascii="Tahoma" w:hAnsi="Tahoma" w:cs="Tahoma"/>
          <w:sz w:val="16"/>
          <w:szCs w:val="16"/>
          <w:lang w:val="sr-Cyrl-RS"/>
        </w:rPr>
        <w:t>Поступање интерног ревизора у односу н</w:t>
      </w:r>
      <w:r w:rsidRPr="000315CA">
        <w:rPr>
          <w:rFonts w:ascii="Tahoma" w:hAnsi="Tahoma" w:cs="Tahoma"/>
          <w:sz w:val="16"/>
          <w:szCs w:val="16"/>
          <w:lang w:val="sr-Cyrl-RS"/>
        </w:rPr>
        <w:t>а процену ризика и Мапу пословн</w:t>
      </w:r>
      <w:r w:rsidRPr="00EC3DDC">
        <w:rPr>
          <w:rFonts w:ascii="Tahoma" w:hAnsi="Tahoma" w:cs="Tahoma"/>
          <w:sz w:val="16"/>
          <w:szCs w:val="16"/>
          <w:lang w:val="sr-Cyrl-RS"/>
        </w:rPr>
        <w:t>их процеса. ИР је олакшана процена уколико је Регистар успостављен и у Мапи дефинисане контроле, али свакако морамо на основу своје методологије (низа корака описаних у Случају) потврдити да ли су сви ризици идентификовани и да ли су адекватно процењени</w:t>
      </w:r>
      <w:r>
        <w:rPr>
          <w:rFonts w:ascii="Tahoma" w:hAnsi="Tahoma" w:cs="Tahoma"/>
          <w:sz w:val="16"/>
          <w:szCs w:val="16"/>
          <w:lang w:val="sr-Cyrl-RS"/>
        </w:rPr>
        <w:t xml:space="preserve"> (веза са фус нотом 6)- Уколико Мапа пословних процеса није усвојена, неоподне информације добијамо из постојећих интерних аката – Правилник о организацији и систематизацији радних места, оснивачка акта, интерни Правилници, Упутства, Одлуке, Инструкције, као и из интервјуа са запосленима,</w:t>
      </w:r>
      <w:r w:rsidRPr="008A7258">
        <w:rPr>
          <w:rFonts w:ascii="Tahoma" w:hAnsi="Tahoma" w:cs="Tahoma"/>
          <w:sz w:val="16"/>
          <w:szCs w:val="16"/>
          <w:lang w:val="sr-Cyrl-RS"/>
        </w:rPr>
        <w:t xml:space="preserve"> </w:t>
      </w:r>
      <w:r>
        <w:rPr>
          <w:rFonts w:ascii="Tahoma" w:hAnsi="Tahoma" w:cs="Tahoma"/>
          <w:sz w:val="16"/>
          <w:szCs w:val="16"/>
          <w:lang w:val="sr-Cyrl-RS"/>
        </w:rPr>
        <w:t>записника/писаних информација/белешки са којима се субјект сагласио.</w:t>
      </w:r>
    </w:p>
  </w:footnote>
  <w:footnote w:id="15">
    <w:p w:rsidR="00CD71A8" w:rsidRPr="000B0A9B" w:rsidRDefault="00CD71A8">
      <w:pPr>
        <w:pStyle w:val="FootnoteText"/>
        <w:rPr>
          <w:rFonts w:ascii="Tahoma" w:hAnsi="Tahoma" w:cs="Tahoma"/>
          <w:sz w:val="16"/>
          <w:szCs w:val="16"/>
        </w:rPr>
      </w:pPr>
      <w:r>
        <w:rPr>
          <w:rStyle w:val="FootnoteReference"/>
        </w:rPr>
        <w:footnoteRef/>
      </w:r>
      <w:r w:rsidRPr="000B0A9B">
        <w:rPr>
          <w:rFonts w:ascii="Tahoma" w:hAnsi="Tahoma" w:cs="Tahoma"/>
          <w:sz w:val="16"/>
          <w:szCs w:val="16"/>
        </w:rPr>
        <w:t>Видети и Водич за примену 2220 – Обухват ангажмана</w:t>
      </w:r>
      <w:r>
        <w:rPr>
          <w:rFonts w:ascii="Tahoma" w:hAnsi="Tahoma" w:cs="Tahoma"/>
          <w:sz w:val="16"/>
          <w:szCs w:val="16"/>
        </w:rPr>
        <w:t>,</w:t>
      </w:r>
      <w:r w:rsidRPr="000B0A9B">
        <w:rPr>
          <w:rFonts w:ascii="Tahoma" w:hAnsi="Tahoma" w:cs="Tahoma"/>
          <w:sz w:val="16"/>
          <w:szCs w:val="16"/>
        </w:rPr>
        <w:t xml:space="preserve"> Међународни оквир професионалне праксе (МОПП-IPPF)</w:t>
      </w:r>
    </w:p>
  </w:footnote>
  <w:footnote w:id="16">
    <w:p w:rsidR="00CD71A8" w:rsidRPr="000B0A9B" w:rsidRDefault="00CD71A8">
      <w:pPr>
        <w:pStyle w:val="FootnoteText"/>
      </w:pPr>
      <w:r>
        <w:rPr>
          <w:rStyle w:val="FootnoteReference"/>
        </w:rPr>
        <w:footnoteRef/>
      </w:r>
      <w:r>
        <w:rPr>
          <w:rFonts w:ascii="Tahoma" w:hAnsi="Tahoma" w:cs="Tahoma"/>
          <w:sz w:val="16"/>
          <w:szCs w:val="16"/>
        </w:rPr>
        <w:t>Видети и Водич за примену 2230</w:t>
      </w:r>
      <w:r w:rsidRPr="000B0A9B">
        <w:rPr>
          <w:rFonts w:ascii="Tahoma" w:hAnsi="Tahoma" w:cs="Tahoma"/>
          <w:sz w:val="16"/>
          <w:szCs w:val="16"/>
        </w:rPr>
        <w:t xml:space="preserve"> –</w:t>
      </w:r>
      <w:r>
        <w:rPr>
          <w:rFonts w:ascii="Tahoma" w:hAnsi="Tahoma" w:cs="Tahoma"/>
          <w:sz w:val="16"/>
          <w:szCs w:val="16"/>
        </w:rPr>
        <w:t xml:space="preserve"> Расподела ресурса</w:t>
      </w:r>
      <w:r w:rsidRPr="000B0A9B">
        <w:rPr>
          <w:rFonts w:ascii="Tahoma" w:hAnsi="Tahoma" w:cs="Tahoma"/>
          <w:sz w:val="16"/>
          <w:szCs w:val="16"/>
        </w:rPr>
        <w:t xml:space="preserve"> ангажмана</w:t>
      </w:r>
      <w:r>
        <w:rPr>
          <w:rFonts w:ascii="Tahoma" w:hAnsi="Tahoma" w:cs="Tahoma"/>
          <w:sz w:val="16"/>
          <w:szCs w:val="16"/>
        </w:rPr>
        <w:t xml:space="preserve">, </w:t>
      </w:r>
      <w:r w:rsidRPr="000B0A9B">
        <w:rPr>
          <w:rFonts w:ascii="Tahoma" w:hAnsi="Tahoma" w:cs="Tahoma"/>
          <w:sz w:val="16"/>
          <w:szCs w:val="16"/>
        </w:rPr>
        <w:t>Међународни оквир професионалне праксе (МОПП-IPPF)</w:t>
      </w:r>
    </w:p>
  </w:footnote>
  <w:footnote w:id="17">
    <w:p w:rsidR="00CD71A8" w:rsidRPr="003C1F1A" w:rsidRDefault="00CD71A8">
      <w:pPr>
        <w:pStyle w:val="FootnoteText"/>
      </w:pPr>
      <w:r>
        <w:rPr>
          <w:rStyle w:val="FootnoteReference"/>
        </w:rPr>
        <w:footnoteRef/>
      </w:r>
      <w:r>
        <w:t xml:space="preserve"> </w:t>
      </w:r>
      <w:r w:rsidRPr="003C1F1A">
        <w:rPr>
          <w:rFonts w:ascii="Tahoma" w:hAnsi="Tahoma" w:cs="Tahoma"/>
          <w:sz w:val="16"/>
          <w:szCs w:val="16"/>
          <w:lang w:val="sr-Cyrl-RS"/>
        </w:rPr>
        <w:t xml:space="preserve">Приручник за интерну ревизију у </w:t>
      </w:r>
      <w:r>
        <w:rPr>
          <w:rFonts w:ascii="Tahoma" w:hAnsi="Tahoma" w:cs="Tahoma"/>
          <w:sz w:val="16"/>
          <w:szCs w:val="16"/>
          <w:lang w:val="sr-Cyrl-RS"/>
        </w:rPr>
        <w:t xml:space="preserve">Републици </w:t>
      </w:r>
      <w:r w:rsidRPr="003C1F1A">
        <w:rPr>
          <w:rFonts w:ascii="Tahoma" w:hAnsi="Tahoma" w:cs="Tahoma"/>
          <w:sz w:val="16"/>
          <w:szCs w:val="16"/>
          <w:lang w:val="sr-Cyrl-RS"/>
        </w:rPr>
        <w:t xml:space="preserve">Србији </w:t>
      </w:r>
      <w:r w:rsidRPr="003C1F1A">
        <w:rPr>
          <w:rFonts w:ascii="Tahoma" w:hAnsi="Tahoma" w:cs="Tahoma"/>
          <w:sz w:val="16"/>
          <w:szCs w:val="16"/>
        </w:rPr>
        <w:t xml:space="preserve">II </w:t>
      </w:r>
      <w:r w:rsidRPr="003C1F1A">
        <w:rPr>
          <w:rFonts w:ascii="Tahoma" w:hAnsi="Tahoma" w:cs="Tahoma"/>
          <w:sz w:val="16"/>
          <w:szCs w:val="16"/>
          <w:lang w:val="sr-Cyrl-RS"/>
        </w:rPr>
        <w:t>део</w:t>
      </w:r>
    </w:p>
  </w:footnote>
  <w:footnote w:id="18">
    <w:p w:rsidR="00CD71A8" w:rsidRPr="004B3C63" w:rsidRDefault="00CD71A8" w:rsidP="004B3C63">
      <w:pPr>
        <w:pStyle w:val="FootnoteText"/>
        <w:jc w:val="both"/>
        <w:rPr>
          <w:rFonts w:ascii="Tahoma" w:hAnsi="Tahoma" w:cs="Tahoma"/>
          <w:sz w:val="16"/>
          <w:szCs w:val="16"/>
          <w:lang w:val="sr-Cyrl-RS"/>
        </w:rPr>
      </w:pPr>
      <w:r w:rsidRPr="004B3C63">
        <w:rPr>
          <w:rStyle w:val="FootnoteReference"/>
          <w:rFonts w:ascii="Tahoma" w:hAnsi="Tahoma" w:cs="Tahoma"/>
          <w:sz w:val="16"/>
          <w:szCs w:val="16"/>
        </w:rPr>
        <w:footnoteRef/>
      </w:r>
      <w:r w:rsidRPr="004B3C63">
        <w:rPr>
          <w:rFonts w:ascii="Tahoma" w:hAnsi="Tahoma" w:cs="Tahoma"/>
          <w:sz w:val="16"/>
          <w:szCs w:val="16"/>
        </w:rPr>
        <w:t xml:space="preserve"> </w:t>
      </w:r>
      <w:r w:rsidRPr="004B3C63">
        <w:rPr>
          <w:rFonts w:ascii="Tahoma" w:hAnsi="Tahoma" w:cs="Tahoma"/>
          <w:sz w:val="16"/>
          <w:szCs w:val="16"/>
          <w:lang w:val="sr-Cyrl-RS"/>
        </w:rPr>
        <w:t>Конрола има за циљ да ризик (прихвати</w:t>
      </w:r>
      <w:r>
        <w:rPr>
          <w:rFonts w:ascii="Tahoma" w:hAnsi="Tahoma" w:cs="Tahoma"/>
          <w:sz w:val="16"/>
          <w:szCs w:val="16"/>
          <w:lang w:val="sr-Cyrl-RS"/>
        </w:rPr>
        <w:t>/толерише</w:t>
      </w:r>
      <w:r w:rsidRPr="004B3C63">
        <w:rPr>
          <w:rFonts w:ascii="Tahoma" w:hAnsi="Tahoma" w:cs="Tahoma"/>
          <w:sz w:val="16"/>
          <w:szCs w:val="16"/>
          <w:lang w:val="sr-Cyrl-RS"/>
        </w:rPr>
        <w:t>, избег</w:t>
      </w:r>
      <w:r>
        <w:rPr>
          <w:rFonts w:ascii="Tahoma" w:hAnsi="Tahoma" w:cs="Tahoma"/>
          <w:sz w:val="16"/>
          <w:szCs w:val="16"/>
          <w:lang w:val="sr-Cyrl-RS"/>
        </w:rPr>
        <w:t>н</w:t>
      </w:r>
      <w:r w:rsidRPr="004B3C63">
        <w:rPr>
          <w:rFonts w:ascii="Tahoma" w:hAnsi="Tahoma" w:cs="Tahoma"/>
          <w:sz w:val="16"/>
          <w:szCs w:val="16"/>
          <w:lang w:val="sr-Cyrl-RS"/>
        </w:rPr>
        <w:t xml:space="preserve">е, </w:t>
      </w:r>
      <w:r>
        <w:rPr>
          <w:rFonts w:ascii="Tahoma" w:hAnsi="Tahoma" w:cs="Tahoma"/>
          <w:sz w:val="16"/>
          <w:szCs w:val="16"/>
          <w:lang w:val="sr-Cyrl-RS"/>
        </w:rPr>
        <w:t xml:space="preserve">третира/решава, </w:t>
      </w:r>
      <w:r w:rsidRPr="00FD40A5">
        <w:rPr>
          <w:rFonts w:ascii="Tahoma" w:hAnsi="Tahoma" w:cs="Tahoma"/>
          <w:sz w:val="16"/>
          <w:szCs w:val="16"/>
          <w:lang w:val="sr-Cyrl-RS"/>
        </w:rPr>
        <w:t>ублажи или пренесе</w:t>
      </w:r>
      <w:r w:rsidRPr="004B3C63">
        <w:rPr>
          <w:rFonts w:ascii="Tahoma" w:hAnsi="Tahoma" w:cs="Tahoma"/>
          <w:sz w:val="16"/>
          <w:szCs w:val="16"/>
          <w:lang w:val="sr-Cyrl-RS"/>
        </w:rPr>
        <w:t>), она је адекватно дизајнирана и ефективна када пружа одговор на један од четири наведена</w:t>
      </w:r>
      <w:r w:rsidRPr="00FD40A5">
        <w:rPr>
          <w:rFonts w:ascii="Tahoma" w:hAnsi="Tahoma" w:cs="Tahoma"/>
          <w:sz w:val="16"/>
          <w:szCs w:val="16"/>
          <w:lang w:val="sr-Cyrl-RS"/>
        </w:rPr>
        <w:t xml:space="preserve"> начина</w:t>
      </w:r>
      <w:r w:rsidRPr="004B3C63">
        <w:rPr>
          <w:rFonts w:ascii="Tahoma" w:hAnsi="Tahoma" w:cs="Tahoma"/>
          <w:sz w:val="16"/>
          <w:szCs w:val="16"/>
          <w:lang w:val="sr-Cyrl-RS"/>
        </w:rPr>
        <w:t xml:space="preserve"> одговора на ризик</w:t>
      </w:r>
      <w:r>
        <w:rPr>
          <w:rFonts w:ascii="Tahoma" w:hAnsi="Tahoma" w:cs="Tahoma"/>
          <w:sz w:val="16"/>
          <w:szCs w:val="16"/>
          <w:lang w:val="sr-Cyrl-RS"/>
        </w:rPr>
        <w:t xml:space="preserve"> – видети више: Смернице за управљање ризицима, Министарство финансија – Централна јединица за хармонизацију.</w:t>
      </w:r>
    </w:p>
  </w:footnote>
  <w:footnote w:id="19">
    <w:p w:rsidR="00CD71A8" w:rsidRPr="00194A7F" w:rsidRDefault="00CD71A8" w:rsidP="00194A7F">
      <w:pPr>
        <w:pStyle w:val="FootnoteText"/>
        <w:jc w:val="both"/>
        <w:rPr>
          <w:rFonts w:ascii="Tahoma" w:hAnsi="Tahoma" w:cs="Tahoma"/>
          <w:sz w:val="16"/>
          <w:szCs w:val="16"/>
        </w:rPr>
      </w:pPr>
      <w:r w:rsidRPr="00194A7F">
        <w:rPr>
          <w:rStyle w:val="FootnoteReference"/>
          <w:rFonts w:ascii="Tahoma" w:hAnsi="Tahoma" w:cs="Tahoma"/>
          <w:sz w:val="16"/>
          <w:szCs w:val="16"/>
        </w:rPr>
        <w:footnoteRef/>
      </w:r>
      <w:r>
        <w:rPr>
          <w:rFonts w:ascii="Tahoma" w:hAnsi="Tahoma" w:cs="Tahoma"/>
          <w:sz w:val="16"/>
          <w:szCs w:val="16"/>
        </w:rPr>
        <w:t xml:space="preserve">Видети и </w:t>
      </w:r>
      <w:r w:rsidRPr="00194A7F">
        <w:rPr>
          <w:rFonts w:ascii="Tahoma" w:hAnsi="Tahoma" w:cs="Tahoma"/>
          <w:sz w:val="16"/>
          <w:szCs w:val="16"/>
        </w:rPr>
        <w:t>Практични водич ”Интерна ревизија и преваре„ - IIA децембар 2009. године и IIA Становиште „Преваре и интерна ревизија”, јануар 2019. године</w:t>
      </w:r>
    </w:p>
  </w:footnote>
  <w:footnote w:id="20">
    <w:p w:rsidR="00CD71A8" w:rsidRPr="00572BB0" w:rsidRDefault="00CD71A8" w:rsidP="00572BB0">
      <w:pPr>
        <w:widowControl w:val="0"/>
        <w:spacing w:after="0" w:line="240" w:lineRule="auto"/>
        <w:ind w:right="57"/>
        <w:jc w:val="both"/>
        <w:rPr>
          <w:rFonts w:ascii="Tahoma" w:hAnsi="Tahoma" w:cs="Tahoma"/>
          <w:sz w:val="16"/>
          <w:szCs w:val="16"/>
          <w:lang w:val="sr-Cyrl-RS"/>
        </w:rPr>
      </w:pPr>
      <w:r w:rsidRPr="00194A7F">
        <w:rPr>
          <w:rStyle w:val="FootnoteReference"/>
          <w:rFonts w:ascii="Tahoma" w:hAnsi="Tahoma" w:cs="Tahoma"/>
          <w:sz w:val="16"/>
          <w:szCs w:val="16"/>
        </w:rPr>
        <w:footnoteRef/>
      </w:r>
      <w:r w:rsidRPr="00194A7F">
        <w:rPr>
          <w:rFonts w:ascii="Tahoma" w:hAnsi="Tahoma" w:cs="Tahoma"/>
          <w:i/>
          <w:smallCaps/>
          <w:sz w:val="16"/>
          <w:szCs w:val="16"/>
        </w:rPr>
        <w:t xml:space="preserve">„рукoвoдилaц интeрнe рeвизиje и интeрни рeвизoри трeбa дa пoсeдуjу oдгoвaрajућe знaњe кaкo би били спoсoбни дa прeпoзнajу индикaциje и прoцeнe ризикe oд прeвaрe и присуствo билo кojих услoвa зa oмoгућaвaњe прeвaрa.кaдa су идeнтификoвaни индикaтoри прeвaрe, интeрни рeвизoри oбaвeзни су дa прeкину пoступaк рeвизиje и oдмaх oбaвeстe рукoвoдиoцa интeрнe рeвизиje, кojи ћe oдмaх oбaвeстити рукoвoдиoцa кoрисникa jaвних срeдстaвa.” , </w:t>
      </w:r>
      <w:r w:rsidRPr="00194A7F">
        <w:rPr>
          <w:rFonts w:ascii="Tahoma" w:hAnsi="Tahoma" w:cs="Tahoma"/>
          <w:sz w:val="16"/>
          <w:szCs w:val="16"/>
        </w:rPr>
        <w:t>Правилник о заједничким критеријумима за организовање и методолошким упутствима за поступање и извештавање интерне ревизије у јавном сектору (члан 20).</w:t>
      </w:r>
      <w:r>
        <w:rPr>
          <w:rFonts w:ascii="Tahoma" w:hAnsi="Tahoma" w:cs="Tahoma"/>
          <w:sz w:val="16"/>
          <w:szCs w:val="16"/>
          <w:lang w:val="sr-Cyrl-RS"/>
        </w:rPr>
        <w:t xml:space="preserve"> </w:t>
      </w:r>
    </w:p>
  </w:footnote>
  <w:footnote w:id="21">
    <w:p w:rsidR="00CD71A8" w:rsidRPr="004B3C63" w:rsidRDefault="00CD71A8" w:rsidP="004B3C63">
      <w:pPr>
        <w:pStyle w:val="FootnoteText"/>
        <w:rPr>
          <w:rFonts w:ascii="Tahoma" w:hAnsi="Tahoma" w:cs="Tahoma"/>
          <w:sz w:val="16"/>
          <w:szCs w:val="16"/>
          <w:lang w:val="sr-Cyrl-RS"/>
        </w:rPr>
      </w:pPr>
      <w:r w:rsidRPr="004B3C63">
        <w:rPr>
          <w:rStyle w:val="FootnoteReference"/>
          <w:rFonts w:ascii="Tahoma" w:hAnsi="Tahoma" w:cs="Tahoma"/>
          <w:sz w:val="16"/>
          <w:szCs w:val="16"/>
        </w:rPr>
        <w:footnoteRef/>
      </w:r>
      <w:r w:rsidRPr="004B3C63">
        <w:rPr>
          <w:rFonts w:ascii="Tahoma" w:hAnsi="Tahoma" w:cs="Tahoma"/>
          <w:sz w:val="16"/>
          <w:szCs w:val="16"/>
        </w:rPr>
        <w:t xml:space="preserve"> </w:t>
      </w:r>
      <w:r w:rsidRPr="004B3C63">
        <w:rPr>
          <w:rFonts w:ascii="Tahoma" w:hAnsi="Tahoma" w:cs="Tahoma"/>
          <w:sz w:val="16"/>
          <w:szCs w:val="16"/>
          <w:lang w:val="sr-Cyrl-RS"/>
        </w:rPr>
        <w:t>Видети више: Интерна ревизија – управљање, ризици, контрола, Институт за економику и финансије, група аутора</w:t>
      </w:r>
    </w:p>
  </w:footnote>
  <w:footnote w:id="22">
    <w:p w:rsidR="00CD71A8" w:rsidRPr="004B3C63" w:rsidRDefault="00CD71A8" w:rsidP="004B3C63">
      <w:pPr>
        <w:pStyle w:val="FootnoteText"/>
        <w:rPr>
          <w:rFonts w:ascii="Tahoma" w:hAnsi="Tahoma" w:cs="Tahoma"/>
          <w:sz w:val="16"/>
          <w:szCs w:val="16"/>
        </w:rPr>
      </w:pPr>
      <w:r w:rsidRPr="004B3C63">
        <w:rPr>
          <w:rStyle w:val="FootnoteReference"/>
          <w:rFonts w:ascii="Tahoma" w:hAnsi="Tahoma" w:cs="Tahoma"/>
          <w:sz w:val="16"/>
          <w:szCs w:val="16"/>
        </w:rPr>
        <w:footnoteRef/>
      </w:r>
      <w:r w:rsidRPr="004B3C63">
        <w:rPr>
          <w:rFonts w:ascii="Tahoma" w:hAnsi="Tahoma" w:cs="Tahoma"/>
          <w:sz w:val="16"/>
          <w:szCs w:val="16"/>
        </w:rPr>
        <w:t xml:space="preserve"> </w:t>
      </w:r>
      <w:hyperlink r:id="rId1" w:history="1">
        <w:r w:rsidRPr="004B3C63">
          <w:rPr>
            <w:rStyle w:val="Hyperlink"/>
            <w:rFonts w:ascii="Tahoma" w:hAnsi="Tahoma" w:cs="Tahoma"/>
            <w:color w:val="auto"/>
            <w:sz w:val="16"/>
            <w:szCs w:val="16"/>
            <w:u w:val="none"/>
          </w:rPr>
          <w:t>On Risk, A guide to understanding aligning and optimizing risk 2020, IIA Global</w:t>
        </w:r>
      </w:hyperlink>
    </w:p>
  </w:footnote>
  <w:footnote w:id="23">
    <w:p w:rsidR="00CD71A8" w:rsidRPr="00194A7F" w:rsidRDefault="00CD71A8" w:rsidP="00194A7F">
      <w:pPr>
        <w:pStyle w:val="FootnoteText"/>
        <w:rPr>
          <w:rFonts w:ascii="Tahoma" w:hAnsi="Tahoma" w:cs="Tahoma"/>
          <w:sz w:val="16"/>
          <w:szCs w:val="16"/>
        </w:rPr>
      </w:pPr>
      <w:r w:rsidRPr="00194A7F">
        <w:rPr>
          <w:rStyle w:val="FootnoteReference"/>
          <w:rFonts w:ascii="Tahoma" w:hAnsi="Tahoma" w:cs="Tahoma"/>
          <w:sz w:val="16"/>
          <w:szCs w:val="16"/>
        </w:rPr>
        <w:footnoteRef/>
      </w:r>
      <w:r w:rsidRPr="00194A7F">
        <w:rPr>
          <w:rFonts w:ascii="Tahoma" w:hAnsi="Tahoma" w:cs="Tahoma"/>
          <w:sz w:val="16"/>
          <w:szCs w:val="16"/>
        </w:rPr>
        <w:t xml:space="preserve"> </w:t>
      </w:r>
      <w:r w:rsidRPr="00194A7F">
        <w:rPr>
          <w:rFonts w:ascii="Tahoma" w:hAnsi="Tahoma" w:cs="Tahoma"/>
          <w:sz w:val="16"/>
          <w:szCs w:val="16"/>
          <w:lang w:val="sr-Latn-RS"/>
        </w:rPr>
        <w:t>Водич за примену 2130- Контрола</w:t>
      </w:r>
      <w:r w:rsidRPr="00194A7F">
        <w:rPr>
          <w:rFonts w:ascii="Tahoma" w:hAnsi="Tahoma" w:cs="Tahoma"/>
          <w:sz w:val="16"/>
          <w:szCs w:val="16"/>
          <w:lang w:val="sr-Cyrl-RS"/>
        </w:rPr>
        <w:t xml:space="preserve">, </w:t>
      </w:r>
      <w:r w:rsidRPr="00194A7F">
        <w:rPr>
          <w:rFonts w:ascii="Tahoma" w:hAnsi="Tahoma" w:cs="Tahoma"/>
          <w:sz w:val="16"/>
          <w:szCs w:val="16"/>
        </w:rPr>
        <w:t>Међународни оквир професионалне праксе (МОПП-IPPF)</w:t>
      </w:r>
    </w:p>
  </w:footnote>
  <w:footnote w:id="24">
    <w:p w:rsidR="00CD71A8" w:rsidRPr="00875405" w:rsidRDefault="00CD71A8" w:rsidP="00194A7F">
      <w:pPr>
        <w:pStyle w:val="FootnoteText"/>
      </w:pPr>
      <w:r w:rsidRPr="00194A7F">
        <w:rPr>
          <w:rStyle w:val="FootnoteReference"/>
          <w:rFonts w:ascii="Tahoma" w:hAnsi="Tahoma" w:cs="Tahoma"/>
          <w:sz w:val="16"/>
          <w:szCs w:val="16"/>
        </w:rPr>
        <w:footnoteRef/>
      </w:r>
      <w:r w:rsidRPr="00194A7F">
        <w:rPr>
          <w:rFonts w:ascii="Tahoma" w:hAnsi="Tahoma" w:cs="Tahoma"/>
          <w:sz w:val="16"/>
          <w:szCs w:val="16"/>
        </w:rPr>
        <w:t xml:space="preserve">Видети и Водич за примену 2240 – Програм рада ангажмана, Међународни оквир професионалне </w:t>
      </w:r>
      <w:r w:rsidRPr="00875405">
        <w:rPr>
          <w:rFonts w:ascii="Tahoma" w:hAnsi="Tahoma" w:cs="Tahoma"/>
          <w:sz w:val="16"/>
          <w:szCs w:val="16"/>
        </w:rPr>
        <w:t>праксе (МОПП-IPPF)</w:t>
      </w:r>
    </w:p>
  </w:footnote>
  <w:footnote w:id="25">
    <w:p w:rsidR="00CD71A8" w:rsidRPr="009F3698" w:rsidRDefault="00CD71A8" w:rsidP="009F3698">
      <w:pPr>
        <w:pStyle w:val="FootnoteText"/>
        <w:rPr>
          <w:rFonts w:ascii="Tahoma" w:hAnsi="Tahoma" w:cs="Tahoma"/>
          <w:sz w:val="16"/>
          <w:szCs w:val="16"/>
          <w:lang w:val="sr-Cyrl-RS"/>
        </w:rPr>
      </w:pPr>
      <w:r w:rsidRPr="009F3698">
        <w:rPr>
          <w:rStyle w:val="FootnoteReference"/>
          <w:rFonts w:ascii="Tahoma" w:hAnsi="Tahoma" w:cs="Tahoma"/>
          <w:sz w:val="16"/>
          <w:szCs w:val="16"/>
        </w:rPr>
        <w:footnoteRef/>
      </w:r>
      <w:r w:rsidRPr="009F3698">
        <w:rPr>
          <w:rFonts w:ascii="Tahoma" w:hAnsi="Tahoma" w:cs="Tahoma"/>
          <w:sz w:val="16"/>
          <w:szCs w:val="16"/>
        </w:rPr>
        <w:t xml:space="preserve"> </w:t>
      </w:r>
      <w:r w:rsidRPr="009F3698">
        <w:rPr>
          <w:rFonts w:ascii="Tahoma" w:hAnsi="Tahoma" w:cs="Tahoma"/>
          <w:sz w:val="16"/>
          <w:szCs w:val="16"/>
          <w:lang w:val="sr-Cyrl-RS"/>
        </w:rPr>
        <w:t xml:space="preserve">Подела контроле на врсте дата је </w:t>
      </w:r>
      <w:r>
        <w:rPr>
          <w:rFonts w:ascii="Tahoma" w:hAnsi="Tahoma" w:cs="Tahoma"/>
          <w:sz w:val="16"/>
          <w:szCs w:val="16"/>
          <w:lang w:val="sr-Cyrl-RS"/>
        </w:rPr>
        <w:t xml:space="preserve">за потребе Студије случаја, </w:t>
      </w:r>
      <w:r w:rsidRPr="009F3698">
        <w:rPr>
          <w:rFonts w:ascii="Tahoma" w:hAnsi="Tahoma" w:cs="Tahoma"/>
          <w:sz w:val="16"/>
          <w:szCs w:val="16"/>
          <w:lang w:val="sr-Cyrl-RS"/>
        </w:rPr>
        <w:t>како би стекли ширу слику, приликом извођења ревизије није неопходно делити контроле на врсте</w:t>
      </w:r>
      <w:r>
        <w:rPr>
          <w:rFonts w:ascii="Tahoma" w:hAnsi="Tahoma" w:cs="Tahoma"/>
          <w:sz w:val="16"/>
          <w:szCs w:val="16"/>
          <w:lang w:val="sr-Cyrl-RS"/>
        </w:rPr>
        <w:t xml:space="preserve"> (превентивне, детективне, директивне, компензирајуће)</w:t>
      </w:r>
    </w:p>
  </w:footnote>
  <w:footnote w:id="26">
    <w:p w:rsidR="00CD71A8" w:rsidRPr="00C57EAC" w:rsidRDefault="00CD71A8" w:rsidP="00B25317">
      <w:pPr>
        <w:pStyle w:val="FootnoteText"/>
      </w:pPr>
      <w:r>
        <w:rPr>
          <w:rStyle w:val="FootnoteReference"/>
        </w:rPr>
        <w:footnoteRef/>
      </w:r>
      <w:r w:rsidRPr="00C57EAC">
        <w:rPr>
          <w:rFonts w:ascii="Tahoma" w:hAnsi="Tahoma" w:cs="Tahoma"/>
          <w:sz w:val="16"/>
          <w:szCs w:val="16"/>
        </w:rPr>
        <w:t>Извор: Приручник за интерну ревизију у Србији – Други део</w:t>
      </w:r>
    </w:p>
  </w:footnote>
  <w:footnote w:id="27">
    <w:p w:rsidR="00CD71A8" w:rsidRPr="00994493" w:rsidRDefault="00CD71A8" w:rsidP="0002383E">
      <w:pPr>
        <w:pStyle w:val="FootnoteText"/>
        <w:jc w:val="both"/>
        <w:rPr>
          <w:rFonts w:ascii="Tahoma" w:hAnsi="Tahoma" w:cs="Tahoma"/>
          <w:sz w:val="16"/>
          <w:szCs w:val="16"/>
        </w:rPr>
      </w:pPr>
      <w:r w:rsidRPr="0002383E">
        <w:rPr>
          <w:rStyle w:val="FootnoteReference"/>
          <w:rFonts w:ascii="Tahoma" w:hAnsi="Tahoma" w:cs="Tahoma"/>
          <w:sz w:val="16"/>
          <w:szCs w:val="16"/>
        </w:rPr>
        <w:footnoteRef/>
      </w:r>
      <w:r w:rsidRPr="0002383E">
        <w:rPr>
          <w:rFonts w:ascii="Tahoma" w:hAnsi="Tahoma" w:cs="Tahoma"/>
          <w:sz w:val="16"/>
          <w:szCs w:val="16"/>
        </w:rPr>
        <w:t>Позив на број одобрења са Обавештења о прокњиженој пореској пријави</w:t>
      </w:r>
    </w:p>
  </w:footnote>
  <w:footnote w:id="28">
    <w:p w:rsidR="00CD71A8" w:rsidRPr="004E6E14" w:rsidRDefault="00CD71A8">
      <w:pPr>
        <w:pStyle w:val="FootnoteText"/>
        <w:rPr>
          <w:lang w:val="sr-Cyrl-RS"/>
        </w:rPr>
      </w:pPr>
      <w:r>
        <w:rPr>
          <w:rStyle w:val="FootnoteReference"/>
        </w:rPr>
        <w:footnoteRef/>
      </w:r>
      <w:r>
        <w:t xml:space="preserve"> </w:t>
      </w:r>
      <w:r w:rsidRPr="004E6E14">
        <w:rPr>
          <w:rFonts w:ascii="Tahoma" w:hAnsi="Tahoma" w:cs="Tahoma"/>
          <w:sz w:val="16"/>
          <w:szCs w:val="16"/>
          <w:lang w:val="sr-Cyrl-RS"/>
        </w:rPr>
        <w:t>Видети и Приручник за интерну ревизију</w:t>
      </w:r>
      <w:r>
        <w:rPr>
          <w:rFonts w:ascii="Tahoma" w:hAnsi="Tahoma" w:cs="Tahoma"/>
          <w:sz w:val="16"/>
          <w:szCs w:val="16"/>
          <w:lang w:val="sr-Latn-RS"/>
        </w:rPr>
        <w:t xml:space="preserve">I </w:t>
      </w:r>
      <w:r>
        <w:rPr>
          <w:rFonts w:ascii="Tahoma" w:hAnsi="Tahoma" w:cs="Tahoma"/>
          <w:sz w:val="16"/>
          <w:szCs w:val="16"/>
          <w:lang w:val="sr-Cyrl-RS"/>
        </w:rPr>
        <w:t>и</w:t>
      </w:r>
      <w:r w:rsidRPr="004E6E14">
        <w:rPr>
          <w:rFonts w:ascii="Tahoma" w:hAnsi="Tahoma" w:cs="Tahoma"/>
          <w:sz w:val="16"/>
          <w:szCs w:val="16"/>
          <w:lang w:val="sr-Cyrl-RS"/>
        </w:rPr>
        <w:t xml:space="preserve"> </w:t>
      </w:r>
      <w:r w:rsidRPr="004E6E14">
        <w:rPr>
          <w:rFonts w:ascii="Tahoma" w:hAnsi="Tahoma" w:cs="Tahoma"/>
          <w:sz w:val="16"/>
          <w:szCs w:val="16"/>
        </w:rPr>
        <w:t xml:space="preserve">II </w:t>
      </w:r>
      <w:r w:rsidRPr="004E6E14">
        <w:rPr>
          <w:rFonts w:ascii="Tahoma" w:hAnsi="Tahoma" w:cs="Tahoma"/>
          <w:sz w:val="16"/>
          <w:szCs w:val="16"/>
          <w:lang w:val="sr-Cyrl-RS"/>
        </w:rPr>
        <w:t>део</w:t>
      </w:r>
    </w:p>
  </w:footnote>
  <w:footnote w:id="29">
    <w:p w:rsidR="00CD71A8" w:rsidRPr="00C432C4" w:rsidRDefault="00CD71A8" w:rsidP="00C432C4">
      <w:pPr>
        <w:pStyle w:val="FootnoteText"/>
        <w:rPr>
          <w:lang w:val="sr-Cyrl-RS"/>
        </w:rPr>
      </w:pPr>
      <w:r>
        <w:rPr>
          <w:rStyle w:val="FootnoteReference"/>
        </w:rPr>
        <w:footnoteRef/>
      </w:r>
      <w:r w:rsidRPr="00C14E6C">
        <w:rPr>
          <w:rFonts w:ascii="Tahoma" w:hAnsi="Tahoma" w:cs="Tahoma"/>
          <w:sz w:val="16"/>
          <w:szCs w:val="16"/>
          <w:lang w:val="sr-Cyrl-RS"/>
        </w:rPr>
        <w:t>Интерна ревизија – управљање, ризици, контрола, Институт за економику и финансије, група аутора</w:t>
      </w:r>
      <w:r>
        <w:rPr>
          <w:rFonts w:ascii="Tahoma" w:hAnsi="Tahoma" w:cs="Tahoma"/>
          <w:sz w:val="16"/>
          <w:szCs w:val="16"/>
          <w:lang w:val="sr-Cyrl-RS"/>
        </w:rPr>
        <w:t>, стр.55</w:t>
      </w:r>
    </w:p>
  </w:footnote>
  <w:footnote w:id="30">
    <w:p w:rsidR="00CD71A8" w:rsidRPr="00565CF3" w:rsidRDefault="00CD71A8">
      <w:pPr>
        <w:pStyle w:val="FootnoteText"/>
        <w:rPr>
          <w:rFonts w:ascii="Tahoma" w:hAnsi="Tahoma" w:cs="Tahoma"/>
          <w:sz w:val="16"/>
          <w:szCs w:val="16"/>
          <w:lang w:val="sr-Cyrl-RS"/>
        </w:rPr>
      </w:pPr>
      <w:r>
        <w:rPr>
          <w:rStyle w:val="FootnoteReference"/>
        </w:rPr>
        <w:footnoteRef/>
      </w:r>
      <w:r w:rsidRPr="00565CF3">
        <w:rPr>
          <w:rFonts w:ascii="Tahoma" w:hAnsi="Tahoma" w:cs="Tahoma"/>
          <w:sz w:val="16"/>
          <w:szCs w:val="16"/>
          <w:lang w:val="sr-Cyrl-RS"/>
        </w:rPr>
        <w:t xml:space="preserve">Видети и Приручник за интерну ревизију у Србији </w:t>
      </w:r>
      <w:r w:rsidRPr="00565CF3">
        <w:rPr>
          <w:rFonts w:ascii="Tahoma" w:hAnsi="Tahoma" w:cs="Tahoma"/>
          <w:sz w:val="16"/>
          <w:szCs w:val="16"/>
          <w:lang w:val="sr-Latn-RS"/>
        </w:rPr>
        <w:t>III</w:t>
      </w:r>
      <w:r w:rsidRPr="00565CF3">
        <w:rPr>
          <w:rFonts w:ascii="Tahoma" w:hAnsi="Tahoma" w:cs="Tahoma"/>
          <w:sz w:val="16"/>
          <w:szCs w:val="16"/>
          <w:lang w:val="sr-Cyrl-RS"/>
        </w:rPr>
        <w:t xml:space="preserve"> део – Припрема ревизорског извештаја</w:t>
      </w:r>
    </w:p>
  </w:footnote>
  <w:footnote w:id="31">
    <w:p w:rsidR="00CD71A8" w:rsidRPr="00565CF3" w:rsidRDefault="00CD71A8">
      <w:pPr>
        <w:pStyle w:val="FootnoteText"/>
        <w:rPr>
          <w:lang w:val="sr-Cyrl-RS"/>
        </w:rPr>
      </w:pPr>
      <w:r>
        <w:rPr>
          <w:rStyle w:val="FootnoteReference"/>
        </w:rPr>
        <w:footnoteRef/>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32">
    <w:p w:rsidR="00CD71A8" w:rsidRPr="009C26CD" w:rsidRDefault="00CD71A8">
      <w:pPr>
        <w:pStyle w:val="FootnoteText"/>
        <w:rPr>
          <w:lang w:val="sr-Cyrl-RS"/>
        </w:rPr>
      </w:pPr>
      <w:r>
        <w:rPr>
          <w:rStyle w:val="FootnoteReference"/>
        </w:rPr>
        <w:footnoteRef/>
      </w:r>
      <w: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33">
    <w:p w:rsidR="00CD71A8" w:rsidRPr="00D7537C" w:rsidRDefault="00CD71A8">
      <w:pPr>
        <w:pStyle w:val="FootnoteText"/>
        <w:rPr>
          <w:rFonts w:ascii="Tahoma" w:hAnsi="Tahoma" w:cs="Tahoma"/>
          <w:sz w:val="16"/>
          <w:szCs w:val="16"/>
          <w:lang w:val="sr-Cyrl-RS"/>
        </w:rPr>
      </w:pPr>
      <w:r>
        <w:rPr>
          <w:rStyle w:val="FootnoteReference"/>
        </w:rPr>
        <w:footnoteRef/>
      </w:r>
      <w:r>
        <w:t xml:space="preserve"> </w:t>
      </w:r>
      <w:r w:rsidRPr="00D7537C">
        <w:rPr>
          <w:rFonts w:ascii="Tahoma" w:hAnsi="Tahoma" w:cs="Tahoma"/>
          <w:sz w:val="16"/>
          <w:szCs w:val="16"/>
          <w:lang w:val="sr-Cyrl-RS"/>
        </w:rPr>
        <w:t>Видети и Водич за примену 2320 – Анализа и процена</w:t>
      </w:r>
    </w:p>
  </w:footnote>
  <w:footnote w:id="34">
    <w:p w:rsidR="00CD71A8" w:rsidRPr="00372221" w:rsidRDefault="00CD71A8" w:rsidP="003A46F6">
      <w:pPr>
        <w:pStyle w:val="FootnoteText"/>
      </w:pPr>
      <w:r>
        <w:rPr>
          <w:rStyle w:val="FootnoteReference"/>
        </w:rPr>
        <w:footnoteRef/>
      </w:r>
      <w:r>
        <w:rPr>
          <w:rFonts w:ascii="Tahoma" w:hAnsi="Tahoma" w:cs="Tahoma"/>
          <w:sz w:val="16"/>
          <w:szCs w:val="16"/>
        </w:rPr>
        <w:t>Видети и Допунску смерницу-Водич за праксу”Ревизорски извештаји-саопштавање резултата ревизорског уверавања„ -</w:t>
      </w:r>
      <w:r w:rsidRPr="00A47098">
        <w:rPr>
          <w:rFonts w:ascii="Tahoma" w:hAnsi="Tahoma" w:cs="Tahoma"/>
          <w:sz w:val="16"/>
          <w:szCs w:val="16"/>
        </w:rPr>
        <w:t xml:space="preserve"> IIA </w:t>
      </w:r>
      <w:r>
        <w:rPr>
          <w:rFonts w:ascii="Tahoma" w:hAnsi="Tahoma" w:cs="Tahoma"/>
          <w:sz w:val="16"/>
          <w:szCs w:val="16"/>
        </w:rPr>
        <w:t>октобар 2016.</w:t>
      </w:r>
    </w:p>
  </w:footnote>
  <w:footnote w:id="35">
    <w:p w:rsidR="00CD71A8" w:rsidRPr="005E3E81" w:rsidRDefault="00CD71A8">
      <w:pPr>
        <w:pStyle w:val="FootnoteText"/>
        <w:rPr>
          <w:rFonts w:ascii="Tahoma" w:hAnsi="Tahoma" w:cs="Tahoma"/>
          <w:sz w:val="16"/>
          <w:szCs w:val="16"/>
          <w:lang w:val="sr-Cyrl-RS"/>
        </w:rPr>
      </w:pPr>
      <w:r>
        <w:rPr>
          <w:rStyle w:val="FootnoteReference"/>
        </w:rPr>
        <w:footnoteRef/>
      </w:r>
      <w:r>
        <w:t xml:space="preserve"> </w:t>
      </w:r>
      <w:r w:rsidRPr="005E3E81">
        <w:rPr>
          <w:rFonts w:ascii="Tahoma" w:hAnsi="Tahoma" w:cs="Tahoma"/>
          <w:sz w:val="16"/>
          <w:szCs w:val="16"/>
          <w:lang w:val="sr-Cyrl-RS"/>
        </w:rPr>
        <w:t xml:space="preserve">Видети Приручник за интерну ревизију у Републици Србији </w:t>
      </w:r>
      <w:r w:rsidRPr="005E3E81">
        <w:rPr>
          <w:rFonts w:ascii="Tahoma" w:hAnsi="Tahoma" w:cs="Tahoma"/>
          <w:sz w:val="16"/>
          <w:szCs w:val="16"/>
        </w:rPr>
        <w:t xml:space="preserve">III </w:t>
      </w:r>
      <w:r w:rsidRPr="005E3E81">
        <w:rPr>
          <w:rFonts w:ascii="Tahoma" w:hAnsi="Tahoma" w:cs="Tahoma"/>
          <w:sz w:val="16"/>
          <w:szCs w:val="16"/>
          <w:lang w:val="sr-Cyrl-RS"/>
        </w:rPr>
        <w:t>део – Накнадне ревизије/праћење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48FA"/>
    <w:multiLevelType w:val="hybridMultilevel"/>
    <w:tmpl w:val="9AA2D746"/>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 w15:restartNumberingAfterBreak="0">
    <w:nsid w:val="040F7181"/>
    <w:multiLevelType w:val="hybridMultilevel"/>
    <w:tmpl w:val="7A34B9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CE1ADE"/>
    <w:multiLevelType w:val="hybridMultilevel"/>
    <w:tmpl w:val="FBE88A64"/>
    <w:lvl w:ilvl="0" w:tplc="95C0833A">
      <w:start w:val="1"/>
      <w:numFmt w:val="decimal"/>
      <w:lvlText w:val="%1."/>
      <w:lvlJc w:val="left"/>
      <w:pPr>
        <w:tabs>
          <w:tab w:val="num" w:pos="360"/>
        </w:tabs>
        <w:ind w:left="360" w:hanging="360"/>
      </w:pPr>
      <w:rPr>
        <w:rFonts w:hint="default"/>
        <w:b w:val="0"/>
      </w:rPr>
    </w:lvl>
    <w:lvl w:ilvl="1" w:tplc="3C281B62">
      <w:start w:val="1"/>
      <w:numFmt w:val="russianLower"/>
      <w:lvlText w:val="%2."/>
      <w:lvlJc w:val="left"/>
      <w:pPr>
        <w:tabs>
          <w:tab w:val="num" w:pos="720"/>
        </w:tabs>
        <w:ind w:left="720" w:hanging="360"/>
      </w:pPr>
      <w:rPr>
        <w:rFonts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3"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966E5"/>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5"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C66D17"/>
    <w:multiLevelType w:val="hybridMultilevel"/>
    <w:tmpl w:val="9A424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8E2DEC"/>
    <w:multiLevelType w:val="hybridMultilevel"/>
    <w:tmpl w:val="AC163E4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8"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D6748"/>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0" w15:restartNumberingAfterBreak="0">
    <w:nsid w:val="23F067BF"/>
    <w:multiLevelType w:val="hybridMultilevel"/>
    <w:tmpl w:val="BD14530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5A4E82"/>
    <w:multiLevelType w:val="hybridMultilevel"/>
    <w:tmpl w:val="4A46C1D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2" w15:restartNumberingAfterBreak="0">
    <w:nsid w:val="25F30DA0"/>
    <w:multiLevelType w:val="hybridMultilevel"/>
    <w:tmpl w:val="5C0C99F4"/>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5F112D"/>
    <w:multiLevelType w:val="hybridMultilevel"/>
    <w:tmpl w:val="50F66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3637F9"/>
    <w:multiLevelType w:val="hybridMultilevel"/>
    <w:tmpl w:val="3192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AE11D2"/>
    <w:multiLevelType w:val="hybridMultilevel"/>
    <w:tmpl w:val="490487E4"/>
    <w:lvl w:ilvl="0" w:tplc="1526D3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F97F07"/>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7"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565D5E"/>
    <w:multiLevelType w:val="hybridMultilevel"/>
    <w:tmpl w:val="46D010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E10AB"/>
    <w:multiLevelType w:val="multilevel"/>
    <w:tmpl w:val="555E8476"/>
    <w:lvl w:ilvl="0">
      <w:start w:val="4"/>
      <w:numFmt w:val="decimal"/>
      <w:lvlText w:val="%1."/>
      <w:lvlJc w:val="left"/>
      <w:pPr>
        <w:ind w:left="360" w:hanging="360"/>
      </w:pPr>
      <w:rPr>
        <w:rFonts w:ascii="Tahoma" w:hAnsi="Tahoma" w:cs="Tahoma" w:hint="default"/>
        <w:color w:val="auto"/>
        <w:sz w:val="20"/>
      </w:rPr>
    </w:lvl>
    <w:lvl w:ilvl="1">
      <w:start w:val="3"/>
      <w:numFmt w:val="decimal"/>
      <w:lvlText w:val="%1.%2."/>
      <w:lvlJc w:val="left"/>
      <w:pPr>
        <w:ind w:left="720" w:hanging="720"/>
      </w:pPr>
      <w:rPr>
        <w:rFonts w:ascii="Tahoma" w:hAnsi="Tahoma" w:cs="Tahoma" w:hint="default"/>
        <w:color w:val="auto"/>
        <w:sz w:val="20"/>
      </w:rPr>
    </w:lvl>
    <w:lvl w:ilvl="2">
      <w:start w:val="1"/>
      <w:numFmt w:val="decimal"/>
      <w:lvlText w:val="%1.%2.%3."/>
      <w:lvlJc w:val="left"/>
      <w:pPr>
        <w:ind w:left="720" w:hanging="720"/>
      </w:pPr>
      <w:rPr>
        <w:rFonts w:ascii="Tahoma" w:hAnsi="Tahoma" w:cs="Tahoma" w:hint="default"/>
        <w:color w:val="auto"/>
        <w:sz w:val="20"/>
      </w:rPr>
    </w:lvl>
    <w:lvl w:ilvl="3">
      <w:start w:val="1"/>
      <w:numFmt w:val="decimal"/>
      <w:lvlText w:val="%1.%2.%3.%4."/>
      <w:lvlJc w:val="left"/>
      <w:pPr>
        <w:ind w:left="1080" w:hanging="1080"/>
      </w:pPr>
      <w:rPr>
        <w:rFonts w:ascii="Tahoma" w:hAnsi="Tahoma" w:cs="Tahoma" w:hint="default"/>
        <w:color w:val="auto"/>
        <w:sz w:val="20"/>
      </w:rPr>
    </w:lvl>
    <w:lvl w:ilvl="4">
      <w:start w:val="1"/>
      <w:numFmt w:val="decimal"/>
      <w:lvlText w:val="%1.%2.%3.%4.%5."/>
      <w:lvlJc w:val="left"/>
      <w:pPr>
        <w:ind w:left="1080" w:hanging="1080"/>
      </w:pPr>
      <w:rPr>
        <w:rFonts w:ascii="Tahoma" w:hAnsi="Tahoma" w:cs="Tahoma" w:hint="default"/>
        <w:color w:val="auto"/>
        <w:sz w:val="20"/>
      </w:rPr>
    </w:lvl>
    <w:lvl w:ilvl="5">
      <w:start w:val="1"/>
      <w:numFmt w:val="decimal"/>
      <w:lvlText w:val="%1.%2.%3.%4.%5.%6."/>
      <w:lvlJc w:val="left"/>
      <w:pPr>
        <w:ind w:left="1440" w:hanging="1440"/>
      </w:pPr>
      <w:rPr>
        <w:rFonts w:ascii="Tahoma" w:hAnsi="Tahoma" w:cs="Tahoma" w:hint="default"/>
        <w:color w:val="auto"/>
        <w:sz w:val="20"/>
      </w:rPr>
    </w:lvl>
    <w:lvl w:ilvl="6">
      <w:start w:val="1"/>
      <w:numFmt w:val="decimal"/>
      <w:lvlText w:val="%1.%2.%3.%4.%5.%6.%7."/>
      <w:lvlJc w:val="left"/>
      <w:pPr>
        <w:ind w:left="1440" w:hanging="1440"/>
      </w:pPr>
      <w:rPr>
        <w:rFonts w:ascii="Tahoma" w:hAnsi="Tahoma" w:cs="Tahoma" w:hint="default"/>
        <w:color w:val="auto"/>
        <w:sz w:val="20"/>
      </w:rPr>
    </w:lvl>
    <w:lvl w:ilvl="7">
      <w:start w:val="1"/>
      <w:numFmt w:val="decimal"/>
      <w:lvlText w:val="%1.%2.%3.%4.%5.%6.%7.%8."/>
      <w:lvlJc w:val="left"/>
      <w:pPr>
        <w:ind w:left="1800" w:hanging="1800"/>
      </w:pPr>
      <w:rPr>
        <w:rFonts w:ascii="Tahoma" w:hAnsi="Tahoma" w:cs="Tahoma" w:hint="default"/>
        <w:color w:val="auto"/>
        <w:sz w:val="20"/>
      </w:rPr>
    </w:lvl>
    <w:lvl w:ilvl="8">
      <w:start w:val="1"/>
      <w:numFmt w:val="decimal"/>
      <w:lvlText w:val="%1.%2.%3.%4.%5.%6.%7.%8.%9."/>
      <w:lvlJc w:val="left"/>
      <w:pPr>
        <w:ind w:left="1800" w:hanging="1800"/>
      </w:pPr>
      <w:rPr>
        <w:rFonts w:ascii="Tahoma" w:hAnsi="Tahoma" w:cs="Tahoma" w:hint="default"/>
        <w:color w:val="auto"/>
        <w:sz w:val="20"/>
      </w:rPr>
    </w:lvl>
  </w:abstractNum>
  <w:abstractNum w:abstractNumId="20" w15:restartNumberingAfterBreak="0">
    <w:nsid w:val="3D3B34D1"/>
    <w:multiLevelType w:val="hybridMultilevel"/>
    <w:tmpl w:val="43B87DB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21" w15:restartNumberingAfterBreak="0">
    <w:nsid w:val="3FB26004"/>
    <w:multiLevelType w:val="hybridMultilevel"/>
    <w:tmpl w:val="87D0B1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0ED1412"/>
    <w:multiLevelType w:val="hybridMultilevel"/>
    <w:tmpl w:val="13308C7E"/>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9A4F96"/>
    <w:multiLevelType w:val="hybridMultilevel"/>
    <w:tmpl w:val="0C28D2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FB3CBC"/>
    <w:multiLevelType w:val="hybridMultilevel"/>
    <w:tmpl w:val="4CE2D826"/>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06C8B"/>
    <w:multiLevelType w:val="hybridMultilevel"/>
    <w:tmpl w:val="A6E406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A27B32"/>
    <w:multiLevelType w:val="hybridMultilevel"/>
    <w:tmpl w:val="DCDEBF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220681"/>
    <w:multiLevelType w:val="hybridMultilevel"/>
    <w:tmpl w:val="816A4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361FE1"/>
    <w:multiLevelType w:val="hybridMultilevel"/>
    <w:tmpl w:val="60EA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C13D59"/>
    <w:multiLevelType w:val="hybridMultilevel"/>
    <w:tmpl w:val="F7FAD2F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2" w15:restartNumberingAfterBreak="0">
    <w:nsid w:val="52BF3AAB"/>
    <w:multiLevelType w:val="hybridMultilevel"/>
    <w:tmpl w:val="7EF8932C"/>
    <w:lvl w:ilvl="0" w:tplc="2E829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6939EB"/>
    <w:multiLevelType w:val="hybridMultilevel"/>
    <w:tmpl w:val="5A6E84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636A15"/>
    <w:multiLevelType w:val="hybridMultilevel"/>
    <w:tmpl w:val="FF26EB70"/>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9853F5"/>
    <w:multiLevelType w:val="hybridMultilevel"/>
    <w:tmpl w:val="1352A654"/>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6"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B37D4D"/>
    <w:multiLevelType w:val="hybridMultilevel"/>
    <w:tmpl w:val="3CEE02E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9" w15:restartNumberingAfterBreak="0">
    <w:nsid w:val="68060116"/>
    <w:multiLevelType w:val="hybridMultilevel"/>
    <w:tmpl w:val="ADB44E5E"/>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E72404"/>
    <w:multiLevelType w:val="hybridMultilevel"/>
    <w:tmpl w:val="E972515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41"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C16FD9"/>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43" w15:restartNumberingAfterBreak="0">
    <w:nsid w:val="763D417D"/>
    <w:multiLevelType w:val="hybridMultilevel"/>
    <w:tmpl w:val="3842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4"/>
  </w:num>
  <w:num w:numId="4">
    <w:abstractNumId w:val="12"/>
  </w:num>
  <w:num w:numId="5">
    <w:abstractNumId w:val="3"/>
  </w:num>
  <w:num w:numId="6">
    <w:abstractNumId w:val="18"/>
  </w:num>
  <w:num w:numId="7">
    <w:abstractNumId w:val="2"/>
  </w:num>
  <w:num w:numId="8">
    <w:abstractNumId w:val="16"/>
  </w:num>
  <w:num w:numId="9">
    <w:abstractNumId w:val="35"/>
  </w:num>
  <w:num w:numId="10">
    <w:abstractNumId w:val="40"/>
  </w:num>
  <w:num w:numId="11">
    <w:abstractNumId w:val="20"/>
  </w:num>
  <w:num w:numId="12">
    <w:abstractNumId w:val="0"/>
  </w:num>
  <w:num w:numId="13">
    <w:abstractNumId w:val="38"/>
  </w:num>
  <w:num w:numId="14">
    <w:abstractNumId w:val="11"/>
  </w:num>
  <w:num w:numId="15">
    <w:abstractNumId w:val="7"/>
  </w:num>
  <w:num w:numId="16">
    <w:abstractNumId w:val="31"/>
  </w:num>
  <w:num w:numId="17">
    <w:abstractNumId w:val="9"/>
  </w:num>
  <w:num w:numId="18">
    <w:abstractNumId w:val="42"/>
  </w:num>
  <w:num w:numId="19">
    <w:abstractNumId w:val="4"/>
  </w:num>
  <w:num w:numId="20">
    <w:abstractNumId w:val="25"/>
  </w:num>
  <w:num w:numId="21">
    <w:abstractNumId w:val="33"/>
  </w:num>
  <w:num w:numId="22">
    <w:abstractNumId w:val="1"/>
  </w:num>
  <w:num w:numId="23">
    <w:abstractNumId w:val="32"/>
  </w:num>
  <w:num w:numId="24">
    <w:abstractNumId w:val="15"/>
  </w:num>
  <w:num w:numId="25">
    <w:abstractNumId w:val="17"/>
  </w:num>
  <w:num w:numId="26">
    <w:abstractNumId w:val="30"/>
  </w:num>
  <w:num w:numId="27">
    <w:abstractNumId w:val="43"/>
  </w:num>
  <w:num w:numId="28">
    <w:abstractNumId w:val="19"/>
  </w:num>
  <w:num w:numId="29">
    <w:abstractNumId w:val="8"/>
  </w:num>
  <w:num w:numId="30">
    <w:abstractNumId w:val="23"/>
  </w:num>
  <w:num w:numId="31">
    <w:abstractNumId w:val="41"/>
  </w:num>
  <w:num w:numId="32">
    <w:abstractNumId w:val="22"/>
  </w:num>
  <w:num w:numId="33">
    <w:abstractNumId w:val="5"/>
  </w:num>
  <w:num w:numId="34">
    <w:abstractNumId w:val="39"/>
  </w:num>
  <w:num w:numId="35">
    <w:abstractNumId w:val="36"/>
  </w:num>
  <w:num w:numId="36">
    <w:abstractNumId w:val="37"/>
  </w:num>
  <w:num w:numId="37">
    <w:abstractNumId w:val="28"/>
  </w:num>
  <w:num w:numId="38">
    <w:abstractNumId w:val="27"/>
  </w:num>
  <w:num w:numId="39">
    <w:abstractNumId w:val="24"/>
  </w:num>
  <w:num w:numId="40">
    <w:abstractNumId w:val="10"/>
  </w:num>
  <w:num w:numId="41">
    <w:abstractNumId w:val="26"/>
  </w:num>
  <w:num w:numId="42">
    <w:abstractNumId w:val="13"/>
  </w:num>
  <w:num w:numId="43">
    <w:abstractNumId w:val="29"/>
  </w:num>
  <w:num w:numId="44">
    <w:abstractNumId w:val="3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91A"/>
    <w:rsid w:val="00000262"/>
    <w:rsid w:val="0000304F"/>
    <w:rsid w:val="00003CBD"/>
    <w:rsid w:val="000127B2"/>
    <w:rsid w:val="00014846"/>
    <w:rsid w:val="000167FE"/>
    <w:rsid w:val="00016E9D"/>
    <w:rsid w:val="0002383E"/>
    <w:rsid w:val="0002465E"/>
    <w:rsid w:val="00025E58"/>
    <w:rsid w:val="00027562"/>
    <w:rsid w:val="00027FEB"/>
    <w:rsid w:val="00030120"/>
    <w:rsid w:val="00033292"/>
    <w:rsid w:val="0004036E"/>
    <w:rsid w:val="000437CD"/>
    <w:rsid w:val="00046702"/>
    <w:rsid w:val="0005198B"/>
    <w:rsid w:val="00051B37"/>
    <w:rsid w:val="000541E3"/>
    <w:rsid w:val="00054DB8"/>
    <w:rsid w:val="000618A5"/>
    <w:rsid w:val="00065D83"/>
    <w:rsid w:val="000662DE"/>
    <w:rsid w:val="000666B6"/>
    <w:rsid w:val="00075420"/>
    <w:rsid w:val="00076376"/>
    <w:rsid w:val="000840D6"/>
    <w:rsid w:val="00094D11"/>
    <w:rsid w:val="00096F39"/>
    <w:rsid w:val="000974EA"/>
    <w:rsid w:val="00097CA1"/>
    <w:rsid w:val="000B0A9B"/>
    <w:rsid w:val="000B3C35"/>
    <w:rsid w:val="000B555D"/>
    <w:rsid w:val="000C0E9A"/>
    <w:rsid w:val="000C23B0"/>
    <w:rsid w:val="000C4428"/>
    <w:rsid w:val="000C4D1C"/>
    <w:rsid w:val="000C5078"/>
    <w:rsid w:val="000C6C27"/>
    <w:rsid w:val="000D036F"/>
    <w:rsid w:val="000E44FA"/>
    <w:rsid w:val="000E4B60"/>
    <w:rsid w:val="000F0454"/>
    <w:rsid w:val="000F2943"/>
    <w:rsid w:val="000F3755"/>
    <w:rsid w:val="00100B81"/>
    <w:rsid w:val="0010151A"/>
    <w:rsid w:val="001049DB"/>
    <w:rsid w:val="0011037F"/>
    <w:rsid w:val="00111F8B"/>
    <w:rsid w:val="00113785"/>
    <w:rsid w:val="001171B3"/>
    <w:rsid w:val="001177FE"/>
    <w:rsid w:val="00123E8E"/>
    <w:rsid w:val="0012632C"/>
    <w:rsid w:val="001332CE"/>
    <w:rsid w:val="00134D22"/>
    <w:rsid w:val="00137EAF"/>
    <w:rsid w:val="00140D78"/>
    <w:rsid w:val="00141436"/>
    <w:rsid w:val="00141531"/>
    <w:rsid w:val="0014193F"/>
    <w:rsid w:val="00155042"/>
    <w:rsid w:val="0016353B"/>
    <w:rsid w:val="00165B0E"/>
    <w:rsid w:val="00166113"/>
    <w:rsid w:val="00173DF3"/>
    <w:rsid w:val="001764B1"/>
    <w:rsid w:val="0018047C"/>
    <w:rsid w:val="0018223E"/>
    <w:rsid w:val="00183936"/>
    <w:rsid w:val="00187BD0"/>
    <w:rsid w:val="00191CB9"/>
    <w:rsid w:val="00194A7F"/>
    <w:rsid w:val="00194E8C"/>
    <w:rsid w:val="001A12DE"/>
    <w:rsid w:val="001A5449"/>
    <w:rsid w:val="001B1788"/>
    <w:rsid w:val="001B36AF"/>
    <w:rsid w:val="001B56AC"/>
    <w:rsid w:val="001B665C"/>
    <w:rsid w:val="001B72FE"/>
    <w:rsid w:val="001B7BB6"/>
    <w:rsid w:val="001D03B0"/>
    <w:rsid w:val="001D0E5B"/>
    <w:rsid w:val="001D2235"/>
    <w:rsid w:val="001F048C"/>
    <w:rsid w:val="001F5C00"/>
    <w:rsid w:val="001F60EA"/>
    <w:rsid w:val="0021249F"/>
    <w:rsid w:val="002166B6"/>
    <w:rsid w:val="00216F0C"/>
    <w:rsid w:val="0021753C"/>
    <w:rsid w:val="00217F36"/>
    <w:rsid w:val="002248FB"/>
    <w:rsid w:val="0022753F"/>
    <w:rsid w:val="00230056"/>
    <w:rsid w:val="00230F11"/>
    <w:rsid w:val="002540D2"/>
    <w:rsid w:val="00257842"/>
    <w:rsid w:val="0026045F"/>
    <w:rsid w:val="00260C3B"/>
    <w:rsid w:val="0026494D"/>
    <w:rsid w:val="0026562A"/>
    <w:rsid w:val="002662B5"/>
    <w:rsid w:val="00271394"/>
    <w:rsid w:val="00272456"/>
    <w:rsid w:val="00273696"/>
    <w:rsid w:val="00277D71"/>
    <w:rsid w:val="00281442"/>
    <w:rsid w:val="00282607"/>
    <w:rsid w:val="00282B44"/>
    <w:rsid w:val="00291A69"/>
    <w:rsid w:val="00293057"/>
    <w:rsid w:val="00295725"/>
    <w:rsid w:val="00297AE6"/>
    <w:rsid w:val="002A0B98"/>
    <w:rsid w:val="002A521B"/>
    <w:rsid w:val="002A6071"/>
    <w:rsid w:val="002B103D"/>
    <w:rsid w:val="002B3BA5"/>
    <w:rsid w:val="002B3E57"/>
    <w:rsid w:val="002B3F7B"/>
    <w:rsid w:val="002B4ADA"/>
    <w:rsid w:val="002B6138"/>
    <w:rsid w:val="002C05FF"/>
    <w:rsid w:val="002C177E"/>
    <w:rsid w:val="002C1F5F"/>
    <w:rsid w:val="002C296C"/>
    <w:rsid w:val="002C3046"/>
    <w:rsid w:val="002D2EB1"/>
    <w:rsid w:val="002E2522"/>
    <w:rsid w:val="002E2F7C"/>
    <w:rsid w:val="002E4B19"/>
    <w:rsid w:val="002F1351"/>
    <w:rsid w:val="002F1CD3"/>
    <w:rsid w:val="002F2D1A"/>
    <w:rsid w:val="002F339C"/>
    <w:rsid w:val="002F36D5"/>
    <w:rsid w:val="00303BEF"/>
    <w:rsid w:val="00303DCB"/>
    <w:rsid w:val="00310D6E"/>
    <w:rsid w:val="00311780"/>
    <w:rsid w:val="00314D2B"/>
    <w:rsid w:val="00315234"/>
    <w:rsid w:val="0032262B"/>
    <w:rsid w:val="0032416E"/>
    <w:rsid w:val="0032688D"/>
    <w:rsid w:val="0033338F"/>
    <w:rsid w:val="0033746E"/>
    <w:rsid w:val="0033750D"/>
    <w:rsid w:val="00340035"/>
    <w:rsid w:val="003410DC"/>
    <w:rsid w:val="0034110B"/>
    <w:rsid w:val="0034279C"/>
    <w:rsid w:val="003452DD"/>
    <w:rsid w:val="00347C47"/>
    <w:rsid w:val="00352722"/>
    <w:rsid w:val="00353568"/>
    <w:rsid w:val="00353DEE"/>
    <w:rsid w:val="00356614"/>
    <w:rsid w:val="00356898"/>
    <w:rsid w:val="00357C57"/>
    <w:rsid w:val="00360274"/>
    <w:rsid w:val="003615C7"/>
    <w:rsid w:val="003672DE"/>
    <w:rsid w:val="00372221"/>
    <w:rsid w:val="00373D09"/>
    <w:rsid w:val="00383722"/>
    <w:rsid w:val="003839B8"/>
    <w:rsid w:val="003849DB"/>
    <w:rsid w:val="00386AF4"/>
    <w:rsid w:val="00390D7D"/>
    <w:rsid w:val="00394F43"/>
    <w:rsid w:val="00397543"/>
    <w:rsid w:val="00397A62"/>
    <w:rsid w:val="003A46F6"/>
    <w:rsid w:val="003A7EC7"/>
    <w:rsid w:val="003B08C0"/>
    <w:rsid w:val="003B76D2"/>
    <w:rsid w:val="003C1F1A"/>
    <w:rsid w:val="003D1FDC"/>
    <w:rsid w:val="003D5540"/>
    <w:rsid w:val="003E05CC"/>
    <w:rsid w:val="003E0892"/>
    <w:rsid w:val="003E2C4E"/>
    <w:rsid w:val="003E41BF"/>
    <w:rsid w:val="003F12E4"/>
    <w:rsid w:val="003F1391"/>
    <w:rsid w:val="003F75F7"/>
    <w:rsid w:val="003F790C"/>
    <w:rsid w:val="00402D29"/>
    <w:rsid w:val="00404C34"/>
    <w:rsid w:val="0041285A"/>
    <w:rsid w:val="00413EBC"/>
    <w:rsid w:val="00415D7D"/>
    <w:rsid w:val="00416C90"/>
    <w:rsid w:val="00417197"/>
    <w:rsid w:val="00420D13"/>
    <w:rsid w:val="004238D8"/>
    <w:rsid w:val="004259EA"/>
    <w:rsid w:val="00425DD1"/>
    <w:rsid w:val="0043238A"/>
    <w:rsid w:val="004324CE"/>
    <w:rsid w:val="00433577"/>
    <w:rsid w:val="00433593"/>
    <w:rsid w:val="00434178"/>
    <w:rsid w:val="004360CE"/>
    <w:rsid w:val="00437F26"/>
    <w:rsid w:val="0044633C"/>
    <w:rsid w:val="00450838"/>
    <w:rsid w:val="004509E5"/>
    <w:rsid w:val="00462766"/>
    <w:rsid w:val="004633D2"/>
    <w:rsid w:val="0046790C"/>
    <w:rsid w:val="00471D3C"/>
    <w:rsid w:val="0047767A"/>
    <w:rsid w:val="0048298D"/>
    <w:rsid w:val="004862A5"/>
    <w:rsid w:val="00492157"/>
    <w:rsid w:val="0049340C"/>
    <w:rsid w:val="004972DB"/>
    <w:rsid w:val="004A1FBC"/>
    <w:rsid w:val="004B3C63"/>
    <w:rsid w:val="004C503A"/>
    <w:rsid w:val="004D1D7A"/>
    <w:rsid w:val="004E6E14"/>
    <w:rsid w:val="004E7601"/>
    <w:rsid w:val="004F2AAA"/>
    <w:rsid w:val="004F37E5"/>
    <w:rsid w:val="004F40DA"/>
    <w:rsid w:val="004F6FB8"/>
    <w:rsid w:val="0050155C"/>
    <w:rsid w:val="00515610"/>
    <w:rsid w:val="00515961"/>
    <w:rsid w:val="00517B40"/>
    <w:rsid w:val="005218EB"/>
    <w:rsid w:val="0052234C"/>
    <w:rsid w:val="00524849"/>
    <w:rsid w:val="00524A42"/>
    <w:rsid w:val="0053390E"/>
    <w:rsid w:val="005459E0"/>
    <w:rsid w:val="00546747"/>
    <w:rsid w:val="00546FD7"/>
    <w:rsid w:val="005524E4"/>
    <w:rsid w:val="00557534"/>
    <w:rsid w:val="00562E4C"/>
    <w:rsid w:val="00563221"/>
    <w:rsid w:val="00564A9E"/>
    <w:rsid w:val="00565CF3"/>
    <w:rsid w:val="00566887"/>
    <w:rsid w:val="00572BB0"/>
    <w:rsid w:val="00577215"/>
    <w:rsid w:val="00581C6C"/>
    <w:rsid w:val="00587C24"/>
    <w:rsid w:val="00592794"/>
    <w:rsid w:val="00592A4B"/>
    <w:rsid w:val="00594E0B"/>
    <w:rsid w:val="005A348D"/>
    <w:rsid w:val="005A3773"/>
    <w:rsid w:val="005A6A38"/>
    <w:rsid w:val="005B191A"/>
    <w:rsid w:val="005B1C06"/>
    <w:rsid w:val="005B6AE9"/>
    <w:rsid w:val="005C1C6F"/>
    <w:rsid w:val="005C3849"/>
    <w:rsid w:val="005C43EF"/>
    <w:rsid w:val="005C5F65"/>
    <w:rsid w:val="005D1DA2"/>
    <w:rsid w:val="005D216B"/>
    <w:rsid w:val="005D3047"/>
    <w:rsid w:val="005D38C7"/>
    <w:rsid w:val="005D5800"/>
    <w:rsid w:val="005E3E81"/>
    <w:rsid w:val="005E5150"/>
    <w:rsid w:val="005E6CAC"/>
    <w:rsid w:val="005E77A8"/>
    <w:rsid w:val="005F0B05"/>
    <w:rsid w:val="005F4C6D"/>
    <w:rsid w:val="005F712C"/>
    <w:rsid w:val="00607432"/>
    <w:rsid w:val="00614050"/>
    <w:rsid w:val="00614997"/>
    <w:rsid w:val="00622F00"/>
    <w:rsid w:val="00624740"/>
    <w:rsid w:val="00625D6B"/>
    <w:rsid w:val="006277AE"/>
    <w:rsid w:val="006310E2"/>
    <w:rsid w:val="0063293E"/>
    <w:rsid w:val="00632F43"/>
    <w:rsid w:val="006339EA"/>
    <w:rsid w:val="006375A7"/>
    <w:rsid w:val="00647631"/>
    <w:rsid w:val="00650FE8"/>
    <w:rsid w:val="00660103"/>
    <w:rsid w:val="006660F4"/>
    <w:rsid w:val="006670BF"/>
    <w:rsid w:val="006763DF"/>
    <w:rsid w:val="00682C40"/>
    <w:rsid w:val="00690A59"/>
    <w:rsid w:val="006914A9"/>
    <w:rsid w:val="00696D74"/>
    <w:rsid w:val="006A3E65"/>
    <w:rsid w:val="006C02A9"/>
    <w:rsid w:val="006C2797"/>
    <w:rsid w:val="006C635B"/>
    <w:rsid w:val="006C6362"/>
    <w:rsid w:val="006D3201"/>
    <w:rsid w:val="006D5B28"/>
    <w:rsid w:val="006D5C52"/>
    <w:rsid w:val="006D6A27"/>
    <w:rsid w:val="006D7EE8"/>
    <w:rsid w:val="006E05D8"/>
    <w:rsid w:val="006E0B07"/>
    <w:rsid w:val="006E2BD4"/>
    <w:rsid w:val="006E5894"/>
    <w:rsid w:val="006F0658"/>
    <w:rsid w:val="006F31E8"/>
    <w:rsid w:val="006F3A93"/>
    <w:rsid w:val="006F40BB"/>
    <w:rsid w:val="00700783"/>
    <w:rsid w:val="00712CFD"/>
    <w:rsid w:val="00712FA9"/>
    <w:rsid w:val="00714855"/>
    <w:rsid w:val="0071498B"/>
    <w:rsid w:val="00720E36"/>
    <w:rsid w:val="00721E8B"/>
    <w:rsid w:val="00724CF1"/>
    <w:rsid w:val="007256B9"/>
    <w:rsid w:val="00726B75"/>
    <w:rsid w:val="007332BA"/>
    <w:rsid w:val="00774753"/>
    <w:rsid w:val="007778FC"/>
    <w:rsid w:val="00780929"/>
    <w:rsid w:val="00785C90"/>
    <w:rsid w:val="00790EEA"/>
    <w:rsid w:val="00792520"/>
    <w:rsid w:val="0079299F"/>
    <w:rsid w:val="007A21CA"/>
    <w:rsid w:val="007A3345"/>
    <w:rsid w:val="007A3FE6"/>
    <w:rsid w:val="007B4A81"/>
    <w:rsid w:val="007B5776"/>
    <w:rsid w:val="007B5D5A"/>
    <w:rsid w:val="007C14D0"/>
    <w:rsid w:val="007D0060"/>
    <w:rsid w:val="007D27F3"/>
    <w:rsid w:val="007D4631"/>
    <w:rsid w:val="007D4ABF"/>
    <w:rsid w:val="007D5C05"/>
    <w:rsid w:val="007E0021"/>
    <w:rsid w:val="007E33AA"/>
    <w:rsid w:val="007F4B05"/>
    <w:rsid w:val="007F6D6F"/>
    <w:rsid w:val="0080157B"/>
    <w:rsid w:val="00806451"/>
    <w:rsid w:val="00807251"/>
    <w:rsid w:val="00807412"/>
    <w:rsid w:val="00810583"/>
    <w:rsid w:val="008138DF"/>
    <w:rsid w:val="00813BBB"/>
    <w:rsid w:val="008145E7"/>
    <w:rsid w:val="00816DBB"/>
    <w:rsid w:val="00816F85"/>
    <w:rsid w:val="00817194"/>
    <w:rsid w:val="00817C8D"/>
    <w:rsid w:val="0082508E"/>
    <w:rsid w:val="008270ED"/>
    <w:rsid w:val="008324DE"/>
    <w:rsid w:val="008332D9"/>
    <w:rsid w:val="00840403"/>
    <w:rsid w:val="00841C8E"/>
    <w:rsid w:val="00844265"/>
    <w:rsid w:val="00850BDD"/>
    <w:rsid w:val="0085382D"/>
    <w:rsid w:val="0086729C"/>
    <w:rsid w:val="00867EF2"/>
    <w:rsid w:val="00871305"/>
    <w:rsid w:val="00875405"/>
    <w:rsid w:val="008778BB"/>
    <w:rsid w:val="00880742"/>
    <w:rsid w:val="00881614"/>
    <w:rsid w:val="00881660"/>
    <w:rsid w:val="00881C3F"/>
    <w:rsid w:val="00881EC3"/>
    <w:rsid w:val="00882017"/>
    <w:rsid w:val="00882796"/>
    <w:rsid w:val="00887F1D"/>
    <w:rsid w:val="00891913"/>
    <w:rsid w:val="00896288"/>
    <w:rsid w:val="00897B35"/>
    <w:rsid w:val="008A1BC6"/>
    <w:rsid w:val="008A37CE"/>
    <w:rsid w:val="008A43C6"/>
    <w:rsid w:val="008B0FAE"/>
    <w:rsid w:val="008B1C51"/>
    <w:rsid w:val="008B355A"/>
    <w:rsid w:val="008B4D80"/>
    <w:rsid w:val="008B6CDA"/>
    <w:rsid w:val="008B7BD7"/>
    <w:rsid w:val="008C3B06"/>
    <w:rsid w:val="008C46E6"/>
    <w:rsid w:val="008C74EC"/>
    <w:rsid w:val="008D271C"/>
    <w:rsid w:val="008D28E1"/>
    <w:rsid w:val="008D2A16"/>
    <w:rsid w:val="008D3FD1"/>
    <w:rsid w:val="008D58D9"/>
    <w:rsid w:val="008E0241"/>
    <w:rsid w:val="008E026C"/>
    <w:rsid w:val="008E3CA8"/>
    <w:rsid w:val="008E46A3"/>
    <w:rsid w:val="008E5CBC"/>
    <w:rsid w:val="008F2D33"/>
    <w:rsid w:val="008F32CD"/>
    <w:rsid w:val="008F3986"/>
    <w:rsid w:val="008F4375"/>
    <w:rsid w:val="008F68B3"/>
    <w:rsid w:val="008F7393"/>
    <w:rsid w:val="008F7DE6"/>
    <w:rsid w:val="00901A93"/>
    <w:rsid w:val="0090608A"/>
    <w:rsid w:val="00913575"/>
    <w:rsid w:val="00914CF9"/>
    <w:rsid w:val="0091591E"/>
    <w:rsid w:val="00921B71"/>
    <w:rsid w:val="00925AC4"/>
    <w:rsid w:val="00932843"/>
    <w:rsid w:val="00934BC0"/>
    <w:rsid w:val="00941F25"/>
    <w:rsid w:val="00943956"/>
    <w:rsid w:val="00947058"/>
    <w:rsid w:val="009531B4"/>
    <w:rsid w:val="00962ADA"/>
    <w:rsid w:val="0096645A"/>
    <w:rsid w:val="00971C90"/>
    <w:rsid w:val="00973E5D"/>
    <w:rsid w:val="00974283"/>
    <w:rsid w:val="00976E97"/>
    <w:rsid w:val="00981C85"/>
    <w:rsid w:val="009869B1"/>
    <w:rsid w:val="00987C96"/>
    <w:rsid w:val="00990CAA"/>
    <w:rsid w:val="00992870"/>
    <w:rsid w:val="00993FFE"/>
    <w:rsid w:val="00994493"/>
    <w:rsid w:val="009956DB"/>
    <w:rsid w:val="009965B8"/>
    <w:rsid w:val="009973D6"/>
    <w:rsid w:val="009A14CA"/>
    <w:rsid w:val="009A24F9"/>
    <w:rsid w:val="009B2951"/>
    <w:rsid w:val="009B4DD1"/>
    <w:rsid w:val="009C0F80"/>
    <w:rsid w:val="009C103C"/>
    <w:rsid w:val="009C26CD"/>
    <w:rsid w:val="009C40CF"/>
    <w:rsid w:val="009C5813"/>
    <w:rsid w:val="009C62C2"/>
    <w:rsid w:val="009D20E3"/>
    <w:rsid w:val="009D3842"/>
    <w:rsid w:val="009D44CE"/>
    <w:rsid w:val="009D4BF9"/>
    <w:rsid w:val="009D62BA"/>
    <w:rsid w:val="009E0423"/>
    <w:rsid w:val="009E0C1A"/>
    <w:rsid w:val="009E2CB1"/>
    <w:rsid w:val="009E6EDE"/>
    <w:rsid w:val="009F0395"/>
    <w:rsid w:val="009F3698"/>
    <w:rsid w:val="009F46EB"/>
    <w:rsid w:val="009F7A1A"/>
    <w:rsid w:val="00A07998"/>
    <w:rsid w:val="00A10247"/>
    <w:rsid w:val="00A16125"/>
    <w:rsid w:val="00A21E6B"/>
    <w:rsid w:val="00A22A41"/>
    <w:rsid w:val="00A31595"/>
    <w:rsid w:val="00A464E9"/>
    <w:rsid w:val="00A47098"/>
    <w:rsid w:val="00A50F0D"/>
    <w:rsid w:val="00A53CE6"/>
    <w:rsid w:val="00A55AE9"/>
    <w:rsid w:val="00A56618"/>
    <w:rsid w:val="00A57047"/>
    <w:rsid w:val="00A61097"/>
    <w:rsid w:val="00A618DB"/>
    <w:rsid w:val="00A63C0E"/>
    <w:rsid w:val="00A641F4"/>
    <w:rsid w:val="00A64AF3"/>
    <w:rsid w:val="00A65539"/>
    <w:rsid w:val="00A6577E"/>
    <w:rsid w:val="00A657CE"/>
    <w:rsid w:val="00A70C68"/>
    <w:rsid w:val="00A756FC"/>
    <w:rsid w:val="00A80EC3"/>
    <w:rsid w:val="00A81153"/>
    <w:rsid w:val="00A83206"/>
    <w:rsid w:val="00A85E7E"/>
    <w:rsid w:val="00A94FDE"/>
    <w:rsid w:val="00A97A8F"/>
    <w:rsid w:val="00A97EFF"/>
    <w:rsid w:val="00AA3210"/>
    <w:rsid w:val="00AA41F1"/>
    <w:rsid w:val="00AA4B3B"/>
    <w:rsid w:val="00AA5D69"/>
    <w:rsid w:val="00AB02B8"/>
    <w:rsid w:val="00AB1D21"/>
    <w:rsid w:val="00AB774C"/>
    <w:rsid w:val="00AC42D9"/>
    <w:rsid w:val="00AC441F"/>
    <w:rsid w:val="00AC61DD"/>
    <w:rsid w:val="00AD5EE2"/>
    <w:rsid w:val="00AD5FD9"/>
    <w:rsid w:val="00AD6057"/>
    <w:rsid w:val="00AE4068"/>
    <w:rsid w:val="00AF123C"/>
    <w:rsid w:val="00AF40C7"/>
    <w:rsid w:val="00AF43FA"/>
    <w:rsid w:val="00AF476D"/>
    <w:rsid w:val="00B00810"/>
    <w:rsid w:val="00B00CC0"/>
    <w:rsid w:val="00B13377"/>
    <w:rsid w:val="00B20617"/>
    <w:rsid w:val="00B21733"/>
    <w:rsid w:val="00B246BA"/>
    <w:rsid w:val="00B25317"/>
    <w:rsid w:val="00B30226"/>
    <w:rsid w:val="00B342B0"/>
    <w:rsid w:val="00B41E8E"/>
    <w:rsid w:val="00B42379"/>
    <w:rsid w:val="00B43354"/>
    <w:rsid w:val="00B43D04"/>
    <w:rsid w:val="00B509D3"/>
    <w:rsid w:val="00B53FA2"/>
    <w:rsid w:val="00B54E0A"/>
    <w:rsid w:val="00B57155"/>
    <w:rsid w:val="00B633CB"/>
    <w:rsid w:val="00B7130F"/>
    <w:rsid w:val="00B777F6"/>
    <w:rsid w:val="00B832DD"/>
    <w:rsid w:val="00B846E4"/>
    <w:rsid w:val="00B9064F"/>
    <w:rsid w:val="00B90E16"/>
    <w:rsid w:val="00B9343D"/>
    <w:rsid w:val="00B9390F"/>
    <w:rsid w:val="00BA4372"/>
    <w:rsid w:val="00BA5E84"/>
    <w:rsid w:val="00BA76F2"/>
    <w:rsid w:val="00BB0680"/>
    <w:rsid w:val="00BB2296"/>
    <w:rsid w:val="00BB707E"/>
    <w:rsid w:val="00BC1C59"/>
    <w:rsid w:val="00BC3370"/>
    <w:rsid w:val="00BD5D4C"/>
    <w:rsid w:val="00BD6D9D"/>
    <w:rsid w:val="00BE2122"/>
    <w:rsid w:val="00BF4E47"/>
    <w:rsid w:val="00C00AB3"/>
    <w:rsid w:val="00C010F4"/>
    <w:rsid w:val="00C03CE8"/>
    <w:rsid w:val="00C1453D"/>
    <w:rsid w:val="00C16C42"/>
    <w:rsid w:val="00C2133D"/>
    <w:rsid w:val="00C2172C"/>
    <w:rsid w:val="00C22BB4"/>
    <w:rsid w:val="00C271D2"/>
    <w:rsid w:val="00C36452"/>
    <w:rsid w:val="00C37148"/>
    <w:rsid w:val="00C3723A"/>
    <w:rsid w:val="00C432C4"/>
    <w:rsid w:val="00C43819"/>
    <w:rsid w:val="00C43B75"/>
    <w:rsid w:val="00C457C8"/>
    <w:rsid w:val="00C46214"/>
    <w:rsid w:val="00C52FB9"/>
    <w:rsid w:val="00C54C23"/>
    <w:rsid w:val="00C5729C"/>
    <w:rsid w:val="00C5798C"/>
    <w:rsid w:val="00C57EAC"/>
    <w:rsid w:val="00C61261"/>
    <w:rsid w:val="00C659A1"/>
    <w:rsid w:val="00C6606F"/>
    <w:rsid w:val="00C70243"/>
    <w:rsid w:val="00C712CE"/>
    <w:rsid w:val="00C8091A"/>
    <w:rsid w:val="00C8262C"/>
    <w:rsid w:val="00C84C4C"/>
    <w:rsid w:val="00C84F1A"/>
    <w:rsid w:val="00C90002"/>
    <w:rsid w:val="00C9322B"/>
    <w:rsid w:val="00C9443B"/>
    <w:rsid w:val="00C9558E"/>
    <w:rsid w:val="00C96519"/>
    <w:rsid w:val="00CA1B10"/>
    <w:rsid w:val="00CA2D98"/>
    <w:rsid w:val="00CA327B"/>
    <w:rsid w:val="00CA49CC"/>
    <w:rsid w:val="00CB3498"/>
    <w:rsid w:val="00CB4113"/>
    <w:rsid w:val="00CB54B1"/>
    <w:rsid w:val="00CB6546"/>
    <w:rsid w:val="00CC2202"/>
    <w:rsid w:val="00CD1443"/>
    <w:rsid w:val="00CD180F"/>
    <w:rsid w:val="00CD22F9"/>
    <w:rsid w:val="00CD331D"/>
    <w:rsid w:val="00CD3B1D"/>
    <w:rsid w:val="00CD4F83"/>
    <w:rsid w:val="00CD71A8"/>
    <w:rsid w:val="00CE4C7C"/>
    <w:rsid w:val="00CE73B5"/>
    <w:rsid w:val="00CF1073"/>
    <w:rsid w:val="00CF31A3"/>
    <w:rsid w:val="00CF37DD"/>
    <w:rsid w:val="00CF3E0B"/>
    <w:rsid w:val="00D02A40"/>
    <w:rsid w:val="00D060D0"/>
    <w:rsid w:val="00D073FA"/>
    <w:rsid w:val="00D07938"/>
    <w:rsid w:val="00D1196E"/>
    <w:rsid w:val="00D166CF"/>
    <w:rsid w:val="00D2098E"/>
    <w:rsid w:val="00D21FA9"/>
    <w:rsid w:val="00D2560D"/>
    <w:rsid w:val="00D25DDA"/>
    <w:rsid w:val="00D326D4"/>
    <w:rsid w:val="00D33B6C"/>
    <w:rsid w:val="00D34A12"/>
    <w:rsid w:val="00D40B0C"/>
    <w:rsid w:val="00D41C98"/>
    <w:rsid w:val="00D563B2"/>
    <w:rsid w:val="00D63579"/>
    <w:rsid w:val="00D640B4"/>
    <w:rsid w:val="00D67B2F"/>
    <w:rsid w:val="00D7537C"/>
    <w:rsid w:val="00D828A2"/>
    <w:rsid w:val="00D83970"/>
    <w:rsid w:val="00D8622B"/>
    <w:rsid w:val="00D8714C"/>
    <w:rsid w:val="00D910F2"/>
    <w:rsid w:val="00D972E8"/>
    <w:rsid w:val="00D97EBE"/>
    <w:rsid w:val="00DA59BA"/>
    <w:rsid w:val="00DA6ECA"/>
    <w:rsid w:val="00DB1D44"/>
    <w:rsid w:val="00DB3748"/>
    <w:rsid w:val="00DB4A60"/>
    <w:rsid w:val="00DC2CAC"/>
    <w:rsid w:val="00DC3756"/>
    <w:rsid w:val="00DC3CC5"/>
    <w:rsid w:val="00DC3F9C"/>
    <w:rsid w:val="00DC5044"/>
    <w:rsid w:val="00DC613D"/>
    <w:rsid w:val="00DD25FB"/>
    <w:rsid w:val="00DD28F4"/>
    <w:rsid w:val="00DD3EF7"/>
    <w:rsid w:val="00DD4728"/>
    <w:rsid w:val="00DD7ED1"/>
    <w:rsid w:val="00DF1271"/>
    <w:rsid w:val="00DF5338"/>
    <w:rsid w:val="00DF7A0F"/>
    <w:rsid w:val="00E00B23"/>
    <w:rsid w:val="00E06416"/>
    <w:rsid w:val="00E07349"/>
    <w:rsid w:val="00E13BE9"/>
    <w:rsid w:val="00E15B2D"/>
    <w:rsid w:val="00E24E7A"/>
    <w:rsid w:val="00E27EDA"/>
    <w:rsid w:val="00E30EA5"/>
    <w:rsid w:val="00E35AF4"/>
    <w:rsid w:val="00E4177E"/>
    <w:rsid w:val="00E425FF"/>
    <w:rsid w:val="00E52088"/>
    <w:rsid w:val="00E54B09"/>
    <w:rsid w:val="00E569C2"/>
    <w:rsid w:val="00E60DCC"/>
    <w:rsid w:val="00E64F30"/>
    <w:rsid w:val="00E7494F"/>
    <w:rsid w:val="00E75543"/>
    <w:rsid w:val="00E764C0"/>
    <w:rsid w:val="00E801C8"/>
    <w:rsid w:val="00E85346"/>
    <w:rsid w:val="00E91EBA"/>
    <w:rsid w:val="00E95558"/>
    <w:rsid w:val="00EA4FE8"/>
    <w:rsid w:val="00EA63DE"/>
    <w:rsid w:val="00EB427A"/>
    <w:rsid w:val="00EB6172"/>
    <w:rsid w:val="00EB6BD8"/>
    <w:rsid w:val="00EC26AB"/>
    <w:rsid w:val="00EC3DDC"/>
    <w:rsid w:val="00EC4A42"/>
    <w:rsid w:val="00EC5463"/>
    <w:rsid w:val="00EC60CB"/>
    <w:rsid w:val="00EE1C99"/>
    <w:rsid w:val="00EE21E2"/>
    <w:rsid w:val="00EF4377"/>
    <w:rsid w:val="00EF49A4"/>
    <w:rsid w:val="00EF500E"/>
    <w:rsid w:val="00EF5F14"/>
    <w:rsid w:val="00F0189F"/>
    <w:rsid w:val="00F050FE"/>
    <w:rsid w:val="00F06865"/>
    <w:rsid w:val="00F11F10"/>
    <w:rsid w:val="00F14707"/>
    <w:rsid w:val="00F24E1C"/>
    <w:rsid w:val="00F25558"/>
    <w:rsid w:val="00F267A0"/>
    <w:rsid w:val="00F30195"/>
    <w:rsid w:val="00F32BCE"/>
    <w:rsid w:val="00F35D7F"/>
    <w:rsid w:val="00F463E3"/>
    <w:rsid w:val="00F47478"/>
    <w:rsid w:val="00F5549A"/>
    <w:rsid w:val="00F61C20"/>
    <w:rsid w:val="00F63A15"/>
    <w:rsid w:val="00F653DD"/>
    <w:rsid w:val="00F655C4"/>
    <w:rsid w:val="00F72969"/>
    <w:rsid w:val="00F81BFF"/>
    <w:rsid w:val="00F836ED"/>
    <w:rsid w:val="00F84415"/>
    <w:rsid w:val="00F84A5C"/>
    <w:rsid w:val="00F87745"/>
    <w:rsid w:val="00F917D4"/>
    <w:rsid w:val="00F9192A"/>
    <w:rsid w:val="00F94388"/>
    <w:rsid w:val="00F9547D"/>
    <w:rsid w:val="00FA2E3C"/>
    <w:rsid w:val="00FA3725"/>
    <w:rsid w:val="00FA6211"/>
    <w:rsid w:val="00FA65B5"/>
    <w:rsid w:val="00FB34A7"/>
    <w:rsid w:val="00FC5566"/>
    <w:rsid w:val="00FC66B8"/>
    <w:rsid w:val="00FD281E"/>
    <w:rsid w:val="00FD2CF3"/>
    <w:rsid w:val="00FD4CAF"/>
    <w:rsid w:val="00FD7AB2"/>
    <w:rsid w:val="00FE4073"/>
    <w:rsid w:val="00FE6B3B"/>
    <w:rsid w:val="00FE7E09"/>
    <w:rsid w:val="00FF0A5E"/>
    <w:rsid w:val="00FF0A7B"/>
    <w:rsid w:val="00FF25CA"/>
    <w:rsid w:val="00FF2A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B6AFE3-16DF-4EDF-93F7-A9E56623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91A"/>
  </w:style>
  <w:style w:type="paragraph" w:styleId="Heading1">
    <w:name w:val="heading 1"/>
    <w:basedOn w:val="Normal"/>
    <w:next w:val="Normal"/>
    <w:link w:val="Heading1Char"/>
    <w:uiPriority w:val="9"/>
    <w:qFormat/>
    <w:rsid w:val="009060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578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601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16F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8091A"/>
    <w:pPr>
      <w:spacing w:after="0" w:line="240" w:lineRule="auto"/>
    </w:pPr>
    <w:rPr>
      <w:sz w:val="20"/>
      <w:szCs w:val="20"/>
    </w:rPr>
  </w:style>
  <w:style w:type="character" w:customStyle="1" w:styleId="FootnoteTextChar">
    <w:name w:val="Footnote Text Char"/>
    <w:basedOn w:val="DefaultParagraphFont"/>
    <w:link w:val="FootnoteText"/>
    <w:uiPriority w:val="99"/>
    <w:rsid w:val="00C8091A"/>
    <w:rPr>
      <w:sz w:val="20"/>
      <w:szCs w:val="20"/>
    </w:rPr>
  </w:style>
  <w:style w:type="character" w:styleId="FootnoteReference">
    <w:name w:val="footnote reference"/>
    <w:basedOn w:val="DefaultParagraphFont"/>
    <w:uiPriority w:val="99"/>
    <w:semiHidden/>
    <w:unhideWhenUsed/>
    <w:rsid w:val="00C8091A"/>
    <w:rPr>
      <w:vertAlign w:val="superscript"/>
    </w:rPr>
  </w:style>
  <w:style w:type="character" w:styleId="CommentReference">
    <w:name w:val="annotation reference"/>
    <w:basedOn w:val="DefaultParagraphFont"/>
    <w:uiPriority w:val="99"/>
    <w:semiHidden/>
    <w:unhideWhenUsed/>
    <w:rsid w:val="00C8091A"/>
    <w:rPr>
      <w:sz w:val="16"/>
      <w:szCs w:val="16"/>
    </w:rPr>
  </w:style>
  <w:style w:type="paragraph" w:styleId="CommentText">
    <w:name w:val="annotation text"/>
    <w:basedOn w:val="Normal"/>
    <w:link w:val="CommentTextChar"/>
    <w:uiPriority w:val="99"/>
    <w:semiHidden/>
    <w:unhideWhenUsed/>
    <w:rsid w:val="00C8091A"/>
    <w:pPr>
      <w:spacing w:line="240" w:lineRule="auto"/>
    </w:pPr>
    <w:rPr>
      <w:sz w:val="20"/>
      <w:szCs w:val="20"/>
    </w:rPr>
  </w:style>
  <w:style w:type="character" w:customStyle="1" w:styleId="CommentTextChar">
    <w:name w:val="Comment Text Char"/>
    <w:basedOn w:val="DefaultParagraphFont"/>
    <w:link w:val="CommentText"/>
    <w:uiPriority w:val="99"/>
    <w:semiHidden/>
    <w:rsid w:val="00C8091A"/>
    <w:rPr>
      <w:sz w:val="20"/>
      <w:szCs w:val="20"/>
    </w:rPr>
  </w:style>
  <w:style w:type="paragraph" w:styleId="BalloonText">
    <w:name w:val="Balloon Text"/>
    <w:basedOn w:val="Normal"/>
    <w:link w:val="BalloonTextChar"/>
    <w:uiPriority w:val="99"/>
    <w:semiHidden/>
    <w:unhideWhenUsed/>
    <w:rsid w:val="00C80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91A"/>
    <w:rPr>
      <w:rFonts w:ascii="Segoe UI" w:hAnsi="Segoe UI" w:cs="Segoe UI"/>
      <w:sz w:val="18"/>
      <w:szCs w:val="18"/>
    </w:rPr>
  </w:style>
  <w:style w:type="paragraph" w:styleId="NoSpacing">
    <w:name w:val="No Spacing"/>
    <w:link w:val="NoSpacingChar"/>
    <w:uiPriority w:val="1"/>
    <w:qFormat/>
    <w:rsid w:val="006E5894"/>
    <w:pPr>
      <w:spacing w:after="0" w:line="240" w:lineRule="auto"/>
    </w:pPr>
    <w:rPr>
      <w:rFonts w:eastAsiaTheme="minorEastAsia"/>
    </w:rPr>
  </w:style>
  <w:style w:type="character" w:customStyle="1" w:styleId="NoSpacingChar">
    <w:name w:val="No Spacing Char"/>
    <w:basedOn w:val="DefaultParagraphFont"/>
    <w:link w:val="NoSpacing"/>
    <w:uiPriority w:val="1"/>
    <w:rsid w:val="006E5894"/>
    <w:rPr>
      <w:rFonts w:eastAsiaTheme="minorEastAsia"/>
    </w:rPr>
  </w:style>
  <w:style w:type="character" w:customStyle="1" w:styleId="Heading1Char">
    <w:name w:val="Heading 1 Char"/>
    <w:basedOn w:val="DefaultParagraphFont"/>
    <w:link w:val="Heading1"/>
    <w:uiPriority w:val="9"/>
    <w:rsid w:val="0090608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90608A"/>
    <w:pPr>
      <w:ind w:left="720"/>
      <w:contextualSpacing/>
    </w:pPr>
  </w:style>
  <w:style w:type="character" w:customStyle="1" w:styleId="Heading2Char">
    <w:name w:val="Heading 2 Char"/>
    <w:basedOn w:val="DefaultParagraphFont"/>
    <w:link w:val="Heading2"/>
    <w:uiPriority w:val="9"/>
    <w:rsid w:val="00257842"/>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0B0A9B"/>
    <w:rPr>
      <w:b/>
      <w:bCs/>
    </w:rPr>
  </w:style>
  <w:style w:type="character" w:customStyle="1" w:styleId="CommentSubjectChar">
    <w:name w:val="Comment Subject Char"/>
    <w:basedOn w:val="CommentTextChar"/>
    <w:link w:val="CommentSubject"/>
    <w:uiPriority w:val="99"/>
    <w:semiHidden/>
    <w:rsid w:val="000B0A9B"/>
    <w:rPr>
      <w:b/>
      <w:bCs/>
      <w:sz w:val="20"/>
      <w:szCs w:val="20"/>
    </w:rPr>
  </w:style>
  <w:style w:type="paragraph" w:customStyle="1" w:styleId="Normal1">
    <w:name w:val="Normal1"/>
    <w:basedOn w:val="Normal"/>
    <w:rsid w:val="0091591E"/>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qFormat/>
    <w:rsid w:val="0046790C"/>
    <w:pPr>
      <w:widowControl w:val="0"/>
      <w:spacing w:before="120" w:after="120" w:line="240" w:lineRule="auto"/>
      <w:ind w:right="57"/>
      <w:jc w:val="both"/>
    </w:pPr>
    <w:rPr>
      <w:rFonts w:ascii="Calibri" w:eastAsia="Times New Roman" w:hAnsi="Calibri" w:cs="Times New Roman"/>
      <w:b/>
      <w:bCs/>
      <w:szCs w:val="20"/>
      <w:lang w:val="en-GB"/>
    </w:rPr>
  </w:style>
  <w:style w:type="paragraph" w:styleId="NormalWeb">
    <w:name w:val="Normal (Web)"/>
    <w:basedOn w:val="Normal"/>
    <w:uiPriority w:val="99"/>
    <w:rsid w:val="004679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ingmargin">
    <w:name w:val="hanging margin"/>
    <w:basedOn w:val="Normal"/>
    <w:rsid w:val="007A21CA"/>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noProof/>
      <w:sz w:val="28"/>
      <w:szCs w:val="20"/>
    </w:rPr>
  </w:style>
  <w:style w:type="paragraph" w:styleId="BodyText">
    <w:name w:val="Body Text"/>
    <w:basedOn w:val="Normal"/>
    <w:link w:val="BodyTextChar"/>
    <w:rsid w:val="003D1FDC"/>
    <w:pPr>
      <w:spacing w:after="0" w:line="240" w:lineRule="auto"/>
      <w:jc w:val="both"/>
    </w:pPr>
    <w:rPr>
      <w:rFonts w:ascii="CirTajms" w:eastAsia="Times New Roman" w:hAnsi="CirTajms" w:cs="Times New Roman"/>
      <w:sz w:val="24"/>
      <w:szCs w:val="20"/>
    </w:rPr>
  </w:style>
  <w:style w:type="character" w:customStyle="1" w:styleId="BodyTextChar">
    <w:name w:val="Body Text Char"/>
    <w:basedOn w:val="DefaultParagraphFont"/>
    <w:link w:val="BodyText"/>
    <w:rsid w:val="003D1FDC"/>
    <w:rPr>
      <w:rFonts w:ascii="CirTajms" w:eastAsia="Times New Roman" w:hAnsi="CirTajms" w:cs="Times New Roman"/>
      <w:sz w:val="24"/>
      <w:szCs w:val="20"/>
    </w:rPr>
  </w:style>
  <w:style w:type="table" w:styleId="TableGrid">
    <w:name w:val="Table Grid"/>
    <w:basedOn w:val="TableNormal"/>
    <w:uiPriority w:val="39"/>
    <w:rsid w:val="003D1FDC"/>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30195"/>
    <w:pPr>
      <w:spacing w:after="120"/>
      <w:ind w:left="360"/>
    </w:pPr>
  </w:style>
  <w:style w:type="character" w:customStyle="1" w:styleId="BodyTextIndentChar">
    <w:name w:val="Body Text Indent Char"/>
    <w:basedOn w:val="DefaultParagraphFont"/>
    <w:link w:val="BodyTextIndent"/>
    <w:uiPriority w:val="99"/>
    <w:semiHidden/>
    <w:rsid w:val="00F30195"/>
  </w:style>
  <w:style w:type="paragraph" w:customStyle="1" w:styleId="Level1">
    <w:name w:val="Level 1"/>
    <w:basedOn w:val="Normal"/>
    <w:rsid w:val="00F30195"/>
    <w:pPr>
      <w:widowControl w:val="0"/>
      <w:spacing w:after="0" w:line="240" w:lineRule="auto"/>
    </w:pPr>
    <w:rPr>
      <w:rFonts w:ascii="Times New Roman" w:eastAsia="Times New Roman" w:hAnsi="Times New Roman" w:cs="Times New Roman"/>
      <w:sz w:val="24"/>
      <w:szCs w:val="20"/>
    </w:rPr>
  </w:style>
  <w:style w:type="paragraph" w:styleId="Header">
    <w:name w:val="header"/>
    <w:basedOn w:val="Normal"/>
    <w:link w:val="HeaderChar"/>
    <w:rsid w:val="00F30195"/>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F30195"/>
    <w:rPr>
      <w:rFonts w:ascii="Times New Roman" w:eastAsia="Times New Roman" w:hAnsi="Times New Roman" w:cs="Times New Roman"/>
      <w:sz w:val="24"/>
      <w:szCs w:val="20"/>
    </w:rPr>
  </w:style>
  <w:style w:type="character" w:styleId="Hyperlink">
    <w:name w:val="Hyperlink"/>
    <w:uiPriority w:val="99"/>
    <w:unhideWhenUsed/>
    <w:rsid w:val="00C22BB4"/>
    <w:rPr>
      <w:color w:val="0000FF"/>
      <w:u w:val="single"/>
    </w:rPr>
  </w:style>
  <w:style w:type="character" w:customStyle="1" w:styleId="Heading3Char">
    <w:name w:val="Heading 3 Char"/>
    <w:basedOn w:val="DefaultParagraphFont"/>
    <w:link w:val="Heading3"/>
    <w:uiPriority w:val="9"/>
    <w:rsid w:val="00660103"/>
    <w:rPr>
      <w:rFonts w:asciiTheme="majorHAnsi" w:eastAsiaTheme="majorEastAsia" w:hAnsiTheme="majorHAnsi" w:cstheme="majorBidi"/>
      <w:color w:val="1F4D78" w:themeColor="accent1" w:themeShade="7F"/>
      <w:sz w:val="24"/>
      <w:szCs w:val="24"/>
    </w:rPr>
  </w:style>
  <w:style w:type="paragraph" w:styleId="Footer">
    <w:name w:val="footer"/>
    <w:basedOn w:val="Normal"/>
    <w:link w:val="FooterChar"/>
    <w:uiPriority w:val="99"/>
    <w:unhideWhenUsed/>
    <w:rsid w:val="007E0021"/>
    <w:pPr>
      <w:tabs>
        <w:tab w:val="center" w:pos="4703"/>
        <w:tab w:val="right" w:pos="9406"/>
      </w:tabs>
      <w:spacing w:after="0" w:line="240" w:lineRule="auto"/>
    </w:pPr>
  </w:style>
  <w:style w:type="character" w:customStyle="1" w:styleId="FooterChar">
    <w:name w:val="Footer Char"/>
    <w:basedOn w:val="DefaultParagraphFont"/>
    <w:link w:val="Footer"/>
    <w:uiPriority w:val="99"/>
    <w:rsid w:val="007E0021"/>
  </w:style>
  <w:style w:type="character" w:customStyle="1" w:styleId="ListParagraphChar">
    <w:name w:val="List Paragraph Char"/>
    <w:link w:val="ListParagraph"/>
    <w:uiPriority w:val="34"/>
    <w:rsid w:val="00D563B2"/>
  </w:style>
  <w:style w:type="character" w:customStyle="1" w:styleId="Heading4Char">
    <w:name w:val="Heading 4 Char"/>
    <w:basedOn w:val="DefaultParagraphFont"/>
    <w:link w:val="Heading4"/>
    <w:uiPriority w:val="9"/>
    <w:semiHidden/>
    <w:rsid w:val="00816F85"/>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D1196E"/>
    <w:pPr>
      <w:outlineLvl w:val="9"/>
    </w:pPr>
  </w:style>
  <w:style w:type="paragraph" w:styleId="TOC1">
    <w:name w:val="toc 1"/>
    <w:basedOn w:val="Normal"/>
    <w:next w:val="Normal"/>
    <w:autoRedefine/>
    <w:uiPriority w:val="39"/>
    <w:unhideWhenUsed/>
    <w:rsid w:val="00D1196E"/>
    <w:pPr>
      <w:spacing w:after="100"/>
    </w:pPr>
  </w:style>
  <w:style w:type="paragraph" w:styleId="TOC2">
    <w:name w:val="toc 2"/>
    <w:basedOn w:val="Normal"/>
    <w:next w:val="Normal"/>
    <w:autoRedefine/>
    <w:uiPriority w:val="39"/>
    <w:unhideWhenUsed/>
    <w:rsid w:val="00D1196E"/>
    <w:pPr>
      <w:spacing w:after="100"/>
      <w:ind w:left="220"/>
    </w:pPr>
  </w:style>
  <w:style w:type="paragraph" w:styleId="TOC3">
    <w:name w:val="toc 3"/>
    <w:basedOn w:val="Normal"/>
    <w:next w:val="Normal"/>
    <w:autoRedefine/>
    <w:uiPriority w:val="39"/>
    <w:unhideWhenUsed/>
    <w:rsid w:val="00D1196E"/>
    <w:pPr>
      <w:spacing w:after="100"/>
      <w:ind w:left="440"/>
    </w:pPr>
  </w:style>
  <w:style w:type="paragraph" w:styleId="Revision">
    <w:name w:val="Revision"/>
    <w:hidden/>
    <w:uiPriority w:val="99"/>
    <w:semiHidden/>
    <w:rsid w:val="000C4428"/>
    <w:pPr>
      <w:spacing w:after="0" w:line="240" w:lineRule="auto"/>
    </w:pPr>
  </w:style>
  <w:style w:type="paragraph" w:customStyle="1" w:styleId="clan">
    <w:name w:val="clan"/>
    <w:basedOn w:val="Normal"/>
    <w:rsid w:val="00394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394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973E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973E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0E44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1D03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98771">
      <w:bodyDiv w:val="1"/>
      <w:marLeft w:val="0"/>
      <w:marRight w:val="0"/>
      <w:marTop w:val="0"/>
      <w:marBottom w:val="0"/>
      <w:divBdr>
        <w:top w:val="none" w:sz="0" w:space="0" w:color="auto"/>
        <w:left w:val="none" w:sz="0" w:space="0" w:color="auto"/>
        <w:bottom w:val="none" w:sz="0" w:space="0" w:color="auto"/>
        <w:right w:val="none" w:sz="0" w:space="0" w:color="auto"/>
      </w:divBdr>
    </w:div>
    <w:div w:id="232661169">
      <w:bodyDiv w:val="1"/>
      <w:marLeft w:val="0"/>
      <w:marRight w:val="0"/>
      <w:marTop w:val="0"/>
      <w:marBottom w:val="0"/>
      <w:divBdr>
        <w:top w:val="none" w:sz="0" w:space="0" w:color="auto"/>
        <w:left w:val="none" w:sz="0" w:space="0" w:color="auto"/>
        <w:bottom w:val="none" w:sz="0" w:space="0" w:color="auto"/>
        <w:right w:val="none" w:sz="0" w:space="0" w:color="auto"/>
      </w:divBdr>
    </w:div>
    <w:div w:id="352272094">
      <w:bodyDiv w:val="1"/>
      <w:marLeft w:val="0"/>
      <w:marRight w:val="0"/>
      <w:marTop w:val="0"/>
      <w:marBottom w:val="0"/>
      <w:divBdr>
        <w:top w:val="none" w:sz="0" w:space="0" w:color="auto"/>
        <w:left w:val="none" w:sz="0" w:space="0" w:color="auto"/>
        <w:bottom w:val="none" w:sz="0" w:space="0" w:color="auto"/>
        <w:right w:val="none" w:sz="0" w:space="0" w:color="auto"/>
      </w:divBdr>
    </w:div>
    <w:div w:id="447166905">
      <w:bodyDiv w:val="1"/>
      <w:marLeft w:val="0"/>
      <w:marRight w:val="0"/>
      <w:marTop w:val="0"/>
      <w:marBottom w:val="0"/>
      <w:divBdr>
        <w:top w:val="none" w:sz="0" w:space="0" w:color="auto"/>
        <w:left w:val="none" w:sz="0" w:space="0" w:color="auto"/>
        <w:bottom w:val="none" w:sz="0" w:space="0" w:color="auto"/>
        <w:right w:val="none" w:sz="0" w:space="0" w:color="auto"/>
      </w:divBdr>
    </w:div>
    <w:div w:id="496573502">
      <w:bodyDiv w:val="1"/>
      <w:marLeft w:val="0"/>
      <w:marRight w:val="0"/>
      <w:marTop w:val="0"/>
      <w:marBottom w:val="0"/>
      <w:divBdr>
        <w:top w:val="none" w:sz="0" w:space="0" w:color="auto"/>
        <w:left w:val="none" w:sz="0" w:space="0" w:color="auto"/>
        <w:bottom w:val="none" w:sz="0" w:space="0" w:color="auto"/>
        <w:right w:val="none" w:sz="0" w:space="0" w:color="auto"/>
      </w:divBdr>
    </w:div>
    <w:div w:id="547686506">
      <w:bodyDiv w:val="1"/>
      <w:marLeft w:val="0"/>
      <w:marRight w:val="0"/>
      <w:marTop w:val="0"/>
      <w:marBottom w:val="0"/>
      <w:divBdr>
        <w:top w:val="none" w:sz="0" w:space="0" w:color="auto"/>
        <w:left w:val="none" w:sz="0" w:space="0" w:color="auto"/>
        <w:bottom w:val="none" w:sz="0" w:space="0" w:color="auto"/>
        <w:right w:val="none" w:sz="0" w:space="0" w:color="auto"/>
      </w:divBdr>
    </w:div>
    <w:div w:id="593368107">
      <w:bodyDiv w:val="1"/>
      <w:marLeft w:val="0"/>
      <w:marRight w:val="0"/>
      <w:marTop w:val="0"/>
      <w:marBottom w:val="0"/>
      <w:divBdr>
        <w:top w:val="none" w:sz="0" w:space="0" w:color="auto"/>
        <w:left w:val="none" w:sz="0" w:space="0" w:color="auto"/>
        <w:bottom w:val="none" w:sz="0" w:space="0" w:color="auto"/>
        <w:right w:val="none" w:sz="0" w:space="0" w:color="auto"/>
      </w:divBdr>
    </w:div>
    <w:div w:id="724376686">
      <w:bodyDiv w:val="1"/>
      <w:marLeft w:val="0"/>
      <w:marRight w:val="0"/>
      <w:marTop w:val="0"/>
      <w:marBottom w:val="0"/>
      <w:divBdr>
        <w:top w:val="none" w:sz="0" w:space="0" w:color="auto"/>
        <w:left w:val="none" w:sz="0" w:space="0" w:color="auto"/>
        <w:bottom w:val="none" w:sz="0" w:space="0" w:color="auto"/>
        <w:right w:val="none" w:sz="0" w:space="0" w:color="auto"/>
      </w:divBdr>
    </w:div>
    <w:div w:id="841772662">
      <w:bodyDiv w:val="1"/>
      <w:marLeft w:val="0"/>
      <w:marRight w:val="0"/>
      <w:marTop w:val="0"/>
      <w:marBottom w:val="0"/>
      <w:divBdr>
        <w:top w:val="none" w:sz="0" w:space="0" w:color="auto"/>
        <w:left w:val="none" w:sz="0" w:space="0" w:color="auto"/>
        <w:bottom w:val="none" w:sz="0" w:space="0" w:color="auto"/>
        <w:right w:val="none" w:sz="0" w:space="0" w:color="auto"/>
      </w:divBdr>
    </w:div>
    <w:div w:id="884489077">
      <w:bodyDiv w:val="1"/>
      <w:marLeft w:val="0"/>
      <w:marRight w:val="0"/>
      <w:marTop w:val="0"/>
      <w:marBottom w:val="0"/>
      <w:divBdr>
        <w:top w:val="none" w:sz="0" w:space="0" w:color="auto"/>
        <w:left w:val="none" w:sz="0" w:space="0" w:color="auto"/>
        <w:bottom w:val="none" w:sz="0" w:space="0" w:color="auto"/>
        <w:right w:val="none" w:sz="0" w:space="0" w:color="auto"/>
      </w:divBdr>
    </w:div>
    <w:div w:id="915406943">
      <w:bodyDiv w:val="1"/>
      <w:marLeft w:val="0"/>
      <w:marRight w:val="0"/>
      <w:marTop w:val="0"/>
      <w:marBottom w:val="0"/>
      <w:divBdr>
        <w:top w:val="none" w:sz="0" w:space="0" w:color="auto"/>
        <w:left w:val="none" w:sz="0" w:space="0" w:color="auto"/>
        <w:bottom w:val="none" w:sz="0" w:space="0" w:color="auto"/>
        <w:right w:val="none" w:sz="0" w:space="0" w:color="auto"/>
      </w:divBdr>
    </w:div>
    <w:div w:id="946084594">
      <w:bodyDiv w:val="1"/>
      <w:marLeft w:val="0"/>
      <w:marRight w:val="0"/>
      <w:marTop w:val="0"/>
      <w:marBottom w:val="0"/>
      <w:divBdr>
        <w:top w:val="none" w:sz="0" w:space="0" w:color="auto"/>
        <w:left w:val="none" w:sz="0" w:space="0" w:color="auto"/>
        <w:bottom w:val="none" w:sz="0" w:space="0" w:color="auto"/>
        <w:right w:val="none" w:sz="0" w:space="0" w:color="auto"/>
      </w:divBdr>
    </w:div>
    <w:div w:id="1046218748">
      <w:bodyDiv w:val="1"/>
      <w:marLeft w:val="0"/>
      <w:marRight w:val="0"/>
      <w:marTop w:val="0"/>
      <w:marBottom w:val="0"/>
      <w:divBdr>
        <w:top w:val="none" w:sz="0" w:space="0" w:color="auto"/>
        <w:left w:val="none" w:sz="0" w:space="0" w:color="auto"/>
        <w:bottom w:val="none" w:sz="0" w:space="0" w:color="auto"/>
        <w:right w:val="none" w:sz="0" w:space="0" w:color="auto"/>
      </w:divBdr>
    </w:div>
    <w:div w:id="1255363482">
      <w:bodyDiv w:val="1"/>
      <w:marLeft w:val="0"/>
      <w:marRight w:val="0"/>
      <w:marTop w:val="0"/>
      <w:marBottom w:val="0"/>
      <w:divBdr>
        <w:top w:val="none" w:sz="0" w:space="0" w:color="auto"/>
        <w:left w:val="none" w:sz="0" w:space="0" w:color="auto"/>
        <w:bottom w:val="none" w:sz="0" w:space="0" w:color="auto"/>
        <w:right w:val="none" w:sz="0" w:space="0" w:color="auto"/>
      </w:divBdr>
    </w:div>
    <w:div w:id="1301227818">
      <w:bodyDiv w:val="1"/>
      <w:marLeft w:val="0"/>
      <w:marRight w:val="0"/>
      <w:marTop w:val="0"/>
      <w:marBottom w:val="0"/>
      <w:divBdr>
        <w:top w:val="none" w:sz="0" w:space="0" w:color="auto"/>
        <w:left w:val="none" w:sz="0" w:space="0" w:color="auto"/>
        <w:bottom w:val="none" w:sz="0" w:space="0" w:color="auto"/>
        <w:right w:val="none" w:sz="0" w:space="0" w:color="auto"/>
      </w:divBdr>
    </w:div>
    <w:div w:id="1348600787">
      <w:bodyDiv w:val="1"/>
      <w:marLeft w:val="0"/>
      <w:marRight w:val="0"/>
      <w:marTop w:val="0"/>
      <w:marBottom w:val="0"/>
      <w:divBdr>
        <w:top w:val="none" w:sz="0" w:space="0" w:color="auto"/>
        <w:left w:val="none" w:sz="0" w:space="0" w:color="auto"/>
        <w:bottom w:val="none" w:sz="0" w:space="0" w:color="auto"/>
        <w:right w:val="none" w:sz="0" w:space="0" w:color="auto"/>
      </w:divBdr>
    </w:div>
    <w:div w:id="1371101735">
      <w:bodyDiv w:val="1"/>
      <w:marLeft w:val="0"/>
      <w:marRight w:val="0"/>
      <w:marTop w:val="0"/>
      <w:marBottom w:val="0"/>
      <w:divBdr>
        <w:top w:val="none" w:sz="0" w:space="0" w:color="auto"/>
        <w:left w:val="none" w:sz="0" w:space="0" w:color="auto"/>
        <w:bottom w:val="none" w:sz="0" w:space="0" w:color="auto"/>
        <w:right w:val="none" w:sz="0" w:space="0" w:color="auto"/>
      </w:divBdr>
      <w:divsChild>
        <w:div w:id="304742612">
          <w:marLeft w:val="0"/>
          <w:marRight w:val="0"/>
          <w:marTop w:val="0"/>
          <w:marBottom w:val="0"/>
          <w:divBdr>
            <w:top w:val="none" w:sz="0" w:space="0" w:color="auto"/>
            <w:left w:val="none" w:sz="0" w:space="0" w:color="auto"/>
            <w:bottom w:val="none" w:sz="0" w:space="0" w:color="auto"/>
            <w:right w:val="none" w:sz="0" w:space="0" w:color="auto"/>
          </w:divBdr>
          <w:divsChild>
            <w:div w:id="1918636781">
              <w:marLeft w:val="0"/>
              <w:marRight w:val="0"/>
              <w:marTop w:val="0"/>
              <w:marBottom w:val="0"/>
              <w:divBdr>
                <w:top w:val="none" w:sz="0" w:space="0" w:color="auto"/>
                <w:left w:val="none" w:sz="0" w:space="0" w:color="auto"/>
                <w:bottom w:val="none" w:sz="0" w:space="0" w:color="auto"/>
                <w:right w:val="none" w:sz="0" w:space="0" w:color="auto"/>
              </w:divBdr>
              <w:divsChild>
                <w:div w:id="1927226877">
                  <w:marLeft w:val="0"/>
                  <w:marRight w:val="0"/>
                  <w:marTop w:val="0"/>
                  <w:marBottom w:val="0"/>
                  <w:divBdr>
                    <w:top w:val="none" w:sz="0" w:space="0" w:color="auto"/>
                    <w:left w:val="none" w:sz="0" w:space="0" w:color="auto"/>
                    <w:bottom w:val="none" w:sz="0" w:space="0" w:color="auto"/>
                    <w:right w:val="none" w:sz="0" w:space="0" w:color="auto"/>
                  </w:divBdr>
                  <w:divsChild>
                    <w:div w:id="1317420806">
                      <w:marLeft w:val="0"/>
                      <w:marRight w:val="0"/>
                      <w:marTop w:val="0"/>
                      <w:marBottom w:val="0"/>
                      <w:divBdr>
                        <w:top w:val="none" w:sz="0" w:space="0" w:color="auto"/>
                        <w:left w:val="none" w:sz="0" w:space="0" w:color="auto"/>
                        <w:bottom w:val="none" w:sz="0" w:space="0" w:color="auto"/>
                        <w:right w:val="none" w:sz="0" w:space="0" w:color="auto"/>
                      </w:divBdr>
                      <w:divsChild>
                        <w:div w:id="576863732">
                          <w:marLeft w:val="0"/>
                          <w:marRight w:val="0"/>
                          <w:marTop w:val="0"/>
                          <w:marBottom w:val="0"/>
                          <w:divBdr>
                            <w:top w:val="none" w:sz="0" w:space="0" w:color="auto"/>
                            <w:left w:val="none" w:sz="0" w:space="0" w:color="auto"/>
                            <w:bottom w:val="none" w:sz="0" w:space="0" w:color="auto"/>
                            <w:right w:val="none" w:sz="0" w:space="0" w:color="auto"/>
                          </w:divBdr>
                          <w:divsChild>
                            <w:div w:id="155390221">
                              <w:marLeft w:val="0"/>
                              <w:marRight w:val="0"/>
                              <w:marTop w:val="0"/>
                              <w:marBottom w:val="0"/>
                              <w:divBdr>
                                <w:top w:val="none" w:sz="0" w:space="0" w:color="auto"/>
                                <w:left w:val="none" w:sz="0" w:space="0" w:color="auto"/>
                                <w:bottom w:val="none" w:sz="0" w:space="0" w:color="auto"/>
                                <w:right w:val="none" w:sz="0" w:space="0" w:color="auto"/>
                              </w:divBdr>
                              <w:divsChild>
                                <w:div w:id="1861504579">
                                  <w:marLeft w:val="0"/>
                                  <w:marRight w:val="0"/>
                                  <w:marTop w:val="0"/>
                                  <w:marBottom w:val="0"/>
                                  <w:divBdr>
                                    <w:top w:val="none" w:sz="0" w:space="0" w:color="auto"/>
                                    <w:left w:val="none" w:sz="0" w:space="0" w:color="auto"/>
                                    <w:bottom w:val="none" w:sz="0" w:space="0" w:color="auto"/>
                                    <w:right w:val="none" w:sz="0" w:space="0" w:color="auto"/>
                                  </w:divBdr>
                                  <w:divsChild>
                                    <w:div w:id="1959800448">
                                      <w:marLeft w:val="0"/>
                                      <w:marRight w:val="0"/>
                                      <w:marTop w:val="0"/>
                                      <w:marBottom w:val="0"/>
                                      <w:divBdr>
                                        <w:top w:val="none" w:sz="0" w:space="0" w:color="auto"/>
                                        <w:left w:val="none" w:sz="0" w:space="0" w:color="auto"/>
                                        <w:bottom w:val="none" w:sz="0" w:space="0" w:color="auto"/>
                                        <w:right w:val="none" w:sz="0" w:space="0" w:color="auto"/>
                                      </w:divBdr>
                                      <w:divsChild>
                                        <w:div w:id="1282495080">
                                          <w:marLeft w:val="0"/>
                                          <w:marRight w:val="0"/>
                                          <w:marTop w:val="0"/>
                                          <w:marBottom w:val="0"/>
                                          <w:divBdr>
                                            <w:top w:val="none" w:sz="0" w:space="0" w:color="auto"/>
                                            <w:left w:val="none" w:sz="0" w:space="0" w:color="auto"/>
                                            <w:bottom w:val="none" w:sz="0" w:space="0" w:color="auto"/>
                                            <w:right w:val="none" w:sz="0" w:space="0" w:color="auto"/>
                                          </w:divBdr>
                                          <w:divsChild>
                                            <w:div w:id="1689871082">
                                              <w:marLeft w:val="0"/>
                                              <w:marRight w:val="0"/>
                                              <w:marTop w:val="0"/>
                                              <w:marBottom w:val="0"/>
                                              <w:divBdr>
                                                <w:top w:val="none" w:sz="0" w:space="0" w:color="auto"/>
                                                <w:left w:val="none" w:sz="0" w:space="0" w:color="auto"/>
                                                <w:bottom w:val="none" w:sz="0" w:space="0" w:color="auto"/>
                                                <w:right w:val="none" w:sz="0" w:space="0" w:color="auto"/>
                                              </w:divBdr>
                                              <w:divsChild>
                                                <w:div w:id="116124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3135820">
      <w:bodyDiv w:val="1"/>
      <w:marLeft w:val="0"/>
      <w:marRight w:val="0"/>
      <w:marTop w:val="0"/>
      <w:marBottom w:val="0"/>
      <w:divBdr>
        <w:top w:val="none" w:sz="0" w:space="0" w:color="auto"/>
        <w:left w:val="none" w:sz="0" w:space="0" w:color="auto"/>
        <w:bottom w:val="none" w:sz="0" w:space="0" w:color="auto"/>
        <w:right w:val="none" w:sz="0" w:space="0" w:color="auto"/>
      </w:divBdr>
    </w:div>
    <w:div w:id="1513185787">
      <w:bodyDiv w:val="1"/>
      <w:marLeft w:val="0"/>
      <w:marRight w:val="0"/>
      <w:marTop w:val="0"/>
      <w:marBottom w:val="0"/>
      <w:divBdr>
        <w:top w:val="none" w:sz="0" w:space="0" w:color="auto"/>
        <w:left w:val="none" w:sz="0" w:space="0" w:color="auto"/>
        <w:bottom w:val="none" w:sz="0" w:space="0" w:color="auto"/>
        <w:right w:val="none" w:sz="0" w:space="0" w:color="auto"/>
      </w:divBdr>
    </w:div>
    <w:div w:id="1560824506">
      <w:bodyDiv w:val="1"/>
      <w:marLeft w:val="0"/>
      <w:marRight w:val="0"/>
      <w:marTop w:val="0"/>
      <w:marBottom w:val="0"/>
      <w:divBdr>
        <w:top w:val="none" w:sz="0" w:space="0" w:color="auto"/>
        <w:left w:val="none" w:sz="0" w:space="0" w:color="auto"/>
        <w:bottom w:val="none" w:sz="0" w:space="0" w:color="auto"/>
        <w:right w:val="none" w:sz="0" w:space="0" w:color="auto"/>
      </w:divBdr>
    </w:div>
    <w:div w:id="1580822754">
      <w:bodyDiv w:val="1"/>
      <w:marLeft w:val="0"/>
      <w:marRight w:val="0"/>
      <w:marTop w:val="0"/>
      <w:marBottom w:val="0"/>
      <w:divBdr>
        <w:top w:val="none" w:sz="0" w:space="0" w:color="auto"/>
        <w:left w:val="none" w:sz="0" w:space="0" w:color="auto"/>
        <w:bottom w:val="none" w:sz="0" w:space="0" w:color="auto"/>
        <w:right w:val="none" w:sz="0" w:space="0" w:color="auto"/>
      </w:divBdr>
    </w:div>
    <w:div w:id="1774934153">
      <w:bodyDiv w:val="1"/>
      <w:marLeft w:val="0"/>
      <w:marRight w:val="0"/>
      <w:marTop w:val="0"/>
      <w:marBottom w:val="0"/>
      <w:divBdr>
        <w:top w:val="none" w:sz="0" w:space="0" w:color="auto"/>
        <w:left w:val="none" w:sz="0" w:space="0" w:color="auto"/>
        <w:bottom w:val="none" w:sz="0" w:space="0" w:color="auto"/>
        <w:right w:val="none" w:sz="0" w:space="0" w:color="auto"/>
      </w:divBdr>
    </w:div>
    <w:div w:id="1800297946">
      <w:bodyDiv w:val="1"/>
      <w:marLeft w:val="0"/>
      <w:marRight w:val="0"/>
      <w:marTop w:val="0"/>
      <w:marBottom w:val="0"/>
      <w:divBdr>
        <w:top w:val="none" w:sz="0" w:space="0" w:color="auto"/>
        <w:left w:val="none" w:sz="0" w:space="0" w:color="auto"/>
        <w:bottom w:val="none" w:sz="0" w:space="0" w:color="auto"/>
        <w:right w:val="none" w:sz="0" w:space="0" w:color="auto"/>
      </w:divBdr>
    </w:div>
    <w:div w:id="1850563372">
      <w:bodyDiv w:val="1"/>
      <w:marLeft w:val="0"/>
      <w:marRight w:val="0"/>
      <w:marTop w:val="0"/>
      <w:marBottom w:val="0"/>
      <w:divBdr>
        <w:top w:val="none" w:sz="0" w:space="0" w:color="auto"/>
        <w:left w:val="none" w:sz="0" w:space="0" w:color="auto"/>
        <w:bottom w:val="none" w:sz="0" w:space="0" w:color="auto"/>
        <w:right w:val="none" w:sz="0" w:space="0" w:color="auto"/>
      </w:divBdr>
    </w:div>
    <w:div w:id="1983120465">
      <w:bodyDiv w:val="1"/>
      <w:marLeft w:val="0"/>
      <w:marRight w:val="0"/>
      <w:marTop w:val="0"/>
      <w:marBottom w:val="0"/>
      <w:divBdr>
        <w:top w:val="none" w:sz="0" w:space="0" w:color="auto"/>
        <w:left w:val="none" w:sz="0" w:space="0" w:color="auto"/>
        <w:bottom w:val="none" w:sz="0" w:space="0" w:color="auto"/>
        <w:right w:val="none" w:sz="0" w:space="0" w:color="auto"/>
      </w:divBdr>
    </w:div>
    <w:div w:id="2022001563">
      <w:bodyDiv w:val="1"/>
      <w:marLeft w:val="0"/>
      <w:marRight w:val="0"/>
      <w:marTop w:val="0"/>
      <w:marBottom w:val="0"/>
      <w:divBdr>
        <w:top w:val="none" w:sz="0" w:space="0" w:color="auto"/>
        <w:left w:val="none" w:sz="0" w:space="0" w:color="auto"/>
        <w:bottom w:val="none" w:sz="0" w:space="0" w:color="auto"/>
        <w:right w:val="none" w:sz="0" w:space="0" w:color="auto"/>
      </w:divBdr>
    </w:div>
    <w:div w:id="2032485412">
      <w:bodyDiv w:val="1"/>
      <w:marLeft w:val="0"/>
      <w:marRight w:val="0"/>
      <w:marTop w:val="0"/>
      <w:marBottom w:val="0"/>
      <w:divBdr>
        <w:top w:val="none" w:sz="0" w:space="0" w:color="auto"/>
        <w:left w:val="none" w:sz="0" w:space="0" w:color="auto"/>
        <w:bottom w:val="none" w:sz="0" w:space="0" w:color="auto"/>
        <w:right w:val="none" w:sz="0" w:space="0" w:color="auto"/>
      </w:divBdr>
    </w:div>
    <w:div w:id="207473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na.theiia.org/periodicals/OnRisk/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4DDB4-5069-4C1E-93F9-02EFC8E36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12073</Words>
  <Characters>68821</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80733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dcterms:created xsi:type="dcterms:W3CDTF">2024-06-26T08:11:00Z</dcterms:created>
  <dcterms:modified xsi:type="dcterms:W3CDTF">2024-06-26T08:11:00Z</dcterms:modified>
</cp:coreProperties>
</file>