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B1AB2" w14:textId="77777777" w:rsidR="00D77677" w:rsidRPr="00544FD2" w:rsidRDefault="00D77677" w:rsidP="00D77677">
      <w:pPr>
        <w:spacing w:after="0" w:line="240" w:lineRule="auto"/>
        <w:ind w:left="7200"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544FD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НАЦРТ</w:t>
      </w:r>
    </w:p>
    <w:p w14:paraId="6DEC1400" w14:textId="77777777" w:rsidR="00D77677" w:rsidRPr="00544FD2" w:rsidRDefault="00D77677" w:rsidP="00D776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14C82F3A" w14:textId="2C5AF58B" w:rsidR="00D77677" w:rsidRDefault="00D77677" w:rsidP="00D776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ПРАВИЛНИК О НАЧИНУ ПОСТУПАЊА ЦЕНТРАЛНОГ ИНФОРМАЦИОНОГ ПОСРЕДНИКА И О НАЧИНУ ВОЂЕЊА РЕГИСТРА ИНФОРМАЦИОНИХ ПОСРЕДНИКА</w:t>
      </w:r>
    </w:p>
    <w:p w14:paraId="388A9902" w14:textId="77777777" w:rsidR="00D77677" w:rsidRPr="00544FD2" w:rsidRDefault="00D77677" w:rsidP="00D776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528E9665" w14:textId="77777777" w:rsidR="00D77677" w:rsidRPr="00544FD2" w:rsidRDefault="00D77677" w:rsidP="00D776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544FD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Члан 1.</w:t>
      </w:r>
    </w:p>
    <w:p w14:paraId="432C76EF" w14:textId="0B8515D4" w:rsidR="00D77677" w:rsidRDefault="00D77677" w:rsidP="00D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4FD2">
        <w:rPr>
          <w:rFonts w:ascii="Times New Roman" w:hAnsi="Times New Roman" w:cs="Times New Roman"/>
          <w:sz w:val="24"/>
          <w:szCs w:val="24"/>
          <w:lang w:val="sr-Cyrl-CS"/>
        </w:rPr>
        <w:t xml:space="preserve">Овим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правилником уређује се начин поступања централног информационог посредника и начин вођења Регистра информационих посредника из члана 12. Закона о електронском фактурисању </w:t>
      </w:r>
      <w:r w:rsidRPr="001C40A9">
        <w:rPr>
          <w:rFonts w:ascii="Times New Roman" w:hAnsi="Times New Roman" w:cs="Times New Roman"/>
          <w:sz w:val="24"/>
          <w:szCs w:val="24"/>
          <w:lang w:val="sr-Cyrl-CS"/>
        </w:rPr>
        <w:t>(„Службени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гласник РС</w:t>
      </w:r>
      <w:r w:rsidR="006A0881">
        <w:rPr>
          <w:rFonts w:ascii="Times New Roman" w:hAnsi="Times New Roman" w:cs="Times New Roman"/>
          <w:sz w:val="24"/>
          <w:szCs w:val="24"/>
          <w:lang w:val="sr-Cyrl-CS"/>
        </w:rPr>
        <w:t>”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број </w:t>
      </w:r>
      <w:r>
        <w:rPr>
          <w:rFonts w:ascii="Times New Roman" w:hAnsi="Times New Roman" w:cs="Times New Roman"/>
          <w:sz w:val="24"/>
          <w:szCs w:val="24"/>
          <w:lang w:val="sr-Latn-CS"/>
        </w:rPr>
        <w:t>44</w:t>
      </w:r>
      <w:r>
        <w:rPr>
          <w:rFonts w:ascii="Times New Roman" w:hAnsi="Times New Roman" w:cs="Times New Roman"/>
          <w:sz w:val="24"/>
          <w:szCs w:val="24"/>
          <w:lang w:val="sr-Cyrl-CS"/>
        </w:rPr>
        <w:t>/202</w:t>
      </w:r>
      <w:r>
        <w:rPr>
          <w:rFonts w:ascii="Times New Roman" w:hAnsi="Times New Roman" w:cs="Times New Roman"/>
          <w:sz w:val="24"/>
          <w:szCs w:val="24"/>
          <w:lang w:val="sr-Latn-CS"/>
        </w:rPr>
        <w:t>1</w:t>
      </w:r>
      <w:r w:rsidRPr="001C40A9">
        <w:rPr>
          <w:rFonts w:ascii="Times New Roman" w:hAnsi="Times New Roman" w:cs="Times New Roman"/>
          <w:sz w:val="24"/>
          <w:szCs w:val="24"/>
          <w:lang w:val="sr-Cyrl-CS"/>
        </w:rPr>
        <w:t xml:space="preserve"> – у даљем тексту: Закон)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1BDB8B4A" w14:textId="77777777" w:rsidR="00D77677" w:rsidRDefault="00D77677" w:rsidP="00D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07B4EE7" w14:textId="77777777" w:rsidR="00D77677" w:rsidRDefault="00D77677" w:rsidP="00D77677">
      <w:pPr>
        <w:spacing w:after="0" w:line="240" w:lineRule="auto"/>
        <w:ind w:left="3469" w:firstLine="851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Члан 2</w:t>
      </w:r>
      <w:r w:rsidRPr="00544FD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258ED687" w14:textId="77777777" w:rsidR="00D77677" w:rsidRPr="00C13783" w:rsidRDefault="00D77677" w:rsidP="00D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13783">
        <w:rPr>
          <w:rFonts w:ascii="Times New Roman" w:hAnsi="Times New Roman" w:cs="Times New Roman"/>
          <w:sz w:val="24"/>
          <w:szCs w:val="24"/>
          <w:lang w:val="sr-Cyrl-CS"/>
        </w:rPr>
        <w:t>Централни информациони посредник управља системом електронских фактура, и одговоран је за његово функционисање.</w:t>
      </w:r>
    </w:p>
    <w:p w14:paraId="73C8AE04" w14:textId="77777777" w:rsidR="00D77677" w:rsidRDefault="00D77677" w:rsidP="00D77677">
      <w:pPr>
        <w:spacing w:after="0" w:line="240" w:lineRule="auto"/>
        <w:ind w:left="3469" w:firstLine="851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4C8B966" w14:textId="77777777" w:rsidR="00D77677" w:rsidRDefault="00D77677" w:rsidP="00D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Централни</w:t>
      </w:r>
      <w:r w:rsidRPr="00C137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информациони</w:t>
      </w:r>
      <w:r w:rsidRPr="00C137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посредник</w:t>
      </w:r>
      <w:r w:rsidRPr="001A33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дужан</w:t>
      </w:r>
      <w:r w:rsidRPr="001A33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Pr="001A33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да:</w:t>
      </w:r>
    </w:p>
    <w:p w14:paraId="537D7843" w14:textId="77777777" w:rsidR="00D77677" w:rsidRPr="002A7AB7" w:rsidRDefault="00D77677" w:rsidP="00D776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A7AB7">
        <w:rPr>
          <w:rFonts w:ascii="Times New Roman" w:hAnsi="Times New Roman" w:cs="Times New Roman"/>
          <w:sz w:val="24"/>
          <w:szCs w:val="24"/>
          <w:lang w:val="sr-Cyrl-CS"/>
        </w:rPr>
        <w:t>успостави одговарајућу организацију послова и радних задатака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0F7B8613" w14:textId="77777777" w:rsidR="00D77677" w:rsidRPr="002A7AB7" w:rsidRDefault="00D77677" w:rsidP="00D776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A7AB7">
        <w:rPr>
          <w:rFonts w:ascii="Times New Roman" w:hAnsi="Times New Roman" w:cs="Times New Roman"/>
          <w:sz w:val="24"/>
          <w:szCs w:val="24"/>
          <w:lang w:val="sr-Cyrl-CS"/>
        </w:rPr>
        <w:t>именује администратор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2A7AB7">
        <w:rPr>
          <w:rFonts w:ascii="Times New Roman" w:hAnsi="Times New Roman" w:cs="Times New Roman"/>
          <w:sz w:val="24"/>
          <w:szCs w:val="24"/>
          <w:lang w:val="sr-Cyrl-CS"/>
        </w:rPr>
        <w:t xml:space="preserve"> система електронских фактура</w:t>
      </w:r>
      <w:bookmarkStart w:id="0" w:name="clan_5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10D33151" w14:textId="77777777" w:rsidR="00D77677" w:rsidRPr="002A7AB7" w:rsidRDefault="00D77677" w:rsidP="00D776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A7AB7">
        <w:rPr>
          <w:rFonts w:ascii="Times New Roman" w:hAnsi="Times New Roman" w:cs="Times New Roman"/>
          <w:sz w:val="24"/>
          <w:szCs w:val="24"/>
          <w:lang w:val="sr-Cyrl-CS"/>
        </w:rPr>
        <w:t>у складу са прописима којима се уређују информациона безбедност и електронска идентификација, успостави механизме за ауте</w:t>
      </w:r>
      <w:r>
        <w:rPr>
          <w:rFonts w:ascii="Times New Roman" w:hAnsi="Times New Roman" w:cs="Times New Roman"/>
          <w:sz w:val="24"/>
          <w:szCs w:val="24"/>
          <w:lang w:val="sr-Cyrl-CS"/>
        </w:rPr>
        <w:t>нти</w:t>
      </w:r>
      <w:r w:rsidRPr="002A7AB7">
        <w:rPr>
          <w:rFonts w:ascii="Times New Roman" w:hAnsi="Times New Roman" w:cs="Times New Roman"/>
          <w:sz w:val="24"/>
          <w:szCs w:val="24"/>
          <w:lang w:val="sr-Cyrl-CS"/>
        </w:rPr>
        <w:t>кацију и ауторизовани приступ систему електронских фактура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14:paraId="11179C90" w14:textId="77777777" w:rsidR="00D77677" w:rsidRPr="004D5624" w:rsidRDefault="00D77677" w:rsidP="00D776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A7AB7">
        <w:rPr>
          <w:rFonts w:ascii="Times New Roman" w:hAnsi="Times New Roman" w:cs="Times New Roman"/>
          <w:sz w:val="24"/>
          <w:szCs w:val="24"/>
          <w:lang w:val="sr-Cyrl-CS"/>
        </w:rPr>
        <w:t>ажурно управља правима приступа инфраструкту</w:t>
      </w:r>
      <w:r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Pr="002A7AB7">
        <w:rPr>
          <w:rFonts w:ascii="Times New Roman" w:hAnsi="Times New Roman" w:cs="Times New Roman"/>
          <w:sz w:val="24"/>
          <w:szCs w:val="24"/>
          <w:lang w:val="sr-Cyrl-CS"/>
        </w:rPr>
        <w:t>и и софтверским решењима које успоставља и које користи</w:t>
      </w:r>
      <w:bookmarkStart w:id="1" w:name="clan_2"/>
      <w:bookmarkEnd w:id="1"/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51DDF343" w14:textId="77777777" w:rsidR="00D77677" w:rsidRPr="00602F47" w:rsidRDefault="00D77677" w:rsidP="00D776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предузима друге мере у циљу развоја система електронских фактура у складу са потребама.</w:t>
      </w:r>
    </w:p>
    <w:p w14:paraId="4ACA3EF6" w14:textId="77777777" w:rsidR="00D77677" w:rsidRDefault="00D77677" w:rsidP="00D77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BDE333E" w14:textId="77777777" w:rsidR="00D77677" w:rsidRPr="0070711F" w:rsidRDefault="00D77677" w:rsidP="00D77677">
      <w:pPr>
        <w:spacing w:after="0" w:line="240" w:lineRule="auto"/>
        <w:ind w:left="3469" w:firstLine="851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70711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Члан 3.</w:t>
      </w:r>
    </w:p>
    <w:p w14:paraId="26609D21" w14:textId="77777777" w:rsidR="00D77677" w:rsidRPr="0070711F" w:rsidRDefault="00D77677" w:rsidP="00D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0711F">
        <w:rPr>
          <w:rFonts w:ascii="Times New Roman" w:hAnsi="Times New Roman" w:cs="Times New Roman"/>
          <w:sz w:val="24"/>
          <w:szCs w:val="24"/>
          <w:lang w:val="sr-Cyrl-CS"/>
        </w:rPr>
        <w:t>Централни информациони посредник дужан је да обезбеди кадрове који имају неопходну стручност, искуство и квалификације за примену административних и управљачких процедура.</w:t>
      </w:r>
    </w:p>
    <w:p w14:paraId="6378B907" w14:textId="77777777" w:rsidR="00D77677" w:rsidRPr="0070711F" w:rsidRDefault="00D77677" w:rsidP="00D77677">
      <w:pPr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95F2AAB" w14:textId="77777777" w:rsidR="00D77677" w:rsidRDefault="00D77677" w:rsidP="00D776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0711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Члан 4.</w:t>
      </w:r>
    </w:p>
    <w:p w14:paraId="42F4B5E4" w14:textId="77777777" w:rsidR="00D77677" w:rsidRDefault="00D77677" w:rsidP="00D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Централни</w:t>
      </w:r>
      <w:r w:rsidRPr="00B462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информациони</w:t>
      </w:r>
      <w:r w:rsidRPr="00B462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посредник</w:t>
      </w:r>
      <w:r w:rsidRPr="00B462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води</w:t>
      </w:r>
      <w:r w:rsidRPr="00B462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Регистар</w:t>
      </w:r>
      <w:r w:rsidRPr="00B462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информационих</w:t>
      </w:r>
      <w:r w:rsidRPr="00B462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посредника</w:t>
      </w:r>
      <w:r w:rsidRPr="00B462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који</w:t>
      </w:r>
      <w:r w:rsidRPr="00B462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су</w:t>
      </w:r>
      <w:r w:rsidRPr="00B462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добили</w:t>
      </w:r>
      <w:r w:rsidRPr="00B462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сагласност</w:t>
      </w:r>
      <w:r w:rsidRPr="00B462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министарства</w:t>
      </w:r>
      <w:r w:rsidRPr="00B462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надлежног</w:t>
      </w:r>
      <w:r w:rsidRPr="00B462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Pr="00B462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послове</w:t>
      </w:r>
      <w:r w:rsidRPr="00B462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финансија</w:t>
      </w:r>
      <w:r w:rsidRPr="00B4624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40F2C884" w14:textId="77777777" w:rsidR="00D77677" w:rsidRPr="00B72E6A" w:rsidRDefault="00D77677" w:rsidP="00D7767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14:paraId="3D033DE1" w14:textId="77777777" w:rsidR="00D77677" w:rsidRPr="007222BD" w:rsidRDefault="00D77677" w:rsidP="00D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Регистар</w:t>
      </w:r>
      <w:r w:rsidRPr="00B462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информационих</w:t>
      </w:r>
      <w:r w:rsidRPr="00B462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посредника из става 1. овог члана подразумева </w:t>
      </w:r>
      <w:r w:rsidRPr="00F90578">
        <w:rPr>
          <w:rFonts w:ascii="Times New Roman" w:hAnsi="Times New Roman" w:cs="Times New Roman"/>
          <w:sz w:val="24"/>
          <w:szCs w:val="24"/>
          <w:lang w:val="sr-Cyrl-CS"/>
        </w:rPr>
        <w:t xml:space="preserve">јавно доступну </w:t>
      </w:r>
      <w:r w:rsidRPr="007222BD">
        <w:rPr>
          <w:rFonts w:ascii="Times New Roman" w:hAnsi="Times New Roman" w:cs="Times New Roman"/>
          <w:sz w:val="24"/>
          <w:szCs w:val="24"/>
          <w:lang w:val="sr-Cyrl-CS"/>
        </w:rPr>
        <w:t>евиденцију информационих посредника који су добили сагласност министарства надлежног за послове финансија.</w:t>
      </w:r>
    </w:p>
    <w:p w14:paraId="4069B6FB" w14:textId="77777777" w:rsidR="00D77677" w:rsidRPr="007222BD" w:rsidRDefault="00D77677" w:rsidP="00D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29D97A5" w14:textId="77777777" w:rsidR="00D77677" w:rsidRPr="007222BD" w:rsidRDefault="00D77677" w:rsidP="00D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222BD">
        <w:rPr>
          <w:rFonts w:ascii="Times New Roman" w:hAnsi="Times New Roman" w:cs="Times New Roman"/>
          <w:sz w:val="24"/>
          <w:szCs w:val="24"/>
          <w:lang w:val="sr-Cyrl-CS"/>
        </w:rPr>
        <w:t>Евиденција из става 2. овог члана нарочито садржи податке о информационом посреднику из става 1. овог члана, и то:</w:t>
      </w:r>
    </w:p>
    <w:p w14:paraId="62CF7453" w14:textId="77777777" w:rsidR="00D77677" w:rsidRPr="007222BD" w:rsidRDefault="00D77677" w:rsidP="00D776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222BD">
        <w:rPr>
          <w:rFonts w:ascii="Times New Roman" w:hAnsi="Times New Roman" w:cs="Times New Roman"/>
          <w:sz w:val="24"/>
          <w:szCs w:val="24"/>
          <w:lang w:val="sr-Cyrl-CS"/>
        </w:rPr>
        <w:t>назив информационог посредника;</w:t>
      </w:r>
    </w:p>
    <w:p w14:paraId="4BAE76C2" w14:textId="77777777" w:rsidR="00D77677" w:rsidRPr="007222BD" w:rsidRDefault="00D77677" w:rsidP="00D776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222BD">
        <w:rPr>
          <w:rFonts w:ascii="Times New Roman" w:hAnsi="Times New Roman" w:cs="Times New Roman"/>
          <w:sz w:val="24"/>
          <w:szCs w:val="24"/>
          <w:lang w:val="sr-Cyrl-CS"/>
        </w:rPr>
        <w:t>порески идентификациони број (ПИБ) информационог посредника;</w:t>
      </w:r>
    </w:p>
    <w:p w14:paraId="7F0ECBD0" w14:textId="77777777" w:rsidR="00D77677" w:rsidRPr="007222BD" w:rsidRDefault="00D77677" w:rsidP="00D776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222BD">
        <w:rPr>
          <w:rFonts w:ascii="Times New Roman" w:hAnsi="Times New Roman" w:cs="Times New Roman"/>
          <w:sz w:val="24"/>
          <w:szCs w:val="24"/>
          <w:lang w:val="sr-Cyrl-CS"/>
        </w:rPr>
        <w:t>матични број информационог посредника;</w:t>
      </w:r>
    </w:p>
    <w:p w14:paraId="75ADD482" w14:textId="77777777" w:rsidR="00D77677" w:rsidRPr="007222BD" w:rsidRDefault="00D77677" w:rsidP="00D776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222BD">
        <w:rPr>
          <w:rFonts w:ascii="Times New Roman" w:hAnsi="Times New Roman" w:cs="Times New Roman"/>
          <w:sz w:val="24"/>
          <w:szCs w:val="24"/>
          <w:lang w:val="sr-Cyrl-CS"/>
        </w:rPr>
        <w:t>адресу седишта информационог посредника;</w:t>
      </w:r>
    </w:p>
    <w:p w14:paraId="28BE7970" w14:textId="77777777" w:rsidR="00D77677" w:rsidRPr="00F90578" w:rsidRDefault="00D77677" w:rsidP="00D776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222BD">
        <w:rPr>
          <w:rFonts w:ascii="Times New Roman" w:hAnsi="Times New Roman" w:cs="Times New Roman"/>
          <w:sz w:val="24"/>
          <w:szCs w:val="24"/>
          <w:lang w:val="sr-Cyrl-CS"/>
        </w:rPr>
        <w:t>име и презиме лица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којем је информациони посредник доделио приступ систему електронских фактура; </w:t>
      </w:r>
    </w:p>
    <w:p w14:paraId="2E457B0E" w14:textId="77777777" w:rsidR="00D77677" w:rsidRPr="00F90578" w:rsidRDefault="00D77677" w:rsidP="00D776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90578">
        <w:rPr>
          <w:rFonts w:ascii="Times New Roman" w:hAnsi="Times New Roman" w:cs="Times New Roman"/>
          <w:sz w:val="24"/>
          <w:szCs w:val="24"/>
          <w:lang w:val="sr-Cyrl-CS"/>
        </w:rPr>
        <w:t>број 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датум решења којим се одобрава обављање послова информационог посредника</w:t>
      </w:r>
      <w:r w:rsidRPr="00F9057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3A8E98DC" w14:textId="77777777" w:rsidR="00D77677" w:rsidRDefault="00D77677" w:rsidP="00D776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90578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број и датум решења којим се опозива одобрење за </w:t>
      </w:r>
      <w:r>
        <w:rPr>
          <w:rFonts w:ascii="Times New Roman" w:hAnsi="Times New Roman" w:cs="Times New Roman"/>
          <w:sz w:val="24"/>
          <w:szCs w:val="24"/>
          <w:lang w:val="sr-Cyrl-CS"/>
        </w:rPr>
        <w:t>обављање послова информационог посредника</w:t>
      </w:r>
      <w:r w:rsidRPr="00B7644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0B8B026C" w14:textId="77777777" w:rsidR="00D77677" w:rsidRPr="00B76444" w:rsidRDefault="00D77677" w:rsidP="00D776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назив, ПИБ, матични број и адреса седишта лица која су информационом посреднику поверила један или више послова у вези са издавањем, слањем, примањем и чувањем електронских фактура. </w:t>
      </w:r>
    </w:p>
    <w:p w14:paraId="6EE89C2F" w14:textId="77777777" w:rsidR="00D77677" w:rsidRDefault="00D77677" w:rsidP="00D77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CBCA4B1" w14:textId="77777777" w:rsidR="00D77677" w:rsidRDefault="00D77677" w:rsidP="00D7767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Ако се након добијања сагласности министарства надлежног за послове финансија промене подаци који се воде у евиденцији из става 2. овог члана, информациони посредник обавештава Централног информационог посредника о насталим променама у електронском облику.</w:t>
      </w:r>
    </w:p>
    <w:p w14:paraId="1C07109D" w14:textId="33D52B26" w:rsidR="00D77677" w:rsidRDefault="00D77677" w:rsidP="00D7767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случају да се промена података који се воде у евиденцији из става 2. овог члана односи на промену лица која су информационом посреднику поверила један или више послова у вези са издавањем, слањем, примањем и чувањем електронских фактура, информациони посредник је дужан да о сопственом трошку предузме одговарајуће мере ради обезбеђења преноса података лица која су информационом посреднику поверила један или више послова у вези са издавањем, слањем, примањем и чувањем електронских фактура, а у складу са техничким упутством које се објављује на веб презентацији Министарства финансија и које представља документ који садржи техничке и технолошке детаље и информације од значаја.</w:t>
      </w:r>
    </w:p>
    <w:p w14:paraId="13E5269A" w14:textId="77777777" w:rsidR="00954758" w:rsidRPr="00544FD2" w:rsidRDefault="00954758" w:rsidP="00D7767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3CFA360" w14:textId="522D4082" w:rsidR="00DC6715" w:rsidRPr="006A0881" w:rsidRDefault="00DC6715" w:rsidP="00DC67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70711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Члан </w:t>
      </w:r>
      <w:r w:rsidR="005C69B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5</w:t>
      </w:r>
      <w:r w:rsidRPr="0070711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5D1C504C" w14:textId="77777777" w:rsidR="00BE0B3B" w:rsidRPr="006A0881" w:rsidRDefault="00BE0B3B" w:rsidP="00DC67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C51753A" w14:textId="268AE889" w:rsidR="002F15CD" w:rsidRDefault="006B72C8" w:rsidP="00D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Централни информациони посредник </w:t>
      </w:r>
      <w:r w:rsidR="00164DFE">
        <w:rPr>
          <w:rFonts w:ascii="Times New Roman" w:hAnsi="Times New Roman" w:cs="Times New Roman"/>
          <w:sz w:val="24"/>
          <w:szCs w:val="24"/>
          <w:lang w:val="sr-Cyrl-RS"/>
        </w:rPr>
        <w:t xml:space="preserve">регистрованом </w:t>
      </w:r>
      <w:r w:rsidR="00F80F37">
        <w:rPr>
          <w:rFonts w:ascii="Times New Roman" w:hAnsi="Times New Roman" w:cs="Times New Roman"/>
          <w:sz w:val="24"/>
          <w:szCs w:val="24"/>
          <w:lang w:val="sr-Cyrl-RS"/>
        </w:rPr>
        <w:t xml:space="preserve">информационом посреднику </w:t>
      </w:r>
      <w:r w:rsidR="0076129A">
        <w:rPr>
          <w:rFonts w:ascii="Times New Roman" w:hAnsi="Times New Roman" w:cs="Times New Roman"/>
          <w:sz w:val="24"/>
          <w:szCs w:val="24"/>
          <w:lang w:val="sr-Cyrl-RS"/>
        </w:rPr>
        <w:t>доставља</w:t>
      </w:r>
      <w:r w:rsidR="00F80F37">
        <w:rPr>
          <w:rFonts w:ascii="Times New Roman" w:hAnsi="Times New Roman" w:cs="Times New Roman"/>
          <w:sz w:val="24"/>
          <w:szCs w:val="24"/>
          <w:lang w:val="sr-Cyrl-RS"/>
        </w:rPr>
        <w:t xml:space="preserve"> техничко упутство за</w:t>
      </w:r>
      <w:r w:rsidR="00B71F14">
        <w:rPr>
          <w:rFonts w:ascii="Times New Roman" w:hAnsi="Times New Roman" w:cs="Times New Roman"/>
          <w:sz w:val="24"/>
          <w:szCs w:val="24"/>
          <w:lang w:val="sr-Cyrl-RS"/>
        </w:rPr>
        <w:t xml:space="preserve"> повезивање система информационог посредника са системом електронских фактур</w:t>
      </w:r>
      <w:r w:rsidR="00FA5D87">
        <w:rPr>
          <w:rFonts w:ascii="Times New Roman" w:hAnsi="Times New Roman" w:cs="Times New Roman"/>
          <w:sz w:val="24"/>
          <w:szCs w:val="24"/>
          <w:lang w:val="sr-Cyrl-RS"/>
        </w:rPr>
        <w:t>а и техничке параметре који су специфични за конк</w:t>
      </w:r>
      <w:r w:rsidR="00C17388">
        <w:rPr>
          <w:rFonts w:ascii="Times New Roman" w:hAnsi="Times New Roman" w:cs="Times New Roman"/>
          <w:sz w:val="24"/>
          <w:szCs w:val="24"/>
          <w:lang w:val="sr-Cyrl-RS"/>
        </w:rPr>
        <w:t>ретног</w:t>
      </w:r>
      <w:r w:rsidR="00FA5D87">
        <w:rPr>
          <w:rFonts w:ascii="Times New Roman" w:hAnsi="Times New Roman" w:cs="Times New Roman"/>
          <w:sz w:val="24"/>
          <w:szCs w:val="24"/>
          <w:lang w:val="sr-Cyrl-RS"/>
        </w:rPr>
        <w:t xml:space="preserve"> информационог посредника, као што су подаци за </w:t>
      </w:r>
      <w:r w:rsidR="00F45C73">
        <w:rPr>
          <w:rFonts w:ascii="Times New Roman" w:hAnsi="Times New Roman" w:cs="Times New Roman"/>
          <w:sz w:val="24"/>
          <w:szCs w:val="24"/>
          <w:lang w:val="sr-Cyrl-RS"/>
        </w:rPr>
        <w:t xml:space="preserve">аутентикацију и </w:t>
      </w:r>
      <w:r w:rsidR="002F15CD">
        <w:rPr>
          <w:rFonts w:ascii="Times New Roman" w:hAnsi="Times New Roman" w:cs="Times New Roman"/>
          <w:sz w:val="24"/>
          <w:szCs w:val="24"/>
          <w:lang w:val="sr-Cyrl-RS"/>
        </w:rPr>
        <w:t>други приступни параметри</w:t>
      </w:r>
      <w:r w:rsidR="00FA5D8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61529AE" w14:textId="4A7DEE70" w:rsidR="00D77677" w:rsidRPr="00C65451" w:rsidRDefault="00FA5D87" w:rsidP="00D776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04ECDF77" w14:textId="50546B09" w:rsidR="00D77677" w:rsidRPr="006A0881" w:rsidRDefault="00D77677" w:rsidP="00D776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544FD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Члан </w:t>
      </w:r>
      <w:r w:rsidR="005C69B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</w:p>
    <w:p w14:paraId="22416BB9" w14:textId="77777777" w:rsidR="00BE0B3B" w:rsidRPr="006A0881" w:rsidRDefault="00BE0B3B" w:rsidP="00D776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5A90A50" w14:textId="1BE8C041" w:rsidR="00B902BB" w:rsidRPr="00D77677" w:rsidRDefault="00D77677" w:rsidP="001C2E5A">
      <w:pPr>
        <w:ind w:firstLine="708"/>
        <w:rPr>
          <w:lang w:val="sr-Cyrl-CS"/>
        </w:rPr>
      </w:pPr>
      <w:r w:rsidRPr="00544FD2">
        <w:rPr>
          <w:rFonts w:ascii="Times New Roman" w:hAnsi="Times New Roman" w:cs="Times New Roman"/>
          <w:sz w:val="24"/>
          <w:szCs w:val="24"/>
          <w:lang w:val="sr-Cyrl-CS"/>
        </w:rPr>
        <w:t xml:space="preserve">Овај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правилник</w:t>
      </w:r>
      <w:r w:rsidRPr="00544FD2">
        <w:rPr>
          <w:rFonts w:ascii="Times New Roman" w:hAnsi="Times New Roman" w:cs="Times New Roman"/>
          <w:sz w:val="24"/>
          <w:szCs w:val="24"/>
          <w:lang w:val="sr-Cyrl-CS"/>
        </w:rPr>
        <w:t xml:space="preserve"> ступа на снагу осмог дана од дана објављивања у „Службеном гласнику Републике Србије</w:t>
      </w:r>
      <w:r w:rsidR="0001266E">
        <w:rPr>
          <w:rFonts w:ascii="Times New Roman" w:hAnsi="Times New Roman" w:cs="Times New Roman"/>
          <w:sz w:val="24"/>
          <w:szCs w:val="24"/>
          <w:lang w:val="sr-Cyrl-CS"/>
        </w:rPr>
        <w:t>”</w:t>
      </w:r>
      <w:bookmarkStart w:id="2" w:name="_GoBack"/>
      <w:bookmarkEnd w:id="2"/>
      <w:r w:rsidRPr="00544FD2">
        <w:rPr>
          <w:rFonts w:ascii="Times New Roman" w:hAnsi="Times New Roman" w:cs="Times New Roman"/>
          <w:sz w:val="24"/>
          <w:szCs w:val="24"/>
          <w:lang w:val="sr-Cyrl-CS"/>
        </w:rPr>
        <w:t>, а примењује се од 1. јануара 202</w:t>
      </w:r>
      <w:r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544FD2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sectPr w:rsidR="00B902BB" w:rsidRPr="00D77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A41CD" w14:textId="77777777" w:rsidR="003B7D9A" w:rsidRDefault="003B7D9A" w:rsidP="005C4872">
      <w:pPr>
        <w:spacing w:after="0" w:line="240" w:lineRule="auto"/>
      </w:pPr>
      <w:r>
        <w:separator/>
      </w:r>
    </w:p>
  </w:endnote>
  <w:endnote w:type="continuationSeparator" w:id="0">
    <w:p w14:paraId="5772103C" w14:textId="77777777" w:rsidR="003B7D9A" w:rsidRDefault="003B7D9A" w:rsidP="005C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8E52C" w14:textId="77777777" w:rsidR="003B7D9A" w:rsidRDefault="003B7D9A" w:rsidP="005C4872">
      <w:pPr>
        <w:spacing w:after="0" w:line="240" w:lineRule="auto"/>
      </w:pPr>
      <w:r>
        <w:separator/>
      </w:r>
    </w:p>
  </w:footnote>
  <w:footnote w:type="continuationSeparator" w:id="0">
    <w:p w14:paraId="7FEF4A52" w14:textId="77777777" w:rsidR="003B7D9A" w:rsidRDefault="003B7D9A" w:rsidP="005C4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40CBC"/>
    <w:multiLevelType w:val="hybridMultilevel"/>
    <w:tmpl w:val="7242D9B2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E4C6598"/>
    <w:multiLevelType w:val="hybridMultilevel"/>
    <w:tmpl w:val="7242D9B2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677"/>
    <w:rsid w:val="0001266E"/>
    <w:rsid w:val="0002172C"/>
    <w:rsid w:val="001115DB"/>
    <w:rsid w:val="001327C2"/>
    <w:rsid w:val="00164DFE"/>
    <w:rsid w:val="001C2E5A"/>
    <w:rsid w:val="001F550A"/>
    <w:rsid w:val="00222323"/>
    <w:rsid w:val="002F15CD"/>
    <w:rsid w:val="003A2AD4"/>
    <w:rsid w:val="003B7D9A"/>
    <w:rsid w:val="003C32C9"/>
    <w:rsid w:val="003D4206"/>
    <w:rsid w:val="004446EF"/>
    <w:rsid w:val="00461817"/>
    <w:rsid w:val="004A1074"/>
    <w:rsid w:val="004A1C36"/>
    <w:rsid w:val="004B633E"/>
    <w:rsid w:val="00534F2E"/>
    <w:rsid w:val="005C4872"/>
    <w:rsid w:val="005C69B3"/>
    <w:rsid w:val="006A0881"/>
    <w:rsid w:val="006B4AF1"/>
    <w:rsid w:val="006B72C8"/>
    <w:rsid w:val="007222BD"/>
    <w:rsid w:val="0076129A"/>
    <w:rsid w:val="00795AB3"/>
    <w:rsid w:val="008B540B"/>
    <w:rsid w:val="00916E9D"/>
    <w:rsid w:val="00943A4C"/>
    <w:rsid w:val="00951824"/>
    <w:rsid w:val="0095281E"/>
    <w:rsid w:val="00954758"/>
    <w:rsid w:val="00A37BB2"/>
    <w:rsid w:val="00A9458A"/>
    <w:rsid w:val="00B057F0"/>
    <w:rsid w:val="00B32442"/>
    <w:rsid w:val="00B70E08"/>
    <w:rsid w:val="00B71F14"/>
    <w:rsid w:val="00B902BB"/>
    <w:rsid w:val="00BE0B3B"/>
    <w:rsid w:val="00C17388"/>
    <w:rsid w:val="00C65451"/>
    <w:rsid w:val="00CD6C9B"/>
    <w:rsid w:val="00D77677"/>
    <w:rsid w:val="00DB6355"/>
    <w:rsid w:val="00DC6715"/>
    <w:rsid w:val="00E461C9"/>
    <w:rsid w:val="00F45C73"/>
    <w:rsid w:val="00F80F37"/>
    <w:rsid w:val="00F95632"/>
    <w:rsid w:val="00FA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3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71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67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776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76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7677"/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C4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87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C4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872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3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355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B3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6E209-876E-4ABB-A5C8-14E1A2370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2021-06-22T09:34:00Z</dcterms:created>
  <dcterms:modified xsi:type="dcterms:W3CDTF">2021-06-22T10:15:00Z</dcterms:modified>
</cp:coreProperties>
</file>