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61EA6" w14:textId="77777777" w:rsidR="001628D0" w:rsidRPr="00712A3C" w:rsidRDefault="001628D0" w:rsidP="001628D0">
      <w:pPr>
        <w:shd w:val="clear" w:color="auto" w:fill="FFFFFF"/>
        <w:jc w:val="both"/>
        <w:textAlignment w:val="baseline"/>
        <w:rPr>
          <w:lang w:val="sr-Cyrl-C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1628D0" w:rsidRPr="00C00E33" w14:paraId="6C528729" w14:textId="77777777" w:rsidTr="00292FEA">
        <w:tc>
          <w:tcPr>
            <w:tcW w:w="843" w:type="dxa"/>
          </w:tcPr>
          <w:p w14:paraId="0EB2A4F1" w14:textId="77777777" w:rsidR="001628D0" w:rsidRPr="00C00E33" w:rsidRDefault="001628D0" w:rsidP="00292FEA">
            <w:pPr>
              <w:jc w:val="both"/>
              <w:rPr>
                <w:lang w:eastAsia="sr-Latn-RS"/>
              </w:rPr>
            </w:pPr>
            <w:r w:rsidRPr="00C00E33">
              <w:rPr>
                <w:noProof/>
                <w:lang w:val="en-US"/>
              </w:rPr>
              <w:drawing>
                <wp:inline distT="0" distB="0" distL="0" distR="0" wp14:anchorId="66496423" wp14:editId="2893753F">
                  <wp:extent cx="381000" cy="7334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766E74D5" w14:textId="77777777" w:rsidR="001628D0" w:rsidRPr="00C00E33" w:rsidRDefault="001628D0" w:rsidP="00292FEA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РЕПУБЛИКА СРБИЈА</w:t>
            </w:r>
          </w:p>
          <w:p w14:paraId="068513EE" w14:textId="77777777" w:rsidR="001628D0" w:rsidRPr="00C00E33" w:rsidRDefault="001628D0" w:rsidP="00292FEA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ВЛАДА</w:t>
            </w:r>
          </w:p>
          <w:p w14:paraId="3A5A5160" w14:textId="77777777" w:rsidR="001628D0" w:rsidRPr="00C00E33" w:rsidRDefault="001628D0" w:rsidP="00292FEA">
            <w:pPr>
              <w:jc w:val="both"/>
              <w:rPr>
                <w:lang w:eastAsia="sr-Latn-RS"/>
              </w:rPr>
            </w:pPr>
            <w:proofErr w:type="spellStart"/>
            <w:r w:rsidRPr="00C00E33">
              <w:rPr>
                <w:lang w:eastAsia="sr-Latn-RS"/>
              </w:rPr>
              <w:t>Служба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  <w:proofErr w:type="spellStart"/>
            <w:r w:rsidRPr="00C00E33">
              <w:rPr>
                <w:lang w:eastAsia="sr-Latn-RS"/>
              </w:rPr>
              <w:t>за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  <w:proofErr w:type="spellStart"/>
            <w:r w:rsidRPr="00C00E33">
              <w:rPr>
                <w:lang w:eastAsia="sr-Latn-RS"/>
              </w:rPr>
              <w:t>управљање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  <w:proofErr w:type="spellStart"/>
            <w:r w:rsidRPr="00C00E33">
              <w:rPr>
                <w:lang w:eastAsia="sr-Latn-RS"/>
              </w:rPr>
              <w:t>кадровима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</w:p>
          <w:p w14:paraId="35F0A764" w14:textId="77777777" w:rsidR="001628D0" w:rsidRPr="00C00E33" w:rsidRDefault="001628D0" w:rsidP="00292FEA">
            <w:pPr>
              <w:jc w:val="both"/>
              <w:rPr>
                <w:lang w:eastAsia="sr-Latn-RS"/>
              </w:rPr>
            </w:pPr>
            <w:proofErr w:type="spellStart"/>
            <w:r w:rsidRPr="00C00E33">
              <w:rPr>
                <w:lang w:eastAsia="sr-Latn-RS"/>
              </w:rPr>
              <w:t>Београд</w:t>
            </w:r>
            <w:proofErr w:type="spellEnd"/>
          </w:p>
        </w:tc>
      </w:tr>
      <w:tr w:rsidR="001628D0" w:rsidRPr="00C00E33" w14:paraId="6B032966" w14:textId="77777777" w:rsidTr="00292FEA">
        <w:tc>
          <w:tcPr>
            <w:tcW w:w="843" w:type="dxa"/>
          </w:tcPr>
          <w:p w14:paraId="351815F3" w14:textId="77777777" w:rsidR="001628D0" w:rsidRPr="00C00E33" w:rsidRDefault="001628D0" w:rsidP="00292FEA">
            <w:pPr>
              <w:jc w:val="both"/>
              <w:rPr>
                <w:noProof/>
                <w:lang w:val="en-US"/>
              </w:rPr>
            </w:pPr>
          </w:p>
        </w:tc>
        <w:tc>
          <w:tcPr>
            <w:tcW w:w="9021" w:type="dxa"/>
          </w:tcPr>
          <w:p w14:paraId="780ECE09" w14:textId="77777777" w:rsidR="001628D0" w:rsidRPr="00C00E33" w:rsidRDefault="001628D0" w:rsidP="00292FEA">
            <w:pPr>
              <w:jc w:val="both"/>
              <w:rPr>
                <w:lang w:eastAsia="sr-Latn-RS"/>
              </w:rPr>
            </w:pPr>
          </w:p>
        </w:tc>
      </w:tr>
    </w:tbl>
    <w:p w14:paraId="73583140" w14:textId="77777777" w:rsidR="001628D0" w:rsidRDefault="001628D0" w:rsidP="001628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1966668E" w14:textId="77777777" w:rsidR="001628D0" w:rsidRPr="00F43942" w:rsidRDefault="001628D0" w:rsidP="001628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08790445" w14:textId="77777777" w:rsidR="001628D0" w:rsidRPr="00F43942" w:rsidRDefault="001628D0" w:rsidP="001628D0">
      <w:pPr>
        <w:jc w:val="both"/>
        <w:rPr>
          <w:shd w:val="clear" w:color="auto" w:fill="FFFFFF"/>
          <w:lang w:val="sr-Cyrl-CS"/>
        </w:rPr>
      </w:pPr>
      <w:r w:rsidRPr="00F43942">
        <w:rPr>
          <w:shd w:val="clear" w:color="auto" w:fill="FFFFFF"/>
          <w:lang w:val="sr-Cyrl-CS"/>
        </w:rPr>
        <w:t>Н</w:t>
      </w:r>
      <w:r w:rsidRPr="00F43942">
        <w:rPr>
          <w:shd w:val="clear" w:color="auto" w:fill="FFFFFF"/>
        </w:rPr>
        <w:t xml:space="preserve">а </w:t>
      </w:r>
      <w:proofErr w:type="spellStart"/>
      <w:r w:rsidRPr="00F43942">
        <w:rPr>
          <w:shd w:val="clear" w:color="auto" w:fill="FFFFFF"/>
        </w:rPr>
        <w:t>основу</w:t>
      </w:r>
      <w:proofErr w:type="spellEnd"/>
      <w:r w:rsidRPr="00F43942">
        <w:rPr>
          <w:shd w:val="clear" w:color="auto" w:fill="FFFFFF"/>
        </w:rPr>
        <w:t xml:space="preserve"> </w:t>
      </w:r>
      <w:proofErr w:type="spellStart"/>
      <w:r w:rsidRPr="00F43942">
        <w:rPr>
          <w:shd w:val="clear" w:color="auto" w:fill="FFFFFF"/>
        </w:rPr>
        <w:t>члана</w:t>
      </w:r>
      <w:proofErr w:type="spellEnd"/>
      <w:r w:rsidRPr="00F43942">
        <w:rPr>
          <w:shd w:val="clear" w:color="auto" w:fill="FFFFFF"/>
        </w:rPr>
        <w:t xml:space="preserve"> 50. </w:t>
      </w:r>
      <w:proofErr w:type="spellStart"/>
      <w:r w:rsidRPr="00F43942">
        <w:rPr>
          <w:shd w:val="clear" w:color="auto" w:fill="FFFFFF"/>
        </w:rPr>
        <w:t>Закона</w:t>
      </w:r>
      <w:proofErr w:type="spellEnd"/>
      <w:r w:rsidRPr="00F43942">
        <w:rPr>
          <w:shd w:val="clear" w:color="auto" w:fill="FFFFFF"/>
        </w:rPr>
        <w:t xml:space="preserve"> о </w:t>
      </w:r>
      <w:proofErr w:type="spellStart"/>
      <w:r w:rsidRPr="00F43942">
        <w:rPr>
          <w:shd w:val="clear" w:color="auto" w:fill="FFFFFF"/>
        </w:rPr>
        <w:t>државним</w:t>
      </w:r>
      <w:proofErr w:type="spellEnd"/>
      <w:r w:rsidRPr="00F43942">
        <w:rPr>
          <w:shd w:val="clear" w:color="auto" w:fill="FFFFFF"/>
        </w:rPr>
        <w:t xml:space="preserve"> </w:t>
      </w:r>
      <w:proofErr w:type="spellStart"/>
      <w:r w:rsidRPr="00F43942">
        <w:rPr>
          <w:shd w:val="clear" w:color="auto" w:fill="FFFFFF"/>
        </w:rPr>
        <w:t>службеницима</w:t>
      </w:r>
      <w:proofErr w:type="spellEnd"/>
      <w:r w:rsidRPr="00F43942">
        <w:rPr>
          <w:shd w:val="clear" w:color="auto" w:fill="FFFFFF"/>
        </w:rPr>
        <w:t xml:space="preserve"> и </w:t>
      </w:r>
      <w:proofErr w:type="spellStart"/>
      <w:r w:rsidRPr="00F43942">
        <w:rPr>
          <w:shd w:val="clear" w:color="auto" w:fill="FFFFFF"/>
        </w:rPr>
        <w:t>члана</w:t>
      </w:r>
      <w:proofErr w:type="spellEnd"/>
      <w:r w:rsidRPr="00F43942">
        <w:rPr>
          <w:shd w:val="clear" w:color="auto" w:fill="FFFFFF"/>
        </w:rPr>
        <w:t xml:space="preserve"> 4. </w:t>
      </w:r>
      <w:proofErr w:type="spellStart"/>
      <w:r w:rsidRPr="00F43942">
        <w:rPr>
          <w:shd w:val="clear" w:color="auto" w:fill="FFFFFF"/>
        </w:rPr>
        <w:t>став</w:t>
      </w:r>
      <w:proofErr w:type="spellEnd"/>
      <w:r w:rsidRPr="00F43942">
        <w:rPr>
          <w:shd w:val="clear" w:color="auto" w:fill="FFFFFF"/>
        </w:rPr>
        <w:t xml:space="preserve"> 1. </w:t>
      </w:r>
      <w:proofErr w:type="spellStart"/>
      <w:r w:rsidRPr="00F43942">
        <w:rPr>
          <w:shd w:val="clear" w:color="auto" w:fill="FFFFFF"/>
        </w:rPr>
        <w:t>Уредбе</w:t>
      </w:r>
      <w:proofErr w:type="spellEnd"/>
      <w:r w:rsidRPr="00F43942">
        <w:rPr>
          <w:shd w:val="clear" w:color="auto" w:fill="FFFFFF"/>
        </w:rPr>
        <w:t xml:space="preserve"> </w:t>
      </w:r>
      <w:proofErr w:type="gramStart"/>
      <w:r w:rsidRPr="00F43942">
        <w:rPr>
          <w:shd w:val="clear" w:color="auto" w:fill="FFFFFF"/>
        </w:rPr>
        <w:t xml:space="preserve">о  </w:t>
      </w:r>
      <w:proofErr w:type="spellStart"/>
      <w:r w:rsidRPr="00F43942">
        <w:rPr>
          <w:shd w:val="clear" w:color="auto" w:fill="FFFFFF"/>
        </w:rPr>
        <w:t>интерном</w:t>
      </w:r>
      <w:proofErr w:type="spellEnd"/>
      <w:proofErr w:type="gramEnd"/>
      <w:r w:rsidRPr="00F43942">
        <w:rPr>
          <w:shd w:val="clear" w:color="auto" w:fill="FFFFFF"/>
        </w:rPr>
        <w:t xml:space="preserve"> и </w:t>
      </w:r>
      <w:proofErr w:type="spellStart"/>
      <w:r w:rsidRPr="00F43942">
        <w:rPr>
          <w:shd w:val="clear" w:color="auto" w:fill="FFFFFF"/>
        </w:rPr>
        <w:t>јавном</w:t>
      </w:r>
      <w:proofErr w:type="spellEnd"/>
      <w:r w:rsidRPr="00F43942">
        <w:rPr>
          <w:shd w:val="clear" w:color="auto" w:fill="FFFFFF"/>
        </w:rPr>
        <w:t xml:space="preserve"> </w:t>
      </w:r>
      <w:proofErr w:type="spellStart"/>
      <w:r w:rsidRPr="00F43942">
        <w:rPr>
          <w:shd w:val="clear" w:color="auto" w:fill="FFFFFF"/>
        </w:rPr>
        <w:t>конкурсу</w:t>
      </w:r>
      <w:proofErr w:type="spellEnd"/>
      <w:r w:rsidRPr="00F43942">
        <w:rPr>
          <w:shd w:val="clear" w:color="auto" w:fill="FFFFFF"/>
        </w:rPr>
        <w:t xml:space="preserve"> </w:t>
      </w:r>
      <w:proofErr w:type="spellStart"/>
      <w:r w:rsidRPr="00F43942">
        <w:rPr>
          <w:shd w:val="clear" w:color="auto" w:fill="FFFFFF"/>
        </w:rPr>
        <w:t>за</w:t>
      </w:r>
      <w:proofErr w:type="spellEnd"/>
      <w:r w:rsidRPr="00F43942">
        <w:rPr>
          <w:shd w:val="clear" w:color="auto" w:fill="FFFFFF"/>
        </w:rPr>
        <w:t xml:space="preserve"> </w:t>
      </w:r>
      <w:proofErr w:type="spellStart"/>
      <w:r w:rsidRPr="00F43942">
        <w:rPr>
          <w:shd w:val="clear" w:color="auto" w:fill="FFFFFF"/>
        </w:rPr>
        <w:t>попуњавање</w:t>
      </w:r>
      <w:proofErr w:type="spellEnd"/>
      <w:r w:rsidRPr="00F43942">
        <w:rPr>
          <w:shd w:val="clear" w:color="auto" w:fill="FFFFFF"/>
        </w:rPr>
        <w:t xml:space="preserve"> </w:t>
      </w:r>
      <w:proofErr w:type="spellStart"/>
      <w:r w:rsidRPr="00F43942">
        <w:rPr>
          <w:shd w:val="clear" w:color="auto" w:fill="FFFFFF"/>
        </w:rPr>
        <w:t>радних</w:t>
      </w:r>
      <w:proofErr w:type="spellEnd"/>
      <w:r w:rsidRPr="00F43942">
        <w:rPr>
          <w:shd w:val="clear" w:color="auto" w:fill="FFFFFF"/>
        </w:rPr>
        <w:t xml:space="preserve"> </w:t>
      </w:r>
      <w:proofErr w:type="spellStart"/>
      <w:r w:rsidRPr="00F43942">
        <w:rPr>
          <w:shd w:val="clear" w:color="auto" w:fill="FFFFFF"/>
        </w:rPr>
        <w:t>места</w:t>
      </w:r>
      <w:proofErr w:type="spellEnd"/>
      <w:r w:rsidRPr="00F43942">
        <w:rPr>
          <w:shd w:val="clear" w:color="auto" w:fill="FFFFFF"/>
        </w:rPr>
        <w:t xml:space="preserve"> у </w:t>
      </w:r>
      <w:proofErr w:type="spellStart"/>
      <w:r w:rsidRPr="00F43942">
        <w:rPr>
          <w:shd w:val="clear" w:color="auto" w:fill="FFFFFF"/>
        </w:rPr>
        <w:t>државним</w:t>
      </w:r>
      <w:proofErr w:type="spellEnd"/>
      <w:r w:rsidRPr="00F43942">
        <w:rPr>
          <w:shd w:val="clear" w:color="auto" w:fill="FFFFFF"/>
        </w:rPr>
        <w:t xml:space="preserve"> </w:t>
      </w:r>
      <w:proofErr w:type="spellStart"/>
      <w:r w:rsidRPr="00F43942">
        <w:rPr>
          <w:shd w:val="clear" w:color="auto" w:fill="FFFFFF"/>
        </w:rPr>
        <w:t>органима</w:t>
      </w:r>
      <w:proofErr w:type="spellEnd"/>
      <w:r w:rsidRPr="00F43942">
        <w:rPr>
          <w:shd w:val="clear" w:color="auto" w:fill="FFFFFF"/>
        </w:rPr>
        <w:t xml:space="preserve"> </w:t>
      </w:r>
      <w:r w:rsidRPr="00F43942">
        <w:rPr>
          <w:shd w:val="clear" w:color="auto" w:fill="FFFFFF"/>
          <w:lang w:val="sr-Cyrl-CS"/>
        </w:rPr>
        <w:t>оглашава</w:t>
      </w:r>
    </w:p>
    <w:p w14:paraId="25A584C3" w14:textId="77777777" w:rsidR="001628D0" w:rsidRDefault="001628D0" w:rsidP="001628D0">
      <w:pPr>
        <w:ind w:right="169"/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F43942">
        <w:br/>
      </w:r>
      <w:r w:rsidRPr="00F43942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</w:t>
      </w:r>
      <w:r w:rsidRPr="00EE283F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ИНТЕРНИ КОНКУРС </w:t>
      </w:r>
      <w:r w:rsidRPr="00EE283F">
        <w:rPr>
          <w:rStyle w:val="Strong"/>
          <w:bdr w:val="none" w:sz="0" w:space="0" w:color="auto" w:frame="1"/>
          <w:shd w:val="clear" w:color="auto" w:fill="FFFFFF"/>
        </w:rPr>
        <w:t>ЗА ПОПУЊАВАЊЕ ИЗВРШИЛАЧК</w:t>
      </w:r>
      <w:r w:rsidRPr="00EE283F"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 w:rsidRPr="00EE283F"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 w:rsidRPr="00EE283F"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 w:rsidRPr="00EE283F">
        <w:rPr>
          <w:rStyle w:val="Strong"/>
          <w:bdr w:val="none" w:sz="0" w:space="0" w:color="auto" w:frame="1"/>
          <w:shd w:val="clear" w:color="auto" w:fill="FFFFFF"/>
        </w:rPr>
        <w:t xml:space="preserve"> МЕСТА</w:t>
      </w:r>
      <w:r w:rsidRPr="00EE283F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</w:t>
      </w:r>
    </w:p>
    <w:p w14:paraId="59E3016F" w14:textId="77777777" w:rsidR="001628D0" w:rsidRDefault="001628D0" w:rsidP="001628D0">
      <w:pPr>
        <w:ind w:right="169"/>
        <w:jc w:val="center"/>
        <w:rPr>
          <w:b/>
          <w:lang w:val="sr-Cyrl-RS"/>
        </w:rPr>
      </w:pPr>
      <w:r>
        <w:rPr>
          <w:b/>
          <w:lang w:val="sr-Cyrl-RS"/>
        </w:rPr>
        <w:t>МИНИСТАРСТВУ ФИНАНСИЈА</w:t>
      </w:r>
    </w:p>
    <w:p w14:paraId="74BADBEF" w14:textId="77777777" w:rsidR="001628D0" w:rsidRPr="00F43942" w:rsidRDefault="001628D0" w:rsidP="001628D0">
      <w:pPr>
        <w:ind w:right="169"/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EE283F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            </w:t>
      </w:r>
      <w:r w:rsidRPr="003D0E95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3F944D25" w14:textId="77777777" w:rsidR="001628D0" w:rsidRDefault="001628D0" w:rsidP="001628D0">
      <w:pPr>
        <w:jc w:val="both"/>
        <w:rPr>
          <w:lang w:val="sr-Cyrl-RS"/>
        </w:rPr>
      </w:pPr>
      <w:r w:rsidRPr="00F43942">
        <w:rPr>
          <w:b/>
          <w:shd w:val="clear" w:color="auto" w:fill="FFFFFF"/>
        </w:rPr>
        <w:t xml:space="preserve">I </w:t>
      </w:r>
      <w:proofErr w:type="spellStart"/>
      <w:r w:rsidRPr="00F43942">
        <w:rPr>
          <w:b/>
          <w:shd w:val="clear" w:color="auto" w:fill="FFFFFF"/>
        </w:rPr>
        <w:t>Орган</w:t>
      </w:r>
      <w:proofErr w:type="spellEnd"/>
      <w:r w:rsidRPr="00F43942">
        <w:rPr>
          <w:b/>
          <w:shd w:val="clear" w:color="auto" w:fill="FFFFFF"/>
        </w:rPr>
        <w:t xml:space="preserve"> у </w:t>
      </w:r>
      <w:proofErr w:type="spellStart"/>
      <w:r w:rsidRPr="00F43942">
        <w:rPr>
          <w:b/>
          <w:shd w:val="clear" w:color="auto" w:fill="FFFFFF"/>
        </w:rPr>
        <w:t>коме</w:t>
      </w:r>
      <w:proofErr w:type="spellEnd"/>
      <w:r w:rsidRPr="00F43942">
        <w:rPr>
          <w:b/>
          <w:shd w:val="clear" w:color="auto" w:fill="FFFFFF"/>
        </w:rPr>
        <w:t xml:space="preserve"> </w:t>
      </w:r>
      <w:proofErr w:type="spellStart"/>
      <w:r w:rsidRPr="00F43942">
        <w:rPr>
          <w:b/>
          <w:shd w:val="clear" w:color="auto" w:fill="FFFFFF"/>
        </w:rPr>
        <w:t>се</w:t>
      </w:r>
      <w:proofErr w:type="spellEnd"/>
      <w:r w:rsidRPr="00F43942">
        <w:rPr>
          <w:b/>
          <w:shd w:val="clear" w:color="auto" w:fill="FFFFFF"/>
        </w:rPr>
        <w:t xml:space="preserve"> </w:t>
      </w:r>
      <w:proofErr w:type="spellStart"/>
      <w:r w:rsidRPr="00F43942">
        <w:rPr>
          <w:b/>
          <w:shd w:val="clear" w:color="auto" w:fill="FFFFFF"/>
        </w:rPr>
        <w:t>попуња</w:t>
      </w:r>
      <w:proofErr w:type="spellEnd"/>
      <w:r>
        <w:rPr>
          <w:b/>
          <w:shd w:val="clear" w:color="auto" w:fill="FFFFFF"/>
          <w:lang w:val="sr-Cyrl-CS"/>
        </w:rPr>
        <w:t>вају</w:t>
      </w:r>
      <w:r w:rsidRPr="00F43942">
        <w:rPr>
          <w:b/>
          <w:shd w:val="clear" w:color="auto" w:fill="FFFFFF"/>
        </w:rPr>
        <w:t xml:space="preserve"> </w:t>
      </w:r>
      <w:proofErr w:type="spellStart"/>
      <w:r w:rsidRPr="00F43942">
        <w:rPr>
          <w:b/>
          <w:shd w:val="clear" w:color="auto" w:fill="FFFFFF"/>
        </w:rPr>
        <w:t>радн</w:t>
      </w:r>
      <w:proofErr w:type="spellEnd"/>
      <w:r>
        <w:rPr>
          <w:b/>
          <w:shd w:val="clear" w:color="auto" w:fill="FFFFFF"/>
          <w:lang w:val="sr-Cyrl-RS"/>
        </w:rPr>
        <w:t>а</w:t>
      </w:r>
      <w:r w:rsidRPr="00F43942">
        <w:rPr>
          <w:b/>
          <w:shd w:val="clear" w:color="auto" w:fill="FFFFFF"/>
        </w:rPr>
        <w:t xml:space="preserve"> </w:t>
      </w:r>
      <w:proofErr w:type="spellStart"/>
      <w:r w:rsidRPr="00F43942">
        <w:rPr>
          <w:b/>
          <w:shd w:val="clear" w:color="auto" w:fill="FFFFFF"/>
        </w:rPr>
        <w:t>мест</w:t>
      </w:r>
      <w:proofErr w:type="spellEnd"/>
      <w:r>
        <w:rPr>
          <w:b/>
          <w:shd w:val="clear" w:color="auto" w:fill="FFFFFF"/>
          <w:lang w:val="sr-Cyrl-RS"/>
        </w:rPr>
        <w:t>а</w:t>
      </w:r>
      <w:r w:rsidRPr="00F43942">
        <w:rPr>
          <w:b/>
          <w:shd w:val="clear" w:color="auto" w:fill="FFFFFF"/>
        </w:rPr>
        <w:t>:</w:t>
      </w:r>
      <w:r w:rsidRPr="00F43942">
        <w:rPr>
          <w:b/>
          <w:shd w:val="clear" w:color="auto" w:fill="FFFFFF"/>
          <w:lang w:val="sr-Cyrl-CS"/>
        </w:rPr>
        <w:t xml:space="preserve"> </w:t>
      </w:r>
      <w:r>
        <w:rPr>
          <w:lang w:val="sr-Cyrl-RS"/>
        </w:rPr>
        <w:t>Министарство финансија, Кнеза Милоша 20, Београд.</w:t>
      </w:r>
    </w:p>
    <w:p w14:paraId="37605EE1" w14:textId="77777777" w:rsidR="001628D0" w:rsidRPr="00F43942" w:rsidRDefault="001628D0" w:rsidP="001628D0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14:paraId="0724C0CC" w14:textId="77777777" w:rsidR="001628D0" w:rsidRDefault="001628D0" w:rsidP="001628D0">
      <w:pPr>
        <w:jc w:val="both"/>
        <w:rPr>
          <w:lang w:val="sr-Cyrl-RS"/>
        </w:rPr>
      </w:pPr>
      <w:r w:rsidRPr="00F43942">
        <w:rPr>
          <w:rStyle w:val="Strong"/>
          <w:bdr w:val="none" w:sz="0" w:space="0" w:color="auto" w:frame="1"/>
          <w:shd w:val="clear" w:color="auto" w:fill="FFFFFF"/>
        </w:rPr>
        <w:t xml:space="preserve">II </w:t>
      </w:r>
      <w:proofErr w:type="spellStart"/>
      <w:r w:rsidRPr="00F43942">
        <w:rPr>
          <w:rStyle w:val="Strong"/>
          <w:bdr w:val="none" w:sz="0" w:space="0" w:color="auto" w:frame="1"/>
          <w:shd w:val="clear" w:color="auto" w:fill="FFFFFF"/>
        </w:rPr>
        <w:t>Радн</w:t>
      </w:r>
      <w:proofErr w:type="spellEnd"/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F43942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43942">
        <w:rPr>
          <w:rStyle w:val="Strong"/>
          <w:bdr w:val="none" w:sz="0" w:space="0" w:color="auto" w:frame="1"/>
          <w:shd w:val="clear" w:color="auto" w:fill="FFFFFF"/>
        </w:rPr>
        <w:t>мест</w:t>
      </w:r>
      <w:proofErr w:type="spellEnd"/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F43942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43942">
        <w:rPr>
          <w:rStyle w:val="Strong"/>
          <w:bdr w:val="none" w:sz="0" w:space="0" w:color="auto" w:frame="1"/>
          <w:shd w:val="clear" w:color="auto" w:fill="FFFFFF"/>
        </w:rPr>
        <w:t>кој</w:t>
      </w:r>
      <w:proofErr w:type="spellEnd"/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F43942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43942">
        <w:rPr>
          <w:rStyle w:val="Strong"/>
          <w:bdr w:val="none" w:sz="0" w:space="0" w:color="auto" w:frame="1"/>
          <w:shd w:val="clear" w:color="auto" w:fill="FFFFFF"/>
        </w:rPr>
        <w:t>се</w:t>
      </w:r>
      <w:proofErr w:type="spellEnd"/>
      <w:r w:rsidRPr="00F43942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43942">
        <w:rPr>
          <w:rStyle w:val="Strong"/>
          <w:bdr w:val="none" w:sz="0" w:space="0" w:color="auto" w:frame="1"/>
          <w:shd w:val="clear" w:color="auto" w:fill="FFFFFF"/>
        </w:rPr>
        <w:t>попуњава</w:t>
      </w:r>
      <w:proofErr w:type="spellEnd"/>
      <w:r>
        <w:rPr>
          <w:rStyle w:val="Strong"/>
          <w:bdr w:val="none" w:sz="0" w:space="0" w:color="auto" w:frame="1"/>
          <w:shd w:val="clear" w:color="auto" w:fill="FFFFFF"/>
          <w:lang w:val="sr-Cyrl-CS"/>
        </w:rPr>
        <w:t>ју</w:t>
      </w:r>
      <w:r w:rsidRPr="00F43942">
        <w:rPr>
          <w:rStyle w:val="Strong"/>
          <w:bdr w:val="none" w:sz="0" w:space="0" w:color="auto" w:frame="1"/>
          <w:shd w:val="clear" w:color="auto" w:fill="FFFFFF"/>
        </w:rPr>
        <w:t>:</w:t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</w:t>
      </w:r>
    </w:p>
    <w:p w14:paraId="28050A88" w14:textId="77777777" w:rsidR="001628D0" w:rsidRDefault="001628D0" w:rsidP="001628D0">
      <w:pPr>
        <w:jc w:val="both"/>
        <w:rPr>
          <w:b/>
          <w:shd w:val="clear" w:color="auto" w:fill="FFFFFF"/>
        </w:rPr>
      </w:pPr>
    </w:p>
    <w:p w14:paraId="571CABC6" w14:textId="498768D1" w:rsidR="001628D0" w:rsidRPr="001628D0" w:rsidRDefault="001628D0" w:rsidP="001628D0">
      <w:pPr>
        <w:pStyle w:val="ListParagraph"/>
        <w:numPr>
          <w:ilvl w:val="0"/>
          <w:numId w:val="3"/>
        </w:numPr>
        <w:tabs>
          <w:tab w:val="left" w:pos="284"/>
          <w:tab w:val="left" w:pos="450"/>
        </w:tabs>
        <w:ind w:left="0" w:right="9" w:firstLine="0"/>
        <w:jc w:val="both"/>
        <w:rPr>
          <w:b/>
          <w:bCs/>
          <w:lang w:val="sr-Cyrl-CS"/>
        </w:rPr>
      </w:pPr>
      <w:r w:rsidRPr="001628D0">
        <w:rPr>
          <w:rFonts w:hint="eastAsia"/>
          <w:b/>
          <w:bCs/>
          <w:lang w:val="en-US"/>
        </w:rPr>
        <w:t>Р</w:t>
      </w:r>
      <w:r w:rsidRPr="001628D0">
        <w:rPr>
          <w:rFonts w:hint="eastAsia"/>
          <w:b/>
          <w:bCs/>
          <w:lang w:val="sr-Cyrl-RS"/>
        </w:rPr>
        <w:t>адно</w:t>
      </w:r>
      <w:r w:rsidRPr="001628D0">
        <w:rPr>
          <w:b/>
          <w:bCs/>
          <w:lang w:val="sr-Cyrl-RS"/>
        </w:rPr>
        <w:t xml:space="preserve"> </w:t>
      </w:r>
      <w:r w:rsidRPr="001628D0">
        <w:rPr>
          <w:rFonts w:hint="eastAsia"/>
          <w:b/>
          <w:bCs/>
          <w:lang w:val="sr-Cyrl-RS"/>
        </w:rPr>
        <w:t>место</w:t>
      </w:r>
      <w:r w:rsidRPr="001628D0">
        <w:rPr>
          <w:b/>
          <w:bCs/>
          <w:lang w:val="sr-Cyrl-RS"/>
        </w:rPr>
        <w:t xml:space="preserve"> </w:t>
      </w:r>
      <w:r w:rsidRPr="001628D0">
        <w:rPr>
          <w:b/>
          <w:bCs/>
          <w:szCs w:val="20"/>
          <w:lang w:val="sr-Cyrl-RS"/>
        </w:rPr>
        <w:t>- виши буџетски инспектор</w:t>
      </w:r>
      <w:r w:rsidRPr="001628D0">
        <w:rPr>
          <w:lang w:val="sr-Cyrl-RS"/>
        </w:rPr>
        <w:t xml:space="preserve">, у звању виши саветник, Група за инспекцијски надзор Београд, </w:t>
      </w:r>
      <w:r w:rsidRPr="001628D0">
        <w:rPr>
          <w:rFonts w:hint="eastAsia"/>
          <w:lang w:val="sr-Cyrl-RS"/>
        </w:rPr>
        <w:t>Одсек</w:t>
      </w:r>
      <w:r w:rsidRPr="001628D0">
        <w:rPr>
          <w:lang w:val="sr-Cyrl-RS"/>
        </w:rPr>
        <w:t xml:space="preserve"> </w:t>
      </w:r>
      <w:r w:rsidRPr="001628D0">
        <w:rPr>
          <w:rFonts w:hint="eastAsia"/>
          <w:lang w:val="sr-Cyrl-RS"/>
        </w:rPr>
        <w:t>за</w:t>
      </w:r>
      <w:r w:rsidRPr="001628D0">
        <w:rPr>
          <w:lang w:val="sr-Cyrl-RS"/>
        </w:rPr>
        <w:t xml:space="preserve"> </w:t>
      </w:r>
      <w:r w:rsidRPr="001628D0">
        <w:rPr>
          <w:rFonts w:hint="eastAsia"/>
          <w:lang w:val="sr-Cyrl-RS"/>
        </w:rPr>
        <w:t>координацију</w:t>
      </w:r>
      <w:r w:rsidRPr="001628D0">
        <w:rPr>
          <w:lang w:val="sr-Cyrl-RS"/>
        </w:rPr>
        <w:t xml:space="preserve"> </w:t>
      </w:r>
      <w:r w:rsidRPr="001628D0">
        <w:rPr>
          <w:rFonts w:hint="eastAsia"/>
          <w:lang w:val="sr-Cyrl-RS"/>
        </w:rPr>
        <w:t>буџетских</w:t>
      </w:r>
      <w:r w:rsidRPr="001628D0">
        <w:rPr>
          <w:lang w:val="sr-Cyrl-RS"/>
        </w:rPr>
        <w:t xml:space="preserve"> </w:t>
      </w:r>
      <w:r w:rsidRPr="001628D0">
        <w:rPr>
          <w:rFonts w:hint="eastAsia"/>
          <w:lang w:val="sr-Cyrl-RS"/>
        </w:rPr>
        <w:t>инспектора</w:t>
      </w:r>
      <w:r w:rsidRPr="001628D0">
        <w:rPr>
          <w:lang w:val="sr-Cyrl-RS"/>
        </w:rPr>
        <w:t xml:space="preserve">, </w:t>
      </w:r>
      <w:r w:rsidRPr="001628D0">
        <w:rPr>
          <w:szCs w:val="20"/>
          <w:lang w:val="sr-Cyrl-RS"/>
        </w:rPr>
        <w:t xml:space="preserve">Одељење буџетске инспекције, </w:t>
      </w:r>
      <w:r w:rsidRPr="001628D0">
        <w:rPr>
          <w:szCs w:val="20"/>
          <w:lang w:val="sr-Cyrl-CS"/>
        </w:rPr>
        <w:t>Сектор за буџетску инспекцију</w:t>
      </w:r>
      <w:r w:rsidRPr="001628D0">
        <w:rPr>
          <w:lang w:val="sr-Cyrl-RS"/>
        </w:rPr>
        <w:t xml:space="preserve"> - </w:t>
      </w:r>
      <w:r w:rsidRPr="001628D0">
        <w:rPr>
          <w:b/>
          <w:bCs/>
          <w:lang w:val="sr-Cyrl-RS"/>
        </w:rPr>
        <w:t xml:space="preserve">1 </w:t>
      </w:r>
      <w:r w:rsidRPr="001628D0">
        <w:rPr>
          <w:rFonts w:hint="eastAsia"/>
          <w:b/>
          <w:bCs/>
          <w:lang w:val="sr-Cyrl-RS"/>
        </w:rPr>
        <w:t>изврши</w:t>
      </w:r>
      <w:proofErr w:type="spellStart"/>
      <w:r w:rsidRPr="001628D0">
        <w:rPr>
          <w:rFonts w:hint="eastAsia"/>
          <w:b/>
          <w:bCs/>
          <w:lang w:val="en-US"/>
        </w:rPr>
        <w:t>лац</w:t>
      </w:r>
      <w:proofErr w:type="spellEnd"/>
      <w:r w:rsidRPr="001628D0">
        <w:rPr>
          <w:b/>
          <w:bCs/>
          <w:lang w:val="sr-Cyrl-RS"/>
        </w:rPr>
        <w:t xml:space="preserve">. </w:t>
      </w:r>
    </w:p>
    <w:p w14:paraId="6D80B238" w14:textId="05D1CEA7" w:rsidR="001628D0" w:rsidRPr="001628D0" w:rsidRDefault="001628D0" w:rsidP="001628D0">
      <w:pPr>
        <w:widowControl w:val="0"/>
        <w:jc w:val="both"/>
        <w:rPr>
          <w:rFonts w:eastAsia="Calibri"/>
        </w:rPr>
      </w:pPr>
      <w:proofErr w:type="spellStart"/>
      <w:r w:rsidRPr="00494C39">
        <w:rPr>
          <w:b/>
          <w:shd w:val="clear" w:color="auto" w:fill="FFFFFF"/>
        </w:rPr>
        <w:t>Опис</w:t>
      </w:r>
      <w:proofErr w:type="spellEnd"/>
      <w:r w:rsidRPr="00494C39">
        <w:rPr>
          <w:b/>
          <w:shd w:val="clear" w:color="auto" w:fill="FFFFFF"/>
          <w:lang w:val="sr-Cyrl-CS"/>
        </w:rPr>
        <w:t xml:space="preserve"> </w:t>
      </w:r>
      <w:proofErr w:type="spellStart"/>
      <w:r w:rsidRPr="00494C39">
        <w:rPr>
          <w:b/>
          <w:shd w:val="clear" w:color="auto" w:fill="FFFFFF"/>
        </w:rPr>
        <w:t>посла</w:t>
      </w:r>
      <w:proofErr w:type="spellEnd"/>
      <w:r w:rsidRPr="00494C39">
        <w:rPr>
          <w:shd w:val="clear" w:color="auto" w:fill="FFFFFF"/>
        </w:rPr>
        <w:t>:</w:t>
      </w:r>
      <w:r w:rsidRPr="00494C39">
        <w:rPr>
          <w:shd w:val="clear" w:color="auto" w:fill="FFFFFF"/>
          <w:lang w:val="sr-Cyrl-CS"/>
        </w:rPr>
        <w:t xml:space="preserve"> </w:t>
      </w:r>
      <w:r w:rsidRPr="00494C39">
        <w:rPr>
          <w:rFonts w:eastAsia="Calibri"/>
          <w:lang w:val="sr-Cyrl-RS"/>
        </w:rPr>
        <w:t>Врши</w:t>
      </w:r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инспекцијски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надзор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материјално-финансијског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пословања</w:t>
      </w:r>
      <w:proofErr w:type="spellEnd"/>
      <w:r w:rsidRPr="00494C39">
        <w:rPr>
          <w:rFonts w:eastAsia="Calibri"/>
        </w:rPr>
        <w:t xml:space="preserve">, </w:t>
      </w:r>
      <w:proofErr w:type="spellStart"/>
      <w:r w:rsidRPr="00494C39">
        <w:rPr>
          <w:rFonts w:eastAsia="Calibri"/>
        </w:rPr>
        <w:t>наменског</w:t>
      </w:r>
      <w:proofErr w:type="spellEnd"/>
      <w:r w:rsidRPr="00494C39">
        <w:rPr>
          <w:rFonts w:eastAsia="Calibri"/>
        </w:rPr>
        <w:t xml:space="preserve"> и </w:t>
      </w:r>
      <w:proofErr w:type="spellStart"/>
      <w:r w:rsidRPr="00494C39">
        <w:rPr>
          <w:rFonts w:eastAsia="Calibri"/>
        </w:rPr>
        <w:t>законитог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коришћења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средстава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код</w:t>
      </w:r>
      <w:proofErr w:type="spellEnd"/>
      <w:r w:rsidRPr="00494C39">
        <w:rPr>
          <w:rFonts w:eastAsia="Calibri"/>
        </w:rPr>
        <w:t xml:space="preserve"> </w:t>
      </w:r>
      <w:r w:rsidRPr="00494C39">
        <w:rPr>
          <w:rFonts w:eastAsia="Calibri"/>
          <w:lang w:val="sr-Cyrl-RS"/>
        </w:rPr>
        <w:t xml:space="preserve">надзираних субјеката </w:t>
      </w:r>
      <w:proofErr w:type="spellStart"/>
      <w:r w:rsidRPr="00494C39">
        <w:rPr>
          <w:rFonts w:eastAsia="Calibri"/>
        </w:rPr>
        <w:t>укључујући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припремне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радње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за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спровођење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исте</w:t>
      </w:r>
      <w:proofErr w:type="spellEnd"/>
      <w:r w:rsidRPr="00494C39">
        <w:rPr>
          <w:rFonts w:eastAsia="Calibri"/>
        </w:rPr>
        <w:t xml:space="preserve">; </w:t>
      </w:r>
      <w:proofErr w:type="spellStart"/>
      <w:r w:rsidRPr="00494C39">
        <w:rPr>
          <w:rFonts w:eastAsia="Calibri"/>
        </w:rPr>
        <w:t>предводи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инспекцијски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надзор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када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околности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захтевају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да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више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инспектора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истовремено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врши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надзор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код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једног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субјекта</w:t>
      </w:r>
      <w:proofErr w:type="spellEnd"/>
      <w:r w:rsidRPr="00494C39">
        <w:rPr>
          <w:rFonts w:eastAsia="Calibri"/>
          <w:lang w:val="sr-Cyrl-RS"/>
        </w:rPr>
        <w:t>;</w:t>
      </w:r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израђује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записнике</w:t>
      </w:r>
      <w:proofErr w:type="spellEnd"/>
      <w:r w:rsidRPr="00494C39">
        <w:rPr>
          <w:rFonts w:eastAsia="Calibri"/>
        </w:rPr>
        <w:t xml:space="preserve"> о </w:t>
      </w:r>
      <w:proofErr w:type="spellStart"/>
      <w:r w:rsidRPr="00494C39">
        <w:rPr>
          <w:rFonts w:eastAsia="Calibri"/>
        </w:rPr>
        <w:t>извршеном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инспекцијском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надзору</w:t>
      </w:r>
      <w:proofErr w:type="spellEnd"/>
      <w:r w:rsidRPr="00494C39">
        <w:rPr>
          <w:rFonts w:eastAsia="Calibri"/>
        </w:rPr>
        <w:t xml:space="preserve">; </w:t>
      </w:r>
      <w:proofErr w:type="spellStart"/>
      <w:r w:rsidRPr="00494C39">
        <w:rPr>
          <w:rFonts w:eastAsia="Calibri"/>
        </w:rPr>
        <w:t>уручује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записнике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надзираном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субјекту</w:t>
      </w:r>
      <w:proofErr w:type="spellEnd"/>
      <w:r w:rsidRPr="00494C39">
        <w:rPr>
          <w:rFonts w:eastAsia="Calibri"/>
        </w:rPr>
        <w:t xml:space="preserve"> и </w:t>
      </w:r>
      <w:proofErr w:type="spellStart"/>
      <w:r w:rsidRPr="00494C39">
        <w:rPr>
          <w:rFonts w:eastAsia="Calibri"/>
        </w:rPr>
        <w:t>израђује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извештаје</w:t>
      </w:r>
      <w:proofErr w:type="spellEnd"/>
      <w:r w:rsidRPr="00494C39">
        <w:rPr>
          <w:rFonts w:eastAsia="Calibri"/>
        </w:rPr>
        <w:t xml:space="preserve"> о </w:t>
      </w:r>
      <w:proofErr w:type="spellStart"/>
      <w:r w:rsidRPr="00494C39">
        <w:rPr>
          <w:rFonts w:eastAsia="Calibri"/>
        </w:rPr>
        <w:t>извршеном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инспекцијско</w:t>
      </w:r>
      <w:proofErr w:type="spellEnd"/>
      <w:r w:rsidRPr="00494C39">
        <w:rPr>
          <w:rFonts w:eastAsia="Calibri"/>
          <w:lang w:val="sr-Cyrl-RS"/>
        </w:rPr>
        <w:t>м</w:t>
      </w:r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надзору</w:t>
      </w:r>
      <w:proofErr w:type="spellEnd"/>
      <w:r w:rsidRPr="00494C39">
        <w:rPr>
          <w:rFonts w:eastAsia="Calibri"/>
        </w:rPr>
        <w:t>,</w:t>
      </w:r>
      <w:r w:rsidRPr="00494C39">
        <w:rPr>
          <w:rFonts w:eastAsia="Calibri"/>
          <w:lang w:val="sr-Cyrl-RS"/>
        </w:rPr>
        <w:t xml:space="preserve"> </w:t>
      </w:r>
      <w:proofErr w:type="spellStart"/>
      <w:r w:rsidRPr="00494C39">
        <w:rPr>
          <w:rFonts w:eastAsia="Calibri"/>
        </w:rPr>
        <w:t>разматра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примедбе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на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записник</w:t>
      </w:r>
      <w:proofErr w:type="spellEnd"/>
      <w:r w:rsidRPr="00494C39">
        <w:rPr>
          <w:rFonts w:eastAsia="Calibri"/>
        </w:rPr>
        <w:t xml:space="preserve"> о </w:t>
      </w:r>
      <w:proofErr w:type="spellStart"/>
      <w:r w:rsidRPr="00494C39">
        <w:rPr>
          <w:rFonts w:eastAsia="Calibri"/>
        </w:rPr>
        <w:t>извршеном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инспекцијском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надзору</w:t>
      </w:r>
      <w:proofErr w:type="spellEnd"/>
      <w:r w:rsidRPr="00494C39">
        <w:rPr>
          <w:rFonts w:eastAsia="Calibri"/>
        </w:rPr>
        <w:t xml:space="preserve">, </w:t>
      </w:r>
      <w:r w:rsidRPr="00494C39">
        <w:rPr>
          <w:rFonts w:eastAsia="Calibri"/>
          <w:lang w:val="sr-Cyrl-RS"/>
        </w:rPr>
        <w:t>израђује</w:t>
      </w:r>
      <w:r w:rsidRPr="00494C39">
        <w:rPr>
          <w:rFonts w:eastAsia="Calibri"/>
        </w:rPr>
        <w:t xml:space="preserve"> и </w:t>
      </w:r>
      <w:proofErr w:type="spellStart"/>
      <w:r w:rsidRPr="00494C39">
        <w:rPr>
          <w:rFonts w:eastAsia="Calibri"/>
        </w:rPr>
        <w:t>доставља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одговор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на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записник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надзираном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субјекту</w:t>
      </w:r>
      <w:proofErr w:type="spellEnd"/>
      <w:r w:rsidRPr="00494C39">
        <w:rPr>
          <w:rFonts w:eastAsia="Calibri"/>
        </w:rPr>
        <w:t xml:space="preserve">; </w:t>
      </w:r>
      <w:proofErr w:type="spellStart"/>
      <w:r w:rsidRPr="00494C39">
        <w:rPr>
          <w:rFonts w:eastAsia="Calibri"/>
        </w:rPr>
        <w:t>израђује</w:t>
      </w:r>
      <w:proofErr w:type="spellEnd"/>
      <w:r w:rsidRPr="00494C39">
        <w:rPr>
          <w:rFonts w:eastAsia="Calibri"/>
        </w:rPr>
        <w:t xml:space="preserve"> и </w:t>
      </w:r>
      <w:proofErr w:type="spellStart"/>
      <w:r w:rsidRPr="00494C39">
        <w:rPr>
          <w:rFonts w:eastAsia="Calibri"/>
        </w:rPr>
        <w:t>подноси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одговарајуће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пријаве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надлежним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органима</w:t>
      </w:r>
      <w:proofErr w:type="spellEnd"/>
      <w:r w:rsidRPr="00494C39">
        <w:rPr>
          <w:rFonts w:eastAsia="Calibri"/>
        </w:rPr>
        <w:t xml:space="preserve">, </w:t>
      </w:r>
      <w:proofErr w:type="spellStart"/>
      <w:r w:rsidRPr="00494C39">
        <w:rPr>
          <w:rFonts w:eastAsia="Calibri"/>
        </w:rPr>
        <w:t>израђује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решења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за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отклањање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утврђених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незаконитости</w:t>
      </w:r>
      <w:proofErr w:type="spellEnd"/>
      <w:r w:rsidRPr="00494C39">
        <w:rPr>
          <w:rFonts w:eastAsia="Calibri"/>
        </w:rPr>
        <w:t xml:space="preserve"> и </w:t>
      </w:r>
      <w:proofErr w:type="spellStart"/>
      <w:r w:rsidRPr="00494C39">
        <w:rPr>
          <w:rFonts w:eastAsia="Calibri"/>
        </w:rPr>
        <w:t>неправилности</w:t>
      </w:r>
      <w:proofErr w:type="spellEnd"/>
      <w:r w:rsidRPr="00494C39">
        <w:rPr>
          <w:rFonts w:eastAsia="Calibri"/>
        </w:rPr>
        <w:t xml:space="preserve">; </w:t>
      </w:r>
      <w:proofErr w:type="spellStart"/>
      <w:r w:rsidRPr="00494C39">
        <w:rPr>
          <w:rFonts w:eastAsia="Calibri"/>
        </w:rPr>
        <w:t>прати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извршење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мера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предложених</w:t>
      </w:r>
      <w:proofErr w:type="spellEnd"/>
      <w:r w:rsidRPr="00494C39">
        <w:rPr>
          <w:rFonts w:eastAsia="Calibri"/>
        </w:rPr>
        <w:t xml:space="preserve"> у </w:t>
      </w:r>
      <w:proofErr w:type="spellStart"/>
      <w:r w:rsidRPr="00494C39">
        <w:rPr>
          <w:rFonts w:eastAsia="Calibri"/>
        </w:rPr>
        <w:t>записницима</w:t>
      </w:r>
      <w:proofErr w:type="spellEnd"/>
      <w:r w:rsidRPr="00494C39">
        <w:rPr>
          <w:rFonts w:eastAsia="Calibri"/>
        </w:rPr>
        <w:t xml:space="preserve"> о </w:t>
      </w:r>
      <w:proofErr w:type="spellStart"/>
      <w:r w:rsidRPr="00494C39">
        <w:rPr>
          <w:rFonts w:eastAsia="Calibri"/>
        </w:rPr>
        <w:t>извршеном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инспекцијском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надзору</w:t>
      </w:r>
      <w:proofErr w:type="spellEnd"/>
      <w:r w:rsidRPr="00494C39">
        <w:rPr>
          <w:rFonts w:eastAsia="Calibri"/>
        </w:rPr>
        <w:t xml:space="preserve"> и</w:t>
      </w:r>
      <w:r w:rsidRPr="00494C39">
        <w:rPr>
          <w:rFonts w:eastAsia="Calibri"/>
          <w:lang w:val="sr-Cyrl-RS"/>
        </w:rPr>
        <w:t xml:space="preserve"> води евиденције о извршеним надзорима; прикупља и </w:t>
      </w:r>
      <w:proofErr w:type="spellStart"/>
      <w:r w:rsidRPr="00494C39">
        <w:rPr>
          <w:rFonts w:eastAsia="Calibri"/>
        </w:rPr>
        <w:t>ажурира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релевантне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податаке</w:t>
      </w:r>
      <w:proofErr w:type="spellEnd"/>
      <w:r w:rsidRPr="00494C39">
        <w:rPr>
          <w:rFonts w:eastAsia="Calibri"/>
        </w:rPr>
        <w:t xml:space="preserve"> и </w:t>
      </w:r>
      <w:proofErr w:type="spellStart"/>
      <w:r w:rsidRPr="00494C39">
        <w:rPr>
          <w:rFonts w:eastAsia="Calibri"/>
        </w:rPr>
        <w:t>документа</w:t>
      </w:r>
      <w:proofErr w:type="spellEnd"/>
      <w:r w:rsidRPr="00494C39">
        <w:rPr>
          <w:rFonts w:eastAsia="Calibri"/>
        </w:rPr>
        <w:t xml:space="preserve"> у </w:t>
      </w:r>
      <w:proofErr w:type="spellStart"/>
      <w:r w:rsidRPr="00494C39">
        <w:rPr>
          <w:rFonts w:eastAsia="Calibri"/>
        </w:rPr>
        <w:t>апликативном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софтверу</w:t>
      </w:r>
      <w:proofErr w:type="spellEnd"/>
      <w:r w:rsidRPr="00494C39">
        <w:rPr>
          <w:rFonts w:eastAsia="Calibri"/>
        </w:rPr>
        <w:t xml:space="preserve"> Е-</w:t>
      </w:r>
      <w:proofErr w:type="spellStart"/>
      <w:r w:rsidRPr="00494C39">
        <w:rPr>
          <w:rFonts w:eastAsia="Calibri"/>
        </w:rPr>
        <w:t>инспектору</w:t>
      </w:r>
      <w:proofErr w:type="spellEnd"/>
      <w:r w:rsidRPr="00494C39">
        <w:rPr>
          <w:rFonts w:eastAsia="Calibri"/>
          <w:lang w:val="sr-Cyrl-RS"/>
        </w:rPr>
        <w:t xml:space="preserve"> и </w:t>
      </w:r>
      <w:proofErr w:type="spellStart"/>
      <w:r w:rsidRPr="00494C39">
        <w:rPr>
          <w:rFonts w:eastAsia="Calibri"/>
        </w:rPr>
        <w:t>обавља</w:t>
      </w:r>
      <w:proofErr w:type="spellEnd"/>
      <w:r w:rsidRPr="00494C39">
        <w:rPr>
          <w:rFonts w:eastAsia="Calibri"/>
        </w:rPr>
        <w:t xml:space="preserve"> и </w:t>
      </w:r>
      <w:proofErr w:type="spellStart"/>
      <w:r w:rsidRPr="00494C39">
        <w:rPr>
          <w:rFonts w:eastAsia="Calibri"/>
        </w:rPr>
        <w:t>друге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послове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по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налогу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руководиоца</w:t>
      </w:r>
      <w:proofErr w:type="spellEnd"/>
      <w:r w:rsidRPr="00494C39">
        <w:rPr>
          <w:rFonts w:eastAsia="Calibri"/>
        </w:rPr>
        <w:t xml:space="preserve"> </w:t>
      </w:r>
      <w:r w:rsidRPr="00494C39">
        <w:rPr>
          <w:rFonts w:eastAsia="Calibri"/>
          <w:lang w:val="sr-Cyrl-RS"/>
        </w:rPr>
        <w:t>Г</w:t>
      </w:r>
      <w:proofErr w:type="spellStart"/>
      <w:r w:rsidRPr="00494C39">
        <w:rPr>
          <w:rFonts w:eastAsia="Calibri"/>
        </w:rPr>
        <w:t>рупе</w:t>
      </w:r>
      <w:proofErr w:type="spellEnd"/>
      <w:r w:rsidRPr="00494C39">
        <w:rPr>
          <w:rFonts w:eastAsia="Calibri"/>
        </w:rPr>
        <w:t>.</w:t>
      </w:r>
    </w:p>
    <w:p w14:paraId="7D420674" w14:textId="418B5F52" w:rsidR="001628D0" w:rsidRPr="00494C39" w:rsidRDefault="001628D0" w:rsidP="001628D0">
      <w:pPr>
        <w:widowControl w:val="0"/>
        <w:jc w:val="both"/>
        <w:rPr>
          <w:rFonts w:eastAsia="Calibri"/>
        </w:rPr>
      </w:pPr>
      <w:r w:rsidRPr="00494C39">
        <w:rPr>
          <w:b/>
          <w:shd w:val="clear" w:color="auto" w:fill="FFFFFF"/>
          <w:lang w:val="sr-Cyrl-CS"/>
        </w:rPr>
        <w:t>Услови:</w:t>
      </w:r>
      <w:r w:rsidRPr="00494C39">
        <w:rPr>
          <w:shd w:val="clear" w:color="auto" w:fill="FFFFFF"/>
          <w:lang w:val="sr-Cyrl-CS"/>
        </w:rPr>
        <w:t xml:space="preserve"> </w:t>
      </w:r>
      <w:proofErr w:type="spellStart"/>
      <w:r w:rsidRPr="00494C39">
        <w:rPr>
          <w:rFonts w:eastAsia="Calibri"/>
        </w:rPr>
        <w:t>Стечено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високо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образовање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из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научне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облати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економске</w:t>
      </w:r>
      <w:proofErr w:type="spellEnd"/>
      <w:r w:rsidRPr="00494C39">
        <w:rPr>
          <w:rFonts w:eastAsia="Calibri"/>
        </w:rPr>
        <w:t xml:space="preserve"> и</w:t>
      </w:r>
      <w:r w:rsidRPr="00494C39">
        <w:rPr>
          <w:rFonts w:eastAsia="Calibri"/>
          <w:lang w:val="sr-Cyrl-RS"/>
        </w:rPr>
        <w:t>ли</w:t>
      </w:r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правне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науке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на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основним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академским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студијама</w:t>
      </w:r>
      <w:proofErr w:type="spellEnd"/>
      <w:r w:rsidRPr="00494C39">
        <w:rPr>
          <w:rFonts w:eastAsia="Calibri"/>
        </w:rPr>
        <w:t xml:space="preserve"> у </w:t>
      </w:r>
      <w:proofErr w:type="spellStart"/>
      <w:r w:rsidRPr="00494C39">
        <w:rPr>
          <w:rFonts w:eastAsia="Calibri"/>
        </w:rPr>
        <w:t>обиму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од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најмање</w:t>
      </w:r>
      <w:proofErr w:type="spellEnd"/>
      <w:r w:rsidRPr="00494C39">
        <w:rPr>
          <w:rFonts w:eastAsia="Calibri"/>
        </w:rPr>
        <w:t xml:space="preserve"> 240 ЕСПБ </w:t>
      </w:r>
      <w:proofErr w:type="spellStart"/>
      <w:r w:rsidRPr="00494C39">
        <w:rPr>
          <w:rFonts w:eastAsia="Calibri"/>
        </w:rPr>
        <w:t>бодова</w:t>
      </w:r>
      <w:proofErr w:type="spellEnd"/>
      <w:r w:rsidRPr="00494C39">
        <w:rPr>
          <w:rFonts w:eastAsia="Calibri"/>
        </w:rPr>
        <w:t xml:space="preserve">, </w:t>
      </w:r>
      <w:proofErr w:type="spellStart"/>
      <w:r w:rsidRPr="00494C39">
        <w:rPr>
          <w:rFonts w:eastAsia="Calibri"/>
        </w:rPr>
        <w:t>мастер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академским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студијама</w:t>
      </w:r>
      <w:proofErr w:type="spellEnd"/>
      <w:r w:rsidRPr="00494C39">
        <w:rPr>
          <w:rFonts w:eastAsia="Calibri"/>
        </w:rPr>
        <w:t xml:space="preserve">, </w:t>
      </w:r>
      <w:proofErr w:type="spellStart"/>
      <w:r w:rsidRPr="00494C39">
        <w:rPr>
          <w:rFonts w:eastAsia="Calibri"/>
        </w:rPr>
        <w:t>специјалистичким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академским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студијама</w:t>
      </w:r>
      <w:proofErr w:type="spellEnd"/>
      <w:r w:rsidRPr="00494C39">
        <w:rPr>
          <w:rFonts w:eastAsia="Calibri"/>
        </w:rPr>
        <w:t xml:space="preserve">, </w:t>
      </w:r>
      <w:proofErr w:type="spellStart"/>
      <w:r w:rsidRPr="00494C39">
        <w:rPr>
          <w:rFonts w:eastAsia="Calibri"/>
        </w:rPr>
        <w:t>специјалистичким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струковним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студијама</w:t>
      </w:r>
      <w:proofErr w:type="spellEnd"/>
      <w:r w:rsidRPr="00494C39">
        <w:rPr>
          <w:rFonts w:eastAsia="Calibri"/>
        </w:rPr>
        <w:t xml:space="preserve">, </w:t>
      </w:r>
      <w:proofErr w:type="spellStart"/>
      <w:r w:rsidRPr="00494C39">
        <w:rPr>
          <w:rFonts w:eastAsia="Calibri"/>
        </w:rPr>
        <w:t>односно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на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основним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студијама</w:t>
      </w:r>
      <w:proofErr w:type="spellEnd"/>
      <w:r w:rsidRPr="00494C39">
        <w:rPr>
          <w:rFonts w:eastAsia="Calibri"/>
        </w:rPr>
        <w:t xml:space="preserve"> у </w:t>
      </w:r>
      <w:proofErr w:type="spellStart"/>
      <w:r w:rsidRPr="00494C39">
        <w:rPr>
          <w:rFonts w:eastAsia="Calibri"/>
        </w:rPr>
        <w:t>трајању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од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најмање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четири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године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или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специјалистичким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студијама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на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факултету</w:t>
      </w:r>
      <w:proofErr w:type="spellEnd"/>
      <w:r w:rsidRPr="00494C39">
        <w:rPr>
          <w:rFonts w:eastAsia="Calibri"/>
        </w:rPr>
        <w:t xml:space="preserve">; </w:t>
      </w:r>
      <w:proofErr w:type="spellStart"/>
      <w:r w:rsidRPr="00494C39">
        <w:rPr>
          <w:rFonts w:eastAsia="Calibri"/>
        </w:rPr>
        <w:t>положен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државни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стручни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испит</w:t>
      </w:r>
      <w:proofErr w:type="spellEnd"/>
      <w:r w:rsidRPr="00494C39">
        <w:rPr>
          <w:rFonts w:eastAsia="Calibri"/>
        </w:rPr>
        <w:t xml:space="preserve">; </w:t>
      </w:r>
      <w:r w:rsidRPr="00494C39">
        <w:rPr>
          <w:rFonts w:eastAsia="Calibri"/>
          <w:lang w:val="sr-Cyrl-RS"/>
        </w:rPr>
        <w:t>положен испит за инспектора;</w:t>
      </w:r>
      <w:r w:rsidRPr="00494C39">
        <w:rPr>
          <w:rFonts w:ascii="Calibri" w:eastAsia="Calibri" w:hAnsi="Calibri"/>
          <w:lang w:val="sr-Cyrl-RS"/>
        </w:rPr>
        <w:t xml:space="preserve"> </w:t>
      </w:r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најмање</w:t>
      </w:r>
      <w:proofErr w:type="spellEnd"/>
      <w:r w:rsidRPr="00494C39">
        <w:rPr>
          <w:rFonts w:eastAsia="Calibri"/>
        </w:rPr>
        <w:t xml:space="preserve"> </w:t>
      </w:r>
      <w:r w:rsidRPr="00494C39">
        <w:rPr>
          <w:rFonts w:eastAsia="Calibri"/>
          <w:lang w:val="sr-Cyrl-RS"/>
        </w:rPr>
        <w:t>7</w:t>
      </w:r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година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радног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искуства</w:t>
      </w:r>
      <w:proofErr w:type="spellEnd"/>
      <w:r w:rsidRPr="00494C39">
        <w:rPr>
          <w:rFonts w:eastAsia="Calibri"/>
        </w:rPr>
        <w:t xml:space="preserve"> у </w:t>
      </w:r>
      <w:proofErr w:type="spellStart"/>
      <w:r w:rsidRPr="00494C39">
        <w:rPr>
          <w:rFonts w:eastAsia="Calibri"/>
        </w:rPr>
        <w:t>струци</w:t>
      </w:r>
      <w:proofErr w:type="spellEnd"/>
      <w:r w:rsidRPr="00494C39">
        <w:rPr>
          <w:rFonts w:eastAsia="Calibri"/>
        </w:rPr>
        <w:t>;</w:t>
      </w:r>
      <w:r w:rsidR="007F11A4">
        <w:rPr>
          <w:lang w:val="sr-Cyrl-RS"/>
        </w:rPr>
        <w:t xml:space="preserve"> </w:t>
      </w:r>
      <w:r w:rsidRPr="00494C39">
        <w:rPr>
          <w:lang w:val="sr-Cyrl-RS"/>
        </w:rPr>
        <w:t xml:space="preserve">као и </w:t>
      </w:r>
      <w:r w:rsidRPr="00494C39">
        <w:rPr>
          <w:lang w:val="sr-Cyrl-CS"/>
        </w:rPr>
        <w:t>потребне компетенције за обављање послова радног места</w:t>
      </w:r>
      <w:r w:rsidRPr="00494C39">
        <w:rPr>
          <w:lang w:val="sr-Cyrl-RS"/>
        </w:rPr>
        <w:t>.</w:t>
      </w:r>
    </w:p>
    <w:p w14:paraId="68FE8780" w14:textId="77777777" w:rsidR="001628D0" w:rsidRPr="00494C39" w:rsidRDefault="001628D0" w:rsidP="001628D0">
      <w:pPr>
        <w:tabs>
          <w:tab w:val="left" w:pos="0"/>
        </w:tabs>
        <w:jc w:val="both"/>
        <w:rPr>
          <w:lang w:val="sr-Cyrl-RS"/>
        </w:rPr>
      </w:pPr>
    </w:p>
    <w:p w14:paraId="6EAB7592" w14:textId="0AACF332" w:rsidR="001628D0" w:rsidRPr="00DD49C0" w:rsidRDefault="00DD49C0" w:rsidP="00DD49C0">
      <w:pPr>
        <w:pStyle w:val="ListParagraph"/>
        <w:tabs>
          <w:tab w:val="left" w:pos="0"/>
          <w:tab w:val="left" w:pos="450"/>
        </w:tabs>
        <w:ind w:left="0" w:right="9"/>
        <w:jc w:val="both"/>
        <w:rPr>
          <w:b/>
          <w:bCs/>
          <w:lang w:val="sr-Cyrl-CS"/>
        </w:rPr>
      </w:pPr>
      <w:r>
        <w:rPr>
          <w:b/>
          <w:bCs/>
          <w:lang w:val="sr-Cyrl-RS"/>
        </w:rPr>
        <w:t>2.</w:t>
      </w:r>
      <w:r w:rsidR="001628D0" w:rsidRPr="001628D0">
        <w:rPr>
          <w:b/>
          <w:bCs/>
          <w:lang w:val="sr-Cyrl-RS"/>
        </w:rPr>
        <w:t>Ра</w:t>
      </w:r>
      <w:r w:rsidR="001628D0" w:rsidRPr="001628D0">
        <w:rPr>
          <w:rFonts w:hint="eastAsia"/>
          <w:b/>
          <w:bCs/>
          <w:lang w:val="sr-Cyrl-RS"/>
        </w:rPr>
        <w:t>дно</w:t>
      </w:r>
      <w:r w:rsidR="001628D0" w:rsidRPr="001628D0">
        <w:rPr>
          <w:b/>
          <w:bCs/>
          <w:lang w:val="sr-Cyrl-RS"/>
        </w:rPr>
        <w:t xml:space="preserve"> </w:t>
      </w:r>
      <w:r w:rsidR="001628D0" w:rsidRPr="001628D0">
        <w:rPr>
          <w:rFonts w:hint="eastAsia"/>
          <w:b/>
          <w:bCs/>
          <w:lang w:val="sr-Cyrl-RS"/>
        </w:rPr>
        <w:t>место</w:t>
      </w:r>
      <w:r w:rsidR="001628D0" w:rsidRPr="001628D0">
        <w:rPr>
          <w:b/>
          <w:bCs/>
          <w:lang w:val="sr-Cyrl-RS"/>
        </w:rPr>
        <w:t xml:space="preserve"> </w:t>
      </w:r>
      <w:r w:rsidR="001628D0" w:rsidRPr="001628D0">
        <w:rPr>
          <w:b/>
          <w:bCs/>
          <w:szCs w:val="20"/>
          <w:lang w:val="sr-Cyrl-RS"/>
        </w:rPr>
        <w:t>- буџетски инспектор</w:t>
      </w:r>
      <w:r w:rsidR="001628D0" w:rsidRPr="001628D0">
        <w:rPr>
          <w:b/>
          <w:bCs/>
          <w:lang w:val="sr-Cyrl-RS"/>
        </w:rPr>
        <w:t>,</w:t>
      </w:r>
      <w:r w:rsidR="001628D0" w:rsidRPr="00494C39">
        <w:rPr>
          <w:lang w:val="sr-Cyrl-RS"/>
        </w:rPr>
        <w:t xml:space="preserve"> у звању саветник, Група за инспекцијски надзор Београд, </w:t>
      </w:r>
      <w:r w:rsidR="001628D0" w:rsidRPr="00494C39">
        <w:rPr>
          <w:rFonts w:hint="eastAsia"/>
          <w:lang w:val="sr-Cyrl-RS"/>
        </w:rPr>
        <w:t>Одсек</w:t>
      </w:r>
      <w:r w:rsidR="001628D0" w:rsidRPr="00494C39">
        <w:rPr>
          <w:lang w:val="sr-Cyrl-RS"/>
        </w:rPr>
        <w:t xml:space="preserve"> </w:t>
      </w:r>
      <w:r w:rsidR="001628D0" w:rsidRPr="00494C39">
        <w:rPr>
          <w:rFonts w:hint="eastAsia"/>
          <w:lang w:val="sr-Cyrl-RS"/>
        </w:rPr>
        <w:t>за</w:t>
      </w:r>
      <w:r w:rsidR="001628D0" w:rsidRPr="00494C39">
        <w:rPr>
          <w:lang w:val="sr-Cyrl-RS"/>
        </w:rPr>
        <w:t xml:space="preserve"> </w:t>
      </w:r>
      <w:r w:rsidR="001628D0" w:rsidRPr="00494C39">
        <w:rPr>
          <w:rFonts w:hint="eastAsia"/>
          <w:lang w:val="sr-Cyrl-RS"/>
        </w:rPr>
        <w:t>координацију</w:t>
      </w:r>
      <w:r w:rsidR="001628D0" w:rsidRPr="00494C39">
        <w:rPr>
          <w:lang w:val="sr-Cyrl-RS"/>
        </w:rPr>
        <w:t xml:space="preserve"> </w:t>
      </w:r>
      <w:r w:rsidR="001628D0" w:rsidRPr="00494C39">
        <w:rPr>
          <w:rFonts w:hint="eastAsia"/>
          <w:lang w:val="sr-Cyrl-RS"/>
        </w:rPr>
        <w:t>буџетских</w:t>
      </w:r>
      <w:r w:rsidR="001628D0" w:rsidRPr="00494C39">
        <w:rPr>
          <w:lang w:val="sr-Cyrl-RS"/>
        </w:rPr>
        <w:t xml:space="preserve"> </w:t>
      </w:r>
      <w:r w:rsidR="001628D0" w:rsidRPr="00494C39">
        <w:rPr>
          <w:rFonts w:hint="eastAsia"/>
          <w:lang w:val="sr-Cyrl-RS"/>
        </w:rPr>
        <w:t>инспектора</w:t>
      </w:r>
      <w:r w:rsidR="001628D0" w:rsidRPr="00494C39">
        <w:rPr>
          <w:lang w:val="sr-Cyrl-RS"/>
        </w:rPr>
        <w:t xml:space="preserve">, </w:t>
      </w:r>
      <w:r w:rsidR="001628D0" w:rsidRPr="00494C39">
        <w:rPr>
          <w:szCs w:val="20"/>
          <w:lang w:val="sr-Cyrl-RS"/>
        </w:rPr>
        <w:t>Одељење буџетске инспекције</w:t>
      </w:r>
      <w:r w:rsidR="001628D0" w:rsidRPr="00494C39">
        <w:rPr>
          <w:szCs w:val="20"/>
          <w:lang w:val="en-US"/>
        </w:rPr>
        <w:t xml:space="preserve">, </w:t>
      </w:r>
      <w:r w:rsidR="001628D0" w:rsidRPr="00494C39">
        <w:rPr>
          <w:szCs w:val="20"/>
          <w:lang w:val="sr-Cyrl-CS"/>
        </w:rPr>
        <w:t xml:space="preserve">Сектор за буџетску инспекцију - </w:t>
      </w:r>
      <w:r w:rsidR="001628D0" w:rsidRPr="00DD49C0">
        <w:rPr>
          <w:b/>
          <w:bCs/>
          <w:lang w:val="sr-Cyrl-RS"/>
        </w:rPr>
        <w:t xml:space="preserve">1 </w:t>
      </w:r>
      <w:r w:rsidR="001628D0" w:rsidRPr="00DD49C0">
        <w:rPr>
          <w:rFonts w:hint="eastAsia"/>
          <w:b/>
          <w:bCs/>
          <w:lang w:val="sr-Cyrl-RS"/>
        </w:rPr>
        <w:t>изврши</w:t>
      </w:r>
      <w:proofErr w:type="spellStart"/>
      <w:r w:rsidR="001628D0" w:rsidRPr="00DD49C0">
        <w:rPr>
          <w:rFonts w:hint="eastAsia"/>
          <w:b/>
          <w:bCs/>
          <w:lang w:val="en-US"/>
        </w:rPr>
        <w:t>лац</w:t>
      </w:r>
      <w:proofErr w:type="spellEnd"/>
      <w:r w:rsidR="001628D0" w:rsidRPr="00DD49C0">
        <w:rPr>
          <w:b/>
          <w:bCs/>
          <w:lang w:val="sr-Cyrl-RS"/>
        </w:rPr>
        <w:t xml:space="preserve">. </w:t>
      </w:r>
    </w:p>
    <w:p w14:paraId="69F3D88D" w14:textId="27FA6F47" w:rsidR="001628D0" w:rsidRPr="00494C39" w:rsidRDefault="001628D0" w:rsidP="001628D0">
      <w:pPr>
        <w:jc w:val="both"/>
        <w:rPr>
          <w:rFonts w:eastAsia="Calibri"/>
        </w:rPr>
      </w:pPr>
      <w:proofErr w:type="spellStart"/>
      <w:r w:rsidRPr="00494C39">
        <w:rPr>
          <w:b/>
          <w:shd w:val="clear" w:color="auto" w:fill="FFFFFF"/>
        </w:rPr>
        <w:t>Опис</w:t>
      </w:r>
      <w:proofErr w:type="spellEnd"/>
      <w:r w:rsidRPr="00494C39">
        <w:rPr>
          <w:b/>
          <w:shd w:val="clear" w:color="auto" w:fill="FFFFFF"/>
          <w:lang w:val="sr-Cyrl-CS"/>
        </w:rPr>
        <w:t xml:space="preserve"> </w:t>
      </w:r>
      <w:proofErr w:type="spellStart"/>
      <w:r w:rsidRPr="00494C39">
        <w:rPr>
          <w:b/>
          <w:shd w:val="clear" w:color="auto" w:fill="FFFFFF"/>
        </w:rPr>
        <w:t>посла</w:t>
      </w:r>
      <w:proofErr w:type="spellEnd"/>
      <w:r w:rsidRPr="00494C39">
        <w:rPr>
          <w:shd w:val="clear" w:color="auto" w:fill="FFFFFF"/>
        </w:rPr>
        <w:t>:</w:t>
      </w:r>
      <w:r w:rsidRPr="00494C39">
        <w:rPr>
          <w:shd w:val="clear" w:color="auto" w:fill="FFFFFF"/>
          <w:lang w:val="sr-Cyrl-CS"/>
        </w:rPr>
        <w:t xml:space="preserve"> </w:t>
      </w:r>
      <w:r w:rsidRPr="00494C39">
        <w:rPr>
          <w:rFonts w:eastAsia="Calibri"/>
          <w:lang w:val="sr-Cyrl-RS"/>
        </w:rPr>
        <w:t>Спроводи</w:t>
      </w:r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инспекцијски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надзор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наменског</w:t>
      </w:r>
      <w:proofErr w:type="spellEnd"/>
      <w:r w:rsidRPr="00494C39">
        <w:rPr>
          <w:rFonts w:eastAsia="Calibri"/>
        </w:rPr>
        <w:t xml:space="preserve"> и </w:t>
      </w:r>
      <w:proofErr w:type="spellStart"/>
      <w:r w:rsidRPr="00494C39">
        <w:rPr>
          <w:rFonts w:eastAsia="Calibri"/>
        </w:rPr>
        <w:t>законитог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коришћења</w:t>
      </w:r>
      <w:proofErr w:type="spellEnd"/>
      <w:r w:rsidRPr="00494C39">
        <w:rPr>
          <w:rFonts w:eastAsia="Calibri"/>
        </w:rPr>
        <w:t xml:space="preserve"> </w:t>
      </w:r>
      <w:r w:rsidRPr="00494C39">
        <w:rPr>
          <w:rFonts w:eastAsia="Calibri"/>
          <w:lang w:val="sr-Cyrl-RS"/>
        </w:rPr>
        <w:t xml:space="preserve">средстава </w:t>
      </w:r>
      <w:proofErr w:type="spellStart"/>
      <w:r w:rsidRPr="00494C39">
        <w:rPr>
          <w:rFonts w:eastAsia="Calibri"/>
        </w:rPr>
        <w:t>код</w:t>
      </w:r>
      <w:proofErr w:type="spellEnd"/>
      <w:r w:rsidRPr="00494C39">
        <w:rPr>
          <w:rFonts w:eastAsia="Calibri"/>
        </w:rPr>
        <w:t xml:space="preserve"> </w:t>
      </w:r>
      <w:r w:rsidRPr="00494C39">
        <w:rPr>
          <w:rFonts w:eastAsia="Calibri"/>
          <w:lang w:val="sr-Cyrl-RS"/>
        </w:rPr>
        <w:t xml:space="preserve">надзираних субјеката </w:t>
      </w:r>
      <w:proofErr w:type="spellStart"/>
      <w:r w:rsidRPr="00494C39">
        <w:rPr>
          <w:rFonts w:eastAsia="Calibri"/>
        </w:rPr>
        <w:t>укључујући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припремне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радње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за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спровођење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исте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које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су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мање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сложености</w:t>
      </w:r>
      <w:proofErr w:type="spellEnd"/>
      <w:r w:rsidRPr="00494C39">
        <w:rPr>
          <w:rFonts w:eastAsia="Calibri"/>
        </w:rPr>
        <w:t xml:space="preserve"> и </w:t>
      </w:r>
      <w:proofErr w:type="spellStart"/>
      <w:r w:rsidRPr="00494C39">
        <w:rPr>
          <w:rFonts w:eastAsia="Calibri"/>
        </w:rPr>
        <w:t>обима</w:t>
      </w:r>
      <w:proofErr w:type="spellEnd"/>
      <w:r w:rsidRPr="00494C39">
        <w:rPr>
          <w:rFonts w:eastAsia="Calibri"/>
        </w:rPr>
        <w:t xml:space="preserve">; </w:t>
      </w:r>
      <w:proofErr w:type="spellStart"/>
      <w:r w:rsidRPr="00494C39">
        <w:rPr>
          <w:rFonts w:eastAsia="Calibri"/>
        </w:rPr>
        <w:t>учествује</w:t>
      </w:r>
      <w:proofErr w:type="spellEnd"/>
      <w:r w:rsidRPr="00494C39">
        <w:rPr>
          <w:rFonts w:eastAsia="Calibri"/>
        </w:rPr>
        <w:t xml:space="preserve"> у </w:t>
      </w:r>
      <w:proofErr w:type="spellStart"/>
      <w:r w:rsidRPr="00494C39">
        <w:rPr>
          <w:rFonts w:eastAsia="Calibri"/>
        </w:rPr>
        <w:t>изради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записника</w:t>
      </w:r>
      <w:proofErr w:type="spellEnd"/>
      <w:r w:rsidRPr="00494C39">
        <w:rPr>
          <w:rFonts w:eastAsia="Calibri"/>
        </w:rPr>
        <w:t xml:space="preserve"> о </w:t>
      </w:r>
      <w:proofErr w:type="spellStart"/>
      <w:r w:rsidRPr="00494C39">
        <w:rPr>
          <w:rFonts w:eastAsia="Calibri"/>
        </w:rPr>
        <w:t>извршеном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инспекцијском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надзору</w:t>
      </w:r>
      <w:proofErr w:type="spellEnd"/>
      <w:r w:rsidRPr="00494C39">
        <w:rPr>
          <w:rFonts w:eastAsia="Calibri"/>
        </w:rPr>
        <w:t xml:space="preserve">; </w:t>
      </w:r>
      <w:proofErr w:type="spellStart"/>
      <w:r w:rsidRPr="00494C39">
        <w:rPr>
          <w:rFonts w:eastAsia="Calibri"/>
        </w:rPr>
        <w:t>доставља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записник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надзираном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субјекту</w:t>
      </w:r>
      <w:proofErr w:type="spellEnd"/>
      <w:r w:rsidRPr="00494C39">
        <w:rPr>
          <w:rFonts w:eastAsia="Calibri"/>
        </w:rPr>
        <w:t xml:space="preserve"> и </w:t>
      </w:r>
      <w:r w:rsidRPr="00494C39">
        <w:rPr>
          <w:rFonts w:eastAsia="Calibri"/>
          <w:lang w:val="sr-Cyrl-RS"/>
        </w:rPr>
        <w:t>припрема</w:t>
      </w:r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извештај</w:t>
      </w:r>
      <w:proofErr w:type="spellEnd"/>
      <w:r w:rsidRPr="00494C39">
        <w:rPr>
          <w:rFonts w:eastAsia="Calibri"/>
        </w:rPr>
        <w:t xml:space="preserve"> о </w:t>
      </w:r>
      <w:proofErr w:type="spellStart"/>
      <w:r w:rsidRPr="00494C39">
        <w:rPr>
          <w:rFonts w:eastAsia="Calibri"/>
        </w:rPr>
        <w:t>извршеном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инспекцијском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надзору</w:t>
      </w:r>
      <w:proofErr w:type="spellEnd"/>
      <w:r w:rsidRPr="00494C39">
        <w:rPr>
          <w:rFonts w:eastAsia="Calibri"/>
        </w:rPr>
        <w:t xml:space="preserve">; </w:t>
      </w:r>
      <w:proofErr w:type="spellStart"/>
      <w:r w:rsidRPr="00494C39">
        <w:rPr>
          <w:rFonts w:eastAsia="Calibri"/>
        </w:rPr>
        <w:t>учествује</w:t>
      </w:r>
      <w:proofErr w:type="spellEnd"/>
      <w:r w:rsidRPr="00494C39">
        <w:rPr>
          <w:rFonts w:eastAsia="Calibri"/>
        </w:rPr>
        <w:t xml:space="preserve"> у </w:t>
      </w:r>
      <w:r w:rsidRPr="00494C39">
        <w:rPr>
          <w:rFonts w:eastAsia="Calibri"/>
          <w:lang w:val="sr-Cyrl-RS"/>
        </w:rPr>
        <w:t>изради</w:t>
      </w:r>
      <w:r w:rsidRPr="00494C39">
        <w:rPr>
          <w:rFonts w:eastAsia="Calibri"/>
        </w:rPr>
        <w:t xml:space="preserve"> и </w:t>
      </w:r>
      <w:proofErr w:type="spellStart"/>
      <w:r w:rsidRPr="00494C39">
        <w:rPr>
          <w:rFonts w:eastAsia="Calibri"/>
        </w:rPr>
        <w:t>достављању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одговора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на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записник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надзираном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субјекту</w:t>
      </w:r>
      <w:proofErr w:type="spellEnd"/>
      <w:r w:rsidRPr="00494C39">
        <w:rPr>
          <w:rFonts w:eastAsia="Calibri"/>
        </w:rPr>
        <w:t xml:space="preserve">; </w:t>
      </w:r>
      <w:proofErr w:type="spellStart"/>
      <w:r w:rsidRPr="00494C39">
        <w:rPr>
          <w:rFonts w:eastAsia="Calibri"/>
        </w:rPr>
        <w:t>прати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извршење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мера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предложених</w:t>
      </w:r>
      <w:proofErr w:type="spellEnd"/>
      <w:r w:rsidRPr="00494C39">
        <w:rPr>
          <w:rFonts w:eastAsia="Calibri"/>
        </w:rPr>
        <w:t xml:space="preserve"> у </w:t>
      </w:r>
      <w:proofErr w:type="spellStart"/>
      <w:r w:rsidRPr="00494C39">
        <w:rPr>
          <w:rFonts w:eastAsia="Calibri"/>
        </w:rPr>
        <w:t>записницима</w:t>
      </w:r>
      <w:proofErr w:type="spellEnd"/>
      <w:r w:rsidRPr="00494C39">
        <w:rPr>
          <w:rFonts w:eastAsia="Calibri"/>
        </w:rPr>
        <w:t xml:space="preserve"> о </w:t>
      </w:r>
      <w:proofErr w:type="spellStart"/>
      <w:r w:rsidRPr="00494C39">
        <w:rPr>
          <w:rFonts w:eastAsia="Calibri"/>
        </w:rPr>
        <w:t>извршеном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инспекцијском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надзору</w:t>
      </w:r>
      <w:proofErr w:type="spellEnd"/>
      <w:r w:rsidRPr="00494C39">
        <w:rPr>
          <w:rFonts w:eastAsia="Calibri"/>
        </w:rPr>
        <w:t xml:space="preserve">, </w:t>
      </w:r>
      <w:r w:rsidRPr="00494C39">
        <w:rPr>
          <w:rFonts w:eastAsia="Calibri"/>
          <w:lang w:val="sr-Cyrl-RS"/>
        </w:rPr>
        <w:t xml:space="preserve">води евиденције о извршеним </w:t>
      </w:r>
      <w:r w:rsidRPr="00494C39">
        <w:rPr>
          <w:rFonts w:eastAsia="Calibri"/>
          <w:lang w:val="sr-Cyrl-RS"/>
        </w:rPr>
        <w:lastRenderedPageBreak/>
        <w:t>надзорима</w:t>
      </w:r>
      <w:r w:rsidRPr="00494C39">
        <w:rPr>
          <w:rFonts w:eastAsia="Calibri"/>
          <w:lang w:val="sr-Latn-RS"/>
        </w:rPr>
        <w:t>;</w:t>
      </w:r>
      <w:r w:rsidRPr="00494C39">
        <w:rPr>
          <w:rFonts w:eastAsia="Calibri"/>
          <w:lang w:val="sr-Cyrl-RS"/>
        </w:rPr>
        <w:t xml:space="preserve"> прикупља и </w:t>
      </w:r>
      <w:proofErr w:type="spellStart"/>
      <w:r w:rsidRPr="00494C39">
        <w:rPr>
          <w:rFonts w:eastAsia="Calibri"/>
        </w:rPr>
        <w:t>ажурира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релевантне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податаке</w:t>
      </w:r>
      <w:proofErr w:type="spellEnd"/>
      <w:r w:rsidRPr="00494C39">
        <w:rPr>
          <w:rFonts w:eastAsia="Calibri"/>
        </w:rPr>
        <w:t xml:space="preserve"> и </w:t>
      </w:r>
      <w:proofErr w:type="spellStart"/>
      <w:r w:rsidRPr="00494C39">
        <w:rPr>
          <w:rFonts w:eastAsia="Calibri"/>
        </w:rPr>
        <w:t>документа</w:t>
      </w:r>
      <w:proofErr w:type="spellEnd"/>
      <w:r w:rsidRPr="00494C39">
        <w:rPr>
          <w:rFonts w:eastAsia="Calibri"/>
        </w:rPr>
        <w:t xml:space="preserve"> у </w:t>
      </w:r>
      <w:proofErr w:type="spellStart"/>
      <w:r w:rsidRPr="00494C39">
        <w:rPr>
          <w:rFonts w:eastAsia="Calibri"/>
        </w:rPr>
        <w:t>апликативном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софтверу</w:t>
      </w:r>
      <w:proofErr w:type="spellEnd"/>
      <w:r w:rsidRPr="00494C39">
        <w:rPr>
          <w:rFonts w:eastAsia="Calibri"/>
        </w:rPr>
        <w:t xml:space="preserve"> Е-</w:t>
      </w:r>
      <w:proofErr w:type="spellStart"/>
      <w:r w:rsidRPr="00494C39">
        <w:rPr>
          <w:rFonts w:eastAsia="Calibri"/>
        </w:rPr>
        <w:t>инспектору</w:t>
      </w:r>
      <w:proofErr w:type="spellEnd"/>
      <w:r w:rsidRPr="00494C39">
        <w:rPr>
          <w:rFonts w:eastAsia="Calibri"/>
          <w:lang w:val="sr-Cyrl-RS"/>
        </w:rPr>
        <w:t xml:space="preserve">;  </w:t>
      </w:r>
      <w:proofErr w:type="spellStart"/>
      <w:r w:rsidRPr="00494C39">
        <w:rPr>
          <w:rFonts w:eastAsia="Calibri"/>
        </w:rPr>
        <w:t>обавља</w:t>
      </w:r>
      <w:proofErr w:type="spellEnd"/>
      <w:r w:rsidRPr="00494C39">
        <w:rPr>
          <w:rFonts w:eastAsia="Calibri"/>
        </w:rPr>
        <w:t xml:space="preserve"> и </w:t>
      </w:r>
      <w:proofErr w:type="spellStart"/>
      <w:r w:rsidRPr="00494C39">
        <w:rPr>
          <w:rFonts w:eastAsia="Calibri"/>
        </w:rPr>
        <w:t>друге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послове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по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налогу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руководиоца</w:t>
      </w:r>
      <w:proofErr w:type="spellEnd"/>
      <w:r w:rsidRPr="00494C39">
        <w:rPr>
          <w:rFonts w:eastAsia="Calibri"/>
        </w:rPr>
        <w:t xml:space="preserve"> </w:t>
      </w:r>
      <w:r w:rsidRPr="00494C39">
        <w:rPr>
          <w:rFonts w:eastAsia="Calibri"/>
          <w:lang w:val="sr-Cyrl-RS"/>
        </w:rPr>
        <w:t>Групе</w:t>
      </w:r>
      <w:r w:rsidRPr="00494C39">
        <w:rPr>
          <w:rFonts w:eastAsia="Calibri"/>
        </w:rPr>
        <w:t>.</w:t>
      </w:r>
    </w:p>
    <w:p w14:paraId="4AC77FE0" w14:textId="77777777" w:rsidR="001628D0" w:rsidRPr="00494C39" w:rsidRDefault="001628D0" w:rsidP="001628D0">
      <w:pPr>
        <w:widowControl w:val="0"/>
        <w:jc w:val="both"/>
        <w:rPr>
          <w:lang w:val="sr-Cyrl-RS"/>
        </w:rPr>
      </w:pPr>
      <w:r w:rsidRPr="00494C39">
        <w:rPr>
          <w:b/>
          <w:shd w:val="clear" w:color="auto" w:fill="FFFFFF"/>
          <w:lang w:val="sr-Cyrl-CS"/>
        </w:rPr>
        <w:t>Услови:</w:t>
      </w:r>
      <w:r w:rsidRPr="00494C39">
        <w:rPr>
          <w:shd w:val="clear" w:color="auto" w:fill="FFFFFF"/>
          <w:lang w:val="sr-Cyrl-CS"/>
        </w:rPr>
        <w:t xml:space="preserve"> </w:t>
      </w:r>
      <w:proofErr w:type="spellStart"/>
      <w:r w:rsidRPr="00494C39">
        <w:rPr>
          <w:rFonts w:eastAsia="Calibri"/>
        </w:rPr>
        <w:t>Стечено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високо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образовање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из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научне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области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економске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или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правне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науке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на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основним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академским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студијама</w:t>
      </w:r>
      <w:proofErr w:type="spellEnd"/>
      <w:r w:rsidRPr="00494C39">
        <w:rPr>
          <w:rFonts w:eastAsia="Calibri"/>
        </w:rPr>
        <w:t xml:space="preserve"> у </w:t>
      </w:r>
      <w:proofErr w:type="spellStart"/>
      <w:r w:rsidRPr="00494C39">
        <w:rPr>
          <w:rFonts w:eastAsia="Calibri"/>
        </w:rPr>
        <w:t>обиму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од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најмање</w:t>
      </w:r>
      <w:proofErr w:type="spellEnd"/>
      <w:r w:rsidRPr="00494C39">
        <w:rPr>
          <w:rFonts w:eastAsia="Calibri"/>
        </w:rPr>
        <w:t xml:space="preserve"> 240 ЕСПБ </w:t>
      </w:r>
      <w:proofErr w:type="spellStart"/>
      <w:r w:rsidRPr="00494C39">
        <w:rPr>
          <w:rFonts w:eastAsia="Calibri"/>
        </w:rPr>
        <w:t>бодова</w:t>
      </w:r>
      <w:proofErr w:type="spellEnd"/>
      <w:r w:rsidRPr="00494C39">
        <w:rPr>
          <w:rFonts w:eastAsia="Calibri"/>
        </w:rPr>
        <w:t xml:space="preserve">, </w:t>
      </w:r>
      <w:proofErr w:type="spellStart"/>
      <w:r w:rsidRPr="00494C39">
        <w:rPr>
          <w:rFonts w:eastAsia="Calibri"/>
        </w:rPr>
        <w:t>мастер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академским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студијама</w:t>
      </w:r>
      <w:proofErr w:type="spellEnd"/>
      <w:r w:rsidRPr="00494C39">
        <w:rPr>
          <w:rFonts w:eastAsia="Calibri"/>
        </w:rPr>
        <w:t xml:space="preserve">, </w:t>
      </w:r>
      <w:proofErr w:type="spellStart"/>
      <w:r w:rsidRPr="00494C39">
        <w:rPr>
          <w:rFonts w:eastAsia="Calibri"/>
        </w:rPr>
        <w:t>специјалистичким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академским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студијама</w:t>
      </w:r>
      <w:proofErr w:type="spellEnd"/>
      <w:r w:rsidRPr="00494C39">
        <w:rPr>
          <w:rFonts w:eastAsia="Calibri"/>
        </w:rPr>
        <w:t xml:space="preserve">, </w:t>
      </w:r>
      <w:proofErr w:type="spellStart"/>
      <w:r w:rsidRPr="00494C39">
        <w:rPr>
          <w:rFonts w:eastAsia="Calibri"/>
        </w:rPr>
        <w:t>специјалистичким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струковним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студијама</w:t>
      </w:r>
      <w:proofErr w:type="spellEnd"/>
      <w:r w:rsidRPr="00494C39">
        <w:rPr>
          <w:rFonts w:eastAsia="Calibri"/>
        </w:rPr>
        <w:t xml:space="preserve">, </w:t>
      </w:r>
      <w:proofErr w:type="spellStart"/>
      <w:r w:rsidRPr="00494C39">
        <w:rPr>
          <w:rFonts w:eastAsia="Calibri"/>
        </w:rPr>
        <w:t>односно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на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основним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студијама</w:t>
      </w:r>
      <w:proofErr w:type="spellEnd"/>
      <w:r w:rsidRPr="00494C39">
        <w:rPr>
          <w:rFonts w:eastAsia="Calibri"/>
        </w:rPr>
        <w:t xml:space="preserve"> у </w:t>
      </w:r>
      <w:proofErr w:type="spellStart"/>
      <w:r w:rsidRPr="00494C39">
        <w:rPr>
          <w:rFonts w:eastAsia="Calibri"/>
        </w:rPr>
        <w:t>трајању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од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најмање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четири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године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или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на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специјалистичким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студијама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на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факултету</w:t>
      </w:r>
      <w:proofErr w:type="spellEnd"/>
      <w:r w:rsidRPr="00494C39">
        <w:rPr>
          <w:rFonts w:eastAsia="Calibri"/>
        </w:rPr>
        <w:t xml:space="preserve">; </w:t>
      </w:r>
      <w:proofErr w:type="spellStart"/>
      <w:r w:rsidRPr="00494C39">
        <w:rPr>
          <w:rFonts w:eastAsia="Calibri"/>
        </w:rPr>
        <w:t>положен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државни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стручни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испит</w:t>
      </w:r>
      <w:proofErr w:type="spellEnd"/>
      <w:r w:rsidRPr="00494C39">
        <w:rPr>
          <w:rFonts w:eastAsia="Calibri"/>
        </w:rPr>
        <w:t xml:space="preserve">; </w:t>
      </w:r>
      <w:r w:rsidRPr="00494C39">
        <w:rPr>
          <w:rFonts w:eastAsia="Calibri"/>
          <w:lang w:val="sr-Cyrl-RS"/>
        </w:rPr>
        <w:t>положен испит за инспектора;</w:t>
      </w:r>
      <w:r w:rsidRPr="00494C39">
        <w:rPr>
          <w:rFonts w:ascii="Calibri" w:eastAsia="Calibri" w:hAnsi="Calibri"/>
          <w:lang w:val="sr-Cyrl-RS"/>
        </w:rPr>
        <w:t xml:space="preserve"> </w:t>
      </w:r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најмање</w:t>
      </w:r>
      <w:proofErr w:type="spellEnd"/>
      <w:r w:rsidRPr="00494C39">
        <w:rPr>
          <w:rFonts w:eastAsia="Calibri"/>
        </w:rPr>
        <w:t xml:space="preserve"> </w:t>
      </w:r>
      <w:r w:rsidRPr="00494C39">
        <w:rPr>
          <w:rFonts w:eastAsia="Calibri"/>
          <w:lang w:val="sr-Cyrl-RS"/>
        </w:rPr>
        <w:t>3</w:t>
      </w:r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годин</w:t>
      </w:r>
      <w:proofErr w:type="spellEnd"/>
      <w:r w:rsidRPr="00494C39">
        <w:rPr>
          <w:rFonts w:eastAsia="Calibri"/>
          <w:lang w:val="sr-Cyrl-RS"/>
        </w:rPr>
        <w:t>е</w:t>
      </w:r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радног</w:t>
      </w:r>
      <w:proofErr w:type="spellEnd"/>
      <w:r w:rsidRPr="00494C39">
        <w:rPr>
          <w:rFonts w:eastAsia="Calibri"/>
        </w:rPr>
        <w:t xml:space="preserve"> </w:t>
      </w:r>
      <w:proofErr w:type="spellStart"/>
      <w:r w:rsidRPr="00494C39">
        <w:rPr>
          <w:rFonts w:eastAsia="Calibri"/>
        </w:rPr>
        <w:t>искуства</w:t>
      </w:r>
      <w:proofErr w:type="spellEnd"/>
      <w:r w:rsidRPr="00494C39">
        <w:rPr>
          <w:rFonts w:eastAsia="Calibri"/>
        </w:rPr>
        <w:t xml:space="preserve"> у </w:t>
      </w:r>
      <w:proofErr w:type="spellStart"/>
      <w:r w:rsidRPr="00494C39">
        <w:rPr>
          <w:rFonts w:eastAsia="Calibri"/>
        </w:rPr>
        <w:t>струци</w:t>
      </w:r>
      <w:proofErr w:type="spellEnd"/>
      <w:r w:rsidRPr="00494C39">
        <w:rPr>
          <w:rFonts w:eastAsia="Calibri"/>
        </w:rPr>
        <w:t xml:space="preserve">; </w:t>
      </w:r>
      <w:r w:rsidRPr="00494C39">
        <w:rPr>
          <w:lang w:val="sr-Cyrl-RS"/>
        </w:rPr>
        <w:t xml:space="preserve">као и </w:t>
      </w:r>
      <w:r w:rsidRPr="00494C39">
        <w:rPr>
          <w:lang w:val="sr-Cyrl-CS"/>
        </w:rPr>
        <w:t>потребне компетенције за обављање послова радног места</w:t>
      </w:r>
      <w:r w:rsidRPr="00494C39">
        <w:rPr>
          <w:lang w:val="sr-Cyrl-RS"/>
        </w:rPr>
        <w:t>.</w:t>
      </w:r>
    </w:p>
    <w:p w14:paraId="6C845184" w14:textId="6281885E" w:rsidR="001628D0" w:rsidRPr="001628D0" w:rsidRDefault="001628D0" w:rsidP="001628D0">
      <w:pPr>
        <w:jc w:val="both"/>
        <w:rPr>
          <w:lang w:val="sr-Cyrl-RS"/>
        </w:rPr>
      </w:pPr>
    </w:p>
    <w:p w14:paraId="2B3837DB" w14:textId="77777777" w:rsidR="001628D0" w:rsidRPr="00494C39" w:rsidRDefault="001628D0" w:rsidP="001628D0">
      <w:pPr>
        <w:shd w:val="clear" w:color="auto" w:fill="FFFFFF"/>
        <w:jc w:val="both"/>
        <w:textAlignment w:val="baseline"/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CS"/>
        </w:rPr>
      </w:pPr>
      <w:r w:rsidRPr="00494C39">
        <w:rPr>
          <w:rStyle w:val="Strong"/>
          <w:bdr w:val="none" w:sz="0" w:space="0" w:color="auto" w:frame="1"/>
          <w:shd w:val="clear" w:color="auto" w:fill="FFFFFF"/>
        </w:rPr>
        <w:t xml:space="preserve">III </w:t>
      </w:r>
      <w:proofErr w:type="spellStart"/>
      <w:r w:rsidRPr="00494C39">
        <w:rPr>
          <w:rStyle w:val="Strong"/>
          <w:bdr w:val="none" w:sz="0" w:space="0" w:color="auto" w:frame="1"/>
          <w:shd w:val="clear" w:color="auto" w:fill="FFFFFF"/>
        </w:rPr>
        <w:t>Место</w:t>
      </w:r>
      <w:proofErr w:type="spellEnd"/>
      <w:r w:rsidRPr="00494C3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C39">
        <w:rPr>
          <w:rStyle w:val="Strong"/>
          <w:bdr w:val="none" w:sz="0" w:space="0" w:color="auto" w:frame="1"/>
          <w:shd w:val="clear" w:color="auto" w:fill="FFFFFF"/>
        </w:rPr>
        <w:t>рада</w:t>
      </w:r>
      <w:proofErr w:type="spellEnd"/>
      <w:r w:rsidRPr="00494C39">
        <w:rPr>
          <w:rStyle w:val="Strong"/>
          <w:bdr w:val="none" w:sz="0" w:space="0" w:color="auto" w:frame="1"/>
          <w:shd w:val="clear" w:color="auto" w:fill="FFFFFF"/>
        </w:rPr>
        <w:t xml:space="preserve">: </w:t>
      </w:r>
      <w:r w:rsidRPr="00494C39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CS"/>
        </w:rPr>
        <w:t>Београд</w:t>
      </w:r>
    </w:p>
    <w:p w14:paraId="26C38CA0" w14:textId="77777777" w:rsidR="001628D0" w:rsidRPr="00494C39" w:rsidRDefault="001628D0" w:rsidP="001628D0">
      <w:pPr>
        <w:shd w:val="clear" w:color="auto" w:fill="FFFFFF"/>
        <w:jc w:val="both"/>
        <w:textAlignment w:val="baseline"/>
        <w:rPr>
          <w:b/>
          <w:highlight w:val="yellow"/>
          <w:shd w:val="clear" w:color="auto" w:fill="FFFFFF"/>
          <w:lang w:val="sr-Cyrl-CS"/>
        </w:rPr>
      </w:pPr>
    </w:p>
    <w:p w14:paraId="20E8A730" w14:textId="77777777" w:rsidR="001628D0" w:rsidRPr="00FD3094" w:rsidRDefault="001628D0" w:rsidP="001628D0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 w:rsidRPr="00FD3094">
        <w:rPr>
          <w:rStyle w:val="Strong"/>
          <w:bdr w:val="none" w:sz="0" w:space="0" w:color="auto" w:frame="1"/>
          <w:shd w:val="clear" w:color="auto" w:fill="FFFFFF"/>
        </w:rPr>
        <w:t>I</w:t>
      </w:r>
      <w:r>
        <w:rPr>
          <w:rStyle w:val="Strong"/>
          <w:bdr w:val="none" w:sz="0" w:space="0" w:color="auto" w:frame="1"/>
          <w:shd w:val="clear" w:color="auto" w:fill="FFFFFF"/>
          <w:lang w:val="en-US"/>
        </w:rPr>
        <w:t>V</w:t>
      </w:r>
      <w:r w:rsidRPr="00FD3094">
        <w:rPr>
          <w:rStyle w:val="Strong"/>
          <w:bdr w:val="none" w:sz="0" w:space="0" w:color="auto" w:frame="1"/>
          <w:shd w:val="clear" w:color="auto" w:fill="FFFFFF"/>
          <w:lang w:val="sr-Latn-RS"/>
        </w:rPr>
        <w:t xml:space="preserve"> </w:t>
      </w:r>
      <w:r w:rsidRPr="00FD3094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FD3094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FD3094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радн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а</w:t>
      </w:r>
      <w:r w:rsidRPr="00FD3094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мест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а</w:t>
      </w:r>
      <w:r w:rsidRPr="00FD3094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попуњава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ју</w:t>
      </w:r>
      <w:r w:rsidRPr="00FD3094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се заснивањем радног односа на неодређено време.</w:t>
      </w:r>
    </w:p>
    <w:p w14:paraId="186293D0" w14:textId="77777777" w:rsidR="001628D0" w:rsidRPr="00334E1D" w:rsidRDefault="001628D0" w:rsidP="001628D0">
      <w:pPr>
        <w:jc w:val="both"/>
        <w:rPr>
          <w:rStyle w:val="Strong"/>
          <w:color w:val="385623" w:themeColor="accent6" w:themeShade="80"/>
          <w:lang w:val="sr-Latn-CS"/>
        </w:rPr>
      </w:pPr>
    </w:p>
    <w:p w14:paraId="18CD4EF5" w14:textId="77777777" w:rsidR="001628D0" w:rsidRPr="00FD3094" w:rsidRDefault="001628D0" w:rsidP="001628D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FD3094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FD3094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Компетенције које се проверавају у изборном поступку </w:t>
      </w:r>
      <w:r w:rsidRPr="00FD3094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175ACFEB" w14:textId="77777777" w:rsidR="001628D0" w:rsidRPr="001A6C88" w:rsidRDefault="001628D0" w:rsidP="001628D0">
      <w:pPr>
        <w:shd w:val="clear" w:color="auto" w:fill="FFFFFF"/>
        <w:jc w:val="both"/>
        <w:textAlignment w:val="baseline"/>
      </w:pPr>
      <w:proofErr w:type="spellStart"/>
      <w:r w:rsidRPr="001A6C88">
        <w:t>Сагласно</w:t>
      </w:r>
      <w:proofErr w:type="spellEnd"/>
      <w:r w:rsidRPr="001A6C88">
        <w:t xml:space="preserve"> </w:t>
      </w:r>
      <w:proofErr w:type="spellStart"/>
      <w:r w:rsidRPr="001A6C88">
        <w:t>члану</w:t>
      </w:r>
      <w:proofErr w:type="spellEnd"/>
      <w:r w:rsidRPr="001A6C88">
        <w:t xml:space="preserve"> 9. </w:t>
      </w:r>
      <w:proofErr w:type="spellStart"/>
      <w:r w:rsidRPr="001A6C88">
        <w:t>Закона</w:t>
      </w:r>
      <w:proofErr w:type="spellEnd"/>
      <w:r w:rsidRPr="001A6C88">
        <w:t xml:space="preserve"> о </w:t>
      </w:r>
      <w:proofErr w:type="spellStart"/>
      <w:r w:rsidRPr="001A6C88">
        <w:t>државним</w:t>
      </w:r>
      <w:proofErr w:type="spellEnd"/>
      <w:r w:rsidRPr="001A6C88">
        <w:t xml:space="preserve"> </w:t>
      </w:r>
      <w:proofErr w:type="spellStart"/>
      <w:r w:rsidRPr="001A6C88">
        <w:t>службеницима</w:t>
      </w:r>
      <w:proofErr w:type="spellEnd"/>
      <w:r w:rsidRPr="001A6C88">
        <w:t xml:space="preserve">, </w:t>
      </w:r>
      <w:proofErr w:type="spellStart"/>
      <w:r w:rsidRPr="001A6C88">
        <w:t>прописано</w:t>
      </w:r>
      <w:proofErr w:type="spellEnd"/>
      <w:r w:rsidRPr="001A6C88">
        <w:t xml:space="preserve"> </w:t>
      </w:r>
      <w:proofErr w:type="spellStart"/>
      <w:r w:rsidRPr="001A6C88">
        <w:t>је</w:t>
      </w:r>
      <w:proofErr w:type="spellEnd"/>
      <w:r w:rsidRPr="001A6C88">
        <w:t xml:space="preserve"> </w:t>
      </w:r>
      <w:proofErr w:type="spellStart"/>
      <w:r w:rsidRPr="001A6C88">
        <w:t>да</w:t>
      </w:r>
      <w:proofErr w:type="spellEnd"/>
      <w:r w:rsidRPr="001A6C88">
        <w:t xml:space="preserve"> </w:t>
      </w:r>
      <w:proofErr w:type="spellStart"/>
      <w:r w:rsidRPr="001A6C88">
        <w:t>су</w:t>
      </w:r>
      <w:proofErr w:type="spellEnd"/>
      <w:r w:rsidRPr="001A6C88">
        <w:t xml:space="preserve"> </w:t>
      </w:r>
      <w:proofErr w:type="spellStart"/>
      <w:r w:rsidRPr="001A6C88">
        <w:t>кандидатима</w:t>
      </w:r>
      <w:proofErr w:type="spellEnd"/>
      <w:r w:rsidRPr="001A6C88">
        <w:t xml:space="preserve"> </w:t>
      </w:r>
      <w:proofErr w:type="spellStart"/>
      <w:r w:rsidRPr="001A6C88">
        <w:t>при</w:t>
      </w:r>
      <w:proofErr w:type="spellEnd"/>
      <w:r w:rsidRPr="001A6C88">
        <w:t xml:space="preserve"> </w:t>
      </w:r>
      <w:proofErr w:type="spellStart"/>
      <w:r w:rsidRPr="001A6C88">
        <w:t>запошљавању</w:t>
      </w:r>
      <w:proofErr w:type="spellEnd"/>
      <w:r w:rsidRPr="001A6C88">
        <w:t xml:space="preserve"> у </w:t>
      </w:r>
      <w:proofErr w:type="spellStart"/>
      <w:r w:rsidRPr="001A6C88">
        <w:t>државни</w:t>
      </w:r>
      <w:proofErr w:type="spellEnd"/>
      <w:r w:rsidRPr="001A6C88">
        <w:t xml:space="preserve"> </w:t>
      </w:r>
      <w:proofErr w:type="spellStart"/>
      <w:r w:rsidRPr="001A6C88">
        <w:t>орган</w:t>
      </w:r>
      <w:proofErr w:type="spellEnd"/>
      <w:r w:rsidRPr="001A6C88">
        <w:t xml:space="preserve">, </w:t>
      </w:r>
      <w:proofErr w:type="spellStart"/>
      <w:r w:rsidRPr="001A6C88">
        <w:t>под</w:t>
      </w:r>
      <w:proofErr w:type="spellEnd"/>
      <w:r w:rsidRPr="001A6C88">
        <w:t xml:space="preserve"> </w:t>
      </w:r>
      <w:proofErr w:type="spellStart"/>
      <w:r w:rsidRPr="001A6C88">
        <w:t>једнаким</w:t>
      </w:r>
      <w:proofErr w:type="spellEnd"/>
      <w:r w:rsidRPr="001A6C88">
        <w:t xml:space="preserve"> </w:t>
      </w:r>
      <w:proofErr w:type="spellStart"/>
      <w:r w:rsidRPr="001A6C88">
        <w:t>условима</w:t>
      </w:r>
      <w:proofErr w:type="spellEnd"/>
      <w:r w:rsidRPr="001A6C88">
        <w:t xml:space="preserve"> </w:t>
      </w:r>
      <w:proofErr w:type="spellStart"/>
      <w:r w:rsidRPr="001A6C88">
        <w:t>доступна</w:t>
      </w:r>
      <w:proofErr w:type="spellEnd"/>
      <w:r w:rsidRPr="001A6C88">
        <w:t xml:space="preserve"> </w:t>
      </w:r>
      <w:proofErr w:type="spellStart"/>
      <w:r w:rsidRPr="001A6C88">
        <w:t>сва</w:t>
      </w:r>
      <w:proofErr w:type="spellEnd"/>
      <w:r w:rsidRPr="001A6C88">
        <w:t xml:space="preserve"> </w:t>
      </w:r>
      <w:proofErr w:type="spellStart"/>
      <w:r w:rsidRPr="001A6C88">
        <w:t>радна</w:t>
      </w:r>
      <w:proofErr w:type="spellEnd"/>
      <w:r w:rsidRPr="001A6C88">
        <w:t xml:space="preserve"> </w:t>
      </w:r>
      <w:proofErr w:type="spellStart"/>
      <w:r w:rsidRPr="001A6C88">
        <w:t>места</w:t>
      </w:r>
      <w:proofErr w:type="spellEnd"/>
      <w:r w:rsidRPr="001A6C88">
        <w:t xml:space="preserve"> и </w:t>
      </w:r>
      <w:proofErr w:type="spellStart"/>
      <w:r w:rsidRPr="001A6C88">
        <w:t>да</w:t>
      </w:r>
      <w:proofErr w:type="spellEnd"/>
      <w:r w:rsidRPr="001A6C88">
        <w:t xml:space="preserve"> </w:t>
      </w:r>
      <w:proofErr w:type="spellStart"/>
      <w:r w:rsidRPr="001A6C88">
        <w:t>се</w:t>
      </w:r>
      <w:proofErr w:type="spellEnd"/>
      <w:r w:rsidRPr="001A6C88">
        <w:t xml:space="preserve"> </w:t>
      </w:r>
      <w:proofErr w:type="spellStart"/>
      <w:r w:rsidRPr="001A6C88">
        <w:t>избор</w:t>
      </w:r>
      <w:proofErr w:type="spellEnd"/>
      <w:r w:rsidRPr="001A6C88">
        <w:t xml:space="preserve"> </w:t>
      </w:r>
      <w:proofErr w:type="spellStart"/>
      <w:r w:rsidRPr="001A6C88">
        <w:t>кандидата</w:t>
      </w:r>
      <w:proofErr w:type="spellEnd"/>
      <w:r w:rsidRPr="001A6C88">
        <w:t xml:space="preserve"> </w:t>
      </w:r>
      <w:proofErr w:type="spellStart"/>
      <w:r w:rsidRPr="001A6C88">
        <w:t>врши</w:t>
      </w:r>
      <w:proofErr w:type="spellEnd"/>
      <w:r w:rsidRPr="001A6C88">
        <w:t xml:space="preserve"> </w:t>
      </w:r>
      <w:proofErr w:type="spellStart"/>
      <w:r w:rsidRPr="001A6C88">
        <w:t>на</w:t>
      </w:r>
      <w:proofErr w:type="spellEnd"/>
      <w:r w:rsidRPr="001A6C88">
        <w:t xml:space="preserve"> </w:t>
      </w:r>
      <w:proofErr w:type="spellStart"/>
      <w:r w:rsidRPr="001A6C88">
        <w:t>основу</w:t>
      </w:r>
      <w:proofErr w:type="spellEnd"/>
      <w:r w:rsidRPr="001A6C88">
        <w:t xml:space="preserve"> </w:t>
      </w:r>
      <w:proofErr w:type="spellStart"/>
      <w:r w:rsidRPr="001A6C88">
        <w:t>провере</w:t>
      </w:r>
      <w:proofErr w:type="spellEnd"/>
      <w:r w:rsidRPr="001A6C88">
        <w:t xml:space="preserve"> </w:t>
      </w:r>
      <w:proofErr w:type="spellStart"/>
      <w:r w:rsidRPr="001A6C88">
        <w:t>компетенција</w:t>
      </w:r>
      <w:proofErr w:type="spellEnd"/>
      <w:r w:rsidRPr="001A6C88">
        <w:t xml:space="preserve">. </w:t>
      </w:r>
    </w:p>
    <w:p w14:paraId="11E725B8" w14:textId="77777777" w:rsidR="001628D0" w:rsidRPr="001A6C88" w:rsidRDefault="001628D0" w:rsidP="001628D0">
      <w:pPr>
        <w:jc w:val="both"/>
        <w:rPr>
          <w:shd w:val="clear" w:color="auto" w:fill="FFFFFF"/>
          <w:lang w:val="sr-Cyrl-CS"/>
        </w:rPr>
      </w:pPr>
      <w:proofErr w:type="spellStart"/>
      <w:r w:rsidRPr="001A6C88">
        <w:rPr>
          <w:shd w:val="clear" w:color="auto" w:fill="FFFFFF"/>
        </w:rPr>
        <w:t>Изборни</w:t>
      </w:r>
      <w:proofErr w:type="spellEnd"/>
      <w:r w:rsidRPr="001A6C88">
        <w:rPr>
          <w:shd w:val="clear" w:color="auto" w:fill="FFFFFF"/>
        </w:rPr>
        <w:t xml:space="preserve"> </w:t>
      </w:r>
      <w:proofErr w:type="spellStart"/>
      <w:r w:rsidRPr="001A6C88">
        <w:rPr>
          <w:shd w:val="clear" w:color="auto" w:fill="FFFFFF"/>
        </w:rPr>
        <w:t>поступак</w:t>
      </w:r>
      <w:proofErr w:type="spellEnd"/>
      <w:r w:rsidRPr="001A6C88">
        <w:rPr>
          <w:shd w:val="clear" w:color="auto" w:fill="FFFFFF"/>
        </w:rPr>
        <w:t xml:space="preserve"> </w:t>
      </w:r>
      <w:proofErr w:type="spellStart"/>
      <w:r w:rsidRPr="001A6C88">
        <w:rPr>
          <w:shd w:val="clear" w:color="auto" w:fill="FFFFFF"/>
        </w:rPr>
        <w:t>спроводи</w:t>
      </w:r>
      <w:proofErr w:type="spellEnd"/>
      <w:r w:rsidRPr="001A6C88">
        <w:rPr>
          <w:shd w:val="clear" w:color="auto" w:fill="FFFFFF"/>
        </w:rPr>
        <w:t xml:space="preserve"> </w:t>
      </w:r>
      <w:proofErr w:type="spellStart"/>
      <w:r w:rsidRPr="001A6C88">
        <w:rPr>
          <w:shd w:val="clear" w:color="auto" w:fill="FFFFFF"/>
        </w:rPr>
        <w:t>се</w:t>
      </w:r>
      <w:proofErr w:type="spellEnd"/>
      <w:r w:rsidRPr="001A6C88">
        <w:rPr>
          <w:shd w:val="clear" w:color="auto" w:fill="FFFFFF"/>
        </w:rPr>
        <w:t xml:space="preserve"> у </w:t>
      </w:r>
      <w:proofErr w:type="spellStart"/>
      <w:r w:rsidRPr="001A6C88">
        <w:rPr>
          <w:shd w:val="clear" w:color="auto" w:fill="FFFFFF"/>
        </w:rPr>
        <w:t>више</w:t>
      </w:r>
      <w:proofErr w:type="spellEnd"/>
      <w:r w:rsidRPr="001A6C88">
        <w:rPr>
          <w:shd w:val="clear" w:color="auto" w:fill="FFFFFF"/>
        </w:rPr>
        <w:t xml:space="preserve"> </w:t>
      </w:r>
      <w:proofErr w:type="spellStart"/>
      <w:r w:rsidRPr="001A6C88">
        <w:rPr>
          <w:shd w:val="clear" w:color="auto" w:fill="FFFFFF"/>
        </w:rPr>
        <w:t>обавезних</w:t>
      </w:r>
      <w:proofErr w:type="spellEnd"/>
      <w:r w:rsidRPr="001A6C88">
        <w:rPr>
          <w:shd w:val="clear" w:color="auto" w:fill="FFFFFF"/>
        </w:rPr>
        <w:t xml:space="preserve"> </w:t>
      </w:r>
      <w:proofErr w:type="spellStart"/>
      <w:r w:rsidRPr="001A6C88">
        <w:rPr>
          <w:shd w:val="clear" w:color="auto" w:fill="FFFFFF"/>
        </w:rPr>
        <w:t>фаза</w:t>
      </w:r>
      <w:proofErr w:type="spellEnd"/>
      <w:r w:rsidRPr="001A6C88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6B9EB1EC" w14:textId="77777777" w:rsidR="001628D0" w:rsidRPr="00D0305D" w:rsidRDefault="001628D0" w:rsidP="001628D0">
      <w:pPr>
        <w:jc w:val="both"/>
        <w:rPr>
          <w:shd w:val="clear" w:color="auto" w:fill="FFFFFF"/>
          <w:lang w:val="sr-Cyrl-CS"/>
        </w:rPr>
      </w:pPr>
      <w:proofErr w:type="spellStart"/>
      <w:r w:rsidRPr="00D0305D">
        <w:rPr>
          <w:shd w:val="clear" w:color="auto" w:fill="FFFFFF"/>
        </w:rPr>
        <w:t>На</w:t>
      </w:r>
      <w:proofErr w:type="spellEnd"/>
      <w:r w:rsidRPr="00D0305D">
        <w:rPr>
          <w:shd w:val="clear" w:color="auto" w:fill="FFFFFF"/>
        </w:rPr>
        <w:t xml:space="preserve"> </w:t>
      </w:r>
      <w:proofErr w:type="spellStart"/>
      <w:r w:rsidRPr="00D0305D">
        <w:rPr>
          <w:shd w:val="clear" w:color="auto" w:fill="FFFFFF"/>
        </w:rPr>
        <w:t>интерном</w:t>
      </w:r>
      <w:proofErr w:type="spellEnd"/>
      <w:r w:rsidRPr="00D0305D">
        <w:rPr>
          <w:shd w:val="clear" w:color="auto" w:fill="FFFFFF"/>
        </w:rPr>
        <w:t xml:space="preserve"> </w:t>
      </w:r>
      <w:proofErr w:type="spellStart"/>
      <w:r w:rsidRPr="00D0305D">
        <w:rPr>
          <w:shd w:val="clear" w:color="auto" w:fill="FFFFFF"/>
        </w:rPr>
        <w:t>конкурсу</w:t>
      </w:r>
      <w:proofErr w:type="spellEnd"/>
      <w:r w:rsidRPr="00D0305D">
        <w:rPr>
          <w:shd w:val="clear" w:color="auto" w:fill="FFFFFF"/>
        </w:rPr>
        <w:t xml:space="preserve"> </w:t>
      </w:r>
      <w:proofErr w:type="spellStart"/>
      <w:r w:rsidRPr="00D0305D">
        <w:rPr>
          <w:shd w:val="clear" w:color="auto" w:fill="FFFFFF"/>
        </w:rPr>
        <w:t>за</w:t>
      </w:r>
      <w:proofErr w:type="spellEnd"/>
      <w:r w:rsidRPr="00D0305D">
        <w:rPr>
          <w:shd w:val="clear" w:color="auto" w:fill="FFFFFF"/>
        </w:rPr>
        <w:t xml:space="preserve"> </w:t>
      </w:r>
      <w:proofErr w:type="spellStart"/>
      <w:r w:rsidRPr="00D0305D">
        <w:rPr>
          <w:shd w:val="clear" w:color="auto" w:fill="FFFFFF"/>
        </w:rPr>
        <w:t>извршилачка</w:t>
      </w:r>
      <w:proofErr w:type="spellEnd"/>
      <w:r w:rsidRPr="00D0305D">
        <w:rPr>
          <w:shd w:val="clear" w:color="auto" w:fill="FFFFFF"/>
        </w:rPr>
        <w:t xml:space="preserve"> </w:t>
      </w:r>
      <w:proofErr w:type="spellStart"/>
      <w:r w:rsidRPr="00D0305D">
        <w:rPr>
          <w:shd w:val="clear" w:color="auto" w:fill="FFFFFF"/>
        </w:rPr>
        <w:t>радна</w:t>
      </w:r>
      <w:proofErr w:type="spellEnd"/>
      <w:r w:rsidRPr="00D0305D">
        <w:rPr>
          <w:shd w:val="clear" w:color="auto" w:fill="FFFFFF"/>
        </w:rPr>
        <w:t xml:space="preserve"> </w:t>
      </w:r>
      <w:proofErr w:type="spellStart"/>
      <w:r w:rsidRPr="00D0305D">
        <w:rPr>
          <w:shd w:val="clear" w:color="auto" w:fill="FFFFFF"/>
        </w:rPr>
        <w:t>места</w:t>
      </w:r>
      <w:proofErr w:type="spellEnd"/>
      <w:r w:rsidRPr="00D0305D">
        <w:rPr>
          <w:shd w:val="clear" w:color="auto" w:fill="FFFFFF"/>
        </w:rPr>
        <w:t xml:space="preserve"> </w:t>
      </w:r>
      <w:proofErr w:type="spellStart"/>
      <w:r w:rsidRPr="00D0305D">
        <w:rPr>
          <w:shd w:val="clear" w:color="auto" w:fill="FFFFFF"/>
        </w:rPr>
        <w:t>која</w:t>
      </w:r>
      <w:proofErr w:type="spellEnd"/>
      <w:r w:rsidRPr="00D0305D">
        <w:rPr>
          <w:shd w:val="clear" w:color="auto" w:fill="FFFFFF"/>
        </w:rPr>
        <w:t xml:space="preserve"> </w:t>
      </w:r>
      <w:proofErr w:type="spellStart"/>
      <w:r w:rsidRPr="00D0305D">
        <w:rPr>
          <w:shd w:val="clear" w:color="auto" w:fill="FFFFFF"/>
        </w:rPr>
        <w:t>нису</w:t>
      </w:r>
      <w:proofErr w:type="spellEnd"/>
      <w:r w:rsidRPr="00D0305D">
        <w:rPr>
          <w:shd w:val="clear" w:color="auto" w:fill="FFFFFF"/>
        </w:rPr>
        <w:t xml:space="preserve"> </w:t>
      </w:r>
      <w:proofErr w:type="spellStart"/>
      <w:r w:rsidRPr="00D0305D">
        <w:rPr>
          <w:shd w:val="clear" w:color="auto" w:fill="FFFFFF"/>
        </w:rPr>
        <w:t>руководећа</w:t>
      </w:r>
      <w:proofErr w:type="spellEnd"/>
      <w:r w:rsidRPr="00D0305D">
        <w:rPr>
          <w:shd w:val="clear" w:color="auto" w:fill="FFFFFF"/>
        </w:rPr>
        <w:t xml:space="preserve">, </w:t>
      </w:r>
      <w:proofErr w:type="spellStart"/>
      <w:r w:rsidRPr="00D0305D">
        <w:rPr>
          <w:shd w:val="clear" w:color="auto" w:fill="FFFFFF"/>
        </w:rPr>
        <w:t>не</w:t>
      </w:r>
      <w:proofErr w:type="spellEnd"/>
      <w:r w:rsidRPr="00D0305D">
        <w:rPr>
          <w:shd w:val="clear" w:color="auto" w:fill="FFFFFF"/>
        </w:rPr>
        <w:t xml:space="preserve"> </w:t>
      </w:r>
      <w:proofErr w:type="spellStart"/>
      <w:r w:rsidRPr="00D0305D">
        <w:rPr>
          <w:shd w:val="clear" w:color="auto" w:fill="FFFFFF"/>
        </w:rPr>
        <w:t>проверавају</w:t>
      </w:r>
      <w:proofErr w:type="spellEnd"/>
      <w:r w:rsidRPr="00D0305D">
        <w:rPr>
          <w:shd w:val="clear" w:color="auto" w:fill="FFFFFF"/>
        </w:rPr>
        <w:t xml:space="preserve"> </w:t>
      </w:r>
      <w:proofErr w:type="spellStart"/>
      <w:r w:rsidRPr="00D0305D">
        <w:rPr>
          <w:shd w:val="clear" w:color="auto" w:fill="FFFFFF"/>
        </w:rPr>
        <w:t>се</w:t>
      </w:r>
      <w:proofErr w:type="spellEnd"/>
      <w:r w:rsidRPr="00D0305D">
        <w:rPr>
          <w:shd w:val="clear" w:color="auto" w:fill="FFFFFF"/>
        </w:rPr>
        <w:t xml:space="preserve"> </w:t>
      </w:r>
      <w:proofErr w:type="spellStart"/>
      <w:r w:rsidRPr="00D0305D">
        <w:rPr>
          <w:shd w:val="clear" w:color="auto" w:fill="FFFFFF"/>
        </w:rPr>
        <w:t>опште</w:t>
      </w:r>
      <w:proofErr w:type="spellEnd"/>
      <w:r w:rsidRPr="00D0305D">
        <w:rPr>
          <w:shd w:val="clear" w:color="auto" w:fill="FFFFFF"/>
        </w:rPr>
        <w:t xml:space="preserve"> </w:t>
      </w:r>
      <w:proofErr w:type="spellStart"/>
      <w:r w:rsidRPr="00D0305D">
        <w:rPr>
          <w:shd w:val="clear" w:color="auto" w:fill="FFFFFF"/>
        </w:rPr>
        <w:t>функционалне</w:t>
      </w:r>
      <w:proofErr w:type="spellEnd"/>
      <w:r w:rsidRPr="00D0305D">
        <w:rPr>
          <w:shd w:val="clear" w:color="auto" w:fill="FFFFFF"/>
        </w:rPr>
        <w:t xml:space="preserve"> и </w:t>
      </w:r>
      <w:proofErr w:type="spellStart"/>
      <w:r w:rsidRPr="00D0305D">
        <w:rPr>
          <w:shd w:val="clear" w:color="auto" w:fill="FFFFFF"/>
        </w:rPr>
        <w:t>понашајне</w:t>
      </w:r>
      <w:proofErr w:type="spellEnd"/>
      <w:r w:rsidRPr="00D0305D">
        <w:rPr>
          <w:shd w:val="clear" w:color="auto" w:fill="FFFFFF"/>
        </w:rPr>
        <w:t xml:space="preserve"> </w:t>
      </w:r>
      <w:proofErr w:type="spellStart"/>
      <w:r w:rsidRPr="00D0305D">
        <w:rPr>
          <w:shd w:val="clear" w:color="auto" w:fill="FFFFFF"/>
        </w:rPr>
        <w:t>компетенције</w:t>
      </w:r>
      <w:proofErr w:type="spellEnd"/>
      <w:r w:rsidRPr="00D0305D">
        <w:rPr>
          <w:shd w:val="clear" w:color="auto" w:fill="FFFFFF"/>
        </w:rPr>
        <w:t xml:space="preserve">, </w:t>
      </w:r>
      <w:r w:rsidRPr="00D0305D">
        <w:rPr>
          <w:shd w:val="clear" w:color="auto" w:fill="FFFFFF"/>
          <w:lang w:val="sr-Cyrl-CS"/>
        </w:rPr>
        <w:t>а за радна места која су руководећа не проверавају се опште функционалне компетенције.</w:t>
      </w:r>
    </w:p>
    <w:p w14:paraId="421C9FC6" w14:textId="77777777" w:rsidR="001628D0" w:rsidRDefault="001628D0" w:rsidP="001628D0">
      <w:pPr>
        <w:jc w:val="both"/>
        <w:rPr>
          <w:shd w:val="clear" w:color="auto" w:fill="FFFFFF"/>
          <w:lang w:val="sr-Cyrl-CS"/>
        </w:rPr>
      </w:pPr>
      <w:r w:rsidRPr="001A6C88">
        <w:rPr>
          <w:shd w:val="clear" w:color="auto" w:fill="FFFFFF"/>
          <w:lang w:val="sr-Cyrl-C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14:paraId="1B3A37DC" w14:textId="77777777" w:rsidR="001628D0" w:rsidRPr="006F5C43" w:rsidRDefault="001628D0" w:rsidP="001628D0">
      <w:pPr>
        <w:jc w:val="both"/>
        <w:rPr>
          <w:shd w:val="clear" w:color="auto" w:fill="FFFFFF"/>
          <w:lang w:val="sr-Cyrl-CS"/>
        </w:rPr>
      </w:pPr>
    </w:p>
    <w:p w14:paraId="237DB323" w14:textId="3EB1DC8A" w:rsidR="001628D0" w:rsidRDefault="001628D0" w:rsidP="001628D0">
      <w:pPr>
        <w:jc w:val="both"/>
        <w:rPr>
          <w:b/>
          <w:bCs/>
          <w:color w:val="000000" w:themeColor="text1"/>
          <w:shd w:val="clear" w:color="auto" w:fill="FFFFFF"/>
          <w:lang w:val="sr-Cyrl-CS"/>
        </w:rPr>
      </w:pPr>
      <w:r w:rsidRPr="00BB0A6B">
        <w:rPr>
          <w:b/>
          <w:bCs/>
          <w:color w:val="000000" w:themeColor="text1"/>
          <w:shd w:val="clear" w:color="auto" w:fill="FFFFFF"/>
          <w:lang w:val="sr-Cyrl-CS"/>
        </w:rPr>
        <w:t>Провера посебних функционалних компетенција</w:t>
      </w:r>
      <w:r w:rsidR="00DD49C0">
        <w:rPr>
          <w:b/>
          <w:bCs/>
          <w:color w:val="000000" w:themeColor="text1"/>
          <w:shd w:val="clear" w:color="auto" w:fill="FFFFFF"/>
          <w:lang w:val="sr-Cyrl-CS"/>
        </w:rPr>
        <w:t xml:space="preserve"> за оба радна места:</w:t>
      </w:r>
    </w:p>
    <w:p w14:paraId="50606E10" w14:textId="77777777" w:rsidR="001628D0" w:rsidRDefault="001628D0" w:rsidP="001628D0">
      <w:pPr>
        <w:jc w:val="both"/>
        <w:rPr>
          <w:b/>
          <w:bCs/>
          <w:color w:val="000000" w:themeColor="text1"/>
          <w:shd w:val="clear" w:color="auto" w:fill="FFFFFF"/>
          <w:lang w:val="sr-Cyrl-CS"/>
        </w:rPr>
      </w:pPr>
    </w:p>
    <w:p w14:paraId="659BCF88" w14:textId="77777777" w:rsidR="00DD49C0" w:rsidRPr="00D155B5" w:rsidRDefault="00DD49C0" w:rsidP="00DD49C0">
      <w:pPr>
        <w:jc w:val="both"/>
        <w:rPr>
          <w:shd w:val="clear" w:color="auto" w:fill="FFFFFF"/>
          <w:lang w:val="sr-Cyrl-CS"/>
        </w:rPr>
      </w:pPr>
      <w:r w:rsidRPr="00D155B5">
        <w:rPr>
          <w:b/>
          <w:shd w:val="clear" w:color="auto" w:fill="FFFFFF"/>
          <w:lang w:val="sr-Cyrl-CS"/>
        </w:rPr>
        <w:t>Посебна функционална компетенција у одређеној области рада</w:t>
      </w:r>
      <w:r w:rsidRPr="00D155B5">
        <w:rPr>
          <w:shd w:val="clear" w:color="auto" w:fill="FFFFFF"/>
          <w:lang w:val="sr-Cyrl-CS"/>
        </w:rPr>
        <w:t xml:space="preserve"> - инспекцијски послови (поступак инспекцијског надзора и методе анализе ризика) - </w:t>
      </w:r>
      <w:bookmarkStart w:id="0" w:name="_Hlk58573611"/>
      <w:r w:rsidRPr="00D155B5">
        <w:rPr>
          <w:shd w:val="clear" w:color="auto" w:fill="FFFFFF"/>
          <w:lang w:val="sr-Cyrl-CS"/>
        </w:rPr>
        <w:t>провераваће се путем симулације (усмено).</w:t>
      </w:r>
    </w:p>
    <w:p w14:paraId="2575919D" w14:textId="77777777" w:rsidR="00DD49C0" w:rsidRPr="00D155B5" w:rsidRDefault="00DD49C0" w:rsidP="00DD49C0">
      <w:pPr>
        <w:jc w:val="both"/>
        <w:rPr>
          <w:shd w:val="clear" w:color="auto" w:fill="FFFFFF"/>
          <w:lang w:val="sr-Cyrl-CS"/>
        </w:rPr>
      </w:pPr>
      <w:r w:rsidRPr="00D155B5">
        <w:rPr>
          <w:b/>
          <w:shd w:val="clear" w:color="auto" w:fill="FFFFFF"/>
          <w:lang w:val="sr-Cyrl-CS"/>
        </w:rPr>
        <w:t>Посебна функционална компетенција за одређено радно место</w:t>
      </w:r>
      <w:r w:rsidRPr="00D155B5">
        <w:rPr>
          <w:shd w:val="clear" w:color="auto" w:fill="FFFFFF"/>
          <w:lang w:val="sr-Cyrl-CS"/>
        </w:rPr>
        <w:t xml:space="preserve"> - планска документа, прописи и акти из надлежности и организације органа (Закон о буџетском систему и Закон о буџету Републике Србије) - </w:t>
      </w:r>
      <w:bookmarkEnd w:id="0"/>
      <w:r w:rsidRPr="00D155B5">
        <w:rPr>
          <w:shd w:val="clear" w:color="auto" w:fill="FFFFFF"/>
          <w:lang w:val="sr-Cyrl-CS"/>
        </w:rPr>
        <w:t>провераваће се путем симулације (усмено).</w:t>
      </w:r>
    </w:p>
    <w:p w14:paraId="2A5FFB85" w14:textId="77777777" w:rsidR="00DD49C0" w:rsidRPr="00D155B5" w:rsidRDefault="00DD49C0" w:rsidP="00DD49C0">
      <w:pPr>
        <w:jc w:val="both"/>
        <w:rPr>
          <w:shd w:val="clear" w:color="auto" w:fill="FFFFFF"/>
          <w:lang w:val="sr-Cyrl-CS"/>
        </w:rPr>
      </w:pPr>
      <w:r w:rsidRPr="00D155B5">
        <w:rPr>
          <w:b/>
          <w:shd w:val="clear" w:color="auto" w:fill="FFFFFF"/>
          <w:lang w:val="sr-Cyrl-CS"/>
        </w:rPr>
        <w:t xml:space="preserve">Посебна функционална компетенција за одређено радно место </w:t>
      </w:r>
      <w:r w:rsidRPr="00D155B5">
        <w:rPr>
          <w:shd w:val="clear" w:color="auto" w:fill="FFFFFF"/>
          <w:lang w:val="sr-Cyrl-CS"/>
        </w:rPr>
        <w:t>- прописи из делокруга радног места (Закон о роковима измирења новчаних обавеза у комерцијалним трансакцијама) - провераваће се путем симулације (усмено).</w:t>
      </w:r>
    </w:p>
    <w:p w14:paraId="04EF7BEB" w14:textId="77777777" w:rsidR="001628D0" w:rsidRPr="000861E1" w:rsidRDefault="001628D0" w:rsidP="001628D0">
      <w:pPr>
        <w:jc w:val="both"/>
        <w:rPr>
          <w:color w:val="000000"/>
          <w:lang w:val="sr-Cyrl-RS"/>
        </w:rPr>
      </w:pPr>
    </w:p>
    <w:p w14:paraId="72719ECA" w14:textId="77777777" w:rsidR="001628D0" w:rsidRPr="00AA2558" w:rsidRDefault="001628D0" w:rsidP="001628D0">
      <w:pPr>
        <w:jc w:val="both"/>
        <w:rPr>
          <w:lang w:val="sr-Cyrl-CS"/>
        </w:rPr>
      </w:pPr>
      <w:r w:rsidRPr="00AA2558">
        <w:rPr>
          <w:lang w:val="sr-Cyrl-CS"/>
        </w:rPr>
        <w:t xml:space="preserve">Информације о материјалима за припрему кандидата за проверу посебних функционалних компетенција могу се наћи на интернет презентацији Министарства финансија </w:t>
      </w:r>
      <w:r>
        <w:fldChar w:fldCharType="begin"/>
      </w:r>
      <w:r>
        <w:instrText>HYPERLINK "http://www.mfin.gov.rs"</w:instrText>
      </w:r>
      <w:r>
        <w:fldChar w:fldCharType="separate"/>
      </w:r>
      <w:r w:rsidRPr="00D9628F">
        <w:rPr>
          <w:rStyle w:val="Hyperlink"/>
          <w:shd w:val="clear" w:color="auto" w:fill="FFFFFF"/>
        </w:rPr>
        <w:t>www.</w:t>
      </w:r>
      <w:r w:rsidRPr="00D9628F">
        <w:rPr>
          <w:rStyle w:val="Hyperlink"/>
          <w:shd w:val="clear" w:color="auto" w:fill="FFFFFF"/>
          <w:lang w:val="sr-Latn-RS"/>
        </w:rPr>
        <w:t>mfin</w:t>
      </w:r>
      <w:r w:rsidRPr="00D9628F">
        <w:rPr>
          <w:rStyle w:val="Hyperlink"/>
          <w:shd w:val="clear" w:color="auto" w:fill="FFFFFF"/>
        </w:rPr>
        <w:t>.gov.rs</w:t>
      </w:r>
      <w:r>
        <w:rPr>
          <w:rStyle w:val="Hyperlink"/>
          <w:shd w:val="clear" w:color="auto" w:fill="FFFFFF"/>
        </w:rPr>
        <w:fldChar w:fldCharType="end"/>
      </w:r>
      <w:r w:rsidRPr="00AA2558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AA2558">
        <w:rPr>
          <w:shd w:val="clear" w:color="auto" w:fill="FFFFFF"/>
        </w:rPr>
        <w:t> </w:t>
      </w:r>
    </w:p>
    <w:p w14:paraId="0BE5A2F9" w14:textId="77777777" w:rsidR="001628D0" w:rsidRPr="003C7408" w:rsidRDefault="001628D0" w:rsidP="001628D0">
      <w:pPr>
        <w:tabs>
          <w:tab w:val="left" w:pos="0"/>
        </w:tabs>
        <w:jc w:val="both"/>
        <w:rPr>
          <w:shd w:val="clear" w:color="auto" w:fill="FFFFFF"/>
        </w:rPr>
      </w:pPr>
      <w:r w:rsidRPr="003C7408">
        <w:rPr>
          <w:shd w:val="clear" w:color="auto" w:fill="FFFFFF"/>
        </w:rPr>
        <w:t xml:space="preserve">  </w:t>
      </w:r>
    </w:p>
    <w:p w14:paraId="03A9DA0A" w14:textId="019CCB98" w:rsidR="001628D0" w:rsidRDefault="001628D0" w:rsidP="001628D0">
      <w:pPr>
        <w:jc w:val="both"/>
        <w:rPr>
          <w:rFonts w:eastAsia="Calibri"/>
          <w:color w:val="000000"/>
          <w:lang w:val="sr-Cyrl-RS"/>
        </w:rPr>
      </w:pPr>
      <w:r w:rsidRPr="00037478">
        <w:rPr>
          <w:rFonts w:eastAsia="Calibri"/>
          <w:b/>
          <w:color w:val="000000"/>
          <w:lang w:val="sr-Cyrl-RS"/>
        </w:rPr>
        <w:t>Интервју са комисијом</w:t>
      </w:r>
      <w:r>
        <w:rPr>
          <w:rFonts w:eastAsia="Calibri"/>
          <w:b/>
          <w:color w:val="000000"/>
          <w:lang w:val="sr-Cyrl-RS"/>
        </w:rPr>
        <w:t xml:space="preserve"> (за </w:t>
      </w:r>
      <w:r w:rsidR="00DD49C0">
        <w:rPr>
          <w:rFonts w:eastAsia="Calibri"/>
          <w:b/>
          <w:color w:val="000000"/>
          <w:lang w:val="sr-Cyrl-CS"/>
        </w:rPr>
        <w:t>оба</w:t>
      </w:r>
      <w:r>
        <w:rPr>
          <w:rFonts w:eastAsia="Calibri"/>
          <w:b/>
          <w:color w:val="000000"/>
          <w:lang w:val="sr-Cyrl-RS"/>
        </w:rPr>
        <w:t xml:space="preserve"> радна места)</w:t>
      </w:r>
      <w:r w:rsidRPr="00037478">
        <w:rPr>
          <w:rFonts w:eastAsia="Calibri"/>
          <w:b/>
          <w:color w:val="000000"/>
          <w:lang w:val="sr-Cyrl-RS"/>
        </w:rPr>
        <w:t>:</w:t>
      </w:r>
      <w:r w:rsidRPr="00037478">
        <w:rPr>
          <w:rFonts w:eastAsia="Calibri"/>
          <w:color w:val="000000"/>
          <w:lang w:val="sr-Cyrl-RS"/>
        </w:rPr>
        <w:t xml:space="preserve"> </w:t>
      </w:r>
      <w:r w:rsidRPr="00E0568A">
        <w:rPr>
          <w:rFonts w:eastAsia="Calibri"/>
          <w:color w:val="000000"/>
          <w:lang w:val="sr-Cyrl-RS"/>
        </w:rPr>
        <w:t>Процена мотивације за рад на радном месту и прихватање вредности државних органа провераваће се путем интервјуа са</w:t>
      </w:r>
      <w:r>
        <w:rPr>
          <w:rFonts w:eastAsia="Calibri"/>
          <w:color w:val="000000"/>
          <w:lang w:val="sr-Cyrl-RS"/>
        </w:rPr>
        <w:t xml:space="preserve"> Конкурсном</w:t>
      </w:r>
      <w:r w:rsidRPr="00E0568A">
        <w:rPr>
          <w:rFonts w:eastAsia="Calibri"/>
          <w:color w:val="000000"/>
          <w:lang w:val="sr-Cyrl-RS"/>
        </w:rPr>
        <w:t xml:space="preserve"> комисијом (усмено).</w:t>
      </w:r>
    </w:p>
    <w:p w14:paraId="261E7239" w14:textId="77777777" w:rsidR="001628D0" w:rsidRDefault="001628D0" w:rsidP="001628D0">
      <w:pPr>
        <w:jc w:val="both"/>
        <w:rPr>
          <w:rFonts w:eastAsia="Calibri"/>
          <w:color w:val="000000"/>
          <w:lang w:val="sr-Cyrl-RS"/>
        </w:rPr>
      </w:pPr>
    </w:p>
    <w:p w14:paraId="7910BE35" w14:textId="77777777" w:rsidR="001628D0" w:rsidRDefault="001628D0" w:rsidP="001628D0">
      <w:pPr>
        <w:jc w:val="both"/>
      </w:pPr>
      <w:r w:rsidRPr="00E20651">
        <w:rPr>
          <w:rFonts w:eastAsiaTheme="minorHAnsi"/>
          <w:b/>
          <w:lang w:val="en-US"/>
        </w:rPr>
        <w:t>V</w:t>
      </w:r>
      <w:r>
        <w:rPr>
          <w:rFonts w:eastAsiaTheme="minorHAnsi"/>
          <w:b/>
          <w:lang w:val="en-US"/>
        </w:rPr>
        <w:t>I</w:t>
      </w:r>
      <w:r w:rsidRPr="00E20651">
        <w:rPr>
          <w:rFonts w:eastAsiaTheme="minorHAnsi"/>
          <w:b/>
          <w:lang w:val="en-US"/>
        </w:rPr>
        <w:t xml:space="preserve"> </w:t>
      </w:r>
      <w:r w:rsidRPr="00E20651">
        <w:rPr>
          <w:rFonts w:eastAsiaTheme="minorHAnsi"/>
          <w:b/>
          <w:lang w:val="sr-Cyrl-RS"/>
        </w:rPr>
        <w:t>Адреса на коју се подноси попуњен образац пријаве за интерни конкурс:</w:t>
      </w:r>
      <w:r w:rsidRPr="00E20651">
        <w:rPr>
          <w:rFonts w:eastAsiaTheme="minorHAnsi"/>
          <w:lang w:val="sr-Cyrl-RS"/>
        </w:rPr>
        <w:t xml:space="preserve"> Образац пријаве на конкурс шаље се поштом или </w:t>
      </w:r>
      <w:r>
        <w:rPr>
          <w:rFonts w:eastAsiaTheme="minorHAnsi"/>
          <w:lang w:val="sr-Cyrl-CS"/>
        </w:rPr>
        <w:t xml:space="preserve">се предаје </w:t>
      </w:r>
      <w:r w:rsidRPr="00E20651">
        <w:rPr>
          <w:rFonts w:eastAsiaTheme="minorHAnsi"/>
          <w:lang w:val="sr-Cyrl-RS"/>
        </w:rPr>
        <w:t>непосредно на</w:t>
      </w:r>
      <w:r>
        <w:rPr>
          <w:rFonts w:eastAsiaTheme="minorHAnsi"/>
          <w:lang w:val="sr-Cyrl-RS"/>
        </w:rPr>
        <w:t xml:space="preserve"> адресу писарнице</w:t>
      </w:r>
      <w:r>
        <w:rPr>
          <w:lang w:val="sr-Cyrl-CS"/>
        </w:rPr>
        <w:t xml:space="preserve"> </w:t>
      </w:r>
      <w:r w:rsidRPr="00AA2558">
        <w:rPr>
          <w:lang w:val="sr-Cyrl-CS"/>
        </w:rPr>
        <w:t>Министарства финансија, Кнеза Милоша 20,</w:t>
      </w:r>
      <w:r>
        <w:rPr>
          <w:lang w:val="sr-Cyrl-CS"/>
        </w:rPr>
        <w:t xml:space="preserve"> 11000 Београд, са назнаком „За интерни конкурс за попуњавање извршилачког радног </w:t>
      </w:r>
      <w:proofErr w:type="gramStart"/>
      <w:r>
        <w:rPr>
          <w:lang w:val="sr-Cyrl-CS"/>
        </w:rPr>
        <w:t>места“</w:t>
      </w:r>
      <w:proofErr w:type="gramEnd"/>
      <w:r>
        <w:t>.</w:t>
      </w:r>
    </w:p>
    <w:p w14:paraId="125DFEBA" w14:textId="77777777" w:rsidR="001628D0" w:rsidRDefault="001628D0" w:rsidP="001628D0">
      <w:pPr>
        <w:jc w:val="both"/>
      </w:pPr>
    </w:p>
    <w:p w14:paraId="3B01E8A2" w14:textId="77777777" w:rsidR="001628D0" w:rsidRPr="00AA2558" w:rsidRDefault="001628D0" w:rsidP="001628D0">
      <w:pPr>
        <w:shd w:val="clear" w:color="auto" w:fill="FFFFFF"/>
        <w:jc w:val="both"/>
        <w:textAlignment w:val="baseline"/>
        <w:rPr>
          <w:rStyle w:val="Strong"/>
          <w:b w:val="0"/>
          <w:bdr w:val="none" w:sz="0" w:space="0" w:color="auto" w:frame="1"/>
          <w:lang w:val="sr-Cyrl-CS"/>
        </w:rPr>
      </w:pPr>
      <w:r w:rsidRPr="00E20651">
        <w:rPr>
          <w:rFonts w:eastAsiaTheme="minorHAnsi"/>
          <w:b/>
          <w:lang w:val="en-US"/>
        </w:rPr>
        <w:t>VI</w:t>
      </w:r>
      <w:r>
        <w:rPr>
          <w:rFonts w:eastAsiaTheme="minorHAnsi"/>
          <w:b/>
          <w:lang w:val="en-US"/>
        </w:rPr>
        <w:t>I</w:t>
      </w:r>
      <w:r w:rsidRPr="00E20651">
        <w:rPr>
          <w:rFonts w:eastAsiaTheme="minorHAnsi"/>
          <w:b/>
          <w:lang w:val="en-US"/>
        </w:rPr>
        <w:t xml:space="preserve"> </w:t>
      </w:r>
      <w:r w:rsidRPr="00E20651">
        <w:rPr>
          <w:rFonts w:eastAsiaTheme="minorHAnsi"/>
          <w:b/>
          <w:lang w:val="sr-Cyrl-RS"/>
        </w:rPr>
        <w:t>Лиц</w:t>
      </w:r>
      <w:r>
        <w:rPr>
          <w:rFonts w:eastAsiaTheme="minorHAnsi"/>
          <w:b/>
          <w:lang w:val="sr-Cyrl-RS"/>
        </w:rPr>
        <w:t xml:space="preserve">е </w:t>
      </w:r>
      <w:r w:rsidRPr="00E20651">
        <w:rPr>
          <w:rFonts w:eastAsiaTheme="minorHAnsi"/>
          <w:b/>
          <w:lang w:val="sr-Cyrl-RS"/>
        </w:rPr>
        <w:t>кој</w:t>
      </w:r>
      <w:r>
        <w:rPr>
          <w:rFonts w:eastAsiaTheme="minorHAnsi"/>
          <w:b/>
          <w:lang w:val="sr-Cyrl-RS"/>
        </w:rPr>
        <w:t>е</w:t>
      </w:r>
      <w:r w:rsidRPr="00E20651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је</w:t>
      </w:r>
      <w:r w:rsidRPr="00E20651">
        <w:rPr>
          <w:rFonts w:eastAsiaTheme="minorHAnsi"/>
          <w:b/>
          <w:lang w:val="sr-Cyrl-RS"/>
        </w:rPr>
        <w:t xml:space="preserve"> задужен</w:t>
      </w:r>
      <w:r>
        <w:rPr>
          <w:rFonts w:eastAsiaTheme="minorHAnsi"/>
          <w:b/>
          <w:lang w:val="sr-Cyrl-RS"/>
        </w:rPr>
        <w:t>о</w:t>
      </w:r>
      <w:r w:rsidRPr="00E20651">
        <w:rPr>
          <w:rFonts w:eastAsiaTheme="minorHAnsi"/>
          <w:b/>
          <w:lang w:val="sr-Cyrl-RS"/>
        </w:rPr>
        <w:t xml:space="preserve"> за давање обавештења</w:t>
      </w:r>
      <w:r>
        <w:rPr>
          <w:rFonts w:eastAsiaTheme="minorHAnsi"/>
          <w:b/>
          <w:lang w:val="sr-Cyrl-RS"/>
        </w:rPr>
        <w:t xml:space="preserve"> о интерном конкурсу</w:t>
      </w:r>
      <w:r w:rsidRPr="00E20651">
        <w:rPr>
          <w:rFonts w:eastAsiaTheme="minorHAnsi"/>
          <w:b/>
          <w:lang w:val="sr-Cyrl-RS"/>
        </w:rPr>
        <w:t xml:space="preserve">: </w:t>
      </w:r>
      <w:r w:rsidRPr="00AA2558">
        <w:rPr>
          <w:bdr w:val="none" w:sz="0" w:space="0" w:color="auto" w:frame="1"/>
          <w:lang w:val="sr-Cyrl-CS"/>
        </w:rPr>
        <w:t>Татјана Јовановић</w:t>
      </w:r>
      <w:r w:rsidRPr="00AA2558">
        <w:rPr>
          <w:rStyle w:val="Strong"/>
          <w:b w:val="0"/>
          <w:bdr w:val="none" w:sz="0" w:space="0" w:color="auto" w:frame="1"/>
          <w:lang w:val="sr-Cyrl-CS"/>
        </w:rPr>
        <w:t>, контакт телефон: 011/765-2359.</w:t>
      </w:r>
    </w:p>
    <w:p w14:paraId="53465821" w14:textId="77777777" w:rsidR="001628D0" w:rsidRPr="00037478" w:rsidRDefault="001628D0" w:rsidP="001628D0">
      <w:pPr>
        <w:spacing w:after="120"/>
        <w:jc w:val="both"/>
        <w:rPr>
          <w:color w:val="000000" w:themeColor="text1"/>
        </w:rPr>
      </w:pPr>
      <w:r w:rsidRPr="00037478">
        <w:rPr>
          <w:color w:val="000000" w:themeColor="text1"/>
        </w:rPr>
        <w:t> </w:t>
      </w:r>
    </w:p>
    <w:p w14:paraId="4CAFDC8E" w14:textId="5485D18A" w:rsidR="001628D0" w:rsidRPr="00E1067B" w:rsidRDefault="001628D0" w:rsidP="001628D0">
      <w:pPr>
        <w:shd w:val="clear" w:color="auto" w:fill="FFFFFF"/>
        <w:jc w:val="both"/>
        <w:textAlignment w:val="baseline"/>
        <w:rPr>
          <w:rFonts w:eastAsiaTheme="minorHAnsi"/>
          <w:bCs/>
          <w:lang w:val="sr-Cyrl-RS"/>
        </w:rPr>
      </w:pPr>
      <w:r w:rsidRPr="00E20651">
        <w:rPr>
          <w:rFonts w:eastAsiaTheme="minorHAnsi"/>
          <w:b/>
          <w:lang w:val="en-US"/>
        </w:rPr>
        <w:t>VII</w:t>
      </w:r>
      <w:r>
        <w:rPr>
          <w:rFonts w:eastAsiaTheme="minorHAnsi"/>
          <w:b/>
          <w:lang w:val="en-US"/>
        </w:rPr>
        <w:t>I</w:t>
      </w:r>
      <w:r w:rsidRPr="00E20651">
        <w:rPr>
          <w:rFonts w:eastAsiaTheme="minorHAnsi"/>
          <w:b/>
          <w:lang w:val="en-US"/>
        </w:rPr>
        <w:t xml:space="preserve"> </w:t>
      </w:r>
      <w:r w:rsidRPr="00E20651">
        <w:rPr>
          <w:rFonts w:eastAsiaTheme="minorHAnsi"/>
          <w:b/>
          <w:lang w:val="sr-Cyrl-RS"/>
        </w:rPr>
        <w:t>Датум оглашавања:</w:t>
      </w:r>
      <w:r>
        <w:rPr>
          <w:rFonts w:eastAsiaTheme="minorHAnsi"/>
          <w:b/>
          <w:lang w:val="sr-Cyrl-RS"/>
        </w:rPr>
        <w:t xml:space="preserve"> </w:t>
      </w:r>
      <w:r w:rsidR="00DD49C0">
        <w:rPr>
          <w:rFonts w:eastAsiaTheme="minorHAnsi"/>
          <w:bCs/>
          <w:lang w:val="sr-Cyrl-RS"/>
        </w:rPr>
        <w:t>30</w:t>
      </w:r>
      <w:r w:rsidRPr="00E1067B">
        <w:rPr>
          <w:rFonts w:eastAsiaTheme="minorHAnsi"/>
          <w:bCs/>
          <w:lang w:val="sr-Cyrl-RS"/>
        </w:rPr>
        <w:t xml:space="preserve">. </w:t>
      </w:r>
      <w:r>
        <w:rPr>
          <w:rFonts w:eastAsiaTheme="minorHAnsi"/>
          <w:bCs/>
          <w:lang w:val="sr-Cyrl-RS"/>
        </w:rPr>
        <w:t>новембар</w:t>
      </w:r>
      <w:r w:rsidRPr="00E1067B">
        <w:rPr>
          <w:rFonts w:eastAsiaTheme="minorHAnsi"/>
          <w:bCs/>
          <w:lang w:val="sr-Cyrl-RS"/>
        </w:rPr>
        <w:t xml:space="preserve"> 202</w:t>
      </w:r>
      <w:r>
        <w:rPr>
          <w:rFonts w:eastAsiaTheme="minorHAnsi"/>
          <w:bCs/>
          <w:lang w:val="sr-Cyrl-RS"/>
        </w:rPr>
        <w:t>3</w:t>
      </w:r>
      <w:r w:rsidRPr="00E1067B">
        <w:rPr>
          <w:rFonts w:eastAsiaTheme="minorHAnsi"/>
          <w:bCs/>
          <w:lang w:val="sr-Cyrl-RS"/>
        </w:rPr>
        <w:t>. године.</w:t>
      </w:r>
    </w:p>
    <w:p w14:paraId="11AD0303" w14:textId="77777777" w:rsidR="001628D0" w:rsidRPr="00E20651" w:rsidRDefault="001628D0" w:rsidP="001628D0">
      <w:pPr>
        <w:tabs>
          <w:tab w:val="left" w:pos="9720"/>
        </w:tabs>
        <w:ind w:left="72"/>
        <w:jc w:val="both"/>
        <w:rPr>
          <w:rFonts w:eastAsiaTheme="minorHAnsi"/>
          <w:lang w:val="sr-Cyrl-RS"/>
        </w:rPr>
      </w:pPr>
    </w:p>
    <w:p w14:paraId="3559523F" w14:textId="0B829623" w:rsidR="001628D0" w:rsidRPr="00984604" w:rsidRDefault="001628D0" w:rsidP="001628D0">
      <w:pPr>
        <w:tabs>
          <w:tab w:val="left" w:pos="9720"/>
        </w:tabs>
        <w:jc w:val="both"/>
        <w:rPr>
          <w:rFonts w:eastAsiaTheme="minorHAnsi"/>
          <w:lang w:val="sr-Cyrl-CS"/>
        </w:rPr>
      </w:pPr>
      <w:r>
        <w:rPr>
          <w:b/>
        </w:rPr>
        <w:t>I</w:t>
      </w:r>
      <w:r w:rsidRPr="00F31890">
        <w:rPr>
          <w:b/>
        </w:rPr>
        <w:t>X</w:t>
      </w:r>
      <w:r w:rsidRPr="00E20651">
        <w:rPr>
          <w:rFonts w:eastAsiaTheme="minorHAnsi"/>
          <w:b/>
          <w:lang w:val="sr-Cyrl-RS"/>
        </w:rPr>
        <w:t xml:space="preserve"> Рок за подношење пријава на интерни конкурс</w:t>
      </w:r>
      <w:r w:rsidRPr="00E20651">
        <w:rPr>
          <w:rFonts w:eastAsiaTheme="minorHAnsi"/>
          <w:lang w:val="sr-Cyrl-RS"/>
        </w:rPr>
        <w:t xml:space="preserve"> је осам дана и почиње да тече</w:t>
      </w:r>
      <w:r w:rsidR="00DD49C0">
        <w:rPr>
          <w:rFonts w:eastAsiaTheme="minorHAnsi"/>
          <w:lang w:val="sr-Cyrl-RS"/>
        </w:rPr>
        <w:t xml:space="preserve"> 1</w:t>
      </w:r>
      <w:r w:rsidRPr="00E20651">
        <w:rPr>
          <w:rFonts w:eastAsiaTheme="minorHAnsi"/>
          <w:lang w:val="en-US"/>
        </w:rPr>
        <w:t xml:space="preserve">. </w:t>
      </w:r>
      <w:r w:rsidR="00DD49C0">
        <w:rPr>
          <w:rFonts w:eastAsiaTheme="minorHAnsi"/>
          <w:lang w:val="sr-Cyrl-RS"/>
        </w:rPr>
        <w:t>децембра</w:t>
      </w:r>
      <w:r w:rsidRPr="00E20651">
        <w:rPr>
          <w:rFonts w:eastAsiaTheme="minorHAnsi"/>
          <w:lang w:val="sr-Cyrl-RS"/>
        </w:rPr>
        <w:t xml:space="preserve"> 202</w:t>
      </w:r>
      <w:r>
        <w:rPr>
          <w:rFonts w:eastAsiaTheme="minorHAnsi"/>
          <w:lang w:val="sr-Cyrl-RS"/>
        </w:rPr>
        <w:t>3</w:t>
      </w:r>
      <w:r w:rsidRPr="00E20651">
        <w:rPr>
          <w:rFonts w:eastAsiaTheme="minorHAnsi"/>
          <w:lang w:val="sr-Cyrl-RS"/>
        </w:rPr>
        <w:t>. године и истиче</w:t>
      </w:r>
      <w:r>
        <w:rPr>
          <w:rFonts w:eastAsiaTheme="minorHAnsi"/>
          <w:lang w:val="sr-Cyrl-RS"/>
        </w:rPr>
        <w:t xml:space="preserve"> </w:t>
      </w:r>
      <w:r w:rsidR="00DD49C0">
        <w:rPr>
          <w:rFonts w:eastAsiaTheme="minorHAnsi"/>
          <w:lang w:val="sr-Cyrl-RS"/>
        </w:rPr>
        <w:t>8</w:t>
      </w:r>
      <w:r w:rsidRPr="00E1067B">
        <w:rPr>
          <w:rFonts w:eastAsiaTheme="minorHAnsi"/>
          <w:lang w:val="sr-Latn-CS"/>
        </w:rPr>
        <w:t>.</w:t>
      </w:r>
      <w:r w:rsidRPr="00E1067B">
        <w:rPr>
          <w:rFonts w:eastAsiaTheme="minorHAnsi"/>
          <w:lang w:val="sr-Cyrl-RS"/>
        </w:rPr>
        <w:t xml:space="preserve"> </w:t>
      </w:r>
      <w:r w:rsidR="00DD49C0">
        <w:rPr>
          <w:rFonts w:eastAsiaTheme="minorHAnsi"/>
          <w:lang w:val="sr-Cyrl-RS"/>
        </w:rPr>
        <w:t>децембра</w:t>
      </w:r>
      <w:r w:rsidRPr="00E1067B">
        <w:rPr>
          <w:rFonts w:eastAsiaTheme="minorHAnsi"/>
          <w:lang w:val="sr-Cyrl-CS"/>
        </w:rPr>
        <w:t xml:space="preserve"> </w:t>
      </w:r>
      <w:r w:rsidRPr="00E1067B">
        <w:rPr>
          <w:rFonts w:eastAsiaTheme="minorHAnsi"/>
          <w:lang w:val="sr-Cyrl-RS"/>
        </w:rPr>
        <w:t>202</w:t>
      </w:r>
      <w:r>
        <w:rPr>
          <w:rFonts w:eastAsiaTheme="minorHAnsi"/>
          <w:lang w:val="sr-Cyrl-RS"/>
        </w:rPr>
        <w:t>3</w:t>
      </w:r>
      <w:r w:rsidRPr="00E1067B">
        <w:rPr>
          <w:rFonts w:eastAsiaTheme="minorHAnsi"/>
          <w:lang w:val="sr-Cyrl-RS"/>
        </w:rPr>
        <w:t>. године.</w:t>
      </w:r>
    </w:p>
    <w:p w14:paraId="3EB511A7" w14:textId="77777777" w:rsidR="001628D0" w:rsidRPr="00E20651" w:rsidRDefault="001628D0" w:rsidP="001628D0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p w14:paraId="43731A8B" w14:textId="77777777" w:rsidR="001628D0" w:rsidRPr="00AA2558" w:rsidRDefault="001628D0" w:rsidP="001628D0">
      <w:pPr>
        <w:shd w:val="clear" w:color="auto" w:fill="FFFFFF"/>
        <w:jc w:val="both"/>
        <w:textAlignment w:val="baseline"/>
      </w:pPr>
      <w:bookmarkStart w:id="1" w:name="_Hlk125551808"/>
      <w:r w:rsidRPr="00F31890">
        <w:rPr>
          <w:b/>
        </w:rPr>
        <w:t>X</w:t>
      </w:r>
      <w:bookmarkEnd w:id="1"/>
      <w:r w:rsidRPr="00F31890">
        <w:t xml:space="preserve"> </w:t>
      </w:r>
      <w:r w:rsidRPr="00F31890">
        <w:rPr>
          <w:b/>
          <w:lang w:val="sr-Cyrl-RS"/>
        </w:rPr>
        <w:t>Пријава на интерни конкурс</w:t>
      </w:r>
      <w:r>
        <w:rPr>
          <w:b/>
          <w:lang w:val="sr-Cyrl-RS"/>
        </w:rPr>
        <w:t xml:space="preserve"> </w:t>
      </w:r>
      <w:r w:rsidRPr="00355FB4">
        <w:rPr>
          <w:lang w:val="sr-Cyrl-RS"/>
        </w:rPr>
        <w:t>врши се на Обрасцу пријаве који је доступан</w:t>
      </w:r>
      <w:r>
        <w:rPr>
          <w:lang w:val="sr-Cyrl-RS"/>
        </w:rPr>
        <w:t xml:space="preserve"> </w:t>
      </w:r>
      <w:r w:rsidRPr="00F31890">
        <w:rPr>
          <w:lang w:val="sr-Cyrl-RS"/>
        </w:rPr>
        <w:t xml:space="preserve">на интернет презентацији Службе за управљање кадровима </w:t>
      </w:r>
      <w:r>
        <w:fldChar w:fldCharType="begin"/>
      </w:r>
      <w:r>
        <w:instrText>HYPERLINK "http://www.suk.gov.rs"</w:instrText>
      </w:r>
      <w:r>
        <w:fldChar w:fldCharType="separate"/>
      </w:r>
      <w:r w:rsidRPr="00F45FAB">
        <w:rPr>
          <w:rStyle w:val="Hyperlink"/>
          <w:lang w:val="sr-Cyrl-RS"/>
        </w:rPr>
        <w:t>www.suk.gov.rs</w:t>
      </w:r>
      <w:r>
        <w:rPr>
          <w:rStyle w:val="Hyperlink"/>
          <w:lang w:val="sr-Cyrl-RS"/>
        </w:rPr>
        <w:fldChar w:fldCharType="end"/>
      </w:r>
      <w:r>
        <w:rPr>
          <w:rStyle w:val="Hyperlink"/>
          <w:lang w:val="sr-Cyrl-RS"/>
        </w:rPr>
        <w:t>,</w:t>
      </w:r>
      <w:r w:rsidRPr="00355FB4">
        <w:rPr>
          <w:lang w:val="sr-Cyrl-RS"/>
        </w:rPr>
        <w:t xml:space="preserve"> </w:t>
      </w:r>
      <w:r w:rsidRPr="00512929">
        <w:rPr>
          <w:rFonts w:eastAsiaTheme="minorHAnsi" w:cstheme="minorBidi"/>
          <w:lang w:val="sr-Cyrl-RS"/>
        </w:rPr>
        <w:t xml:space="preserve">интернет презентацији </w:t>
      </w:r>
      <w:proofErr w:type="spellStart"/>
      <w:r w:rsidRPr="00AA2558">
        <w:t>Министарства</w:t>
      </w:r>
      <w:proofErr w:type="spellEnd"/>
      <w:r w:rsidRPr="00AA2558">
        <w:t xml:space="preserve"> </w:t>
      </w:r>
      <w:proofErr w:type="spellStart"/>
      <w:r w:rsidRPr="00AA2558">
        <w:t>финансија</w:t>
      </w:r>
      <w:proofErr w:type="spellEnd"/>
      <w:r w:rsidRPr="00AA2558">
        <w:t xml:space="preserve"> </w:t>
      </w:r>
      <w:hyperlink r:id="rId8" w:history="1">
        <w:r w:rsidRPr="00AA2558">
          <w:rPr>
            <w:rStyle w:val="Hyperlink"/>
            <w:shd w:val="clear" w:color="auto" w:fill="FFFFFF"/>
          </w:rPr>
          <w:t>www.</w:t>
        </w:r>
        <w:r w:rsidRPr="00AA2558">
          <w:rPr>
            <w:rStyle w:val="Hyperlink"/>
            <w:shd w:val="clear" w:color="auto" w:fill="FFFFFF"/>
            <w:lang w:val="sr-Latn-RS"/>
          </w:rPr>
          <w:t>mfin</w:t>
        </w:r>
        <w:r w:rsidRPr="00AA2558">
          <w:rPr>
            <w:rStyle w:val="Hyperlink"/>
            <w:shd w:val="clear" w:color="auto" w:fill="FFFFFF"/>
          </w:rPr>
          <w:t>.gov.rs</w:t>
        </w:r>
      </w:hyperlink>
      <w:r w:rsidRPr="00AA2558">
        <w:rPr>
          <w:shd w:val="clear" w:color="auto" w:fill="FFFFFF"/>
          <w:lang w:val="sr-Cyrl-CS"/>
        </w:rPr>
        <w:t xml:space="preserve"> </w:t>
      </w:r>
      <w:proofErr w:type="spellStart"/>
      <w:r w:rsidRPr="00AA2558">
        <w:t>или</w:t>
      </w:r>
      <w:proofErr w:type="spellEnd"/>
      <w:r w:rsidRPr="00AA2558">
        <w:t xml:space="preserve"> у </w:t>
      </w:r>
      <w:proofErr w:type="spellStart"/>
      <w:r w:rsidRPr="00AA2558">
        <w:t>штампаној</w:t>
      </w:r>
      <w:proofErr w:type="spellEnd"/>
      <w:r w:rsidRPr="00AA2558">
        <w:t xml:space="preserve"> </w:t>
      </w:r>
      <w:proofErr w:type="spellStart"/>
      <w:r w:rsidRPr="00AA2558">
        <w:t>верзији</w:t>
      </w:r>
      <w:proofErr w:type="spellEnd"/>
      <w:r w:rsidRPr="00AA2558">
        <w:t xml:space="preserve"> </w:t>
      </w:r>
      <w:proofErr w:type="spellStart"/>
      <w:r w:rsidRPr="00AA2558">
        <w:t>на</w:t>
      </w:r>
      <w:proofErr w:type="spellEnd"/>
      <w:r w:rsidRPr="00AA2558">
        <w:t xml:space="preserve"> </w:t>
      </w:r>
      <w:proofErr w:type="spellStart"/>
      <w:r w:rsidRPr="00AA2558">
        <w:t>писарници</w:t>
      </w:r>
      <w:proofErr w:type="spellEnd"/>
      <w:r w:rsidRPr="00AA2558">
        <w:t xml:space="preserve"> </w:t>
      </w:r>
      <w:proofErr w:type="spellStart"/>
      <w:r w:rsidRPr="00AA2558">
        <w:t>Министарства</w:t>
      </w:r>
      <w:proofErr w:type="spellEnd"/>
      <w:r w:rsidRPr="00AA2558">
        <w:rPr>
          <w:lang w:val="sr-Cyrl-CS"/>
        </w:rPr>
        <w:t xml:space="preserve"> финансија</w:t>
      </w:r>
      <w:r w:rsidRPr="00AA2558">
        <w:t xml:space="preserve">, </w:t>
      </w:r>
      <w:proofErr w:type="spellStart"/>
      <w:r w:rsidRPr="00AA2558">
        <w:t>Кнеза</w:t>
      </w:r>
      <w:proofErr w:type="spellEnd"/>
      <w:r w:rsidRPr="00AA2558">
        <w:t xml:space="preserve"> </w:t>
      </w:r>
      <w:proofErr w:type="spellStart"/>
      <w:r w:rsidRPr="00AA2558">
        <w:t>Милоша</w:t>
      </w:r>
      <w:proofErr w:type="spellEnd"/>
      <w:r w:rsidRPr="00AA2558">
        <w:t xml:space="preserve"> 20, </w:t>
      </w:r>
      <w:proofErr w:type="spellStart"/>
      <w:r w:rsidRPr="00AA2558">
        <w:t>Београд</w:t>
      </w:r>
      <w:proofErr w:type="spellEnd"/>
      <w:r w:rsidRPr="00AA2558">
        <w:t>.</w:t>
      </w:r>
    </w:p>
    <w:p w14:paraId="31CE2F66" w14:textId="77777777" w:rsidR="001628D0" w:rsidRPr="00AA2558" w:rsidRDefault="001628D0" w:rsidP="001628D0">
      <w:pPr>
        <w:shd w:val="clear" w:color="auto" w:fill="FFFFFF"/>
        <w:jc w:val="both"/>
        <w:textAlignment w:val="baseline"/>
      </w:pPr>
    </w:p>
    <w:p w14:paraId="4DFD1AEB" w14:textId="77777777" w:rsidR="001628D0" w:rsidRPr="00C404D0" w:rsidRDefault="001628D0" w:rsidP="001628D0">
      <w:pPr>
        <w:jc w:val="both"/>
        <w:rPr>
          <w:lang w:val="sr-Cyrl-RS"/>
        </w:rPr>
      </w:pPr>
      <w:r w:rsidRPr="00C404D0">
        <w:rPr>
          <w:lang w:val="sr-Cyrl-RS"/>
        </w:rPr>
        <w:t>Приликом предаје пријаве на интерни конкурс, пријава добија шифру под којом подносилац пријаве учествује у даљем изборном поступку.</w:t>
      </w:r>
    </w:p>
    <w:p w14:paraId="01FE926D" w14:textId="77777777" w:rsidR="001628D0" w:rsidRDefault="001628D0" w:rsidP="001628D0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E20651">
        <w:rPr>
          <w:rFonts w:eastAsiaTheme="minorHAnsi"/>
          <w:lang w:val="sr-Cyrl-RS"/>
        </w:rPr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1E44060A" w14:textId="77777777" w:rsidR="001628D0" w:rsidRDefault="001628D0" w:rsidP="001628D0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p w14:paraId="32A86815" w14:textId="77777777" w:rsidR="001628D0" w:rsidRPr="00905EFD" w:rsidRDefault="001628D0" w:rsidP="001628D0">
      <w:pPr>
        <w:jc w:val="both"/>
        <w:rPr>
          <w:lang w:val="sr-Cyrl-CS"/>
        </w:rPr>
      </w:pPr>
      <w:r w:rsidRPr="00905EFD">
        <w:rPr>
          <w:b/>
          <w:lang w:val="sr-Cyrl-CS"/>
        </w:rPr>
        <w:t>Напомена:</w:t>
      </w:r>
      <w:r w:rsidRPr="00905EFD">
        <w:rPr>
          <w:lang w:val="sr-Cyrl-CS"/>
        </w:rPr>
        <w:t xml:space="preserve"> Пример правилно попуњеног обрасца пријаве се може погледати на блогу Службе за управљање кадровима (https://kutak.suk.gov.rs/vodic-za-kandidate) у одељку ,,Образац пријаве”.</w:t>
      </w:r>
    </w:p>
    <w:p w14:paraId="01ADABD3" w14:textId="77777777" w:rsidR="001628D0" w:rsidRDefault="001628D0" w:rsidP="001628D0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p w14:paraId="7EA567FC" w14:textId="35155A67" w:rsidR="001628D0" w:rsidRDefault="001628D0" w:rsidP="001628D0">
      <w:pPr>
        <w:tabs>
          <w:tab w:val="left" w:pos="9720"/>
        </w:tabs>
        <w:jc w:val="both"/>
        <w:rPr>
          <w:rFonts w:eastAsiaTheme="minorHAnsi"/>
          <w:lang w:val="en-US"/>
        </w:rPr>
      </w:pPr>
      <w:r w:rsidRPr="004D107E">
        <w:rPr>
          <w:rFonts w:eastAsiaTheme="minorHAnsi"/>
          <w:b/>
          <w:lang w:val="en-US"/>
        </w:rPr>
        <w:t>X</w:t>
      </w:r>
      <w:r>
        <w:rPr>
          <w:rFonts w:eastAsiaTheme="minorHAnsi"/>
          <w:b/>
          <w:lang w:val="en-US"/>
        </w:rPr>
        <w:t>I</w:t>
      </w:r>
      <w:r>
        <w:rPr>
          <w:rFonts w:eastAsiaTheme="minorHAnsi"/>
          <w:b/>
        </w:rPr>
        <w:t xml:space="preserve"> </w:t>
      </w:r>
      <w:r w:rsidRPr="004D107E">
        <w:rPr>
          <w:rFonts w:eastAsiaTheme="minorHAnsi"/>
          <w:b/>
          <w:lang w:val="sr-Cyrl-RS"/>
        </w:rPr>
        <w:t xml:space="preserve">Докази које прилажу кандидати </w:t>
      </w:r>
      <w:r w:rsidRPr="004D107E">
        <w:rPr>
          <w:rFonts w:eastAsiaTheme="minorHAnsi"/>
          <w:lang w:val="sr-Cyrl-RS"/>
        </w:rPr>
        <w:t>који су успешно прошли фаз</w:t>
      </w:r>
      <w:r>
        <w:rPr>
          <w:rFonts w:eastAsiaTheme="minorHAnsi"/>
          <w:lang w:val="sr-Cyrl-RS"/>
        </w:rPr>
        <w:t>е</w:t>
      </w:r>
      <w:r w:rsidRPr="004D107E">
        <w:rPr>
          <w:rFonts w:eastAsiaTheme="minorHAnsi"/>
          <w:lang w:val="sr-Cyrl-RS"/>
        </w:rPr>
        <w:t xml:space="preserve"> изборног поступка пре интервјуа са Конкурсном комисијом: </w:t>
      </w:r>
      <w:proofErr w:type="spellStart"/>
      <w:r w:rsidRPr="004D107E">
        <w:rPr>
          <w:rFonts w:eastAsiaTheme="minorHAnsi"/>
          <w:lang w:val="en-US"/>
        </w:rPr>
        <w:t>оригинал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или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оверена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фотокопија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дипломе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којом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потврђује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стручна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спрема</w:t>
      </w:r>
      <w:proofErr w:type="spellEnd"/>
      <w:r w:rsidRPr="004D107E">
        <w:rPr>
          <w:rFonts w:eastAsiaTheme="minorHAnsi"/>
          <w:lang w:val="en-US"/>
        </w:rPr>
        <w:t xml:space="preserve">; </w:t>
      </w:r>
      <w:proofErr w:type="spellStart"/>
      <w:r w:rsidRPr="004D107E">
        <w:rPr>
          <w:rFonts w:eastAsiaTheme="minorHAnsi"/>
          <w:lang w:val="en-US"/>
        </w:rPr>
        <w:t>оригинал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или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оверена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фотокопија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доказа</w:t>
      </w:r>
      <w:proofErr w:type="spellEnd"/>
      <w:r w:rsidRPr="004D107E">
        <w:rPr>
          <w:rFonts w:eastAsiaTheme="minorHAnsi"/>
          <w:lang w:val="en-US"/>
        </w:rPr>
        <w:t xml:space="preserve"> о </w:t>
      </w:r>
      <w:proofErr w:type="spellStart"/>
      <w:r w:rsidRPr="004D107E">
        <w:rPr>
          <w:rFonts w:eastAsiaTheme="minorHAnsi"/>
          <w:lang w:val="en-US"/>
        </w:rPr>
        <w:t>положеном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државном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стручном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испиту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за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рад</w:t>
      </w:r>
      <w:proofErr w:type="spellEnd"/>
      <w:r w:rsidRPr="004D107E">
        <w:rPr>
          <w:rFonts w:eastAsiaTheme="minorHAnsi"/>
          <w:lang w:val="en-US"/>
        </w:rPr>
        <w:t xml:space="preserve"> у </w:t>
      </w:r>
      <w:proofErr w:type="spellStart"/>
      <w:r w:rsidRPr="004D107E">
        <w:rPr>
          <w:rFonts w:eastAsiaTheme="minorHAnsi"/>
          <w:lang w:val="en-US"/>
        </w:rPr>
        <w:t>државним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органима</w:t>
      </w:r>
      <w:proofErr w:type="spellEnd"/>
      <w:r w:rsidRPr="004D107E">
        <w:rPr>
          <w:rFonts w:eastAsiaTheme="minorHAnsi"/>
          <w:lang w:val="en-US"/>
        </w:rPr>
        <w:t xml:space="preserve"> (</w:t>
      </w:r>
      <w:proofErr w:type="spellStart"/>
      <w:r w:rsidRPr="004D107E">
        <w:rPr>
          <w:rFonts w:eastAsiaTheme="minorHAnsi"/>
          <w:lang w:val="en-US"/>
        </w:rPr>
        <w:t>кандидати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положеним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правосудним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испитом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уместо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доказа</w:t>
      </w:r>
      <w:proofErr w:type="spellEnd"/>
      <w:r w:rsidRPr="004D107E">
        <w:rPr>
          <w:rFonts w:eastAsiaTheme="minorHAnsi"/>
          <w:lang w:val="en-US"/>
        </w:rPr>
        <w:t xml:space="preserve"> о </w:t>
      </w:r>
      <w:proofErr w:type="spellStart"/>
      <w:r w:rsidRPr="004D107E">
        <w:rPr>
          <w:rFonts w:eastAsiaTheme="minorHAnsi"/>
          <w:lang w:val="en-US"/>
        </w:rPr>
        <w:t>положеном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државном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стручном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испиту</w:t>
      </w:r>
      <w:proofErr w:type="spellEnd"/>
      <w:r w:rsidRPr="004D107E">
        <w:rPr>
          <w:rFonts w:eastAsiaTheme="minorHAnsi"/>
          <w:lang w:val="en-US"/>
        </w:rPr>
        <w:t xml:space="preserve">, </w:t>
      </w:r>
      <w:proofErr w:type="spellStart"/>
      <w:r w:rsidRPr="004D107E">
        <w:rPr>
          <w:rFonts w:eastAsiaTheme="minorHAnsi"/>
          <w:lang w:val="en-US"/>
        </w:rPr>
        <w:t>подносе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доказ</w:t>
      </w:r>
      <w:proofErr w:type="spellEnd"/>
      <w:r w:rsidRPr="004D107E">
        <w:rPr>
          <w:rFonts w:eastAsiaTheme="minorHAnsi"/>
          <w:lang w:val="en-US"/>
        </w:rPr>
        <w:t xml:space="preserve"> о </w:t>
      </w:r>
      <w:proofErr w:type="spellStart"/>
      <w:r w:rsidRPr="004D107E">
        <w:rPr>
          <w:rFonts w:eastAsiaTheme="minorHAnsi"/>
          <w:lang w:val="en-US"/>
        </w:rPr>
        <w:t>положеном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правосудном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испиту</w:t>
      </w:r>
      <w:proofErr w:type="spellEnd"/>
      <w:r>
        <w:rPr>
          <w:rFonts w:eastAsiaTheme="minorHAnsi"/>
          <w:lang w:val="sr-Cyrl-CS"/>
        </w:rPr>
        <w:t>)</w:t>
      </w:r>
      <w:r w:rsidRPr="001A6C88">
        <w:rPr>
          <w:rFonts w:eastAsiaTheme="minorHAnsi"/>
          <w:lang w:val="en-US"/>
        </w:rPr>
        <w:t>;</w:t>
      </w:r>
      <w:r w:rsidR="007F11A4">
        <w:rPr>
          <w:rFonts w:eastAsiaTheme="minorHAnsi"/>
          <w:lang w:val="sr-Cyrl-CS"/>
        </w:rPr>
        <w:t xml:space="preserve"> оригинал или оверена фотокопија доказа о положеном испиту за инспектора;</w:t>
      </w:r>
      <w:r w:rsidRPr="001A6C88">
        <w:rPr>
          <w:rFonts w:eastAsiaTheme="minorHAnsi"/>
          <w:lang w:val="sr-Cyrl-R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оригинал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или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оверена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фотокопија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доказа</w:t>
      </w:r>
      <w:proofErr w:type="spellEnd"/>
      <w:r w:rsidRPr="004D107E">
        <w:rPr>
          <w:rFonts w:eastAsiaTheme="minorHAnsi"/>
          <w:lang w:val="en-US"/>
        </w:rPr>
        <w:t xml:space="preserve"> о </w:t>
      </w:r>
      <w:proofErr w:type="spellStart"/>
      <w:r w:rsidRPr="004D107E">
        <w:rPr>
          <w:rFonts w:eastAsiaTheme="minorHAnsi"/>
          <w:lang w:val="en-US"/>
        </w:rPr>
        <w:t>радном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искуству</w:t>
      </w:r>
      <w:proofErr w:type="spellEnd"/>
      <w:r w:rsidRPr="004D107E">
        <w:rPr>
          <w:rFonts w:eastAsiaTheme="minorHAnsi"/>
          <w:lang w:val="en-US"/>
        </w:rPr>
        <w:t xml:space="preserve"> у </w:t>
      </w:r>
      <w:proofErr w:type="spellStart"/>
      <w:r w:rsidRPr="004D107E">
        <w:rPr>
          <w:rFonts w:eastAsiaTheme="minorHAnsi"/>
          <w:lang w:val="en-US"/>
        </w:rPr>
        <w:t>струци</w:t>
      </w:r>
      <w:proofErr w:type="spellEnd"/>
      <w:r w:rsidRPr="004D107E">
        <w:rPr>
          <w:rFonts w:eastAsiaTheme="minorHAnsi"/>
          <w:lang w:val="en-US"/>
        </w:rPr>
        <w:t xml:space="preserve"> (</w:t>
      </w:r>
      <w:proofErr w:type="spellStart"/>
      <w:r w:rsidRPr="004D107E">
        <w:rPr>
          <w:rFonts w:eastAsiaTheme="minorHAnsi"/>
          <w:lang w:val="en-US"/>
        </w:rPr>
        <w:t>потврда</w:t>
      </w:r>
      <w:proofErr w:type="spellEnd"/>
      <w:r w:rsidRPr="004D107E">
        <w:rPr>
          <w:rFonts w:eastAsiaTheme="minorHAnsi"/>
          <w:lang w:val="en-US"/>
        </w:rPr>
        <w:t xml:space="preserve">, </w:t>
      </w:r>
      <w:proofErr w:type="spellStart"/>
      <w:r w:rsidRPr="004D107E">
        <w:rPr>
          <w:rFonts w:eastAsiaTheme="minorHAnsi"/>
          <w:lang w:val="en-US"/>
        </w:rPr>
        <w:t>решење</w:t>
      </w:r>
      <w:proofErr w:type="spellEnd"/>
      <w:r w:rsidRPr="004D107E">
        <w:rPr>
          <w:rFonts w:eastAsiaTheme="minorHAnsi"/>
          <w:lang w:val="en-US"/>
        </w:rPr>
        <w:t xml:space="preserve"> и </w:t>
      </w:r>
      <w:proofErr w:type="spellStart"/>
      <w:r w:rsidRPr="004D107E">
        <w:rPr>
          <w:rFonts w:eastAsiaTheme="minorHAnsi"/>
          <w:lang w:val="en-US"/>
        </w:rPr>
        <w:t>други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акти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којима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доказује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на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којим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пословима</w:t>
      </w:r>
      <w:proofErr w:type="spellEnd"/>
      <w:r w:rsidRPr="004D107E">
        <w:rPr>
          <w:rFonts w:eastAsiaTheme="minorHAnsi"/>
          <w:lang w:val="en-US"/>
        </w:rPr>
        <w:t xml:space="preserve">, у </w:t>
      </w:r>
      <w:proofErr w:type="spellStart"/>
      <w:r w:rsidRPr="004D107E">
        <w:rPr>
          <w:rFonts w:eastAsiaTheme="minorHAnsi"/>
          <w:lang w:val="en-US"/>
        </w:rPr>
        <w:t>ком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периоду</w:t>
      </w:r>
      <w:proofErr w:type="spellEnd"/>
      <w:r w:rsidRPr="004D107E">
        <w:rPr>
          <w:rFonts w:eastAsiaTheme="minorHAnsi"/>
          <w:lang w:val="en-US"/>
        </w:rPr>
        <w:t xml:space="preserve"> и </w:t>
      </w:r>
      <w:proofErr w:type="spellStart"/>
      <w:r w:rsidRPr="004D107E">
        <w:rPr>
          <w:rFonts w:eastAsiaTheme="minorHAnsi"/>
          <w:lang w:val="en-US"/>
        </w:rPr>
        <w:t>са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којом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стручном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спремом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је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стечено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радно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искуство</w:t>
      </w:r>
      <w:proofErr w:type="spellEnd"/>
      <w:r w:rsidRPr="004D107E">
        <w:rPr>
          <w:rFonts w:eastAsiaTheme="minorHAnsi"/>
          <w:lang w:val="en-US"/>
        </w:rPr>
        <w:t>)</w:t>
      </w:r>
      <w:r>
        <w:rPr>
          <w:rFonts w:eastAsiaTheme="minorHAnsi"/>
          <w:lang w:val="sr-Cyrl-CS"/>
        </w:rPr>
        <w:t>;</w:t>
      </w:r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оригинал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или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оверена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фотокопија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решења</w:t>
      </w:r>
      <w:proofErr w:type="spellEnd"/>
      <w:r w:rsidRPr="004D107E">
        <w:rPr>
          <w:rFonts w:eastAsiaTheme="minorHAnsi"/>
          <w:lang w:val="en-US"/>
        </w:rPr>
        <w:t xml:space="preserve"> о </w:t>
      </w:r>
      <w:proofErr w:type="spellStart"/>
      <w:r w:rsidRPr="004D107E">
        <w:rPr>
          <w:rFonts w:eastAsiaTheme="minorHAnsi"/>
          <w:lang w:val="en-US"/>
        </w:rPr>
        <w:t>распоређивању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или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премештају</w:t>
      </w:r>
      <w:proofErr w:type="spellEnd"/>
      <w:r w:rsidRPr="004D107E">
        <w:rPr>
          <w:rFonts w:eastAsiaTheme="minorHAnsi"/>
          <w:lang w:val="en-US"/>
        </w:rPr>
        <w:t xml:space="preserve"> у </w:t>
      </w:r>
      <w:proofErr w:type="spellStart"/>
      <w:r w:rsidRPr="004D107E">
        <w:rPr>
          <w:rFonts w:eastAsiaTheme="minorHAnsi"/>
          <w:lang w:val="en-US"/>
        </w:rPr>
        <w:t>органу</w:t>
      </w:r>
      <w:proofErr w:type="spellEnd"/>
      <w:r w:rsidRPr="004D107E">
        <w:rPr>
          <w:rFonts w:eastAsiaTheme="minorHAnsi"/>
          <w:lang w:val="en-US"/>
        </w:rPr>
        <w:t xml:space="preserve"> у </w:t>
      </w:r>
      <w:proofErr w:type="spellStart"/>
      <w:r w:rsidRPr="004D107E">
        <w:rPr>
          <w:rFonts w:eastAsiaTheme="minorHAnsi"/>
          <w:lang w:val="en-US"/>
        </w:rPr>
        <w:t>коме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ради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или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решења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је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државни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службеник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нераспоређен</w:t>
      </w:r>
      <w:proofErr w:type="spellEnd"/>
      <w:r w:rsidRPr="004D107E">
        <w:rPr>
          <w:rFonts w:eastAsiaTheme="minorHAnsi"/>
          <w:lang w:val="en-US"/>
        </w:rPr>
        <w:t>.</w:t>
      </w:r>
    </w:p>
    <w:p w14:paraId="0F39EEAC" w14:textId="3C85FA60" w:rsidR="007F11A4" w:rsidRDefault="007F11A4" w:rsidP="001628D0">
      <w:pPr>
        <w:tabs>
          <w:tab w:val="left" w:pos="9720"/>
        </w:tabs>
        <w:jc w:val="both"/>
        <w:rPr>
          <w:rFonts w:eastAsiaTheme="minorHAnsi"/>
          <w:lang w:val="en-US"/>
        </w:rPr>
      </w:pPr>
    </w:p>
    <w:p w14:paraId="25B80D19" w14:textId="77777777" w:rsidR="007F11A4" w:rsidRDefault="007F11A4" w:rsidP="007F11A4">
      <w:pPr>
        <w:tabs>
          <w:tab w:val="left" w:pos="9720"/>
        </w:tabs>
        <w:jc w:val="both"/>
        <w:rPr>
          <w:rFonts w:eastAsiaTheme="minorHAnsi"/>
          <w:lang w:val="sr-Cyrl-RS"/>
        </w:rPr>
      </w:pPr>
      <w:proofErr w:type="spellStart"/>
      <w:r w:rsidRPr="001A6C88">
        <w:rPr>
          <w:rFonts w:eastAsiaTheme="minorHAnsi"/>
          <w:lang w:val="en-US"/>
        </w:rPr>
        <w:t>Чланом</w:t>
      </w:r>
      <w:proofErr w:type="spellEnd"/>
      <w:r w:rsidRPr="001A6C88">
        <w:rPr>
          <w:rFonts w:eastAsiaTheme="minorHAnsi"/>
          <w:lang w:val="en-US"/>
        </w:rPr>
        <w:t xml:space="preserve"> 47. </w:t>
      </w:r>
      <w:proofErr w:type="spellStart"/>
      <w:r w:rsidRPr="001A6C88">
        <w:rPr>
          <w:rFonts w:eastAsiaTheme="minorHAnsi"/>
          <w:lang w:val="en-US"/>
        </w:rPr>
        <w:t>став</w:t>
      </w:r>
      <w:proofErr w:type="spellEnd"/>
      <w:r w:rsidRPr="001A6C88">
        <w:rPr>
          <w:rFonts w:eastAsiaTheme="minorHAnsi"/>
          <w:lang w:val="en-US"/>
        </w:rPr>
        <w:t xml:space="preserve"> 3. </w:t>
      </w:r>
      <w:proofErr w:type="spellStart"/>
      <w:r w:rsidRPr="001A6C88">
        <w:rPr>
          <w:rFonts w:eastAsiaTheme="minorHAnsi"/>
          <w:lang w:val="en-US"/>
        </w:rPr>
        <w:t>Закона</w:t>
      </w:r>
      <w:proofErr w:type="spellEnd"/>
      <w:r w:rsidRPr="001A6C88">
        <w:rPr>
          <w:rFonts w:eastAsiaTheme="minorHAnsi"/>
          <w:lang w:val="en-US"/>
        </w:rPr>
        <w:t xml:space="preserve"> о </w:t>
      </w:r>
      <w:proofErr w:type="spellStart"/>
      <w:r w:rsidRPr="001A6C88">
        <w:rPr>
          <w:rFonts w:eastAsiaTheme="minorHAnsi"/>
          <w:lang w:val="en-US"/>
        </w:rPr>
        <w:t>инспекцијском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надзору</w:t>
      </w:r>
      <w:proofErr w:type="spellEnd"/>
      <w:r w:rsidRPr="001A6C88">
        <w:rPr>
          <w:rFonts w:eastAsiaTheme="minorHAnsi"/>
          <w:lang w:val="en-US"/>
        </w:rPr>
        <w:t xml:space="preserve"> („</w:t>
      </w:r>
      <w:proofErr w:type="spellStart"/>
      <w:r w:rsidRPr="001A6C88">
        <w:rPr>
          <w:rFonts w:eastAsiaTheme="minorHAnsi"/>
          <w:lang w:val="en-US"/>
        </w:rPr>
        <w:t>Службени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гласник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gramStart"/>
      <w:r w:rsidRPr="001A6C88">
        <w:rPr>
          <w:rFonts w:eastAsiaTheme="minorHAnsi"/>
          <w:lang w:val="en-US"/>
        </w:rPr>
        <w:t>РС“</w:t>
      </w:r>
      <w:proofErr w:type="gramEnd"/>
      <w:r w:rsidRPr="001A6C88">
        <w:rPr>
          <w:rFonts w:eastAsiaTheme="minorHAnsi"/>
          <w:lang w:val="en-US"/>
        </w:rPr>
        <w:t xml:space="preserve">, </w:t>
      </w:r>
      <w:proofErr w:type="spellStart"/>
      <w:r w:rsidRPr="001A6C88">
        <w:rPr>
          <w:rFonts w:eastAsiaTheme="minorHAnsi"/>
          <w:lang w:val="en-US"/>
        </w:rPr>
        <w:t>бр</w:t>
      </w:r>
      <w:proofErr w:type="spellEnd"/>
      <w:r w:rsidRPr="001A6C88">
        <w:rPr>
          <w:rFonts w:eastAsiaTheme="minorHAnsi"/>
          <w:lang w:val="en-US"/>
        </w:rPr>
        <w:t xml:space="preserve">. 36/15, 44/18 - </w:t>
      </w:r>
      <w:proofErr w:type="spellStart"/>
      <w:r w:rsidRPr="001A6C88">
        <w:rPr>
          <w:rFonts w:eastAsiaTheme="minorHAnsi"/>
          <w:lang w:val="en-US"/>
        </w:rPr>
        <w:t>др</w:t>
      </w:r>
      <w:proofErr w:type="spellEnd"/>
      <w:r w:rsidRPr="001A6C88">
        <w:rPr>
          <w:rFonts w:eastAsiaTheme="minorHAnsi"/>
          <w:lang w:val="en-US"/>
        </w:rPr>
        <w:t xml:space="preserve">. </w:t>
      </w:r>
      <w:proofErr w:type="spellStart"/>
      <w:r w:rsidRPr="001A6C88">
        <w:rPr>
          <w:rFonts w:eastAsiaTheme="minorHAnsi"/>
          <w:lang w:val="en-US"/>
        </w:rPr>
        <w:t>закон</w:t>
      </w:r>
      <w:proofErr w:type="spellEnd"/>
      <w:r w:rsidRPr="001A6C88">
        <w:rPr>
          <w:rFonts w:eastAsiaTheme="minorHAnsi"/>
          <w:lang w:val="en-US"/>
        </w:rPr>
        <w:t xml:space="preserve"> и 95/18) </w:t>
      </w:r>
      <w:proofErr w:type="spellStart"/>
      <w:r w:rsidRPr="001A6C88">
        <w:rPr>
          <w:rFonts w:eastAsiaTheme="minorHAnsi"/>
          <w:lang w:val="en-US"/>
        </w:rPr>
        <w:t>прописано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је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да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лице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пробном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раду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које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је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радни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однос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засновало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радном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месту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инспектора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неодређено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време</w:t>
      </w:r>
      <w:proofErr w:type="spellEnd"/>
      <w:r w:rsidRPr="001A6C88">
        <w:rPr>
          <w:rFonts w:eastAsiaTheme="minorHAnsi"/>
          <w:lang w:val="en-US"/>
        </w:rPr>
        <w:t xml:space="preserve"> и </w:t>
      </w:r>
      <w:proofErr w:type="spellStart"/>
      <w:r w:rsidRPr="001A6C88">
        <w:rPr>
          <w:rFonts w:eastAsiaTheme="minorHAnsi"/>
          <w:lang w:val="en-US"/>
        </w:rPr>
        <w:t>лице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које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је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засновало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радни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однос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радном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месту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инспектора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неодређено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време</w:t>
      </w:r>
      <w:proofErr w:type="spellEnd"/>
      <w:r w:rsidRPr="001A6C88">
        <w:rPr>
          <w:rFonts w:eastAsiaTheme="minorHAnsi"/>
          <w:lang w:val="en-US"/>
        </w:rPr>
        <w:t xml:space="preserve">, а </w:t>
      </w:r>
      <w:proofErr w:type="spellStart"/>
      <w:r w:rsidRPr="001A6C88">
        <w:rPr>
          <w:rFonts w:eastAsiaTheme="minorHAnsi"/>
          <w:lang w:val="en-US"/>
        </w:rPr>
        <w:t>нема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положен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испит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за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инспектора</w:t>
      </w:r>
      <w:proofErr w:type="spellEnd"/>
      <w:r w:rsidRPr="001A6C88">
        <w:rPr>
          <w:rFonts w:eastAsiaTheme="minorHAnsi"/>
          <w:lang w:val="en-US"/>
        </w:rPr>
        <w:t xml:space="preserve">, </w:t>
      </w:r>
      <w:proofErr w:type="spellStart"/>
      <w:r w:rsidRPr="001A6C88">
        <w:rPr>
          <w:rFonts w:eastAsiaTheme="minorHAnsi"/>
          <w:lang w:val="en-US"/>
        </w:rPr>
        <w:t>полаже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испит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за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инспектора</w:t>
      </w:r>
      <w:proofErr w:type="spellEnd"/>
      <w:r w:rsidRPr="001A6C88">
        <w:rPr>
          <w:rFonts w:eastAsiaTheme="minorHAnsi"/>
          <w:lang w:val="en-US"/>
        </w:rPr>
        <w:t xml:space="preserve"> у </w:t>
      </w:r>
      <w:proofErr w:type="spellStart"/>
      <w:r w:rsidRPr="001A6C88">
        <w:rPr>
          <w:rFonts w:eastAsiaTheme="minorHAnsi"/>
          <w:lang w:val="en-US"/>
        </w:rPr>
        <w:t>року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од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шест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месеци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од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дана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заснивања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радног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односа</w:t>
      </w:r>
      <w:proofErr w:type="spellEnd"/>
      <w:r w:rsidRPr="001A6C88">
        <w:rPr>
          <w:rFonts w:eastAsiaTheme="minorHAnsi"/>
          <w:lang w:val="en-US"/>
        </w:rPr>
        <w:t xml:space="preserve">. </w:t>
      </w:r>
      <w:proofErr w:type="spellStart"/>
      <w:r w:rsidRPr="001A6C88">
        <w:rPr>
          <w:rFonts w:eastAsiaTheme="minorHAnsi"/>
          <w:lang w:val="en-US"/>
        </w:rPr>
        <w:t>Ставом</w:t>
      </w:r>
      <w:proofErr w:type="spellEnd"/>
      <w:r w:rsidRPr="001A6C88">
        <w:rPr>
          <w:rFonts w:eastAsiaTheme="minorHAnsi"/>
          <w:lang w:val="en-US"/>
        </w:rPr>
        <w:t xml:space="preserve"> 6. </w:t>
      </w:r>
      <w:proofErr w:type="spellStart"/>
      <w:r w:rsidRPr="001A6C88">
        <w:rPr>
          <w:rFonts w:eastAsiaTheme="minorHAnsi"/>
          <w:lang w:val="en-US"/>
        </w:rPr>
        <w:t>истог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члана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Закона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прописано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је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да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изузетно</w:t>
      </w:r>
      <w:proofErr w:type="spellEnd"/>
      <w:r w:rsidRPr="001A6C88">
        <w:rPr>
          <w:rFonts w:eastAsiaTheme="minorHAnsi"/>
          <w:lang w:val="en-US"/>
        </w:rPr>
        <w:t xml:space="preserve">, </w:t>
      </w:r>
      <w:proofErr w:type="spellStart"/>
      <w:r w:rsidRPr="001A6C88">
        <w:rPr>
          <w:rFonts w:eastAsiaTheme="minorHAnsi"/>
          <w:lang w:val="en-US"/>
        </w:rPr>
        <w:t>испит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за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инспектора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није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дужан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да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полаже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инспектор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који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је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дан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ступања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снагу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овог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закона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имао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најмање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седам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година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радног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искуства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пословима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инспекцијског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надзора</w:t>
      </w:r>
      <w:proofErr w:type="spellEnd"/>
      <w:r w:rsidRPr="001A6C88">
        <w:rPr>
          <w:rFonts w:eastAsiaTheme="minorHAnsi"/>
          <w:lang w:val="en-US"/>
        </w:rPr>
        <w:t xml:space="preserve"> и </w:t>
      </w:r>
      <w:proofErr w:type="spellStart"/>
      <w:r w:rsidRPr="001A6C88">
        <w:rPr>
          <w:rFonts w:eastAsiaTheme="minorHAnsi"/>
          <w:lang w:val="en-US"/>
        </w:rPr>
        <w:t>испуњава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услове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за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обављање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послова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инспекцијског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надзора</w:t>
      </w:r>
      <w:proofErr w:type="spellEnd"/>
      <w:r w:rsidRPr="001A6C88">
        <w:rPr>
          <w:rFonts w:eastAsiaTheme="minorHAnsi"/>
          <w:lang w:val="sr-Cyrl-RS"/>
        </w:rPr>
        <w:t>.</w:t>
      </w:r>
    </w:p>
    <w:p w14:paraId="2A932071" w14:textId="77777777" w:rsidR="001628D0" w:rsidRPr="001A6C88" w:rsidRDefault="001628D0" w:rsidP="001628D0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p w14:paraId="69505D33" w14:textId="77777777" w:rsidR="001628D0" w:rsidRPr="004D107E" w:rsidRDefault="001628D0" w:rsidP="001628D0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4D107E">
        <w:rPr>
          <w:rFonts w:eastAsiaTheme="minorHAnsi"/>
          <w:lang w:val="sr-Cyrl-RS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4B1458AD" w14:textId="77777777" w:rsidR="001628D0" w:rsidRPr="004D107E" w:rsidRDefault="001628D0" w:rsidP="001628D0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4D107E">
        <w:rPr>
          <w:rFonts w:eastAsiaTheme="minorHAnsi"/>
          <w:lang w:val="sr-Cyrl-RS"/>
        </w:rPr>
        <w:t xml:space="preserve">Као доказ се могу приложити и фотокопије докумената које су оверене пре 1. марта 2017. године у основним судовима, односно општинскоj управи. Законом о општем управном поступку („Службени гласник РС”, број: 18/16) је, између осталог, прописано да су органи у обавези да по службеној дужности, када је то неопходно за одлучивање, у складу са законским роковима, </w:t>
      </w:r>
      <w:r w:rsidRPr="004D107E">
        <w:rPr>
          <w:rFonts w:eastAsiaTheme="minorHAnsi"/>
          <w:lang w:val="sr-Cyrl-RS"/>
        </w:rPr>
        <w:lastRenderedPageBreak/>
        <w:t>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</w:p>
    <w:p w14:paraId="669AB4F2" w14:textId="19355254" w:rsidR="001628D0" w:rsidRPr="00C404D0" w:rsidRDefault="001628D0" w:rsidP="001628D0">
      <w:pPr>
        <w:tabs>
          <w:tab w:val="left" w:pos="9720"/>
        </w:tabs>
        <w:jc w:val="both"/>
        <w:rPr>
          <w:rFonts w:eastAsiaTheme="minorHAnsi"/>
          <w:lang w:val="sr-Cyrl-CS"/>
        </w:rPr>
      </w:pPr>
      <w:r w:rsidRPr="004D107E">
        <w:rPr>
          <w:rFonts w:eastAsiaTheme="minorHAnsi"/>
          <w:lang w:val="sr-Cyrl-RS"/>
        </w:rPr>
        <w:t>Документ</w:t>
      </w:r>
      <w:r w:rsidR="007F11A4">
        <w:rPr>
          <w:rFonts w:eastAsiaTheme="minorHAnsi"/>
          <w:lang w:val="sr-Cyrl-RS"/>
        </w:rPr>
        <w:t>а</w:t>
      </w:r>
      <w:r w:rsidRPr="004D107E">
        <w:rPr>
          <w:rFonts w:eastAsiaTheme="minorHAnsi"/>
          <w:lang w:val="sr-Cyrl-RS"/>
        </w:rPr>
        <w:t xml:space="preserve"> о чињеницама о којима се води службена евиденција </w:t>
      </w:r>
      <w:r w:rsidR="007F11A4">
        <w:rPr>
          <w:rFonts w:eastAsiaTheme="minorHAnsi"/>
          <w:lang w:val="sr-Cyrl-CS"/>
        </w:rPr>
        <w:t>су</w:t>
      </w:r>
      <w:r w:rsidRPr="004D107E">
        <w:rPr>
          <w:rFonts w:eastAsiaTheme="minorHAnsi"/>
          <w:lang w:val="sr-Cyrl-CS"/>
        </w:rPr>
        <w:t>:</w:t>
      </w:r>
      <w:r w:rsidRPr="004D107E">
        <w:rPr>
          <w:rFonts w:eastAsiaTheme="minorHAnsi"/>
          <w:lang w:val="sr-Cyrl-RS"/>
        </w:rPr>
        <w:t xml:space="preserve"> уверење о положеном државном стручном испиту за рад у </w:t>
      </w:r>
      <w:proofErr w:type="spellStart"/>
      <w:r w:rsidRPr="004D107E">
        <w:rPr>
          <w:rFonts w:eastAsiaTheme="minorHAnsi"/>
          <w:lang w:val="en-US"/>
        </w:rPr>
        <w:t>државним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органима</w:t>
      </w:r>
      <w:proofErr w:type="spellEnd"/>
      <w:r w:rsidRPr="004D107E">
        <w:rPr>
          <w:rFonts w:eastAsiaTheme="minorHAnsi"/>
          <w:lang w:val="en-US"/>
        </w:rPr>
        <w:t xml:space="preserve">, </w:t>
      </w:r>
      <w:proofErr w:type="spellStart"/>
      <w:r w:rsidRPr="004D107E">
        <w:rPr>
          <w:rFonts w:eastAsiaTheme="minorHAnsi"/>
          <w:lang w:val="en-US"/>
        </w:rPr>
        <w:t>односно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уверење</w:t>
      </w:r>
      <w:proofErr w:type="spellEnd"/>
      <w:r w:rsidRPr="004D107E">
        <w:rPr>
          <w:rFonts w:eastAsiaTheme="minorHAnsi"/>
          <w:lang w:val="en-US"/>
        </w:rPr>
        <w:t xml:space="preserve"> о </w:t>
      </w:r>
      <w:proofErr w:type="spellStart"/>
      <w:r w:rsidRPr="004D107E">
        <w:rPr>
          <w:rFonts w:eastAsiaTheme="minorHAnsi"/>
          <w:lang w:val="en-US"/>
        </w:rPr>
        <w:t>положеном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правосудном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испиту</w:t>
      </w:r>
      <w:proofErr w:type="spellEnd"/>
      <w:r w:rsidR="007F11A4">
        <w:rPr>
          <w:rFonts w:eastAsiaTheme="minorHAnsi"/>
          <w:lang w:val="sr-Cyrl-CS"/>
        </w:rPr>
        <w:t xml:space="preserve"> и уверење о положеном испиту за инспектора.</w:t>
      </w:r>
    </w:p>
    <w:p w14:paraId="581C886C" w14:textId="77777777" w:rsidR="001628D0" w:rsidRPr="00AE27D8" w:rsidRDefault="001628D0" w:rsidP="001628D0">
      <w:pPr>
        <w:tabs>
          <w:tab w:val="left" w:pos="9720"/>
        </w:tabs>
        <w:jc w:val="both"/>
        <w:rPr>
          <w:rFonts w:eastAsiaTheme="minorHAnsi"/>
          <w:lang w:val="en-US"/>
        </w:rPr>
      </w:pPr>
    </w:p>
    <w:p w14:paraId="59AA6F46" w14:textId="77777777" w:rsidR="001628D0" w:rsidRPr="00AE27D8" w:rsidRDefault="001628D0" w:rsidP="001628D0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AE27D8">
        <w:rPr>
          <w:rFonts w:eastAsiaTheme="minorHAnsi"/>
          <w:lang w:val="sr-Cyrl-RS"/>
        </w:rPr>
        <w:t>Потребно је да учесник конкурса у делу Изјава*, у обрасцу пријаве, заокружи на који начин жели да се прибаве његови подаци из службених евиденција.</w:t>
      </w:r>
    </w:p>
    <w:p w14:paraId="7A7BBAAD" w14:textId="77777777" w:rsidR="001628D0" w:rsidRPr="00AE27D8" w:rsidRDefault="001628D0" w:rsidP="001628D0">
      <w:pPr>
        <w:tabs>
          <w:tab w:val="left" w:pos="9720"/>
        </w:tabs>
        <w:ind w:left="72"/>
        <w:jc w:val="both"/>
        <w:rPr>
          <w:rFonts w:eastAsiaTheme="minorHAnsi"/>
          <w:b/>
          <w:lang w:val="sr-Cyrl-RS"/>
        </w:rPr>
      </w:pPr>
    </w:p>
    <w:p w14:paraId="77B56E6A" w14:textId="77777777" w:rsidR="001628D0" w:rsidRPr="00AE27D8" w:rsidRDefault="001628D0" w:rsidP="001628D0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AE27D8">
        <w:rPr>
          <w:rFonts w:eastAsiaTheme="minorHAnsi"/>
          <w:b/>
          <w:lang w:val="en-US"/>
        </w:rPr>
        <w:t>XI</w:t>
      </w:r>
      <w:r>
        <w:rPr>
          <w:rFonts w:eastAsiaTheme="minorHAnsi"/>
          <w:b/>
          <w:lang w:val="en-US"/>
        </w:rPr>
        <w:t>I</w:t>
      </w:r>
      <w:r w:rsidRPr="00AE27D8">
        <w:rPr>
          <w:rFonts w:eastAsiaTheme="minorHAnsi"/>
          <w:b/>
          <w:lang w:val="en-US"/>
        </w:rPr>
        <w:t xml:space="preserve"> </w:t>
      </w:r>
      <w:r w:rsidRPr="00AE27D8">
        <w:rPr>
          <w:rFonts w:eastAsiaTheme="minorHAnsi"/>
          <w:b/>
          <w:lang w:val="sr-Cyrl-RS"/>
        </w:rPr>
        <w:t>Рок за подношење доказа:</w:t>
      </w:r>
      <w:r w:rsidRPr="00AE27D8">
        <w:rPr>
          <w:rFonts w:eastAsiaTheme="minorHAnsi"/>
          <w:lang w:val="sr-Cyrl-RS"/>
        </w:rPr>
        <w:t xml:space="preserve"> кандидати који су успешно прошли претходн</w:t>
      </w:r>
      <w:r>
        <w:rPr>
          <w:rFonts w:eastAsiaTheme="minorHAnsi"/>
          <w:lang w:val="sr-Cyrl-RS"/>
        </w:rPr>
        <w:t>у</w:t>
      </w:r>
      <w:r w:rsidRPr="00AE27D8">
        <w:rPr>
          <w:rFonts w:eastAsiaTheme="minorHAnsi"/>
          <w:lang w:val="sr-Cyrl-RS"/>
        </w:rPr>
        <w:t xml:space="preserve"> фаз</w:t>
      </w:r>
      <w:r>
        <w:rPr>
          <w:rFonts w:eastAsiaTheme="minorHAnsi"/>
          <w:lang w:val="sr-Cyrl-RS"/>
        </w:rPr>
        <w:t>у</w:t>
      </w:r>
      <w:r w:rsidRPr="00AE27D8">
        <w:rPr>
          <w:rFonts w:eastAsiaTheme="minorHAnsi"/>
          <w:lang w:val="sr-Cyrl-RS"/>
        </w:rPr>
        <w:t xml:space="preserve"> изборног поступка,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поступку.</w:t>
      </w:r>
    </w:p>
    <w:p w14:paraId="0659C42F" w14:textId="77777777" w:rsidR="001628D0" w:rsidRDefault="001628D0" w:rsidP="001628D0">
      <w:pPr>
        <w:shd w:val="clear" w:color="auto" w:fill="FFFFFF"/>
        <w:jc w:val="both"/>
        <w:textAlignment w:val="baseline"/>
        <w:rPr>
          <w:lang w:val="sr-Cyrl-RS"/>
        </w:rPr>
      </w:pPr>
      <w:r w:rsidRPr="00AE27D8">
        <w:rPr>
          <w:rFonts w:eastAsiaTheme="minorHAnsi"/>
          <w:lang w:val="sr-Cyrl-RS"/>
        </w:rPr>
        <w:t xml:space="preserve"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 </w:t>
      </w:r>
      <w:r w:rsidRPr="00EE283F">
        <w:rPr>
          <w:rFonts w:eastAsiaTheme="minorHAnsi"/>
          <w:lang w:val="sr-Cyrl-RS"/>
        </w:rPr>
        <w:t xml:space="preserve">Докази се достављају на адресу </w:t>
      </w:r>
      <w:r w:rsidRPr="00AA2558">
        <w:rPr>
          <w:lang w:val="sr-Cyrl-RS"/>
        </w:rPr>
        <w:t>Министарства финансија, Кнеза Милоша 20, Београд.</w:t>
      </w:r>
    </w:p>
    <w:p w14:paraId="3CC7F34D" w14:textId="77777777" w:rsidR="001628D0" w:rsidRDefault="001628D0" w:rsidP="001628D0">
      <w:pPr>
        <w:shd w:val="clear" w:color="auto" w:fill="FFFFFF"/>
        <w:jc w:val="both"/>
        <w:textAlignment w:val="baseline"/>
        <w:rPr>
          <w:sz w:val="22"/>
          <w:lang w:val="sr-Cyrl-RS"/>
        </w:rPr>
      </w:pPr>
    </w:p>
    <w:p w14:paraId="5DCD9B9A" w14:textId="77777777" w:rsidR="001628D0" w:rsidRPr="00AE27D8" w:rsidRDefault="001628D0" w:rsidP="001628D0">
      <w:pPr>
        <w:shd w:val="clear" w:color="auto" w:fill="FFFFFF"/>
        <w:jc w:val="both"/>
        <w:textAlignment w:val="baseline"/>
        <w:rPr>
          <w:rFonts w:eastAsiaTheme="minorHAnsi"/>
          <w:b/>
          <w:lang w:val="sr-Cyrl-RS"/>
        </w:rPr>
      </w:pPr>
      <w:r w:rsidRPr="00AE27D8">
        <w:rPr>
          <w:rFonts w:eastAsiaTheme="minorHAnsi"/>
          <w:b/>
          <w:lang w:val="en-US"/>
        </w:rPr>
        <w:t>XII</w:t>
      </w:r>
      <w:r>
        <w:rPr>
          <w:rFonts w:eastAsiaTheme="minorHAnsi"/>
          <w:b/>
          <w:lang w:val="en-US"/>
        </w:rPr>
        <w:t>I</w:t>
      </w:r>
      <w:r w:rsidRPr="00AE27D8">
        <w:rPr>
          <w:rFonts w:eastAsiaTheme="minorHAnsi"/>
          <w:b/>
          <w:lang w:val="en-US"/>
        </w:rPr>
        <w:t xml:space="preserve"> </w:t>
      </w:r>
      <w:r w:rsidRPr="00AE27D8">
        <w:rPr>
          <w:rFonts w:eastAsiaTheme="minorHAnsi"/>
          <w:b/>
          <w:lang w:val="sr-Cyrl-RS"/>
        </w:rPr>
        <w:t>Датум и место провере компетенција кандидата у изборном поступку:</w:t>
      </w:r>
    </w:p>
    <w:p w14:paraId="33D7397D" w14:textId="2238164C" w:rsidR="001628D0" w:rsidRDefault="001628D0" w:rsidP="001628D0">
      <w:pPr>
        <w:tabs>
          <w:tab w:val="left" w:pos="1255"/>
          <w:tab w:val="left" w:pos="8174"/>
        </w:tabs>
        <w:jc w:val="both"/>
        <w:rPr>
          <w:rFonts w:eastAsiaTheme="minorHAnsi"/>
          <w:color w:val="000000" w:themeColor="text1"/>
          <w:lang w:val="sr-Latn-RS"/>
        </w:rPr>
      </w:pPr>
      <w:r w:rsidRPr="00AE27D8">
        <w:rPr>
          <w:rFonts w:eastAsiaTheme="minorHAnsi"/>
          <w:lang w:val="sr-Cyrl-RS"/>
        </w:rPr>
        <w:t xml:space="preserve">Са кандидатима чије су пријаве благовремене, допуштене, разумљиве, потпуне и који испуњавају услове предвиђене огласом о интерном конкурсу, на основу података наведених у обрасцу пријаве на конкурс, изборни поступак ће се спровести, почев од </w:t>
      </w:r>
      <w:r w:rsidR="007F11A4">
        <w:rPr>
          <w:rFonts w:eastAsiaTheme="minorHAnsi"/>
          <w:lang w:val="sr-Cyrl-RS"/>
        </w:rPr>
        <w:t>18</w:t>
      </w:r>
      <w:r w:rsidRPr="00AE27D8">
        <w:rPr>
          <w:rFonts w:eastAsiaTheme="minorHAnsi"/>
          <w:lang w:val="sr-Cyrl-RS"/>
        </w:rPr>
        <w:t xml:space="preserve">. </w:t>
      </w:r>
      <w:r w:rsidR="007F11A4">
        <w:rPr>
          <w:rFonts w:eastAsiaTheme="minorHAnsi"/>
          <w:lang w:val="sr-Cyrl-RS"/>
        </w:rPr>
        <w:t>децембра</w:t>
      </w:r>
      <w:r w:rsidRPr="00AE27D8">
        <w:rPr>
          <w:rFonts w:eastAsiaTheme="minorHAnsi"/>
          <w:lang w:val="sr-Cyrl-RS"/>
        </w:rPr>
        <w:t xml:space="preserve"> 202</w:t>
      </w:r>
      <w:r>
        <w:rPr>
          <w:rFonts w:eastAsiaTheme="minorHAnsi"/>
          <w:lang w:val="sr-Cyrl-RS"/>
        </w:rPr>
        <w:t>3</w:t>
      </w:r>
      <w:r w:rsidRPr="00AE27D8">
        <w:rPr>
          <w:rFonts w:eastAsiaTheme="minorHAnsi"/>
          <w:lang w:val="sr-Cyrl-RS"/>
        </w:rPr>
        <w:t>. године</w:t>
      </w:r>
      <w:r>
        <w:rPr>
          <w:rFonts w:eastAsiaTheme="minorHAnsi"/>
          <w:lang w:val="sr-Cyrl-RS"/>
        </w:rPr>
        <w:t>.</w:t>
      </w:r>
    </w:p>
    <w:p w14:paraId="62C54261" w14:textId="77777777" w:rsidR="001628D0" w:rsidRDefault="001628D0" w:rsidP="001628D0">
      <w:pPr>
        <w:tabs>
          <w:tab w:val="left" w:pos="1255"/>
          <w:tab w:val="left" w:pos="8174"/>
        </w:tabs>
        <w:jc w:val="both"/>
        <w:rPr>
          <w:rFonts w:eastAsiaTheme="minorHAnsi"/>
          <w:lang w:val="sr-Cyrl-RS"/>
        </w:rPr>
      </w:pPr>
    </w:p>
    <w:p w14:paraId="44907880" w14:textId="77777777" w:rsidR="001628D0" w:rsidRDefault="001628D0" w:rsidP="001628D0">
      <w:pPr>
        <w:jc w:val="both"/>
        <w:rPr>
          <w:lang w:val="sr-Cyrl-RS"/>
        </w:rPr>
      </w:pPr>
      <w:r>
        <w:rPr>
          <w:lang w:val="sr-Cyrl-RS"/>
        </w:rPr>
        <w:t xml:space="preserve">Провера посебних функционалних компетенција и интервју са Конкурсном комисијом ће се обавити у просторијама </w:t>
      </w:r>
      <w:r w:rsidRPr="00AA2558">
        <w:rPr>
          <w:lang w:val="sr-Cyrl-CS"/>
        </w:rPr>
        <w:t>Министарства финансија, Кнеза Милоша 20, Београд.</w:t>
      </w:r>
    </w:p>
    <w:p w14:paraId="756BAA9A" w14:textId="77777777" w:rsidR="001628D0" w:rsidRDefault="001628D0" w:rsidP="001628D0">
      <w:pPr>
        <w:jc w:val="both"/>
        <w:rPr>
          <w:lang w:val="sr-Cyrl-RS"/>
        </w:rPr>
      </w:pPr>
    </w:p>
    <w:p w14:paraId="3E7CC98F" w14:textId="77777777" w:rsidR="001628D0" w:rsidRPr="00EE283F" w:rsidRDefault="001628D0" w:rsidP="001628D0">
      <w:pPr>
        <w:tabs>
          <w:tab w:val="left" w:pos="9720"/>
        </w:tabs>
        <w:jc w:val="both"/>
        <w:rPr>
          <w:shd w:val="clear" w:color="auto" w:fill="FFFFFF"/>
          <w:lang w:val="sr-Latn-RS"/>
        </w:rPr>
      </w:pPr>
      <w:r w:rsidRPr="00EE283F">
        <w:rPr>
          <w:rFonts w:eastAsiaTheme="minorHAnsi"/>
          <w:shd w:val="clear" w:color="auto" w:fill="FFFFFF"/>
          <w:lang w:val="sr-Cyrl-CS"/>
        </w:rPr>
        <w:t>Кандидати</w:t>
      </w:r>
      <w:r w:rsidRPr="00EE283F">
        <w:rPr>
          <w:rFonts w:eastAsiaTheme="minorHAnsi"/>
          <w:lang w:val="sr-Cyrl-RS"/>
        </w:rPr>
        <w:t xml:space="preserve"> ће о датуму</w:t>
      </w:r>
      <w:r>
        <w:rPr>
          <w:rFonts w:eastAsiaTheme="minorHAnsi"/>
          <w:lang w:val="sr-Cyrl-RS"/>
        </w:rPr>
        <w:t xml:space="preserve"> и </w:t>
      </w:r>
      <w:r w:rsidRPr="00EE283F">
        <w:rPr>
          <w:rFonts w:eastAsiaTheme="minorHAnsi"/>
          <w:lang w:val="sr-Cyrl-RS"/>
        </w:rPr>
        <w:t>времену</w:t>
      </w:r>
      <w:r>
        <w:rPr>
          <w:rFonts w:eastAsiaTheme="minorHAnsi"/>
          <w:lang w:val="sr-Cyrl-RS"/>
        </w:rPr>
        <w:t xml:space="preserve"> спровођења</w:t>
      </w:r>
      <w:r w:rsidRPr="00EE283F">
        <w:rPr>
          <w:rFonts w:eastAsiaTheme="minorHAnsi"/>
          <w:lang w:val="sr-Cyrl-RS"/>
        </w:rPr>
        <w:t xml:space="preserve"> сваке фазе изборног поступка бити обавештени на контакте (бројеве телефона или електронске адресе), које наведу у својим </w:t>
      </w:r>
      <w:r w:rsidRPr="00EE283F">
        <w:rPr>
          <w:rFonts w:eastAsiaTheme="minorHAnsi"/>
          <w:lang w:val="sr-Cyrl-CS"/>
        </w:rPr>
        <w:t xml:space="preserve">обрасцима </w:t>
      </w:r>
      <w:r w:rsidRPr="00EE283F">
        <w:rPr>
          <w:rFonts w:eastAsiaTheme="minorHAnsi"/>
          <w:lang w:val="sr-Cyrl-RS"/>
        </w:rPr>
        <w:t>пријава.</w:t>
      </w:r>
    </w:p>
    <w:p w14:paraId="544D5747" w14:textId="77777777" w:rsidR="001628D0" w:rsidRPr="00334E1D" w:rsidRDefault="001628D0" w:rsidP="001628D0">
      <w:pPr>
        <w:tabs>
          <w:tab w:val="left" w:pos="9720"/>
        </w:tabs>
        <w:jc w:val="both"/>
        <w:rPr>
          <w:rFonts w:eastAsiaTheme="minorHAnsi"/>
          <w:b/>
          <w:color w:val="000000" w:themeColor="text1"/>
          <w:lang w:val="sr-Cyrl-CS"/>
        </w:rPr>
      </w:pPr>
    </w:p>
    <w:p w14:paraId="361A20F3" w14:textId="77777777" w:rsidR="001628D0" w:rsidRPr="00A02069" w:rsidRDefault="001628D0" w:rsidP="001628D0">
      <w:pPr>
        <w:tabs>
          <w:tab w:val="left" w:pos="9720"/>
        </w:tabs>
        <w:jc w:val="both"/>
        <w:rPr>
          <w:rFonts w:eastAsiaTheme="minorHAnsi"/>
          <w:b/>
          <w:color w:val="000000" w:themeColor="text1"/>
          <w:lang w:val="sr-Cyrl-RS"/>
        </w:rPr>
      </w:pPr>
      <w:r w:rsidRPr="00A02069">
        <w:rPr>
          <w:rFonts w:eastAsiaTheme="minorHAnsi"/>
          <w:b/>
          <w:color w:val="000000" w:themeColor="text1"/>
          <w:lang w:val="en-US"/>
        </w:rPr>
        <w:t>X</w:t>
      </w:r>
      <w:r>
        <w:rPr>
          <w:rFonts w:eastAsiaTheme="minorHAnsi"/>
          <w:b/>
          <w:color w:val="000000" w:themeColor="text1"/>
          <w:lang w:val="en-US"/>
        </w:rPr>
        <w:t>IV</w:t>
      </w:r>
      <w:r w:rsidRPr="00A02069">
        <w:rPr>
          <w:rFonts w:eastAsiaTheme="minorHAnsi"/>
          <w:b/>
          <w:color w:val="000000" w:themeColor="text1"/>
          <w:lang w:val="en-US"/>
        </w:rPr>
        <w:t xml:space="preserve"> </w:t>
      </w:r>
      <w:r w:rsidRPr="00A02069">
        <w:rPr>
          <w:rFonts w:eastAsiaTheme="minorHAnsi"/>
          <w:b/>
          <w:color w:val="000000" w:themeColor="text1"/>
          <w:lang w:val="sr-Cyrl-RS"/>
        </w:rPr>
        <w:t>Државни службеници који имају право да учествују на интерном конкурсу:</w:t>
      </w:r>
    </w:p>
    <w:p w14:paraId="236EE22C" w14:textId="77777777" w:rsidR="001628D0" w:rsidRPr="00A02069" w:rsidRDefault="001628D0" w:rsidP="001628D0">
      <w:pPr>
        <w:tabs>
          <w:tab w:val="left" w:pos="9720"/>
        </w:tabs>
        <w:jc w:val="both"/>
        <w:rPr>
          <w:rFonts w:eastAsiaTheme="minorHAnsi"/>
          <w:color w:val="000000" w:themeColor="text1"/>
          <w:lang w:val="sr-Cyrl-RS"/>
        </w:rPr>
      </w:pPr>
      <w:r w:rsidRPr="00A02069">
        <w:rPr>
          <w:rFonts w:eastAsiaTheme="minorHAnsi"/>
          <w:color w:val="000000" w:themeColor="text1"/>
          <w:lang w:val="sr-Cyrl-RS"/>
        </w:rPr>
        <w:t>На интерном конкурсу могу да учествују само државни службеници  запослени на неодређено време из органа државне управе и служби Владе.</w:t>
      </w:r>
    </w:p>
    <w:p w14:paraId="6FE767EE" w14:textId="77777777" w:rsidR="001628D0" w:rsidRPr="00A02069" w:rsidRDefault="001628D0" w:rsidP="001628D0">
      <w:pPr>
        <w:tabs>
          <w:tab w:val="left" w:pos="9720"/>
        </w:tabs>
        <w:jc w:val="both"/>
        <w:rPr>
          <w:rFonts w:eastAsiaTheme="minorHAnsi"/>
          <w:color w:val="000000" w:themeColor="text1"/>
          <w:lang w:val="sr-Cyrl-RS"/>
        </w:rPr>
      </w:pPr>
    </w:p>
    <w:p w14:paraId="1B8B0D46" w14:textId="77777777" w:rsidR="001628D0" w:rsidRPr="00A02069" w:rsidRDefault="001628D0" w:rsidP="001628D0">
      <w:pPr>
        <w:tabs>
          <w:tab w:val="left" w:pos="9720"/>
        </w:tabs>
        <w:jc w:val="both"/>
        <w:rPr>
          <w:rFonts w:eastAsiaTheme="minorHAnsi"/>
          <w:b/>
          <w:color w:val="000000" w:themeColor="text1"/>
          <w:lang w:val="sr-Cyrl-RS"/>
        </w:rPr>
      </w:pPr>
      <w:r w:rsidRPr="00A02069">
        <w:rPr>
          <w:rFonts w:eastAsiaTheme="minorHAnsi"/>
          <w:b/>
          <w:color w:val="000000" w:themeColor="text1"/>
          <w:lang w:val="sr-Cyrl-RS"/>
        </w:rPr>
        <w:t>Напоменe:</w:t>
      </w:r>
    </w:p>
    <w:p w14:paraId="4088FAFD" w14:textId="77777777" w:rsidR="001628D0" w:rsidRPr="00AA2558" w:rsidRDefault="001628D0" w:rsidP="001628D0">
      <w:pPr>
        <w:tabs>
          <w:tab w:val="left" w:pos="9720"/>
        </w:tabs>
        <w:ind w:right="169"/>
        <w:jc w:val="both"/>
        <w:rPr>
          <w:rFonts w:eastAsia="Calibri"/>
          <w:lang w:val="sr-Cyrl-RS"/>
        </w:rPr>
      </w:pPr>
      <w:proofErr w:type="spellStart"/>
      <w:r w:rsidRPr="00AA2558">
        <w:rPr>
          <w:shd w:val="clear" w:color="auto" w:fill="FFFFFF"/>
        </w:rPr>
        <w:t>Неблаговремене</w:t>
      </w:r>
      <w:proofErr w:type="spellEnd"/>
      <w:r w:rsidRPr="00AA2558">
        <w:rPr>
          <w:shd w:val="clear" w:color="auto" w:fill="FFFFFF"/>
        </w:rPr>
        <w:t xml:space="preserve">, </w:t>
      </w:r>
      <w:proofErr w:type="spellStart"/>
      <w:r w:rsidRPr="00AA2558">
        <w:rPr>
          <w:shd w:val="clear" w:color="auto" w:fill="FFFFFF"/>
        </w:rPr>
        <w:t>недопуштене</w:t>
      </w:r>
      <w:proofErr w:type="spellEnd"/>
      <w:r w:rsidRPr="00AA2558">
        <w:rPr>
          <w:shd w:val="clear" w:color="auto" w:fill="FFFFFF"/>
        </w:rPr>
        <w:t xml:space="preserve">, </w:t>
      </w:r>
      <w:proofErr w:type="spellStart"/>
      <w:r w:rsidRPr="00AA2558">
        <w:rPr>
          <w:shd w:val="clear" w:color="auto" w:fill="FFFFFF"/>
        </w:rPr>
        <w:t>неразумљиве</w:t>
      </w:r>
      <w:proofErr w:type="spellEnd"/>
      <w:r w:rsidRPr="00AA2558">
        <w:rPr>
          <w:shd w:val="clear" w:color="auto" w:fill="FFFFFF"/>
        </w:rPr>
        <w:t xml:space="preserve"> </w:t>
      </w:r>
      <w:proofErr w:type="spellStart"/>
      <w:r w:rsidRPr="00AA2558">
        <w:rPr>
          <w:shd w:val="clear" w:color="auto" w:fill="FFFFFF"/>
        </w:rPr>
        <w:t>или</w:t>
      </w:r>
      <w:proofErr w:type="spellEnd"/>
      <w:r w:rsidRPr="00AA2558">
        <w:rPr>
          <w:shd w:val="clear" w:color="auto" w:fill="FFFFFF"/>
        </w:rPr>
        <w:t xml:space="preserve"> </w:t>
      </w:r>
      <w:proofErr w:type="spellStart"/>
      <w:r w:rsidRPr="00AA2558">
        <w:rPr>
          <w:shd w:val="clear" w:color="auto" w:fill="FFFFFF"/>
        </w:rPr>
        <w:t>непотпуне</w:t>
      </w:r>
      <w:proofErr w:type="spellEnd"/>
      <w:r w:rsidRPr="00AA2558">
        <w:rPr>
          <w:shd w:val="clear" w:color="auto" w:fill="FFFFFF"/>
        </w:rPr>
        <w:t xml:space="preserve"> </w:t>
      </w:r>
      <w:proofErr w:type="spellStart"/>
      <w:r w:rsidRPr="00AA2558">
        <w:rPr>
          <w:shd w:val="clear" w:color="auto" w:fill="FFFFFF"/>
        </w:rPr>
        <w:t>пријаве</w:t>
      </w:r>
      <w:proofErr w:type="spellEnd"/>
      <w:r w:rsidRPr="00AA2558">
        <w:rPr>
          <w:shd w:val="clear" w:color="auto" w:fill="FFFFFF"/>
        </w:rPr>
        <w:t xml:space="preserve"> </w:t>
      </w:r>
      <w:proofErr w:type="spellStart"/>
      <w:r w:rsidRPr="00AA2558">
        <w:rPr>
          <w:shd w:val="clear" w:color="auto" w:fill="FFFFFF"/>
        </w:rPr>
        <w:t>биће</w:t>
      </w:r>
      <w:proofErr w:type="spellEnd"/>
      <w:r w:rsidRPr="00AA2558">
        <w:rPr>
          <w:shd w:val="clear" w:color="auto" w:fill="FFFFFF"/>
        </w:rPr>
        <w:t xml:space="preserve"> </w:t>
      </w:r>
      <w:proofErr w:type="spellStart"/>
      <w:r w:rsidRPr="00AA2558">
        <w:rPr>
          <w:shd w:val="clear" w:color="auto" w:fill="FFFFFF"/>
        </w:rPr>
        <w:t>одбачене</w:t>
      </w:r>
      <w:proofErr w:type="spellEnd"/>
      <w:r w:rsidRPr="00AA2558">
        <w:rPr>
          <w:shd w:val="clear" w:color="auto" w:fill="FFFFFF"/>
        </w:rPr>
        <w:t>.</w:t>
      </w:r>
      <w:r w:rsidRPr="00AA2558">
        <w:br/>
      </w:r>
      <w:r w:rsidRPr="00AA2558">
        <w:rPr>
          <w:shd w:val="clear" w:color="auto" w:fill="FFFFFF"/>
          <w:lang w:val="sr-Cyrl-CS"/>
        </w:rPr>
        <w:t xml:space="preserve">Интерни конкурс </w:t>
      </w:r>
      <w:proofErr w:type="spellStart"/>
      <w:r w:rsidRPr="00AA2558">
        <w:rPr>
          <w:shd w:val="clear" w:color="auto" w:fill="FFFFFF"/>
        </w:rPr>
        <w:t>спроводи</w:t>
      </w:r>
      <w:proofErr w:type="spellEnd"/>
      <w:r w:rsidRPr="00AA2558">
        <w:rPr>
          <w:shd w:val="clear" w:color="auto" w:fill="FFFFFF"/>
        </w:rPr>
        <w:t xml:space="preserve"> </w:t>
      </w:r>
      <w:proofErr w:type="spellStart"/>
      <w:r w:rsidRPr="00AA2558">
        <w:rPr>
          <w:shd w:val="clear" w:color="auto" w:fill="FFFFFF"/>
        </w:rPr>
        <w:t>Конкурсна</w:t>
      </w:r>
      <w:proofErr w:type="spellEnd"/>
      <w:r w:rsidRPr="00AA2558">
        <w:rPr>
          <w:shd w:val="clear" w:color="auto" w:fill="FFFFFF"/>
        </w:rPr>
        <w:t xml:space="preserve"> </w:t>
      </w:r>
      <w:proofErr w:type="spellStart"/>
      <w:r w:rsidRPr="00AA2558">
        <w:rPr>
          <w:shd w:val="clear" w:color="auto" w:fill="FFFFFF"/>
        </w:rPr>
        <w:t>комисија</w:t>
      </w:r>
      <w:proofErr w:type="spellEnd"/>
      <w:r w:rsidRPr="00AA2558">
        <w:rPr>
          <w:shd w:val="clear" w:color="auto" w:fill="FFFFFF"/>
        </w:rPr>
        <w:t xml:space="preserve"> </w:t>
      </w:r>
      <w:proofErr w:type="spellStart"/>
      <w:r w:rsidRPr="00AA2558">
        <w:rPr>
          <w:shd w:val="clear" w:color="auto" w:fill="FFFFFF"/>
        </w:rPr>
        <w:t>коју</w:t>
      </w:r>
      <w:proofErr w:type="spellEnd"/>
      <w:r w:rsidRPr="00AA2558">
        <w:rPr>
          <w:shd w:val="clear" w:color="auto" w:fill="FFFFFF"/>
        </w:rPr>
        <w:t xml:space="preserve"> </w:t>
      </w:r>
      <w:proofErr w:type="spellStart"/>
      <w:r w:rsidRPr="00AA2558">
        <w:rPr>
          <w:rFonts w:ascii="Cambria" w:hAnsi="Cambria" w:cs="Cambria"/>
          <w:shd w:val="clear" w:color="auto" w:fill="FFFFFF"/>
        </w:rPr>
        <w:t>је</w:t>
      </w:r>
      <w:proofErr w:type="spellEnd"/>
      <w:r w:rsidRPr="00AA2558">
        <w:rPr>
          <w:rFonts w:ascii="Cambria" w:hAnsi="Cambria" w:cs="Cambria"/>
          <w:shd w:val="clear" w:color="auto" w:fill="FFFFFF"/>
          <w:lang w:val="sr-Cyrl-CS"/>
        </w:rPr>
        <w:t xml:space="preserve"> </w:t>
      </w:r>
      <w:r w:rsidRPr="00AA2558">
        <w:rPr>
          <w:shd w:val="clear" w:color="auto" w:fill="FFFFFF"/>
          <w:lang w:val="sr-Cyrl-CS"/>
        </w:rPr>
        <w:t>именовао</w:t>
      </w:r>
      <w:r w:rsidRPr="00AA2558">
        <w:rPr>
          <w:rFonts w:ascii="Roboto" w:hAnsi="Roboto"/>
          <w:shd w:val="clear" w:color="auto" w:fill="FFFFFF"/>
        </w:rPr>
        <w:t xml:space="preserve"> </w:t>
      </w:r>
      <w:r w:rsidRPr="00AA2558">
        <w:rPr>
          <w:rFonts w:eastAsia="Calibri"/>
          <w:lang w:val="sr-Cyrl-RS"/>
        </w:rPr>
        <w:t xml:space="preserve">министар финансија. </w:t>
      </w:r>
      <w:r w:rsidRPr="00AA2558">
        <w:rPr>
          <w:rFonts w:eastAsiaTheme="minorHAnsi"/>
          <w:lang w:val="sr-Cyrl-RS"/>
        </w:rPr>
        <w:t xml:space="preserve">Овај конкурс се објављује на интернет презентацији и огласној табли Службе за управљање кадровима и интернет презентацији и огласној табли </w:t>
      </w:r>
      <w:r w:rsidRPr="00AA2558">
        <w:rPr>
          <w:rFonts w:eastAsia="Calibri"/>
          <w:lang w:val="sr-Cyrl-RS"/>
        </w:rPr>
        <w:t>Министарства финансија.</w:t>
      </w:r>
    </w:p>
    <w:p w14:paraId="62119D77" w14:textId="77777777" w:rsidR="001628D0" w:rsidRPr="00AA2558" w:rsidRDefault="001628D0" w:rsidP="001628D0">
      <w:pPr>
        <w:tabs>
          <w:tab w:val="left" w:pos="9720"/>
        </w:tabs>
        <w:ind w:right="169"/>
        <w:jc w:val="both"/>
        <w:rPr>
          <w:rFonts w:eastAsiaTheme="minorHAnsi"/>
          <w:lang w:val="sr-Cyrl-RS"/>
        </w:rPr>
      </w:pPr>
    </w:p>
    <w:p w14:paraId="58D2CB1A" w14:textId="77777777" w:rsidR="001628D0" w:rsidRDefault="001628D0" w:rsidP="001628D0">
      <w:pPr>
        <w:jc w:val="both"/>
        <w:rPr>
          <w:color w:val="000000" w:themeColor="text1"/>
          <w:shd w:val="clear" w:color="auto" w:fill="FFFFFF"/>
        </w:rPr>
      </w:pPr>
      <w:proofErr w:type="spellStart"/>
      <w:r w:rsidRPr="00A02069">
        <w:rPr>
          <w:color w:val="000000" w:themeColor="text1"/>
          <w:shd w:val="clear" w:color="auto" w:fill="FFFFFF"/>
        </w:rPr>
        <w:t>Сви</w:t>
      </w:r>
      <w:proofErr w:type="spellEnd"/>
      <w:r w:rsidRPr="00A02069">
        <w:rPr>
          <w:color w:val="000000" w:themeColor="text1"/>
          <w:shd w:val="clear" w:color="auto" w:fill="FFFFFF"/>
        </w:rPr>
        <w:t xml:space="preserve"> </w:t>
      </w:r>
      <w:proofErr w:type="spellStart"/>
      <w:r w:rsidRPr="00A02069">
        <w:rPr>
          <w:color w:val="000000" w:themeColor="text1"/>
          <w:shd w:val="clear" w:color="auto" w:fill="FFFFFF"/>
        </w:rPr>
        <w:t>изрази</w:t>
      </w:r>
      <w:proofErr w:type="spellEnd"/>
      <w:r w:rsidRPr="00A02069">
        <w:rPr>
          <w:color w:val="000000" w:themeColor="text1"/>
          <w:shd w:val="clear" w:color="auto" w:fill="FFFFFF"/>
        </w:rPr>
        <w:t xml:space="preserve">, </w:t>
      </w:r>
      <w:proofErr w:type="spellStart"/>
      <w:r w:rsidRPr="00A02069">
        <w:rPr>
          <w:color w:val="000000" w:themeColor="text1"/>
          <w:shd w:val="clear" w:color="auto" w:fill="FFFFFF"/>
        </w:rPr>
        <w:t>појмови</w:t>
      </w:r>
      <w:proofErr w:type="spellEnd"/>
      <w:r w:rsidRPr="00A02069">
        <w:rPr>
          <w:color w:val="000000" w:themeColor="text1"/>
          <w:shd w:val="clear" w:color="auto" w:fill="FFFFFF"/>
        </w:rPr>
        <w:t xml:space="preserve">, </w:t>
      </w:r>
      <w:proofErr w:type="spellStart"/>
      <w:r w:rsidRPr="00A02069">
        <w:rPr>
          <w:color w:val="000000" w:themeColor="text1"/>
          <w:shd w:val="clear" w:color="auto" w:fill="FFFFFF"/>
        </w:rPr>
        <w:t>именице</w:t>
      </w:r>
      <w:proofErr w:type="spellEnd"/>
      <w:r w:rsidRPr="00A02069">
        <w:rPr>
          <w:color w:val="000000" w:themeColor="text1"/>
          <w:shd w:val="clear" w:color="auto" w:fill="FFFFFF"/>
        </w:rPr>
        <w:t xml:space="preserve">, </w:t>
      </w:r>
      <w:proofErr w:type="spellStart"/>
      <w:r w:rsidRPr="00A02069">
        <w:rPr>
          <w:color w:val="000000" w:themeColor="text1"/>
          <w:shd w:val="clear" w:color="auto" w:fill="FFFFFF"/>
        </w:rPr>
        <w:t>придеви</w:t>
      </w:r>
      <w:proofErr w:type="spellEnd"/>
      <w:r w:rsidRPr="00A02069">
        <w:rPr>
          <w:color w:val="000000" w:themeColor="text1"/>
          <w:shd w:val="clear" w:color="auto" w:fill="FFFFFF"/>
        </w:rPr>
        <w:t xml:space="preserve"> и </w:t>
      </w:r>
      <w:proofErr w:type="spellStart"/>
      <w:r w:rsidRPr="00A02069">
        <w:rPr>
          <w:color w:val="000000" w:themeColor="text1"/>
          <w:shd w:val="clear" w:color="auto" w:fill="FFFFFF"/>
        </w:rPr>
        <w:t>глаголи</w:t>
      </w:r>
      <w:proofErr w:type="spellEnd"/>
      <w:r w:rsidRPr="00A02069">
        <w:rPr>
          <w:color w:val="000000" w:themeColor="text1"/>
          <w:shd w:val="clear" w:color="auto" w:fill="FFFFFF"/>
        </w:rPr>
        <w:t xml:space="preserve"> у </w:t>
      </w:r>
      <w:proofErr w:type="spellStart"/>
      <w:r w:rsidRPr="00A02069">
        <w:rPr>
          <w:color w:val="000000" w:themeColor="text1"/>
          <w:shd w:val="clear" w:color="auto" w:fill="FFFFFF"/>
        </w:rPr>
        <w:t>овом</w:t>
      </w:r>
      <w:proofErr w:type="spellEnd"/>
      <w:r w:rsidRPr="00A02069">
        <w:rPr>
          <w:color w:val="000000" w:themeColor="text1"/>
          <w:shd w:val="clear" w:color="auto" w:fill="FFFFFF"/>
        </w:rPr>
        <w:t xml:space="preserve"> </w:t>
      </w:r>
      <w:proofErr w:type="spellStart"/>
      <w:r w:rsidRPr="00A02069">
        <w:rPr>
          <w:color w:val="000000" w:themeColor="text1"/>
          <w:shd w:val="clear" w:color="auto" w:fill="FFFFFF"/>
        </w:rPr>
        <w:t>огласу</w:t>
      </w:r>
      <w:proofErr w:type="spellEnd"/>
      <w:r w:rsidRPr="00A02069">
        <w:rPr>
          <w:color w:val="000000" w:themeColor="text1"/>
          <w:shd w:val="clear" w:color="auto" w:fill="FFFFFF"/>
        </w:rPr>
        <w:t xml:space="preserve"> </w:t>
      </w:r>
      <w:proofErr w:type="spellStart"/>
      <w:r w:rsidRPr="00A02069">
        <w:rPr>
          <w:color w:val="000000" w:themeColor="text1"/>
          <w:shd w:val="clear" w:color="auto" w:fill="FFFFFF"/>
        </w:rPr>
        <w:t>који</w:t>
      </w:r>
      <w:proofErr w:type="spellEnd"/>
      <w:r w:rsidRPr="00A02069">
        <w:rPr>
          <w:color w:val="000000" w:themeColor="text1"/>
          <w:shd w:val="clear" w:color="auto" w:fill="FFFFFF"/>
        </w:rPr>
        <w:t xml:space="preserve"> </w:t>
      </w:r>
      <w:proofErr w:type="spellStart"/>
      <w:r w:rsidRPr="00A02069">
        <w:rPr>
          <w:color w:val="000000" w:themeColor="text1"/>
          <w:shd w:val="clear" w:color="auto" w:fill="FFFFFF"/>
        </w:rPr>
        <w:t>су</w:t>
      </w:r>
      <w:proofErr w:type="spellEnd"/>
      <w:r w:rsidRPr="00A02069">
        <w:rPr>
          <w:color w:val="000000" w:themeColor="text1"/>
          <w:shd w:val="clear" w:color="auto" w:fill="FFFFFF"/>
        </w:rPr>
        <w:t xml:space="preserve"> </w:t>
      </w:r>
      <w:proofErr w:type="spellStart"/>
      <w:r w:rsidRPr="00A02069">
        <w:rPr>
          <w:color w:val="000000" w:themeColor="text1"/>
          <w:shd w:val="clear" w:color="auto" w:fill="FFFFFF"/>
        </w:rPr>
        <w:t>употребљени</w:t>
      </w:r>
      <w:proofErr w:type="spellEnd"/>
      <w:r w:rsidRPr="00A02069">
        <w:rPr>
          <w:color w:val="000000" w:themeColor="text1"/>
          <w:shd w:val="clear" w:color="auto" w:fill="FFFFFF"/>
        </w:rPr>
        <w:t xml:space="preserve"> у </w:t>
      </w:r>
      <w:proofErr w:type="spellStart"/>
      <w:r w:rsidRPr="00A02069">
        <w:rPr>
          <w:color w:val="000000" w:themeColor="text1"/>
          <w:shd w:val="clear" w:color="auto" w:fill="FFFFFF"/>
        </w:rPr>
        <w:t>мушком</w:t>
      </w:r>
      <w:proofErr w:type="spellEnd"/>
      <w:r w:rsidRPr="00A02069">
        <w:rPr>
          <w:color w:val="000000" w:themeColor="text1"/>
          <w:shd w:val="clear" w:color="auto" w:fill="FFFFFF"/>
        </w:rPr>
        <w:t xml:space="preserve"> </w:t>
      </w:r>
      <w:proofErr w:type="spellStart"/>
      <w:r w:rsidRPr="00A02069">
        <w:rPr>
          <w:color w:val="000000" w:themeColor="text1"/>
          <w:shd w:val="clear" w:color="auto" w:fill="FFFFFF"/>
        </w:rPr>
        <w:t>граматичком</w:t>
      </w:r>
      <w:proofErr w:type="spellEnd"/>
      <w:r w:rsidRPr="00A02069">
        <w:rPr>
          <w:color w:val="000000" w:themeColor="text1"/>
          <w:shd w:val="clear" w:color="auto" w:fill="FFFFFF"/>
        </w:rPr>
        <w:t xml:space="preserve"> </w:t>
      </w:r>
      <w:proofErr w:type="spellStart"/>
      <w:r w:rsidRPr="00A02069">
        <w:rPr>
          <w:color w:val="000000" w:themeColor="text1"/>
          <w:shd w:val="clear" w:color="auto" w:fill="FFFFFF"/>
        </w:rPr>
        <w:t>роду</w:t>
      </w:r>
      <w:proofErr w:type="spellEnd"/>
      <w:r w:rsidRPr="00A02069">
        <w:rPr>
          <w:color w:val="000000" w:themeColor="text1"/>
          <w:shd w:val="clear" w:color="auto" w:fill="FFFFFF"/>
        </w:rPr>
        <w:t xml:space="preserve">, </w:t>
      </w:r>
      <w:proofErr w:type="spellStart"/>
      <w:r w:rsidRPr="00A02069">
        <w:rPr>
          <w:color w:val="000000" w:themeColor="text1"/>
          <w:shd w:val="clear" w:color="auto" w:fill="FFFFFF"/>
        </w:rPr>
        <w:t>односе</w:t>
      </w:r>
      <w:proofErr w:type="spellEnd"/>
      <w:r w:rsidRPr="00A02069">
        <w:rPr>
          <w:color w:val="000000" w:themeColor="text1"/>
          <w:shd w:val="clear" w:color="auto" w:fill="FFFFFF"/>
        </w:rPr>
        <w:t xml:space="preserve"> </w:t>
      </w:r>
      <w:proofErr w:type="spellStart"/>
      <w:r w:rsidRPr="00A02069">
        <w:rPr>
          <w:color w:val="000000" w:themeColor="text1"/>
          <w:shd w:val="clear" w:color="auto" w:fill="FFFFFF"/>
        </w:rPr>
        <w:t>се</w:t>
      </w:r>
      <w:proofErr w:type="spellEnd"/>
      <w:r w:rsidRPr="00A02069">
        <w:rPr>
          <w:color w:val="000000" w:themeColor="text1"/>
          <w:shd w:val="clear" w:color="auto" w:fill="FFFFFF"/>
        </w:rPr>
        <w:t xml:space="preserve"> </w:t>
      </w:r>
      <w:proofErr w:type="spellStart"/>
      <w:r w:rsidRPr="00A02069">
        <w:rPr>
          <w:color w:val="000000" w:themeColor="text1"/>
          <w:shd w:val="clear" w:color="auto" w:fill="FFFFFF"/>
        </w:rPr>
        <w:t>без</w:t>
      </w:r>
      <w:proofErr w:type="spellEnd"/>
      <w:r w:rsidRPr="00A02069">
        <w:rPr>
          <w:color w:val="000000" w:themeColor="text1"/>
          <w:shd w:val="clear" w:color="auto" w:fill="FFFFFF"/>
        </w:rPr>
        <w:t xml:space="preserve"> </w:t>
      </w:r>
      <w:proofErr w:type="spellStart"/>
      <w:r w:rsidRPr="00A02069">
        <w:rPr>
          <w:color w:val="000000" w:themeColor="text1"/>
          <w:shd w:val="clear" w:color="auto" w:fill="FFFFFF"/>
        </w:rPr>
        <w:t>дискриминације</w:t>
      </w:r>
      <w:proofErr w:type="spellEnd"/>
      <w:r w:rsidRPr="00A02069">
        <w:rPr>
          <w:color w:val="000000" w:themeColor="text1"/>
          <w:shd w:val="clear" w:color="auto" w:fill="FFFFFF"/>
        </w:rPr>
        <w:t xml:space="preserve"> и </w:t>
      </w:r>
      <w:proofErr w:type="spellStart"/>
      <w:r w:rsidRPr="00A02069">
        <w:rPr>
          <w:color w:val="000000" w:themeColor="text1"/>
          <w:shd w:val="clear" w:color="auto" w:fill="FFFFFF"/>
        </w:rPr>
        <w:t>на</w:t>
      </w:r>
      <w:proofErr w:type="spellEnd"/>
      <w:r w:rsidRPr="00A02069">
        <w:rPr>
          <w:color w:val="000000" w:themeColor="text1"/>
          <w:shd w:val="clear" w:color="auto" w:fill="FFFFFF"/>
        </w:rPr>
        <w:t xml:space="preserve"> </w:t>
      </w:r>
      <w:proofErr w:type="spellStart"/>
      <w:r w:rsidRPr="00A02069">
        <w:rPr>
          <w:color w:val="000000" w:themeColor="text1"/>
          <w:shd w:val="clear" w:color="auto" w:fill="FFFFFF"/>
        </w:rPr>
        <w:t>особе</w:t>
      </w:r>
      <w:proofErr w:type="spellEnd"/>
      <w:r w:rsidRPr="00A02069">
        <w:rPr>
          <w:color w:val="000000" w:themeColor="text1"/>
          <w:shd w:val="clear" w:color="auto" w:fill="FFFFFF"/>
        </w:rPr>
        <w:t xml:space="preserve"> </w:t>
      </w:r>
      <w:proofErr w:type="spellStart"/>
      <w:r w:rsidRPr="00A02069">
        <w:rPr>
          <w:color w:val="000000" w:themeColor="text1"/>
          <w:shd w:val="clear" w:color="auto" w:fill="FFFFFF"/>
        </w:rPr>
        <w:t>женског</w:t>
      </w:r>
      <w:proofErr w:type="spellEnd"/>
      <w:r w:rsidRPr="00A02069">
        <w:rPr>
          <w:color w:val="000000" w:themeColor="text1"/>
          <w:shd w:val="clear" w:color="auto" w:fill="FFFFFF"/>
        </w:rPr>
        <w:t xml:space="preserve"> </w:t>
      </w:r>
      <w:proofErr w:type="spellStart"/>
      <w:r w:rsidRPr="00A02069">
        <w:rPr>
          <w:color w:val="000000" w:themeColor="text1"/>
          <w:shd w:val="clear" w:color="auto" w:fill="FFFFFF"/>
        </w:rPr>
        <w:t>пола</w:t>
      </w:r>
      <w:proofErr w:type="spellEnd"/>
      <w:r w:rsidRPr="00A02069">
        <w:rPr>
          <w:color w:val="000000" w:themeColor="text1"/>
          <w:shd w:val="clear" w:color="auto" w:fill="FFFFFF"/>
        </w:rPr>
        <w:t>.</w:t>
      </w:r>
    </w:p>
    <w:p w14:paraId="29C67B5D" w14:textId="77777777" w:rsidR="001628D0" w:rsidRPr="00C8284A" w:rsidRDefault="001628D0" w:rsidP="001628D0">
      <w:pPr>
        <w:jc w:val="both"/>
        <w:rPr>
          <w:color w:val="000000" w:themeColor="text1"/>
          <w:shd w:val="clear" w:color="auto" w:fill="FFFFFF"/>
          <w:lang w:val="sr-Cyrl-CS"/>
        </w:rPr>
      </w:pPr>
    </w:p>
    <w:p w14:paraId="3E776D3C" w14:textId="77777777" w:rsidR="001628D0" w:rsidRPr="009A7F9D" w:rsidRDefault="001628D0" w:rsidP="001628D0">
      <w:pPr>
        <w:tabs>
          <w:tab w:val="left" w:pos="9720"/>
        </w:tabs>
        <w:ind w:left="72" w:firstLine="720"/>
        <w:jc w:val="both"/>
        <w:rPr>
          <w:rFonts w:eastAsiaTheme="minorHAnsi"/>
          <w:lang w:val="sr-Cyrl-RS"/>
        </w:rPr>
      </w:pPr>
    </w:p>
    <w:p w14:paraId="06A67775" w14:textId="77777777" w:rsidR="001628D0" w:rsidRPr="009A7F9D" w:rsidRDefault="001628D0" w:rsidP="001628D0">
      <w:pPr>
        <w:tabs>
          <w:tab w:val="left" w:pos="6645"/>
        </w:tabs>
        <w:jc w:val="both"/>
        <w:rPr>
          <w:lang w:val="en-US"/>
        </w:rPr>
      </w:pPr>
      <w:r>
        <w:rPr>
          <w:lang w:val="sr-Cyrl-CS"/>
        </w:rPr>
        <w:t xml:space="preserve">                                                                                                      </w:t>
      </w:r>
      <w:r w:rsidRPr="009A7F9D">
        <w:rPr>
          <w:lang w:val="en-US"/>
        </w:rPr>
        <w:t xml:space="preserve">       </w:t>
      </w:r>
      <w:r>
        <w:rPr>
          <w:lang w:val="en-US"/>
        </w:rPr>
        <w:t xml:space="preserve">     </w:t>
      </w:r>
      <w:r w:rsidRPr="009A7F9D">
        <w:rPr>
          <w:lang w:val="sr-Cyrl-CS"/>
        </w:rPr>
        <w:t xml:space="preserve">  </w:t>
      </w:r>
      <w:r w:rsidRPr="009A7F9D">
        <w:rPr>
          <w:lang w:val="en-US"/>
        </w:rPr>
        <w:t xml:space="preserve">     </w:t>
      </w:r>
      <w:r w:rsidRPr="009A7F9D">
        <w:rPr>
          <w:lang w:val="sr-Cyrl-CS"/>
        </w:rPr>
        <w:t xml:space="preserve"> </w:t>
      </w:r>
      <w:r w:rsidRPr="009A7F9D">
        <w:rPr>
          <w:lang w:val="en-US"/>
        </w:rPr>
        <w:t>Д И Р Е К Т О Р</w:t>
      </w:r>
    </w:p>
    <w:p w14:paraId="3B41831E" w14:textId="77777777" w:rsidR="001628D0" w:rsidRDefault="001628D0" w:rsidP="001628D0">
      <w:pPr>
        <w:tabs>
          <w:tab w:val="left" w:pos="6645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</w:t>
      </w:r>
    </w:p>
    <w:p w14:paraId="68DADA40" w14:textId="43B279CA" w:rsidR="00FD72BB" w:rsidRDefault="001628D0" w:rsidP="004849DF">
      <w:pPr>
        <w:tabs>
          <w:tab w:val="left" w:pos="6645"/>
        </w:tabs>
        <w:jc w:val="both"/>
      </w:pPr>
      <w:r>
        <w:rPr>
          <w:lang w:val="sr-Cyrl-CS"/>
        </w:rPr>
        <w:t xml:space="preserve">                                                                                                                      </w:t>
      </w:r>
      <w:r w:rsidRPr="009A7F9D">
        <w:rPr>
          <w:lang w:val="sr-Cyrl-CS"/>
        </w:rPr>
        <w:t>др Данило Рончевић</w:t>
      </w:r>
    </w:p>
    <w:sectPr w:rsidR="00FD72BB" w:rsidSect="00192D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5" w:right="964" w:bottom="1560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16672" w14:textId="77777777" w:rsidR="006D4154" w:rsidRDefault="006D4154">
      <w:r>
        <w:separator/>
      </w:r>
    </w:p>
  </w:endnote>
  <w:endnote w:type="continuationSeparator" w:id="0">
    <w:p w14:paraId="54E10A81" w14:textId="77777777" w:rsidR="006D4154" w:rsidRDefault="006D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A0DB0" w14:textId="77777777" w:rsidR="006130CD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642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AC07" w14:textId="77777777" w:rsidR="006130CD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1C4A7B" w14:textId="77777777" w:rsidR="006130CD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6FD0" w14:textId="77777777" w:rsidR="006130CD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7A22" w14:textId="77777777" w:rsidR="006D4154" w:rsidRDefault="006D4154">
      <w:r>
        <w:separator/>
      </w:r>
    </w:p>
  </w:footnote>
  <w:footnote w:type="continuationSeparator" w:id="0">
    <w:p w14:paraId="0699B219" w14:textId="77777777" w:rsidR="006D4154" w:rsidRDefault="006D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C642" w14:textId="77777777" w:rsidR="006130CD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BA1E4" w14:textId="77777777" w:rsidR="006130CD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32B2" w14:textId="77777777" w:rsidR="006130CD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F21A9"/>
    <w:multiLevelType w:val="hybridMultilevel"/>
    <w:tmpl w:val="16DC59B4"/>
    <w:lvl w:ilvl="0" w:tplc="B516BFC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C000019" w:tentative="1">
      <w:start w:val="1"/>
      <w:numFmt w:val="lowerLetter"/>
      <w:lvlText w:val="%2."/>
      <w:lvlJc w:val="left"/>
      <w:pPr>
        <w:ind w:left="1364" w:hanging="360"/>
      </w:pPr>
    </w:lvl>
    <w:lvl w:ilvl="2" w:tplc="0C00001B" w:tentative="1">
      <w:start w:val="1"/>
      <w:numFmt w:val="lowerRoman"/>
      <w:lvlText w:val="%3."/>
      <w:lvlJc w:val="right"/>
      <w:pPr>
        <w:ind w:left="2084" w:hanging="180"/>
      </w:pPr>
    </w:lvl>
    <w:lvl w:ilvl="3" w:tplc="0C00000F" w:tentative="1">
      <w:start w:val="1"/>
      <w:numFmt w:val="decimal"/>
      <w:lvlText w:val="%4."/>
      <w:lvlJc w:val="left"/>
      <w:pPr>
        <w:ind w:left="2804" w:hanging="360"/>
      </w:pPr>
    </w:lvl>
    <w:lvl w:ilvl="4" w:tplc="0C000019" w:tentative="1">
      <w:start w:val="1"/>
      <w:numFmt w:val="lowerLetter"/>
      <w:lvlText w:val="%5."/>
      <w:lvlJc w:val="left"/>
      <w:pPr>
        <w:ind w:left="3524" w:hanging="360"/>
      </w:pPr>
    </w:lvl>
    <w:lvl w:ilvl="5" w:tplc="0C00001B" w:tentative="1">
      <w:start w:val="1"/>
      <w:numFmt w:val="lowerRoman"/>
      <w:lvlText w:val="%6."/>
      <w:lvlJc w:val="right"/>
      <w:pPr>
        <w:ind w:left="4244" w:hanging="180"/>
      </w:pPr>
    </w:lvl>
    <w:lvl w:ilvl="6" w:tplc="0C00000F" w:tentative="1">
      <w:start w:val="1"/>
      <w:numFmt w:val="decimal"/>
      <w:lvlText w:val="%7."/>
      <w:lvlJc w:val="left"/>
      <w:pPr>
        <w:ind w:left="4964" w:hanging="360"/>
      </w:pPr>
    </w:lvl>
    <w:lvl w:ilvl="7" w:tplc="0C000019" w:tentative="1">
      <w:start w:val="1"/>
      <w:numFmt w:val="lowerLetter"/>
      <w:lvlText w:val="%8."/>
      <w:lvlJc w:val="left"/>
      <w:pPr>
        <w:ind w:left="5684" w:hanging="360"/>
      </w:pPr>
    </w:lvl>
    <w:lvl w:ilvl="8" w:tplc="0C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2AE6CC9"/>
    <w:multiLevelType w:val="hybridMultilevel"/>
    <w:tmpl w:val="99A27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67920"/>
    <w:multiLevelType w:val="hybridMultilevel"/>
    <w:tmpl w:val="DB26E196"/>
    <w:lvl w:ilvl="0" w:tplc="C6A65A04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1907912198">
    <w:abstractNumId w:val="1"/>
  </w:num>
  <w:num w:numId="2" w16cid:durableId="1184517067">
    <w:abstractNumId w:val="2"/>
  </w:num>
  <w:num w:numId="3" w16cid:durableId="93324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D0"/>
    <w:rsid w:val="001628D0"/>
    <w:rsid w:val="004849DF"/>
    <w:rsid w:val="006D4154"/>
    <w:rsid w:val="007F11A4"/>
    <w:rsid w:val="00A104EA"/>
    <w:rsid w:val="00DD49C0"/>
    <w:rsid w:val="00FD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A457BB"/>
  <w15:chartTrackingRefBased/>
  <w15:docId w15:val="{E7734C0A-4F7A-411D-96FA-4837F383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28D0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1628D0"/>
    <w:rPr>
      <w:b/>
      <w:bCs/>
    </w:rPr>
  </w:style>
  <w:style w:type="table" w:styleId="TableGrid">
    <w:name w:val="Table Grid"/>
    <w:basedOn w:val="TableNormal"/>
    <w:uiPriority w:val="39"/>
    <w:rsid w:val="001628D0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628D0"/>
    <w:pPr>
      <w:spacing w:after="0" w:line="240" w:lineRule="auto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1628D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28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8D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628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8D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62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in.gov.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Katarina Dolić</cp:lastModifiedBy>
  <cp:revision>2</cp:revision>
  <dcterms:created xsi:type="dcterms:W3CDTF">2023-11-29T11:00:00Z</dcterms:created>
  <dcterms:modified xsi:type="dcterms:W3CDTF">2023-11-30T09:31:00Z</dcterms:modified>
</cp:coreProperties>
</file>