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38263" w14:textId="43647736" w:rsidR="002517A9" w:rsidRPr="005437D6" w:rsidRDefault="00E70C6D" w:rsidP="00372675">
      <w:pPr>
        <w:spacing w:after="0" w:line="240" w:lineRule="auto"/>
        <w:jc w:val="right"/>
        <w:rPr>
          <w:rFonts w:ascii="Times New Roman" w:hAnsi="Times New Roman" w:cs="Times New Roman"/>
          <w:sz w:val="24"/>
          <w:szCs w:val="24"/>
          <w:lang w:val="sr-Cyrl-RS"/>
        </w:rPr>
      </w:pPr>
      <w:r w:rsidRPr="005437D6">
        <w:rPr>
          <w:rFonts w:ascii="Times New Roman" w:hAnsi="Times New Roman" w:cs="Times New Roman"/>
          <w:sz w:val="24"/>
          <w:szCs w:val="24"/>
          <w:lang w:val="sr-Cyrl-RS"/>
        </w:rPr>
        <w:t>П Р Е Д Л О Г</w:t>
      </w:r>
    </w:p>
    <w:p w14:paraId="4CD5DBF7" w14:textId="77777777" w:rsidR="00E70C6D" w:rsidRPr="005437D6" w:rsidRDefault="00E70C6D" w:rsidP="00372675">
      <w:pPr>
        <w:spacing w:after="0" w:line="240" w:lineRule="auto"/>
        <w:jc w:val="right"/>
        <w:rPr>
          <w:rFonts w:ascii="Times New Roman" w:hAnsi="Times New Roman" w:cs="Times New Roman"/>
          <w:sz w:val="24"/>
          <w:szCs w:val="24"/>
          <w:lang w:val="sr-Cyrl-RS"/>
        </w:rPr>
      </w:pPr>
    </w:p>
    <w:p w14:paraId="003E1C5A" w14:textId="77777777" w:rsidR="00E70C6D" w:rsidRPr="005437D6" w:rsidRDefault="00E70C6D" w:rsidP="00372675">
      <w:pPr>
        <w:spacing w:after="0" w:line="240" w:lineRule="auto"/>
        <w:jc w:val="right"/>
        <w:rPr>
          <w:rFonts w:ascii="Times New Roman" w:hAnsi="Times New Roman" w:cs="Times New Roman"/>
          <w:sz w:val="24"/>
          <w:szCs w:val="24"/>
          <w:lang w:val="sr-Cyrl-RS"/>
        </w:rPr>
      </w:pPr>
    </w:p>
    <w:p w14:paraId="74B93A61" w14:textId="4B316D23" w:rsidR="00E70C6D" w:rsidRPr="005437D6" w:rsidRDefault="00E70C6D" w:rsidP="00372675">
      <w:pPr>
        <w:spacing w:after="0" w:line="240" w:lineRule="auto"/>
        <w:ind w:firstLine="720"/>
        <w:jc w:val="both"/>
        <w:rPr>
          <w:rFonts w:ascii="Times New Roman" w:eastAsia="Times New Roman" w:hAnsi="Times New Roman" w:cs="Times New Roman"/>
          <w:sz w:val="24"/>
          <w:szCs w:val="24"/>
          <w:lang w:val="sr-Latn-RS" w:eastAsia="en-GB"/>
        </w:rPr>
      </w:pPr>
      <w:r w:rsidRPr="005437D6">
        <w:rPr>
          <w:rFonts w:ascii="Times New Roman" w:eastAsia="Times New Roman" w:hAnsi="Times New Roman" w:cs="Times New Roman"/>
          <w:sz w:val="24"/>
          <w:szCs w:val="24"/>
          <w:lang w:val="sr-Latn-RS" w:eastAsia="en-GB"/>
        </w:rPr>
        <w:t xml:space="preserve">На основу члана </w:t>
      </w:r>
      <w:r w:rsidRPr="005437D6">
        <w:rPr>
          <w:rFonts w:ascii="Times New Roman" w:eastAsia="Times New Roman" w:hAnsi="Times New Roman" w:cs="Times New Roman"/>
          <w:sz w:val="24"/>
          <w:szCs w:val="24"/>
          <w:lang w:val="sr-Cyrl-RS" w:eastAsia="en-GB"/>
        </w:rPr>
        <w:t>54а</w:t>
      </w:r>
      <w:r w:rsidRPr="005437D6">
        <w:rPr>
          <w:rFonts w:ascii="Times New Roman" w:eastAsia="Times New Roman" w:hAnsi="Times New Roman" w:cs="Times New Roman"/>
          <w:sz w:val="24"/>
          <w:szCs w:val="24"/>
          <w:lang w:val="sr-Latn-RS" w:eastAsia="en-GB"/>
        </w:rPr>
        <w:t xml:space="preserve"> став </w:t>
      </w:r>
      <w:r w:rsidRPr="005437D6">
        <w:rPr>
          <w:rFonts w:ascii="Times New Roman" w:eastAsia="Times New Roman" w:hAnsi="Times New Roman" w:cs="Times New Roman"/>
          <w:sz w:val="24"/>
          <w:szCs w:val="24"/>
          <w:lang w:val="sr-Cyrl-RS" w:eastAsia="en-GB"/>
        </w:rPr>
        <w:t>3</w:t>
      </w:r>
      <w:r w:rsidRPr="005437D6">
        <w:rPr>
          <w:rFonts w:ascii="Times New Roman" w:eastAsia="Times New Roman" w:hAnsi="Times New Roman" w:cs="Times New Roman"/>
          <w:sz w:val="24"/>
          <w:szCs w:val="24"/>
          <w:lang w:val="sr-Latn-RS" w:eastAsia="en-GB"/>
        </w:rPr>
        <w:t xml:space="preserve">. Закона о </w:t>
      </w:r>
      <w:r w:rsidRPr="005437D6">
        <w:rPr>
          <w:rFonts w:ascii="Times New Roman" w:eastAsia="Times New Roman" w:hAnsi="Times New Roman" w:cs="Times New Roman"/>
          <w:sz w:val="24"/>
          <w:szCs w:val="24"/>
          <w:lang w:val="sr-Cyrl-RS" w:eastAsia="en-GB"/>
        </w:rPr>
        <w:t>буџетском систему</w:t>
      </w:r>
      <w:r w:rsidRPr="005437D6">
        <w:rPr>
          <w:rFonts w:ascii="Times New Roman" w:eastAsia="Times New Roman" w:hAnsi="Times New Roman" w:cs="Times New Roman"/>
          <w:sz w:val="24"/>
          <w:szCs w:val="24"/>
          <w:lang w:val="sr-Latn-RS" w:eastAsia="en-GB"/>
        </w:rPr>
        <w:t xml:space="preserve"> („Службени гласник РС”, бр. 5</w:t>
      </w:r>
      <w:r w:rsidRPr="005437D6">
        <w:rPr>
          <w:rFonts w:ascii="Times New Roman" w:eastAsia="Times New Roman" w:hAnsi="Times New Roman" w:cs="Times New Roman"/>
          <w:sz w:val="24"/>
          <w:szCs w:val="24"/>
          <w:lang w:val="sr-Cyrl-RS" w:eastAsia="en-GB"/>
        </w:rPr>
        <w:t>4</w:t>
      </w:r>
      <w:r w:rsidRPr="005437D6">
        <w:rPr>
          <w:rFonts w:ascii="Times New Roman" w:eastAsia="Times New Roman" w:hAnsi="Times New Roman" w:cs="Times New Roman"/>
          <w:sz w:val="24"/>
          <w:szCs w:val="24"/>
          <w:lang w:val="sr-Latn-RS" w:eastAsia="en-GB"/>
        </w:rPr>
        <w:t xml:space="preserve">/09, </w:t>
      </w:r>
      <w:r w:rsidRPr="005437D6">
        <w:rPr>
          <w:rFonts w:ascii="Times New Roman" w:eastAsia="Times New Roman" w:hAnsi="Times New Roman" w:cs="Times New Roman"/>
          <w:sz w:val="24"/>
          <w:szCs w:val="24"/>
          <w:lang w:val="sr-Cyrl-RS" w:eastAsia="en-GB"/>
        </w:rPr>
        <w:t>73</w:t>
      </w:r>
      <w:r w:rsidRPr="005437D6">
        <w:rPr>
          <w:rFonts w:ascii="Times New Roman" w:eastAsia="Times New Roman" w:hAnsi="Times New Roman" w:cs="Times New Roman"/>
          <w:sz w:val="24"/>
          <w:szCs w:val="24"/>
          <w:lang w:val="sr-Latn-RS" w:eastAsia="en-GB"/>
        </w:rPr>
        <w:t>/1</w:t>
      </w:r>
      <w:r w:rsidRPr="005437D6">
        <w:rPr>
          <w:rFonts w:ascii="Times New Roman" w:eastAsia="Times New Roman" w:hAnsi="Times New Roman" w:cs="Times New Roman"/>
          <w:sz w:val="24"/>
          <w:szCs w:val="24"/>
          <w:lang w:val="sr-Cyrl-RS" w:eastAsia="en-GB"/>
        </w:rPr>
        <w:t>0</w:t>
      </w:r>
      <w:r w:rsidRPr="005437D6">
        <w:rPr>
          <w:rFonts w:ascii="Times New Roman" w:eastAsia="Times New Roman" w:hAnsi="Times New Roman" w:cs="Times New Roman"/>
          <w:sz w:val="24"/>
          <w:szCs w:val="24"/>
          <w:lang w:val="sr-Latn-RS" w:eastAsia="en-GB"/>
        </w:rPr>
        <w:t>, 101/1</w:t>
      </w:r>
      <w:r w:rsidRPr="005437D6">
        <w:rPr>
          <w:rFonts w:ascii="Times New Roman" w:eastAsia="Times New Roman" w:hAnsi="Times New Roman" w:cs="Times New Roman"/>
          <w:sz w:val="24"/>
          <w:szCs w:val="24"/>
          <w:lang w:val="sr-Cyrl-RS" w:eastAsia="en-GB"/>
        </w:rPr>
        <w:t>0</w:t>
      </w:r>
      <w:r w:rsidRPr="005437D6">
        <w:rPr>
          <w:rFonts w:ascii="Times New Roman" w:eastAsia="Times New Roman" w:hAnsi="Times New Roman" w:cs="Times New Roman"/>
          <w:sz w:val="24"/>
          <w:szCs w:val="24"/>
          <w:lang w:val="sr-Latn-RS" w:eastAsia="en-GB"/>
        </w:rPr>
        <w:t xml:space="preserve">, </w:t>
      </w:r>
      <w:r w:rsidRPr="005437D6">
        <w:rPr>
          <w:rFonts w:ascii="Times New Roman" w:eastAsia="Times New Roman" w:hAnsi="Times New Roman" w:cs="Times New Roman"/>
          <w:sz w:val="24"/>
          <w:szCs w:val="24"/>
          <w:lang w:val="sr-Cyrl-RS" w:eastAsia="en-GB"/>
        </w:rPr>
        <w:t>101</w:t>
      </w:r>
      <w:r w:rsidRPr="005437D6">
        <w:rPr>
          <w:rFonts w:ascii="Times New Roman" w:eastAsia="Times New Roman" w:hAnsi="Times New Roman" w:cs="Times New Roman"/>
          <w:sz w:val="24"/>
          <w:szCs w:val="24"/>
          <w:lang w:val="sr-Latn-RS" w:eastAsia="en-GB"/>
        </w:rPr>
        <w:t>/1</w:t>
      </w:r>
      <w:r w:rsidRPr="005437D6">
        <w:rPr>
          <w:rFonts w:ascii="Times New Roman" w:eastAsia="Times New Roman" w:hAnsi="Times New Roman" w:cs="Times New Roman"/>
          <w:sz w:val="24"/>
          <w:szCs w:val="24"/>
          <w:lang w:val="sr-Cyrl-RS" w:eastAsia="en-GB"/>
        </w:rPr>
        <w:t>1, 93/12, 62/13, 63/13 – исправка,108/13, 142/14, 68/15 – др. закон, 103/15, 99/16, 113/17, 95/18</w:t>
      </w:r>
      <w:r w:rsidR="00F94D4E" w:rsidRPr="005437D6">
        <w:rPr>
          <w:rFonts w:ascii="Times New Roman" w:eastAsia="Times New Roman" w:hAnsi="Times New Roman" w:cs="Times New Roman"/>
          <w:sz w:val="24"/>
          <w:szCs w:val="24"/>
          <w:lang w:val="sr-Latn-RS" w:eastAsia="en-GB"/>
        </w:rPr>
        <w:t>,</w:t>
      </w:r>
      <w:r w:rsidRPr="005437D6">
        <w:rPr>
          <w:rFonts w:ascii="Times New Roman" w:eastAsia="Times New Roman" w:hAnsi="Times New Roman" w:cs="Times New Roman"/>
          <w:sz w:val="24"/>
          <w:szCs w:val="24"/>
          <w:lang w:val="sr-Latn-RS" w:eastAsia="en-GB"/>
        </w:rPr>
        <w:t xml:space="preserve"> </w:t>
      </w:r>
      <w:r w:rsidRPr="005437D6">
        <w:rPr>
          <w:rFonts w:ascii="Times New Roman" w:eastAsia="Times New Roman" w:hAnsi="Times New Roman" w:cs="Times New Roman"/>
          <w:sz w:val="24"/>
          <w:szCs w:val="24"/>
          <w:lang w:val="sr-Cyrl-RS" w:eastAsia="en-GB"/>
        </w:rPr>
        <w:t>31</w:t>
      </w:r>
      <w:r w:rsidRPr="005437D6">
        <w:rPr>
          <w:rFonts w:ascii="Times New Roman" w:eastAsia="Times New Roman" w:hAnsi="Times New Roman" w:cs="Times New Roman"/>
          <w:sz w:val="24"/>
          <w:szCs w:val="24"/>
          <w:lang w:val="sr-Latn-RS" w:eastAsia="en-GB"/>
        </w:rPr>
        <w:t>/</w:t>
      </w:r>
      <w:r w:rsidRPr="005437D6">
        <w:rPr>
          <w:rFonts w:ascii="Times New Roman" w:eastAsia="Times New Roman" w:hAnsi="Times New Roman" w:cs="Times New Roman"/>
          <w:sz w:val="24"/>
          <w:szCs w:val="24"/>
          <w:lang w:val="sr-Cyrl-RS" w:eastAsia="en-GB"/>
        </w:rPr>
        <w:t>19</w:t>
      </w:r>
      <w:r w:rsidR="00F94D4E" w:rsidRPr="005437D6">
        <w:rPr>
          <w:rFonts w:ascii="Times New Roman" w:eastAsia="Times New Roman" w:hAnsi="Times New Roman" w:cs="Times New Roman"/>
          <w:sz w:val="24"/>
          <w:szCs w:val="24"/>
          <w:lang w:val="sr-Cyrl-RS" w:eastAsia="en-GB"/>
        </w:rPr>
        <w:t>, 72/19, 149/20, 118/21, 118/21 – др.закон и 138/22</w:t>
      </w:r>
      <w:r w:rsidRPr="005437D6">
        <w:rPr>
          <w:rFonts w:ascii="Times New Roman" w:eastAsia="Times New Roman" w:hAnsi="Times New Roman" w:cs="Times New Roman"/>
          <w:sz w:val="24"/>
          <w:szCs w:val="24"/>
          <w:lang w:val="sr-Latn-RS" w:eastAsia="en-GB"/>
        </w:rPr>
        <w:t xml:space="preserve">) и </w:t>
      </w:r>
      <w:r w:rsidRPr="005437D6">
        <w:rPr>
          <w:rFonts w:ascii="Times New Roman" w:eastAsia="Times New Roman" w:hAnsi="Times New Roman" w:cs="Times New Roman"/>
          <w:sz w:val="24"/>
          <w:szCs w:val="24"/>
          <w:lang w:val="sr-Cyrl-RS" w:eastAsia="en-GB"/>
        </w:rPr>
        <w:t xml:space="preserve">члана 42. став 1. </w:t>
      </w:r>
      <w:r w:rsidRPr="005437D6">
        <w:rPr>
          <w:rFonts w:ascii="Times New Roman" w:eastAsia="Times New Roman" w:hAnsi="Times New Roman" w:cs="Times New Roman"/>
          <w:sz w:val="24"/>
          <w:szCs w:val="24"/>
          <w:lang w:val="sr-Latn-RS" w:eastAsia="en-GB"/>
        </w:rPr>
        <w:t>Закона о Влади („Службени гласник РС”, бр. 55/05, 71/05–исправка, 101/07, 65/08, 16/11, 68/12–УС, 72/12, 7/14–УС</w:t>
      </w:r>
      <w:r w:rsidRPr="005437D6">
        <w:rPr>
          <w:rFonts w:ascii="Times New Roman" w:eastAsia="Times New Roman" w:hAnsi="Times New Roman" w:cs="Times New Roman"/>
          <w:sz w:val="24"/>
          <w:szCs w:val="24"/>
          <w:lang w:val="sr-Cyrl-RS" w:eastAsia="en-GB"/>
        </w:rPr>
        <w:t>,</w:t>
      </w:r>
      <w:r w:rsidRPr="005437D6">
        <w:rPr>
          <w:rFonts w:ascii="Times New Roman" w:eastAsia="Times New Roman" w:hAnsi="Times New Roman" w:cs="Times New Roman"/>
          <w:sz w:val="24"/>
          <w:szCs w:val="24"/>
          <w:lang w:val="sr-Latn-RS" w:eastAsia="en-GB"/>
        </w:rPr>
        <w:t xml:space="preserve"> 44/14</w:t>
      </w:r>
      <w:r w:rsidRPr="005437D6">
        <w:rPr>
          <w:rFonts w:ascii="Times New Roman" w:eastAsia="Times New Roman" w:hAnsi="Times New Roman" w:cs="Times New Roman"/>
          <w:sz w:val="24"/>
          <w:szCs w:val="24"/>
          <w:lang w:val="sr-Cyrl-RS" w:eastAsia="en-GB"/>
        </w:rPr>
        <w:t xml:space="preserve"> и 30/18 – др. закон</w:t>
      </w:r>
      <w:r w:rsidRPr="005437D6">
        <w:rPr>
          <w:rFonts w:ascii="Times New Roman" w:eastAsia="Times New Roman" w:hAnsi="Times New Roman" w:cs="Times New Roman"/>
          <w:sz w:val="24"/>
          <w:szCs w:val="24"/>
          <w:lang w:val="sr-Latn-RS" w:eastAsia="en-GB"/>
        </w:rPr>
        <w:t>)</w:t>
      </w:r>
    </w:p>
    <w:p w14:paraId="0101A184" w14:textId="77777777" w:rsidR="00E70C6D" w:rsidRPr="005437D6" w:rsidRDefault="00E70C6D" w:rsidP="00372675">
      <w:pPr>
        <w:spacing w:after="0" w:line="240" w:lineRule="auto"/>
        <w:ind w:firstLine="284"/>
        <w:rPr>
          <w:rFonts w:ascii="Times New Roman" w:eastAsia="Times New Roman" w:hAnsi="Times New Roman" w:cs="Times New Roman"/>
          <w:sz w:val="24"/>
          <w:szCs w:val="24"/>
          <w:lang w:val="sr-Latn-RS" w:eastAsia="en-GB"/>
        </w:rPr>
      </w:pPr>
    </w:p>
    <w:p w14:paraId="369DE540" w14:textId="77777777" w:rsidR="00E70C6D" w:rsidRPr="005437D6" w:rsidRDefault="00E70C6D" w:rsidP="00372675">
      <w:pPr>
        <w:spacing w:after="0" w:line="240" w:lineRule="auto"/>
        <w:rPr>
          <w:rFonts w:ascii="Times New Roman" w:eastAsia="Times New Roman" w:hAnsi="Times New Roman" w:cs="Times New Roman"/>
          <w:sz w:val="24"/>
          <w:szCs w:val="24"/>
          <w:lang w:val="sr-Latn-RS" w:eastAsia="en-GB"/>
        </w:rPr>
      </w:pPr>
      <w:r w:rsidRPr="005437D6">
        <w:rPr>
          <w:rFonts w:ascii="Times New Roman" w:eastAsia="Times New Roman" w:hAnsi="Times New Roman" w:cs="Times New Roman"/>
          <w:sz w:val="24"/>
          <w:szCs w:val="24"/>
          <w:lang w:val="sr-Latn-RS" w:eastAsia="en-GB"/>
        </w:rPr>
        <w:tab/>
        <w:t xml:space="preserve">Влада доноси </w:t>
      </w:r>
    </w:p>
    <w:p w14:paraId="69D251FB" w14:textId="77777777" w:rsidR="00E70C6D" w:rsidRPr="005437D6" w:rsidRDefault="00E70C6D" w:rsidP="00372675">
      <w:pPr>
        <w:spacing w:after="0" w:line="240" w:lineRule="auto"/>
        <w:jc w:val="both"/>
        <w:rPr>
          <w:rFonts w:ascii="Times New Roman" w:hAnsi="Times New Roman" w:cs="Times New Roman"/>
          <w:sz w:val="24"/>
          <w:szCs w:val="24"/>
          <w:lang w:val="sr-Cyrl-RS"/>
        </w:rPr>
      </w:pPr>
    </w:p>
    <w:p w14:paraId="22D2A9FC" w14:textId="77777777" w:rsidR="00E70C6D" w:rsidRPr="005437D6" w:rsidRDefault="00E70C6D" w:rsidP="00372675">
      <w:pPr>
        <w:spacing w:after="0" w:line="240" w:lineRule="auto"/>
        <w:rPr>
          <w:rFonts w:ascii="Times New Roman" w:hAnsi="Times New Roman" w:cs="Times New Roman"/>
          <w:sz w:val="24"/>
          <w:szCs w:val="24"/>
          <w:lang w:val="sr-Latn-RS"/>
        </w:rPr>
      </w:pPr>
    </w:p>
    <w:p w14:paraId="0893CC03" w14:textId="77777777" w:rsidR="00243863" w:rsidRPr="005437D6" w:rsidRDefault="00243863" w:rsidP="00243863">
      <w:pPr>
        <w:shd w:val="clear" w:color="auto" w:fill="FFFFFF"/>
        <w:spacing w:after="0" w:line="240" w:lineRule="auto"/>
        <w:jc w:val="center"/>
        <w:rPr>
          <w:rFonts w:ascii="Times New Roman" w:eastAsia="Times New Roman" w:hAnsi="Times New Roman" w:cs="Times New Roman"/>
          <w:bCs/>
          <w:sz w:val="24"/>
          <w:szCs w:val="24"/>
          <w:lang w:val="sr-Latn-RS" w:eastAsia="en-GB"/>
        </w:rPr>
      </w:pPr>
      <w:r w:rsidRPr="005437D6">
        <w:rPr>
          <w:rFonts w:ascii="Times New Roman" w:eastAsia="Times New Roman" w:hAnsi="Times New Roman" w:cs="Times New Roman"/>
          <w:bCs/>
          <w:sz w:val="24"/>
          <w:szCs w:val="24"/>
          <w:lang w:val="sr-Latn-RS" w:eastAsia="en-GB"/>
        </w:rPr>
        <w:t>УРЕДБА</w:t>
      </w:r>
    </w:p>
    <w:p w14:paraId="29063CDF" w14:textId="77777777" w:rsidR="00243863" w:rsidRPr="005437D6" w:rsidRDefault="00243863" w:rsidP="00243863">
      <w:pPr>
        <w:spacing w:after="0" w:line="240" w:lineRule="auto"/>
        <w:jc w:val="center"/>
        <w:rPr>
          <w:rFonts w:ascii="Times New Roman" w:eastAsia="Times New Roman" w:hAnsi="Times New Roman" w:cs="Times New Roman"/>
          <w:bCs/>
          <w:sz w:val="24"/>
          <w:szCs w:val="24"/>
          <w:lang w:val="sr-Latn-RS" w:eastAsia="en-GB"/>
        </w:rPr>
      </w:pPr>
      <w:r w:rsidRPr="005437D6">
        <w:rPr>
          <w:rFonts w:ascii="Times New Roman" w:eastAsia="Times New Roman" w:hAnsi="Times New Roman" w:cs="Times New Roman"/>
          <w:bCs/>
          <w:sz w:val="24"/>
          <w:szCs w:val="24"/>
          <w:lang w:val="sr-Cyrl-RS" w:eastAsia="en-GB"/>
        </w:rPr>
        <w:t xml:space="preserve">О КАПИТАЛНИМ ПРОЈЕКТИМА </w:t>
      </w:r>
    </w:p>
    <w:p w14:paraId="6496C217" w14:textId="77777777" w:rsidR="00B81F34" w:rsidRPr="005437D6" w:rsidRDefault="00B81F34" w:rsidP="00372675">
      <w:pPr>
        <w:shd w:val="clear" w:color="auto" w:fill="FFFFFF"/>
        <w:spacing w:after="0" w:line="240" w:lineRule="auto"/>
        <w:jc w:val="center"/>
        <w:rPr>
          <w:rFonts w:ascii="Times New Roman" w:eastAsia="Times New Roman" w:hAnsi="Times New Roman" w:cs="Times New Roman"/>
          <w:sz w:val="24"/>
          <w:szCs w:val="24"/>
          <w:lang w:val="sr-Latn-RS" w:eastAsia="en-GB"/>
        </w:rPr>
      </w:pPr>
    </w:p>
    <w:p w14:paraId="06A0CC44" w14:textId="77777777" w:rsidR="0000214B" w:rsidRPr="005437D6" w:rsidRDefault="00B81F34" w:rsidP="00372675">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5437D6">
        <w:rPr>
          <w:rFonts w:ascii="Times New Roman" w:eastAsia="Times New Roman" w:hAnsi="Times New Roman" w:cs="Times New Roman"/>
          <w:sz w:val="24"/>
          <w:szCs w:val="24"/>
          <w:lang w:eastAsia="en-GB"/>
        </w:rPr>
        <w:t>I</w:t>
      </w:r>
      <w:r w:rsidR="0000214B" w:rsidRPr="005437D6">
        <w:rPr>
          <w:rFonts w:ascii="Times New Roman" w:eastAsia="Times New Roman" w:hAnsi="Times New Roman" w:cs="Times New Roman"/>
          <w:sz w:val="24"/>
          <w:szCs w:val="24"/>
          <w:lang w:val="sr-Latn-RS" w:eastAsia="en-GB"/>
        </w:rPr>
        <w:t xml:space="preserve"> ОСНОВНЕ ОДРЕДБЕ</w:t>
      </w:r>
    </w:p>
    <w:p w14:paraId="0661B8BA" w14:textId="77777777" w:rsidR="00372675" w:rsidRPr="005437D6" w:rsidRDefault="00372675" w:rsidP="00372675">
      <w:pPr>
        <w:shd w:val="clear" w:color="auto" w:fill="FFFFFF"/>
        <w:spacing w:after="0" w:line="240" w:lineRule="auto"/>
        <w:jc w:val="center"/>
        <w:rPr>
          <w:rFonts w:ascii="Times New Roman" w:eastAsia="Times New Roman" w:hAnsi="Times New Roman" w:cs="Times New Roman"/>
          <w:color w:val="FF0000"/>
          <w:sz w:val="24"/>
          <w:szCs w:val="24"/>
          <w:lang w:val="sr-Cyrl-RS" w:eastAsia="en-GB"/>
        </w:rPr>
      </w:pPr>
    </w:p>
    <w:p w14:paraId="79F89546" w14:textId="77777777" w:rsidR="0000214B" w:rsidRPr="00A730D1" w:rsidRDefault="0000214B" w:rsidP="0037267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bookmarkStart w:id="0" w:name="str_2"/>
      <w:bookmarkEnd w:id="0"/>
      <w:r w:rsidRPr="00A730D1">
        <w:rPr>
          <w:rFonts w:ascii="Times New Roman" w:eastAsia="Times New Roman" w:hAnsi="Times New Roman" w:cs="Times New Roman"/>
          <w:bCs/>
          <w:i/>
          <w:iCs/>
          <w:sz w:val="24"/>
          <w:szCs w:val="24"/>
          <w:lang w:val="sr-Latn-RS" w:eastAsia="en-GB"/>
        </w:rPr>
        <w:t>Предмет уређивања</w:t>
      </w:r>
    </w:p>
    <w:p w14:paraId="6DF87323" w14:textId="77777777" w:rsidR="00372675" w:rsidRPr="00A730D1" w:rsidRDefault="00372675" w:rsidP="0037267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50838B00" w14:textId="253FCA9E" w:rsidR="00DD618A" w:rsidRPr="00A730D1" w:rsidRDefault="00DD618A" w:rsidP="00372675">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A730D1">
        <w:rPr>
          <w:rFonts w:ascii="Times New Roman" w:eastAsia="Times New Roman" w:hAnsi="Times New Roman" w:cs="Times New Roman"/>
          <w:sz w:val="24"/>
          <w:szCs w:val="24"/>
          <w:lang w:val="sr-Cyrl-RS" w:eastAsia="en-GB"/>
        </w:rPr>
        <w:t>Члан 1</w:t>
      </w:r>
      <w:r w:rsidR="00C02FF8" w:rsidRPr="00A730D1">
        <w:rPr>
          <w:rFonts w:ascii="Times New Roman" w:eastAsia="Times New Roman" w:hAnsi="Times New Roman" w:cs="Times New Roman"/>
          <w:sz w:val="24"/>
          <w:szCs w:val="24"/>
          <w:lang w:val="sr-Cyrl-RS" w:eastAsia="en-GB"/>
        </w:rPr>
        <w:t>.</w:t>
      </w:r>
    </w:p>
    <w:p w14:paraId="2646E2DA" w14:textId="72E7A74A" w:rsidR="00D257CD" w:rsidRPr="00A730D1" w:rsidRDefault="00447988" w:rsidP="0037267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A730D1">
        <w:rPr>
          <w:rFonts w:ascii="Times New Roman" w:eastAsia="Times New Roman" w:hAnsi="Times New Roman" w:cs="Times New Roman"/>
          <w:sz w:val="24"/>
          <w:szCs w:val="24"/>
          <w:lang w:val="sr-Latn-RS" w:eastAsia="en-GB"/>
        </w:rPr>
        <w:t>Овом уредбом ближе се уређују</w:t>
      </w:r>
      <w:r w:rsidR="00DD618A" w:rsidRPr="00A730D1">
        <w:rPr>
          <w:rFonts w:ascii="Times New Roman" w:eastAsia="Times New Roman" w:hAnsi="Times New Roman" w:cs="Times New Roman"/>
          <w:sz w:val="24"/>
          <w:szCs w:val="24"/>
          <w:lang w:val="sr-Cyrl-RS" w:eastAsia="en-GB"/>
        </w:rPr>
        <w:t xml:space="preserve"> </w:t>
      </w:r>
      <w:r w:rsidRPr="00A730D1">
        <w:rPr>
          <w:rFonts w:ascii="Times New Roman" w:eastAsia="Times New Roman" w:hAnsi="Times New Roman" w:cs="Times New Roman"/>
          <w:sz w:val="24"/>
          <w:szCs w:val="24"/>
          <w:lang w:val="sr-Latn-RS" w:eastAsia="en-GB"/>
        </w:rPr>
        <w:t>садржина, начин припреме</w:t>
      </w:r>
      <w:r w:rsidR="007F3BAE" w:rsidRPr="00A730D1">
        <w:rPr>
          <w:rFonts w:ascii="Times New Roman" w:eastAsia="Times New Roman" w:hAnsi="Times New Roman" w:cs="Times New Roman"/>
          <w:sz w:val="24"/>
          <w:szCs w:val="24"/>
          <w:lang w:val="sr-Cyrl-RS" w:eastAsia="en-GB"/>
        </w:rPr>
        <w:t>,</w:t>
      </w:r>
      <w:r w:rsidRPr="00A730D1">
        <w:rPr>
          <w:rFonts w:ascii="Times New Roman" w:eastAsia="Times New Roman" w:hAnsi="Times New Roman" w:cs="Times New Roman"/>
          <w:sz w:val="24"/>
          <w:szCs w:val="24"/>
          <w:lang w:val="sr-Latn-RS" w:eastAsia="en-GB"/>
        </w:rPr>
        <w:t xml:space="preserve"> оцен</w:t>
      </w:r>
      <w:r w:rsidR="00D257CD" w:rsidRPr="00A730D1">
        <w:rPr>
          <w:rFonts w:ascii="Times New Roman" w:eastAsia="Times New Roman" w:hAnsi="Times New Roman" w:cs="Times New Roman"/>
          <w:sz w:val="24"/>
          <w:szCs w:val="24"/>
          <w:lang w:val="sr-Cyrl-RS" w:eastAsia="en-GB"/>
        </w:rPr>
        <w:t>е, процене спремности и одабира капиталних пројеката, праћење реализације, извештавање о учинку и вредновање свих позитивних и негативних ефеката капиталних пројеката, а у циљу делотворног и ефикасног управљања јавним средствима.</w:t>
      </w:r>
    </w:p>
    <w:p w14:paraId="3C09AC35" w14:textId="07661F33" w:rsidR="00D257CD" w:rsidRPr="00A730D1" w:rsidRDefault="00D257CD" w:rsidP="0037267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A730D1">
        <w:rPr>
          <w:rFonts w:ascii="Times New Roman" w:eastAsia="Times New Roman" w:hAnsi="Times New Roman" w:cs="Times New Roman"/>
          <w:sz w:val="24"/>
          <w:szCs w:val="24"/>
          <w:lang w:val="sr-Cyrl-RS" w:eastAsia="en-GB"/>
        </w:rPr>
        <w:t>Делотворно и ефикасно управљање јавним средствима</w:t>
      </w:r>
      <w:r w:rsidR="004E4E9B" w:rsidRPr="00A730D1">
        <w:rPr>
          <w:rFonts w:ascii="Times New Roman" w:eastAsia="Times New Roman" w:hAnsi="Times New Roman" w:cs="Times New Roman"/>
          <w:sz w:val="24"/>
          <w:szCs w:val="24"/>
          <w:lang w:val="sr-Cyrl-RS" w:eastAsia="en-GB"/>
        </w:rPr>
        <w:t xml:space="preserve"> из става 1. овог члана, обезбеђује се кроз:</w:t>
      </w:r>
    </w:p>
    <w:p w14:paraId="73C7A411" w14:textId="5136F842" w:rsidR="004E4E9B" w:rsidRPr="00A730D1" w:rsidRDefault="00D429AA" w:rsidP="004E4E9B">
      <w:pPr>
        <w:pStyle w:val="ListParagraph"/>
        <w:numPr>
          <w:ilvl w:val="0"/>
          <w:numId w:val="27"/>
        </w:numPr>
        <w:shd w:val="clear" w:color="auto" w:fill="FFFFFF"/>
        <w:spacing w:after="0" w:line="240" w:lineRule="auto"/>
        <w:jc w:val="both"/>
        <w:rPr>
          <w:rFonts w:ascii="Times New Roman" w:eastAsia="Times New Roman" w:hAnsi="Times New Roman" w:cs="Times New Roman"/>
          <w:sz w:val="24"/>
          <w:szCs w:val="24"/>
          <w:lang w:val="sr-Cyrl-RS" w:eastAsia="en-GB"/>
        </w:rPr>
      </w:pPr>
      <w:r w:rsidRPr="00A730D1">
        <w:rPr>
          <w:rFonts w:ascii="Times New Roman" w:eastAsia="Times New Roman" w:hAnsi="Times New Roman" w:cs="Times New Roman"/>
          <w:sz w:val="24"/>
          <w:szCs w:val="24"/>
          <w:lang w:val="sr-Cyrl-RS" w:eastAsia="en-GB"/>
        </w:rPr>
        <w:t xml:space="preserve"> </w:t>
      </w:r>
      <w:r w:rsidR="004E4E9B" w:rsidRPr="00A730D1">
        <w:rPr>
          <w:rFonts w:ascii="Times New Roman" w:eastAsia="Times New Roman" w:hAnsi="Times New Roman" w:cs="Times New Roman"/>
          <w:sz w:val="24"/>
          <w:szCs w:val="24"/>
          <w:lang w:val="sr-Cyrl-RS" w:eastAsia="en-GB"/>
        </w:rPr>
        <w:t xml:space="preserve">правилно дефинисање циља, односно циљева </w:t>
      </w:r>
      <w:r w:rsidRPr="00A730D1">
        <w:rPr>
          <w:rFonts w:ascii="Times New Roman" w:eastAsia="Times New Roman" w:hAnsi="Times New Roman" w:cs="Times New Roman"/>
          <w:sz w:val="24"/>
          <w:szCs w:val="24"/>
          <w:lang w:val="sr-Cyrl-RS" w:eastAsia="en-GB"/>
        </w:rPr>
        <w:t xml:space="preserve">капиталног </w:t>
      </w:r>
      <w:r w:rsidR="004E4E9B" w:rsidRPr="00A730D1">
        <w:rPr>
          <w:rFonts w:ascii="Times New Roman" w:eastAsia="Times New Roman" w:hAnsi="Times New Roman" w:cs="Times New Roman"/>
          <w:sz w:val="24"/>
          <w:szCs w:val="24"/>
          <w:lang w:val="sr-Cyrl-RS" w:eastAsia="en-GB"/>
        </w:rPr>
        <w:t>пројекта;</w:t>
      </w:r>
    </w:p>
    <w:p w14:paraId="13B4C583" w14:textId="1484D406" w:rsidR="004E4E9B" w:rsidRPr="00A730D1" w:rsidRDefault="004E4E9B" w:rsidP="00D429AA">
      <w:pPr>
        <w:pStyle w:val="ListParagraph"/>
        <w:numPr>
          <w:ilvl w:val="0"/>
          <w:numId w:val="27"/>
        </w:numPr>
        <w:shd w:val="clear" w:color="auto" w:fill="FFFFFF"/>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A730D1">
        <w:rPr>
          <w:rFonts w:ascii="Times New Roman" w:eastAsia="Times New Roman" w:hAnsi="Times New Roman" w:cs="Times New Roman"/>
          <w:sz w:val="24"/>
          <w:szCs w:val="24"/>
          <w:lang w:val="sr-Cyrl-RS" w:eastAsia="en-GB"/>
        </w:rPr>
        <w:t>адекватну припрему, правилно планирање ресурса, средстава и рокова реализације капиталног пројекта</w:t>
      </w:r>
      <w:r w:rsidR="00451425" w:rsidRPr="00A730D1">
        <w:rPr>
          <w:rFonts w:ascii="Times New Roman" w:eastAsia="Times New Roman" w:hAnsi="Times New Roman" w:cs="Times New Roman"/>
          <w:sz w:val="24"/>
          <w:szCs w:val="24"/>
          <w:lang w:val="sr-Cyrl-RS" w:eastAsia="en-GB"/>
        </w:rPr>
        <w:t>;</w:t>
      </w:r>
    </w:p>
    <w:p w14:paraId="46C6A9CB" w14:textId="7D3A63FD" w:rsidR="00451425" w:rsidRPr="00A730D1" w:rsidRDefault="00451425" w:rsidP="00D429AA">
      <w:pPr>
        <w:pStyle w:val="ListParagraph"/>
        <w:numPr>
          <w:ilvl w:val="0"/>
          <w:numId w:val="27"/>
        </w:numPr>
        <w:shd w:val="clear" w:color="auto" w:fill="FFFFFF"/>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A730D1">
        <w:rPr>
          <w:rFonts w:ascii="Times New Roman" w:eastAsia="Times New Roman" w:hAnsi="Times New Roman" w:cs="Times New Roman"/>
          <w:sz w:val="24"/>
          <w:szCs w:val="24"/>
          <w:lang w:val="sr-Cyrl-RS" w:eastAsia="en-GB"/>
        </w:rPr>
        <w:t>објективну оцену, процену спремности и селе</w:t>
      </w:r>
      <w:r w:rsidR="00D429AA" w:rsidRPr="00A730D1">
        <w:rPr>
          <w:rFonts w:ascii="Times New Roman" w:eastAsia="Times New Roman" w:hAnsi="Times New Roman" w:cs="Times New Roman"/>
          <w:sz w:val="24"/>
          <w:szCs w:val="24"/>
          <w:lang w:val="sr-Cyrl-RS" w:eastAsia="en-GB"/>
        </w:rPr>
        <w:t>кцију ради укључивања капиталног пројек</w:t>
      </w:r>
      <w:r w:rsidRPr="00A730D1">
        <w:rPr>
          <w:rFonts w:ascii="Times New Roman" w:eastAsia="Times New Roman" w:hAnsi="Times New Roman" w:cs="Times New Roman"/>
          <w:sz w:val="24"/>
          <w:szCs w:val="24"/>
          <w:lang w:val="sr-Cyrl-RS" w:eastAsia="en-GB"/>
        </w:rPr>
        <w:t>та у буџет;</w:t>
      </w:r>
    </w:p>
    <w:p w14:paraId="4AA4B55E" w14:textId="6F922117" w:rsidR="00451425" w:rsidRPr="00A730D1" w:rsidRDefault="00451425" w:rsidP="00D429AA">
      <w:pPr>
        <w:pStyle w:val="ListParagraph"/>
        <w:numPr>
          <w:ilvl w:val="0"/>
          <w:numId w:val="27"/>
        </w:numPr>
        <w:shd w:val="clear" w:color="auto" w:fill="FFFFFF"/>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A730D1">
        <w:rPr>
          <w:rFonts w:ascii="Times New Roman" w:eastAsia="Times New Roman" w:hAnsi="Times New Roman" w:cs="Times New Roman"/>
          <w:sz w:val="24"/>
          <w:szCs w:val="24"/>
          <w:lang w:val="sr-Cyrl-RS" w:eastAsia="en-GB"/>
        </w:rPr>
        <w:t>правилну реализацију, адекватно праћење и изве</w:t>
      </w:r>
      <w:r w:rsidR="00D429AA" w:rsidRPr="00A730D1">
        <w:rPr>
          <w:rFonts w:ascii="Times New Roman" w:eastAsia="Times New Roman" w:hAnsi="Times New Roman" w:cs="Times New Roman"/>
          <w:sz w:val="24"/>
          <w:szCs w:val="24"/>
          <w:lang w:val="sr-Cyrl-RS" w:eastAsia="en-GB"/>
        </w:rPr>
        <w:t>штавање о реализацији капиталног пројек</w:t>
      </w:r>
      <w:r w:rsidRPr="00A730D1">
        <w:rPr>
          <w:rFonts w:ascii="Times New Roman" w:eastAsia="Times New Roman" w:hAnsi="Times New Roman" w:cs="Times New Roman"/>
          <w:sz w:val="24"/>
          <w:szCs w:val="24"/>
          <w:lang w:val="sr-Cyrl-RS" w:eastAsia="en-GB"/>
        </w:rPr>
        <w:t>та ради правовременог идентификовања одступања (неправилности) од планираних и буџетираних средстава, као и квантификовања одступања од планираних трошкова капиталног пројекта (фискалних ризика);</w:t>
      </w:r>
    </w:p>
    <w:p w14:paraId="3670D7D8" w14:textId="3C05F8C6" w:rsidR="00451425" w:rsidRPr="00A730D1" w:rsidRDefault="00451425" w:rsidP="00D429AA">
      <w:pPr>
        <w:pStyle w:val="ListParagraph"/>
        <w:numPr>
          <w:ilvl w:val="0"/>
          <w:numId w:val="27"/>
        </w:numPr>
        <w:shd w:val="clear" w:color="auto" w:fill="FFFFFF"/>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A730D1">
        <w:rPr>
          <w:rFonts w:ascii="Times New Roman" w:eastAsia="Times New Roman" w:hAnsi="Times New Roman" w:cs="Times New Roman"/>
          <w:sz w:val="24"/>
          <w:szCs w:val="24"/>
          <w:lang w:val="sr-Cyrl-RS" w:eastAsia="en-GB"/>
        </w:rPr>
        <w:t>адекватно извештавање о учинку капиталног пројекта ради сагледавања да ли је постигнуто делотворно и ефикасно управљање јавним средствима током реализације и експлоатације капита</w:t>
      </w:r>
      <w:r w:rsidR="00D429AA" w:rsidRPr="00A730D1">
        <w:rPr>
          <w:rFonts w:ascii="Times New Roman" w:eastAsia="Times New Roman" w:hAnsi="Times New Roman" w:cs="Times New Roman"/>
          <w:sz w:val="24"/>
          <w:szCs w:val="24"/>
          <w:lang w:val="sr-Cyrl-RS" w:eastAsia="en-GB"/>
        </w:rPr>
        <w:t>лног пројекта.</w:t>
      </w:r>
    </w:p>
    <w:p w14:paraId="6C93D2DC" w14:textId="77777777" w:rsidR="00D257CD" w:rsidRPr="005437D6" w:rsidRDefault="00D257CD" w:rsidP="00372675">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6F65EF10" w14:textId="77777777" w:rsidR="00372675" w:rsidRPr="005437D6" w:rsidRDefault="00372675" w:rsidP="00372675">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22603988" w14:textId="77777777" w:rsidR="0000214B" w:rsidRPr="00103D3A" w:rsidRDefault="0000214B" w:rsidP="00372675">
      <w:pPr>
        <w:shd w:val="clear" w:color="auto" w:fill="FFFFFF"/>
        <w:spacing w:after="0" w:line="240" w:lineRule="auto"/>
        <w:ind w:left="2880" w:firstLine="720"/>
        <w:rPr>
          <w:rFonts w:ascii="Times New Roman" w:eastAsia="Times New Roman" w:hAnsi="Times New Roman" w:cs="Times New Roman"/>
          <w:bCs/>
          <w:i/>
          <w:iCs/>
          <w:sz w:val="24"/>
          <w:szCs w:val="24"/>
          <w:lang w:val="sr-Cyrl-RS" w:eastAsia="en-GB"/>
        </w:rPr>
      </w:pPr>
      <w:bookmarkStart w:id="1" w:name="clan_1"/>
      <w:bookmarkStart w:id="2" w:name="str_4"/>
      <w:bookmarkEnd w:id="1"/>
      <w:bookmarkEnd w:id="2"/>
      <w:r w:rsidRPr="00103D3A">
        <w:rPr>
          <w:rFonts w:ascii="Times New Roman" w:eastAsia="Times New Roman" w:hAnsi="Times New Roman" w:cs="Times New Roman"/>
          <w:bCs/>
          <w:i/>
          <w:iCs/>
          <w:sz w:val="24"/>
          <w:szCs w:val="24"/>
          <w:lang w:val="sr-Latn-RS" w:eastAsia="en-GB"/>
        </w:rPr>
        <w:t>Примена уредбе</w:t>
      </w:r>
    </w:p>
    <w:p w14:paraId="3491217D" w14:textId="77777777" w:rsidR="00372675" w:rsidRPr="00103D3A" w:rsidRDefault="00372675" w:rsidP="00372675">
      <w:pPr>
        <w:shd w:val="clear" w:color="auto" w:fill="FFFFFF"/>
        <w:spacing w:after="0" w:line="240" w:lineRule="auto"/>
        <w:ind w:left="2880" w:firstLine="720"/>
        <w:rPr>
          <w:rFonts w:ascii="Times New Roman" w:eastAsia="Times New Roman" w:hAnsi="Times New Roman" w:cs="Times New Roman"/>
          <w:bCs/>
          <w:i/>
          <w:iCs/>
          <w:sz w:val="24"/>
          <w:szCs w:val="24"/>
          <w:lang w:val="sr-Cyrl-RS" w:eastAsia="en-GB"/>
        </w:rPr>
      </w:pPr>
    </w:p>
    <w:p w14:paraId="608BE47B" w14:textId="350894C3" w:rsidR="00DD618A" w:rsidRPr="00103D3A" w:rsidRDefault="00DD618A" w:rsidP="00372675">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103D3A">
        <w:rPr>
          <w:rFonts w:ascii="Times New Roman" w:eastAsia="Times New Roman" w:hAnsi="Times New Roman" w:cs="Times New Roman"/>
          <w:sz w:val="24"/>
          <w:szCs w:val="24"/>
          <w:lang w:val="sr-Cyrl-RS" w:eastAsia="en-GB"/>
        </w:rPr>
        <w:t>Члан 2</w:t>
      </w:r>
      <w:r w:rsidR="00C02FF8" w:rsidRPr="00103D3A">
        <w:rPr>
          <w:rFonts w:ascii="Times New Roman" w:eastAsia="Times New Roman" w:hAnsi="Times New Roman" w:cs="Times New Roman"/>
          <w:sz w:val="24"/>
          <w:szCs w:val="24"/>
          <w:lang w:val="sr-Cyrl-RS" w:eastAsia="en-GB"/>
        </w:rPr>
        <w:t>.</w:t>
      </w:r>
    </w:p>
    <w:p w14:paraId="71C926DC" w14:textId="77777777" w:rsidR="00447988" w:rsidRPr="00103D3A" w:rsidRDefault="00447988" w:rsidP="00372675">
      <w:pPr>
        <w:shd w:val="clear" w:color="auto" w:fill="FFFFFF"/>
        <w:spacing w:after="0" w:line="240" w:lineRule="auto"/>
        <w:ind w:firstLine="720"/>
        <w:jc w:val="both"/>
        <w:rPr>
          <w:rFonts w:ascii="Times New Roman" w:eastAsia="Times New Roman" w:hAnsi="Times New Roman" w:cs="Times New Roman"/>
          <w:sz w:val="24"/>
          <w:szCs w:val="24"/>
          <w:lang w:val="sr-Latn-RS" w:eastAsia="en-GB"/>
        </w:rPr>
      </w:pPr>
      <w:r w:rsidRPr="00103D3A">
        <w:rPr>
          <w:rFonts w:ascii="Times New Roman" w:eastAsia="Times New Roman" w:hAnsi="Times New Roman" w:cs="Times New Roman"/>
          <w:sz w:val="24"/>
          <w:szCs w:val="24"/>
          <w:lang w:val="sr-Latn-RS" w:eastAsia="en-GB"/>
        </w:rPr>
        <w:t>Одредбе ове уредбе примењују се на:</w:t>
      </w:r>
    </w:p>
    <w:p w14:paraId="4CE4C081" w14:textId="1FF2826C" w:rsidR="00447988" w:rsidRPr="00103D3A" w:rsidRDefault="00447988" w:rsidP="0037267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103D3A">
        <w:rPr>
          <w:rFonts w:ascii="Times New Roman" w:eastAsia="Times New Roman" w:hAnsi="Times New Roman" w:cs="Times New Roman"/>
          <w:sz w:val="24"/>
          <w:szCs w:val="24"/>
          <w:lang w:val="sr-Latn-RS" w:eastAsia="en-GB"/>
        </w:rPr>
        <w:t xml:space="preserve">1) капиталне </w:t>
      </w:r>
      <w:r w:rsidR="00DD618A" w:rsidRPr="00103D3A">
        <w:rPr>
          <w:rFonts w:ascii="Times New Roman" w:eastAsia="Times New Roman" w:hAnsi="Times New Roman" w:cs="Times New Roman"/>
          <w:sz w:val="24"/>
          <w:szCs w:val="24"/>
          <w:lang w:val="sr-Cyrl-RS" w:eastAsia="en-GB"/>
        </w:rPr>
        <w:t>пројекте</w:t>
      </w:r>
      <w:r w:rsidRPr="00103D3A">
        <w:rPr>
          <w:rFonts w:ascii="Times New Roman" w:eastAsia="Times New Roman" w:hAnsi="Times New Roman" w:cs="Times New Roman"/>
          <w:sz w:val="24"/>
          <w:szCs w:val="24"/>
          <w:lang w:val="sr-Latn-RS" w:eastAsia="en-GB"/>
        </w:rPr>
        <w:t xml:space="preserve"> </w:t>
      </w:r>
      <w:r w:rsidR="00170130" w:rsidRPr="00103D3A">
        <w:rPr>
          <w:rFonts w:ascii="Times New Roman" w:eastAsia="Times New Roman" w:hAnsi="Times New Roman" w:cs="Times New Roman"/>
          <w:sz w:val="24"/>
          <w:szCs w:val="24"/>
          <w:lang w:val="sr-Cyrl-RS" w:eastAsia="en-GB"/>
        </w:rPr>
        <w:t>који се финансирају или суфинансирају из јавних прихода и примања у смислу закона којим се уређује буџетски систем</w:t>
      </w:r>
      <w:r w:rsidRPr="00103D3A">
        <w:rPr>
          <w:rFonts w:ascii="Times New Roman" w:eastAsia="Times New Roman" w:hAnsi="Times New Roman" w:cs="Times New Roman"/>
          <w:sz w:val="24"/>
          <w:szCs w:val="24"/>
          <w:lang w:val="sr-Latn-RS" w:eastAsia="en-GB"/>
        </w:rPr>
        <w:t>;</w:t>
      </w:r>
    </w:p>
    <w:p w14:paraId="15EDFB04" w14:textId="03738D6C" w:rsidR="00170130" w:rsidRPr="00103D3A" w:rsidRDefault="00447988" w:rsidP="0037267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103D3A">
        <w:rPr>
          <w:rFonts w:ascii="Times New Roman" w:eastAsia="Times New Roman" w:hAnsi="Times New Roman" w:cs="Times New Roman"/>
          <w:sz w:val="24"/>
          <w:szCs w:val="24"/>
          <w:lang w:val="sr-Latn-RS" w:eastAsia="en-GB"/>
        </w:rPr>
        <w:t>2)</w:t>
      </w:r>
      <w:r w:rsidR="0064123E" w:rsidRPr="00103D3A">
        <w:rPr>
          <w:rFonts w:ascii="Times New Roman" w:hAnsi="Times New Roman" w:cs="Times New Roman"/>
          <w:sz w:val="24"/>
          <w:szCs w:val="24"/>
        </w:rPr>
        <w:t xml:space="preserve"> </w:t>
      </w:r>
      <w:r w:rsidR="0064123E" w:rsidRPr="00103D3A">
        <w:rPr>
          <w:rFonts w:ascii="Times New Roman" w:eastAsia="Times New Roman" w:hAnsi="Times New Roman" w:cs="Times New Roman"/>
          <w:sz w:val="24"/>
          <w:szCs w:val="24"/>
          <w:lang w:val="sr-Latn-RS" w:eastAsia="en-GB"/>
        </w:rPr>
        <w:t>капиталне пројекте за чију имплементацију се захтева издавање гаранција Републике Србије у складу са законом којим се уређује јавни дуг</w:t>
      </w:r>
      <w:r w:rsidR="004F0F85">
        <w:rPr>
          <w:rFonts w:ascii="Times New Roman" w:eastAsia="Times New Roman" w:hAnsi="Times New Roman" w:cs="Times New Roman"/>
          <w:sz w:val="24"/>
          <w:szCs w:val="24"/>
          <w:lang w:val="sr-Cyrl-RS" w:eastAsia="en-GB"/>
        </w:rPr>
        <w:t xml:space="preserve">, </w:t>
      </w:r>
      <w:r w:rsidR="004F0F85" w:rsidRPr="00921C76">
        <w:rPr>
          <w:rFonts w:ascii="Times New Roman" w:eastAsia="Times New Roman" w:hAnsi="Times New Roman" w:cs="Times New Roman"/>
          <w:sz w:val="24"/>
          <w:szCs w:val="24"/>
          <w:lang w:val="sr-Cyrl-RS" w:eastAsia="en-GB"/>
        </w:rPr>
        <w:t>задуживање из буџета</w:t>
      </w:r>
      <w:r w:rsidR="0064123E" w:rsidRPr="00921C76">
        <w:rPr>
          <w:rFonts w:ascii="Times New Roman" w:eastAsia="Times New Roman" w:hAnsi="Times New Roman" w:cs="Times New Roman"/>
          <w:sz w:val="24"/>
          <w:szCs w:val="24"/>
          <w:lang w:val="sr-Latn-RS" w:eastAsia="en-GB"/>
        </w:rPr>
        <w:t xml:space="preserve"> </w:t>
      </w:r>
      <w:r w:rsidR="0064123E" w:rsidRPr="00103D3A">
        <w:rPr>
          <w:rFonts w:ascii="Times New Roman" w:eastAsia="Times New Roman" w:hAnsi="Times New Roman" w:cs="Times New Roman"/>
          <w:sz w:val="24"/>
          <w:szCs w:val="24"/>
          <w:lang w:val="sr-Latn-RS" w:eastAsia="en-GB"/>
        </w:rPr>
        <w:t>или било које друго преузимање обавеза на терет буџета</w:t>
      </w:r>
      <w:r w:rsidR="00170130" w:rsidRPr="00103D3A">
        <w:rPr>
          <w:rFonts w:ascii="Times New Roman" w:eastAsia="Times New Roman" w:hAnsi="Times New Roman" w:cs="Times New Roman"/>
          <w:sz w:val="24"/>
          <w:szCs w:val="24"/>
          <w:lang w:val="sr-Cyrl-RS" w:eastAsia="en-GB"/>
        </w:rPr>
        <w:t>;</w:t>
      </w:r>
    </w:p>
    <w:p w14:paraId="1E0797E2" w14:textId="77777777" w:rsidR="00636AB7" w:rsidRPr="00103D3A" w:rsidRDefault="00170130" w:rsidP="00372675">
      <w:pPr>
        <w:shd w:val="clear" w:color="auto" w:fill="FFFFFF"/>
        <w:spacing w:after="0" w:line="240" w:lineRule="auto"/>
        <w:ind w:firstLine="720"/>
        <w:jc w:val="both"/>
        <w:rPr>
          <w:rFonts w:ascii="Times New Roman" w:eastAsia="Times New Roman" w:hAnsi="Times New Roman" w:cs="Times New Roman"/>
          <w:sz w:val="24"/>
          <w:szCs w:val="24"/>
          <w:lang w:val="sr-Latn-RS" w:eastAsia="en-GB"/>
        </w:rPr>
      </w:pPr>
      <w:r w:rsidRPr="00103D3A">
        <w:rPr>
          <w:rFonts w:ascii="Times New Roman" w:eastAsia="Times New Roman" w:hAnsi="Times New Roman" w:cs="Times New Roman"/>
          <w:sz w:val="24"/>
          <w:szCs w:val="24"/>
          <w:lang w:val="sr-Cyrl-RS" w:eastAsia="en-GB"/>
        </w:rPr>
        <w:lastRenderedPageBreak/>
        <w:t xml:space="preserve">3) </w:t>
      </w:r>
      <w:r w:rsidR="00936129" w:rsidRPr="00103D3A">
        <w:rPr>
          <w:rFonts w:ascii="Times New Roman" w:eastAsia="Times New Roman" w:hAnsi="Times New Roman" w:cs="Times New Roman"/>
          <w:sz w:val="24"/>
          <w:szCs w:val="24"/>
          <w:lang w:val="sr-Cyrl-RS" w:eastAsia="en-GB"/>
        </w:rPr>
        <w:t>капиталне пројекте који се финансирају или суфинансирају из средстава фондова Европске уније</w:t>
      </w:r>
      <w:r w:rsidR="00022A2A" w:rsidRPr="00103D3A">
        <w:rPr>
          <w:rFonts w:ascii="Times New Roman" w:eastAsia="Times New Roman" w:hAnsi="Times New Roman" w:cs="Times New Roman"/>
          <w:sz w:val="24"/>
          <w:szCs w:val="24"/>
          <w:lang w:val="sr-Cyrl-RS" w:eastAsia="en-GB"/>
        </w:rPr>
        <w:t xml:space="preserve"> или из средстава неке друге државе или међународне институције</w:t>
      </w:r>
      <w:r w:rsidR="0064123E" w:rsidRPr="00103D3A">
        <w:rPr>
          <w:rFonts w:ascii="Times New Roman" w:eastAsia="Times New Roman" w:hAnsi="Times New Roman" w:cs="Times New Roman"/>
          <w:sz w:val="24"/>
          <w:szCs w:val="24"/>
          <w:lang w:val="sr-Latn-RS" w:eastAsia="en-GB"/>
        </w:rPr>
        <w:t>.</w:t>
      </w:r>
    </w:p>
    <w:p w14:paraId="380FF9A9" w14:textId="07217863" w:rsidR="00636AB7" w:rsidRPr="00103D3A" w:rsidRDefault="00636AB7" w:rsidP="003250D8">
      <w:pPr>
        <w:pStyle w:val="ListParagraph"/>
        <w:shd w:val="clear" w:color="auto" w:fill="FFFFFF"/>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103D3A">
        <w:rPr>
          <w:rFonts w:ascii="Times New Roman" w:eastAsia="Times New Roman" w:hAnsi="Times New Roman" w:cs="Times New Roman"/>
          <w:sz w:val="24"/>
          <w:szCs w:val="24"/>
          <w:lang w:val="sr-Cyrl-RS" w:eastAsia="en-GB"/>
        </w:rPr>
        <w:t>4)  капиталне пројекте за које  се захтева давање субвенције, односно додељује се субвенција Републике Србије у складу са законом којим се уређује буџет.</w:t>
      </w:r>
    </w:p>
    <w:p w14:paraId="3073A752" w14:textId="18FF3C80" w:rsidR="00103D3A" w:rsidRPr="00103D3A" w:rsidRDefault="00103D3A" w:rsidP="00103D3A">
      <w:pPr>
        <w:shd w:val="clear" w:color="auto" w:fill="FFFFFF"/>
        <w:spacing w:after="0" w:line="240" w:lineRule="auto"/>
        <w:ind w:firstLine="720"/>
        <w:jc w:val="both"/>
        <w:rPr>
          <w:rFonts w:ascii="Times New Roman" w:eastAsia="Times New Roman" w:hAnsi="Times New Roman" w:cs="Times New Roman"/>
          <w:sz w:val="24"/>
          <w:szCs w:val="24"/>
          <w:lang w:val="sr-Cyrl-CS" w:eastAsia="en-GB"/>
        </w:rPr>
      </w:pPr>
      <w:r w:rsidRPr="00103D3A">
        <w:rPr>
          <w:rFonts w:ascii="Times New Roman" w:eastAsia="Times New Roman" w:hAnsi="Times New Roman" w:cs="Times New Roman"/>
          <w:sz w:val="24"/>
          <w:szCs w:val="24"/>
          <w:lang w:val="sr-Cyrl-CS" w:eastAsia="en-GB"/>
        </w:rPr>
        <w:t xml:space="preserve">За капиталне пројекте који се реализују путем јавно-приватног партнерства, односно концесије дефинисане законом којим се </w:t>
      </w:r>
      <w:r w:rsidR="00702601">
        <w:rPr>
          <w:rFonts w:ascii="Times New Roman" w:eastAsia="Times New Roman" w:hAnsi="Times New Roman" w:cs="Times New Roman"/>
          <w:sz w:val="24"/>
          <w:szCs w:val="24"/>
          <w:lang w:val="sr-Cyrl-CS" w:eastAsia="en-GB"/>
        </w:rPr>
        <w:t>уређује</w:t>
      </w:r>
      <w:r w:rsidR="00702601" w:rsidRPr="00103D3A">
        <w:rPr>
          <w:rFonts w:ascii="Times New Roman" w:eastAsia="Times New Roman" w:hAnsi="Times New Roman" w:cs="Times New Roman"/>
          <w:sz w:val="24"/>
          <w:szCs w:val="24"/>
          <w:lang w:val="sr-Cyrl-CS" w:eastAsia="en-GB"/>
        </w:rPr>
        <w:t xml:space="preserve"> </w:t>
      </w:r>
      <w:r w:rsidRPr="00103D3A">
        <w:rPr>
          <w:rFonts w:ascii="Times New Roman" w:eastAsia="Times New Roman" w:hAnsi="Times New Roman" w:cs="Times New Roman"/>
          <w:sz w:val="24"/>
          <w:szCs w:val="24"/>
          <w:lang w:val="sr-Cyrl-CS" w:eastAsia="en-GB"/>
        </w:rPr>
        <w:t>јавно-приватно партнерство и концесијa за чију реализацију је неопходно претходно прибавити мишљење министарства надлежног за послове финансија (у даљем тексту: Министарство финансија), овлашћени предлагач пројекта</w:t>
      </w:r>
      <w:r w:rsidR="0013440E">
        <w:rPr>
          <w:rFonts w:ascii="Times New Roman" w:eastAsia="Times New Roman" w:hAnsi="Times New Roman" w:cs="Times New Roman"/>
          <w:sz w:val="24"/>
          <w:szCs w:val="24"/>
          <w:lang w:val="sr-Cyrl-CS" w:eastAsia="en-GB"/>
        </w:rPr>
        <w:t xml:space="preserve"> </w:t>
      </w:r>
      <w:r w:rsidR="0013440E" w:rsidRPr="0013440E">
        <w:rPr>
          <w:rFonts w:ascii="Times New Roman" w:eastAsia="Times New Roman" w:hAnsi="Times New Roman" w:cs="Times New Roman"/>
          <w:sz w:val="24"/>
          <w:szCs w:val="24"/>
          <w:lang w:val="sr-Cyrl-RS"/>
        </w:rPr>
        <w:t xml:space="preserve"> </w:t>
      </w:r>
      <w:r w:rsidR="0013440E" w:rsidRPr="007F56F8">
        <w:rPr>
          <w:rFonts w:ascii="Times New Roman" w:eastAsia="Times New Roman" w:hAnsi="Times New Roman" w:cs="Times New Roman"/>
          <w:sz w:val="24"/>
          <w:szCs w:val="24"/>
          <w:lang w:val="sr-Cyrl-RS"/>
        </w:rPr>
        <w:t>из члана 10. став 2</w:t>
      </w:r>
      <w:r w:rsidR="0013440E">
        <w:rPr>
          <w:rFonts w:ascii="Times New Roman" w:eastAsia="Times New Roman" w:hAnsi="Times New Roman" w:cs="Times New Roman"/>
          <w:sz w:val="24"/>
          <w:szCs w:val="24"/>
          <w:lang w:val="sr-Cyrl-RS"/>
        </w:rPr>
        <w:t>. ове уредбе</w:t>
      </w:r>
      <w:r w:rsidRPr="00103D3A">
        <w:rPr>
          <w:rFonts w:ascii="Times New Roman" w:eastAsia="Times New Roman" w:hAnsi="Times New Roman" w:cs="Times New Roman"/>
          <w:sz w:val="24"/>
          <w:szCs w:val="24"/>
          <w:lang w:val="sr-Cyrl-CS" w:eastAsia="en-GB"/>
        </w:rPr>
        <w:t xml:space="preserve"> је дужан да попуни образац из члана 11. став 2. тачка 2) ове уредбе, са циљем евидентирања пројекта у централизовану базу капиталних пројеката из члана 5. ове уредбе.</w:t>
      </w:r>
    </w:p>
    <w:p w14:paraId="7548B630" w14:textId="17418A7F" w:rsidR="00447988" w:rsidRPr="00F349EA" w:rsidRDefault="00447988" w:rsidP="00614224">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F349EA">
        <w:rPr>
          <w:rFonts w:ascii="Times New Roman" w:eastAsia="Times New Roman" w:hAnsi="Times New Roman" w:cs="Times New Roman"/>
          <w:sz w:val="24"/>
          <w:szCs w:val="24"/>
          <w:lang w:val="sr-Latn-RS" w:eastAsia="en-GB"/>
        </w:rPr>
        <w:t xml:space="preserve">Изузетно од става 1. овог члана, одредбе ове уредбе се не примењују на капиталне </w:t>
      </w:r>
      <w:r w:rsidR="00BF2CE8" w:rsidRPr="00F349EA">
        <w:rPr>
          <w:rFonts w:ascii="Times New Roman" w:eastAsia="Times New Roman" w:hAnsi="Times New Roman" w:cs="Times New Roman"/>
          <w:sz w:val="24"/>
          <w:szCs w:val="24"/>
          <w:lang w:val="sr-Cyrl-RS" w:eastAsia="en-GB"/>
        </w:rPr>
        <w:t>пројекте</w:t>
      </w:r>
      <w:r w:rsidR="00614224" w:rsidRPr="00F349EA">
        <w:rPr>
          <w:rFonts w:ascii="Times New Roman" w:eastAsia="Times New Roman" w:hAnsi="Times New Roman" w:cs="Times New Roman"/>
          <w:sz w:val="24"/>
          <w:szCs w:val="24"/>
          <w:lang w:val="sr-Latn-RS" w:eastAsia="en-GB"/>
        </w:rPr>
        <w:t xml:space="preserve"> који се реализу</w:t>
      </w:r>
      <w:r w:rsidR="00F349EA" w:rsidRPr="00F349EA">
        <w:rPr>
          <w:rFonts w:ascii="Times New Roman" w:eastAsia="Times New Roman" w:hAnsi="Times New Roman" w:cs="Times New Roman"/>
          <w:sz w:val="24"/>
          <w:szCs w:val="24"/>
          <w:lang w:val="sr-Latn-RS" w:eastAsia="en-GB"/>
        </w:rPr>
        <w:t>ју у оквиру сектора безбедности</w:t>
      </w:r>
      <w:r w:rsidR="00614224" w:rsidRPr="00F349EA">
        <w:rPr>
          <w:rFonts w:ascii="Times New Roman" w:eastAsia="Times New Roman" w:hAnsi="Times New Roman" w:cs="Times New Roman"/>
          <w:sz w:val="24"/>
          <w:szCs w:val="24"/>
          <w:lang w:val="sr-Cyrl-RS" w:eastAsia="en-GB"/>
        </w:rPr>
        <w:t>.</w:t>
      </w:r>
    </w:p>
    <w:p w14:paraId="1D534D7D" w14:textId="4A4CC095" w:rsidR="00614224" w:rsidRPr="00F349EA" w:rsidRDefault="00AD131D" w:rsidP="0037267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F349EA">
        <w:rPr>
          <w:rFonts w:ascii="Times New Roman" w:eastAsia="Times New Roman" w:hAnsi="Times New Roman" w:cs="Times New Roman"/>
          <w:sz w:val="24"/>
          <w:szCs w:val="24"/>
          <w:lang w:val="sr-Cyrl-RS" w:eastAsia="en-GB"/>
        </w:rPr>
        <w:t>За капиталне пројекте</w:t>
      </w:r>
      <w:r w:rsidR="00921C76">
        <w:rPr>
          <w:rFonts w:ascii="Times New Roman" w:eastAsia="Times New Roman" w:hAnsi="Times New Roman" w:cs="Times New Roman"/>
          <w:sz w:val="24"/>
          <w:szCs w:val="24"/>
          <w:lang w:val="sr-Cyrl-RS" w:eastAsia="en-GB"/>
        </w:rPr>
        <w:t>,</w:t>
      </w:r>
      <w:r w:rsidRPr="00F349EA">
        <w:rPr>
          <w:rFonts w:ascii="Times New Roman" w:eastAsia="Times New Roman" w:hAnsi="Times New Roman" w:cs="Times New Roman"/>
          <w:sz w:val="24"/>
          <w:szCs w:val="24"/>
          <w:lang w:val="sr-Cyrl-RS" w:eastAsia="en-GB"/>
        </w:rPr>
        <w:t xml:space="preserve"> </w:t>
      </w:r>
      <w:r w:rsidR="00921C76" w:rsidRPr="00EC750E">
        <w:rPr>
          <w:rFonts w:ascii="Times New Roman" w:eastAsia="Times New Roman" w:hAnsi="Times New Roman" w:cs="Times New Roman"/>
          <w:color w:val="000000" w:themeColor="text1"/>
          <w:sz w:val="24"/>
          <w:szCs w:val="24"/>
          <w:lang w:val="sr-Cyrl-RS" w:eastAsia="en-GB"/>
        </w:rPr>
        <w:t>за које примена ове уредбе није обавезна</w:t>
      </w:r>
      <w:r w:rsidRPr="00F349EA">
        <w:rPr>
          <w:rFonts w:ascii="Times New Roman" w:eastAsia="Times New Roman" w:hAnsi="Times New Roman" w:cs="Times New Roman"/>
          <w:sz w:val="24"/>
          <w:szCs w:val="24"/>
          <w:lang w:val="sr-Cyrl-RS" w:eastAsia="en-GB"/>
        </w:rPr>
        <w:t>, о</w:t>
      </w:r>
      <w:r w:rsidR="00614224" w:rsidRPr="00F349EA">
        <w:rPr>
          <w:rFonts w:ascii="Times New Roman" w:eastAsia="Times New Roman" w:hAnsi="Times New Roman" w:cs="Times New Roman"/>
          <w:sz w:val="24"/>
          <w:szCs w:val="24"/>
          <w:lang w:val="sr-Cyrl-RS" w:eastAsia="en-GB"/>
        </w:rPr>
        <w:t xml:space="preserve">дредбе ове </w:t>
      </w:r>
      <w:r w:rsidRPr="00F349EA">
        <w:rPr>
          <w:rFonts w:ascii="Times New Roman" w:eastAsia="Times New Roman" w:hAnsi="Times New Roman" w:cs="Times New Roman"/>
          <w:sz w:val="24"/>
          <w:szCs w:val="24"/>
          <w:lang w:val="sr-Cyrl-RS" w:eastAsia="en-GB"/>
        </w:rPr>
        <w:t>уредбе се могу користити као општа методологија за правилно планирање, оцену изводљивости, одабир, праћење реализације и анализу ефеката капиталног пројекта.</w:t>
      </w:r>
    </w:p>
    <w:p w14:paraId="3550B1D5" w14:textId="77777777" w:rsidR="00614224" w:rsidRPr="005437D6" w:rsidRDefault="00614224" w:rsidP="00372675">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4DF50B10" w14:textId="0EFFBF0C" w:rsidR="00F6257F" w:rsidRPr="002701A8" w:rsidRDefault="00F6257F" w:rsidP="0037267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bookmarkStart w:id="3" w:name="clan_2"/>
      <w:bookmarkEnd w:id="3"/>
    </w:p>
    <w:p w14:paraId="0E689279" w14:textId="609D6FD1" w:rsidR="00555F34" w:rsidRPr="002701A8" w:rsidRDefault="0081157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2701A8">
        <w:rPr>
          <w:rFonts w:ascii="Times New Roman" w:eastAsia="Times New Roman" w:hAnsi="Times New Roman" w:cs="Times New Roman"/>
          <w:bCs/>
          <w:i/>
          <w:iCs/>
          <w:sz w:val="24"/>
          <w:szCs w:val="24"/>
          <w:lang w:val="sr-Cyrl-RS" w:eastAsia="en-GB"/>
        </w:rPr>
        <w:t>Појам капиталног пројекта</w:t>
      </w:r>
    </w:p>
    <w:p w14:paraId="12D77F4B" w14:textId="77777777" w:rsidR="00811575" w:rsidRPr="002701A8" w:rsidRDefault="0081157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06FB996E" w14:textId="572EAF51" w:rsidR="00DD618A" w:rsidRPr="002701A8" w:rsidRDefault="00DD618A" w:rsidP="00372675">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2701A8">
        <w:rPr>
          <w:rFonts w:ascii="Times New Roman" w:eastAsia="Times New Roman" w:hAnsi="Times New Roman" w:cs="Times New Roman"/>
          <w:sz w:val="24"/>
          <w:szCs w:val="24"/>
          <w:lang w:val="sr-Cyrl-RS" w:eastAsia="en-GB"/>
        </w:rPr>
        <w:t>Члан 3</w:t>
      </w:r>
      <w:r w:rsidR="00C02FF8" w:rsidRPr="002701A8">
        <w:rPr>
          <w:rFonts w:ascii="Times New Roman" w:eastAsia="Times New Roman" w:hAnsi="Times New Roman" w:cs="Times New Roman"/>
          <w:sz w:val="24"/>
          <w:szCs w:val="24"/>
          <w:lang w:val="sr-Cyrl-RS" w:eastAsia="en-GB"/>
        </w:rPr>
        <w:t>.</w:t>
      </w:r>
    </w:p>
    <w:p w14:paraId="2A778D70" w14:textId="70F377CD" w:rsidR="00623E4B" w:rsidRPr="002701A8" w:rsidRDefault="002725D0" w:rsidP="00555F34">
      <w:pPr>
        <w:spacing w:after="0" w:line="240" w:lineRule="auto"/>
        <w:ind w:firstLine="720"/>
        <w:jc w:val="both"/>
        <w:rPr>
          <w:rFonts w:ascii="Times New Roman" w:eastAsia="Times New Roman" w:hAnsi="Times New Roman" w:cs="Times New Roman"/>
          <w:sz w:val="24"/>
          <w:szCs w:val="24"/>
          <w:lang w:val="sr-Cyrl-RS" w:eastAsia="en-GB"/>
        </w:rPr>
      </w:pPr>
      <w:r w:rsidRPr="002701A8">
        <w:rPr>
          <w:rFonts w:ascii="Times New Roman" w:eastAsia="Times New Roman" w:hAnsi="Times New Roman" w:cs="Times New Roman"/>
          <w:sz w:val="24"/>
          <w:szCs w:val="24"/>
          <w:lang w:val="sr-Latn-RS" w:eastAsia="en-GB"/>
        </w:rPr>
        <w:t xml:space="preserve">Капитални пројекти су пројекти изградње и капиталног одржавања зграда и грађевинских објеката инфраструктуре од интереса за Републику Србију, </w:t>
      </w:r>
      <w:r w:rsidR="00A646C8">
        <w:rPr>
          <w:rFonts w:ascii="Times New Roman" w:eastAsia="Times New Roman" w:hAnsi="Times New Roman" w:cs="Times New Roman"/>
          <w:sz w:val="24"/>
          <w:szCs w:val="24"/>
          <w:lang w:val="sr-Cyrl-RS" w:eastAsia="en-GB"/>
        </w:rPr>
        <w:t>а</w:t>
      </w:r>
      <w:r w:rsidR="002701A8" w:rsidRPr="002701A8">
        <w:rPr>
          <w:rFonts w:ascii="Times New Roman" w:eastAsia="Times New Roman" w:hAnsi="Times New Roman" w:cs="Times New Roman"/>
          <w:sz w:val="24"/>
          <w:szCs w:val="24"/>
          <w:lang w:val="sr-Cyrl-RS" w:eastAsia="en-GB"/>
        </w:rPr>
        <w:t xml:space="preserve">утономну покрајину, </w:t>
      </w:r>
      <w:r w:rsidRPr="002701A8">
        <w:rPr>
          <w:rFonts w:ascii="Times New Roman" w:eastAsia="Times New Roman" w:hAnsi="Times New Roman" w:cs="Times New Roman"/>
          <w:sz w:val="24"/>
          <w:szCs w:val="24"/>
          <w:lang w:val="sr-Latn-RS" w:eastAsia="en-GB"/>
        </w:rPr>
        <w:t xml:space="preserve">односно локалну </w:t>
      </w:r>
      <w:r w:rsidR="002701A8" w:rsidRPr="002701A8">
        <w:rPr>
          <w:rFonts w:ascii="Times New Roman" w:eastAsia="Times New Roman" w:hAnsi="Times New Roman" w:cs="Times New Roman"/>
          <w:sz w:val="24"/>
          <w:szCs w:val="24"/>
          <w:lang w:val="sr-Cyrl-RS" w:eastAsia="en-GB"/>
        </w:rPr>
        <w:t>самоуправу</w:t>
      </w:r>
      <w:r w:rsidRPr="002701A8">
        <w:rPr>
          <w:rFonts w:ascii="Times New Roman" w:eastAsia="Times New Roman" w:hAnsi="Times New Roman" w:cs="Times New Roman"/>
          <w:sz w:val="24"/>
          <w:szCs w:val="24"/>
          <w:lang w:val="sr-Latn-RS" w:eastAsia="en-GB"/>
        </w:rPr>
        <w:t>, укључујући услуге пројектног планирања које су саставни део пројекта, обезбеђивање земљишта за изградњу, као и пројекти који подразумевају улагања у опрему, машине и другу нефинансијску имовину,</w:t>
      </w:r>
      <w:r w:rsidR="007F36FF">
        <w:rPr>
          <w:rFonts w:ascii="Times New Roman" w:eastAsia="Times New Roman" w:hAnsi="Times New Roman" w:cs="Times New Roman"/>
          <w:sz w:val="24"/>
          <w:szCs w:val="24"/>
          <w:lang w:val="sr-Cyrl-RS" w:eastAsia="en-GB"/>
        </w:rPr>
        <w:t xml:space="preserve"> </w:t>
      </w:r>
      <w:r w:rsidR="007F36FF" w:rsidRPr="00921C76">
        <w:rPr>
          <w:rFonts w:ascii="Times New Roman" w:eastAsia="Times New Roman" w:hAnsi="Times New Roman" w:cs="Times New Roman"/>
          <w:sz w:val="24"/>
          <w:szCs w:val="24"/>
          <w:lang w:val="sr-Cyrl-RS" w:eastAsia="en-GB"/>
        </w:rPr>
        <w:t>чији је век трајања, односно коришћења дужи од једне године,</w:t>
      </w:r>
      <w:r w:rsidRPr="002701A8">
        <w:rPr>
          <w:rFonts w:ascii="Times New Roman" w:eastAsia="Times New Roman" w:hAnsi="Times New Roman" w:cs="Times New Roman"/>
          <w:sz w:val="24"/>
          <w:szCs w:val="24"/>
          <w:lang w:val="sr-Latn-RS" w:eastAsia="en-GB"/>
        </w:rPr>
        <w:t xml:space="preserve"> а у функцији су јавног интереса</w:t>
      </w:r>
      <w:r w:rsidR="003E4CCA" w:rsidRPr="002701A8">
        <w:rPr>
          <w:rFonts w:ascii="Times New Roman" w:eastAsia="Times New Roman" w:hAnsi="Times New Roman" w:cs="Times New Roman"/>
          <w:sz w:val="24"/>
          <w:szCs w:val="24"/>
          <w:lang w:val="sr-Cyrl-RS" w:eastAsia="en-GB"/>
        </w:rPr>
        <w:t>.</w:t>
      </w:r>
    </w:p>
    <w:p w14:paraId="062784DD" w14:textId="77777777" w:rsidR="00623E4B" w:rsidRPr="005437D6" w:rsidRDefault="00623E4B"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3039D048" w14:textId="28C3DD95" w:rsidR="009C6988" w:rsidRPr="005437D6" w:rsidRDefault="009C6988"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6223D4B1" w14:textId="61D5EC52" w:rsidR="009C6988" w:rsidRPr="00144E32" w:rsidRDefault="009C6988" w:rsidP="009C698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144E32">
        <w:rPr>
          <w:rFonts w:ascii="Times New Roman" w:eastAsia="Times New Roman" w:hAnsi="Times New Roman" w:cs="Times New Roman"/>
          <w:bCs/>
          <w:i/>
          <w:iCs/>
          <w:sz w:val="24"/>
          <w:szCs w:val="24"/>
          <w:lang w:val="sr-Cyrl-RS" w:eastAsia="en-GB"/>
        </w:rPr>
        <w:t>Класификација капиталних пројеката</w:t>
      </w:r>
    </w:p>
    <w:p w14:paraId="66D7E086" w14:textId="77777777" w:rsidR="009C6988" w:rsidRPr="00144E32" w:rsidRDefault="009C6988" w:rsidP="009C698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13A36365" w14:textId="1A85391A" w:rsidR="009C6988" w:rsidRPr="00144E32" w:rsidRDefault="009C6988" w:rsidP="009C6988">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144E32">
        <w:rPr>
          <w:rFonts w:ascii="Times New Roman" w:eastAsia="Times New Roman" w:hAnsi="Times New Roman" w:cs="Times New Roman"/>
          <w:sz w:val="24"/>
          <w:szCs w:val="24"/>
          <w:lang w:val="sr-Cyrl-RS" w:eastAsia="en-GB"/>
        </w:rPr>
        <w:t>Члан 4.</w:t>
      </w:r>
    </w:p>
    <w:p w14:paraId="5DBFE2B5" w14:textId="2386227B" w:rsidR="009C6988" w:rsidRPr="00144E32" w:rsidRDefault="009C6988" w:rsidP="009C6988">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144E32">
        <w:rPr>
          <w:rFonts w:ascii="Times New Roman" w:eastAsia="Times New Roman" w:hAnsi="Times New Roman" w:cs="Times New Roman"/>
          <w:sz w:val="24"/>
          <w:szCs w:val="24"/>
          <w:lang w:val="sr-Cyrl-RS" w:eastAsia="en-GB"/>
        </w:rPr>
        <w:t xml:space="preserve">Капитални пројекти </w:t>
      </w:r>
      <w:r w:rsidR="004C5073" w:rsidRPr="00144E32">
        <w:rPr>
          <w:rFonts w:ascii="Times New Roman" w:eastAsia="Times New Roman" w:hAnsi="Times New Roman" w:cs="Times New Roman"/>
          <w:sz w:val="24"/>
          <w:szCs w:val="24"/>
          <w:lang w:val="sr-Cyrl-RS" w:eastAsia="en-GB"/>
        </w:rPr>
        <w:t xml:space="preserve">на које се примењују одредбе ове уредбе </w:t>
      </w:r>
      <w:r w:rsidRPr="00144E32">
        <w:rPr>
          <w:rFonts w:ascii="Times New Roman" w:eastAsia="Times New Roman" w:hAnsi="Times New Roman" w:cs="Times New Roman"/>
          <w:sz w:val="24"/>
          <w:szCs w:val="24"/>
          <w:lang w:val="sr-Cyrl-RS" w:eastAsia="en-GB"/>
        </w:rPr>
        <w:t>се класификују према нивоу власти из чијег буџета се врши финансирање и према процењеним трошковима</w:t>
      </w:r>
      <w:r w:rsidR="00144E32">
        <w:rPr>
          <w:rFonts w:ascii="Times New Roman" w:eastAsia="Times New Roman" w:hAnsi="Times New Roman" w:cs="Times New Roman"/>
          <w:sz w:val="24"/>
          <w:szCs w:val="24"/>
          <w:lang w:val="sr-Cyrl-RS" w:eastAsia="en-GB"/>
        </w:rPr>
        <w:t xml:space="preserve"> капиталног пројекта</w:t>
      </w:r>
      <w:r w:rsidR="00AD392D" w:rsidRPr="00144E32">
        <w:rPr>
          <w:rFonts w:ascii="Times New Roman" w:eastAsia="Times New Roman" w:hAnsi="Times New Roman" w:cs="Times New Roman"/>
          <w:sz w:val="24"/>
          <w:szCs w:val="24"/>
          <w:lang w:val="sr-Cyrl-RS" w:eastAsia="en-GB"/>
        </w:rPr>
        <w:t>.</w:t>
      </w:r>
    </w:p>
    <w:p w14:paraId="574CC214" w14:textId="3E5F0A77" w:rsidR="00AD392D" w:rsidRPr="006829A6" w:rsidRDefault="00AD392D" w:rsidP="00AD392D">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6829A6">
        <w:rPr>
          <w:rFonts w:ascii="Times New Roman" w:eastAsia="Times New Roman" w:hAnsi="Times New Roman" w:cs="Times New Roman"/>
          <w:sz w:val="24"/>
          <w:szCs w:val="24"/>
          <w:lang w:val="sr-Cyrl-RS" w:eastAsia="en-GB"/>
        </w:rPr>
        <w:t>Процењени трошкови капиталног пројекта представљају пројекцију укупних финансијских средстава неопходних за спровођење фаза пројектног циклуса</w:t>
      </w:r>
      <w:r w:rsidR="00B82059">
        <w:rPr>
          <w:rFonts w:ascii="Times New Roman" w:eastAsia="Times New Roman" w:hAnsi="Times New Roman" w:cs="Times New Roman"/>
          <w:sz w:val="24"/>
          <w:szCs w:val="24"/>
          <w:lang w:val="sr-Cyrl-RS" w:eastAsia="en-GB"/>
        </w:rPr>
        <w:t xml:space="preserve"> из члана 12. ове уредбе.</w:t>
      </w:r>
    </w:p>
    <w:p w14:paraId="36BE5F9E" w14:textId="77777777" w:rsidR="00AD392D" w:rsidRPr="00595A61" w:rsidRDefault="00AD392D" w:rsidP="00AD392D">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595A61">
        <w:rPr>
          <w:rFonts w:ascii="Times New Roman" w:eastAsia="Times New Roman" w:hAnsi="Times New Roman" w:cs="Times New Roman"/>
          <w:sz w:val="24"/>
          <w:szCs w:val="24"/>
          <w:lang w:val="sr-Cyrl-RS" w:eastAsia="en-GB"/>
        </w:rPr>
        <w:t>Процењени трошкови капиталног пројекта обухватају све трошкове у вези са припремом предлога идеје капиталног пројекта, разрадом предлога идеје капиталног пројекта, трошкове у вези са израдом техничке документације, трошкове прибављања земљишта и друге административне трошкове уређења имовинско-правних односа, као и трошкове припремања и опремања грађевинског земљишта, трошкове изградње, односно набавке радова, добара и услуга за реализацију капиталног пројекта.</w:t>
      </w:r>
    </w:p>
    <w:p w14:paraId="7F49AC7B" w14:textId="5D0E2084" w:rsidR="00AD392D" w:rsidRPr="00595A61" w:rsidRDefault="00AB378D" w:rsidP="009C6988">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595A61">
        <w:rPr>
          <w:rFonts w:ascii="Times New Roman" w:eastAsia="Times New Roman" w:hAnsi="Times New Roman" w:cs="Times New Roman"/>
          <w:sz w:val="24"/>
          <w:szCs w:val="24"/>
          <w:lang w:val="sr-Cyrl-RS" w:eastAsia="en-GB"/>
        </w:rPr>
        <w:t>Сходно ставу 1. овог члана, капитални пројекти могу бити:</w:t>
      </w:r>
    </w:p>
    <w:p w14:paraId="14D5DC9E" w14:textId="77777777" w:rsidR="009C6988" w:rsidRPr="00595A61" w:rsidRDefault="009C6988" w:rsidP="009C6988">
      <w:pPr>
        <w:pStyle w:val="ListParagraph"/>
        <w:numPr>
          <w:ilvl w:val="0"/>
          <w:numId w:val="28"/>
        </w:numPr>
        <w:shd w:val="clear" w:color="auto" w:fill="FFFFFF"/>
        <w:spacing w:after="0" w:line="240" w:lineRule="auto"/>
        <w:jc w:val="both"/>
        <w:rPr>
          <w:rFonts w:ascii="Times New Roman" w:eastAsia="Times New Roman" w:hAnsi="Times New Roman" w:cs="Times New Roman"/>
          <w:sz w:val="24"/>
          <w:szCs w:val="24"/>
          <w:lang w:val="sr-Cyrl-RS" w:eastAsia="en-GB"/>
        </w:rPr>
      </w:pPr>
      <w:r w:rsidRPr="00595A61">
        <w:rPr>
          <w:rFonts w:ascii="Times New Roman" w:eastAsia="Times New Roman" w:hAnsi="Times New Roman" w:cs="Times New Roman"/>
          <w:sz w:val="24"/>
          <w:szCs w:val="24"/>
          <w:lang w:val="sr-Cyrl-RS" w:eastAsia="en-GB"/>
        </w:rPr>
        <w:t>републички капитални пројекти;</w:t>
      </w:r>
    </w:p>
    <w:p w14:paraId="06A46A83" w14:textId="77777777" w:rsidR="002A1D5F" w:rsidRPr="00595A61" w:rsidRDefault="009C6988" w:rsidP="009C6988">
      <w:pPr>
        <w:pStyle w:val="ListParagraph"/>
        <w:numPr>
          <w:ilvl w:val="0"/>
          <w:numId w:val="28"/>
        </w:numPr>
        <w:shd w:val="clear" w:color="auto" w:fill="FFFFFF"/>
        <w:spacing w:after="0" w:line="240" w:lineRule="auto"/>
        <w:jc w:val="both"/>
        <w:rPr>
          <w:rFonts w:ascii="Times New Roman" w:eastAsia="Times New Roman" w:hAnsi="Times New Roman" w:cs="Times New Roman"/>
          <w:sz w:val="24"/>
          <w:szCs w:val="24"/>
          <w:lang w:val="sr-Cyrl-RS" w:eastAsia="en-GB"/>
        </w:rPr>
      </w:pPr>
      <w:r w:rsidRPr="00595A61">
        <w:rPr>
          <w:rFonts w:ascii="Times New Roman" w:eastAsia="Times New Roman" w:hAnsi="Times New Roman" w:cs="Times New Roman"/>
          <w:sz w:val="24"/>
          <w:szCs w:val="24"/>
          <w:lang w:val="sr-Cyrl-RS" w:eastAsia="en-GB"/>
        </w:rPr>
        <w:t>покрајински капитални пројекти</w:t>
      </w:r>
      <w:r w:rsidR="002A1D5F" w:rsidRPr="00595A61">
        <w:rPr>
          <w:rFonts w:ascii="Times New Roman" w:eastAsia="Times New Roman" w:hAnsi="Times New Roman" w:cs="Times New Roman"/>
          <w:sz w:val="24"/>
          <w:szCs w:val="24"/>
          <w:lang w:val="sr-Cyrl-RS" w:eastAsia="en-GB"/>
        </w:rPr>
        <w:t>;</w:t>
      </w:r>
    </w:p>
    <w:p w14:paraId="25FB8A37" w14:textId="56D187E1" w:rsidR="009C6988" w:rsidRPr="00595A61" w:rsidRDefault="002A1D5F" w:rsidP="009C6988">
      <w:pPr>
        <w:pStyle w:val="ListParagraph"/>
        <w:numPr>
          <w:ilvl w:val="0"/>
          <w:numId w:val="28"/>
        </w:numPr>
        <w:shd w:val="clear" w:color="auto" w:fill="FFFFFF"/>
        <w:spacing w:after="0" w:line="240" w:lineRule="auto"/>
        <w:jc w:val="both"/>
        <w:rPr>
          <w:rFonts w:ascii="Times New Roman" w:eastAsia="Times New Roman" w:hAnsi="Times New Roman" w:cs="Times New Roman"/>
          <w:sz w:val="24"/>
          <w:szCs w:val="24"/>
          <w:lang w:val="sr-Cyrl-RS" w:eastAsia="en-GB"/>
        </w:rPr>
      </w:pPr>
      <w:r w:rsidRPr="00595A61">
        <w:rPr>
          <w:rFonts w:ascii="Times New Roman" w:eastAsia="Times New Roman" w:hAnsi="Times New Roman" w:cs="Times New Roman"/>
          <w:sz w:val="24"/>
          <w:szCs w:val="24"/>
          <w:lang w:val="sr-Cyrl-RS" w:eastAsia="en-GB"/>
        </w:rPr>
        <w:t>локални капитални пројекти</w:t>
      </w:r>
      <w:r w:rsidR="009C6988" w:rsidRPr="00595A61">
        <w:rPr>
          <w:rFonts w:ascii="Times New Roman" w:eastAsia="Times New Roman" w:hAnsi="Times New Roman" w:cs="Times New Roman"/>
          <w:sz w:val="24"/>
          <w:szCs w:val="24"/>
          <w:lang w:val="sr-Cyrl-RS" w:eastAsia="en-GB"/>
        </w:rPr>
        <w:t>.</w:t>
      </w:r>
    </w:p>
    <w:p w14:paraId="468F452C" w14:textId="2290A00E" w:rsidR="002A1D5F" w:rsidRPr="00875B12" w:rsidRDefault="002A1D5F" w:rsidP="00AB378D">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875B12">
        <w:rPr>
          <w:rFonts w:ascii="Times New Roman" w:eastAsia="Times New Roman" w:hAnsi="Times New Roman" w:cs="Times New Roman"/>
          <w:sz w:val="24"/>
          <w:szCs w:val="24"/>
          <w:lang w:val="sr-Cyrl-RS" w:eastAsia="en-GB"/>
        </w:rPr>
        <w:lastRenderedPageBreak/>
        <w:t>Републички капитални пројекат је капитални пројекат чији</w:t>
      </w:r>
      <w:r w:rsidR="00AB378D" w:rsidRPr="00875B12">
        <w:rPr>
          <w:rFonts w:ascii="Times New Roman" w:eastAsia="Times New Roman" w:hAnsi="Times New Roman" w:cs="Times New Roman"/>
          <w:sz w:val="24"/>
          <w:szCs w:val="24"/>
          <w:lang w:val="sr-Cyrl-RS" w:eastAsia="en-GB"/>
        </w:rPr>
        <w:t xml:space="preserve"> процењени трошкови </w:t>
      </w:r>
      <w:r w:rsidR="007D6032" w:rsidRPr="00875B12">
        <w:rPr>
          <w:rFonts w:ascii="Times New Roman" w:eastAsia="Times New Roman" w:hAnsi="Times New Roman" w:cs="Times New Roman"/>
          <w:sz w:val="24"/>
          <w:szCs w:val="24"/>
          <w:lang w:val="sr-Cyrl-RS" w:eastAsia="en-GB"/>
        </w:rPr>
        <w:t xml:space="preserve">износе преко 20.000.000 евра у динарској противвредности на </w:t>
      </w:r>
      <w:r w:rsidR="001042DE" w:rsidRPr="00875B12">
        <w:rPr>
          <w:rFonts w:ascii="Times New Roman" w:eastAsia="Times New Roman" w:hAnsi="Times New Roman" w:cs="Times New Roman"/>
          <w:sz w:val="24"/>
          <w:szCs w:val="24"/>
          <w:lang w:val="sr-Cyrl-RS" w:eastAsia="en-GB"/>
        </w:rPr>
        <w:t>почетку пројектног циклуса</w:t>
      </w:r>
      <w:r w:rsidR="001344CF" w:rsidRPr="00875B12">
        <w:rPr>
          <w:rFonts w:ascii="Times New Roman" w:eastAsia="Times New Roman" w:hAnsi="Times New Roman" w:cs="Times New Roman"/>
          <w:sz w:val="24"/>
          <w:szCs w:val="24"/>
          <w:lang w:val="sr-Cyrl-RS" w:eastAsia="en-GB"/>
        </w:rPr>
        <w:t xml:space="preserve"> </w:t>
      </w:r>
      <w:r w:rsidR="00403687" w:rsidRPr="00875B12">
        <w:rPr>
          <w:rFonts w:ascii="Times New Roman" w:eastAsia="Times New Roman" w:hAnsi="Times New Roman" w:cs="Times New Roman"/>
          <w:sz w:val="24"/>
          <w:szCs w:val="24"/>
          <w:lang w:val="sr-Cyrl-RS" w:eastAsia="en-GB"/>
        </w:rPr>
        <w:t>из члана 8. ове уредбе</w:t>
      </w:r>
      <w:r w:rsidR="001042DE" w:rsidRPr="00875B12">
        <w:rPr>
          <w:rFonts w:ascii="Times New Roman" w:eastAsia="Times New Roman" w:hAnsi="Times New Roman" w:cs="Times New Roman"/>
          <w:sz w:val="24"/>
          <w:szCs w:val="24"/>
          <w:lang w:val="sr-Cyrl-RS" w:eastAsia="en-GB"/>
        </w:rPr>
        <w:t>, а који испуњава неки од следећих услова:</w:t>
      </w:r>
    </w:p>
    <w:p w14:paraId="1C0958B9" w14:textId="3C892DA2" w:rsidR="001042DE" w:rsidRPr="00875B12" w:rsidRDefault="001042DE" w:rsidP="001042DE">
      <w:pPr>
        <w:pStyle w:val="ListParagraph"/>
        <w:numPr>
          <w:ilvl w:val="0"/>
          <w:numId w:val="29"/>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875B12">
        <w:rPr>
          <w:rFonts w:ascii="Times New Roman" w:eastAsia="Times New Roman" w:hAnsi="Times New Roman" w:cs="Times New Roman"/>
          <w:sz w:val="24"/>
          <w:szCs w:val="24"/>
          <w:lang w:val="sr-Cyrl-RS" w:eastAsia="en-GB"/>
        </w:rPr>
        <w:t xml:space="preserve">капитални пројекат се финансира или суфинансира из </w:t>
      </w:r>
      <w:r w:rsidR="00875B12" w:rsidRPr="00875B12">
        <w:rPr>
          <w:rFonts w:ascii="Times New Roman" w:eastAsia="Times New Roman" w:hAnsi="Times New Roman" w:cs="Times New Roman"/>
          <w:sz w:val="24"/>
          <w:szCs w:val="24"/>
          <w:lang w:val="sr-Cyrl-RS" w:eastAsia="en-GB"/>
        </w:rPr>
        <w:t xml:space="preserve">републичких </w:t>
      </w:r>
      <w:r w:rsidRPr="00875B12">
        <w:rPr>
          <w:rFonts w:ascii="Times New Roman" w:eastAsia="Times New Roman" w:hAnsi="Times New Roman" w:cs="Times New Roman"/>
          <w:sz w:val="24"/>
          <w:szCs w:val="24"/>
          <w:lang w:val="sr-Cyrl-RS" w:eastAsia="en-GB"/>
        </w:rPr>
        <w:t xml:space="preserve">јавних/општих прихода и примања </w:t>
      </w:r>
      <w:r w:rsidR="00875B12" w:rsidRPr="00875B12">
        <w:rPr>
          <w:rFonts w:ascii="Times New Roman" w:eastAsia="Times New Roman" w:hAnsi="Times New Roman" w:cs="Times New Roman"/>
          <w:sz w:val="24"/>
          <w:szCs w:val="24"/>
          <w:lang w:val="sr-Cyrl-RS" w:eastAsia="en-GB"/>
        </w:rPr>
        <w:t xml:space="preserve">републичког </w:t>
      </w:r>
      <w:r w:rsidRPr="00875B12">
        <w:rPr>
          <w:rFonts w:ascii="Times New Roman" w:eastAsia="Times New Roman" w:hAnsi="Times New Roman" w:cs="Times New Roman"/>
          <w:sz w:val="24"/>
          <w:szCs w:val="24"/>
          <w:lang w:val="sr-Cyrl-RS" w:eastAsia="en-GB"/>
        </w:rPr>
        <w:t>буџета/наменских прихода, односно примања у смислу закона којим се уређује буџетски систем;</w:t>
      </w:r>
    </w:p>
    <w:p w14:paraId="684198FF" w14:textId="119E1932" w:rsidR="001042DE" w:rsidRPr="00875B12" w:rsidRDefault="001042DE" w:rsidP="001042DE">
      <w:pPr>
        <w:pStyle w:val="ListParagraph"/>
        <w:numPr>
          <w:ilvl w:val="0"/>
          <w:numId w:val="29"/>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875B12">
        <w:rPr>
          <w:rFonts w:ascii="Times New Roman" w:eastAsia="Times New Roman" w:hAnsi="Times New Roman" w:cs="Times New Roman"/>
          <w:sz w:val="24"/>
          <w:szCs w:val="24"/>
          <w:lang w:val="sr-Cyrl-RS" w:eastAsia="en-GB"/>
        </w:rPr>
        <w:t xml:space="preserve">капитални пројекат </w:t>
      </w:r>
      <w:r w:rsidR="004711F8" w:rsidRPr="00875B12">
        <w:rPr>
          <w:rFonts w:ascii="Times New Roman" w:eastAsia="Times New Roman" w:hAnsi="Times New Roman" w:cs="Times New Roman"/>
          <w:sz w:val="24"/>
          <w:szCs w:val="24"/>
          <w:lang w:val="sr-Cyrl-RS" w:eastAsia="en-GB"/>
        </w:rPr>
        <w:t xml:space="preserve">је у функцији јавног интереса и </w:t>
      </w:r>
      <w:r w:rsidRPr="00875B12">
        <w:rPr>
          <w:rFonts w:ascii="Times New Roman" w:eastAsia="Times New Roman" w:hAnsi="Times New Roman" w:cs="Times New Roman"/>
          <w:sz w:val="24"/>
          <w:szCs w:val="24"/>
          <w:lang w:val="sr-Cyrl-RS" w:eastAsia="en-GB"/>
        </w:rPr>
        <w:t xml:space="preserve">финансира </w:t>
      </w:r>
      <w:r w:rsidR="004711F8" w:rsidRPr="00875B12">
        <w:rPr>
          <w:rFonts w:ascii="Times New Roman" w:eastAsia="Times New Roman" w:hAnsi="Times New Roman" w:cs="Times New Roman"/>
          <w:sz w:val="24"/>
          <w:szCs w:val="24"/>
          <w:lang w:val="sr-Cyrl-RS" w:eastAsia="en-GB"/>
        </w:rPr>
        <w:t xml:space="preserve">се </w:t>
      </w:r>
      <w:r w:rsidRPr="00875B12">
        <w:rPr>
          <w:rFonts w:ascii="Times New Roman" w:eastAsia="Times New Roman" w:hAnsi="Times New Roman" w:cs="Times New Roman"/>
          <w:sz w:val="24"/>
          <w:szCs w:val="24"/>
          <w:lang w:val="sr-Cyrl-RS" w:eastAsia="en-GB"/>
        </w:rPr>
        <w:t>или суфинансира из средстава Европске уније или из средстава неке друге државе или међународне институције;</w:t>
      </w:r>
    </w:p>
    <w:p w14:paraId="0273713B" w14:textId="6460E74A" w:rsidR="004C5073" w:rsidRPr="00875B12" w:rsidRDefault="004C5073" w:rsidP="001042DE">
      <w:pPr>
        <w:pStyle w:val="ListParagraph"/>
        <w:numPr>
          <w:ilvl w:val="0"/>
          <w:numId w:val="29"/>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875B12">
        <w:rPr>
          <w:rFonts w:ascii="Times New Roman" w:eastAsia="Times New Roman" w:hAnsi="Times New Roman" w:cs="Times New Roman"/>
          <w:sz w:val="24"/>
          <w:szCs w:val="24"/>
          <w:lang w:val="sr-Cyrl-RS" w:eastAsia="en-GB"/>
        </w:rPr>
        <w:t>за реализацију капиталног пројекта се захтева издавање гаранције Републике Србије у складу са законом којим се уређује јавни дуг или друго преузимање на терет буџета;</w:t>
      </w:r>
    </w:p>
    <w:p w14:paraId="280FDB84" w14:textId="6ACABBF7" w:rsidR="004C5073" w:rsidRPr="00875B12" w:rsidRDefault="004C5073" w:rsidP="001042DE">
      <w:pPr>
        <w:pStyle w:val="ListParagraph"/>
        <w:numPr>
          <w:ilvl w:val="0"/>
          <w:numId w:val="29"/>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875B12">
        <w:rPr>
          <w:rFonts w:ascii="Times New Roman" w:eastAsia="Times New Roman" w:hAnsi="Times New Roman" w:cs="Times New Roman"/>
          <w:sz w:val="24"/>
          <w:szCs w:val="24"/>
          <w:lang w:val="sr-Cyrl-RS" w:eastAsia="en-GB"/>
        </w:rPr>
        <w:t>за реализацију капиталног пројекта се захтева давање субвенције, односно додељује се субвенција Републике Србије у складу са законом којим се уређује буџет.</w:t>
      </w:r>
    </w:p>
    <w:p w14:paraId="1DE8246C" w14:textId="00DEF39F" w:rsidR="001042DE" w:rsidRPr="00FE7987" w:rsidRDefault="004C5073" w:rsidP="004C5073">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FE7987">
        <w:rPr>
          <w:rFonts w:ascii="Times New Roman" w:eastAsia="Times New Roman" w:hAnsi="Times New Roman" w:cs="Times New Roman"/>
          <w:sz w:val="24"/>
          <w:szCs w:val="24"/>
          <w:lang w:val="sr-Cyrl-RS" w:eastAsia="en-GB"/>
        </w:rPr>
        <w:t>Покрајински капитални пројекат је капитални пројекат који се финансира</w:t>
      </w:r>
      <w:r w:rsidR="00A170E2" w:rsidRPr="00FE7987">
        <w:rPr>
          <w:rFonts w:ascii="Times New Roman" w:eastAsia="Times New Roman" w:hAnsi="Times New Roman" w:cs="Times New Roman"/>
          <w:sz w:val="24"/>
          <w:szCs w:val="24"/>
          <w:lang w:val="sr-Cyrl-RS" w:eastAsia="en-GB"/>
        </w:rPr>
        <w:t xml:space="preserve"> или суфинансира</w:t>
      </w:r>
      <w:r w:rsidRPr="00FE7987">
        <w:rPr>
          <w:rFonts w:ascii="Times New Roman" w:eastAsia="Times New Roman" w:hAnsi="Times New Roman" w:cs="Times New Roman"/>
          <w:sz w:val="24"/>
          <w:szCs w:val="24"/>
          <w:lang w:val="sr-Cyrl-RS" w:eastAsia="en-GB"/>
        </w:rPr>
        <w:t xml:space="preserve"> из средстава аутономне покрајине и </w:t>
      </w:r>
      <w:r w:rsidR="009948F7" w:rsidRPr="00FE7987">
        <w:rPr>
          <w:rFonts w:ascii="Times New Roman" w:eastAsia="Times New Roman" w:hAnsi="Times New Roman" w:cs="Times New Roman"/>
          <w:sz w:val="24"/>
          <w:szCs w:val="24"/>
          <w:lang w:val="sr-Cyrl-RS" w:eastAsia="en-GB"/>
        </w:rPr>
        <w:t>чији процењени трошкови износе преко 2.000.000 евра у динарској противвредности</w:t>
      </w:r>
      <w:r w:rsidR="00A170E2" w:rsidRPr="00FE7987">
        <w:rPr>
          <w:rFonts w:ascii="Times New Roman" w:eastAsia="Times New Roman" w:hAnsi="Times New Roman" w:cs="Times New Roman"/>
          <w:sz w:val="24"/>
          <w:szCs w:val="24"/>
          <w:lang w:val="sr-Cyrl-RS" w:eastAsia="en-GB"/>
        </w:rPr>
        <w:t>.</w:t>
      </w:r>
      <w:r w:rsidR="009948F7" w:rsidRPr="00FE7987">
        <w:rPr>
          <w:rFonts w:ascii="Times New Roman" w:eastAsia="Times New Roman" w:hAnsi="Times New Roman" w:cs="Times New Roman"/>
          <w:sz w:val="24"/>
          <w:szCs w:val="24"/>
          <w:lang w:val="sr-Cyrl-RS" w:eastAsia="en-GB"/>
        </w:rPr>
        <w:t xml:space="preserve"> </w:t>
      </w:r>
    </w:p>
    <w:p w14:paraId="750D09F9" w14:textId="2134E3B4" w:rsidR="004D5CC7" w:rsidRDefault="009948F7" w:rsidP="004C5073">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FE7987">
        <w:rPr>
          <w:rFonts w:ascii="Times New Roman" w:eastAsia="Times New Roman" w:hAnsi="Times New Roman" w:cs="Times New Roman"/>
          <w:sz w:val="24"/>
          <w:szCs w:val="24"/>
          <w:lang w:val="sr-Cyrl-RS" w:eastAsia="en-GB"/>
        </w:rPr>
        <w:t>Локални капитални пројекат је капитални пројекат који се финансира или суфинансира из буџета јединице локалне самоуправе и чији процењени трошкови износе преко 2.000.000 евра у динарској противвредности</w:t>
      </w:r>
      <w:r w:rsidR="00A170E2" w:rsidRPr="00FE7987">
        <w:rPr>
          <w:rFonts w:ascii="Times New Roman" w:eastAsia="Times New Roman" w:hAnsi="Times New Roman" w:cs="Times New Roman"/>
          <w:sz w:val="24"/>
          <w:szCs w:val="24"/>
          <w:lang w:val="sr-Cyrl-RS" w:eastAsia="en-GB"/>
        </w:rPr>
        <w:t>.</w:t>
      </w:r>
      <w:r w:rsidRPr="00FE7987">
        <w:rPr>
          <w:rFonts w:ascii="Times New Roman" w:eastAsia="Times New Roman" w:hAnsi="Times New Roman" w:cs="Times New Roman"/>
          <w:sz w:val="24"/>
          <w:szCs w:val="24"/>
          <w:lang w:val="sr-Cyrl-RS" w:eastAsia="en-GB"/>
        </w:rPr>
        <w:t xml:space="preserve"> </w:t>
      </w:r>
    </w:p>
    <w:p w14:paraId="05103567" w14:textId="20FB0ADF" w:rsidR="00E36D37" w:rsidRDefault="00E36D37" w:rsidP="004C5073">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 xml:space="preserve">Уколико капитални пројекат </w:t>
      </w:r>
      <w:r w:rsidR="00FA093A">
        <w:rPr>
          <w:rFonts w:ascii="Times New Roman" w:eastAsia="Times New Roman" w:hAnsi="Times New Roman" w:cs="Times New Roman"/>
          <w:sz w:val="24"/>
          <w:szCs w:val="24"/>
          <w:lang w:val="sr-Cyrl-RS" w:eastAsia="en-GB"/>
        </w:rPr>
        <w:t xml:space="preserve">испуњава услове за класификацију у две или три </w:t>
      </w:r>
      <w:r w:rsidR="007B65D0">
        <w:rPr>
          <w:rFonts w:ascii="Times New Roman" w:eastAsia="Times New Roman" w:hAnsi="Times New Roman" w:cs="Times New Roman"/>
          <w:sz w:val="24"/>
          <w:szCs w:val="24"/>
          <w:lang w:val="sr-Cyrl-RS" w:eastAsia="en-GB"/>
        </w:rPr>
        <w:t xml:space="preserve">категорије </w:t>
      </w:r>
      <w:r w:rsidR="00FA093A">
        <w:rPr>
          <w:rFonts w:ascii="Times New Roman" w:eastAsia="Times New Roman" w:hAnsi="Times New Roman" w:cs="Times New Roman"/>
          <w:sz w:val="24"/>
          <w:szCs w:val="24"/>
          <w:lang w:val="sr-Cyrl-RS" w:eastAsia="en-GB"/>
        </w:rPr>
        <w:t>из става 4. овог члана, сматраће се да је то капитални пројекат вишег нивоа власти.</w:t>
      </w:r>
    </w:p>
    <w:p w14:paraId="38BE4A71" w14:textId="167A3425" w:rsidR="00905A40" w:rsidRPr="00F63C94" w:rsidRDefault="00096EDD" w:rsidP="004C5073">
      <w:pPr>
        <w:shd w:val="clear" w:color="auto" w:fill="FFFFFF"/>
        <w:spacing w:after="0" w:line="240" w:lineRule="auto"/>
        <w:ind w:firstLine="720"/>
        <w:jc w:val="both"/>
        <w:rPr>
          <w:rFonts w:ascii="Times New Roman" w:eastAsia="Times New Roman" w:hAnsi="Times New Roman" w:cs="Times New Roman"/>
          <w:color w:val="FF0000"/>
          <w:sz w:val="24"/>
          <w:szCs w:val="24"/>
          <w:lang w:val="en-US" w:eastAsia="en-GB"/>
        </w:rPr>
      </w:pPr>
      <w:r>
        <w:rPr>
          <w:rFonts w:ascii="Times New Roman" w:eastAsia="Times New Roman" w:hAnsi="Times New Roman" w:cs="Times New Roman"/>
          <w:sz w:val="24"/>
          <w:szCs w:val="24"/>
          <w:lang w:val="sr-Cyrl-RS" w:eastAsia="en-GB"/>
        </w:rPr>
        <w:t>Капитални пројекти</w:t>
      </w:r>
      <w:r w:rsidR="00905A40">
        <w:rPr>
          <w:rFonts w:ascii="Times New Roman" w:eastAsia="Times New Roman" w:hAnsi="Times New Roman" w:cs="Times New Roman"/>
          <w:sz w:val="24"/>
          <w:szCs w:val="24"/>
          <w:lang w:val="sr-Cyrl-RS" w:eastAsia="en-GB"/>
        </w:rPr>
        <w:t xml:space="preserve"> из става 4. тач. 2) и 3) овог члана </w:t>
      </w:r>
      <w:r>
        <w:rPr>
          <w:rFonts w:ascii="Times New Roman" w:eastAsia="Times New Roman" w:hAnsi="Times New Roman" w:cs="Times New Roman"/>
          <w:sz w:val="24"/>
          <w:szCs w:val="24"/>
          <w:lang w:val="sr-Cyrl-RS" w:eastAsia="en-GB"/>
        </w:rPr>
        <w:t>посебно се уређују</w:t>
      </w:r>
      <w:r w:rsidR="00905A40">
        <w:rPr>
          <w:rFonts w:ascii="Times New Roman" w:eastAsia="Times New Roman" w:hAnsi="Times New Roman" w:cs="Times New Roman"/>
          <w:sz w:val="24"/>
          <w:szCs w:val="24"/>
          <w:lang w:val="sr-Cyrl-RS" w:eastAsia="en-GB"/>
        </w:rPr>
        <w:t xml:space="preserve"> </w:t>
      </w:r>
      <w:r w:rsidR="00F63C94" w:rsidRPr="00F63C94">
        <w:rPr>
          <w:rFonts w:ascii="Times New Roman" w:eastAsia="Times New Roman" w:hAnsi="Times New Roman" w:cs="Times New Roman"/>
          <w:sz w:val="24"/>
          <w:szCs w:val="24"/>
          <w:lang w:val="sr-Cyrl-RS" w:eastAsia="en-GB"/>
        </w:rPr>
        <w:t>чл. 27. до 30. ове уредбе</w:t>
      </w:r>
      <w:r w:rsidR="00F63C94">
        <w:rPr>
          <w:rFonts w:ascii="Times New Roman" w:eastAsia="Times New Roman" w:hAnsi="Times New Roman" w:cs="Times New Roman"/>
          <w:sz w:val="24"/>
          <w:szCs w:val="24"/>
          <w:lang w:val="en-US" w:eastAsia="en-GB"/>
        </w:rPr>
        <w:t>.</w:t>
      </w:r>
    </w:p>
    <w:p w14:paraId="41696183" w14:textId="2238E368" w:rsidR="00F80624" w:rsidRDefault="00F80624" w:rsidP="004C5073">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E16100">
        <w:rPr>
          <w:rFonts w:ascii="Times New Roman" w:eastAsia="Times New Roman" w:hAnsi="Times New Roman" w:cs="Times New Roman"/>
          <w:sz w:val="24"/>
          <w:szCs w:val="24"/>
          <w:lang w:val="sr-Cyrl-RS" w:eastAsia="en-GB"/>
        </w:rPr>
        <w:t>Капитални пројекат из ст</w:t>
      </w:r>
      <w:r w:rsidR="00E16100" w:rsidRPr="00E16100">
        <w:rPr>
          <w:rFonts w:ascii="Times New Roman" w:eastAsia="Times New Roman" w:hAnsi="Times New Roman" w:cs="Times New Roman"/>
          <w:sz w:val="24"/>
          <w:szCs w:val="24"/>
          <w:lang w:val="sr-Cyrl-RS" w:eastAsia="en-GB"/>
        </w:rPr>
        <w:t>ава 4.</w:t>
      </w:r>
      <w:r w:rsidRPr="00E16100">
        <w:rPr>
          <w:rFonts w:ascii="Times New Roman" w:eastAsia="Times New Roman" w:hAnsi="Times New Roman" w:cs="Times New Roman"/>
          <w:sz w:val="24"/>
          <w:szCs w:val="24"/>
          <w:lang w:val="sr-Cyrl-RS" w:eastAsia="en-GB"/>
        </w:rPr>
        <w:t xml:space="preserve"> </w:t>
      </w:r>
      <w:r w:rsidR="004D5CC7" w:rsidRPr="00E16100">
        <w:rPr>
          <w:rFonts w:ascii="Times New Roman" w:eastAsia="Times New Roman" w:hAnsi="Times New Roman" w:cs="Times New Roman"/>
          <w:sz w:val="24"/>
          <w:szCs w:val="24"/>
          <w:lang w:val="sr-Cyrl-RS" w:eastAsia="en-GB"/>
        </w:rPr>
        <w:t xml:space="preserve">овог члана </w:t>
      </w:r>
      <w:r w:rsidRPr="00E16100">
        <w:rPr>
          <w:rFonts w:ascii="Times New Roman" w:eastAsia="Times New Roman" w:hAnsi="Times New Roman" w:cs="Times New Roman"/>
          <w:sz w:val="24"/>
          <w:szCs w:val="24"/>
          <w:lang w:val="sr-Cyrl-RS" w:eastAsia="en-GB"/>
        </w:rPr>
        <w:t xml:space="preserve">не сме </w:t>
      </w:r>
      <w:r w:rsidR="00752C23" w:rsidRPr="00E16100">
        <w:rPr>
          <w:rFonts w:ascii="Times New Roman" w:eastAsia="Times New Roman" w:hAnsi="Times New Roman" w:cs="Times New Roman"/>
          <w:sz w:val="24"/>
          <w:szCs w:val="24"/>
          <w:lang w:val="sr-Cyrl-RS" w:eastAsia="en-GB"/>
        </w:rPr>
        <w:t xml:space="preserve">се </w:t>
      </w:r>
      <w:r w:rsidRPr="00E16100">
        <w:rPr>
          <w:rFonts w:ascii="Times New Roman" w:eastAsia="Times New Roman" w:hAnsi="Times New Roman" w:cs="Times New Roman"/>
          <w:sz w:val="24"/>
          <w:szCs w:val="24"/>
          <w:lang w:val="sr-Cyrl-RS" w:eastAsia="en-GB"/>
        </w:rPr>
        <w:t>манипулативно делити на више пројеката с циљем избегавања обавеза прописаних овом уредбом</w:t>
      </w:r>
      <w:r w:rsidRPr="00905A40">
        <w:rPr>
          <w:rFonts w:ascii="Times New Roman" w:eastAsia="Times New Roman" w:hAnsi="Times New Roman" w:cs="Times New Roman"/>
          <w:sz w:val="24"/>
          <w:szCs w:val="24"/>
          <w:lang w:val="sr-Cyrl-RS" w:eastAsia="en-GB"/>
        </w:rPr>
        <w:t xml:space="preserve">. </w:t>
      </w:r>
    </w:p>
    <w:p w14:paraId="71EBD9EE" w14:textId="6B4DE4C1" w:rsidR="00494EB5" w:rsidRPr="00AD62E4" w:rsidRDefault="00494EB5" w:rsidP="004C5073">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4E4B55">
        <w:rPr>
          <w:rFonts w:ascii="Times New Roman" w:eastAsia="Times New Roman" w:hAnsi="Times New Roman" w:cs="Times New Roman"/>
          <w:sz w:val="24"/>
          <w:szCs w:val="24"/>
          <w:lang w:val="sr-Cyrl-RS" w:eastAsia="en-GB"/>
        </w:rPr>
        <w:t xml:space="preserve">Капитални пројекат од посебног значаја за Републику Србију је пројекат који је предложен искључиво од стране ресорног министарства, препознат као пројекат од посебног значаја за Републику Србију одлуком Владе (на основу закона, усвојених билатералних и мултилатералних споразума и других уговора и одлуке Владе) и који је на основу одлуке Владе о препознавању пројекта као пројекта од посебног значаја за Републику Србију директно унет на </w:t>
      </w:r>
      <w:r w:rsidR="00AD62E4">
        <w:rPr>
          <w:rFonts w:ascii="Times New Roman" w:eastAsia="Times New Roman" w:hAnsi="Times New Roman" w:cs="Times New Roman"/>
          <w:sz w:val="24"/>
          <w:szCs w:val="24"/>
          <w:lang w:val="sr-Cyrl-RS" w:eastAsia="en-GB"/>
        </w:rPr>
        <w:t>одговарајућу листу.</w:t>
      </w:r>
    </w:p>
    <w:p w14:paraId="3308087F" w14:textId="584A1A49" w:rsidR="007B65D0" w:rsidRPr="00A67147" w:rsidRDefault="007B65D0" w:rsidP="004C5073">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A67147">
        <w:rPr>
          <w:rFonts w:ascii="Times New Roman" w:eastAsia="Times New Roman" w:hAnsi="Times New Roman" w:cs="Times New Roman"/>
          <w:sz w:val="24"/>
          <w:szCs w:val="24"/>
          <w:lang w:val="sr-Cyrl-RS" w:eastAsia="en-GB"/>
        </w:rPr>
        <w:t xml:space="preserve">Уколико капитални пројекат </w:t>
      </w:r>
      <w:r w:rsidR="00965A5E" w:rsidRPr="00A67147">
        <w:rPr>
          <w:rFonts w:ascii="Times New Roman" w:eastAsia="Times New Roman" w:hAnsi="Times New Roman" w:cs="Times New Roman"/>
          <w:sz w:val="24"/>
          <w:szCs w:val="24"/>
          <w:lang w:val="sr-Cyrl-RS" w:eastAsia="en-GB"/>
        </w:rPr>
        <w:t>не може да се сврста ни у једну категорију из става 4. овог члана, не сматра се капиталним пројектом у смислу ове уредбе.</w:t>
      </w:r>
    </w:p>
    <w:p w14:paraId="7D186E93" w14:textId="2EA23B97" w:rsidR="009C6988" w:rsidRPr="005437D6" w:rsidRDefault="009C6988"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20D4EC18" w14:textId="632DB6BD" w:rsidR="009C6988" w:rsidRPr="005437D6" w:rsidRDefault="009C6988"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62AE613D" w14:textId="2598203D" w:rsidR="00A93BFB" w:rsidRPr="001043D4" w:rsidRDefault="00A93BFB" w:rsidP="00A93BFB">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1043D4">
        <w:rPr>
          <w:rFonts w:ascii="Times New Roman" w:eastAsia="Times New Roman" w:hAnsi="Times New Roman" w:cs="Times New Roman"/>
          <w:bCs/>
          <w:i/>
          <w:iCs/>
          <w:sz w:val="24"/>
          <w:szCs w:val="24"/>
          <w:lang w:val="sr-Cyrl-RS" w:eastAsia="en-GB"/>
        </w:rPr>
        <w:t>Централизована база капиталних пројеката</w:t>
      </w:r>
    </w:p>
    <w:p w14:paraId="56D54EB4" w14:textId="77777777" w:rsidR="00A93BFB" w:rsidRPr="001043D4" w:rsidRDefault="00A93BFB" w:rsidP="00A93BFB">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50393EA9" w14:textId="44BAAF38" w:rsidR="00A93BFB" w:rsidRPr="001043D4" w:rsidRDefault="00A93BFB" w:rsidP="00A93BFB">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1043D4">
        <w:rPr>
          <w:rFonts w:ascii="Times New Roman" w:eastAsia="Times New Roman" w:hAnsi="Times New Roman" w:cs="Times New Roman"/>
          <w:sz w:val="24"/>
          <w:szCs w:val="24"/>
          <w:lang w:val="sr-Cyrl-RS" w:eastAsia="en-GB"/>
        </w:rPr>
        <w:t>Члан 5.</w:t>
      </w:r>
    </w:p>
    <w:p w14:paraId="6BC86399" w14:textId="4E6FB4C4" w:rsidR="009C6988" w:rsidRPr="001043D4" w:rsidRDefault="00A93BFB" w:rsidP="00A93BFB">
      <w:pPr>
        <w:spacing w:after="0" w:line="240" w:lineRule="auto"/>
        <w:ind w:firstLine="720"/>
        <w:jc w:val="both"/>
        <w:rPr>
          <w:rFonts w:ascii="Times New Roman" w:eastAsia="Times New Roman" w:hAnsi="Times New Roman" w:cs="Times New Roman"/>
          <w:sz w:val="24"/>
          <w:szCs w:val="24"/>
          <w:lang w:val="sr-Cyrl-RS"/>
        </w:rPr>
      </w:pPr>
      <w:r w:rsidRPr="001043D4">
        <w:rPr>
          <w:rFonts w:ascii="Times New Roman" w:eastAsia="Times New Roman" w:hAnsi="Times New Roman" w:cs="Times New Roman"/>
          <w:sz w:val="24"/>
          <w:szCs w:val="24"/>
          <w:lang w:val="sr-Cyrl-RS" w:eastAsia="en-GB"/>
        </w:rPr>
        <w:t>Централизована база капиталних пројеката (</w:t>
      </w:r>
      <w:r w:rsidR="00CD54B8" w:rsidRPr="001043D4">
        <w:rPr>
          <w:rFonts w:ascii="Times New Roman" w:eastAsia="Times New Roman" w:hAnsi="Times New Roman" w:cs="Times New Roman"/>
          <w:sz w:val="24"/>
          <w:szCs w:val="24"/>
        </w:rPr>
        <w:t>Public Investment Management Information System</w:t>
      </w:r>
      <w:r w:rsidR="00CD54B8" w:rsidRPr="001043D4">
        <w:rPr>
          <w:rFonts w:ascii="Times New Roman" w:eastAsia="Times New Roman" w:hAnsi="Times New Roman" w:cs="Times New Roman"/>
          <w:sz w:val="24"/>
          <w:szCs w:val="24"/>
          <w:lang w:val="sr-Cyrl-RS"/>
        </w:rPr>
        <w:t xml:space="preserve"> – у даљем тексту: ПИМИС) представља информациони систем за унос пројектне документације у свим фазама пројектног циклуса, а ради идентификације и евиденције, оцењивања, одабира и праћења капиталних пројеката на начин прописан овом уредбом.</w:t>
      </w:r>
    </w:p>
    <w:p w14:paraId="2E7697CC" w14:textId="53BDCC7F" w:rsidR="00CD54B8" w:rsidRPr="009A1869" w:rsidRDefault="009A1869" w:rsidP="00A93BFB">
      <w:pPr>
        <w:spacing w:after="0" w:line="240" w:lineRule="auto"/>
        <w:ind w:firstLine="720"/>
        <w:jc w:val="both"/>
        <w:rPr>
          <w:rFonts w:ascii="Times New Roman" w:eastAsia="Times New Roman" w:hAnsi="Times New Roman" w:cs="Times New Roman"/>
          <w:sz w:val="24"/>
          <w:szCs w:val="24"/>
          <w:lang w:val="sr-Cyrl-RS"/>
        </w:rPr>
      </w:pPr>
      <w:r w:rsidRPr="009A1869">
        <w:rPr>
          <w:rFonts w:ascii="Times New Roman" w:eastAsia="Times New Roman" w:hAnsi="Times New Roman" w:cs="Times New Roman"/>
          <w:sz w:val="24"/>
          <w:szCs w:val="24"/>
          <w:lang w:val="sr-Cyrl-RS"/>
        </w:rPr>
        <w:t xml:space="preserve">Министарство финансија </w:t>
      </w:r>
      <w:r w:rsidR="00CD54B8" w:rsidRPr="009A1869">
        <w:rPr>
          <w:rFonts w:ascii="Times New Roman" w:eastAsia="Times New Roman" w:hAnsi="Times New Roman" w:cs="Times New Roman"/>
          <w:sz w:val="24"/>
          <w:szCs w:val="24"/>
          <w:lang w:val="sr-Cyrl-RS"/>
        </w:rPr>
        <w:t xml:space="preserve">успоставља и управља ПИМИС-ом, даје могућност приступа и коришћења ПИМИС-а учесницима у пројектном циклусу </w:t>
      </w:r>
      <w:r w:rsidR="00403687" w:rsidRPr="009A1869">
        <w:rPr>
          <w:rFonts w:ascii="Times New Roman" w:eastAsia="Times New Roman" w:hAnsi="Times New Roman" w:cs="Times New Roman"/>
          <w:sz w:val="24"/>
          <w:szCs w:val="24"/>
          <w:lang w:val="sr-Cyrl-RS" w:eastAsia="en-GB"/>
        </w:rPr>
        <w:t>из члана 8. ове уредбе,</w:t>
      </w:r>
      <w:r w:rsidR="00403687" w:rsidRPr="009A1869">
        <w:rPr>
          <w:rFonts w:ascii="Times New Roman" w:eastAsia="Times New Roman" w:hAnsi="Times New Roman" w:cs="Times New Roman"/>
          <w:sz w:val="24"/>
          <w:szCs w:val="24"/>
          <w:lang w:val="sr-Cyrl-RS"/>
        </w:rPr>
        <w:t xml:space="preserve"> </w:t>
      </w:r>
      <w:r w:rsidR="00CD54B8" w:rsidRPr="009A1869">
        <w:rPr>
          <w:rFonts w:ascii="Times New Roman" w:eastAsia="Times New Roman" w:hAnsi="Times New Roman" w:cs="Times New Roman"/>
          <w:sz w:val="24"/>
          <w:szCs w:val="24"/>
          <w:lang w:val="sr-Cyrl-RS"/>
        </w:rPr>
        <w:t>у складу са овлашћењима и надлежностима прописаних овом уредбом.</w:t>
      </w:r>
    </w:p>
    <w:p w14:paraId="6A14ACCB" w14:textId="716D0DA9" w:rsidR="00CD54B8" w:rsidRPr="00A67147" w:rsidRDefault="007608BF" w:rsidP="00A93BFB">
      <w:pPr>
        <w:spacing w:after="0" w:line="240" w:lineRule="auto"/>
        <w:ind w:firstLine="720"/>
        <w:jc w:val="both"/>
        <w:rPr>
          <w:rFonts w:ascii="Times New Roman" w:eastAsia="Times New Roman" w:hAnsi="Times New Roman" w:cs="Times New Roman"/>
          <w:sz w:val="24"/>
          <w:szCs w:val="24"/>
          <w:lang w:val="sr-Cyrl-RS"/>
        </w:rPr>
      </w:pPr>
      <w:r w:rsidRPr="00A67147">
        <w:rPr>
          <w:rFonts w:ascii="Times New Roman" w:eastAsia="Times New Roman" w:hAnsi="Times New Roman" w:cs="Times New Roman"/>
          <w:sz w:val="24"/>
          <w:szCs w:val="24"/>
          <w:lang w:val="sr-Cyrl-RS"/>
        </w:rPr>
        <w:t xml:space="preserve">Надлежни органи територијалне аутономије или локалне самоуправе који приступају ПИМИС-у у обавези су да из реда запослених именују главног </w:t>
      </w:r>
      <w:r w:rsidRPr="00A67147">
        <w:rPr>
          <w:rFonts w:ascii="Times New Roman" w:eastAsia="Times New Roman" w:hAnsi="Times New Roman" w:cs="Times New Roman"/>
          <w:sz w:val="24"/>
          <w:szCs w:val="24"/>
          <w:lang w:val="sr-Cyrl-RS"/>
        </w:rPr>
        <w:lastRenderedPageBreak/>
        <w:t>администратора који ће бити задужен за администрацију ПИМИС-а као и да податке о главном администратору доставе Министарству финансија.</w:t>
      </w:r>
    </w:p>
    <w:p w14:paraId="48C22E0B" w14:textId="558C6686" w:rsidR="007608BF" w:rsidRPr="007F56F8" w:rsidRDefault="00F01871" w:rsidP="00A93BFB">
      <w:pPr>
        <w:spacing w:after="0" w:line="240" w:lineRule="auto"/>
        <w:ind w:firstLine="720"/>
        <w:jc w:val="both"/>
        <w:rPr>
          <w:rFonts w:ascii="Times New Roman" w:eastAsia="Times New Roman" w:hAnsi="Times New Roman" w:cs="Times New Roman"/>
          <w:sz w:val="24"/>
          <w:szCs w:val="24"/>
          <w:lang w:val="sr-Cyrl-RS"/>
        </w:rPr>
      </w:pPr>
      <w:r w:rsidRPr="007F56F8">
        <w:rPr>
          <w:rFonts w:ascii="Times New Roman" w:eastAsia="Times New Roman" w:hAnsi="Times New Roman" w:cs="Times New Roman"/>
          <w:sz w:val="24"/>
          <w:szCs w:val="24"/>
          <w:lang w:val="sr-Cyrl-RS"/>
        </w:rPr>
        <w:t xml:space="preserve">Овлашћени предлагачи из члана </w:t>
      </w:r>
      <w:r w:rsidR="00F6643F" w:rsidRPr="007F56F8">
        <w:rPr>
          <w:rFonts w:ascii="Times New Roman" w:eastAsia="Times New Roman" w:hAnsi="Times New Roman" w:cs="Times New Roman"/>
          <w:sz w:val="24"/>
          <w:szCs w:val="24"/>
          <w:lang w:val="sr-Cyrl-RS"/>
        </w:rPr>
        <w:t>10. став 2.</w:t>
      </w:r>
      <w:r w:rsidRPr="007F56F8">
        <w:rPr>
          <w:rFonts w:ascii="Times New Roman" w:eastAsia="Times New Roman" w:hAnsi="Times New Roman" w:cs="Times New Roman"/>
          <w:sz w:val="24"/>
          <w:szCs w:val="24"/>
          <w:lang w:val="sr-Cyrl-RS"/>
        </w:rPr>
        <w:t xml:space="preserve"> ове уредбе су у обавези да из реда запослених именују локалног администратора за унос података у ПИМИС и креирање корисничких налога, као и да податке о локалном администратору доставе Министарству финансија</w:t>
      </w:r>
      <w:r w:rsidR="007F56F8" w:rsidRPr="007F56F8">
        <w:rPr>
          <w:rFonts w:ascii="Times New Roman" w:eastAsia="Times New Roman" w:hAnsi="Times New Roman" w:cs="Times New Roman"/>
          <w:sz w:val="24"/>
          <w:szCs w:val="24"/>
          <w:lang w:val="sr-Cyrl-RS"/>
        </w:rPr>
        <w:t>.</w:t>
      </w:r>
      <w:r w:rsidRPr="007F56F8">
        <w:rPr>
          <w:rFonts w:ascii="Times New Roman" w:eastAsia="Times New Roman" w:hAnsi="Times New Roman" w:cs="Times New Roman"/>
          <w:sz w:val="24"/>
          <w:szCs w:val="24"/>
          <w:lang w:val="sr-Cyrl-RS"/>
        </w:rPr>
        <w:t xml:space="preserve"> </w:t>
      </w:r>
    </w:p>
    <w:p w14:paraId="2B50F3B4" w14:textId="7C16957E" w:rsidR="00F01871" w:rsidRPr="007F56F8" w:rsidRDefault="007F56F8" w:rsidP="00A93BFB">
      <w:pPr>
        <w:spacing w:after="0" w:line="240" w:lineRule="auto"/>
        <w:ind w:firstLine="720"/>
        <w:jc w:val="both"/>
        <w:rPr>
          <w:rFonts w:ascii="Times New Roman" w:eastAsia="Times New Roman" w:hAnsi="Times New Roman" w:cs="Times New Roman"/>
          <w:sz w:val="24"/>
          <w:szCs w:val="24"/>
          <w:lang w:val="sr-Cyrl-RS"/>
        </w:rPr>
      </w:pPr>
      <w:r w:rsidRPr="007F56F8">
        <w:rPr>
          <w:rFonts w:ascii="Times New Roman" w:eastAsia="Times New Roman" w:hAnsi="Times New Roman" w:cs="Times New Roman"/>
          <w:sz w:val="24"/>
          <w:szCs w:val="24"/>
          <w:lang w:val="sr-Cyrl-RS"/>
        </w:rPr>
        <w:t xml:space="preserve">Овлашћени предлагач из става </w:t>
      </w:r>
      <w:r w:rsidR="00EE7B26">
        <w:rPr>
          <w:rFonts w:ascii="Times New Roman" w:eastAsia="Times New Roman" w:hAnsi="Times New Roman" w:cs="Times New Roman"/>
          <w:sz w:val="24"/>
          <w:szCs w:val="24"/>
          <w:lang w:val="sr-Cyrl-RS"/>
        </w:rPr>
        <w:t>4</w:t>
      </w:r>
      <w:r w:rsidRPr="007F56F8">
        <w:rPr>
          <w:rFonts w:ascii="Times New Roman" w:eastAsia="Times New Roman" w:hAnsi="Times New Roman" w:cs="Times New Roman"/>
          <w:sz w:val="24"/>
          <w:szCs w:val="24"/>
          <w:lang w:val="sr-Cyrl-RS"/>
        </w:rPr>
        <w:t>. овог члана дужан је да осигура</w:t>
      </w:r>
      <w:r w:rsidR="00417698" w:rsidRPr="007F56F8">
        <w:rPr>
          <w:rFonts w:ascii="Times New Roman" w:eastAsia="Times New Roman" w:hAnsi="Times New Roman" w:cs="Times New Roman"/>
          <w:sz w:val="24"/>
          <w:szCs w:val="24"/>
          <w:lang w:val="sr-Cyrl-RS"/>
        </w:rPr>
        <w:t xml:space="preserve"> техничке услове за приступ ПИМИС-у путем интернета.</w:t>
      </w:r>
    </w:p>
    <w:p w14:paraId="7153A8DF" w14:textId="01914E6F" w:rsidR="00417698" w:rsidRPr="007F56F8" w:rsidRDefault="00417698" w:rsidP="00A93BFB">
      <w:pPr>
        <w:spacing w:after="0" w:line="240" w:lineRule="auto"/>
        <w:ind w:firstLine="720"/>
        <w:jc w:val="both"/>
        <w:rPr>
          <w:rFonts w:ascii="Times New Roman" w:eastAsia="Times New Roman" w:hAnsi="Times New Roman" w:cs="Times New Roman"/>
          <w:sz w:val="24"/>
          <w:szCs w:val="24"/>
          <w:lang w:val="sr-Cyrl-RS"/>
        </w:rPr>
      </w:pPr>
      <w:r w:rsidRPr="007F56F8">
        <w:rPr>
          <w:rFonts w:ascii="Times New Roman" w:eastAsia="Times New Roman" w:hAnsi="Times New Roman" w:cs="Times New Roman"/>
          <w:sz w:val="24"/>
          <w:szCs w:val="24"/>
          <w:lang w:val="sr-Cyrl-RS"/>
        </w:rPr>
        <w:t>Идентитет администратора и корисника утврђује се путем Портала за електронску идентификацију уз примену шеме електронске идентификације високог нивоа поузданости.</w:t>
      </w:r>
    </w:p>
    <w:p w14:paraId="6E56E99C" w14:textId="0272B6E5" w:rsidR="00CA5D6E" w:rsidRPr="007F56F8" w:rsidRDefault="00CA5D6E" w:rsidP="00A93BFB">
      <w:pPr>
        <w:spacing w:after="0" w:line="240" w:lineRule="auto"/>
        <w:ind w:firstLine="720"/>
        <w:jc w:val="both"/>
        <w:rPr>
          <w:rFonts w:ascii="Times New Roman" w:eastAsia="Times New Roman" w:hAnsi="Times New Roman" w:cs="Times New Roman"/>
          <w:sz w:val="24"/>
          <w:szCs w:val="24"/>
          <w:lang w:val="sr-Cyrl-RS"/>
        </w:rPr>
      </w:pPr>
      <w:r w:rsidRPr="007F56F8">
        <w:rPr>
          <w:rFonts w:ascii="Times New Roman" w:eastAsia="Times New Roman" w:hAnsi="Times New Roman" w:cs="Times New Roman"/>
          <w:sz w:val="24"/>
          <w:szCs w:val="24"/>
          <w:lang w:val="sr-Cyrl-RS"/>
        </w:rPr>
        <w:t xml:space="preserve">Министарство надлежно за послове грађевинарства је у обавези да путем ПИМИС-а уноси податке о капиталним пројектима од посебног значаја </w:t>
      </w:r>
      <w:r w:rsidR="00AC4B68" w:rsidRPr="007F56F8">
        <w:rPr>
          <w:rFonts w:ascii="Times New Roman" w:eastAsia="Times New Roman" w:hAnsi="Times New Roman" w:cs="Times New Roman"/>
          <w:sz w:val="24"/>
          <w:szCs w:val="24"/>
          <w:lang w:val="sr-Cyrl-RS"/>
        </w:rPr>
        <w:t xml:space="preserve">за Републику </w:t>
      </w:r>
      <w:r w:rsidR="00AC4B68" w:rsidRPr="00BB1BE9">
        <w:rPr>
          <w:rFonts w:ascii="Times New Roman" w:eastAsia="Times New Roman" w:hAnsi="Times New Roman" w:cs="Times New Roman"/>
          <w:sz w:val="24"/>
          <w:szCs w:val="24"/>
          <w:lang w:val="sr-Cyrl-RS"/>
        </w:rPr>
        <w:t xml:space="preserve">Србију </w:t>
      </w:r>
      <w:r w:rsidR="00ED7BE0" w:rsidRPr="00BB1BE9">
        <w:rPr>
          <w:rFonts w:ascii="Times New Roman" w:eastAsia="Times New Roman" w:hAnsi="Times New Roman" w:cs="Times New Roman"/>
          <w:sz w:val="24"/>
          <w:szCs w:val="24"/>
          <w:lang w:val="sr-Cyrl-RS"/>
        </w:rPr>
        <w:t xml:space="preserve">из члана 4. став </w:t>
      </w:r>
      <w:r w:rsidR="00300743" w:rsidRPr="00BB1BE9">
        <w:rPr>
          <w:rFonts w:ascii="Times New Roman" w:eastAsia="Times New Roman" w:hAnsi="Times New Roman" w:cs="Times New Roman"/>
          <w:sz w:val="24"/>
          <w:szCs w:val="24"/>
          <w:lang w:val="sr-Cyrl-RS"/>
        </w:rPr>
        <w:t>1</w:t>
      </w:r>
      <w:r w:rsidR="00A21E68" w:rsidRPr="00BB1BE9">
        <w:rPr>
          <w:rFonts w:ascii="Times New Roman" w:eastAsia="Times New Roman" w:hAnsi="Times New Roman" w:cs="Times New Roman"/>
          <w:sz w:val="24"/>
          <w:szCs w:val="24"/>
          <w:lang w:val="en-US"/>
        </w:rPr>
        <w:t>1</w:t>
      </w:r>
      <w:r w:rsidR="00300743" w:rsidRPr="00BB1BE9">
        <w:rPr>
          <w:rFonts w:ascii="Times New Roman" w:eastAsia="Times New Roman" w:hAnsi="Times New Roman" w:cs="Times New Roman"/>
          <w:sz w:val="24"/>
          <w:szCs w:val="24"/>
          <w:lang w:val="sr-Cyrl-RS"/>
        </w:rPr>
        <w:t>. ове уредбе</w:t>
      </w:r>
      <w:r w:rsidR="00300743">
        <w:rPr>
          <w:rFonts w:ascii="Times New Roman" w:eastAsia="Times New Roman" w:hAnsi="Times New Roman" w:cs="Times New Roman"/>
          <w:sz w:val="24"/>
          <w:szCs w:val="24"/>
          <w:lang w:val="sr-Cyrl-RS"/>
        </w:rPr>
        <w:t xml:space="preserve">, </w:t>
      </w:r>
      <w:r w:rsidRPr="007F56F8">
        <w:rPr>
          <w:rFonts w:ascii="Times New Roman" w:eastAsia="Times New Roman" w:hAnsi="Times New Roman" w:cs="Times New Roman"/>
          <w:sz w:val="24"/>
          <w:szCs w:val="24"/>
          <w:lang w:val="sr-Cyrl-RS"/>
        </w:rPr>
        <w:t>на начин прописан овом уредбом.</w:t>
      </w:r>
    </w:p>
    <w:p w14:paraId="5675B352" w14:textId="48E97E6F" w:rsidR="00FF1444" w:rsidRPr="007F56F8" w:rsidRDefault="00FF1444" w:rsidP="00FF1444">
      <w:pPr>
        <w:spacing w:after="0" w:line="240" w:lineRule="auto"/>
        <w:ind w:firstLine="720"/>
        <w:jc w:val="both"/>
        <w:rPr>
          <w:rFonts w:ascii="Times New Roman" w:eastAsia="Times New Roman" w:hAnsi="Times New Roman" w:cs="Times New Roman"/>
          <w:sz w:val="24"/>
          <w:szCs w:val="24"/>
          <w:lang w:val="sr-Cyrl-RS"/>
        </w:rPr>
      </w:pPr>
      <w:r w:rsidRPr="007F56F8">
        <w:rPr>
          <w:rFonts w:ascii="Times New Roman" w:eastAsia="Times New Roman" w:hAnsi="Times New Roman" w:cs="Times New Roman"/>
          <w:sz w:val="24"/>
          <w:szCs w:val="24"/>
          <w:lang w:val="sr-Cyrl-RS"/>
        </w:rPr>
        <w:t>Министарство надлежно за послове европских интеграција (у даљем тексту: Министарство за европске интеграције)</w:t>
      </w:r>
      <w:r w:rsidRPr="007F56F8">
        <w:rPr>
          <w:rFonts w:ascii="Times New Roman" w:eastAsia="Times New Roman" w:hAnsi="Times New Roman" w:cs="Times New Roman"/>
          <w:sz w:val="24"/>
          <w:szCs w:val="24"/>
          <w:lang w:val="sr-Latn-RS"/>
        </w:rPr>
        <w:t xml:space="preserve"> </w:t>
      </w:r>
      <w:r w:rsidRPr="007F56F8">
        <w:rPr>
          <w:rFonts w:ascii="Times New Roman" w:eastAsia="Times New Roman" w:hAnsi="Times New Roman" w:cs="Times New Roman"/>
          <w:sz w:val="24"/>
          <w:szCs w:val="24"/>
          <w:lang w:val="sr-Cyrl-RS"/>
        </w:rPr>
        <w:t>је у обавези да, за пројектне идеје за које овлашћени предлагач планира финансирање или суфинансирање из средстава Европске уније, кроз ПИМИС даје прелиминарну оцену, док ће се даље оцењивање предлога пројекта односно пројекта из овог става вршити у постојећој бази за координацију развојне помоћи (</w:t>
      </w:r>
      <w:r w:rsidRPr="007F56F8">
        <w:rPr>
          <w:rFonts w:ascii="Times New Roman" w:eastAsia="Times New Roman" w:hAnsi="Times New Roman" w:cs="Times New Roman"/>
          <w:sz w:val="24"/>
          <w:szCs w:val="24"/>
          <w:lang w:val="sr-Latn-RS"/>
        </w:rPr>
        <w:t xml:space="preserve">Intersectoral Development Assistance Coordination Network – </w:t>
      </w:r>
      <w:r w:rsidRPr="007F56F8">
        <w:rPr>
          <w:rFonts w:ascii="Times New Roman" w:eastAsia="Times New Roman" w:hAnsi="Times New Roman" w:cs="Times New Roman"/>
          <w:sz w:val="24"/>
          <w:szCs w:val="24"/>
          <w:lang w:val="sr-Cyrl-RS"/>
        </w:rPr>
        <w:t>у даљем тексту: ИСДАКОН), у складу са посебним прописима.</w:t>
      </w:r>
    </w:p>
    <w:p w14:paraId="7C6D4560" w14:textId="7E55D16A" w:rsidR="00FF1444" w:rsidRPr="007F56F8" w:rsidRDefault="00FF1444" w:rsidP="00FF1444">
      <w:pPr>
        <w:spacing w:after="0" w:line="240" w:lineRule="auto"/>
        <w:ind w:firstLine="720"/>
        <w:jc w:val="both"/>
        <w:rPr>
          <w:rFonts w:ascii="Times New Roman" w:eastAsia="Times New Roman" w:hAnsi="Times New Roman" w:cs="Times New Roman"/>
          <w:sz w:val="24"/>
          <w:szCs w:val="24"/>
          <w:lang w:val="sr-Cyrl-RS"/>
        </w:rPr>
      </w:pPr>
      <w:r w:rsidRPr="007F56F8">
        <w:rPr>
          <w:rFonts w:ascii="Times New Roman" w:eastAsia="Times New Roman" w:hAnsi="Times New Roman" w:cs="Times New Roman"/>
          <w:sz w:val="24"/>
          <w:szCs w:val="24"/>
          <w:lang w:val="sr-Cyrl-RS"/>
        </w:rPr>
        <w:t xml:space="preserve">За пројекте за које се планира финансирање или суфинансирање из средстава Европске уније, овлашћени предлагачи из члана </w:t>
      </w:r>
      <w:r w:rsidR="00F6643F" w:rsidRPr="007F56F8">
        <w:rPr>
          <w:rFonts w:ascii="Times New Roman" w:eastAsia="Times New Roman" w:hAnsi="Times New Roman" w:cs="Times New Roman"/>
          <w:sz w:val="24"/>
          <w:szCs w:val="24"/>
          <w:lang w:val="sr-Cyrl-RS"/>
        </w:rPr>
        <w:t>10.</w:t>
      </w:r>
      <w:r w:rsidRPr="007F56F8">
        <w:rPr>
          <w:rFonts w:ascii="Times New Roman" w:eastAsia="Times New Roman" w:hAnsi="Times New Roman" w:cs="Times New Roman"/>
          <w:sz w:val="24"/>
          <w:szCs w:val="24"/>
          <w:lang w:val="sr-Cyrl-RS"/>
        </w:rPr>
        <w:t xml:space="preserve"> став </w:t>
      </w:r>
      <w:r w:rsidR="00F6643F" w:rsidRPr="007F56F8">
        <w:rPr>
          <w:rFonts w:ascii="Times New Roman" w:eastAsia="Times New Roman" w:hAnsi="Times New Roman" w:cs="Times New Roman"/>
          <w:sz w:val="24"/>
          <w:szCs w:val="24"/>
          <w:lang w:val="sr-Cyrl-RS"/>
        </w:rPr>
        <w:t>2.</w:t>
      </w:r>
      <w:r w:rsidRPr="007F56F8">
        <w:rPr>
          <w:rFonts w:ascii="Times New Roman" w:eastAsia="Times New Roman" w:hAnsi="Times New Roman" w:cs="Times New Roman"/>
          <w:sz w:val="24"/>
          <w:szCs w:val="24"/>
          <w:lang w:val="sr-Cyrl-RS"/>
        </w:rPr>
        <w:t xml:space="preserve"> ове уредбе су у обавези да приликом уноса одговарајуће пројектне документације у ПИМИС, унесу</w:t>
      </w:r>
      <w:r w:rsidR="00A60C91">
        <w:rPr>
          <w:rFonts w:ascii="Times New Roman" w:eastAsia="Times New Roman" w:hAnsi="Times New Roman" w:cs="Times New Roman"/>
          <w:sz w:val="24"/>
          <w:szCs w:val="24"/>
          <w:lang w:val="sr-Cyrl-RS"/>
        </w:rPr>
        <w:t xml:space="preserve"> и исход оцењивања из ИСДАКОН-а</w:t>
      </w:r>
      <w:r w:rsidRPr="007F56F8">
        <w:rPr>
          <w:rFonts w:ascii="Times New Roman" w:eastAsia="Times New Roman" w:hAnsi="Times New Roman" w:cs="Times New Roman"/>
          <w:sz w:val="24"/>
          <w:szCs w:val="24"/>
          <w:lang w:val="sr-Cyrl-RS"/>
        </w:rPr>
        <w:t>.</w:t>
      </w:r>
    </w:p>
    <w:p w14:paraId="070B65FF" w14:textId="2A9B5D06" w:rsidR="00FF1444" w:rsidRDefault="00FF1444" w:rsidP="00FF1444">
      <w:pPr>
        <w:spacing w:after="0" w:line="240" w:lineRule="auto"/>
        <w:ind w:firstLine="720"/>
        <w:jc w:val="both"/>
        <w:rPr>
          <w:rFonts w:ascii="Times New Roman" w:eastAsia="Times New Roman" w:hAnsi="Times New Roman" w:cs="Times New Roman"/>
          <w:sz w:val="24"/>
          <w:szCs w:val="24"/>
          <w:lang w:val="sr-Cyrl-RS"/>
        </w:rPr>
      </w:pPr>
      <w:r w:rsidRPr="007F56F8">
        <w:rPr>
          <w:rFonts w:ascii="Times New Roman" w:eastAsia="Times New Roman" w:hAnsi="Times New Roman" w:cs="Times New Roman"/>
          <w:sz w:val="24"/>
          <w:szCs w:val="24"/>
          <w:lang w:val="sr-Cyrl-RS"/>
        </w:rPr>
        <w:t>Све активности у вези са спровођењем ове уредбе одвијају се по правилу путем ПИМИС-а, а изузетно је могуће да се одвијају писаним односно електронским путем.</w:t>
      </w:r>
    </w:p>
    <w:p w14:paraId="254C6EB9" w14:textId="2CB505DF" w:rsidR="002527B8" w:rsidRPr="007B1862" w:rsidRDefault="002527B8" w:rsidP="00FF1444">
      <w:pPr>
        <w:spacing w:after="0" w:line="240" w:lineRule="auto"/>
        <w:ind w:firstLine="720"/>
        <w:jc w:val="both"/>
        <w:rPr>
          <w:rFonts w:ascii="Times New Roman" w:eastAsia="Times New Roman" w:hAnsi="Times New Roman" w:cs="Times New Roman"/>
          <w:sz w:val="24"/>
          <w:szCs w:val="24"/>
          <w:lang w:val="sr-Cyrl-RS"/>
        </w:rPr>
      </w:pPr>
      <w:r w:rsidRPr="007B1862">
        <w:rPr>
          <w:rFonts w:ascii="Times New Roman" w:eastAsia="Times New Roman" w:hAnsi="Times New Roman" w:cs="Times New Roman"/>
          <w:sz w:val="24"/>
          <w:szCs w:val="24"/>
          <w:lang w:val="sr-Cyrl-RS"/>
        </w:rPr>
        <w:t xml:space="preserve">Министар надлежан за послове финансија (у даљем тексту: министар финансија) </w:t>
      </w:r>
      <w:r w:rsidR="007B1862" w:rsidRPr="00EC750E">
        <w:rPr>
          <w:rFonts w:ascii="Times New Roman" w:eastAsia="Times New Roman" w:hAnsi="Times New Roman" w:cs="Times New Roman"/>
          <w:color w:val="000000" w:themeColor="text1"/>
          <w:sz w:val="24"/>
          <w:szCs w:val="24"/>
          <w:lang w:val="sr-Cyrl-RS"/>
        </w:rPr>
        <w:t xml:space="preserve">може </w:t>
      </w:r>
      <w:r w:rsidRPr="00EC750E">
        <w:rPr>
          <w:rFonts w:ascii="Times New Roman" w:eastAsia="Times New Roman" w:hAnsi="Times New Roman" w:cs="Times New Roman"/>
          <w:color w:val="000000" w:themeColor="text1"/>
          <w:sz w:val="24"/>
          <w:szCs w:val="24"/>
          <w:lang w:val="sr-Cyrl-RS"/>
        </w:rPr>
        <w:t>дон</w:t>
      </w:r>
      <w:r w:rsidR="007B1862" w:rsidRPr="00EC750E">
        <w:rPr>
          <w:rFonts w:ascii="Times New Roman" w:eastAsia="Times New Roman" w:hAnsi="Times New Roman" w:cs="Times New Roman"/>
          <w:color w:val="000000" w:themeColor="text1"/>
          <w:sz w:val="24"/>
          <w:szCs w:val="24"/>
          <w:lang w:val="sr-Cyrl-RS"/>
        </w:rPr>
        <w:t>ети</w:t>
      </w:r>
      <w:r w:rsidRPr="00EC750E">
        <w:rPr>
          <w:rFonts w:ascii="Times New Roman" w:eastAsia="Times New Roman" w:hAnsi="Times New Roman" w:cs="Times New Roman"/>
          <w:color w:val="000000" w:themeColor="text1"/>
          <w:sz w:val="24"/>
          <w:szCs w:val="24"/>
          <w:lang w:val="sr-Cyrl-RS"/>
        </w:rPr>
        <w:t xml:space="preserve"> акт</w:t>
      </w:r>
      <w:r w:rsidRPr="007B1862">
        <w:rPr>
          <w:rFonts w:ascii="Times New Roman" w:eastAsia="Times New Roman" w:hAnsi="Times New Roman" w:cs="Times New Roman"/>
          <w:color w:val="FF0000"/>
          <w:sz w:val="24"/>
          <w:szCs w:val="24"/>
          <w:lang w:val="sr-Cyrl-RS"/>
        </w:rPr>
        <w:t xml:space="preserve"> </w:t>
      </w:r>
      <w:r w:rsidRPr="007B1862">
        <w:rPr>
          <w:rFonts w:ascii="Times New Roman" w:eastAsia="Times New Roman" w:hAnsi="Times New Roman" w:cs="Times New Roman"/>
          <w:sz w:val="24"/>
          <w:szCs w:val="24"/>
          <w:lang w:val="sr-Cyrl-RS"/>
        </w:rPr>
        <w:t xml:space="preserve">којим ближе прописује садржај ПИМИС-а, као и услове, начин приступања овлашћења и ограничења за приступ и коришћење ПИМИС-а од стране учесника у пројектном циклусу из члана 8. ове уредбе. </w:t>
      </w:r>
    </w:p>
    <w:p w14:paraId="13F95D33" w14:textId="77777777" w:rsidR="00FF1444" w:rsidRPr="005437D6" w:rsidRDefault="00FF1444" w:rsidP="00A93BFB">
      <w:pPr>
        <w:spacing w:after="0" w:line="240" w:lineRule="auto"/>
        <w:ind w:firstLine="720"/>
        <w:jc w:val="both"/>
        <w:rPr>
          <w:rFonts w:ascii="Times New Roman" w:eastAsia="Times New Roman" w:hAnsi="Times New Roman" w:cs="Times New Roman"/>
          <w:color w:val="FF0000"/>
          <w:sz w:val="24"/>
          <w:szCs w:val="24"/>
          <w:lang w:val="sr-Cyrl-RS" w:eastAsia="en-GB"/>
        </w:rPr>
      </w:pPr>
    </w:p>
    <w:p w14:paraId="7754C45A" w14:textId="39FE9D54" w:rsidR="009C6988" w:rsidRPr="005437D6" w:rsidRDefault="009C6988"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62859582" w14:textId="51E5CDF3" w:rsidR="009579D7" w:rsidRPr="006A3B86" w:rsidRDefault="009579D7" w:rsidP="009579D7">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6A3B86">
        <w:rPr>
          <w:rFonts w:ascii="Times New Roman" w:eastAsia="Times New Roman" w:hAnsi="Times New Roman" w:cs="Times New Roman"/>
          <w:bCs/>
          <w:i/>
          <w:iCs/>
          <w:sz w:val="24"/>
          <w:szCs w:val="24"/>
          <w:lang w:val="sr-Cyrl-RS" w:eastAsia="en-GB"/>
        </w:rPr>
        <w:t>Комисија за капиталне инвестиције</w:t>
      </w:r>
    </w:p>
    <w:p w14:paraId="39C59A2F" w14:textId="77777777" w:rsidR="009579D7" w:rsidRPr="006A3B86" w:rsidRDefault="009579D7" w:rsidP="009579D7">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6CB8BD83" w14:textId="2AD7E927" w:rsidR="009579D7" w:rsidRPr="006A3B86" w:rsidRDefault="009579D7" w:rsidP="009579D7">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6A3B86">
        <w:rPr>
          <w:rFonts w:ascii="Times New Roman" w:eastAsia="Times New Roman" w:hAnsi="Times New Roman" w:cs="Times New Roman"/>
          <w:sz w:val="24"/>
          <w:szCs w:val="24"/>
          <w:lang w:val="sr-Cyrl-RS" w:eastAsia="en-GB"/>
        </w:rPr>
        <w:t>Члан 6.</w:t>
      </w:r>
    </w:p>
    <w:p w14:paraId="77E66B1D" w14:textId="29AAE1B6" w:rsidR="009C6988" w:rsidRPr="000A32BB" w:rsidRDefault="00C459CB" w:rsidP="00555F34">
      <w:pPr>
        <w:spacing w:after="0" w:line="240" w:lineRule="auto"/>
        <w:ind w:firstLine="720"/>
        <w:jc w:val="both"/>
        <w:rPr>
          <w:rFonts w:ascii="Times New Roman" w:eastAsia="Times New Roman" w:hAnsi="Times New Roman" w:cs="Times New Roman"/>
          <w:sz w:val="24"/>
          <w:szCs w:val="24"/>
          <w:lang w:val="sr-Cyrl-RS" w:eastAsia="en-GB"/>
        </w:rPr>
      </w:pPr>
      <w:r w:rsidRPr="000A32BB">
        <w:rPr>
          <w:rFonts w:ascii="Times New Roman" w:eastAsia="Times New Roman" w:hAnsi="Times New Roman" w:cs="Times New Roman"/>
          <w:sz w:val="24"/>
          <w:szCs w:val="24"/>
          <w:lang w:val="sr-Cyrl-RS" w:eastAsia="en-GB"/>
        </w:rPr>
        <w:t xml:space="preserve">Комисија за капиталне инвестиције </w:t>
      </w:r>
      <w:r w:rsidR="000A32BB" w:rsidRPr="000A32BB">
        <w:rPr>
          <w:rFonts w:ascii="Times New Roman" w:eastAsia="Times New Roman" w:hAnsi="Times New Roman" w:cs="Times New Roman"/>
          <w:sz w:val="24"/>
          <w:szCs w:val="24"/>
          <w:lang w:val="sr-Cyrl-RS" w:eastAsia="en-GB"/>
        </w:rPr>
        <w:t>је</w:t>
      </w:r>
      <w:r w:rsidRPr="000A32BB">
        <w:rPr>
          <w:rFonts w:ascii="Times New Roman" w:eastAsia="Times New Roman" w:hAnsi="Times New Roman" w:cs="Times New Roman"/>
          <w:sz w:val="24"/>
          <w:szCs w:val="24"/>
          <w:lang w:val="sr-Cyrl-RS" w:eastAsia="en-GB"/>
        </w:rPr>
        <w:t xml:space="preserve"> </w:t>
      </w:r>
      <w:r w:rsidR="00905A40" w:rsidRPr="000A32BB">
        <w:rPr>
          <w:rFonts w:ascii="Times New Roman" w:eastAsia="Times New Roman" w:hAnsi="Times New Roman" w:cs="Times New Roman"/>
          <w:sz w:val="24"/>
          <w:szCs w:val="24"/>
          <w:lang w:val="sr-Cyrl-RS" w:eastAsia="en-GB"/>
        </w:rPr>
        <w:t>радно</w:t>
      </w:r>
      <w:r w:rsidRPr="000A32BB">
        <w:rPr>
          <w:rFonts w:ascii="Times New Roman" w:eastAsia="Times New Roman" w:hAnsi="Times New Roman" w:cs="Times New Roman"/>
          <w:sz w:val="24"/>
          <w:szCs w:val="24"/>
          <w:lang w:val="sr-Cyrl-RS" w:eastAsia="en-GB"/>
        </w:rPr>
        <w:t xml:space="preserve"> тело Владе, које сагледава </w:t>
      </w:r>
      <w:r w:rsidR="000A32BB" w:rsidRPr="000A32BB">
        <w:rPr>
          <w:rFonts w:ascii="Times New Roman" w:eastAsia="Times New Roman" w:hAnsi="Times New Roman" w:cs="Times New Roman"/>
          <w:sz w:val="24"/>
          <w:szCs w:val="24"/>
          <w:lang w:val="sr-Cyrl-RS" w:eastAsia="en-GB"/>
        </w:rPr>
        <w:t xml:space="preserve">републичке </w:t>
      </w:r>
      <w:r w:rsidRPr="000A32BB">
        <w:rPr>
          <w:rFonts w:ascii="Times New Roman" w:eastAsia="Times New Roman" w:hAnsi="Times New Roman" w:cs="Times New Roman"/>
          <w:sz w:val="24"/>
          <w:szCs w:val="24"/>
          <w:lang w:val="sr-Cyrl-RS" w:eastAsia="en-GB"/>
        </w:rPr>
        <w:t xml:space="preserve">капиталне пројекте у контексту њиховог значаја за економски развој и одлучује о укључивању трошкова реализације </w:t>
      </w:r>
      <w:r w:rsidR="000A32BB" w:rsidRPr="000A32BB">
        <w:rPr>
          <w:rFonts w:ascii="Times New Roman" w:eastAsia="Times New Roman" w:hAnsi="Times New Roman" w:cs="Times New Roman"/>
          <w:sz w:val="24"/>
          <w:szCs w:val="24"/>
          <w:lang w:val="sr-Cyrl-RS" w:eastAsia="en-GB"/>
        </w:rPr>
        <w:t xml:space="preserve">републичких </w:t>
      </w:r>
      <w:r w:rsidRPr="000A32BB">
        <w:rPr>
          <w:rFonts w:ascii="Times New Roman" w:eastAsia="Times New Roman" w:hAnsi="Times New Roman" w:cs="Times New Roman"/>
          <w:sz w:val="24"/>
          <w:szCs w:val="24"/>
          <w:lang w:val="sr-Cyrl-RS" w:eastAsia="en-GB"/>
        </w:rPr>
        <w:t>капиталних пројеката у буџет.</w:t>
      </w:r>
    </w:p>
    <w:p w14:paraId="5BDA629F" w14:textId="08A35DD4" w:rsidR="00C459CB" w:rsidRDefault="00901E11" w:rsidP="00555F34">
      <w:pPr>
        <w:spacing w:after="0" w:line="240" w:lineRule="auto"/>
        <w:ind w:firstLine="720"/>
        <w:jc w:val="both"/>
        <w:rPr>
          <w:rFonts w:ascii="Times New Roman" w:eastAsia="Times New Roman" w:hAnsi="Times New Roman" w:cs="Times New Roman"/>
          <w:sz w:val="24"/>
          <w:szCs w:val="24"/>
          <w:lang w:val="sr-Cyrl-RS" w:eastAsia="en-GB"/>
        </w:rPr>
      </w:pPr>
      <w:r w:rsidRPr="00596EA2">
        <w:rPr>
          <w:rFonts w:ascii="Times New Roman" w:eastAsia="Times New Roman" w:hAnsi="Times New Roman" w:cs="Times New Roman"/>
          <w:sz w:val="24"/>
          <w:szCs w:val="24"/>
          <w:lang w:val="sr-Cyrl-RS" w:eastAsia="en-GB"/>
        </w:rPr>
        <w:t>Комисију</w:t>
      </w:r>
      <w:r w:rsidR="000979A8" w:rsidRPr="00596EA2">
        <w:rPr>
          <w:rFonts w:ascii="Times New Roman" w:eastAsia="Times New Roman" w:hAnsi="Times New Roman" w:cs="Times New Roman"/>
          <w:sz w:val="24"/>
          <w:szCs w:val="24"/>
          <w:lang w:val="sr-Cyrl-RS" w:eastAsia="en-GB"/>
        </w:rPr>
        <w:t xml:space="preserve"> за капиталне инвестиције (у даљем тексту: </w:t>
      </w:r>
      <w:r w:rsidRPr="00596EA2">
        <w:rPr>
          <w:rFonts w:ascii="Times New Roman" w:eastAsia="Times New Roman" w:hAnsi="Times New Roman" w:cs="Times New Roman"/>
          <w:sz w:val="24"/>
          <w:szCs w:val="24"/>
          <w:lang w:val="sr-Cyrl-RS" w:eastAsia="en-GB"/>
        </w:rPr>
        <w:t>Комисија</w:t>
      </w:r>
      <w:r w:rsidR="00596EA2">
        <w:rPr>
          <w:rFonts w:ascii="Times New Roman" w:eastAsia="Times New Roman" w:hAnsi="Times New Roman" w:cs="Times New Roman"/>
          <w:sz w:val="24"/>
          <w:szCs w:val="24"/>
          <w:lang w:val="sr-Cyrl-RS" w:eastAsia="en-GB"/>
        </w:rPr>
        <w:t>) образује Влада</w:t>
      </w:r>
      <w:r w:rsidR="000979A8" w:rsidRPr="00596EA2">
        <w:rPr>
          <w:rFonts w:ascii="Times New Roman" w:eastAsia="Times New Roman" w:hAnsi="Times New Roman" w:cs="Times New Roman"/>
          <w:sz w:val="24"/>
          <w:szCs w:val="24"/>
          <w:lang w:val="sr-Cyrl-RS" w:eastAsia="en-GB"/>
        </w:rPr>
        <w:t>.</w:t>
      </w:r>
    </w:p>
    <w:p w14:paraId="155F6BE3" w14:textId="2BB6E454" w:rsidR="00236E35" w:rsidRPr="00236E35" w:rsidRDefault="00236E35" w:rsidP="00236E35">
      <w:pPr>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Чланови Комисије по функцији коју обављају јесу:</w:t>
      </w:r>
    </w:p>
    <w:p w14:paraId="08BA9047" w14:textId="5EFFE386"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1) председник Комисије</w:t>
      </w:r>
      <w:r w:rsidRPr="00236E35">
        <w:rPr>
          <w:rFonts w:ascii="Times New Roman" w:eastAsia="Times New Roman" w:hAnsi="Times New Roman" w:cs="Times New Roman"/>
          <w:sz w:val="24"/>
          <w:szCs w:val="24"/>
          <w:lang w:val="sr-Latn-RS" w:eastAsia="en-GB"/>
        </w:rPr>
        <w:t xml:space="preserve"> </w:t>
      </w:r>
      <w:r w:rsidRPr="00236E35">
        <w:rPr>
          <w:rFonts w:ascii="Times New Roman" w:eastAsia="Times New Roman" w:hAnsi="Times New Roman" w:cs="Times New Roman"/>
          <w:sz w:val="24"/>
          <w:szCs w:val="24"/>
          <w:lang w:val="sr-Cyrl-RS" w:eastAsia="en-GB"/>
        </w:rPr>
        <w:t>- председник Владе;</w:t>
      </w:r>
    </w:p>
    <w:p w14:paraId="783D98BB" w14:textId="4ED4A5EE"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2) заменици председника Комисије:</w:t>
      </w:r>
    </w:p>
    <w:p w14:paraId="6E192CD3"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финансија;</w:t>
      </w:r>
    </w:p>
    <w:p w14:paraId="56D99443"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грађевинарства, саобраћаја и инфраструктуре;</w:t>
      </w:r>
    </w:p>
    <w:p w14:paraId="7419A0AF"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европских интеграција</w:t>
      </w:r>
    </w:p>
    <w:p w14:paraId="16364B51" w14:textId="57E30A0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3) чланови Комисије:</w:t>
      </w:r>
    </w:p>
    <w:p w14:paraId="3BF43213"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јавних улагања;</w:t>
      </w:r>
    </w:p>
    <w:p w14:paraId="2231DFF7"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информисања и телекомуникација;</w:t>
      </w:r>
    </w:p>
    <w:p w14:paraId="6E69D122"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lastRenderedPageBreak/>
        <w:t xml:space="preserve">  - министар надлежан за послове рударства и енергетике;</w:t>
      </w:r>
    </w:p>
    <w:p w14:paraId="6C88ED5A"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пољопривреде, шумарства и водопривреде;</w:t>
      </w:r>
    </w:p>
    <w:p w14:paraId="5C067407"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заштите животне средине;</w:t>
      </w:r>
    </w:p>
    <w:p w14:paraId="7E9E24C1"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привреде;</w:t>
      </w:r>
    </w:p>
    <w:p w14:paraId="13F4F5C1"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државне управе и локалне самоуправе;</w:t>
      </w:r>
    </w:p>
    <w:p w14:paraId="3784A77C"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здравља;</w:t>
      </w:r>
    </w:p>
    <w:p w14:paraId="771A06A0"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просвете;</w:t>
      </w:r>
    </w:p>
    <w:p w14:paraId="3C7D2C60" w14:textId="77777777" w:rsidR="00236E35" w:rsidRPr="00236E35" w:rsidRDefault="00236E35" w:rsidP="00236E35">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  - министар надлежан за послове науке, иновација и технолошког развоја.</w:t>
      </w:r>
    </w:p>
    <w:p w14:paraId="0097A3EE" w14:textId="5BD73DC0" w:rsidR="007E00F8" w:rsidRPr="007E00F8" w:rsidRDefault="007E00F8" w:rsidP="007E00F8">
      <w:pPr>
        <w:spacing w:after="0" w:line="240" w:lineRule="auto"/>
        <w:ind w:firstLine="720"/>
        <w:jc w:val="both"/>
        <w:rPr>
          <w:rFonts w:ascii="Times New Roman" w:eastAsia="Times New Roman" w:hAnsi="Times New Roman" w:cs="Times New Roman"/>
          <w:sz w:val="24"/>
          <w:szCs w:val="24"/>
          <w:lang w:val="sr-Cyrl-RS"/>
        </w:rPr>
      </w:pPr>
      <w:r w:rsidRPr="007E00F8">
        <w:rPr>
          <w:rFonts w:ascii="Times New Roman" w:eastAsia="Times New Roman" w:hAnsi="Times New Roman" w:cs="Times New Roman"/>
          <w:sz w:val="24"/>
          <w:szCs w:val="24"/>
          <w:lang w:val="sr-Cyrl-RS"/>
        </w:rPr>
        <w:t>Комисија обавља следеће послове:</w:t>
      </w:r>
    </w:p>
    <w:p w14:paraId="54789409" w14:textId="77777777" w:rsidR="007E00F8" w:rsidRPr="007E00F8" w:rsidRDefault="007E00F8" w:rsidP="007E00F8">
      <w:pPr>
        <w:pStyle w:val="ListParagraph"/>
        <w:numPr>
          <w:ilvl w:val="0"/>
          <w:numId w:val="30"/>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7E00F8">
        <w:rPr>
          <w:rFonts w:ascii="Times New Roman" w:eastAsia="Times New Roman" w:hAnsi="Times New Roman" w:cs="Times New Roman"/>
          <w:sz w:val="24"/>
          <w:szCs w:val="24"/>
          <w:lang w:val="sr-Cyrl-RS"/>
        </w:rPr>
        <w:t>врши потврду усклађености капиталног пројекта са планским документима у смислу закона којим се уређује плански систем;</w:t>
      </w:r>
    </w:p>
    <w:p w14:paraId="30D40E6A" w14:textId="1E704C03" w:rsidR="007E00F8" w:rsidRPr="007E00F8" w:rsidRDefault="007E00F8" w:rsidP="007E00F8">
      <w:pPr>
        <w:pStyle w:val="ListParagraph"/>
        <w:numPr>
          <w:ilvl w:val="0"/>
          <w:numId w:val="30"/>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7E00F8">
        <w:rPr>
          <w:rFonts w:ascii="Times New Roman" w:eastAsia="Times New Roman" w:hAnsi="Times New Roman" w:cs="Times New Roman"/>
          <w:sz w:val="24"/>
          <w:szCs w:val="24"/>
          <w:lang w:val="sr-Cyrl-RS"/>
        </w:rPr>
        <w:t xml:space="preserve">усваја </w:t>
      </w:r>
      <w:r w:rsidR="00602213" w:rsidRPr="007E00F8">
        <w:rPr>
          <w:rFonts w:ascii="Times New Roman" w:eastAsia="Times New Roman" w:hAnsi="Times New Roman" w:cs="Times New Roman"/>
          <w:sz w:val="24"/>
          <w:szCs w:val="24"/>
          <w:lang w:val="sr-Cyrl-RS"/>
        </w:rPr>
        <w:t>Јединствену листу пројектних идеја (</w:t>
      </w:r>
      <w:r w:rsidR="00602213">
        <w:rPr>
          <w:rFonts w:ascii="Times New Roman" w:eastAsia="Times New Roman" w:hAnsi="Times New Roman" w:cs="Times New Roman"/>
          <w:sz w:val="24"/>
          <w:szCs w:val="24"/>
          <w:lang w:val="sr-Latn-RS"/>
        </w:rPr>
        <w:t>Single Project Pipeline</w:t>
      </w:r>
      <w:r w:rsidR="00602213" w:rsidRPr="007E00F8">
        <w:rPr>
          <w:rFonts w:ascii="Times New Roman" w:eastAsia="Times New Roman" w:hAnsi="Times New Roman" w:cs="Times New Roman"/>
          <w:sz w:val="24"/>
          <w:szCs w:val="24"/>
          <w:lang w:val="sr-Cyrl-RS"/>
        </w:rPr>
        <w:t>)</w:t>
      </w:r>
      <w:r w:rsidR="00602213">
        <w:rPr>
          <w:rFonts w:ascii="Times New Roman" w:eastAsia="Times New Roman" w:hAnsi="Times New Roman" w:cs="Times New Roman"/>
          <w:sz w:val="24"/>
          <w:szCs w:val="24"/>
          <w:lang w:val="sr-Cyrl-RS"/>
        </w:rPr>
        <w:t xml:space="preserve">, </w:t>
      </w:r>
      <w:r w:rsidRPr="007E00F8">
        <w:rPr>
          <w:rFonts w:ascii="Times New Roman" w:eastAsia="Times New Roman" w:hAnsi="Times New Roman" w:cs="Times New Roman"/>
          <w:sz w:val="24"/>
          <w:szCs w:val="24"/>
          <w:lang w:val="sr-Cyrl-RS"/>
        </w:rPr>
        <w:t xml:space="preserve">листу пројеката у припреми и </w:t>
      </w:r>
      <w:r w:rsidR="00602213">
        <w:rPr>
          <w:rFonts w:ascii="Times New Roman" w:eastAsia="Times New Roman" w:hAnsi="Times New Roman" w:cs="Times New Roman"/>
          <w:sz w:val="24"/>
          <w:szCs w:val="24"/>
          <w:lang w:val="sr-Cyrl-RS"/>
        </w:rPr>
        <w:t xml:space="preserve">листу </w:t>
      </w:r>
      <w:r w:rsidRPr="007E00F8">
        <w:rPr>
          <w:rFonts w:ascii="Times New Roman" w:eastAsia="Times New Roman" w:hAnsi="Times New Roman" w:cs="Times New Roman"/>
          <w:sz w:val="24"/>
          <w:szCs w:val="24"/>
          <w:lang w:val="sr-Cyrl-RS"/>
        </w:rPr>
        <w:t>припремљених пројеката;</w:t>
      </w:r>
    </w:p>
    <w:p w14:paraId="5239C216" w14:textId="77777777" w:rsidR="007E00F8" w:rsidRPr="007E00F8" w:rsidRDefault="007E00F8" w:rsidP="007E00F8">
      <w:pPr>
        <w:pStyle w:val="ListParagraph"/>
        <w:numPr>
          <w:ilvl w:val="0"/>
          <w:numId w:val="30"/>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7E00F8">
        <w:rPr>
          <w:rFonts w:ascii="Times New Roman" w:eastAsia="Times New Roman" w:hAnsi="Times New Roman" w:cs="Times New Roman"/>
          <w:sz w:val="24"/>
          <w:szCs w:val="24"/>
          <w:lang w:val="sr-Cyrl-RS"/>
        </w:rPr>
        <w:t>врши рангирање капиталних пројеката на основу:</w:t>
      </w:r>
    </w:p>
    <w:p w14:paraId="0CD7AE12" w14:textId="77777777" w:rsidR="007E00F8" w:rsidRPr="007E00F8" w:rsidRDefault="007E00F8" w:rsidP="007E00F8">
      <w:pPr>
        <w:pStyle w:val="ListParagraph"/>
        <w:numPr>
          <w:ilvl w:val="0"/>
          <w:numId w:val="29"/>
        </w:numPr>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7E00F8">
        <w:rPr>
          <w:rFonts w:ascii="Times New Roman" w:eastAsia="Times New Roman" w:hAnsi="Times New Roman" w:cs="Times New Roman"/>
          <w:sz w:val="24"/>
          <w:szCs w:val="24"/>
          <w:lang w:val="sr-Cyrl-RS"/>
        </w:rPr>
        <w:t>усклађености капиталног пројекта са планским документима у смислу закона којим се уређује плански систем;</w:t>
      </w:r>
    </w:p>
    <w:p w14:paraId="493DA77B" w14:textId="77777777" w:rsidR="007E00F8" w:rsidRPr="007E00F8" w:rsidRDefault="007E00F8" w:rsidP="007E00F8">
      <w:pPr>
        <w:pStyle w:val="ListParagraph"/>
        <w:numPr>
          <w:ilvl w:val="0"/>
          <w:numId w:val="29"/>
        </w:numPr>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7E00F8">
        <w:rPr>
          <w:rFonts w:ascii="Times New Roman" w:eastAsia="Times New Roman" w:hAnsi="Times New Roman" w:cs="Times New Roman"/>
          <w:sz w:val="24"/>
          <w:szCs w:val="24"/>
          <w:lang w:val="sr-Cyrl-RS"/>
        </w:rPr>
        <w:t>степена припремљености.</w:t>
      </w:r>
    </w:p>
    <w:p w14:paraId="5D4EE356" w14:textId="77777777" w:rsidR="007E00F8" w:rsidRPr="007E00F8" w:rsidRDefault="007E00F8" w:rsidP="007E00F8">
      <w:pPr>
        <w:pStyle w:val="ListParagraph"/>
        <w:numPr>
          <w:ilvl w:val="0"/>
          <w:numId w:val="30"/>
        </w:numPr>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7E00F8">
        <w:rPr>
          <w:rFonts w:ascii="Times New Roman" w:eastAsia="Times New Roman" w:hAnsi="Times New Roman" w:cs="Times New Roman"/>
          <w:sz w:val="24"/>
          <w:szCs w:val="24"/>
          <w:lang w:val="sr-Cyrl-RS"/>
        </w:rPr>
        <w:t>осигурава усклађеност између различитих извора финансирања у фазама припреме и реализације пројекта;</w:t>
      </w:r>
    </w:p>
    <w:p w14:paraId="36744949" w14:textId="4327CA95" w:rsidR="007E00F8" w:rsidRPr="00D1289D" w:rsidRDefault="00274CDA" w:rsidP="007E00F8">
      <w:pPr>
        <w:pStyle w:val="ListParagraph"/>
        <w:numPr>
          <w:ilvl w:val="0"/>
          <w:numId w:val="30"/>
        </w:numPr>
        <w:tabs>
          <w:tab w:val="left" w:pos="1134"/>
        </w:tabs>
        <w:spacing w:after="0" w:line="240" w:lineRule="auto"/>
        <w:ind w:left="0" w:firstLine="720"/>
        <w:jc w:val="both"/>
        <w:rPr>
          <w:rFonts w:ascii="Times New Roman" w:eastAsia="Times New Roman" w:hAnsi="Times New Roman" w:cs="Times New Roman"/>
          <w:color w:val="000000" w:themeColor="text1"/>
          <w:sz w:val="24"/>
          <w:szCs w:val="24"/>
          <w:lang w:val="sr-Cyrl-RS" w:eastAsia="en-GB"/>
        </w:rPr>
      </w:pPr>
      <w:r w:rsidRPr="00D1289D">
        <w:rPr>
          <w:rFonts w:ascii="Times New Roman" w:eastAsia="Times New Roman" w:hAnsi="Times New Roman" w:cs="Times New Roman"/>
          <w:color w:val="000000" w:themeColor="text1"/>
          <w:sz w:val="24"/>
          <w:szCs w:val="24"/>
          <w:lang w:val="sr-Cyrl-RS"/>
        </w:rPr>
        <w:t>доноси закључак о корекцији пројекта на основу измењеног плана реализације, односно доноси закључак о спровођењу рационализације капиталног пројекта</w:t>
      </w:r>
      <w:r w:rsidR="007E00F8" w:rsidRPr="00D1289D">
        <w:rPr>
          <w:rFonts w:ascii="Times New Roman" w:eastAsia="Times New Roman" w:hAnsi="Times New Roman" w:cs="Times New Roman"/>
          <w:color w:val="000000" w:themeColor="text1"/>
          <w:sz w:val="24"/>
          <w:szCs w:val="24"/>
          <w:lang w:val="sr-Cyrl-RS"/>
        </w:rPr>
        <w:t>.</w:t>
      </w:r>
    </w:p>
    <w:p w14:paraId="7E5343D0" w14:textId="6889E26A" w:rsidR="00236E35" w:rsidRPr="00201EC0" w:rsidRDefault="00201EC0" w:rsidP="00555F34">
      <w:pPr>
        <w:spacing w:after="0" w:line="240" w:lineRule="auto"/>
        <w:ind w:firstLine="720"/>
        <w:jc w:val="both"/>
        <w:rPr>
          <w:rFonts w:ascii="Times New Roman" w:eastAsia="Times New Roman" w:hAnsi="Times New Roman" w:cs="Times New Roman"/>
          <w:sz w:val="24"/>
          <w:szCs w:val="24"/>
          <w:lang w:val="sr-Cyrl-RS" w:eastAsia="en-GB"/>
        </w:rPr>
      </w:pPr>
      <w:r w:rsidRPr="00201EC0">
        <w:rPr>
          <w:rFonts w:ascii="Times New Roman" w:eastAsia="Times New Roman" w:hAnsi="Times New Roman" w:cs="Times New Roman"/>
          <w:sz w:val="24"/>
          <w:szCs w:val="24"/>
          <w:lang w:val="sr-Cyrl-RS" w:eastAsia="en-GB"/>
        </w:rPr>
        <w:t xml:space="preserve">Комисија, поред наведеног у ставу </w:t>
      </w:r>
      <w:r>
        <w:rPr>
          <w:rFonts w:ascii="Times New Roman" w:eastAsia="Times New Roman" w:hAnsi="Times New Roman" w:cs="Times New Roman"/>
          <w:sz w:val="24"/>
          <w:szCs w:val="24"/>
          <w:lang w:val="sr-Cyrl-RS" w:eastAsia="en-GB"/>
        </w:rPr>
        <w:t>4</w:t>
      </w:r>
      <w:r w:rsidRPr="00201EC0">
        <w:rPr>
          <w:rFonts w:ascii="Times New Roman" w:eastAsia="Times New Roman" w:hAnsi="Times New Roman" w:cs="Times New Roman"/>
          <w:sz w:val="24"/>
          <w:szCs w:val="24"/>
          <w:lang w:val="sr-Cyrl-RS" w:eastAsia="en-GB"/>
        </w:rPr>
        <w:t>. овог члана, уврштава на одговарајућу листу капитал</w:t>
      </w:r>
      <w:r w:rsidR="00263FE5">
        <w:rPr>
          <w:rFonts w:ascii="Times New Roman" w:eastAsia="Times New Roman" w:hAnsi="Times New Roman" w:cs="Times New Roman"/>
          <w:sz w:val="24"/>
          <w:szCs w:val="24"/>
          <w:lang w:val="sr-Cyrl-RS" w:eastAsia="en-GB"/>
        </w:rPr>
        <w:t>не пројекте од посебног значаја</w:t>
      </w:r>
      <w:r w:rsidRPr="00201EC0">
        <w:rPr>
          <w:rFonts w:ascii="Times New Roman" w:eastAsia="Times New Roman" w:hAnsi="Times New Roman" w:cs="Times New Roman"/>
          <w:sz w:val="24"/>
          <w:szCs w:val="24"/>
          <w:lang w:val="sr-Cyrl-RS"/>
        </w:rPr>
        <w:t>.</w:t>
      </w:r>
    </w:p>
    <w:p w14:paraId="5E4C73BB" w14:textId="4A47A062" w:rsidR="007E00F8" w:rsidRDefault="00E23E9D" w:rsidP="00555F34">
      <w:pPr>
        <w:spacing w:after="0" w:line="240" w:lineRule="auto"/>
        <w:ind w:firstLine="720"/>
        <w:jc w:val="both"/>
        <w:rPr>
          <w:rFonts w:ascii="Times New Roman" w:eastAsia="Times New Roman" w:hAnsi="Times New Roman" w:cs="Times New Roman"/>
          <w:sz w:val="24"/>
          <w:szCs w:val="24"/>
          <w:lang w:val="sr-Cyrl-RS" w:eastAsia="en-GB"/>
        </w:rPr>
      </w:pPr>
      <w:r w:rsidRPr="00E23E9D">
        <w:rPr>
          <w:rFonts w:ascii="Times New Roman" w:eastAsia="Times New Roman" w:hAnsi="Times New Roman" w:cs="Times New Roman"/>
          <w:sz w:val="24"/>
          <w:szCs w:val="24"/>
          <w:lang w:val="sr-Cyrl-RS" w:eastAsia="en-GB"/>
        </w:rPr>
        <w:t>Административне и стручно-техничке послове Комисије обавља Министарство финансија</w:t>
      </w:r>
      <w:r>
        <w:rPr>
          <w:rFonts w:ascii="Times New Roman" w:eastAsia="Times New Roman" w:hAnsi="Times New Roman" w:cs="Times New Roman"/>
          <w:sz w:val="24"/>
          <w:szCs w:val="24"/>
          <w:lang w:val="sr-Cyrl-RS" w:eastAsia="en-GB"/>
        </w:rPr>
        <w:t>.</w:t>
      </w:r>
    </w:p>
    <w:p w14:paraId="79867107" w14:textId="384AE4B5" w:rsidR="006154BB" w:rsidRPr="006154BB" w:rsidRDefault="006154BB" w:rsidP="006154BB">
      <w:pPr>
        <w:spacing w:after="0" w:line="240" w:lineRule="auto"/>
        <w:ind w:firstLine="720"/>
        <w:jc w:val="both"/>
        <w:rPr>
          <w:rFonts w:ascii="Times New Roman" w:eastAsia="Times New Roman" w:hAnsi="Times New Roman" w:cs="Times New Roman"/>
          <w:sz w:val="24"/>
          <w:szCs w:val="24"/>
          <w:lang w:val="sr-Cyrl-RS" w:eastAsia="en-GB"/>
        </w:rPr>
      </w:pPr>
      <w:r w:rsidRPr="006154BB">
        <w:rPr>
          <w:rFonts w:ascii="Times New Roman" w:eastAsia="Times New Roman" w:hAnsi="Times New Roman" w:cs="Times New Roman"/>
          <w:sz w:val="24"/>
          <w:szCs w:val="24"/>
          <w:lang w:val="sr-Cyrl-RS" w:eastAsia="en-GB"/>
        </w:rPr>
        <w:t>Председник Комисије може, по потреби, позвати и представнике других органа државне управе, локалних самоуправа, представнике покрајинских органа и представнике развојних партнера да учествују у раду седнице, у зависности од врсте пројеката који су тема седнице Комисије.</w:t>
      </w:r>
    </w:p>
    <w:p w14:paraId="35AB1DA4" w14:textId="7983A92F" w:rsidR="006154BB" w:rsidRPr="006154BB" w:rsidRDefault="006154BB" w:rsidP="006154BB">
      <w:pPr>
        <w:spacing w:after="0" w:line="240" w:lineRule="auto"/>
        <w:ind w:firstLine="720"/>
        <w:jc w:val="both"/>
        <w:rPr>
          <w:rFonts w:ascii="Times New Roman" w:eastAsia="Times New Roman" w:hAnsi="Times New Roman" w:cs="Times New Roman"/>
          <w:sz w:val="24"/>
          <w:szCs w:val="24"/>
          <w:lang w:val="sr-Cyrl-RS" w:eastAsia="en-GB"/>
        </w:rPr>
      </w:pPr>
      <w:r w:rsidRPr="006154BB">
        <w:rPr>
          <w:rFonts w:ascii="Times New Roman" w:eastAsia="Times New Roman" w:hAnsi="Times New Roman" w:cs="Times New Roman"/>
          <w:sz w:val="24"/>
          <w:szCs w:val="24"/>
          <w:lang w:val="sr-Cyrl-RS" w:eastAsia="en-GB"/>
        </w:rPr>
        <w:t>Изузетно, чланови Комисије</w:t>
      </w:r>
      <w:r>
        <w:rPr>
          <w:rFonts w:ascii="Times New Roman" w:eastAsia="Times New Roman" w:hAnsi="Times New Roman" w:cs="Times New Roman"/>
          <w:sz w:val="24"/>
          <w:szCs w:val="24"/>
          <w:lang w:val="sr-Cyrl-RS" w:eastAsia="en-GB"/>
        </w:rPr>
        <w:t xml:space="preserve"> </w:t>
      </w:r>
      <w:r w:rsidRPr="006154BB">
        <w:rPr>
          <w:rFonts w:ascii="Times New Roman" w:eastAsia="Times New Roman" w:hAnsi="Times New Roman" w:cs="Times New Roman"/>
          <w:sz w:val="24"/>
          <w:szCs w:val="24"/>
          <w:lang w:val="sr-Cyrl-RS" w:eastAsia="en-GB"/>
        </w:rPr>
        <w:t>могу овластити друга лица да гласају на седници, у ком случају се овлашћење прилаже до почетка одржавања седнице.</w:t>
      </w:r>
    </w:p>
    <w:p w14:paraId="075135A7" w14:textId="5610D97E" w:rsidR="007E00F8" w:rsidRDefault="00E23E9D" w:rsidP="00555F34">
      <w:pPr>
        <w:spacing w:after="0" w:line="240" w:lineRule="auto"/>
        <w:ind w:firstLine="720"/>
        <w:jc w:val="both"/>
        <w:rPr>
          <w:rFonts w:ascii="Times New Roman" w:eastAsia="Times New Roman" w:hAnsi="Times New Roman" w:cs="Times New Roman"/>
          <w:sz w:val="24"/>
          <w:szCs w:val="24"/>
          <w:lang w:val="sr-Cyrl-RS" w:eastAsia="en-GB"/>
        </w:rPr>
      </w:pPr>
      <w:r w:rsidRPr="00E23E9D">
        <w:rPr>
          <w:rFonts w:ascii="Times New Roman" w:eastAsia="Times New Roman" w:hAnsi="Times New Roman" w:cs="Times New Roman"/>
          <w:sz w:val="24"/>
          <w:szCs w:val="24"/>
          <w:lang w:val="sr-Cyrl-RS" w:eastAsia="en-GB"/>
        </w:rPr>
        <w:t xml:space="preserve">Комисија доноси пословник о раду којим ближе </w:t>
      </w:r>
      <w:r w:rsidR="00E4137F">
        <w:rPr>
          <w:rFonts w:ascii="Times New Roman" w:eastAsia="Times New Roman" w:hAnsi="Times New Roman" w:cs="Times New Roman"/>
          <w:sz w:val="24"/>
          <w:szCs w:val="24"/>
          <w:lang w:val="sr-Cyrl-RS" w:eastAsia="en-GB"/>
        </w:rPr>
        <w:t>уређује</w:t>
      </w:r>
      <w:r w:rsidRPr="00E23E9D">
        <w:rPr>
          <w:rFonts w:ascii="Times New Roman" w:eastAsia="Times New Roman" w:hAnsi="Times New Roman" w:cs="Times New Roman"/>
          <w:sz w:val="24"/>
          <w:szCs w:val="24"/>
          <w:lang w:val="sr-Cyrl-RS" w:eastAsia="en-GB"/>
        </w:rPr>
        <w:t xml:space="preserve"> начин свог рада и одлучивања, као и начин рада и одлучивања </w:t>
      </w:r>
      <w:r w:rsidRPr="00E42C8D">
        <w:rPr>
          <w:rFonts w:ascii="Times New Roman" w:eastAsia="Times New Roman" w:hAnsi="Times New Roman" w:cs="Times New Roman"/>
          <w:sz w:val="24"/>
          <w:szCs w:val="24"/>
          <w:lang w:val="sr-Cyrl-RS" w:eastAsia="en-GB"/>
        </w:rPr>
        <w:t>Поткомисије</w:t>
      </w:r>
      <w:r w:rsidRPr="00E4137F">
        <w:rPr>
          <w:rFonts w:ascii="Times New Roman" w:eastAsia="Times New Roman" w:hAnsi="Times New Roman" w:cs="Times New Roman"/>
          <w:sz w:val="24"/>
          <w:szCs w:val="24"/>
          <w:lang w:val="sr-Cyrl-RS" w:eastAsia="en-GB"/>
        </w:rPr>
        <w:t>.</w:t>
      </w:r>
    </w:p>
    <w:p w14:paraId="253F373A" w14:textId="50F39322" w:rsidR="007E00F8" w:rsidRPr="00F462AD" w:rsidRDefault="007E00F8" w:rsidP="00555F34">
      <w:pPr>
        <w:spacing w:after="0" w:line="240" w:lineRule="auto"/>
        <w:ind w:firstLine="720"/>
        <w:jc w:val="both"/>
        <w:rPr>
          <w:rFonts w:ascii="Times New Roman" w:eastAsia="Times New Roman" w:hAnsi="Times New Roman" w:cs="Times New Roman"/>
          <w:sz w:val="24"/>
          <w:szCs w:val="24"/>
          <w:lang w:val="en-US" w:eastAsia="en-GB"/>
        </w:rPr>
      </w:pPr>
    </w:p>
    <w:p w14:paraId="6A35F26E" w14:textId="00DF962A" w:rsidR="00E42C8D" w:rsidRPr="006A3B86" w:rsidRDefault="00E42C8D" w:rsidP="00E42C8D">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Pr>
          <w:rFonts w:ascii="Times New Roman" w:eastAsia="Times New Roman" w:hAnsi="Times New Roman" w:cs="Times New Roman"/>
          <w:bCs/>
          <w:i/>
          <w:iCs/>
          <w:sz w:val="24"/>
          <w:szCs w:val="24"/>
          <w:lang w:val="sr-Cyrl-RS" w:eastAsia="en-GB"/>
        </w:rPr>
        <w:t>Поткомисија</w:t>
      </w:r>
    </w:p>
    <w:p w14:paraId="32A24AF7" w14:textId="77777777" w:rsidR="00E42C8D" w:rsidRPr="006A3B86" w:rsidRDefault="00E42C8D" w:rsidP="00E42C8D">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1722B9E1" w14:textId="2EB75476" w:rsidR="00E42C8D" w:rsidRPr="00E91920" w:rsidRDefault="00E42C8D" w:rsidP="00E42C8D">
      <w:pPr>
        <w:shd w:val="clear" w:color="auto" w:fill="FFFFFF"/>
        <w:spacing w:after="0" w:line="240" w:lineRule="auto"/>
        <w:jc w:val="center"/>
        <w:rPr>
          <w:rFonts w:ascii="Times New Roman" w:eastAsia="Times New Roman" w:hAnsi="Times New Roman" w:cs="Times New Roman"/>
          <w:color w:val="FF0000"/>
          <w:sz w:val="24"/>
          <w:szCs w:val="24"/>
          <w:lang w:val="sr-Cyrl-RS" w:eastAsia="en-GB"/>
        </w:rPr>
      </w:pPr>
      <w:r w:rsidRPr="006A3B86">
        <w:rPr>
          <w:rFonts w:ascii="Times New Roman" w:eastAsia="Times New Roman" w:hAnsi="Times New Roman" w:cs="Times New Roman"/>
          <w:sz w:val="24"/>
          <w:szCs w:val="24"/>
          <w:lang w:val="sr-Cyrl-RS" w:eastAsia="en-GB"/>
        </w:rPr>
        <w:t xml:space="preserve">Члан </w:t>
      </w:r>
      <w:r>
        <w:rPr>
          <w:rFonts w:ascii="Times New Roman" w:eastAsia="Times New Roman" w:hAnsi="Times New Roman" w:cs="Times New Roman"/>
          <w:sz w:val="24"/>
          <w:szCs w:val="24"/>
          <w:lang w:val="sr-Cyrl-RS" w:eastAsia="en-GB"/>
        </w:rPr>
        <w:t>7</w:t>
      </w:r>
      <w:r w:rsidRPr="006A3B86">
        <w:rPr>
          <w:rFonts w:ascii="Times New Roman" w:eastAsia="Times New Roman" w:hAnsi="Times New Roman" w:cs="Times New Roman"/>
          <w:sz w:val="24"/>
          <w:szCs w:val="24"/>
          <w:lang w:val="sr-Cyrl-RS" w:eastAsia="en-GB"/>
        </w:rPr>
        <w:t>.</w:t>
      </w:r>
    </w:p>
    <w:p w14:paraId="664A3B97" w14:textId="5D6C84C1" w:rsidR="00E91920" w:rsidRDefault="00E91920" w:rsidP="00555F34">
      <w:pPr>
        <w:spacing w:after="0" w:line="240" w:lineRule="auto"/>
        <w:ind w:firstLine="720"/>
        <w:jc w:val="both"/>
        <w:rPr>
          <w:rFonts w:ascii="Times New Roman" w:eastAsia="Times New Roman" w:hAnsi="Times New Roman" w:cs="Times New Roman"/>
          <w:sz w:val="24"/>
          <w:szCs w:val="24"/>
          <w:lang w:val="sr-Cyrl-RS"/>
        </w:rPr>
      </w:pPr>
      <w:r w:rsidRPr="00E91920">
        <w:rPr>
          <w:rFonts w:ascii="Times New Roman" w:eastAsia="Times New Roman" w:hAnsi="Times New Roman" w:cs="Times New Roman"/>
          <w:sz w:val="24"/>
          <w:szCs w:val="24"/>
          <w:lang w:val="sr-Cyrl-RS" w:eastAsia="en-GB"/>
        </w:rPr>
        <w:t>Поткомисија је помоћно тело Комисије</w:t>
      </w:r>
      <w:r w:rsidR="000979A8" w:rsidRPr="00E91920">
        <w:rPr>
          <w:rFonts w:ascii="Times New Roman" w:eastAsia="Times New Roman" w:hAnsi="Times New Roman" w:cs="Times New Roman"/>
          <w:sz w:val="24"/>
          <w:szCs w:val="24"/>
          <w:lang w:val="sr-Cyrl-RS" w:eastAsia="en-GB"/>
        </w:rPr>
        <w:t xml:space="preserve">, </w:t>
      </w:r>
      <w:r w:rsidRPr="00E91920">
        <w:rPr>
          <w:rFonts w:ascii="Times New Roman" w:eastAsia="Times New Roman" w:hAnsi="Times New Roman" w:cs="Times New Roman"/>
          <w:sz w:val="24"/>
          <w:szCs w:val="24"/>
          <w:lang w:val="sr-Cyrl-RS" w:eastAsia="en-GB"/>
        </w:rPr>
        <w:t xml:space="preserve">које прелиминарно врши одабир пројектних идеја односно пројеката који се предлажу за </w:t>
      </w:r>
      <w:r w:rsidRPr="00E91920">
        <w:rPr>
          <w:rFonts w:ascii="Times New Roman" w:eastAsia="Times New Roman" w:hAnsi="Times New Roman" w:cs="Times New Roman"/>
          <w:sz w:val="24"/>
          <w:szCs w:val="24"/>
          <w:lang w:val="sr-Cyrl-RS"/>
        </w:rPr>
        <w:t>финансирање или суфинансирање из средстава Европске уније или из средстава неке друге државе или међународне институције, представља их развојним партнерима ради финансирања и прати њихову реализацију</w:t>
      </w:r>
      <w:r w:rsidR="00786934">
        <w:rPr>
          <w:rFonts w:ascii="Times New Roman" w:eastAsia="Times New Roman" w:hAnsi="Times New Roman" w:cs="Times New Roman"/>
          <w:sz w:val="24"/>
          <w:szCs w:val="24"/>
          <w:lang w:val="sr-Cyrl-RS"/>
        </w:rPr>
        <w:t xml:space="preserve"> </w:t>
      </w:r>
      <w:r w:rsidR="001F6C84">
        <w:rPr>
          <w:rFonts w:ascii="Times New Roman" w:eastAsia="Times New Roman" w:hAnsi="Times New Roman" w:cs="Times New Roman"/>
          <w:sz w:val="24"/>
          <w:szCs w:val="24"/>
          <w:lang w:val="sr-Cyrl-RS"/>
        </w:rPr>
        <w:t>и обавља друге послове утврђене овом уредбом.</w:t>
      </w:r>
    </w:p>
    <w:p w14:paraId="7BDBC5F0" w14:textId="7A3571AD" w:rsidR="000979A8" w:rsidRPr="00E30AC6" w:rsidRDefault="00CD19B7" w:rsidP="00555F34">
      <w:pPr>
        <w:spacing w:after="0" w:line="240" w:lineRule="auto"/>
        <w:ind w:firstLine="720"/>
        <w:jc w:val="both"/>
        <w:rPr>
          <w:rFonts w:ascii="Times New Roman" w:eastAsia="Times New Roman" w:hAnsi="Times New Roman" w:cs="Times New Roman"/>
          <w:sz w:val="24"/>
          <w:szCs w:val="24"/>
          <w:lang w:val="sr-Cyrl-RS"/>
        </w:rPr>
      </w:pPr>
      <w:r w:rsidRPr="00CD19B7">
        <w:rPr>
          <w:rFonts w:ascii="Times New Roman" w:eastAsia="Times New Roman" w:hAnsi="Times New Roman" w:cs="Times New Roman"/>
          <w:sz w:val="24"/>
          <w:szCs w:val="24"/>
          <w:lang w:val="sr-Cyrl-RS" w:eastAsia="en-GB"/>
        </w:rPr>
        <w:t xml:space="preserve">Поткомисију </w:t>
      </w:r>
      <w:r>
        <w:rPr>
          <w:rFonts w:ascii="Times New Roman" w:eastAsia="Times New Roman" w:hAnsi="Times New Roman" w:cs="Times New Roman"/>
          <w:sz w:val="24"/>
          <w:szCs w:val="24"/>
          <w:lang w:val="sr-Cyrl-RS" w:eastAsia="en-GB"/>
        </w:rPr>
        <w:t>образује Влада</w:t>
      </w:r>
      <w:r w:rsidR="00E30AC6">
        <w:rPr>
          <w:rFonts w:ascii="Times New Roman" w:eastAsia="Times New Roman" w:hAnsi="Times New Roman" w:cs="Times New Roman"/>
          <w:sz w:val="24"/>
          <w:szCs w:val="24"/>
          <w:lang w:val="sr-Cyrl-RS"/>
        </w:rPr>
        <w:t>.</w:t>
      </w:r>
    </w:p>
    <w:p w14:paraId="18E83B7E" w14:textId="6395BC06" w:rsidR="00CD19B7" w:rsidRPr="00236E35" w:rsidRDefault="00CD19B7" w:rsidP="00CD19B7">
      <w:pPr>
        <w:spacing w:after="0" w:line="240" w:lineRule="auto"/>
        <w:ind w:firstLine="720"/>
        <w:jc w:val="both"/>
        <w:rPr>
          <w:rFonts w:ascii="Times New Roman" w:eastAsia="Times New Roman" w:hAnsi="Times New Roman" w:cs="Times New Roman"/>
          <w:sz w:val="24"/>
          <w:szCs w:val="24"/>
          <w:lang w:val="sr-Cyrl-RS" w:eastAsia="en-GB"/>
        </w:rPr>
      </w:pPr>
      <w:r w:rsidRPr="00236E35">
        <w:rPr>
          <w:rFonts w:ascii="Times New Roman" w:eastAsia="Times New Roman" w:hAnsi="Times New Roman" w:cs="Times New Roman"/>
          <w:sz w:val="24"/>
          <w:szCs w:val="24"/>
          <w:lang w:val="sr-Cyrl-RS" w:eastAsia="en-GB"/>
        </w:rPr>
        <w:t xml:space="preserve">Чланови </w:t>
      </w:r>
      <w:r>
        <w:rPr>
          <w:rFonts w:ascii="Times New Roman" w:eastAsia="Times New Roman" w:hAnsi="Times New Roman" w:cs="Times New Roman"/>
          <w:sz w:val="24"/>
          <w:szCs w:val="24"/>
          <w:lang w:val="sr-Cyrl-RS" w:eastAsia="en-GB"/>
        </w:rPr>
        <w:t>Потк</w:t>
      </w:r>
      <w:r w:rsidRPr="00236E35">
        <w:rPr>
          <w:rFonts w:ascii="Times New Roman" w:eastAsia="Times New Roman" w:hAnsi="Times New Roman" w:cs="Times New Roman"/>
          <w:sz w:val="24"/>
          <w:szCs w:val="24"/>
          <w:lang w:val="sr-Cyrl-RS" w:eastAsia="en-GB"/>
        </w:rPr>
        <w:t>омисије по функцији коју обављају јесу:</w:t>
      </w:r>
    </w:p>
    <w:p w14:paraId="30532D40" w14:textId="7C090ACB" w:rsidR="00CD19B7" w:rsidRPr="00236E35"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1</w:t>
      </w:r>
      <w:r w:rsidRPr="00236E35">
        <w:rPr>
          <w:rFonts w:ascii="Times New Roman" w:eastAsia="Times New Roman" w:hAnsi="Times New Roman" w:cs="Times New Roman"/>
          <w:sz w:val="24"/>
          <w:szCs w:val="24"/>
          <w:lang w:val="sr-Cyrl-RS" w:eastAsia="en-GB"/>
        </w:rPr>
        <w:t xml:space="preserve">) </w:t>
      </w:r>
      <w:r>
        <w:rPr>
          <w:rFonts w:ascii="Times New Roman" w:eastAsia="Times New Roman" w:hAnsi="Times New Roman" w:cs="Times New Roman"/>
          <w:sz w:val="24"/>
          <w:szCs w:val="24"/>
          <w:lang w:val="sr-Cyrl-RS" w:eastAsia="en-GB"/>
        </w:rPr>
        <w:t>копредседници Поткомисије</w:t>
      </w:r>
      <w:r w:rsidRPr="00236E35">
        <w:rPr>
          <w:rFonts w:ascii="Times New Roman" w:eastAsia="Times New Roman" w:hAnsi="Times New Roman" w:cs="Times New Roman"/>
          <w:sz w:val="24"/>
          <w:szCs w:val="24"/>
          <w:lang w:val="sr-Cyrl-RS" w:eastAsia="en-GB"/>
        </w:rPr>
        <w:t>:</w:t>
      </w:r>
    </w:p>
    <w:p w14:paraId="01FBC24D" w14:textId="409AC00C"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xml:space="preserve">  - министар надлежан за послове европских интеграција у својству националног ИПА координатора (НИПАК);</w:t>
      </w:r>
    </w:p>
    <w:p w14:paraId="0D7196F6" w14:textId="00CF5275"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xml:space="preserve">  - министар финансија.</w:t>
      </w:r>
    </w:p>
    <w:p w14:paraId="3259B37A" w14:textId="2CE3363D"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2) чланови Поткомисије:</w:t>
      </w:r>
    </w:p>
    <w:p w14:paraId="1A574C1C" w14:textId="77777777"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lastRenderedPageBreak/>
        <w:t>- министар надлежан за послове рударства и енергетике;</w:t>
      </w:r>
    </w:p>
    <w:p w14:paraId="220F894B" w14:textId="77777777"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пољопривреде, шумарства и водопривреде;</w:t>
      </w:r>
    </w:p>
    <w:p w14:paraId="4912C1C9" w14:textId="77777777"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грађевинарства, саобраћаја и инфраструктуре;</w:t>
      </w:r>
    </w:p>
    <w:p w14:paraId="6FA1170E" w14:textId="77777777" w:rsidR="00CD19B7" w:rsidRPr="00CD19B7" w:rsidRDefault="00CD19B7" w:rsidP="00CD19B7">
      <w:pPr>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заштите животне средине;</w:t>
      </w:r>
    </w:p>
    <w:p w14:paraId="11FE6887" w14:textId="77777777" w:rsidR="00CD19B7" w:rsidRPr="00CD19B7" w:rsidRDefault="00CD19B7" w:rsidP="00CD19B7">
      <w:pPr>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информисања и телекомуникација;</w:t>
      </w:r>
    </w:p>
    <w:p w14:paraId="67FCC102" w14:textId="77777777" w:rsidR="00CD19B7" w:rsidRPr="00CD19B7" w:rsidRDefault="00CD19B7" w:rsidP="00CD19B7">
      <w:pPr>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науке, иновација и технолошког развоја;</w:t>
      </w:r>
    </w:p>
    <w:p w14:paraId="66854BE1" w14:textId="77777777" w:rsidR="00CD19B7" w:rsidRPr="00CD19B7" w:rsidRDefault="00CD19B7" w:rsidP="00CD19B7">
      <w:pPr>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рада, запошљавања, борачких и социјалних питања;</w:t>
      </w:r>
    </w:p>
    <w:p w14:paraId="22BCF4FF" w14:textId="77777777" w:rsidR="00CD19B7" w:rsidRPr="00CD19B7" w:rsidRDefault="00CD19B7" w:rsidP="00CD19B7">
      <w:pPr>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државне управе и локалне самоуправе;</w:t>
      </w:r>
    </w:p>
    <w:p w14:paraId="460F9096" w14:textId="77777777"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здравља;</w:t>
      </w:r>
    </w:p>
    <w:p w14:paraId="5E2A9BF0" w14:textId="77777777"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просвете;</w:t>
      </w:r>
    </w:p>
    <w:p w14:paraId="23AD310A" w14:textId="77777777" w:rsidR="00CD19B7" w:rsidRPr="00CD19B7" w:rsidRDefault="00CD19B7" w:rsidP="00CD19B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19B7">
        <w:rPr>
          <w:rFonts w:ascii="Times New Roman" w:eastAsia="Times New Roman" w:hAnsi="Times New Roman" w:cs="Times New Roman"/>
          <w:sz w:val="24"/>
          <w:szCs w:val="24"/>
          <w:lang w:val="sr-Cyrl-RS" w:eastAsia="en-GB"/>
        </w:rPr>
        <w:t>- министар надлежан за послове јавних улагања.</w:t>
      </w:r>
    </w:p>
    <w:p w14:paraId="4819F199" w14:textId="20319E5E" w:rsidR="00AF2E9D" w:rsidRDefault="00AF2E9D" w:rsidP="00AF2E9D">
      <w:pPr>
        <w:spacing w:after="0" w:line="240" w:lineRule="auto"/>
        <w:ind w:firstLine="720"/>
        <w:jc w:val="both"/>
        <w:rPr>
          <w:rFonts w:ascii="Times New Roman" w:eastAsia="Times New Roman" w:hAnsi="Times New Roman" w:cs="Times New Roman"/>
          <w:sz w:val="24"/>
          <w:szCs w:val="24"/>
          <w:lang w:val="sr-Cyrl-RS" w:eastAsia="en-GB"/>
        </w:rPr>
      </w:pPr>
      <w:r w:rsidRPr="00E23E9D">
        <w:rPr>
          <w:rFonts w:ascii="Times New Roman" w:eastAsia="Times New Roman" w:hAnsi="Times New Roman" w:cs="Times New Roman"/>
          <w:sz w:val="24"/>
          <w:szCs w:val="24"/>
          <w:lang w:val="sr-Cyrl-RS" w:eastAsia="en-GB"/>
        </w:rPr>
        <w:t xml:space="preserve">Административне и стручно-техничке послове </w:t>
      </w:r>
      <w:r>
        <w:rPr>
          <w:rFonts w:ascii="Times New Roman" w:eastAsia="Times New Roman" w:hAnsi="Times New Roman" w:cs="Times New Roman"/>
          <w:sz w:val="24"/>
          <w:szCs w:val="24"/>
          <w:lang w:val="sr-Cyrl-RS" w:eastAsia="en-GB"/>
        </w:rPr>
        <w:t>Потк</w:t>
      </w:r>
      <w:r w:rsidRPr="00E23E9D">
        <w:rPr>
          <w:rFonts w:ascii="Times New Roman" w:eastAsia="Times New Roman" w:hAnsi="Times New Roman" w:cs="Times New Roman"/>
          <w:sz w:val="24"/>
          <w:szCs w:val="24"/>
          <w:lang w:val="sr-Cyrl-RS" w:eastAsia="en-GB"/>
        </w:rPr>
        <w:t xml:space="preserve">омисије обавља </w:t>
      </w:r>
      <w:r w:rsidRPr="00AF2E9D">
        <w:rPr>
          <w:rFonts w:ascii="Times New Roman" w:eastAsia="Times New Roman" w:hAnsi="Times New Roman" w:cs="Times New Roman"/>
          <w:sz w:val="24"/>
          <w:szCs w:val="24"/>
          <w:lang w:val="sr-Cyrl-RS" w:eastAsia="en-GB"/>
        </w:rPr>
        <w:t>Министарство за европске интеграције у сарадњи са Министарством финансија.</w:t>
      </w:r>
    </w:p>
    <w:p w14:paraId="26564ECE" w14:textId="40BAD3EC" w:rsidR="00AF2E9D" w:rsidRPr="006154BB" w:rsidRDefault="00AF2E9D" w:rsidP="00AF2E9D">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Копредседавајући Потк</w:t>
      </w:r>
      <w:r w:rsidRPr="006154BB">
        <w:rPr>
          <w:rFonts w:ascii="Times New Roman" w:eastAsia="Times New Roman" w:hAnsi="Times New Roman" w:cs="Times New Roman"/>
          <w:sz w:val="24"/>
          <w:szCs w:val="24"/>
          <w:lang w:val="sr-Cyrl-RS" w:eastAsia="en-GB"/>
        </w:rPr>
        <w:t>омисије мо</w:t>
      </w:r>
      <w:r>
        <w:rPr>
          <w:rFonts w:ascii="Times New Roman" w:eastAsia="Times New Roman" w:hAnsi="Times New Roman" w:cs="Times New Roman"/>
          <w:sz w:val="24"/>
          <w:szCs w:val="24"/>
          <w:lang w:val="sr-Cyrl-RS" w:eastAsia="en-GB"/>
        </w:rPr>
        <w:t>гу</w:t>
      </w:r>
      <w:r w:rsidRPr="006154BB">
        <w:rPr>
          <w:rFonts w:ascii="Times New Roman" w:eastAsia="Times New Roman" w:hAnsi="Times New Roman" w:cs="Times New Roman"/>
          <w:sz w:val="24"/>
          <w:szCs w:val="24"/>
          <w:lang w:val="sr-Cyrl-RS" w:eastAsia="en-GB"/>
        </w:rPr>
        <w:t xml:space="preserve">, по потреби, позвати и представнике других органа државне управе, локалних самоуправа, представнике покрајинских органа и представнике развојних партнера да учествују у раду седнице, у зависности од врсте пројеката који су тема седнице </w:t>
      </w:r>
      <w:r>
        <w:rPr>
          <w:rFonts w:ascii="Times New Roman" w:eastAsia="Times New Roman" w:hAnsi="Times New Roman" w:cs="Times New Roman"/>
          <w:sz w:val="24"/>
          <w:szCs w:val="24"/>
          <w:lang w:val="sr-Cyrl-RS" w:eastAsia="en-GB"/>
        </w:rPr>
        <w:t>Потк</w:t>
      </w:r>
      <w:r w:rsidRPr="006154BB">
        <w:rPr>
          <w:rFonts w:ascii="Times New Roman" w:eastAsia="Times New Roman" w:hAnsi="Times New Roman" w:cs="Times New Roman"/>
          <w:sz w:val="24"/>
          <w:szCs w:val="24"/>
          <w:lang w:val="sr-Cyrl-RS" w:eastAsia="en-GB"/>
        </w:rPr>
        <w:t>омисије.</w:t>
      </w:r>
    </w:p>
    <w:p w14:paraId="5819EE9B" w14:textId="0D471CFC" w:rsidR="00AF2E9D" w:rsidRDefault="00AF2E9D" w:rsidP="00AF2E9D">
      <w:pPr>
        <w:spacing w:after="0" w:line="240" w:lineRule="auto"/>
        <w:ind w:firstLine="720"/>
        <w:jc w:val="both"/>
        <w:rPr>
          <w:rFonts w:ascii="Times New Roman" w:eastAsia="Times New Roman" w:hAnsi="Times New Roman" w:cs="Times New Roman"/>
          <w:sz w:val="24"/>
          <w:szCs w:val="24"/>
          <w:lang w:val="sr-Cyrl-RS" w:eastAsia="en-GB"/>
        </w:rPr>
      </w:pPr>
      <w:r w:rsidRPr="006154BB">
        <w:rPr>
          <w:rFonts w:ascii="Times New Roman" w:eastAsia="Times New Roman" w:hAnsi="Times New Roman" w:cs="Times New Roman"/>
          <w:sz w:val="24"/>
          <w:szCs w:val="24"/>
          <w:lang w:val="sr-Cyrl-RS" w:eastAsia="en-GB"/>
        </w:rPr>
        <w:t xml:space="preserve">Изузетно, чланови </w:t>
      </w:r>
      <w:r>
        <w:rPr>
          <w:rFonts w:ascii="Times New Roman" w:eastAsia="Times New Roman" w:hAnsi="Times New Roman" w:cs="Times New Roman"/>
          <w:sz w:val="24"/>
          <w:szCs w:val="24"/>
          <w:lang w:val="sr-Cyrl-RS" w:eastAsia="en-GB"/>
        </w:rPr>
        <w:t>Потк</w:t>
      </w:r>
      <w:r w:rsidRPr="006154BB">
        <w:rPr>
          <w:rFonts w:ascii="Times New Roman" w:eastAsia="Times New Roman" w:hAnsi="Times New Roman" w:cs="Times New Roman"/>
          <w:sz w:val="24"/>
          <w:szCs w:val="24"/>
          <w:lang w:val="sr-Cyrl-RS" w:eastAsia="en-GB"/>
        </w:rPr>
        <w:t>омисије</w:t>
      </w:r>
      <w:r>
        <w:rPr>
          <w:rFonts w:ascii="Times New Roman" w:eastAsia="Times New Roman" w:hAnsi="Times New Roman" w:cs="Times New Roman"/>
          <w:sz w:val="24"/>
          <w:szCs w:val="24"/>
          <w:lang w:val="sr-Cyrl-RS" w:eastAsia="en-GB"/>
        </w:rPr>
        <w:t xml:space="preserve"> </w:t>
      </w:r>
      <w:r w:rsidRPr="006154BB">
        <w:rPr>
          <w:rFonts w:ascii="Times New Roman" w:eastAsia="Times New Roman" w:hAnsi="Times New Roman" w:cs="Times New Roman"/>
          <w:sz w:val="24"/>
          <w:szCs w:val="24"/>
          <w:lang w:val="sr-Cyrl-RS" w:eastAsia="en-GB"/>
        </w:rPr>
        <w:t>могу овластити друга лица да гласају на седници, у ком случају се овлашћење прилаже до почетка одржавања седнице.</w:t>
      </w:r>
    </w:p>
    <w:p w14:paraId="7C2FB321" w14:textId="77777777" w:rsidR="00602F3A" w:rsidRPr="006154BB" w:rsidRDefault="00602F3A" w:rsidP="00AF2E9D">
      <w:pPr>
        <w:spacing w:after="0" w:line="240" w:lineRule="auto"/>
        <w:ind w:firstLine="720"/>
        <w:jc w:val="both"/>
        <w:rPr>
          <w:rFonts w:ascii="Times New Roman" w:eastAsia="Times New Roman" w:hAnsi="Times New Roman" w:cs="Times New Roman"/>
          <w:sz w:val="24"/>
          <w:szCs w:val="24"/>
          <w:lang w:val="sr-Cyrl-RS" w:eastAsia="en-GB"/>
        </w:rPr>
      </w:pPr>
    </w:p>
    <w:p w14:paraId="6DD20137" w14:textId="1BBB5F2E" w:rsidR="008D6520" w:rsidRDefault="008D6520"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0098AFF8" w14:textId="14A3E333" w:rsidR="00602F3A" w:rsidRPr="00602F3A" w:rsidRDefault="00602F3A" w:rsidP="00602F3A">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602F3A">
        <w:rPr>
          <w:rFonts w:ascii="Times New Roman" w:eastAsia="Times New Roman" w:hAnsi="Times New Roman" w:cs="Times New Roman"/>
          <w:sz w:val="24"/>
          <w:szCs w:val="24"/>
          <w:lang w:eastAsia="en-GB"/>
        </w:rPr>
        <w:t>II</w:t>
      </w:r>
      <w:r w:rsidRPr="00602F3A">
        <w:rPr>
          <w:rFonts w:ascii="Times New Roman" w:eastAsia="Times New Roman" w:hAnsi="Times New Roman" w:cs="Times New Roman"/>
          <w:sz w:val="24"/>
          <w:szCs w:val="24"/>
          <w:lang w:val="sr-Latn-RS" w:eastAsia="en-GB"/>
        </w:rPr>
        <w:t xml:space="preserve"> </w:t>
      </w:r>
      <w:r w:rsidRPr="00602F3A">
        <w:rPr>
          <w:rFonts w:ascii="Times New Roman" w:eastAsia="Times New Roman" w:hAnsi="Times New Roman" w:cs="Times New Roman"/>
          <w:sz w:val="24"/>
          <w:szCs w:val="24"/>
          <w:lang w:val="sr-Cyrl-RS" w:eastAsia="en-GB"/>
        </w:rPr>
        <w:t>ПРОЈЕКТНИ ЦИКЛУС</w:t>
      </w:r>
    </w:p>
    <w:p w14:paraId="7E3F2992" w14:textId="131947D0" w:rsidR="00602F3A" w:rsidRDefault="00602F3A"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4BE4AF48" w14:textId="77777777" w:rsidR="00602F3A" w:rsidRPr="005437D6" w:rsidRDefault="00602F3A"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7AF6A8CC" w14:textId="214D8294" w:rsidR="00855C5C" w:rsidRPr="002D58AC" w:rsidRDefault="00602F3A" w:rsidP="00855C5C">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Pr>
          <w:rFonts w:ascii="Times New Roman" w:eastAsia="Times New Roman" w:hAnsi="Times New Roman" w:cs="Times New Roman"/>
          <w:bCs/>
          <w:i/>
          <w:iCs/>
          <w:sz w:val="24"/>
          <w:szCs w:val="24"/>
          <w:lang w:val="sr-Cyrl-RS" w:eastAsia="en-GB"/>
        </w:rPr>
        <w:t>Појам пројектног</w:t>
      </w:r>
      <w:r w:rsidR="00855C5C" w:rsidRPr="002D58AC">
        <w:rPr>
          <w:rFonts w:ascii="Times New Roman" w:eastAsia="Times New Roman" w:hAnsi="Times New Roman" w:cs="Times New Roman"/>
          <w:bCs/>
          <w:i/>
          <w:iCs/>
          <w:sz w:val="24"/>
          <w:szCs w:val="24"/>
          <w:lang w:val="sr-Cyrl-RS" w:eastAsia="en-GB"/>
        </w:rPr>
        <w:t xml:space="preserve"> циклус</w:t>
      </w:r>
      <w:r>
        <w:rPr>
          <w:rFonts w:ascii="Times New Roman" w:eastAsia="Times New Roman" w:hAnsi="Times New Roman" w:cs="Times New Roman"/>
          <w:bCs/>
          <w:i/>
          <w:iCs/>
          <w:sz w:val="24"/>
          <w:szCs w:val="24"/>
          <w:lang w:val="sr-Cyrl-RS" w:eastAsia="en-GB"/>
        </w:rPr>
        <w:t>а</w:t>
      </w:r>
    </w:p>
    <w:p w14:paraId="63B69225" w14:textId="77777777" w:rsidR="00855C5C" w:rsidRPr="002D58AC" w:rsidRDefault="00855C5C" w:rsidP="00855C5C">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6E116EFA" w14:textId="57490A63" w:rsidR="00855C5C" w:rsidRPr="002D58AC" w:rsidRDefault="00855C5C" w:rsidP="00855C5C">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2D58AC">
        <w:rPr>
          <w:rFonts w:ascii="Times New Roman" w:eastAsia="Times New Roman" w:hAnsi="Times New Roman" w:cs="Times New Roman"/>
          <w:sz w:val="24"/>
          <w:szCs w:val="24"/>
          <w:lang w:val="sr-Cyrl-RS" w:eastAsia="en-GB"/>
        </w:rPr>
        <w:t>Члан 8.</w:t>
      </w:r>
    </w:p>
    <w:p w14:paraId="2B9104B1" w14:textId="6B3C63BA" w:rsidR="009C6988" w:rsidRPr="002D58AC" w:rsidRDefault="00403687" w:rsidP="00555F34">
      <w:pPr>
        <w:spacing w:after="0" w:line="240" w:lineRule="auto"/>
        <w:ind w:firstLine="720"/>
        <w:jc w:val="both"/>
        <w:rPr>
          <w:rFonts w:ascii="Times New Roman" w:eastAsia="Times New Roman" w:hAnsi="Times New Roman" w:cs="Times New Roman"/>
          <w:sz w:val="24"/>
          <w:szCs w:val="24"/>
          <w:lang w:val="sr-Cyrl-RS" w:eastAsia="en-GB"/>
        </w:rPr>
      </w:pPr>
      <w:r w:rsidRPr="002D58AC">
        <w:rPr>
          <w:rFonts w:ascii="Times New Roman" w:eastAsia="Times New Roman" w:hAnsi="Times New Roman" w:cs="Times New Roman"/>
          <w:sz w:val="24"/>
          <w:szCs w:val="24"/>
          <w:lang w:val="sr-Cyrl-RS" w:eastAsia="en-GB"/>
        </w:rPr>
        <w:t>Пројектни циклус</w:t>
      </w:r>
      <w:r w:rsidR="00C11005" w:rsidRPr="002D58AC">
        <w:rPr>
          <w:rFonts w:ascii="Times New Roman" w:eastAsia="Times New Roman" w:hAnsi="Times New Roman" w:cs="Times New Roman"/>
          <w:sz w:val="24"/>
          <w:szCs w:val="24"/>
          <w:lang w:val="sr-Cyrl-RS" w:eastAsia="en-GB"/>
        </w:rPr>
        <w:t xml:space="preserve"> представља скуп свих активности које је неопходно</w:t>
      </w:r>
      <w:r w:rsidR="002D58AC" w:rsidRPr="002D58AC">
        <w:rPr>
          <w:rFonts w:ascii="Times New Roman" w:eastAsia="Times New Roman" w:hAnsi="Times New Roman" w:cs="Times New Roman"/>
          <w:sz w:val="24"/>
          <w:szCs w:val="24"/>
          <w:lang w:val="sr-Cyrl-RS" w:eastAsia="en-GB"/>
        </w:rPr>
        <w:t xml:space="preserve"> </w:t>
      </w:r>
      <w:r w:rsidR="00C11005" w:rsidRPr="002D58AC">
        <w:rPr>
          <w:rFonts w:ascii="Times New Roman" w:eastAsia="Times New Roman" w:hAnsi="Times New Roman" w:cs="Times New Roman"/>
          <w:sz w:val="24"/>
          <w:szCs w:val="24"/>
          <w:lang w:val="sr-Cyrl-RS" w:eastAsia="en-GB"/>
        </w:rPr>
        <w:t>предузети</w:t>
      </w:r>
      <w:r w:rsidR="002D58AC" w:rsidRPr="002D58AC">
        <w:rPr>
          <w:rFonts w:ascii="Times New Roman" w:eastAsia="Times New Roman" w:hAnsi="Times New Roman" w:cs="Times New Roman"/>
          <w:sz w:val="24"/>
          <w:szCs w:val="24"/>
          <w:lang w:val="sr-Cyrl-RS" w:eastAsia="en-GB"/>
        </w:rPr>
        <w:t>, у припремној фази и фази реализације из члана 12. ове уредбе,</w:t>
      </w:r>
      <w:r w:rsidR="00C11005" w:rsidRPr="002D58AC">
        <w:rPr>
          <w:rFonts w:ascii="Times New Roman" w:eastAsia="Times New Roman" w:hAnsi="Times New Roman" w:cs="Times New Roman"/>
          <w:sz w:val="24"/>
          <w:szCs w:val="24"/>
          <w:lang w:val="sr-Cyrl-RS" w:eastAsia="en-GB"/>
        </w:rPr>
        <w:t xml:space="preserve"> како би се постигао планирани циљ, односно ефекат капиталног пројекта и обезбедило делотворно и ефикасно управљање јавним средствима, у смислу ове уредбе.</w:t>
      </w:r>
    </w:p>
    <w:p w14:paraId="33181D16" w14:textId="406C8D66" w:rsidR="00C11005" w:rsidRPr="0001255E" w:rsidRDefault="00C11005" w:rsidP="00555F34">
      <w:pPr>
        <w:spacing w:after="0" w:line="240" w:lineRule="auto"/>
        <w:ind w:firstLine="720"/>
        <w:jc w:val="both"/>
        <w:rPr>
          <w:rFonts w:ascii="Times New Roman" w:eastAsia="Times New Roman" w:hAnsi="Times New Roman" w:cs="Times New Roman"/>
          <w:sz w:val="24"/>
          <w:szCs w:val="24"/>
          <w:lang w:val="sr-Cyrl-RS" w:eastAsia="en-GB"/>
        </w:rPr>
      </w:pPr>
      <w:r w:rsidRPr="0001255E">
        <w:rPr>
          <w:rFonts w:ascii="Times New Roman" w:eastAsia="Times New Roman" w:hAnsi="Times New Roman" w:cs="Times New Roman"/>
          <w:sz w:val="24"/>
          <w:szCs w:val="24"/>
          <w:lang w:val="sr-Cyrl-RS" w:eastAsia="en-GB"/>
        </w:rPr>
        <w:t xml:space="preserve">Пројектни циклус обухвата све радње и активности од </w:t>
      </w:r>
      <w:r w:rsidR="00AC468D" w:rsidRPr="0001255E">
        <w:rPr>
          <w:rFonts w:ascii="Times New Roman" w:eastAsia="Times New Roman" w:hAnsi="Times New Roman" w:cs="Times New Roman"/>
          <w:sz w:val="24"/>
          <w:szCs w:val="24"/>
          <w:lang w:val="sr-Cyrl-RS" w:eastAsia="en-GB"/>
        </w:rPr>
        <w:t>препознавања</w:t>
      </w:r>
      <w:r w:rsidRPr="0001255E">
        <w:rPr>
          <w:rFonts w:ascii="Times New Roman" w:eastAsia="Times New Roman" w:hAnsi="Times New Roman" w:cs="Times New Roman"/>
          <w:sz w:val="24"/>
          <w:szCs w:val="24"/>
          <w:lang w:val="sr-Cyrl-RS" w:eastAsia="en-GB"/>
        </w:rPr>
        <w:t xml:space="preserve"> потребе за капиталним пројектом, предселекције и разраде пројектне идеје, планирања и разраде свих аспеката </w:t>
      </w:r>
      <w:r w:rsidR="00AC468D" w:rsidRPr="0001255E">
        <w:rPr>
          <w:rFonts w:ascii="Times New Roman" w:eastAsia="Times New Roman" w:hAnsi="Times New Roman" w:cs="Times New Roman"/>
          <w:sz w:val="24"/>
          <w:szCs w:val="24"/>
          <w:lang w:val="sr-Cyrl-RS" w:eastAsia="en-GB"/>
        </w:rPr>
        <w:t xml:space="preserve">спровођења </w:t>
      </w:r>
      <w:r w:rsidRPr="0001255E">
        <w:rPr>
          <w:rFonts w:ascii="Times New Roman" w:eastAsia="Times New Roman" w:hAnsi="Times New Roman" w:cs="Times New Roman"/>
          <w:sz w:val="24"/>
          <w:szCs w:val="24"/>
          <w:lang w:val="sr-Cyrl-RS" w:eastAsia="en-GB"/>
        </w:rPr>
        <w:t xml:space="preserve">капиталног пројекта, </w:t>
      </w:r>
      <w:r w:rsidR="00AC468D" w:rsidRPr="0001255E">
        <w:rPr>
          <w:rFonts w:ascii="Times New Roman" w:eastAsia="Times New Roman" w:hAnsi="Times New Roman" w:cs="Times New Roman"/>
          <w:sz w:val="24"/>
          <w:szCs w:val="24"/>
          <w:lang w:val="sr-Cyrl-RS" w:eastAsia="en-GB"/>
        </w:rPr>
        <w:t>дефинисање поступка</w:t>
      </w:r>
      <w:r w:rsidRPr="0001255E">
        <w:rPr>
          <w:rFonts w:ascii="Times New Roman" w:eastAsia="Times New Roman" w:hAnsi="Times New Roman" w:cs="Times New Roman"/>
          <w:sz w:val="24"/>
          <w:szCs w:val="24"/>
          <w:lang w:val="sr-Cyrl-RS" w:eastAsia="en-GB"/>
        </w:rPr>
        <w:t xml:space="preserve"> реализације, преко физичке и финансијске реализације плана и остваривања циљева пројекта, управљања ризицима, извештавања о реализацији, завршетка реализације, до оперативног процеса и извештавања о ефектима капиталног пројекта.</w:t>
      </w:r>
    </w:p>
    <w:p w14:paraId="2248845A" w14:textId="70DFF742" w:rsidR="00A05EC6" w:rsidRPr="0001255E" w:rsidRDefault="00A05EC6" w:rsidP="00555F34">
      <w:pPr>
        <w:spacing w:after="0" w:line="240" w:lineRule="auto"/>
        <w:ind w:firstLine="720"/>
        <w:jc w:val="both"/>
        <w:rPr>
          <w:rFonts w:ascii="Times New Roman" w:eastAsia="Times New Roman" w:hAnsi="Times New Roman" w:cs="Times New Roman"/>
          <w:sz w:val="24"/>
          <w:szCs w:val="24"/>
          <w:lang w:val="sr-Cyrl-RS" w:eastAsia="en-GB"/>
        </w:rPr>
      </w:pPr>
    </w:p>
    <w:p w14:paraId="3A670557" w14:textId="4F39AAF0" w:rsidR="00A05EC6" w:rsidRPr="0001255E" w:rsidRDefault="00A05EC6" w:rsidP="00A05EC6">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01255E">
        <w:rPr>
          <w:rFonts w:ascii="Times New Roman" w:eastAsia="Times New Roman" w:hAnsi="Times New Roman" w:cs="Times New Roman"/>
          <w:bCs/>
          <w:i/>
          <w:iCs/>
          <w:sz w:val="24"/>
          <w:szCs w:val="24"/>
          <w:lang w:val="sr-Cyrl-RS" w:eastAsia="en-GB"/>
        </w:rPr>
        <w:t>Однос пројектног циклуса и буџетског календара и процеса програмирања средстава Европске уније</w:t>
      </w:r>
    </w:p>
    <w:p w14:paraId="1D44BB91" w14:textId="77777777" w:rsidR="00A05EC6" w:rsidRPr="0001255E" w:rsidRDefault="00A05EC6" w:rsidP="00A05EC6">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70DC5ECC" w14:textId="346D3994" w:rsidR="00A05EC6" w:rsidRPr="0001255E" w:rsidRDefault="00A05EC6" w:rsidP="00A05EC6">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01255E">
        <w:rPr>
          <w:rFonts w:ascii="Times New Roman" w:eastAsia="Times New Roman" w:hAnsi="Times New Roman" w:cs="Times New Roman"/>
          <w:sz w:val="24"/>
          <w:szCs w:val="24"/>
          <w:lang w:val="sr-Cyrl-RS" w:eastAsia="en-GB"/>
        </w:rPr>
        <w:t>Члан 9.</w:t>
      </w:r>
    </w:p>
    <w:p w14:paraId="6B455CE5" w14:textId="5044EB23" w:rsidR="00A05EC6" w:rsidRPr="0001255E" w:rsidRDefault="00A05EC6" w:rsidP="00A05EC6">
      <w:pPr>
        <w:spacing w:after="0" w:line="240" w:lineRule="auto"/>
        <w:ind w:firstLine="720"/>
        <w:jc w:val="both"/>
        <w:rPr>
          <w:rFonts w:ascii="Times New Roman" w:eastAsia="Times New Roman" w:hAnsi="Times New Roman" w:cs="Times New Roman"/>
          <w:sz w:val="24"/>
          <w:szCs w:val="24"/>
          <w:lang w:val="sr-Cyrl-RS"/>
        </w:rPr>
      </w:pPr>
      <w:r w:rsidRPr="0001255E">
        <w:rPr>
          <w:rFonts w:ascii="Times New Roman" w:eastAsia="Times New Roman" w:hAnsi="Times New Roman" w:cs="Times New Roman"/>
          <w:sz w:val="24"/>
          <w:szCs w:val="24"/>
          <w:lang w:val="sr-Cyrl-RS"/>
        </w:rPr>
        <w:t xml:space="preserve">Овлашћени предлагач из </w:t>
      </w:r>
      <w:r w:rsidR="009E316D" w:rsidRPr="0001255E">
        <w:rPr>
          <w:rFonts w:ascii="Times New Roman" w:eastAsia="Times New Roman" w:hAnsi="Times New Roman" w:cs="Times New Roman"/>
          <w:sz w:val="24"/>
          <w:szCs w:val="24"/>
          <w:lang w:val="sr-Cyrl-RS"/>
        </w:rPr>
        <w:t>члана 10. став 2. ове уредбе</w:t>
      </w:r>
      <w:r w:rsidRPr="0001255E">
        <w:rPr>
          <w:rFonts w:ascii="Times New Roman" w:eastAsia="Times New Roman" w:hAnsi="Times New Roman" w:cs="Times New Roman"/>
          <w:sz w:val="24"/>
          <w:szCs w:val="24"/>
          <w:lang w:val="sr-Cyrl-RS"/>
        </w:rPr>
        <w:t>, као директни буџетски корисник, дужан је да у циљу предлагања средњорочних приоритета јавних инвестиција, благовремено спроведе поступак припреме капиталног пројекта</w:t>
      </w:r>
      <w:r w:rsidR="00645F56">
        <w:rPr>
          <w:rFonts w:ascii="Times New Roman" w:eastAsia="Times New Roman" w:hAnsi="Times New Roman" w:cs="Times New Roman"/>
          <w:sz w:val="24"/>
          <w:szCs w:val="24"/>
          <w:lang w:val="sr-Cyrl-RS"/>
        </w:rPr>
        <w:t xml:space="preserve"> и да обезбеди</w:t>
      </w:r>
      <w:r w:rsidR="00122CB4" w:rsidRPr="0001255E">
        <w:rPr>
          <w:rFonts w:ascii="Times New Roman" w:eastAsia="Times New Roman" w:hAnsi="Times New Roman" w:cs="Times New Roman"/>
          <w:sz w:val="24"/>
          <w:szCs w:val="24"/>
          <w:lang w:val="sr-Cyrl-RS"/>
        </w:rPr>
        <w:t xml:space="preserve"> његово оцењивање у складу са овом уредбом, а пре подношења предлога приоритетних области финансирања у складу са законом којим се уређује буџетски систем.</w:t>
      </w:r>
    </w:p>
    <w:p w14:paraId="5B005C1B" w14:textId="3E7D685D" w:rsidR="00122CB4" w:rsidRPr="00645F56" w:rsidRDefault="00122CB4" w:rsidP="00A05EC6">
      <w:pPr>
        <w:spacing w:after="0" w:line="240" w:lineRule="auto"/>
        <w:ind w:firstLine="720"/>
        <w:jc w:val="both"/>
        <w:rPr>
          <w:rFonts w:ascii="Times New Roman" w:eastAsia="Times New Roman" w:hAnsi="Times New Roman" w:cs="Times New Roman"/>
          <w:sz w:val="24"/>
          <w:szCs w:val="24"/>
          <w:lang w:val="sr-Cyrl-RS"/>
        </w:rPr>
      </w:pPr>
      <w:r w:rsidRPr="00645F56">
        <w:rPr>
          <w:rFonts w:ascii="Times New Roman" w:eastAsia="Times New Roman" w:hAnsi="Times New Roman" w:cs="Times New Roman"/>
          <w:sz w:val="24"/>
          <w:szCs w:val="24"/>
          <w:lang w:val="sr-Cyrl-RS"/>
        </w:rPr>
        <w:t xml:space="preserve">Уколико се финансирање планира из средстава Европске уније, директни буџетски корисник је дужан да у циљу обезбеђења подршке Европске уније, </w:t>
      </w:r>
      <w:r w:rsidRPr="00645F56">
        <w:rPr>
          <w:rFonts w:ascii="Times New Roman" w:eastAsia="Times New Roman" w:hAnsi="Times New Roman" w:cs="Times New Roman"/>
          <w:sz w:val="24"/>
          <w:szCs w:val="24"/>
          <w:lang w:val="sr-Cyrl-RS"/>
        </w:rPr>
        <w:lastRenderedPageBreak/>
        <w:t>благовремено спроведе поступак припреме капиталног пројекта и да обезбеди његово суфинансирање у складу са овом уредбом и уредбом којом се прописује управљање програмима претприступне помоћи Европске уније</w:t>
      </w:r>
      <w:r w:rsidR="00066282" w:rsidRPr="00645F56">
        <w:rPr>
          <w:rFonts w:ascii="Times New Roman" w:eastAsia="Times New Roman" w:hAnsi="Times New Roman" w:cs="Times New Roman"/>
          <w:sz w:val="24"/>
          <w:szCs w:val="24"/>
          <w:lang w:val="sr-Cyrl-RS"/>
        </w:rPr>
        <w:t xml:space="preserve"> у оквиру инструмента за претприступну помоћ (ИПА) за одређени период.</w:t>
      </w:r>
    </w:p>
    <w:p w14:paraId="6C197EAA" w14:textId="1846B91B" w:rsidR="006703F0" w:rsidRPr="00A646C8" w:rsidRDefault="00BB41A2" w:rsidP="00A05EC6">
      <w:pPr>
        <w:spacing w:after="0" w:line="240" w:lineRule="auto"/>
        <w:ind w:firstLine="720"/>
        <w:jc w:val="both"/>
        <w:rPr>
          <w:rFonts w:ascii="Times New Roman" w:eastAsia="Times New Roman" w:hAnsi="Times New Roman" w:cs="Times New Roman"/>
          <w:sz w:val="24"/>
          <w:szCs w:val="24"/>
          <w:lang w:val="sr-Cyrl-RS" w:eastAsia="en-GB"/>
        </w:rPr>
      </w:pPr>
      <w:r w:rsidRPr="00A646C8">
        <w:rPr>
          <w:rFonts w:ascii="Times New Roman" w:eastAsia="Times New Roman" w:hAnsi="Times New Roman" w:cs="Times New Roman"/>
          <w:sz w:val="24"/>
          <w:szCs w:val="24"/>
          <w:lang w:val="sr-Cyrl-RS" w:eastAsia="en-GB"/>
        </w:rPr>
        <w:t xml:space="preserve">Капитални пројекти на које се примењују одредбе ове уредбе могу бити предмет приоритетних области финансирања односно финансијског плана, као и предмет припреме буџета </w:t>
      </w:r>
      <w:r w:rsidR="00A646C8" w:rsidRPr="00A646C8">
        <w:rPr>
          <w:rFonts w:ascii="Times New Roman" w:eastAsia="Times New Roman" w:hAnsi="Times New Roman" w:cs="Times New Roman"/>
          <w:sz w:val="24"/>
          <w:szCs w:val="24"/>
          <w:lang w:val="sr-Cyrl-RS" w:eastAsia="en-GB"/>
        </w:rPr>
        <w:t>аутономне покрајине и буџета локалне самоуправе</w:t>
      </w:r>
      <w:r w:rsidR="000B5662" w:rsidRPr="00A646C8">
        <w:rPr>
          <w:rFonts w:ascii="Times New Roman" w:eastAsia="Times New Roman" w:hAnsi="Times New Roman" w:cs="Times New Roman"/>
          <w:sz w:val="24"/>
          <w:szCs w:val="24"/>
          <w:lang w:val="sr-Cyrl-RS" w:eastAsia="en-GB"/>
        </w:rPr>
        <w:t xml:space="preserve"> само уколико су оцењени у складу са овом уредбом и ако се налазе на одговарајућој листи надлежне комисије.</w:t>
      </w:r>
    </w:p>
    <w:p w14:paraId="665BA9A4" w14:textId="4B4B0934" w:rsidR="000B5662" w:rsidRPr="00A409E7" w:rsidRDefault="000B5662" w:rsidP="00A05EC6">
      <w:pPr>
        <w:spacing w:after="0" w:line="240" w:lineRule="auto"/>
        <w:ind w:firstLine="720"/>
        <w:jc w:val="both"/>
        <w:rPr>
          <w:rFonts w:ascii="Times New Roman" w:eastAsia="Times New Roman" w:hAnsi="Times New Roman" w:cs="Times New Roman"/>
          <w:sz w:val="24"/>
          <w:szCs w:val="24"/>
          <w:lang w:val="sr-Cyrl-RS" w:eastAsia="en-GB"/>
        </w:rPr>
      </w:pPr>
      <w:r w:rsidRPr="00A409E7">
        <w:rPr>
          <w:rFonts w:ascii="Times New Roman" w:eastAsia="Times New Roman" w:hAnsi="Times New Roman" w:cs="Times New Roman"/>
          <w:sz w:val="24"/>
          <w:szCs w:val="24"/>
          <w:lang w:val="sr-Cyrl-RS" w:eastAsia="en-GB"/>
        </w:rPr>
        <w:t xml:space="preserve">Капитални пројекти који се предлажу за </w:t>
      </w:r>
      <w:r w:rsidRPr="00A409E7">
        <w:rPr>
          <w:rFonts w:ascii="Times New Roman" w:eastAsia="Times New Roman" w:hAnsi="Times New Roman" w:cs="Times New Roman"/>
          <w:sz w:val="24"/>
          <w:szCs w:val="24"/>
          <w:lang w:val="sr-Cyrl-RS"/>
        </w:rPr>
        <w:t xml:space="preserve">финансирање или суфинансирање из средстава Европске уније или из средстава неке друге државе или међународне институције морају бити уврштени на Јединствену листу </w:t>
      </w:r>
      <w:r w:rsidR="00A409E7" w:rsidRPr="00A409E7">
        <w:rPr>
          <w:rFonts w:ascii="Times New Roman" w:eastAsia="Times New Roman" w:hAnsi="Times New Roman" w:cs="Times New Roman"/>
          <w:sz w:val="24"/>
          <w:szCs w:val="24"/>
          <w:lang w:val="sr-Cyrl-RS"/>
        </w:rPr>
        <w:t xml:space="preserve">пројектних идеја </w:t>
      </w:r>
      <w:r w:rsidRPr="00A409E7">
        <w:rPr>
          <w:rFonts w:ascii="Times New Roman" w:eastAsia="Times New Roman" w:hAnsi="Times New Roman" w:cs="Times New Roman"/>
          <w:sz w:val="24"/>
          <w:szCs w:val="24"/>
          <w:lang w:val="sr-Cyrl-RS"/>
        </w:rPr>
        <w:t xml:space="preserve">и другу одговарајућу листу </w:t>
      </w:r>
      <w:r w:rsidR="00A409E7" w:rsidRPr="00A409E7">
        <w:rPr>
          <w:rFonts w:ascii="Times New Roman" w:eastAsia="Times New Roman" w:hAnsi="Times New Roman" w:cs="Times New Roman"/>
          <w:sz w:val="24"/>
          <w:szCs w:val="24"/>
          <w:lang w:val="sr-Cyrl-RS" w:eastAsia="en-GB"/>
        </w:rPr>
        <w:t xml:space="preserve">Комисије </w:t>
      </w:r>
      <w:r w:rsidRPr="00A409E7">
        <w:rPr>
          <w:rFonts w:ascii="Times New Roman" w:eastAsia="Times New Roman" w:hAnsi="Times New Roman" w:cs="Times New Roman"/>
          <w:sz w:val="24"/>
          <w:szCs w:val="24"/>
          <w:lang w:val="sr-Cyrl-RS"/>
        </w:rPr>
        <w:t>пре слања наведених пројеката Европској комисији у складу са посебним прописима.</w:t>
      </w:r>
    </w:p>
    <w:p w14:paraId="66457FA8" w14:textId="090460A3" w:rsidR="00EA41AB" w:rsidRPr="005437D6" w:rsidRDefault="00EA41AB"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7FC26D21" w14:textId="5EAD7597" w:rsidR="00EA41AB" w:rsidRPr="007706A3" w:rsidRDefault="00970C51" w:rsidP="00EA41AB">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7706A3">
        <w:rPr>
          <w:rFonts w:ascii="Times New Roman" w:eastAsia="Times New Roman" w:hAnsi="Times New Roman" w:cs="Times New Roman"/>
          <w:bCs/>
          <w:i/>
          <w:iCs/>
          <w:sz w:val="24"/>
          <w:szCs w:val="24"/>
          <w:lang w:val="sr-Cyrl-RS" w:eastAsia="en-GB"/>
        </w:rPr>
        <w:t>Учесници у пројектном циклусу</w:t>
      </w:r>
    </w:p>
    <w:p w14:paraId="60E19155" w14:textId="77777777" w:rsidR="00EA41AB" w:rsidRPr="007706A3" w:rsidRDefault="00EA41AB" w:rsidP="00EA41AB">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48915DF1" w14:textId="3300DAD3" w:rsidR="00EA41AB" w:rsidRPr="007706A3" w:rsidRDefault="00EA41AB" w:rsidP="00EA41AB">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7706A3">
        <w:rPr>
          <w:rFonts w:ascii="Times New Roman" w:eastAsia="Times New Roman" w:hAnsi="Times New Roman" w:cs="Times New Roman"/>
          <w:sz w:val="24"/>
          <w:szCs w:val="24"/>
          <w:lang w:val="sr-Cyrl-RS" w:eastAsia="en-GB"/>
        </w:rPr>
        <w:t>Члан 10.</w:t>
      </w:r>
    </w:p>
    <w:p w14:paraId="30E8F52A" w14:textId="5C19EABD" w:rsidR="00EA41AB" w:rsidRPr="007706A3" w:rsidRDefault="00EA41AB" w:rsidP="00EA41AB">
      <w:pPr>
        <w:spacing w:after="0" w:line="240" w:lineRule="auto"/>
        <w:ind w:firstLine="720"/>
        <w:jc w:val="both"/>
        <w:rPr>
          <w:rFonts w:ascii="Times New Roman" w:eastAsia="Times New Roman" w:hAnsi="Times New Roman" w:cs="Times New Roman"/>
          <w:sz w:val="24"/>
          <w:szCs w:val="24"/>
          <w:lang w:val="sr-Cyrl-RS" w:eastAsia="en-GB"/>
        </w:rPr>
      </w:pPr>
      <w:r w:rsidRPr="007706A3">
        <w:rPr>
          <w:rFonts w:ascii="Times New Roman" w:eastAsia="Times New Roman" w:hAnsi="Times New Roman" w:cs="Times New Roman"/>
          <w:sz w:val="24"/>
          <w:szCs w:val="24"/>
          <w:lang w:val="sr-Cyrl-RS" w:eastAsia="en-GB"/>
        </w:rPr>
        <w:t xml:space="preserve">Предлагач пројектне идеје је корисник јавних средстава у смислу закона којим се уређује буџетски систем, који намерава да реализује капитални пројекат у циљу остваривања одређеног јавног интереса и који пројектну идеју предлаже и реализује преко </w:t>
      </w:r>
      <w:r w:rsidR="00F6643F" w:rsidRPr="007706A3">
        <w:rPr>
          <w:rFonts w:ascii="Times New Roman" w:eastAsia="Times New Roman" w:hAnsi="Times New Roman" w:cs="Times New Roman"/>
          <w:sz w:val="24"/>
          <w:szCs w:val="24"/>
          <w:lang w:val="sr-Cyrl-RS" w:eastAsia="en-GB"/>
        </w:rPr>
        <w:t xml:space="preserve">овлашћеног предлагача </w:t>
      </w:r>
      <w:r w:rsidR="005F31D3" w:rsidRPr="007706A3">
        <w:rPr>
          <w:rFonts w:ascii="Times New Roman" w:eastAsia="Times New Roman" w:hAnsi="Times New Roman" w:cs="Times New Roman"/>
          <w:sz w:val="24"/>
          <w:szCs w:val="24"/>
          <w:lang w:val="sr-Cyrl-RS" w:eastAsia="en-GB"/>
        </w:rPr>
        <w:t xml:space="preserve">из става 2. овог члана </w:t>
      </w:r>
      <w:r w:rsidR="00F6643F" w:rsidRPr="007706A3">
        <w:rPr>
          <w:rFonts w:ascii="Times New Roman" w:eastAsia="Times New Roman" w:hAnsi="Times New Roman" w:cs="Times New Roman"/>
          <w:sz w:val="24"/>
          <w:szCs w:val="24"/>
          <w:lang w:val="sr-Cyrl-RS" w:eastAsia="en-GB"/>
        </w:rPr>
        <w:t>у складу са овом уредбом (у даљем тексту: предлагач идеје)</w:t>
      </w:r>
      <w:r w:rsidRPr="007706A3">
        <w:rPr>
          <w:rFonts w:ascii="Times New Roman" w:eastAsia="Times New Roman" w:hAnsi="Times New Roman" w:cs="Times New Roman"/>
          <w:sz w:val="24"/>
          <w:szCs w:val="24"/>
          <w:lang w:val="sr-Cyrl-RS" w:eastAsia="en-GB"/>
        </w:rPr>
        <w:t>.</w:t>
      </w:r>
    </w:p>
    <w:p w14:paraId="5D6DC9B9" w14:textId="6799C573" w:rsidR="00552AB8" w:rsidRDefault="00970C51" w:rsidP="00EA41AB">
      <w:pPr>
        <w:spacing w:after="0" w:line="240" w:lineRule="auto"/>
        <w:ind w:firstLine="720"/>
        <w:jc w:val="both"/>
        <w:rPr>
          <w:rFonts w:ascii="Times New Roman" w:eastAsia="Times New Roman" w:hAnsi="Times New Roman" w:cs="Times New Roman"/>
          <w:sz w:val="24"/>
          <w:szCs w:val="24"/>
          <w:lang w:val="sr-Cyrl-RS" w:eastAsia="en-GB"/>
        </w:rPr>
      </w:pPr>
      <w:r w:rsidRPr="00333E53">
        <w:rPr>
          <w:rFonts w:ascii="Times New Roman" w:eastAsia="Times New Roman" w:hAnsi="Times New Roman" w:cs="Times New Roman"/>
          <w:sz w:val="24"/>
          <w:szCs w:val="24"/>
          <w:lang w:val="sr-Cyrl-RS" w:eastAsia="en-GB"/>
        </w:rPr>
        <w:t>Овлашћени предлагач капиталног пројекта је ресорно министарство,</w:t>
      </w:r>
      <w:r w:rsidR="00F86D7A" w:rsidRPr="00333E53">
        <w:rPr>
          <w:rFonts w:ascii="Times New Roman" w:eastAsia="Times New Roman" w:hAnsi="Times New Roman" w:cs="Times New Roman"/>
          <w:sz w:val="24"/>
          <w:szCs w:val="24"/>
          <w:lang w:val="sr-Cyrl-RS" w:eastAsia="en-GB"/>
        </w:rPr>
        <w:t xml:space="preserve"> орган </w:t>
      </w:r>
      <w:r w:rsidR="00E9164C" w:rsidRPr="00333E53">
        <w:rPr>
          <w:rFonts w:ascii="Times New Roman" w:eastAsia="Times New Roman" w:hAnsi="Times New Roman" w:cs="Times New Roman"/>
          <w:sz w:val="24"/>
          <w:szCs w:val="24"/>
          <w:lang w:val="sr-Cyrl-RS" w:eastAsia="en-GB"/>
        </w:rPr>
        <w:t>територијалне аутономије</w:t>
      </w:r>
      <w:r w:rsidR="00F86D7A" w:rsidRPr="00333E53">
        <w:rPr>
          <w:rFonts w:ascii="Times New Roman" w:eastAsia="Times New Roman" w:hAnsi="Times New Roman" w:cs="Times New Roman"/>
          <w:sz w:val="24"/>
          <w:szCs w:val="24"/>
          <w:lang w:val="sr-Cyrl-RS" w:eastAsia="en-GB"/>
        </w:rPr>
        <w:t>, орган локалне самоуправе</w:t>
      </w:r>
      <w:r w:rsidRPr="00333E53">
        <w:rPr>
          <w:rFonts w:ascii="Times New Roman" w:eastAsia="Times New Roman" w:hAnsi="Times New Roman" w:cs="Times New Roman"/>
          <w:sz w:val="24"/>
          <w:szCs w:val="24"/>
          <w:lang w:val="sr-Cyrl-RS" w:eastAsia="en-GB"/>
        </w:rPr>
        <w:t xml:space="preserve"> односно други директни корисник буџетских средстава у смислу закона којим се уређује буџетски систем, а </w:t>
      </w:r>
      <w:r w:rsidR="00552AB8" w:rsidRPr="00333E53">
        <w:rPr>
          <w:rFonts w:ascii="Times New Roman" w:eastAsia="Times New Roman" w:hAnsi="Times New Roman" w:cs="Times New Roman"/>
          <w:sz w:val="24"/>
          <w:szCs w:val="24"/>
          <w:lang w:val="sr-Cyrl-RS" w:eastAsia="en-GB"/>
        </w:rPr>
        <w:t>посредством кога предлагач идеје реализује капитални пројекат (у даљем тексту: овлашћени предлагач).</w:t>
      </w:r>
    </w:p>
    <w:p w14:paraId="1138C950" w14:textId="1B6ADF60" w:rsidR="00E02B4D" w:rsidRPr="00217BC7" w:rsidRDefault="00E02B4D" w:rsidP="00EA41AB">
      <w:pPr>
        <w:spacing w:after="0" w:line="240" w:lineRule="auto"/>
        <w:ind w:firstLine="720"/>
        <w:jc w:val="both"/>
        <w:rPr>
          <w:rFonts w:ascii="Times New Roman" w:eastAsia="Times New Roman" w:hAnsi="Times New Roman" w:cs="Times New Roman"/>
          <w:sz w:val="24"/>
          <w:szCs w:val="24"/>
          <w:lang w:val="sr-Cyrl-RS" w:eastAsia="en-GB"/>
        </w:rPr>
      </w:pPr>
      <w:r w:rsidRPr="00217BC7">
        <w:rPr>
          <w:rFonts w:ascii="Times New Roman" w:eastAsia="Times New Roman" w:hAnsi="Times New Roman" w:cs="Times New Roman"/>
          <w:sz w:val="24"/>
          <w:szCs w:val="24"/>
          <w:lang w:val="sr-Cyrl-RS" w:eastAsia="en-GB"/>
        </w:rPr>
        <w:t>За капиталне пројекте из члана 4. став 4. тачка 1) ове уредбе, овлашћени предлагач је ресорно министарство</w:t>
      </w:r>
      <w:r w:rsidR="00A60699" w:rsidRPr="00217BC7">
        <w:rPr>
          <w:rFonts w:ascii="Times New Roman" w:eastAsia="Times New Roman" w:hAnsi="Times New Roman" w:cs="Times New Roman"/>
          <w:sz w:val="24"/>
          <w:szCs w:val="24"/>
          <w:lang w:val="sr-Cyrl-RS" w:eastAsia="en-GB"/>
        </w:rPr>
        <w:t xml:space="preserve"> или органи и организације Републике Србије као директни корисници буџетских средстава</w:t>
      </w:r>
      <w:r w:rsidR="00A60699" w:rsidRPr="00217BC7">
        <w:t xml:space="preserve"> </w:t>
      </w:r>
      <w:r w:rsidR="00A60699" w:rsidRPr="00217BC7">
        <w:rPr>
          <w:rFonts w:ascii="Times New Roman" w:eastAsia="Times New Roman" w:hAnsi="Times New Roman" w:cs="Times New Roman"/>
          <w:sz w:val="24"/>
          <w:szCs w:val="24"/>
          <w:lang w:val="sr-Cyrl-RS" w:eastAsia="en-GB"/>
        </w:rPr>
        <w:t>у смислу закона којим се уређује буџетски систем</w:t>
      </w:r>
      <w:r w:rsidRPr="00217BC7">
        <w:rPr>
          <w:rFonts w:ascii="Times New Roman" w:eastAsia="Times New Roman" w:hAnsi="Times New Roman" w:cs="Times New Roman"/>
          <w:sz w:val="24"/>
          <w:szCs w:val="24"/>
          <w:lang w:val="sr-Cyrl-RS" w:eastAsia="en-GB"/>
        </w:rPr>
        <w:t>.</w:t>
      </w:r>
    </w:p>
    <w:p w14:paraId="782E303F" w14:textId="48D392BF" w:rsidR="00970C51" w:rsidRPr="00333E53" w:rsidRDefault="00552AB8" w:rsidP="00EA41AB">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Овлашћени предлагач је</w:t>
      </w:r>
      <w:r w:rsidR="00970C51" w:rsidRPr="00333E53">
        <w:rPr>
          <w:rFonts w:ascii="Times New Roman" w:eastAsia="Times New Roman" w:hAnsi="Times New Roman" w:cs="Times New Roman"/>
          <w:sz w:val="24"/>
          <w:szCs w:val="24"/>
          <w:lang w:val="sr-Cyrl-RS" w:eastAsia="en-GB"/>
        </w:rPr>
        <w:t xml:space="preserve"> одговоран за правилно планирање, припрему и реализацију капиталног пројекта</w:t>
      </w:r>
      <w:r w:rsidR="005F31D3" w:rsidRPr="00333E53">
        <w:rPr>
          <w:rFonts w:ascii="Times New Roman" w:eastAsia="Times New Roman" w:hAnsi="Times New Roman" w:cs="Times New Roman"/>
          <w:sz w:val="24"/>
          <w:szCs w:val="24"/>
          <w:lang w:val="sr-Cyrl-RS" w:eastAsia="en-GB"/>
        </w:rPr>
        <w:t xml:space="preserve">, као и за рад јединице за управљање пројектом из става </w:t>
      </w:r>
      <w:r w:rsidR="008B7B70" w:rsidRPr="00492470">
        <w:rPr>
          <w:rFonts w:ascii="Times New Roman" w:eastAsia="Times New Roman" w:hAnsi="Times New Roman" w:cs="Times New Roman"/>
          <w:sz w:val="24"/>
          <w:szCs w:val="24"/>
          <w:lang w:val="sr-Cyrl-RS" w:eastAsia="en-GB"/>
        </w:rPr>
        <w:t>5</w:t>
      </w:r>
      <w:r w:rsidR="005F31D3" w:rsidRPr="00333E53">
        <w:rPr>
          <w:rFonts w:ascii="Times New Roman" w:eastAsia="Times New Roman" w:hAnsi="Times New Roman" w:cs="Times New Roman"/>
          <w:sz w:val="24"/>
          <w:szCs w:val="24"/>
          <w:lang w:val="sr-Cyrl-RS" w:eastAsia="en-GB"/>
        </w:rPr>
        <w:t xml:space="preserve">. овог члана </w:t>
      </w:r>
    </w:p>
    <w:p w14:paraId="0ACF9F25" w14:textId="632720F3" w:rsidR="00BD6661" w:rsidRPr="00552AB8" w:rsidRDefault="00BD6661" w:rsidP="00EA41AB">
      <w:pPr>
        <w:spacing w:after="0" w:line="240" w:lineRule="auto"/>
        <w:ind w:firstLine="720"/>
        <w:jc w:val="both"/>
        <w:rPr>
          <w:rFonts w:ascii="Times New Roman" w:eastAsia="Times New Roman" w:hAnsi="Times New Roman" w:cs="Times New Roman"/>
          <w:sz w:val="24"/>
          <w:szCs w:val="24"/>
          <w:lang w:val="sr-Cyrl-RS" w:eastAsia="en-GB"/>
        </w:rPr>
      </w:pPr>
      <w:r w:rsidRPr="00552AB8">
        <w:rPr>
          <w:rFonts w:ascii="Times New Roman" w:eastAsia="Times New Roman" w:hAnsi="Times New Roman" w:cs="Times New Roman"/>
          <w:sz w:val="24"/>
          <w:szCs w:val="24"/>
          <w:lang w:val="sr-Cyrl-RS" w:eastAsia="en-GB"/>
        </w:rPr>
        <w:t>Јединица за управљање капиталним пројектом јесте тело које се образује код овлашћеног предлагача ради обављања свих послова у вези са капиталним пројектом.</w:t>
      </w:r>
    </w:p>
    <w:p w14:paraId="1EFE750F" w14:textId="7B8FAF5C" w:rsidR="00747B78" w:rsidRPr="007B3FC3" w:rsidRDefault="007B3FC3" w:rsidP="00EA41AB">
      <w:pPr>
        <w:spacing w:after="0" w:line="240" w:lineRule="auto"/>
        <w:ind w:firstLine="720"/>
        <w:jc w:val="both"/>
        <w:rPr>
          <w:rFonts w:ascii="Times New Roman" w:eastAsia="Times New Roman" w:hAnsi="Times New Roman" w:cs="Times New Roman"/>
          <w:sz w:val="24"/>
          <w:szCs w:val="24"/>
          <w:lang w:val="sr-Cyrl-RS" w:eastAsia="en-GB"/>
        </w:rPr>
      </w:pPr>
      <w:r w:rsidRPr="007B3FC3">
        <w:rPr>
          <w:rFonts w:ascii="Times New Roman" w:eastAsia="Times New Roman" w:hAnsi="Times New Roman" w:cs="Times New Roman"/>
          <w:sz w:val="24"/>
          <w:szCs w:val="24"/>
          <w:lang w:val="sr-Cyrl-RS" w:eastAsia="en-GB"/>
        </w:rPr>
        <w:t xml:space="preserve">Министарство финансија, </w:t>
      </w:r>
      <w:r w:rsidR="00171099" w:rsidRPr="007B3FC3">
        <w:rPr>
          <w:rFonts w:ascii="Times New Roman" w:eastAsia="Times New Roman" w:hAnsi="Times New Roman" w:cs="Times New Roman"/>
          <w:sz w:val="24"/>
          <w:szCs w:val="24"/>
          <w:lang w:val="sr-Cyrl-RS" w:eastAsia="en-GB"/>
        </w:rPr>
        <w:t>обавља послове у вези са спровођењем процеса оцене и праћења капиталних пројеката</w:t>
      </w:r>
      <w:r w:rsidR="00747B78" w:rsidRPr="007B3FC3">
        <w:rPr>
          <w:rFonts w:ascii="Times New Roman" w:eastAsia="Times New Roman" w:hAnsi="Times New Roman" w:cs="Times New Roman"/>
          <w:sz w:val="24"/>
          <w:szCs w:val="24"/>
          <w:lang w:val="sr-Cyrl-RS" w:eastAsia="en-GB"/>
        </w:rPr>
        <w:t xml:space="preserve">, као и послове који се односе на административну и стручно-техничку подршку рада </w:t>
      </w:r>
      <w:r w:rsidR="00835C4B">
        <w:rPr>
          <w:rFonts w:ascii="Times New Roman" w:eastAsia="Times New Roman" w:hAnsi="Times New Roman" w:cs="Times New Roman"/>
          <w:sz w:val="24"/>
          <w:szCs w:val="24"/>
          <w:lang w:val="sr-Cyrl-RS" w:eastAsia="en-GB"/>
        </w:rPr>
        <w:t>Комисије</w:t>
      </w:r>
      <w:r w:rsidR="00747B78" w:rsidRPr="007B3FC3">
        <w:rPr>
          <w:rFonts w:ascii="Times New Roman" w:eastAsia="Times New Roman" w:hAnsi="Times New Roman" w:cs="Times New Roman"/>
          <w:sz w:val="24"/>
          <w:szCs w:val="24"/>
          <w:lang w:val="sr-Cyrl-RS" w:eastAsia="en-GB"/>
        </w:rPr>
        <w:t>.</w:t>
      </w:r>
    </w:p>
    <w:p w14:paraId="57F8C32B" w14:textId="1220DF5E" w:rsidR="00747B78" w:rsidRPr="002740F3" w:rsidRDefault="00747B78" w:rsidP="00EA41AB">
      <w:pPr>
        <w:spacing w:after="0" w:line="240" w:lineRule="auto"/>
        <w:ind w:firstLine="720"/>
        <w:jc w:val="both"/>
        <w:rPr>
          <w:rFonts w:ascii="Times New Roman" w:eastAsia="Times New Roman" w:hAnsi="Times New Roman" w:cs="Times New Roman"/>
          <w:sz w:val="24"/>
          <w:szCs w:val="24"/>
          <w:lang w:val="sr-Cyrl-RS" w:eastAsia="en-GB"/>
        </w:rPr>
      </w:pPr>
      <w:r w:rsidRPr="002740F3">
        <w:rPr>
          <w:rFonts w:ascii="Times New Roman" w:eastAsia="Times New Roman" w:hAnsi="Times New Roman" w:cs="Times New Roman"/>
          <w:sz w:val="24"/>
          <w:szCs w:val="24"/>
          <w:lang w:val="sr-Cyrl-RS" w:eastAsia="en-GB"/>
        </w:rPr>
        <w:t xml:space="preserve">Други органи државне управе, територијалне аутономије и локалне самоуправе су дужни да поступају на захтев органа из става </w:t>
      </w:r>
      <w:r w:rsidR="00815193" w:rsidRPr="00AB6806">
        <w:rPr>
          <w:rFonts w:ascii="Times New Roman" w:eastAsia="Times New Roman" w:hAnsi="Times New Roman" w:cs="Times New Roman"/>
          <w:sz w:val="24"/>
          <w:szCs w:val="24"/>
          <w:lang w:val="sr-Cyrl-RS" w:eastAsia="en-GB"/>
        </w:rPr>
        <w:t>6</w:t>
      </w:r>
      <w:r w:rsidRPr="002740F3">
        <w:rPr>
          <w:rFonts w:ascii="Times New Roman" w:eastAsia="Times New Roman" w:hAnsi="Times New Roman" w:cs="Times New Roman"/>
          <w:sz w:val="24"/>
          <w:szCs w:val="24"/>
          <w:lang w:val="sr-Cyrl-RS" w:eastAsia="en-GB"/>
        </w:rPr>
        <w:t xml:space="preserve">. овог члана и да се у процесу оцењивања пројектних идеја, предлога пројеката и </w:t>
      </w:r>
      <w:r w:rsidR="00035EF6" w:rsidRPr="002740F3">
        <w:rPr>
          <w:rFonts w:ascii="Times New Roman" w:eastAsia="Times New Roman" w:hAnsi="Times New Roman" w:cs="Times New Roman"/>
          <w:sz w:val="24"/>
          <w:szCs w:val="24"/>
          <w:lang w:val="sr-Cyrl-RS" w:eastAsia="en-GB"/>
        </w:rPr>
        <w:t>оцене</w:t>
      </w:r>
      <w:r w:rsidRPr="002740F3">
        <w:rPr>
          <w:rFonts w:ascii="Times New Roman" w:eastAsia="Times New Roman" w:hAnsi="Times New Roman" w:cs="Times New Roman"/>
          <w:sz w:val="24"/>
          <w:szCs w:val="24"/>
          <w:lang w:val="sr-Cyrl-RS" w:eastAsia="en-GB"/>
        </w:rPr>
        <w:t xml:space="preserve"> спремности капиталних пројеката изјашњавају у вези са специфичним аспектима из делокруга свог рада, у складу са уредбом.</w:t>
      </w:r>
    </w:p>
    <w:p w14:paraId="4AF99BF5" w14:textId="3BF35068" w:rsidR="00BD6661" w:rsidRPr="005437D6" w:rsidRDefault="00747B78" w:rsidP="00EA41AB">
      <w:pPr>
        <w:spacing w:after="0" w:line="240" w:lineRule="auto"/>
        <w:ind w:firstLine="720"/>
        <w:jc w:val="both"/>
        <w:rPr>
          <w:rFonts w:ascii="Times New Roman" w:eastAsia="Times New Roman" w:hAnsi="Times New Roman" w:cs="Times New Roman"/>
          <w:color w:val="FF0000"/>
          <w:sz w:val="24"/>
          <w:szCs w:val="24"/>
          <w:lang w:val="sr-Cyrl-RS"/>
        </w:rPr>
      </w:pPr>
      <w:r w:rsidRPr="005437D6">
        <w:rPr>
          <w:rFonts w:ascii="Times New Roman" w:eastAsia="Times New Roman" w:hAnsi="Times New Roman" w:cs="Times New Roman"/>
          <w:color w:val="FF0000"/>
          <w:sz w:val="24"/>
          <w:szCs w:val="24"/>
          <w:lang w:val="sr-Cyrl-RS" w:eastAsia="en-GB"/>
        </w:rPr>
        <w:t xml:space="preserve"> </w:t>
      </w:r>
      <w:r w:rsidR="00DE38FC" w:rsidRPr="0054398A">
        <w:rPr>
          <w:rFonts w:ascii="Times New Roman" w:eastAsia="Times New Roman" w:hAnsi="Times New Roman" w:cs="Times New Roman"/>
          <w:sz w:val="24"/>
          <w:szCs w:val="24"/>
          <w:lang w:val="sr-Cyrl-RS"/>
        </w:rPr>
        <w:t>Министарство надлежно за послове грађевинарства</w:t>
      </w:r>
      <w:r w:rsidR="00AC4B68" w:rsidRPr="0054398A">
        <w:rPr>
          <w:rFonts w:ascii="Times New Roman" w:eastAsia="Times New Roman" w:hAnsi="Times New Roman" w:cs="Times New Roman"/>
          <w:sz w:val="24"/>
          <w:szCs w:val="24"/>
          <w:lang w:val="sr-Cyrl-RS"/>
        </w:rPr>
        <w:t xml:space="preserve"> је дужно да, у складу са законом којим се уређује планирање и изградња, обавештава Министарство финансија о капиталним пројектима </w:t>
      </w:r>
      <w:r w:rsidR="00740D72" w:rsidRPr="00740D72">
        <w:rPr>
          <w:rFonts w:ascii="Times New Roman" w:eastAsia="Times New Roman" w:hAnsi="Times New Roman" w:cs="Times New Roman"/>
          <w:sz w:val="24"/>
          <w:szCs w:val="24"/>
          <w:lang w:val="sr-Cyrl-RS"/>
        </w:rPr>
        <w:t xml:space="preserve">од посебног значаја за Републику Србију </w:t>
      </w:r>
      <w:r w:rsidR="00740D72" w:rsidRPr="00AB6806">
        <w:rPr>
          <w:rFonts w:ascii="Times New Roman" w:eastAsia="Times New Roman" w:hAnsi="Times New Roman" w:cs="Times New Roman"/>
          <w:sz w:val="24"/>
          <w:szCs w:val="24"/>
          <w:lang w:val="sr-Cyrl-RS"/>
        </w:rPr>
        <w:t>из члана 4. став 11. ове уредбе</w:t>
      </w:r>
      <w:r w:rsidR="00F1714F" w:rsidRPr="00AB6806">
        <w:rPr>
          <w:rFonts w:ascii="Times New Roman" w:eastAsia="Times New Roman" w:hAnsi="Times New Roman" w:cs="Times New Roman"/>
          <w:sz w:val="24"/>
          <w:szCs w:val="24"/>
          <w:lang w:val="sr-Cyrl-RS"/>
        </w:rPr>
        <w:t>,</w:t>
      </w:r>
      <w:r w:rsidR="00AC4B68" w:rsidRPr="00740D72">
        <w:rPr>
          <w:rFonts w:ascii="Times New Roman" w:eastAsia="Times New Roman" w:hAnsi="Times New Roman" w:cs="Times New Roman"/>
          <w:color w:val="FF0000"/>
          <w:sz w:val="24"/>
          <w:szCs w:val="24"/>
          <w:lang w:val="sr-Cyrl-RS"/>
        </w:rPr>
        <w:t xml:space="preserve"> </w:t>
      </w:r>
      <w:r w:rsidR="00AC4B68" w:rsidRPr="0054398A">
        <w:rPr>
          <w:rFonts w:ascii="Times New Roman" w:eastAsia="Times New Roman" w:hAnsi="Times New Roman" w:cs="Times New Roman"/>
          <w:sz w:val="24"/>
          <w:szCs w:val="24"/>
          <w:lang w:val="sr-Cyrl-RS"/>
        </w:rPr>
        <w:t>тако што</w:t>
      </w:r>
      <w:r w:rsidR="00462761" w:rsidRPr="0054398A">
        <w:rPr>
          <w:rFonts w:ascii="Times New Roman" w:eastAsia="Times New Roman" w:hAnsi="Times New Roman" w:cs="Times New Roman"/>
          <w:sz w:val="24"/>
          <w:szCs w:val="24"/>
          <w:lang w:val="sr-Cyrl-RS"/>
        </w:rPr>
        <w:t>, у року од десет дана од дана доношења одлуке Владе о препознавању пројекта као пројекта од посебног значаја за Републику Србију,</w:t>
      </w:r>
      <w:r w:rsidR="00AC4B68" w:rsidRPr="0054398A">
        <w:rPr>
          <w:rFonts w:ascii="Times New Roman" w:eastAsia="Times New Roman" w:hAnsi="Times New Roman" w:cs="Times New Roman"/>
          <w:sz w:val="24"/>
          <w:szCs w:val="24"/>
          <w:lang w:val="sr-Cyrl-RS"/>
        </w:rPr>
        <w:t xml:space="preserve"> </w:t>
      </w:r>
      <w:r w:rsidR="00D53AB7" w:rsidRPr="0054398A">
        <w:rPr>
          <w:rFonts w:ascii="Times New Roman" w:eastAsia="Times New Roman" w:hAnsi="Times New Roman" w:cs="Times New Roman"/>
          <w:sz w:val="24"/>
          <w:szCs w:val="24"/>
          <w:lang w:val="sr-Cyrl-RS"/>
        </w:rPr>
        <w:t xml:space="preserve">у ПИМИС уноси образац </w:t>
      </w:r>
      <w:r w:rsidR="00D53AB7" w:rsidRPr="0054398A">
        <w:rPr>
          <w:rFonts w:ascii="Times New Roman" w:eastAsia="Times New Roman" w:hAnsi="Times New Roman" w:cs="Times New Roman"/>
          <w:sz w:val="24"/>
          <w:szCs w:val="24"/>
          <w:lang w:val="sr-Cyrl-RS"/>
        </w:rPr>
        <w:lastRenderedPageBreak/>
        <w:t>за евиденцију пројекта од посебног значаја за Републику Србију</w:t>
      </w:r>
      <w:r w:rsidR="0054398A" w:rsidRPr="0054398A">
        <w:rPr>
          <w:rFonts w:ascii="Times New Roman" w:eastAsia="Times New Roman" w:hAnsi="Times New Roman" w:cs="Times New Roman"/>
          <w:sz w:val="24"/>
          <w:szCs w:val="24"/>
          <w:lang w:val="sr-Cyrl-RS"/>
        </w:rPr>
        <w:t>, заједно са одлуком Владе о препознавању пројекта као пројекта од посебног значаја за Републику Србију,</w:t>
      </w:r>
      <w:r w:rsidR="00D53AB7" w:rsidRPr="0054398A">
        <w:rPr>
          <w:rFonts w:ascii="Times New Roman" w:eastAsia="Times New Roman" w:hAnsi="Times New Roman" w:cs="Times New Roman"/>
          <w:sz w:val="24"/>
          <w:szCs w:val="24"/>
          <w:lang w:val="sr-Cyrl-RS"/>
        </w:rPr>
        <w:t xml:space="preserve"> ради уврштавања на одговарајућу листу </w:t>
      </w:r>
      <w:r w:rsidR="00E9164C" w:rsidRPr="0054398A">
        <w:rPr>
          <w:rFonts w:ascii="Times New Roman" w:eastAsia="Times New Roman" w:hAnsi="Times New Roman" w:cs="Times New Roman"/>
          <w:sz w:val="24"/>
          <w:szCs w:val="24"/>
          <w:lang w:val="sr-Cyrl-RS"/>
        </w:rPr>
        <w:t>Комисије</w:t>
      </w:r>
      <w:r w:rsidR="00D53AB7" w:rsidRPr="0054398A">
        <w:rPr>
          <w:rFonts w:ascii="Times New Roman" w:eastAsia="Times New Roman" w:hAnsi="Times New Roman" w:cs="Times New Roman"/>
          <w:sz w:val="24"/>
          <w:szCs w:val="24"/>
          <w:lang w:val="sr-Cyrl-RS"/>
        </w:rPr>
        <w:t xml:space="preserve"> и планирања буџетских средстава за припрему и реализацију предметних пројеката.</w:t>
      </w:r>
    </w:p>
    <w:p w14:paraId="0FA7FCDE" w14:textId="573547EC" w:rsidR="00462761" w:rsidRPr="00415064" w:rsidRDefault="00462761" w:rsidP="00462761">
      <w:pPr>
        <w:spacing w:after="0" w:line="240" w:lineRule="auto"/>
        <w:ind w:firstLine="720"/>
        <w:jc w:val="both"/>
        <w:rPr>
          <w:rFonts w:ascii="Times New Roman" w:eastAsia="Times New Roman" w:hAnsi="Times New Roman" w:cs="Times New Roman"/>
          <w:sz w:val="24"/>
          <w:szCs w:val="24"/>
          <w:lang w:val="sr-Cyrl-RS"/>
        </w:rPr>
      </w:pPr>
      <w:r w:rsidRPr="00415064">
        <w:rPr>
          <w:rFonts w:ascii="Times New Roman" w:eastAsia="Times New Roman" w:hAnsi="Times New Roman" w:cs="Times New Roman"/>
          <w:sz w:val="24"/>
          <w:szCs w:val="24"/>
          <w:lang w:val="sr-Cyrl-RS"/>
        </w:rPr>
        <w:t xml:space="preserve">На захтев Министарства финансија, министарство надлежно за послове грађевинарства периодично ажурира образац из става </w:t>
      </w:r>
      <w:r w:rsidR="008B7B70" w:rsidRPr="00010E4C">
        <w:rPr>
          <w:rFonts w:ascii="Times New Roman" w:eastAsia="Times New Roman" w:hAnsi="Times New Roman" w:cs="Times New Roman"/>
          <w:sz w:val="24"/>
          <w:szCs w:val="24"/>
          <w:lang w:val="sr-Cyrl-RS"/>
        </w:rPr>
        <w:t>8</w:t>
      </w:r>
      <w:r w:rsidRPr="00415064">
        <w:rPr>
          <w:rFonts w:ascii="Times New Roman" w:eastAsia="Times New Roman" w:hAnsi="Times New Roman" w:cs="Times New Roman"/>
          <w:sz w:val="24"/>
          <w:szCs w:val="24"/>
          <w:lang w:val="sr-Cyrl-RS"/>
        </w:rPr>
        <w:t>. овог члана.</w:t>
      </w:r>
    </w:p>
    <w:p w14:paraId="1BC9F4FE" w14:textId="7178DFFE" w:rsidR="00D53AB7" w:rsidRPr="002B7B1D" w:rsidRDefault="00D53AB7" w:rsidP="00EA41AB">
      <w:pPr>
        <w:spacing w:after="0" w:line="240" w:lineRule="auto"/>
        <w:ind w:firstLine="720"/>
        <w:jc w:val="both"/>
        <w:rPr>
          <w:rFonts w:ascii="Times New Roman" w:eastAsia="Times New Roman" w:hAnsi="Times New Roman" w:cs="Times New Roman"/>
          <w:sz w:val="24"/>
          <w:szCs w:val="24"/>
          <w:lang w:val="sr-Cyrl-RS" w:eastAsia="en-GB"/>
        </w:rPr>
      </w:pPr>
      <w:r w:rsidRPr="002B7B1D">
        <w:rPr>
          <w:rFonts w:ascii="Times New Roman" w:eastAsia="Times New Roman" w:hAnsi="Times New Roman" w:cs="Times New Roman"/>
          <w:sz w:val="24"/>
          <w:szCs w:val="24"/>
          <w:lang w:val="sr-Cyrl-RS"/>
        </w:rPr>
        <w:t>Министарство за</w:t>
      </w:r>
      <w:r w:rsidR="005E3A9F" w:rsidRPr="002B7B1D">
        <w:rPr>
          <w:rFonts w:ascii="Times New Roman" w:eastAsia="Times New Roman" w:hAnsi="Times New Roman" w:cs="Times New Roman"/>
          <w:sz w:val="24"/>
          <w:szCs w:val="24"/>
          <w:lang w:val="sr-Cyrl-RS"/>
        </w:rPr>
        <w:t xml:space="preserve"> европске интеграције обавља послове у вези са спровођењем процеса оцене капиталних пројеката у складу са чланом 5. став </w:t>
      </w:r>
      <w:r w:rsidR="002A53C5" w:rsidRPr="000E5D8F">
        <w:rPr>
          <w:rFonts w:ascii="Times New Roman" w:eastAsia="Times New Roman" w:hAnsi="Times New Roman" w:cs="Times New Roman"/>
          <w:sz w:val="24"/>
          <w:szCs w:val="24"/>
          <w:lang w:val="sr-Cyrl-RS"/>
        </w:rPr>
        <w:t>8</w:t>
      </w:r>
      <w:r w:rsidR="005E3A9F" w:rsidRPr="002B7B1D">
        <w:rPr>
          <w:rFonts w:ascii="Times New Roman" w:eastAsia="Times New Roman" w:hAnsi="Times New Roman" w:cs="Times New Roman"/>
          <w:sz w:val="24"/>
          <w:szCs w:val="24"/>
          <w:lang w:val="sr-Cyrl-RS"/>
        </w:rPr>
        <w:t xml:space="preserve">. ове уредбе, као и послове у складу са чланом </w:t>
      </w:r>
      <w:r w:rsidR="002B7B1D">
        <w:rPr>
          <w:rFonts w:ascii="Times New Roman" w:eastAsia="Times New Roman" w:hAnsi="Times New Roman" w:cs="Times New Roman"/>
          <w:sz w:val="24"/>
          <w:szCs w:val="24"/>
          <w:lang w:val="sr-Cyrl-RS"/>
        </w:rPr>
        <w:t>7</w:t>
      </w:r>
      <w:r w:rsidR="005E3A9F" w:rsidRPr="002B7B1D">
        <w:rPr>
          <w:rFonts w:ascii="Times New Roman" w:eastAsia="Times New Roman" w:hAnsi="Times New Roman" w:cs="Times New Roman"/>
          <w:sz w:val="24"/>
          <w:szCs w:val="24"/>
          <w:lang w:val="sr-Cyrl-RS"/>
        </w:rPr>
        <w:t xml:space="preserve">. став </w:t>
      </w:r>
      <w:r w:rsidR="002B7B1D">
        <w:rPr>
          <w:rFonts w:ascii="Times New Roman" w:eastAsia="Times New Roman" w:hAnsi="Times New Roman" w:cs="Times New Roman"/>
          <w:sz w:val="24"/>
          <w:szCs w:val="24"/>
          <w:lang w:val="sr-Cyrl-RS"/>
        </w:rPr>
        <w:t>4</w:t>
      </w:r>
      <w:r w:rsidR="005E3A9F" w:rsidRPr="002B7B1D">
        <w:rPr>
          <w:rFonts w:ascii="Times New Roman" w:eastAsia="Times New Roman" w:hAnsi="Times New Roman" w:cs="Times New Roman"/>
          <w:sz w:val="24"/>
          <w:szCs w:val="24"/>
          <w:lang w:val="sr-Cyrl-RS"/>
        </w:rPr>
        <w:t>. ове уредбе.</w:t>
      </w:r>
    </w:p>
    <w:p w14:paraId="16BA8210" w14:textId="77777777" w:rsidR="00F6643F" w:rsidRPr="005437D6" w:rsidRDefault="00F6643F" w:rsidP="00EA41AB">
      <w:pPr>
        <w:spacing w:after="0" w:line="240" w:lineRule="auto"/>
        <w:ind w:firstLine="720"/>
        <w:jc w:val="both"/>
        <w:rPr>
          <w:rFonts w:ascii="Times New Roman" w:eastAsia="Times New Roman" w:hAnsi="Times New Roman" w:cs="Times New Roman"/>
          <w:color w:val="FF0000"/>
          <w:sz w:val="24"/>
          <w:szCs w:val="24"/>
          <w:lang w:val="sr-Cyrl-RS" w:eastAsia="en-GB"/>
        </w:rPr>
      </w:pPr>
    </w:p>
    <w:p w14:paraId="7B0CD03B" w14:textId="61FDE817" w:rsidR="00DD7190" w:rsidRPr="00835C4B" w:rsidRDefault="00DD7190" w:rsidP="00DD7190">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835C4B">
        <w:rPr>
          <w:rFonts w:ascii="Times New Roman" w:eastAsia="Times New Roman" w:hAnsi="Times New Roman" w:cs="Times New Roman"/>
          <w:bCs/>
          <w:i/>
          <w:iCs/>
          <w:sz w:val="24"/>
          <w:szCs w:val="24"/>
          <w:lang w:val="sr-Cyrl-RS" w:eastAsia="en-GB"/>
        </w:rPr>
        <w:t>Пројектна документација</w:t>
      </w:r>
    </w:p>
    <w:p w14:paraId="359D52F5" w14:textId="77777777" w:rsidR="00DD7190" w:rsidRPr="00835C4B" w:rsidRDefault="00DD7190" w:rsidP="00DD7190">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6F844DA7" w14:textId="04473DDF" w:rsidR="00DD7190" w:rsidRPr="003A61C6" w:rsidRDefault="00DD7190" w:rsidP="00DD7190">
      <w:pPr>
        <w:shd w:val="clear" w:color="auto" w:fill="FFFFFF"/>
        <w:spacing w:after="0" w:line="240" w:lineRule="auto"/>
        <w:jc w:val="center"/>
        <w:rPr>
          <w:rFonts w:ascii="Times New Roman" w:eastAsia="Times New Roman" w:hAnsi="Times New Roman" w:cs="Times New Roman"/>
          <w:sz w:val="24"/>
          <w:szCs w:val="24"/>
          <w:lang w:val="en-US" w:eastAsia="en-GB"/>
        </w:rPr>
      </w:pPr>
      <w:r w:rsidRPr="00835C4B">
        <w:rPr>
          <w:rFonts w:ascii="Times New Roman" w:eastAsia="Times New Roman" w:hAnsi="Times New Roman" w:cs="Times New Roman"/>
          <w:sz w:val="24"/>
          <w:szCs w:val="24"/>
          <w:lang w:val="sr-Cyrl-RS" w:eastAsia="en-GB"/>
        </w:rPr>
        <w:t>Члан 11.</w:t>
      </w:r>
    </w:p>
    <w:p w14:paraId="07FC0DE2" w14:textId="6C0DDFF2" w:rsidR="00EA41AB" w:rsidRPr="00835C4B" w:rsidRDefault="004A7BDA" w:rsidP="00555F34">
      <w:pPr>
        <w:spacing w:after="0" w:line="240" w:lineRule="auto"/>
        <w:ind w:firstLine="720"/>
        <w:jc w:val="both"/>
        <w:rPr>
          <w:rFonts w:ascii="Times New Roman" w:eastAsia="Times New Roman" w:hAnsi="Times New Roman" w:cs="Times New Roman"/>
          <w:sz w:val="24"/>
          <w:szCs w:val="24"/>
          <w:lang w:val="sr-Cyrl-RS"/>
        </w:rPr>
      </w:pPr>
      <w:r w:rsidRPr="00835C4B">
        <w:rPr>
          <w:rFonts w:ascii="Times New Roman" w:eastAsia="Times New Roman" w:hAnsi="Times New Roman" w:cs="Times New Roman"/>
          <w:sz w:val="24"/>
          <w:szCs w:val="24"/>
          <w:lang w:val="sr-Cyrl-RS" w:eastAsia="en-GB"/>
        </w:rPr>
        <w:t>Пројектна документација</w:t>
      </w:r>
      <w:r w:rsidR="00057BB6" w:rsidRPr="00835C4B">
        <w:rPr>
          <w:rFonts w:ascii="Times New Roman" w:eastAsia="Times New Roman" w:hAnsi="Times New Roman" w:cs="Times New Roman"/>
          <w:sz w:val="24"/>
          <w:szCs w:val="24"/>
          <w:lang w:val="sr-Cyrl-RS" w:eastAsia="en-GB"/>
        </w:rPr>
        <w:t xml:space="preserve"> представља скуп дигиталних образаца, које овлашћени предлагачи </w:t>
      </w:r>
      <w:r w:rsidR="00712F1A" w:rsidRPr="00835C4B">
        <w:rPr>
          <w:rFonts w:ascii="Times New Roman" w:eastAsia="Times New Roman" w:hAnsi="Times New Roman" w:cs="Times New Roman"/>
          <w:sz w:val="24"/>
          <w:szCs w:val="24"/>
          <w:lang w:val="sr-Cyrl-RS" w:eastAsia="en-GB"/>
        </w:rPr>
        <w:t>уносе у</w:t>
      </w:r>
      <w:r w:rsidR="00057BB6" w:rsidRPr="00835C4B">
        <w:rPr>
          <w:rFonts w:ascii="Times New Roman" w:eastAsia="Times New Roman" w:hAnsi="Times New Roman" w:cs="Times New Roman"/>
          <w:sz w:val="24"/>
          <w:szCs w:val="24"/>
          <w:lang w:val="sr-Cyrl-RS" w:eastAsia="en-GB"/>
        </w:rPr>
        <w:t xml:space="preserve"> ПИМИС и чине доступним Министарству финансија,</w:t>
      </w:r>
      <w:r w:rsidR="00835C4B" w:rsidRPr="00835C4B">
        <w:rPr>
          <w:rFonts w:ascii="Times New Roman" w:eastAsia="Times New Roman" w:hAnsi="Times New Roman" w:cs="Times New Roman"/>
          <w:sz w:val="24"/>
          <w:szCs w:val="24"/>
          <w:lang w:val="sr-Cyrl-RS" w:eastAsia="en-GB"/>
        </w:rPr>
        <w:t xml:space="preserve"> </w:t>
      </w:r>
      <w:r w:rsidR="00057BB6" w:rsidRPr="00835C4B">
        <w:rPr>
          <w:rFonts w:ascii="Times New Roman" w:eastAsia="Times New Roman" w:hAnsi="Times New Roman" w:cs="Times New Roman"/>
          <w:sz w:val="24"/>
          <w:szCs w:val="24"/>
          <w:lang w:val="sr-Cyrl-RS" w:eastAsia="en-GB"/>
        </w:rPr>
        <w:t xml:space="preserve">као и Министарству за европске интеграције уколико се </w:t>
      </w:r>
      <w:r w:rsidR="0014277F" w:rsidRPr="00835C4B">
        <w:rPr>
          <w:rFonts w:ascii="Times New Roman" w:eastAsia="Times New Roman" w:hAnsi="Times New Roman" w:cs="Times New Roman"/>
          <w:sz w:val="24"/>
          <w:szCs w:val="24"/>
          <w:lang w:val="sr-Cyrl-RS"/>
        </w:rPr>
        <w:t xml:space="preserve">финансирање или суфинансирање планира из средстава Европске уније, у сврху планирања, оцене и утврђивања испуњености услова за одабир и уврштавање капиталног пројекта на одговарајућу листу </w:t>
      </w:r>
      <w:r w:rsidR="000A6F2F" w:rsidRPr="00835C4B">
        <w:rPr>
          <w:rFonts w:ascii="Times New Roman" w:eastAsia="Times New Roman" w:hAnsi="Times New Roman" w:cs="Times New Roman"/>
          <w:sz w:val="24"/>
          <w:szCs w:val="24"/>
          <w:lang w:val="sr-Cyrl-RS"/>
        </w:rPr>
        <w:t>К</w:t>
      </w:r>
      <w:r w:rsidR="0014277F" w:rsidRPr="00835C4B">
        <w:rPr>
          <w:rFonts w:ascii="Times New Roman" w:eastAsia="Times New Roman" w:hAnsi="Times New Roman" w:cs="Times New Roman"/>
          <w:sz w:val="24"/>
          <w:szCs w:val="24"/>
          <w:lang w:val="sr-Cyrl-RS"/>
        </w:rPr>
        <w:t>омисије, праћење реализације капиталног пројекта и сагледавање његових ефеката.</w:t>
      </w:r>
    </w:p>
    <w:p w14:paraId="29090DE9" w14:textId="7ABE7B4E" w:rsidR="0090557D" w:rsidRPr="00CA120F" w:rsidRDefault="003D6714" w:rsidP="00555F34">
      <w:pPr>
        <w:spacing w:after="0" w:line="240" w:lineRule="auto"/>
        <w:ind w:firstLine="720"/>
        <w:jc w:val="both"/>
        <w:rPr>
          <w:rFonts w:ascii="Times New Roman" w:eastAsia="Times New Roman" w:hAnsi="Times New Roman" w:cs="Times New Roman"/>
          <w:sz w:val="24"/>
          <w:szCs w:val="24"/>
          <w:lang w:val="sr-Cyrl-RS" w:eastAsia="en-GB"/>
        </w:rPr>
      </w:pPr>
      <w:r w:rsidRPr="00CA120F">
        <w:rPr>
          <w:rFonts w:ascii="Times New Roman" w:eastAsia="Times New Roman" w:hAnsi="Times New Roman" w:cs="Times New Roman"/>
          <w:sz w:val="24"/>
          <w:szCs w:val="24"/>
          <w:lang w:val="sr-Cyrl-RS" w:eastAsia="en-GB"/>
        </w:rPr>
        <w:t>За потребе</w:t>
      </w:r>
      <w:r w:rsidR="00AE4D4B" w:rsidRPr="00CA120F">
        <w:rPr>
          <w:rFonts w:ascii="Times New Roman" w:eastAsia="Times New Roman" w:hAnsi="Times New Roman" w:cs="Times New Roman"/>
          <w:sz w:val="24"/>
          <w:szCs w:val="24"/>
          <w:lang w:val="sr-Cyrl-RS" w:eastAsia="en-GB"/>
        </w:rPr>
        <w:t xml:space="preserve"> пројектног циклуса у складу са овом уредбом, израђује се следећа пројектна документација:</w:t>
      </w:r>
    </w:p>
    <w:p w14:paraId="788D514C" w14:textId="53797F98" w:rsidR="00AE4D4B" w:rsidRPr="00CA120F" w:rsidRDefault="00094111" w:rsidP="00094111">
      <w:pPr>
        <w:pStyle w:val="ListParagraph"/>
        <w:numPr>
          <w:ilvl w:val="0"/>
          <w:numId w:val="31"/>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CA120F">
        <w:rPr>
          <w:rFonts w:ascii="Times New Roman" w:eastAsia="Times New Roman" w:hAnsi="Times New Roman" w:cs="Times New Roman"/>
          <w:sz w:val="24"/>
          <w:szCs w:val="24"/>
          <w:lang w:val="sr-Cyrl-RS" w:eastAsia="en-GB"/>
        </w:rPr>
        <w:t>образац за прел</w:t>
      </w:r>
      <w:r w:rsidR="00B00F37">
        <w:rPr>
          <w:rFonts w:ascii="Times New Roman" w:eastAsia="Times New Roman" w:hAnsi="Times New Roman" w:cs="Times New Roman"/>
          <w:sz w:val="24"/>
          <w:szCs w:val="24"/>
          <w:lang w:val="sr-Cyrl-RS" w:eastAsia="en-GB"/>
        </w:rPr>
        <w:t xml:space="preserve">иминарну оцену пројектних идеја </w:t>
      </w:r>
      <w:r w:rsidRPr="00CA120F">
        <w:rPr>
          <w:rFonts w:ascii="Times New Roman" w:eastAsia="Times New Roman" w:hAnsi="Times New Roman" w:cs="Times New Roman"/>
          <w:sz w:val="24"/>
          <w:szCs w:val="24"/>
          <w:lang w:val="sr-Cyrl-RS" w:eastAsia="en-GB"/>
        </w:rPr>
        <w:t>(у даљем тексту Образац 1);</w:t>
      </w:r>
    </w:p>
    <w:p w14:paraId="699ED698" w14:textId="07905C80" w:rsidR="00094111" w:rsidRPr="00CA120F" w:rsidRDefault="00094111" w:rsidP="00094111">
      <w:pPr>
        <w:pStyle w:val="ListParagraph"/>
        <w:numPr>
          <w:ilvl w:val="0"/>
          <w:numId w:val="31"/>
        </w:numPr>
        <w:spacing w:after="0" w:line="240" w:lineRule="auto"/>
        <w:ind w:left="993" w:hanging="273"/>
        <w:jc w:val="both"/>
        <w:rPr>
          <w:rFonts w:ascii="Times New Roman" w:eastAsia="Times New Roman" w:hAnsi="Times New Roman" w:cs="Times New Roman"/>
          <w:sz w:val="24"/>
          <w:szCs w:val="24"/>
          <w:lang w:val="sr-Cyrl-RS" w:eastAsia="en-GB"/>
        </w:rPr>
      </w:pPr>
      <w:r w:rsidRPr="00CA120F">
        <w:rPr>
          <w:rFonts w:ascii="Times New Roman" w:eastAsia="Times New Roman" w:hAnsi="Times New Roman" w:cs="Times New Roman"/>
          <w:sz w:val="24"/>
          <w:szCs w:val="24"/>
          <w:lang w:val="sr-Cyrl-RS" w:eastAsia="en-GB"/>
        </w:rPr>
        <w:t>образац за оцену предлога пројекта (у даљем тексту: Образац 2);</w:t>
      </w:r>
    </w:p>
    <w:p w14:paraId="41D95F83" w14:textId="7D50C534" w:rsidR="004C177C" w:rsidRPr="00050112" w:rsidRDefault="004C177C" w:rsidP="00094111">
      <w:pPr>
        <w:pStyle w:val="ListParagraph"/>
        <w:numPr>
          <w:ilvl w:val="0"/>
          <w:numId w:val="31"/>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050112">
        <w:rPr>
          <w:rFonts w:ascii="Times New Roman" w:eastAsia="Times New Roman" w:hAnsi="Times New Roman" w:cs="Times New Roman"/>
          <w:sz w:val="24"/>
          <w:szCs w:val="24"/>
          <w:lang w:val="sr-Cyrl-RS" w:eastAsia="en-GB"/>
        </w:rPr>
        <w:t>извештај о спремности капиталног пројекта (у даљем тексту: Образац 3);</w:t>
      </w:r>
    </w:p>
    <w:p w14:paraId="70EDC4AC" w14:textId="608B80DF" w:rsidR="004C177C" w:rsidRPr="00050112" w:rsidRDefault="004C177C" w:rsidP="00094111">
      <w:pPr>
        <w:pStyle w:val="ListParagraph"/>
        <w:numPr>
          <w:ilvl w:val="0"/>
          <w:numId w:val="31"/>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050112">
        <w:rPr>
          <w:rFonts w:ascii="Times New Roman" w:eastAsia="Times New Roman" w:hAnsi="Times New Roman" w:cs="Times New Roman"/>
          <w:sz w:val="24"/>
          <w:szCs w:val="24"/>
          <w:lang w:val="sr-Cyrl-RS" w:eastAsia="en-GB"/>
        </w:rPr>
        <w:t>образац за евиденцију пројекта од посебног значаја (у даљем тексту: Образац 4);</w:t>
      </w:r>
    </w:p>
    <w:p w14:paraId="62DBCC57" w14:textId="5EDCF83D" w:rsidR="004C177C" w:rsidRPr="00050112" w:rsidRDefault="004C177C" w:rsidP="00094111">
      <w:pPr>
        <w:pStyle w:val="ListParagraph"/>
        <w:numPr>
          <w:ilvl w:val="0"/>
          <w:numId w:val="31"/>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050112">
        <w:rPr>
          <w:rFonts w:ascii="Times New Roman" w:eastAsia="Times New Roman" w:hAnsi="Times New Roman" w:cs="Times New Roman"/>
          <w:sz w:val="24"/>
          <w:szCs w:val="24"/>
          <w:lang w:val="sr-Cyrl-RS" w:eastAsia="en-GB"/>
        </w:rPr>
        <w:t>план реализације капиталног пројекта (у даљем тексту: Образац 5);</w:t>
      </w:r>
    </w:p>
    <w:p w14:paraId="5E2C12ED" w14:textId="27122EC8" w:rsidR="004C177C" w:rsidRPr="00050112" w:rsidRDefault="004C177C" w:rsidP="00094111">
      <w:pPr>
        <w:pStyle w:val="ListParagraph"/>
        <w:numPr>
          <w:ilvl w:val="0"/>
          <w:numId w:val="31"/>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050112">
        <w:rPr>
          <w:rFonts w:ascii="Times New Roman" w:eastAsia="Times New Roman" w:hAnsi="Times New Roman" w:cs="Times New Roman"/>
          <w:sz w:val="24"/>
          <w:szCs w:val="24"/>
          <w:lang w:val="sr-Cyrl-RS" w:eastAsia="en-GB"/>
        </w:rPr>
        <w:t>извештај о напретку реализације капиталног пројекта (у даљем тексту: Образац</w:t>
      </w:r>
      <w:r w:rsidR="00743A77" w:rsidRPr="00050112">
        <w:rPr>
          <w:rFonts w:ascii="Times New Roman" w:eastAsia="Times New Roman" w:hAnsi="Times New Roman" w:cs="Times New Roman"/>
          <w:sz w:val="24"/>
          <w:szCs w:val="24"/>
          <w:lang w:val="sr-Cyrl-RS" w:eastAsia="en-GB"/>
        </w:rPr>
        <w:t xml:space="preserve"> 6);</w:t>
      </w:r>
    </w:p>
    <w:p w14:paraId="7F998079" w14:textId="21A0DEA1" w:rsidR="00743A77" w:rsidRPr="00050112" w:rsidRDefault="00743A77" w:rsidP="00094111">
      <w:pPr>
        <w:pStyle w:val="ListParagraph"/>
        <w:numPr>
          <w:ilvl w:val="0"/>
          <w:numId w:val="31"/>
        </w:numPr>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050112">
        <w:rPr>
          <w:rFonts w:ascii="Times New Roman" w:eastAsia="Times New Roman" w:hAnsi="Times New Roman" w:cs="Times New Roman"/>
          <w:sz w:val="24"/>
          <w:szCs w:val="24"/>
          <w:lang w:val="sr-Cyrl-RS" w:eastAsia="en-GB"/>
        </w:rPr>
        <w:t>план рационализације капиталног пројекта (у даљем тексту: Образац 7);</w:t>
      </w:r>
    </w:p>
    <w:p w14:paraId="33899457" w14:textId="1E4446F1" w:rsidR="00D17FA5" w:rsidRPr="00050112" w:rsidRDefault="00D17FA5" w:rsidP="00D17FA5">
      <w:pPr>
        <w:pStyle w:val="ListParagraph"/>
        <w:numPr>
          <w:ilvl w:val="0"/>
          <w:numId w:val="31"/>
        </w:numPr>
        <w:tabs>
          <w:tab w:val="left" w:pos="993"/>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050112">
        <w:rPr>
          <w:rFonts w:ascii="Times New Roman" w:eastAsia="Times New Roman" w:hAnsi="Times New Roman" w:cs="Times New Roman"/>
          <w:sz w:val="24"/>
          <w:szCs w:val="24"/>
          <w:lang w:val="sr-Cyrl-RS" w:eastAsia="en-GB"/>
        </w:rPr>
        <w:t>завршни извештај о спроведеном капиталном пројекту (у даљем тексту: Образац 8);</w:t>
      </w:r>
    </w:p>
    <w:p w14:paraId="3C625B5A" w14:textId="1A3B45E5" w:rsidR="00D17FA5" w:rsidRPr="00050112" w:rsidRDefault="00D17FA5" w:rsidP="00D17FA5">
      <w:pPr>
        <w:pStyle w:val="ListParagraph"/>
        <w:numPr>
          <w:ilvl w:val="0"/>
          <w:numId w:val="31"/>
        </w:numPr>
        <w:tabs>
          <w:tab w:val="left" w:pos="993"/>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050112">
        <w:rPr>
          <w:rFonts w:ascii="Times New Roman" w:eastAsia="Times New Roman" w:hAnsi="Times New Roman" w:cs="Times New Roman"/>
          <w:sz w:val="24"/>
          <w:szCs w:val="24"/>
          <w:lang w:val="sr-Cyrl-RS" w:eastAsia="en-GB"/>
        </w:rPr>
        <w:t>извештај</w:t>
      </w:r>
      <w:r w:rsidR="003A61C6">
        <w:rPr>
          <w:rFonts w:ascii="Times New Roman" w:eastAsia="Times New Roman" w:hAnsi="Times New Roman" w:cs="Times New Roman"/>
          <w:sz w:val="24"/>
          <w:szCs w:val="24"/>
          <w:lang w:val="sr-Cyrl-RS" w:eastAsia="en-GB"/>
        </w:rPr>
        <w:t xml:space="preserve"> о ефектима капиталног пројекта;</w:t>
      </w:r>
    </w:p>
    <w:p w14:paraId="733BE3FA" w14:textId="2EDC6B31" w:rsidR="00D17FA5" w:rsidRPr="00050112" w:rsidRDefault="00D17FA5" w:rsidP="00D17FA5">
      <w:pPr>
        <w:pStyle w:val="ListParagraph"/>
        <w:numPr>
          <w:ilvl w:val="0"/>
          <w:numId w:val="31"/>
        </w:numPr>
        <w:tabs>
          <w:tab w:val="left" w:pos="993"/>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050112">
        <w:rPr>
          <w:rFonts w:ascii="Times New Roman" w:eastAsia="Times New Roman" w:hAnsi="Times New Roman" w:cs="Times New Roman"/>
          <w:sz w:val="24"/>
          <w:szCs w:val="24"/>
          <w:lang w:val="sr-Cyrl-RS" w:eastAsia="en-GB"/>
        </w:rPr>
        <w:t>извештај о гашењу капиталног пројекта.</w:t>
      </w:r>
    </w:p>
    <w:p w14:paraId="568B9CE6" w14:textId="3FA8D3AB" w:rsidR="00D17FA5" w:rsidRPr="00FB2E23" w:rsidRDefault="00D17FA5" w:rsidP="00D17FA5">
      <w:pPr>
        <w:tabs>
          <w:tab w:val="left" w:pos="709"/>
          <w:tab w:val="left" w:pos="1134"/>
        </w:tabs>
        <w:spacing w:after="0" w:line="240" w:lineRule="auto"/>
        <w:jc w:val="both"/>
        <w:rPr>
          <w:rFonts w:ascii="Times New Roman" w:eastAsia="Times New Roman" w:hAnsi="Times New Roman" w:cs="Times New Roman"/>
          <w:sz w:val="24"/>
          <w:szCs w:val="24"/>
          <w:lang w:val="sr-Cyrl-RS" w:eastAsia="en-GB"/>
        </w:rPr>
      </w:pPr>
      <w:r w:rsidRPr="00FB2E23">
        <w:rPr>
          <w:rFonts w:ascii="Times New Roman" w:eastAsia="Times New Roman" w:hAnsi="Times New Roman" w:cs="Times New Roman"/>
          <w:sz w:val="24"/>
          <w:szCs w:val="24"/>
          <w:lang w:val="sr-Cyrl-RS" w:eastAsia="en-GB"/>
        </w:rPr>
        <w:tab/>
        <w:t>Овлашћени предлагач је у обавези да уз Образац 3 приложи и следећу документацију:</w:t>
      </w:r>
    </w:p>
    <w:p w14:paraId="4ACD2ED2" w14:textId="4CCFBC4D" w:rsidR="00D17FA5" w:rsidRPr="00FB2E23" w:rsidRDefault="00AF19AE" w:rsidP="00897464">
      <w:pPr>
        <w:pStyle w:val="ListParagraph"/>
        <w:numPr>
          <w:ilvl w:val="0"/>
          <w:numId w:val="32"/>
        </w:numPr>
        <w:tabs>
          <w:tab w:val="left" w:pos="709"/>
          <w:tab w:val="left" w:pos="993"/>
          <w:tab w:val="left" w:pos="1276"/>
        </w:tabs>
        <w:spacing w:after="0" w:line="240" w:lineRule="auto"/>
        <w:ind w:left="0" w:firstLine="705"/>
        <w:jc w:val="both"/>
        <w:rPr>
          <w:rFonts w:ascii="Times New Roman" w:eastAsia="Times New Roman" w:hAnsi="Times New Roman" w:cs="Times New Roman"/>
          <w:sz w:val="24"/>
          <w:szCs w:val="24"/>
          <w:lang w:val="sr-Cyrl-RS" w:eastAsia="en-GB"/>
        </w:rPr>
      </w:pPr>
      <w:r w:rsidRPr="00FB2E23">
        <w:rPr>
          <w:rFonts w:ascii="Times New Roman" w:eastAsia="Times New Roman" w:hAnsi="Times New Roman" w:cs="Times New Roman"/>
          <w:sz w:val="24"/>
          <w:szCs w:val="24"/>
          <w:lang w:val="sr-Cyrl-RS" w:eastAsia="en-GB"/>
        </w:rPr>
        <w:t>претходну</w:t>
      </w:r>
      <w:r w:rsidR="00D17FA5" w:rsidRPr="00FB2E23">
        <w:rPr>
          <w:rFonts w:ascii="Times New Roman" w:eastAsia="Times New Roman" w:hAnsi="Times New Roman" w:cs="Times New Roman"/>
          <w:sz w:val="24"/>
          <w:szCs w:val="24"/>
          <w:lang w:val="sr-Cyrl-RS" w:eastAsia="en-GB"/>
        </w:rPr>
        <w:t xml:space="preserve"> </w:t>
      </w:r>
      <w:r w:rsidR="00F462AD">
        <w:rPr>
          <w:rFonts w:ascii="Times New Roman" w:eastAsia="Times New Roman" w:hAnsi="Times New Roman" w:cs="Times New Roman"/>
          <w:sz w:val="24"/>
          <w:szCs w:val="24"/>
          <w:lang w:val="sr-Cyrl-RS" w:eastAsia="en-GB"/>
        </w:rPr>
        <w:t xml:space="preserve">студију оправданости, </w:t>
      </w:r>
      <w:r w:rsidR="00D17FA5" w:rsidRPr="00FB2E23">
        <w:rPr>
          <w:rFonts w:ascii="Times New Roman" w:eastAsia="Times New Roman" w:hAnsi="Times New Roman" w:cs="Times New Roman"/>
          <w:sz w:val="24"/>
          <w:szCs w:val="24"/>
          <w:lang w:val="sr-Cyrl-RS" w:eastAsia="en-GB"/>
        </w:rPr>
        <w:t>односно студију оправданости са извештајем ревизионе комисије</w:t>
      </w:r>
      <w:r w:rsidR="00897464" w:rsidRPr="00FB2E23">
        <w:rPr>
          <w:rFonts w:ascii="Times New Roman" w:eastAsia="Times New Roman" w:hAnsi="Times New Roman" w:cs="Times New Roman"/>
          <w:sz w:val="24"/>
          <w:szCs w:val="24"/>
          <w:lang w:val="sr-Cyrl-RS" w:eastAsia="en-GB"/>
        </w:rPr>
        <w:t xml:space="preserve"> уколико постоји обавеза израде предметне студије у складу са законом којим се уређује планирање и изградња;</w:t>
      </w:r>
    </w:p>
    <w:p w14:paraId="0995C506" w14:textId="645B59A1" w:rsidR="00897464" w:rsidRPr="00FB2E23" w:rsidRDefault="00897464" w:rsidP="00897464">
      <w:pPr>
        <w:pStyle w:val="ListParagraph"/>
        <w:numPr>
          <w:ilvl w:val="0"/>
          <w:numId w:val="32"/>
        </w:numPr>
        <w:tabs>
          <w:tab w:val="left" w:pos="709"/>
          <w:tab w:val="left" w:pos="993"/>
          <w:tab w:val="left" w:pos="1276"/>
        </w:tabs>
        <w:spacing w:after="0" w:line="240" w:lineRule="auto"/>
        <w:ind w:left="0" w:firstLine="705"/>
        <w:jc w:val="both"/>
        <w:rPr>
          <w:rFonts w:ascii="Times New Roman" w:eastAsia="Times New Roman" w:hAnsi="Times New Roman" w:cs="Times New Roman"/>
          <w:sz w:val="24"/>
          <w:szCs w:val="24"/>
          <w:lang w:val="sr-Cyrl-RS" w:eastAsia="en-GB"/>
        </w:rPr>
      </w:pPr>
      <w:r w:rsidRPr="00FB2E23">
        <w:rPr>
          <w:rFonts w:ascii="Times New Roman" w:eastAsia="Times New Roman" w:hAnsi="Times New Roman" w:cs="Times New Roman"/>
          <w:sz w:val="24"/>
          <w:szCs w:val="24"/>
          <w:lang w:val="sr-Cyrl-RS" w:eastAsia="en-GB"/>
        </w:rPr>
        <w:t xml:space="preserve">студију о процени утицаја на животну средину са датом сагласношћу надлежног органа уколико постоји </w:t>
      </w:r>
      <w:r w:rsidR="00AF19AE" w:rsidRPr="00FB2E23">
        <w:rPr>
          <w:rFonts w:ascii="Times New Roman" w:eastAsia="Times New Roman" w:hAnsi="Times New Roman" w:cs="Times New Roman"/>
          <w:sz w:val="24"/>
          <w:szCs w:val="24"/>
          <w:lang w:val="sr-Cyrl-RS" w:eastAsia="en-GB"/>
        </w:rPr>
        <w:t>обавеза израде предметне студије у складу са законом којим се уређује процена утицаја на животну средину;</w:t>
      </w:r>
    </w:p>
    <w:p w14:paraId="1F8A58D8" w14:textId="09C49D7E" w:rsidR="00AF19AE" w:rsidRPr="00FB2E23" w:rsidRDefault="00AF19AE" w:rsidP="00B855BE">
      <w:pPr>
        <w:pStyle w:val="ListParagraph"/>
        <w:numPr>
          <w:ilvl w:val="0"/>
          <w:numId w:val="32"/>
        </w:numPr>
        <w:tabs>
          <w:tab w:val="left" w:pos="709"/>
          <w:tab w:val="left" w:pos="1276"/>
        </w:tabs>
        <w:spacing w:after="0" w:line="240" w:lineRule="auto"/>
        <w:ind w:left="0" w:firstLine="709"/>
        <w:jc w:val="both"/>
        <w:rPr>
          <w:rFonts w:ascii="Times New Roman" w:eastAsia="Times New Roman" w:hAnsi="Times New Roman" w:cs="Times New Roman"/>
          <w:sz w:val="24"/>
          <w:szCs w:val="24"/>
          <w:lang w:val="sr-Cyrl-RS" w:eastAsia="en-GB"/>
        </w:rPr>
      </w:pPr>
      <w:r w:rsidRPr="00FB2E23">
        <w:rPr>
          <w:rFonts w:ascii="Times New Roman" w:eastAsia="Times New Roman" w:hAnsi="Times New Roman" w:cs="Times New Roman"/>
          <w:sz w:val="24"/>
          <w:szCs w:val="24"/>
          <w:lang w:val="sr-Cyrl-RS" w:eastAsia="en-GB"/>
        </w:rPr>
        <w:t xml:space="preserve">претходну </w:t>
      </w:r>
      <w:r w:rsidR="00E86AD8" w:rsidRPr="00E86AD8">
        <w:rPr>
          <w:rFonts w:ascii="Times New Roman" w:eastAsia="Times New Roman" w:hAnsi="Times New Roman" w:cs="Times New Roman"/>
          <w:sz w:val="24"/>
          <w:szCs w:val="24"/>
          <w:lang w:val="sr-Cyrl-RS" w:eastAsia="en-GB"/>
        </w:rPr>
        <w:t>студију изводљивости</w:t>
      </w:r>
      <w:r w:rsidR="00E86AD8">
        <w:rPr>
          <w:rFonts w:ascii="Times New Roman" w:eastAsia="Times New Roman" w:hAnsi="Times New Roman" w:cs="Times New Roman"/>
          <w:sz w:val="24"/>
          <w:szCs w:val="24"/>
          <w:lang w:val="sr-Cyrl-RS" w:eastAsia="en-GB"/>
        </w:rPr>
        <w:t xml:space="preserve">, </w:t>
      </w:r>
      <w:r w:rsidRPr="00FB2E23">
        <w:rPr>
          <w:rFonts w:ascii="Times New Roman" w:eastAsia="Times New Roman" w:hAnsi="Times New Roman" w:cs="Times New Roman"/>
          <w:sz w:val="24"/>
          <w:szCs w:val="24"/>
          <w:lang w:val="sr-Cyrl-RS" w:eastAsia="en-GB"/>
        </w:rPr>
        <w:t>односно ст</w:t>
      </w:r>
      <w:r w:rsidR="00B855BE">
        <w:rPr>
          <w:rFonts w:ascii="Times New Roman" w:eastAsia="Times New Roman" w:hAnsi="Times New Roman" w:cs="Times New Roman"/>
          <w:sz w:val="24"/>
          <w:szCs w:val="24"/>
          <w:lang w:val="sr-Cyrl-RS" w:eastAsia="en-GB"/>
        </w:rPr>
        <w:t xml:space="preserve">удију изводљивости за капиталне </w:t>
      </w:r>
      <w:r w:rsidRPr="00FB2E23">
        <w:rPr>
          <w:rFonts w:ascii="Times New Roman" w:eastAsia="Times New Roman" w:hAnsi="Times New Roman" w:cs="Times New Roman"/>
          <w:sz w:val="24"/>
          <w:szCs w:val="24"/>
          <w:lang w:val="sr-Cyrl-RS" w:eastAsia="en-GB"/>
        </w:rPr>
        <w:t xml:space="preserve">пројекте за који постоји обавеза израде овакве студије у складу са чланом </w:t>
      </w:r>
      <w:r w:rsidR="00A23D42" w:rsidRPr="00FB2E23">
        <w:rPr>
          <w:rFonts w:ascii="Times New Roman" w:eastAsia="Times New Roman" w:hAnsi="Times New Roman" w:cs="Times New Roman"/>
          <w:sz w:val="24"/>
          <w:szCs w:val="24"/>
          <w:lang w:val="sr-Cyrl-RS" w:eastAsia="en-GB"/>
        </w:rPr>
        <w:t>26.</w:t>
      </w:r>
      <w:r w:rsidRPr="00FB2E23">
        <w:rPr>
          <w:rFonts w:ascii="Times New Roman" w:eastAsia="Times New Roman" w:hAnsi="Times New Roman" w:cs="Times New Roman"/>
          <w:sz w:val="24"/>
          <w:szCs w:val="24"/>
          <w:lang w:val="sr-Cyrl-RS" w:eastAsia="en-GB"/>
        </w:rPr>
        <w:t xml:space="preserve"> ове уредбе.</w:t>
      </w:r>
    </w:p>
    <w:p w14:paraId="44EF9AB7" w14:textId="09320E93" w:rsidR="00AF19AE" w:rsidRPr="00602F3A" w:rsidRDefault="00AF19AE" w:rsidP="00AF19AE">
      <w:pPr>
        <w:pStyle w:val="ListParagraph"/>
        <w:tabs>
          <w:tab w:val="left" w:pos="709"/>
          <w:tab w:val="left" w:pos="1276"/>
        </w:tabs>
        <w:spacing w:after="0" w:line="240" w:lineRule="auto"/>
        <w:ind w:left="0"/>
        <w:jc w:val="both"/>
        <w:rPr>
          <w:rFonts w:ascii="Times New Roman" w:eastAsia="Times New Roman" w:hAnsi="Times New Roman" w:cs="Times New Roman"/>
          <w:sz w:val="24"/>
          <w:szCs w:val="24"/>
          <w:lang w:val="sr-Cyrl-RS" w:eastAsia="en-GB"/>
        </w:rPr>
      </w:pPr>
      <w:r w:rsidRPr="00602F3A">
        <w:rPr>
          <w:rFonts w:ascii="Times New Roman" w:eastAsia="Times New Roman" w:hAnsi="Times New Roman" w:cs="Times New Roman"/>
          <w:sz w:val="24"/>
          <w:szCs w:val="24"/>
          <w:lang w:val="sr-Cyrl-RS" w:eastAsia="en-GB"/>
        </w:rPr>
        <w:tab/>
        <w:t>Поред документације из става 3. овог члана, Министарство финансија, као и Министарство за европске интеграције</w:t>
      </w:r>
      <w:r w:rsidR="00BA21C3" w:rsidRPr="00602F3A">
        <w:rPr>
          <w:rFonts w:ascii="Times New Roman" w:eastAsia="Times New Roman" w:hAnsi="Times New Roman" w:cs="Times New Roman"/>
          <w:sz w:val="24"/>
          <w:szCs w:val="24"/>
          <w:lang w:val="sr-Cyrl-RS" w:eastAsia="en-GB"/>
        </w:rPr>
        <w:t xml:space="preserve"> уколико се финансирање или суфинансирање планира из средстава Европске уније, може да захтева и другу релевантну документацију која се тиче спремности капиталног пројекта.</w:t>
      </w:r>
    </w:p>
    <w:p w14:paraId="275785EB" w14:textId="4A8C77AC" w:rsidR="00BA21C3" w:rsidRPr="00602F3A" w:rsidRDefault="00BA21C3" w:rsidP="00AF19AE">
      <w:pPr>
        <w:pStyle w:val="ListParagraph"/>
        <w:tabs>
          <w:tab w:val="left" w:pos="709"/>
          <w:tab w:val="left" w:pos="1276"/>
        </w:tabs>
        <w:spacing w:after="0" w:line="240" w:lineRule="auto"/>
        <w:ind w:left="0"/>
        <w:jc w:val="both"/>
        <w:rPr>
          <w:rFonts w:ascii="Times New Roman" w:eastAsia="Times New Roman" w:hAnsi="Times New Roman" w:cs="Times New Roman"/>
          <w:sz w:val="24"/>
          <w:szCs w:val="24"/>
          <w:lang w:val="sr-Cyrl-RS" w:eastAsia="en-GB"/>
        </w:rPr>
      </w:pPr>
      <w:r w:rsidRPr="00602F3A">
        <w:rPr>
          <w:rFonts w:ascii="Times New Roman" w:eastAsia="Times New Roman" w:hAnsi="Times New Roman" w:cs="Times New Roman"/>
          <w:sz w:val="24"/>
          <w:szCs w:val="24"/>
          <w:lang w:val="sr-Cyrl-RS" w:eastAsia="en-GB"/>
        </w:rPr>
        <w:lastRenderedPageBreak/>
        <w:tab/>
        <w:t>Министар финансија доноси акт којим ближе прописује садржај</w:t>
      </w:r>
      <w:r w:rsidR="008256B5" w:rsidRPr="00602F3A">
        <w:rPr>
          <w:rFonts w:ascii="Times New Roman" w:eastAsia="Times New Roman" w:hAnsi="Times New Roman" w:cs="Times New Roman"/>
          <w:sz w:val="24"/>
          <w:szCs w:val="24"/>
          <w:lang w:val="sr-Cyrl-RS" w:eastAsia="en-GB"/>
        </w:rPr>
        <w:t xml:space="preserve"> и обрасце </w:t>
      </w:r>
      <w:r w:rsidRPr="00602F3A">
        <w:rPr>
          <w:rFonts w:ascii="Times New Roman" w:eastAsia="Times New Roman" w:hAnsi="Times New Roman" w:cs="Times New Roman"/>
          <w:sz w:val="24"/>
          <w:szCs w:val="24"/>
          <w:lang w:val="sr-Cyrl-RS" w:eastAsia="en-GB"/>
        </w:rPr>
        <w:t>пројектне документације, начин поступања учесника у пројектном циклусу са упутством за попуњавање образаца и прецизирање</w:t>
      </w:r>
      <w:r w:rsidR="008256B5" w:rsidRPr="00602F3A">
        <w:rPr>
          <w:rFonts w:ascii="Times New Roman" w:eastAsia="Times New Roman" w:hAnsi="Times New Roman" w:cs="Times New Roman"/>
          <w:sz w:val="24"/>
          <w:szCs w:val="24"/>
          <w:lang w:val="sr-Cyrl-RS" w:eastAsia="en-GB"/>
        </w:rPr>
        <w:t>м услова за достављање пројектне документације.</w:t>
      </w:r>
    </w:p>
    <w:p w14:paraId="5DC6C4A9" w14:textId="058B40C9" w:rsidR="001B276E" w:rsidRDefault="001B276E" w:rsidP="001B276E">
      <w:pPr>
        <w:shd w:val="clear" w:color="auto" w:fill="FFFFFF"/>
        <w:spacing w:after="0" w:line="240" w:lineRule="auto"/>
        <w:jc w:val="center"/>
        <w:rPr>
          <w:rFonts w:ascii="Times New Roman" w:eastAsia="Times New Roman" w:hAnsi="Times New Roman" w:cs="Times New Roman"/>
          <w:color w:val="FF0000"/>
          <w:sz w:val="24"/>
          <w:szCs w:val="24"/>
          <w:lang w:val="sr-Cyrl-RS" w:eastAsia="en-GB"/>
        </w:rPr>
      </w:pPr>
    </w:p>
    <w:p w14:paraId="4DF09B9F" w14:textId="12906ECB" w:rsidR="0005447E" w:rsidRPr="005437D6" w:rsidRDefault="0005447E" w:rsidP="001B276E">
      <w:pPr>
        <w:shd w:val="clear" w:color="auto" w:fill="FFFFFF"/>
        <w:spacing w:after="0" w:line="240" w:lineRule="auto"/>
        <w:jc w:val="center"/>
        <w:rPr>
          <w:rFonts w:ascii="Times New Roman" w:eastAsia="Times New Roman" w:hAnsi="Times New Roman" w:cs="Times New Roman"/>
          <w:color w:val="FF0000"/>
          <w:sz w:val="24"/>
          <w:szCs w:val="24"/>
          <w:lang w:val="sr-Cyrl-RS" w:eastAsia="en-GB"/>
        </w:rPr>
      </w:pPr>
    </w:p>
    <w:p w14:paraId="2D7360DC" w14:textId="77A11E6E" w:rsidR="001B276E" w:rsidRPr="00F65F7D" w:rsidRDefault="00165D24" w:rsidP="001B276E">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F65F7D">
        <w:rPr>
          <w:rFonts w:ascii="Times New Roman" w:eastAsia="Times New Roman" w:hAnsi="Times New Roman" w:cs="Times New Roman"/>
          <w:bCs/>
          <w:i/>
          <w:iCs/>
          <w:sz w:val="24"/>
          <w:szCs w:val="24"/>
          <w:lang w:val="sr-Cyrl-RS" w:eastAsia="en-GB"/>
        </w:rPr>
        <w:t>Фазе пројектног циклуса</w:t>
      </w:r>
    </w:p>
    <w:p w14:paraId="3E57AD1E" w14:textId="77777777" w:rsidR="001B276E" w:rsidRPr="00F65F7D" w:rsidRDefault="001B276E" w:rsidP="001B276E">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44991F88" w14:textId="65A2DCA7" w:rsidR="001B276E" w:rsidRPr="00F65F7D" w:rsidRDefault="001B276E" w:rsidP="001B276E">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Члан 12.</w:t>
      </w:r>
    </w:p>
    <w:p w14:paraId="5F4BBC8A" w14:textId="77777777"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Пројектни циклус капиталног пројекта спроводи се кроз припремну фазу и фазу реализације капиталног пројекта.</w:t>
      </w:r>
    </w:p>
    <w:p w14:paraId="778CE74D" w14:textId="77777777"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Припремну фазу чине:</w:t>
      </w:r>
    </w:p>
    <w:p w14:paraId="739267C3" w14:textId="21AAF727"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 предселекција пројектне идеје;</w:t>
      </w:r>
    </w:p>
    <w:p w14:paraId="3382D02E" w14:textId="053ACD08" w:rsidR="00277CEE" w:rsidRPr="00F65F7D" w:rsidRDefault="00AB3D02"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w:t>
      </w:r>
      <w:r w:rsidR="00277CEE" w:rsidRPr="00F65F7D">
        <w:rPr>
          <w:rFonts w:ascii="Times New Roman" w:eastAsia="Times New Roman" w:hAnsi="Times New Roman" w:cs="Times New Roman"/>
          <w:sz w:val="24"/>
          <w:szCs w:val="24"/>
          <w:lang w:val="sr-Cyrl-RS" w:eastAsia="en-GB"/>
        </w:rPr>
        <w:t xml:space="preserve"> </w:t>
      </w:r>
      <w:r w:rsidR="00EA389A" w:rsidRPr="00F65F7D">
        <w:rPr>
          <w:rFonts w:ascii="Times New Roman" w:eastAsia="Times New Roman" w:hAnsi="Times New Roman" w:cs="Times New Roman"/>
          <w:sz w:val="24"/>
          <w:szCs w:val="24"/>
          <w:lang w:val="sr-Cyrl-RS" w:eastAsia="en-GB"/>
        </w:rPr>
        <w:t xml:space="preserve">анализа </w:t>
      </w:r>
      <w:r w:rsidRPr="00F65F7D">
        <w:rPr>
          <w:rFonts w:ascii="Times New Roman" w:eastAsia="Times New Roman" w:hAnsi="Times New Roman" w:cs="Times New Roman"/>
          <w:sz w:val="24"/>
          <w:szCs w:val="24"/>
          <w:lang w:val="sr-Cyrl-RS" w:eastAsia="en-GB"/>
        </w:rPr>
        <w:t>предлога пројекта;</w:t>
      </w:r>
    </w:p>
    <w:p w14:paraId="52A3882B" w14:textId="77777777"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 припрема пројекта;</w:t>
      </w:r>
    </w:p>
    <w:p w14:paraId="66ABBBDA" w14:textId="6469974D"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w:t>
      </w:r>
      <w:r w:rsidR="005028C4" w:rsidRPr="00F65F7D">
        <w:rPr>
          <w:rFonts w:ascii="Times New Roman" w:eastAsia="Times New Roman" w:hAnsi="Times New Roman" w:cs="Times New Roman"/>
          <w:sz w:val="24"/>
          <w:szCs w:val="24"/>
          <w:lang w:val="sr-Cyrl-RS" w:eastAsia="en-GB"/>
        </w:rPr>
        <w:t xml:space="preserve"> </w:t>
      </w:r>
      <w:r w:rsidRPr="00F65F7D">
        <w:rPr>
          <w:rFonts w:ascii="Times New Roman" w:eastAsia="Times New Roman" w:hAnsi="Times New Roman" w:cs="Times New Roman"/>
          <w:sz w:val="24"/>
          <w:szCs w:val="24"/>
          <w:lang w:val="sr-Cyrl-RS" w:eastAsia="en-GB"/>
        </w:rPr>
        <w:t>оцена спремности пројекта;</w:t>
      </w:r>
    </w:p>
    <w:p w14:paraId="6552790D" w14:textId="77777777"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 селекција.</w:t>
      </w:r>
    </w:p>
    <w:p w14:paraId="27FAE647" w14:textId="77777777"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Фазу реализације чине:</w:t>
      </w:r>
    </w:p>
    <w:p w14:paraId="5F61039D" w14:textId="77777777"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 реализација пројекта;</w:t>
      </w:r>
    </w:p>
    <w:p w14:paraId="27D4855D" w14:textId="1EAD4E19"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 xml:space="preserve">– </w:t>
      </w:r>
      <w:r w:rsidR="00ED5A82" w:rsidRPr="00F65F7D">
        <w:rPr>
          <w:rFonts w:ascii="Times New Roman" w:eastAsia="Times New Roman" w:hAnsi="Times New Roman" w:cs="Times New Roman"/>
          <w:sz w:val="24"/>
          <w:szCs w:val="24"/>
          <w:lang w:val="sr-Cyrl-RS" w:eastAsia="en-GB"/>
        </w:rPr>
        <w:t xml:space="preserve">измена плана реализације и </w:t>
      </w:r>
      <w:r w:rsidRPr="00F65F7D">
        <w:rPr>
          <w:rFonts w:ascii="Times New Roman" w:eastAsia="Times New Roman" w:hAnsi="Times New Roman" w:cs="Times New Roman"/>
          <w:sz w:val="24"/>
          <w:szCs w:val="24"/>
          <w:lang w:val="sr-Cyrl-RS" w:eastAsia="en-GB"/>
        </w:rPr>
        <w:t>рационализација пројекта;</w:t>
      </w:r>
    </w:p>
    <w:p w14:paraId="1F0D06C5" w14:textId="4564EFCC"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 xml:space="preserve">– </w:t>
      </w:r>
      <w:r w:rsidR="00FA405C" w:rsidRPr="00F65F7D">
        <w:rPr>
          <w:rFonts w:ascii="Times New Roman" w:eastAsia="Times New Roman" w:hAnsi="Times New Roman" w:cs="Times New Roman"/>
          <w:sz w:val="24"/>
          <w:szCs w:val="24"/>
          <w:lang w:val="sr-Cyrl-RS" w:eastAsia="en-GB"/>
        </w:rPr>
        <w:t>завршетак пројекта</w:t>
      </w:r>
      <w:r w:rsidRPr="00F65F7D">
        <w:rPr>
          <w:rFonts w:ascii="Times New Roman" w:eastAsia="Times New Roman" w:hAnsi="Times New Roman" w:cs="Times New Roman"/>
          <w:sz w:val="24"/>
          <w:szCs w:val="24"/>
          <w:lang w:val="sr-Cyrl-RS" w:eastAsia="en-GB"/>
        </w:rPr>
        <w:t>;</w:t>
      </w:r>
    </w:p>
    <w:p w14:paraId="51C98011" w14:textId="43046D4E" w:rsidR="00165D24" w:rsidRPr="00F65F7D" w:rsidRDefault="00165D24" w:rsidP="00165D24">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65F7D">
        <w:rPr>
          <w:rFonts w:ascii="Times New Roman" w:eastAsia="Times New Roman" w:hAnsi="Times New Roman" w:cs="Times New Roman"/>
          <w:sz w:val="24"/>
          <w:szCs w:val="24"/>
          <w:lang w:val="sr-Cyrl-RS" w:eastAsia="en-GB"/>
        </w:rPr>
        <w:t xml:space="preserve">– </w:t>
      </w:r>
      <w:r w:rsidR="00CE420B" w:rsidRPr="00F65F7D">
        <w:rPr>
          <w:rFonts w:ascii="Times New Roman" w:eastAsia="Times New Roman" w:hAnsi="Times New Roman" w:cs="Times New Roman"/>
          <w:sz w:val="24"/>
          <w:szCs w:val="24"/>
          <w:lang w:val="sr-Cyrl-RS" w:eastAsia="en-GB"/>
        </w:rPr>
        <w:t>оцена ефеката реализованог капиталног пројекта (</w:t>
      </w:r>
      <w:r w:rsidRPr="00F65F7D">
        <w:rPr>
          <w:rFonts w:ascii="Times New Roman" w:eastAsia="Times New Roman" w:hAnsi="Times New Roman" w:cs="Times New Roman"/>
          <w:sz w:val="24"/>
          <w:szCs w:val="24"/>
          <w:lang w:val="sr-Cyrl-RS" w:eastAsia="en-GB"/>
        </w:rPr>
        <w:t>екс-пост евалуација</w:t>
      </w:r>
      <w:r w:rsidR="00CE420B" w:rsidRPr="00F65F7D">
        <w:rPr>
          <w:rFonts w:ascii="Times New Roman" w:eastAsia="Times New Roman" w:hAnsi="Times New Roman" w:cs="Times New Roman"/>
          <w:sz w:val="24"/>
          <w:szCs w:val="24"/>
          <w:lang w:val="sr-Cyrl-RS" w:eastAsia="en-GB"/>
        </w:rPr>
        <w:t>)</w:t>
      </w:r>
      <w:r w:rsidRPr="00F65F7D">
        <w:rPr>
          <w:rFonts w:ascii="Times New Roman" w:eastAsia="Times New Roman" w:hAnsi="Times New Roman" w:cs="Times New Roman"/>
          <w:sz w:val="24"/>
          <w:szCs w:val="24"/>
          <w:lang w:val="sr-Cyrl-RS" w:eastAsia="en-GB"/>
        </w:rPr>
        <w:t>.</w:t>
      </w:r>
    </w:p>
    <w:p w14:paraId="68981B5E" w14:textId="4B56E2E8" w:rsidR="00EA41AB" w:rsidRPr="005437D6" w:rsidRDefault="00EA41AB" w:rsidP="001B276E">
      <w:pPr>
        <w:spacing w:after="0" w:line="240" w:lineRule="auto"/>
        <w:ind w:firstLine="720"/>
        <w:jc w:val="both"/>
        <w:rPr>
          <w:rFonts w:ascii="Times New Roman" w:eastAsia="Times New Roman" w:hAnsi="Times New Roman" w:cs="Times New Roman"/>
          <w:color w:val="FF0000"/>
          <w:sz w:val="24"/>
          <w:szCs w:val="24"/>
          <w:lang w:val="sr-Cyrl-RS" w:eastAsia="en-GB"/>
        </w:rPr>
      </w:pPr>
    </w:p>
    <w:p w14:paraId="29B8EB6C" w14:textId="3BE0C2E0" w:rsidR="008E6A00" w:rsidRPr="00702960" w:rsidRDefault="008E6A00" w:rsidP="008E6A00">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702960">
        <w:rPr>
          <w:rFonts w:ascii="Times New Roman" w:eastAsia="Times New Roman" w:hAnsi="Times New Roman" w:cs="Times New Roman"/>
          <w:bCs/>
          <w:i/>
          <w:iCs/>
          <w:sz w:val="24"/>
          <w:szCs w:val="24"/>
          <w:lang w:val="sr-Cyrl-RS" w:eastAsia="en-GB"/>
        </w:rPr>
        <w:t xml:space="preserve">Релевантност </w:t>
      </w:r>
      <w:r w:rsidR="00BA77E2" w:rsidRPr="00702960">
        <w:rPr>
          <w:rFonts w:ascii="Times New Roman" w:eastAsia="Times New Roman" w:hAnsi="Times New Roman" w:cs="Times New Roman"/>
          <w:bCs/>
          <w:i/>
          <w:iCs/>
          <w:sz w:val="24"/>
          <w:szCs w:val="24"/>
          <w:lang w:val="sr-Cyrl-RS" w:eastAsia="en-GB"/>
        </w:rPr>
        <w:t>пројектне</w:t>
      </w:r>
      <w:r w:rsidRPr="00702960">
        <w:rPr>
          <w:rFonts w:ascii="Times New Roman" w:eastAsia="Times New Roman" w:hAnsi="Times New Roman" w:cs="Times New Roman"/>
          <w:bCs/>
          <w:i/>
          <w:iCs/>
          <w:sz w:val="24"/>
          <w:szCs w:val="24"/>
          <w:lang w:val="sr-Cyrl-RS" w:eastAsia="en-GB"/>
        </w:rPr>
        <w:t xml:space="preserve"> идеј</w:t>
      </w:r>
      <w:r w:rsidR="00BA77E2" w:rsidRPr="00702960">
        <w:rPr>
          <w:rFonts w:ascii="Times New Roman" w:eastAsia="Times New Roman" w:hAnsi="Times New Roman" w:cs="Times New Roman"/>
          <w:bCs/>
          <w:i/>
          <w:iCs/>
          <w:sz w:val="24"/>
          <w:szCs w:val="24"/>
          <w:lang w:val="sr-Cyrl-RS" w:eastAsia="en-GB"/>
        </w:rPr>
        <w:t>е</w:t>
      </w:r>
    </w:p>
    <w:p w14:paraId="362C52CB" w14:textId="77777777" w:rsidR="008E6A00" w:rsidRPr="00702960" w:rsidRDefault="008E6A00" w:rsidP="008E6A00">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5D71174D" w14:textId="54D80ED5" w:rsidR="008E6A00" w:rsidRDefault="008E6A00" w:rsidP="008E6A00">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702960">
        <w:rPr>
          <w:rFonts w:ascii="Times New Roman" w:eastAsia="Times New Roman" w:hAnsi="Times New Roman" w:cs="Times New Roman"/>
          <w:sz w:val="24"/>
          <w:szCs w:val="24"/>
          <w:lang w:val="sr-Cyrl-RS" w:eastAsia="en-GB"/>
        </w:rPr>
        <w:t>Члан 13.</w:t>
      </w:r>
    </w:p>
    <w:p w14:paraId="7FBDDAEA" w14:textId="3F10369C" w:rsidR="00FA186B" w:rsidRDefault="00FA186B" w:rsidP="00FA186B">
      <w:pPr>
        <w:shd w:val="clear" w:color="auto" w:fill="FFFFFF"/>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r>
    </w:p>
    <w:p w14:paraId="10F79E4A" w14:textId="3C2D2FE8" w:rsidR="00FA186B" w:rsidRPr="00702960" w:rsidRDefault="00FA186B" w:rsidP="00FA186B">
      <w:pPr>
        <w:shd w:val="clear" w:color="auto" w:fill="FFFFFF"/>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r>
      <w:r w:rsidRPr="009A7531">
        <w:rPr>
          <w:rFonts w:ascii="Times New Roman" w:eastAsia="Times New Roman" w:hAnsi="Times New Roman" w:cs="Times New Roman"/>
          <w:sz w:val="24"/>
          <w:szCs w:val="24"/>
          <w:lang w:val="sr-Cyrl-RS" w:eastAsia="en-GB"/>
        </w:rPr>
        <w:t>Релевантност пројектне идеје утврђује се и проверава узимајући у обзир следеће аспекте:</w:t>
      </w:r>
    </w:p>
    <w:p w14:paraId="1A1B36CD" w14:textId="14C4AA5A" w:rsidR="00A21724" w:rsidRPr="00702960" w:rsidRDefault="00A21724" w:rsidP="00A21724">
      <w:pPr>
        <w:pStyle w:val="ListParagraph"/>
        <w:numPr>
          <w:ilvl w:val="0"/>
          <w:numId w:val="33"/>
        </w:numPr>
        <w:tabs>
          <w:tab w:val="left" w:pos="851"/>
        </w:tabs>
        <w:spacing w:after="0" w:line="240" w:lineRule="auto"/>
        <w:ind w:left="0" w:firstLine="567"/>
        <w:jc w:val="both"/>
        <w:textAlignment w:val="baseline"/>
        <w:rPr>
          <w:rFonts w:ascii="Times New Roman" w:eastAsia="Times New Roman" w:hAnsi="Times New Roman" w:cs="Times New Roman"/>
          <w:sz w:val="24"/>
          <w:szCs w:val="24"/>
          <w:lang w:val="sr-Cyrl-RS" w:eastAsia="en-GB"/>
        </w:rPr>
      </w:pPr>
      <w:r w:rsidRPr="00702960">
        <w:rPr>
          <w:rFonts w:ascii="Times New Roman" w:eastAsia="Times New Roman" w:hAnsi="Times New Roman" w:cs="Times New Roman"/>
          <w:sz w:val="24"/>
          <w:szCs w:val="24"/>
          <w:lang w:val="sr-Cyrl-RS" w:eastAsia="en-GB"/>
        </w:rPr>
        <w:t>планове и обавезе које произлазе из докумената развојног планирања или докумената јавних политика у смислу закона којим се уређује плански систем; </w:t>
      </w:r>
    </w:p>
    <w:p w14:paraId="211207DA" w14:textId="2AA72974" w:rsidR="00A21724" w:rsidRPr="00702960" w:rsidRDefault="00A21724" w:rsidP="00A4734D">
      <w:pPr>
        <w:pStyle w:val="ListParagraph"/>
        <w:numPr>
          <w:ilvl w:val="0"/>
          <w:numId w:val="33"/>
        </w:numPr>
        <w:tabs>
          <w:tab w:val="left" w:pos="567"/>
          <w:tab w:val="left" w:pos="709"/>
          <w:tab w:val="left" w:pos="993"/>
        </w:tabs>
        <w:ind w:left="0" w:firstLine="567"/>
        <w:jc w:val="both"/>
        <w:rPr>
          <w:rFonts w:ascii="Times New Roman" w:eastAsia="Times New Roman" w:hAnsi="Times New Roman" w:cs="Times New Roman"/>
          <w:sz w:val="24"/>
          <w:szCs w:val="24"/>
          <w:lang w:val="sr-Cyrl-RS" w:eastAsia="en-GB"/>
        </w:rPr>
      </w:pPr>
      <w:r w:rsidRPr="00702960">
        <w:rPr>
          <w:rFonts w:ascii="Times New Roman" w:eastAsia="Times New Roman" w:hAnsi="Times New Roman" w:cs="Times New Roman"/>
          <w:sz w:val="24"/>
          <w:szCs w:val="24"/>
          <w:lang w:val="sr-Cyrl-RS" w:eastAsia="en-GB"/>
        </w:rPr>
        <w:t xml:space="preserve">међународне обавезе укључујући и обавезе које проистичу из процеса европских интеграција које су преузете током преговора о приступању </w:t>
      </w:r>
      <w:r w:rsidR="00A4734D" w:rsidRPr="00A4734D">
        <w:rPr>
          <w:rFonts w:ascii="Times New Roman" w:eastAsia="Times New Roman" w:hAnsi="Times New Roman" w:cs="Times New Roman"/>
          <w:sz w:val="24"/>
          <w:szCs w:val="24"/>
          <w:lang w:val="sr-Cyrl-RS" w:eastAsia="en-GB"/>
        </w:rPr>
        <w:t>Европск</w:t>
      </w:r>
      <w:r w:rsidR="00A4734D">
        <w:rPr>
          <w:rFonts w:ascii="Times New Roman" w:eastAsia="Times New Roman" w:hAnsi="Times New Roman" w:cs="Times New Roman"/>
          <w:sz w:val="24"/>
          <w:szCs w:val="24"/>
          <w:lang w:val="sr-Cyrl-RS" w:eastAsia="en-GB"/>
        </w:rPr>
        <w:t>ој</w:t>
      </w:r>
      <w:r w:rsidR="00A4734D" w:rsidRPr="00A4734D">
        <w:rPr>
          <w:rFonts w:ascii="Times New Roman" w:eastAsia="Times New Roman" w:hAnsi="Times New Roman" w:cs="Times New Roman"/>
          <w:sz w:val="24"/>
          <w:szCs w:val="24"/>
          <w:lang w:val="sr-Cyrl-RS" w:eastAsia="en-GB"/>
        </w:rPr>
        <w:t xml:space="preserve"> униј</w:t>
      </w:r>
      <w:r w:rsidR="00A4734D">
        <w:rPr>
          <w:rFonts w:ascii="Times New Roman" w:eastAsia="Times New Roman" w:hAnsi="Times New Roman" w:cs="Times New Roman"/>
          <w:sz w:val="24"/>
          <w:szCs w:val="24"/>
          <w:lang w:val="sr-Cyrl-RS" w:eastAsia="en-GB"/>
        </w:rPr>
        <w:t>и</w:t>
      </w:r>
      <w:r w:rsidRPr="00702960">
        <w:rPr>
          <w:rFonts w:ascii="Times New Roman" w:eastAsia="Times New Roman" w:hAnsi="Times New Roman" w:cs="Times New Roman"/>
          <w:sz w:val="24"/>
          <w:szCs w:val="24"/>
          <w:lang w:val="sr-Cyrl-RS" w:eastAsia="en-GB"/>
        </w:rPr>
        <w:t xml:space="preserve">; </w:t>
      </w:r>
    </w:p>
    <w:p w14:paraId="4BC40492" w14:textId="79ABF14F" w:rsidR="00A21724" w:rsidRPr="00702960" w:rsidRDefault="00A21724" w:rsidP="00F74B14">
      <w:pPr>
        <w:pStyle w:val="ListParagraph"/>
        <w:numPr>
          <w:ilvl w:val="0"/>
          <w:numId w:val="33"/>
        </w:numPr>
        <w:tabs>
          <w:tab w:val="left" w:pos="709"/>
          <w:tab w:val="left" w:pos="851"/>
        </w:tabs>
        <w:spacing w:after="0" w:line="240" w:lineRule="auto"/>
        <w:ind w:left="0" w:firstLine="567"/>
        <w:jc w:val="both"/>
        <w:textAlignment w:val="baseline"/>
        <w:rPr>
          <w:rFonts w:ascii="Times New Roman" w:eastAsia="Times New Roman" w:hAnsi="Times New Roman" w:cs="Times New Roman"/>
          <w:sz w:val="24"/>
          <w:szCs w:val="24"/>
          <w:lang w:val="sr-Cyrl-RS" w:eastAsia="en-GB"/>
        </w:rPr>
      </w:pPr>
      <w:r w:rsidRPr="00702960">
        <w:rPr>
          <w:rFonts w:ascii="Times New Roman" w:eastAsia="Times New Roman" w:hAnsi="Times New Roman" w:cs="Times New Roman"/>
          <w:sz w:val="24"/>
          <w:szCs w:val="24"/>
          <w:lang w:val="sr-Cyrl-RS" w:eastAsia="en-GB"/>
        </w:rPr>
        <w:t xml:space="preserve">ефекте пројекта </w:t>
      </w:r>
      <w:r w:rsidR="00F74B14" w:rsidRPr="00702960">
        <w:rPr>
          <w:rFonts w:ascii="Times New Roman" w:eastAsia="Times New Roman" w:hAnsi="Times New Roman" w:cs="Times New Roman"/>
          <w:sz w:val="24"/>
          <w:szCs w:val="24"/>
          <w:lang w:val="sr-Cyrl-RS" w:eastAsia="en-GB"/>
        </w:rPr>
        <w:t>с</w:t>
      </w:r>
      <w:r w:rsidRPr="00702960">
        <w:rPr>
          <w:rFonts w:ascii="Times New Roman" w:eastAsia="Times New Roman" w:hAnsi="Times New Roman" w:cs="Times New Roman"/>
          <w:sz w:val="24"/>
          <w:szCs w:val="24"/>
          <w:lang w:val="sr-Cyrl-RS" w:eastAsia="en-GB"/>
        </w:rPr>
        <w:t>а аспек</w:t>
      </w:r>
      <w:r w:rsidR="00F74B14" w:rsidRPr="00702960">
        <w:rPr>
          <w:rFonts w:ascii="Times New Roman" w:eastAsia="Times New Roman" w:hAnsi="Times New Roman" w:cs="Times New Roman"/>
          <w:sz w:val="24"/>
          <w:szCs w:val="24"/>
          <w:lang w:val="sr-Cyrl-RS" w:eastAsia="en-GB"/>
        </w:rPr>
        <w:t>а</w:t>
      </w:r>
      <w:r w:rsidRPr="00702960">
        <w:rPr>
          <w:rFonts w:ascii="Times New Roman" w:eastAsia="Times New Roman" w:hAnsi="Times New Roman" w:cs="Times New Roman"/>
          <w:sz w:val="24"/>
          <w:szCs w:val="24"/>
          <w:lang w:val="sr-Cyrl-RS" w:eastAsia="en-GB"/>
        </w:rPr>
        <w:t>т</w:t>
      </w:r>
      <w:r w:rsidR="00F74B14" w:rsidRPr="00702960">
        <w:rPr>
          <w:rFonts w:ascii="Times New Roman" w:eastAsia="Times New Roman" w:hAnsi="Times New Roman" w:cs="Times New Roman"/>
          <w:sz w:val="24"/>
          <w:szCs w:val="24"/>
          <w:lang w:val="sr-Cyrl-RS" w:eastAsia="en-GB"/>
        </w:rPr>
        <w:t>а</w:t>
      </w:r>
      <w:r w:rsidRPr="00702960">
        <w:rPr>
          <w:rFonts w:ascii="Times New Roman" w:eastAsia="Times New Roman" w:hAnsi="Times New Roman" w:cs="Times New Roman"/>
          <w:sz w:val="24"/>
          <w:szCs w:val="24"/>
          <w:lang w:val="sr-Cyrl-RS" w:eastAsia="en-GB"/>
        </w:rPr>
        <w:t xml:space="preserve"> климатских промена и њихову међузависност, односно ефекте пројекта у односу на обавезе Р</w:t>
      </w:r>
      <w:r w:rsidR="00702960" w:rsidRPr="00702960">
        <w:rPr>
          <w:rFonts w:ascii="Times New Roman" w:eastAsia="Times New Roman" w:hAnsi="Times New Roman" w:cs="Times New Roman"/>
          <w:sz w:val="24"/>
          <w:szCs w:val="24"/>
          <w:lang w:val="sr-Cyrl-RS" w:eastAsia="en-GB"/>
        </w:rPr>
        <w:t>епублике Србије</w:t>
      </w:r>
      <w:r w:rsidRPr="00702960">
        <w:rPr>
          <w:rFonts w:ascii="Times New Roman" w:eastAsia="Times New Roman" w:hAnsi="Times New Roman" w:cs="Times New Roman"/>
          <w:sz w:val="24"/>
          <w:szCs w:val="24"/>
          <w:lang w:val="sr-Cyrl-RS" w:eastAsia="en-GB"/>
        </w:rPr>
        <w:t xml:space="preserve"> преузете наднационалним иницијативама и међународним споразумима које се тичу ублажавања ефеката климатских промена или њиховом прилагођавању; </w:t>
      </w:r>
    </w:p>
    <w:p w14:paraId="39F02EBB" w14:textId="77777777" w:rsidR="00A21724" w:rsidRPr="00702960" w:rsidRDefault="00A21724" w:rsidP="00F74B14">
      <w:pPr>
        <w:pStyle w:val="ListParagraph"/>
        <w:numPr>
          <w:ilvl w:val="0"/>
          <w:numId w:val="33"/>
        </w:numPr>
        <w:tabs>
          <w:tab w:val="left" w:pos="851"/>
        </w:tabs>
        <w:spacing w:after="0" w:line="240" w:lineRule="auto"/>
        <w:ind w:left="0" w:firstLine="567"/>
        <w:jc w:val="both"/>
        <w:textAlignment w:val="baseline"/>
        <w:rPr>
          <w:rFonts w:ascii="Times New Roman" w:eastAsia="Times New Roman" w:hAnsi="Times New Roman" w:cs="Times New Roman"/>
          <w:sz w:val="24"/>
          <w:szCs w:val="24"/>
          <w:lang w:val="sr-Cyrl-RS" w:eastAsia="en-GB"/>
        </w:rPr>
      </w:pPr>
      <w:r w:rsidRPr="00702960">
        <w:rPr>
          <w:rFonts w:ascii="Times New Roman" w:eastAsia="Times New Roman" w:hAnsi="Times New Roman" w:cs="Times New Roman"/>
          <w:sz w:val="24"/>
          <w:szCs w:val="24"/>
          <w:lang w:val="sr-Cyrl-RS" w:eastAsia="en-GB"/>
        </w:rPr>
        <w:t>финансијске импликације пројекта на буџет Републике Србије, буџет аутономне покрајине или буџет јединице локалне самоуправе; </w:t>
      </w:r>
    </w:p>
    <w:p w14:paraId="4E3D7FAB" w14:textId="77777777" w:rsidR="00A21724" w:rsidRPr="00702960" w:rsidRDefault="00A21724" w:rsidP="00F74B14">
      <w:pPr>
        <w:pStyle w:val="ListParagraph"/>
        <w:numPr>
          <w:ilvl w:val="0"/>
          <w:numId w:val="33"/>
        </w:numPr>
        <w:spacing w:after="0" w:line="240" w:lineRule="auto"/>
        <w:ind w:left="851" w:hanging="284"/>
        <w:jc w:val="both"/>
        <w:textAlignment w:val="baseline"/>
        <w:rPr>
          <w:rFonts w:ascii="Times New Roman" w:eastAsia="Times New Roman" w:hAnsi="Times New Roman" w:cs="Times New Roman"/>
          <w:sz w:val="24"/>
          <w:szCs w:val="24"/>
          <w:lang w:val="sr-Cyrl-RS" w:eastAsia="en-GB"/>
        </w:rPr>
      </w:pPr>
      <w:r w:rsidRPr="00702960">
        <w:rPr>
          <w:rFonts w:ascii="Times New Roman" w:eastAsia="Times New Roman" w:hAnsi="Times New Roman" w:cs="Times New Roman"/>
          <w:sz w:val="24"/>
          <w:szCs w:val="24"/>
          <w:lang w:val="sr-Cyrl-RS" w:eastAsia="en-GB"/>
        </w:rPr>
        <w:t>корисност пројекта у односу на процењене трошкове и ризике;  </w:t>
      </w:r>
    </w:p>
    <w:p w14:paraId="2857A4C1" w14:textId="77777777" w:rsidR="00A21724" w:rsidRPr="00702960" w:rsidRDefault="00A21724" w:rsidP="00F74B14">
      <w:pPr>
        <w:pStyle w:val="ListParagraph"/>
        <w:numPr>
          <w:ilvl w:val="0"/>
          <w:numId w:val="33"/>
        </w:numPr>
        <w:tabs>
          <w:tab w:val="left" w:pos="851"/>
        </w:tabs>
        <w:spacing w:after="0" w:line="240" w:lineRule="auto"/>
        <w:ind w:left="0" w:firstLine="567"/>
        <w:jc w:val="both"/>
        <w:textAlignment w:val="baseline"/>
        <w:rPr>
          <w:rFonts w:ascii="Times New Roman" w:eastAsia="Times New Roman" w:hAnsi="Times New Roman" w:cs="Times New Roman"/>
          <w:sz w:val="24"/>
          <w:szCs w:val="24"/>
          <w:lang w:val="sr-Cyrl-RS" w:eastAsia="en-GB"/>
        </w:rPr>
      </w:pPr>
      <w:r w:rsidRPr="00702960">
        <w:rPr>
          <w:rFonts w:ascii="Times New Roman" w:eastAsia="Times New Roman" w:hAnsi="Times New Roman" w:cs="Times New Roman"/>
          <w:sz w:val="24"/>
          <w:szCs w:val="24"/>
          <w:lang w:val="sr-Cyrl-RS" w:eastAsia="en-GB"/>
        </w:rPr>
        <w:t>могући утицај намераваног капиталног пројекта на социјални, економски, регионални и еколошки одрживи развој, утицај будућег пројекта на чиниоце животне средине (флору и фауну, земљиште, воду, ваздух, климу и пејзаж, материјална и културна добра и др) и њихову међусобну интеракцију; </w:t>
      </w:r>
    </w:p>
    <w:p w14:paraId="45584D97" w14:textId="421A2B0A" w:rsidR="00A21724" w:rsidRPr="00702960" w:rsidRDefault="00A21724" w:rsidP="00F74B14">
      <w:pPr>
        <w:pStyle w:val="ListParagraph"/>
        <w:numPr>
          <w:ilvl w:val="0"/>
          <w:numId w:val="33"/>
        </w:numPr>
        <w:tabs>
          <w:tab w:val="left" w:pos="851"/>
        </w:tabs>
        <w:spacing w:after="0" w:line="240" w:lineRule="auto"/>
        <w:ind w:left="0" w:firstLine="567"/>
        <w:jc w:val="both"/>
        <w:textAlignment w:val="baseline"/>
        <w:rPr>
          <w:rFonts w:ascii="Times New Roman" w:eastAsia="Times New Roman" w:hAnsi="Times New Roman" w:cs="Times New Roman"/>
          <w:sz w:val="24"/>
          <w:szCs w:val="24"/>
          <w:lang w:val="sr-Cyrl-RS" w:eastAsia="en-GB"/>
        </w:rPr>
      </w:pPr>
      <w:r w:rsidRPr="00702960">
        <w:rPr>
          <w:rFonts w:ascii="Times New Roman" w:eastAsia="Times New Roman" w:hAnsi="Times New Roman" w:cs="Times New Roman"/>
          <w:sz w:val="24"/>
          <w:szCs w:val="24"/>
          <w:lang w:val="sr-Cyrl-RS" w:eastAsia="en-GB"/>
        </w:rPr>
        <w:t>институционалне капацитете предлагача идеје односно овлашћеног предлагача за руковођење пројектним циклусом</w:t>
      </w:r>
      <w:r w:rsidR="00F74B14" w:rsidRPr="00702960">
        <w:rPr>
          <w:rFonts w:ascii="Times New Roman" w:eastAsia="Times New Roman" w:hAnsi="Times New Roman" w:cs="Times New Roman"/>
          <w:sz w:val="24"/>
          <w:szCs w:val="24"/>
          <w:lang w:val="sr-Cyrl-RS" w:eastAsia="en-GB"/>
        </w:rPr>
        <w:t>.</w:t>
      </w:r>
    </w:p>
    <w:p w14:paraId="1D6EC4FF" w14:textId="25C96515" w:rsidR="004C1943" w:rsidRDefault="004C1943" w:rsidP="007A61A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3D88224F" w14:textId="77777777" w:rsidR="004C1943" w:rsidRDefault="004C1943" w:rsidP="007A61A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23095859" w14:textId="77777777" w:rsidR="002527B8" w:rsidRDefault="002527B8" w:rsidP="007A61A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422B28DE" w14:textId="77777777" w:rsidR="002527B8" w:rsidRDefault="002527B8" w:rsidP="007A61A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45DCCEE0" w14:textId="52A940E3" w:rsidR="007A61A5" w:rsidRPr="00410654" w:rsidRDefault="00BA77E2" w:rsidP="007A61A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410654">
        <w:rPr>
          <w:rFonts w:ascii="Times New Roman" w:eastAsia="Times New Roman" w:hAnsi="Times New Roman" w:cs="Times New Roman"/>
          <w:bCs/>
          <w:i/>
          <w:iCs/>
          <w:sz w:val="24"/>
          <w:szCs w:val="24"/>
          <w:lang w:val="sr-Cyrl-RS" w:eastAsia="en-GB"/>
        </w:rPr>
        <w:lastRenderedPageBreak/>
        <w:t>Предселекција</w:t>
      </w:r>
      <w:r w:rsidR="007A61A5" w:rsidRPr="00410654">
        <w:rPr>
          <w:rFonts w:ascii="Times New Roman" w:eastAsia="Times New Roman" w:hAnsi="Times New Roman" w:cs="Times New Roman"/>
          <w:bCs/>
          <w:i/>
          <w:iCs/>
          <w:sz w:val="24"/>
          <w:szCs w:val="24"/>
          <w:lang w:val="sr-Cyrl-RS" w:eastAsia="en-GB"/>
        </w:rPr>
        <w:t xml:space="preserve"> пројектн</w:t>
      </w:r>
      <w:r w:rsidRPr="00410654">
        <w:rPr>
          <w:rFonts w:ascii="Times New Roman" w:eastAsia="Times New Roman" w:hAnsi="Times New Roman" w:cs="Times New Roman"/>
          <w:bCs/>
          <w:i/>
          <w:iCs/>
          <w:sz w:val="24"/>
          <w:szCs w:val="24"/>
          <w:lang w:val="sr-Cyrl-RS" w:eastAsia="en-GB"/>
        </w:rPr>
        <w:t>е</w:t>
      </w:r>
      <w:r w:rsidR="007A61A5" w:rsidRPr="00410654">
        <w:rPr>
          <w:rFonts w:ascii="Times New Roman" w:eastAsia="Times New Roman" w:hAnsi="Times New Roman" w:cs="Times New Roman"/>
          <w:bCs/>
          <w:i/>
          <w:iCs/>
          <w:sz w:val="24"/>
          <w:szCs w:val="24"/>
          <w:lang w:val="sr-Cyrl-RS" w:eastAsia="en-GB"/>
        </w:rPr>
        <w:t xml:space="preserve"> идеј</w:t>
      </w:r>
      <w:r w:rsidRPr="00410654">
        <w:rPr>
          <w:rFonts w:ascii="Times New Roman" w:eastAsia="Times New Roman" w:hAnsi="Times New Roman" w:cs="Times New Roman"/>
          <w:bCs/>
          <w:i/>
          <w:iCs/>
          <w:sz w:val="24"/>
          <w:szCs w:val="24"/>
          <w:lang w:val="sr-Cyrl-RS" w:eastAsia="en-GB"/>
        </w:rPr>
        <w:t>е</w:t>
      </w:r>
    </w:p>
    <w:p w14:paraId="42F94436" w14:textId="77777777" w:rsidR="007A61A5" w:rsidRPr="00410654" w:rsidRDefault="007A61A5" w:rsidP="007A61A5">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6FBAA77A" w14:textId="30C42812" w:rsidR="007A61A5" w:rsidRPr="00410654" w:rsidRDefault="007A61A5" w:rsidP="007A61A5">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410654">
        <w:rPr>
          <w:rFonts w:ascii="Times New Roman" w:eastAsia="Times New Roman" w:hAnsi="Times New Roman" w:cs="Times New Roman"/>
          <w:sz w:val="24"/>
          <w:szCs w:val="24"/>
          <w:lang w:val="sr-Cyrl-RS" w:eastAsia="en-GB"/>
        </w:rPr>
        <w:t>Члан 1</w:t>
      </w:r>
      <w:r w:rsidR="00BA77E2" w:rsidRPr="00410654">
        <w:rPr>
          <w:rFonts w:ascii="Times New Roman" w:eastAsia="Times New Roman" w:hAnsi="Times New Roman" w:cs="Times New Roman"/>
          <w:sz w:val="24"/>
          <w:szCs w:val="24"/>
          <w:lang w:val="sr-Cyrl-RS" w:eastAsia="en-GB"/>
        </w:rPr>
        <w:t>4</w:t>
      </w:r>
      <w:r w:rsidRPr="00410654">
        <w:rPr>
          <w:rFonts w:ascii="Times New Roman" w:eastAsia="Times New Roman" w:hAnsi="Times New Roman" w:cs="Times New Roman"/>
          <w:sz w:val="24"/>
          <w:szCs w:val="24"/>
          <w:lang w:val="sr-Cyrl-RS" w:eastAsia="en-GB"/>
        </w:rPr>
        <w:t>.</w:t>
      </w:r>
    </w:p>
    <w:p w14:paraId="4B949851" w14:textId="71C603D0" w:rsidR="00FD2B5C" w:rsidRPr="00FD2B5C" w:rsidRDefault="00BA77E2" w:rsidP="00BA77E2">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FD2B5C">
        <w:rPr>
          <w:rFonts w:ascii="Times New Roman" w:eastAsia="Times New Roman" w:hAnsi="Times New Roman" w:cs="Times New Roman"/>
          <w:sz w:val="24"/>
          <w:szCs w:val="24"/>
          <w:lang w:val="sr-Cyrl-RS" w:eastAsia="en-GB"/>
        </w:rPr>
        <w:t xml:space="preserve">Предселекција пројектне идеје </w:t>
      </w:r>
      <w:r w:rsidR="00FD2B5C" w:rsidRPr="00FD2B5C">
        <w:rPr>
          <w:rFonts w:ascii="Times New Roman" w:eastAsia="Times New Roman" w:hAnsi="Times New Roman" w:cs="Times New Roman"/>
          <w:sz w:val="24"/>
          <w:szCs w:val="24"/>
          <w:lang w:val="sr-Cyrl-RS" w:eastAsia="en-GB"/>
        </w:rPr>
        <w:t>представља део припремне фазе пројектног циклуса.</w:t>
      </w:r>
    </w:p>
    <w:p w14:paraId="0421FA29" w14:textId="73140979" w:rsidR="00FD2B5C" w:rsidRPr="00FE705F" w:rsidRDefault="00523412" w:rsidP="00FE705F">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523412">
        <w:rPr>
          <w:rFonts w:ascii="Times New Roman" w:eastAsia="Times New Roman" w:hAnsi="Times New Roman" w:cs="Times New Roman"/>
          <w:sz w:val="24"/>
          <w:szCs w:val="24"/>
          <w:lang w:val="sr-Cyrl-RS" w:eastAsia="en-GB"/>
        </w:rPr>
        <w:t>Предселекција пројектне идеје је поступак током којег предлагач идеје формулише пројектну идеју, а овлашћени предлагач проверава пројектну идеју, имајући у виду аспекте прописане</w:t>
      </w:r>
      <w:r w:rsidR="00FE705F">
        <w:rPr>
          <w:rFonts w:ascii="Times New Roman" w:eastAsia="Times New Roman" w:hAnsi="Times New Roman" w:cs="Times New Roman"/>
          <w:sz w:val="24"/>
          <w:szCs w:val="24"/>
          <w:lang w:val="sr-Cyrl-RS" w:eastAsia="en-GB"/>
        </w:rPr>
        <w:t xml:space="preserve"> чланом 13. ове уредбе. </w:t>
      </w:r>
    </w:p>
    <w:p w14:paraId="0945D425" w14:textId="0E30777D" w:rsidR="00BA77E2" w:rsidRPr="00D915FE" w:rsidRDefault="00BA77E2" w:rsidP="00BA77E2">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D915FE">
        <w:rPr>
          <w:rFonts w:ascii="Times New Roman" w:eastAsia="Times New Roman" w:hAnsi="Times New Roman" w:cs="Times New Roman"/>
          <w:sz w:val="24"/>
          <w:szCs w:val="24"/>
          <w:lang w:val="sr-Cyrl-RS" w:eastAsia="en-GB"/>
        </w:rPr>
        <w:t>Предлагач пројектне идеје</w:t>
      </w:r>
      <w:r w:rsidR="004A2445" w:rsidRPr="00D915FE">
        <w:rPr>
          <w:rFonts w:ascii="Times New Roman" w:eastAsia="Times New Roman" w:hAnsi="Times New Roman" w:cs="Times New Roman"/>
          <w:sz w:val="24"/>
          <w:szCs w:val="24"/>
          <w:lang w:val="sr-Cyrl-RS" w:eastAsia="en-GB"/>
        </w:rPr>
        <w:t xml:space="preserve"> који је формулисао пројектну идеју у складу са чланом 13. ове уредбе,</w:t>
      </w:r>
      <w:r w:rsidRPr="00D915FE">
        <w:rPr>
          <w:rFonts w:ascii="Times New Roman" w:eastAsia="Times New Roman" w:hAnsi="Times New Roman" w:cs="Times New Roman"/>
          <w:sz w:val="24"/>
          <w:szCs w:val="24"/>
          <w:lang w:val="sr-Cyrl-RS" w:eastAsia="en-GB"/>
        </w:rPr>
        <w:t xml:space="preserve"> подноси овлашћеном предлагачу на проверу пројектну идеју на Обрасцу 1.  </w:t>
      </w:r>
    </w:p>
    <w:p w14:paraId="56E84AA2" w14:textId="17EA6E07" w:rsidR="00BA77E2" w:rsidRPr="00D915FE" w:rsidRDefault="00BA77E2" w:rsidP="00BA77E2">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D915FE">
        <w:rPr>
          <w:rFonts w:ascii="Times New Roman" w:eastAsia="Times New Roman" w:hAnsi="Times New Roman" w:cs="Times New Roman"/>
          <w:sz w:val="24"/>
          <w:szCs w:val="24"/>
          <w:lang w:val="sr-Cyrl-RS" w:eastAsia="en-GB"/>
        </w:rPr>
        <w:t xml:space="preserve">Овлашћени предлагач, на основу достављеног Обрасца 1, врши </w:t>
      </w:r>
      <w:r w:rsidR="00EE1774" w:rsidRPr="00D915FE">
        <w:rPr>
          <w:rFonts w:ascii="Times New Roman" w:eastAsia="Times New Roman" w:hAnsi="Times New Roman" w:cs="Times New Roman"/>
          <w:sz w:val="24"/>
          <w:szCs w:val="24"/>
          <w:lang w:val="sr-Cyrl-RS" w:eastAsia="en-GB"/>
        </w:rPr>
        <w:t>проверу</w:t>
      </w:r>
      <w:r w:rsidRPr="00D915FE">
        <w:rPr>
          <w:rFonts w:ascii="Times New Roman" w:eastAsia="Times New Roman" w:hAnsi="Times New Roman" w:cs="Times New Roman"/>
          <w:sz w:val="24"/>
          <w:szCs w:val="24"/>
          <w:lang w:val="sr-Cyrl-RS" w:eastAsia="en-GB"/>
        </w:rPr>
        <w:t xml:space="preserve"> пројектне идеје, а имајући у виду аспекте прописане чланом 13. ове уредбе.</w:t>
      </w:r>
    </w:p>
    <w:p w14:paraId="288415B9" w14:textId="54D91A8C" w:rsidR="00BA77E2" w:rsidRPr="00E21981" w:rsidRDefault="00BA77E2" w:rsidP="00BA77E2">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E21981">
        <w:rPr>
          <w:rFonts w:ascii="Times New Roman" w:eastAsia="Times New Roman" w:hAnsi="Times New Roman" w:cs="Times New Roman"/>
          <w:sz w:val="24"/>
          <w:szCs w:val="24"/>
          <w:lang w:val="sr-Cyrl-RS" w:eastAsia="en-GB"/>
        </w:rPr>
        <w:t xml:space="preserve">Након извршене </w:t>
      </w:r>
      <w:r w:rsidR="00EE1774" w:rsidRPr="00E21981">
        <w:rPr>
          <w:rFonts w:ascii="Times New Roman" w:eastAsia="Times New Roman" w:hAnsi="Times New Roman" w:cs="Times New Roman"/>
          <w:sz w:val="24"/>
          <w:szCs w:val="24"/>
          <w:lang w:val="sr-Cyrl-RS" w:eastAsia="en-GB"/>
        </w:rPr>
        <w:t>провере</w:t>
      </w:r>
      <w:r w:rsidRPr="00E21981">
        <w:rPr>
          <w:rFonts w:ascii="Times New Roman" w:eastAsia="Times New Roman" w:hAnsi="Times New Roman" w:cs="Times New Roman"/>
          <w:sz w:val="24"/>
          <w:szCs w:val="24"/>
          <w:lang w:val="sr-Cyrl-RS" w:eastAsia="en-GB"/>
        </w:rPr>
        <w:t xml:space="preserve"> овлашћени предлагач из става </w:t>
      </w:r>
      <w:r w:rsidR="00E21981" w:rsidRPr="00E21981">
        <w:rPr>
          <w:rFonts w:ascii="Times New Roman" w:eastAsia="Times New Roman" w:hAnsi="Times New Roman" w:cs="Times New Roman"/>
          <w:sz w:val="24"/>
          <w:szCs w:val="24"/>
          <w:lang w:val="sr-Cyrl-RS" w:eastAsia="en-GB"/>
        </w:rPr>
        <w:t>4</w:t>
      </w:r>
      <w:r w:rsidRPr="00E21981">
        <w:rPr>
          <w:rFonts w:ascii="Times New Roman" w:eastAsia="Times New Roman" w:hAnsi="Times New Roman" w:cs="Times New Roman"/>
          <w:sz w:val="24"/>
          <w:szCs w:val="24"/>
          <w:lang w:val="sr-Cyrl-RS" w:eastAsia="en-GB"/>
        </w:rPr>
        <w:t xml:space="preserve">. овог члана уноси у ПИМИС Образац 1 за пројектне идеје </w:t>
      </w:r>
      <w:r w:rsidR="00EE1774" w:rsidRPr="00E21981">
        <w:rPr>
          <w:rFonts w:ascii="Times New Roman" w:eastAsia="Times New Roman" w:hAnsi="Times New Roman" w:cs="Times New Roman"/>
          <w:sz w:val="24"/>
          <w:szCs w:val="24"/>
          <w:lang w:val="sr-Cyrl-RS" w:eastAsia="en-GB"/>
        </w:rPr>
        <w:t xml:space="preserve">за </w:t>
      </w:r>
      <w:r w:rsidRPr="00E21981">
        <w:rPr>
          <w:rFonts w:ascii="Times New Roman" w:eastAsia="Times New Roman" w:hAnsi="Times New Roman" w:cs="Times New Roman"/>
          <w:sz w:val="24"/>
          <w:szCs w:val="24"/>
          <w:lang w:val="sr-Cyrl-RS" w:eastAsia="en-GB"/>
        </w:rPr>
        <w:t xml:space="preserve">које је установио да испуњавају критеријуме релевантности у односу на аспекте прописане чланом 13. ове уредбе. </w:t>
      </w:r>
    </w:p>
    <w:p w14:paraId="7C636712" w14:textId="3BF74A37" w:rsidR="00BA77E2" w:rsidRDefault="00BA77E2" w:rsidP="00BA77E2">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956902">
        <w:rPr>
          <w:rFonts w:ascii="Times New Roman" w:eastAsia="Times New Roman" w:hAnsi="Times New Roman" w:cs="Times New Roman"/>
          <w:sz w:val="24"/>
          <w:szCs w:val="24"/>
          <w:lang w:val="sr-Cyrl-RS" w:eastAsia="en-GB"/>
        </w:rPr>
        <w:t xml:space="preserve">Министарство финансија консолидује пројектне идеје </w:t>
      </w:r>
      <w:r w:rsidR="007137AE" w:rsidRPr="00956902">
        <w:rPr>
          <w:rFonts w:ascii="Times New Roman" w:eastAsia="Times New Roman" w:hAnsi="Times New Roman" w:cs="Times New Roman"/>
          <w:sz w:val="24"/>
          <w:szCs w:val="24"/>
          <w:lang w:val="sr-Cyrl-RS" w:eastAsia="en-GB"/>
        </w:rPr>
        <w:t>унете у ПИМИС</w:t>
      </w:r>
      <w:r w:rsidR="009A15E1" w:rsidRPr="00956902">
        <w:rPr>
          <w:rFonts w:ascii="Times New Roman" w:eastAsia="Times New Roman" w:hAnsi="Times New Roman" w:cs="Times New Roman"/>
          <w:sz w:val="24"/>
          <w:szCs w:val="24"/>
          <w:lang w:val="sr-Cyrl-RS" w:eastAsia="en-GB"/>
        </w:rPr>
        <w:t xml:space="preserve"> </w:t>
      </w:r>
      <w:r w:rsidR="00956902" w:rsidRPr="00956902">
        <w:rPr>
          <w:rFonts w:ascii="Times New Roman" w:eastAsia="Times New Roman" w:hAnsi="Times New Roman" w:cs="Times New Roman"/>
          <w:sz w:val="24"/>
          <w:szCs w:val="24"/>
          <w:lang w:val="sr-Cyrl-RS" w:eastAsia="en-GB"/>
        </w:rPr>
        <w:t xml:space="preserve">у складу са ставом 5. овог члана, </w:t>
      </w:r>
      <w:r w:rsidR="007137AE" w:rsidRPr="00956902">
        <w:rPr>
          <w:rFonts w:ascii="Times New Roman" w:eastAsia="Times New Roman" w:hAnsi="Times New Roman" w:cs="Times New Roman"/>
          <w:sz w:val="24"/>
          <w:szCs w:val="24"/>
          <w:lang w:val="sr-Cyrl-RS" w:eastAsia="en-GB"/>
        </w:rPr>
        <w:t xml:space="preserve">најкасније 10 дана пре одржавања седнице </w:t>
      </w:r>
      <w:r w:rsidR="000A6F2F" w:rsidRPr="00956902">
        <w:rPr>
          <w:rFonts w:ascii="Times New Roman" w:eastAsia="Times New Roman" w:hAnsi="Times New Roman" w:cs="Times New Roman"/>
          <w:sz w:val="24"/>
          <w:szCs w:val="24"/>
          <w:lang w:val="sr-Cyrl-RS" w:eastAsia="en-GB"/>
        </w:rPr>
        <w:t>Комисије</w:t>
      </w:r>
      <w:r w:rsidR="007137AE" w:rsidRPr="00956902">
        <w:rPr>
          <w:rFonts w:ascii="Times New Roman" w:eastAsia="Times New Roman" w:hAnsi="Times New Roman" w:cs="Times New Roman"/>
          <w:sz w:val="24"/>
          <w:szCs w:val="24"/>
          <w:lang w:val="sr-Cyrl-RS" w:eastAsia="en-GB"/>
        </w:rPr>
        <w:t xml:space="preserve">, </w:t>
      </w:r>
      <w:r w:rsidR="005C186D">
        <w:rPr>
          <w:rFonts w:ascii="Times New Roman" w:eastAsia="Times New Roman" w:hAnsi="Times New Roman" w:cs="Times New Roman"/>
          <w:sz w:val="24"/>
          <w:szCs w:val="24"/>
          <w:lang w:val="sr-Cyrl-RS" w:eastAsia="en-GB"/>
        </w:rPr>
        <w:t xml:space="preserve">те </w:t>
      </w:r>
      <w:r w:rsidR="00B41553" w:rsidRPr="00956902">
        <w:rPr>
          <w:rFonts w:ascii="Times New Roman" w:eastAsia="Times New Roman" w:hAnsi="Times New Roman" w:cs="Times New Roman"/>
          <w:sz w:val="24"/>
          <w:szCs w:val="24"/>
          <w:lang w:val="sr-Cyrl-RS" w:eastAsia="en-GB"/>
        </w:rPr>
        <w:t xml:space="preserve">на основу редоследа уноса Образаца 1 у ПИМИС </w:t>
      </w:r>
      <w:r w:rsidRPr="00956902">
        <w:rPr>
          <w:rFonts w:ascii="Times New Roman" w:eastAsia="Times New Roman" w:hAnsi="Times New Roman" w:cs="Times New Roman"/>
          <w:sz w:val="24"/>
          <w:szCs w:val="24"/>
          <w:lang w:val="sr-Cyrl-RS" w:eastAsia="en-GB"/>
        </w:rPr>
        <w:t>генерише предлог Јединствене листе</w:t>
      </w:r>
      <w:r w:rsidR="00B56BBC">
        <w:rPr>
          <w:rFonts w:ascii="Times New Roman" w:eastAsia="Times New Roman" w:hAnsi="Times New Roman" w:cs="Times New Roman"/>
          <w:sz w:val="24"/>
          <w:szCs w:val="24"/>
          <w:lang w:val="sr-Cyrl-RS" w:eastAsia="en-GB"/>
        </w:rPr>
        <w:t xml:space="preserve"> пројектних идеја</w:t>
      </w:r>
      <w:r w:rsidR="00B41553" w:rsidRPr="00956902">
        <w:rPr>
          <w:rFonts w:ascii="Times New Roman" w:eastAsia="Times New Roman" w:hAnsi="Times New Roman" w:cs="Times New Roman"/>
          <w:sz w:val="24"/>
          <w:szCs w:val="24"/>
          <w:lang w:val="sr-Cyrl-RS" w:eastAsia="en-GB"/>
        </w:rPr>
        <w:t xml:space="preserve"> и</w:t>
      </w:r>
      <w:r w:rsidRPr="00956902">
        <w:rPr>
          <w:rFonts w:ascii="Times New Roman" w:eastAsia="Times New Roman" w:hAnsi="Times New Roman" w:cs="Times New Roman"/>
          <w:sz w:val="24"/>
          <w:szCs w:val="24"/>
          <w:lang w:val="sr-Cyrl-RS" w:eastAsia="en-GB"/>
        </w:rPr>
        <w:t xml:space="preserve"> исту доставља </w:t>
      </w:r>
      <w:r w:rsidR="00956902" w:rsidRPr="00956902">
        <w:rPr>
          <w:rFonts w:ascii="Times New Roman" w:eastAsia="Times New Roman" w:hAnsi="Times New Roman" w:cs="Times New Roman"/>
          <w:sz w:val="24"/>
          <w:szCs w:val="24"/>
          <w:lang w:val="sr-Cyrl-RS" w:eastAsia="en-GB"/>
        </w:rPr>
        <w:t xml:space="preserve">Комисији </w:t>
      </w:r>
      <w:r w:rsidRPr="00956902">
        <w:rPr>
          <w:rFonts w:ascii="Times New Roman" w:eastAsia="Times New Roman" w:hAnsi="Times New Roman" w:cs="Times New Roman"/>
          <w:sz w:val="24"/>
          <w:szCs w:val="24"/>
          <w:lang w:val="sr-Cyrl-RS" w:eastAsia="en-GB"/>
        </w:rPr>
        <w:t>на усвајање.</w:t>
      </w:r>
    </w:p>
    <w:p w14:paraId="75B97FC8" w14:textId="3AF45492" w:rsidR="00B56BBC" w:rsidRPr="00956902" w:rsidRDefault="00B56BBC" w:rsidP="00BA77E2">
      <w:pPr>
        <w:spacing w:after="0" w:line="240" w:lineRule="auto"/>
        <w:ind w:firstLine="567"/>
        <w:jc w:val="both"/>
        <w:textAlignment w:val="baseline"/>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 xml:space="preserve">Министарство финансија </w:t>
      </w:r>
      <w:r w:rsidR="00177D9B" w:rsidRPr="008108D4">
        <w:rPr>
          <w:rFonts w:ascii="Times New Roman" w:eastAsia="Times New Roman" w:hAnsi="Times New Roman" w:cs="Times New Roman"/>
          <w:sz w:val="24"/>
          <w:szCs w:val="24"/>
          <w:lang w:val="sr-Cyrl-RS" w:eastAsia="en-GB"/>
        </w:rPr>
        <w:t>даје</w:t>
      </w:r>
      <w:r w:rsidRPr="008108D4">
        <w:rPr>
          <w:rFonts w:ascii="Times New Roman" w:eastAsia="Times New Roman" w:hAnsi="Times New Roman" w:cs="Times New Roman"/>
          <w:sz w:val="24"/>
          <w:szCs w:val="24"/>
          <w:lang w:val="sr-Cyrl-RS" w:eastAsia="en-GB"/>
        </w:rPr>
        <w:t xml:space="preserve"> </w:t>
      </w:r>
      <w:r w:rsidR="009A7531" w:rsidRPr="008108D4">
        <w:rPr>
          <w:rFonts w:ascii="Times New Roman" w:eastAsia="Times New Roman" w:hAnsi="Times New Roman" w:cs="Times New Roman"/>
          <w:sz w:val="24"/>
          <w:szCs w:val="24"/>
          <w:lang w:val="sr-Cyrl-RS" w:eastAsia="en-GB"/>
        </w:rPr>
        <w:t xml:space="preserve">прелиминарно </w:t>
      </w:r>
      <w:r>
        <w:rPr>
          <w:rFonts w:ascii="Times New Roman" w:eastAsia="Times New Roman" w:hAnsi="Times New Roman" w:cs="Times New Roman"/>
          <w:sz w:val="24"/>
          <w:szCs w:val="24"/>
          <w:lang w:val="sr-Cyrl-RS" w:eastAsia="en-GB"/>
        </w:rPr>
        <w:t xml:space="preserve">мишљење у вези са пројектном идејом из става 6. овог члана. </w:t>
      </w:r>
    </w:p>
    <w:p w14:paraId="4721D052" w14:textId="048C1D81" w:rsidR="00FE5F73" w:rsidRPr="00B56BBC" w:rsidRDefault="00E70773" w:rsidP="00BA77E2">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B56BBC">
        <w:rPr>
          <w:rFonts w:ascii="Times New Roman" w:eastAsia="Times New Roman" w:hAnsi="Times New Roman" w:cs="Times New Roman"/>
          <w:sz w:val="24"/>
          <w:szCs w:val="24"/>
          <w:lang w:val="sr-Cyrl-RS" w:eastAsia="en-GB"/>
        </w:rPr>
        <w:t>Изузетно од става 6. овог члана, уколико се финансирање или суфинансирање пројекта планира из средстава Европске уније, Министарство за европске интеграције</w:t>
      </w:r>
      <w:r w:rsidR="009E1501">
        <w:rPr>
          <w:rFonts w:ascii="Times New Roman" w:eastAsia="Times New Roman" w:hAnsi="Times New Roman" w:cs="Times New Roman"/>
          <w:sz w:val="24"/>
          <w:szCs w:val="24"/>
          <w:lang w:val="sr-Cyrl-RS" w:eastAsia="en-GB"/>
        </w:rPr>
        <w:t>,</w:t>
      </w:r>
      <w:r w:rsidRPr="00B56BBC">
        <w:rPr>
          <w:rFonts w:ascii="Times New Roman" w:eastAsia="Times New Roman" w:hAnsi="Times New Roman" w:cs="Times New Roman"/>
          <w:sz w:val="24"/>
          <w:szCs w:val="24"/>
          <w:lang w:val="sr-Cyrl-RS" w:eastAsia="en-GB"/>
        </w:rPr>
        <w:t xml:space="preserve"> </w:t>
      </w:r>
      <w:r w:rsidR="00B405DF" w:rsidRPr="00B56BBC">
        <w:rPr>
          <w:rFonts w:ascii="Times New Roman" w:eastAsia="Times New Roman" w:hAnsi="Times New Roman" w:cs="Times New Roman"/>
          <w:sz w:val="24"/>
          <w:szCs w:val="24"/>
          <w:lang w:val="sr-Cyrl-RS" w:eastAsia="en-GB"/>
        </w:rPr>
        <w:t>пре генерисања Јединствене листе</w:t>
      </w:r>
      <w:r w:rsidR="00B56BBC" w:rsidRPr="00B56BBC">
        <w:rPr>
          <w:rFonts w:ascii="Times New Roman" w:eastAsia="Times New Roman" w:hAnsi="Times New Roman" w:cs="Times New Roman"/>
          <w:sz w:val="24"/>
          <w:szCs w:val="24"/>
          <w:lang w:val="sr-Cyrl-RS" w:eastAsia="en-GB"/>
        </w:rPr>
        <w:t xml:space="preserve"> пројектних идеја</w:t>
      </w:r>
      <w:r w:rsidR="00B405DF" w:rsidRPr="00B56BBC">
        <w:rPr>
          <w:rFonts w:ascii="Times New Roman" w:eastAsia="Times New Roman" w:hAnsi="Times New Roman" w:cs="Times New Roman"/>
          <w:sz w:val="24"/>
          <w:szCs w:val="24"/>
          <w:lang w:val="sr-Cyrl-RS" w:eastAsia="en-GB"/>
        </w:rPr>
        <w:t>,</w:t>
      </w:r>
      <w:r w:rsidRPr="00B56BBC">
        <w:rPr>
          <w:rFonts w:ascii="Times New Roman" w:eastAsia="Times New Roman" w:hAnsi="Times New Roman" w:cs="Times New Roman"/>
          <w:sz w:val="24"/>
          <w:szCs w:val="24"/>
          <w:lang w:val="sr-Cyrl-RS" w:eastAsia="en-GB"/>
        </w:rPr>
        <w:t xml:space="preserve"> </w:t>
      </w:r>
      <w:r w:rsidR="009E1501">
        <w:rPr>
          <w:rFonts w:ascii="Times New Roman" w:eastAsia="Times New Roman" w:hAnsi="Times New Roman" w:cs="Times New Roman"/>
          <w:sz w:val="24"/>
          <w:szCs w:val="24"/>
          <w:lang w:val="sr-Cyrl-RS" w:eastAsia="en-GB"/>
        </w:rPr>
        <w:t xml:space="preserve">даје </w:t>
      </w:r>
      <w:r w:rsidRPr="00B56BBC">
        <w:rPr>
          <w:rFonts w:ascii="Times New Roman" w:eastAsia="Times New Roman" w:hAnsi="Times New Roman" w:cs="Times New Roman"/>
          <w:sz w:val="24"/>
          <w:szCs w:val="24"/>
          <w:lang w:val="sr-Cyrl-RS" w:eastAsia="en-GB"/>
        </w:rPr>
        <w:t xml:space="preserve">прелиминарну оцену да ли пројектна идеја може да буде предмет финансирања или суфинансирање </w:t>
      </w:r>
      <w:r w:rsidR="00B405DF" w:rsidRPr="00B56BBC">
        <w:rPr>
          <w:rFonts w:ascii="Times New Roman" w:eastAsia="Times New Roman" w:hAnsi="Times New Roman" w:cs="Times New Roman"/>
          <w:sz w:val="24"/>
          <w:szCs w:val="24"/>
          <w:lang w:val="sr-Cyrl-RS" w:eastAsia="en-GB"/>
        </w:rPr>
        <w:t>из средстава Европске уније.</w:t>
      </w:r>
    </w:p>
    <w:p w14:paraId="3FD33AAC" w14:textId="5C4EC043" w:rsidR="00E13A47" w:rsidRDefault="00B405DF" w:rsidP="00BA77E2">
      <w:pPr>
        <w:spacing w:after="0" w:line="240" w:lineRule="auto"/>
        <w:ind w:firstLine="567"/>
        <w:jc w:val="both"/>
        <w:textAlignment w:val="baseline"/>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color w:val="FF0000"/>
          <w:sz w:val="24"/>
          <w:szCs w:val="24"/>
          <w:lang w:val="sr-Cyrl-RS" w:eastAsia="en-GB"/>
        </w:rPr>
        <w:t xml:space="preserve"> </w:t>
      </w:r>
      <w:r w:rsidR="001D7995">
        <w:rPr>
          <w:rFonts w:ascii="Times New Roman" w:eastAsia="Times New Roman" w:hAnsi="Times New Roman" w:cs="Times New Roman"/>
          <w:sz w:val="24"/>
          <w:szCs w:val="24"/>
          <w:lang w:val="sr-Cyrl-RS" w:eastAsia="en-GB"/>
        </w:rPr>
        <w:t xml:space="preserve">Поткомисија </w:t>
      </w:r>
      <w:r w:rsidR="00E13A47" w:rsidRPr="00E13A47">
        <w:rPr>
          <w:rFonts w:ascii="Times New Roman" w:eastAsia="Times New Roman" w:hAnsi="Times New Roman" w:cs="Times New Roman"/>
          <w:sz w:val="24"/>
          <w:szCs w:val="24"/>
          <w:lang w:val="sr-Cyrl-RS" w:eastAsia="en-GB"/>
        </w:rPr>
        <w:t xml:space="preserve">прелиминарно </w:t>
      </w:r>
      <w:r w:rsidR="00BA77E2" w:rsidRPr="00E13A47">
        <w:rPr>
          <w:rFonts w:ascii="Times New Roman" w:eastAsia="Times New Roman" w:hAnsi="Times New Roman" w:cs="Times New Roman"/>
          <w:sz w:val="24"/>
          <w:szCs w:val="24"/>
          <w:lang w:val="sr-Cyrl-RS" w:eastAsia="en-GB"/>
        </w:rPr>
        <w:t>анализира предлог Јединствене листе</w:t>
      </w:r>
      <w:r w:rsidR="0060752C" w:rsidRPr="00E13A47">
        <w:rPr>
          <w:rFonts w:ascii="Times New Roman" w:eastAsia="Times New Roman" w:hAnsi="Times New Roman" w:cs="Times New Roman"/>
          <w:sz w:val="24"/>
          <w:szCs w:val="24"/>
          <w:lang w:val="sr-Cyrl-RS" w:eastAsia="en-GB"/>
        </w:rPr>
        <w:t xml:space="preserve"> пројектних идеја</w:t>
      </w:r>
      <w:r w:rsidR="00BA77E2" w:rsidRPr="00E13A47">
        <w:rPr>
          <w:rFonts w:ascii="Times New Roman" w:eastAsia="Times New Roman" w:hAnsi="Times New Roman" w:cs="Times New Roman"/>
          <w:sz w:val="24"/>
          <w:szCs w:val="24"/>
          <w:lang w:val="sr-Cyrl-RS" w:eastAsia="en-GB"/>
        </w:rPr>
        <w:t xml:space="preserve">, врши прелиминарно одређивање приоритета у даљој припреми и реализацији пројектних идеја у односу на њихову стратешку релевантност, даје препоруку о изворима финансирања </w:t>
      </w:r>
      <w:r w:rsidR="00E13A47" w:rsidRPr="00E13A47">
        <w:rPr>
          <w:rFonts w:ascii="Times New Roman" w:eastAsia="Times New Roman" w:hAnsi="Times New Roman" w:cs="Times New Roman"/>
          <w:sz w:val="24"/>
          <w:szCs w:val="24"/>
          <w:lang w:val="sr-Cyrl-RS" w:eastAsia="en-GB"/>
        </w:rPr>
        <w:t>и доставља коначан предлог Јединствене листе пројектних идеја Комисији на усвајање.</w:t>
      </w:r>
    </w:p>
    <w:p w14:paraId="0C7624A3" w14:textId="6C009417" w:rsidR="00BA77E2" w:rsidRPr="00E13A47" w:rsidRDefault="00E13A47" w:rsidP="00BA77E2">
      <w:pPr>
        <w:spacing w:after="0" w:line="240" w:lineRule="auto"/>
        <w:ind w:firstLine="567"/>
        <w:jc w:val="both"/>
        <w:textAlignment w:val="baseline"/>
        <w:rPr>
          <w:rFonts w:ascii="Times New Roman" w:eastAsia="Times New Roman" w:hAnsi="Times New Roman" w:cs="Times New Roman"/>
          <w:sz w:val="24"/>
          <w:szCs w:val="24"/>
          <w:lang w:val="sr-Cyrl-RS" w:eastAsia="en-GB"/>
        </w:rPr>
      </w:pPr>
      <w:r w:rsidRPr="00E13A47">
        <w:rPr>
          <w:rFonts w:ascii="Times New Roman" w:eastAsia="Times New Roman" w:hAnsi="Times New Roman" w:cs="Times New Roman"/>
          <w:sz w:val="24"/>
          <w:szCs w:val="24"/>
          <w:lang w:val="sr-Cyrl-RS" w:eastAsia="en-GB"/>
        </w:rPr>
        <w:t>Комисија у</w:t>
      </w:r>
      <w:r w:rsidR="00BA77E2" w:rsidRPr="00E13A47">
        <w:rPr>
          <w:rFonts w:ascii="Times New Roman" w:eastAsia="Times New Roman" w:hAnsi="Times New Roman" w:cs="Times New Roman"/>
          <w:sz w:val="24"/>
          <w:szCs w:val="24"/>
          <w:lang w:val="sr-Cyrl-RS" w:eastAsia="en-GB"/>
        </w:rPr>
        <w:t>сваја Јединствену листу</w:t>
      </w:r>
      <w:r w:rsidR="0060752C" w:rsidRPr="00E13A47">
        <w:rPr>
          <w:rFonts w:ascii="Times New Roman" w:eastAsia="Times New Roman" w:hAnsi="Times New Roman" w:cs="Times New Roman"/>
          <w:sz w:val="24"/>
          <w:szCs w:val="24"/>
          <w:lang w:val="sr-Cyrl-RS" w:eastAsia="en-GB"/>
        </w:rPr>
        <w:t xml:space="preserve"> пројектних идеја</w:t>
      </w:r>
      <w:r w:rsidR="00B62E37">
        <w:rPr>
          <w:rFonts w:ascii="Times New Roman" w:eastAsia="Times New Roman" w:hAnsi="Times New Roman" w:cs="Times New Roman"/>
          <w:sz w:val="24"/>
          <w:szCs w:val="24"/>
          <w:lang w:val="sr-Cyrl-RS" w:eastAsia="en-GB"/>
        </w:rPr>
        <w:t>, а</w:t>
      </w:r>
      <w:r w:rsidRPr="00E13A47">
        <w:rPr>
          <w:rFonts w:ascii="Times New Roman" w:eastAsia="Times New Roman" w:hAnsi="Times New Roman" w:cs="Times New Roman"/>
          <w:sz w:val="24"/>
          <w:szCs w:val="24"/>
          <w:lang w:val="sr-Cyrl-RS" w:eastAsia="en-GB"/>
        </w:rPr>
        <w:t xml:space="preserve"> </w:t>
      </w:r>
      <w:r w:rsidR="00B62E37">
        <w:rPr>
          <w:rFonts w:ascii="Times New Roman" w:eastAsia="Times New Roman" w:hAnsi="Times New Roman" w:cs="Times New Roman"/>
          <w:sz w:val="24"/>
          <w:szCs w:val="24"/>
          <w:lang w:val="sr-Cyrl-RS" w:eastAsia="en-GB"/>
        </w:rPr>
        <w:t>информација</w:t>
      </w:r>
      <w:r w:rsidRPr="00E13A47">
        <w:rPr>
          <w:rFonts w:ascii="Times New Roman" w:eastAsia="Times New Roman" w:hAnsi="Times New Roman" w:cs="Times New Roman"/>
          <w:sz w:val="24"/>
          <w:szCs w:val="24"/>
          <w:lang w:val="sr-Cyrl-RS" w:eastAsia="en-GB"/>
        </w:rPr>
        <w:t xml:space="preserve"> о томе </w:t>
      </w:r>
      <w:r w:rsidR="00B62E37">
        <w:rPr>
          <w:rFonts w:ascii="Times New Roman" w:eastAsia="Times New Roman" w:hAnsi="Times New Roman" w:cs="Times New Roman"/>
          <w:sz w:val="24"/>
          <w:szCs w:val="24"/>
          <w:lang w:val="sr-Cyrl-RS" w:eastAsia="en-GB"/>
        </w:rPr>
        <w:t xml:space="preserve">се </w:t>
      </w:r>
      <w:r w:rsidRPr="00E13A47">
        <w:rPr>
          <w:rFonts w:ascii="Times New Roman" w:eastAsia="Times New Roman" w:hAnsi="Times New Roman" w:cs="Times New Roman"/>
          <w:sz w:val="24"/>
          <w:szCs w:val="24"/>
          <w:lang w:val="sr-Cyrl-RS" w:eastAsia="en-GB"/>
        </w:rPr>
        <w:t>кроз ПИМИС прослеђује свим овлашћеним предлагачима чије су се пројектне идеје нашле на Јединственој листи пројектних идеја.</w:t>
      </w:r>
    </w:p>
    <w:p w14:paraId="6285E816" w14:textId="77777777" w:rsidR="00FE5F73" w:rsidRPr="005437D6" w:rsidRDefault="00FE5F73" w:rsidP="00BA77E2">
      <w:pPr>
        <w:spacing w:after="0" w:line="240" w:lineRule="auto"/>
        <w:ind w:firstLine="567"/>
        <w:jc w:val="both"/>
        <w:textAlignment w:val="baseline"/>
        <w:rPr>
          <w:rFonts w:ascii="Times New Roman" w:eastAsia="Times New Roman" w:hAnsi="Times New Roman" w:cs="Times New Roman"/>
          <w:color w:val="FF0000"/>
          <w:sz w:val="24"/>
          <w:szCs w:val="24"/>
          <w:lang w:val="sr-Cyrl-RS" w:eastAsia="en-GB"/>
        </w:rPr>
      </w:pPr>
    </w:p>
    <w:p w14:paraId="352F0588" w14:textId="3BD86706" w:rsidR="006C03C6" w:rsidRPr="00FE705F" w:rsidRDefault="00EA389A" w:rsidP="006C03C6">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FE705F">
        <w:rPr>
          <w:rFonts w:ascii="Times New Roman" w:eastAsia="Times New Roman" w:hAnsi="Times New Roman" w:cs="Times New Roman"/>
          <w:bCs/>
          <w:i/>
          <w:iCs/>
          <w:sz w:val="24"/>
          <w:szCs w:val="24"/>
          <w:lang w:val="sr-Cyrl-RS" w:eastAsia="en-GB"/>
        </w:rPr>
        <w:t xml:space="preserve">Анализа </w:t>
      </w:r>
      <w:r w:rsidR="006C03C6" w:rsidRPr="00FE705F">
        <w:rPr>
          <w:rFonts w:ascii="Times New Roman" w:eastAsia="Times New Roman" w:hAnsi="Times New Roman" w:cs="Times New Roman"/>
          <w:bCs/>
          <w:i/>
          <w:iCs/>
          <w:sz w:val="24"/>
          <w:szCs w:val="24"/>
          <w:lang w:val="sr-Cyrl-RS" w:eastAsia="en-GB"/>
        </w:rPr>
        <w:t>предлога пројекта</w:t>
      </w:r>
    </w:p>
    <w:p w14:paraId="67F40C05" w14:textId="77777777" w:rsidR="006C03C6" w:rsidRPr="00FE705F" w:rsidRDefault="006C03C6" w:rsidP="006C03C6">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187DFEF3" w14:textId="4B7E6DFC" w:rsidR="006C03C6" w:rsidRPr="00FE705F" w:rsidRDefault="006C03C6" w:rsidP="006C03C6">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FE705F">
        <w:rPr>
          <w:rFonts w:ascii="Times New Roman" w:eastAsia="Times New Roman" w:hAnsi="Times New Roman" w:cs="Times New Roman"/>
          <w:sz w:val="24"/>
          <w:szCs w:val="24"/>
          <w:lang w:val="sr-Cyrl-RS" w:eastAsia="en-GB"/>
        </w:rPr>
        <w:t>Члан 15.</w:t>
      </w:r>
    </w:p>
    <w:p w14:paraId="34E633F1" w14:textId="7157D8E0" w:rsidR="00E555D6" w:rsidRPr="00FE705F" w:rsidRDefault="00766D45" w:rsidP="006C03C6">
      <w:pPr>
        <w:spacing w:after="0" w:line="240" w:lineRule="auto"/>
        <w:ind w:firstLine="720"/>
        <w:jc w:val="both"/>
        <w:rPr>
          <w:rFonts w:ascii="Times New Roman" w:eastAsia="Times New Roman" w:hAnsi="Times New Roman" w:cs="Times New Roman"/>
          <w:sz w:val="24"/>
          <w:szCs w:val="24"/>
          <w:lang w:val="sr-Cyrl-RS" w:eastAsia="en-GB"/>
        </w:rPr>
      </w:pPr>
      <w:r w:rsidRPr="00FE705F">
        <w:rPr>
          <w:rFonts w:ascii="Times New Roman" w:eastAsia="Times New Roman" w:hAnsi="Times New Roman" w:cs="Times New Roman"/>
          <w:sz w:val="24"/>
          <w:szCs w:val="24"/>
          <w:lang w:val="sr-Cyrl-RS" w:eastAsia="en-GB"/>
        </w:rPr>
        <w:t>Пројектне идеје за капиталне пројекте које се налазе на</w:t>
      </w:r>
      <w:r w:rsidR="00E555D6" w:rsidRPr="00FE705F">
        <w:rPr>
          <w:rFonts w:ascii="Times New Roman" w:eastAsia="Times New Roman" w:hAnsi="Times New Roman" w:cs="Times New Roman"/>
          <w:sz w:val="24"/>
          <w:szCs w:val="24"/>
          <w:lang w:val="sr-Cyrl-RS" w:eastAsia="en-GB"/>
        </w:rPr>
        <w:t xml:space="preserve"> Јединственој листи </w:t>
      </w:r>
      <w:r w:rsidR="00FE705F" w:rsidRPr="00FE705F">
        <w:rPr>
          <w:rFonts w:ascii="Times New Roman" w:eastAsia="Times New Roman" w:hAnsi="Times New Roman" w:cs="Times New Roman"/>
          <w:sz w:val="24"/>
          <w:szCs w:val="24"/>
          <w:lang w:val="sr-Cyrl-RS" w:eastAsia="en-GB"/>
        </w:rPr>
        <w:t xml:space="preserve">пројектних идеја </w:t>
      </w:r>
      <w:r w:rsidR="00E555D6" w:rsidRPr="00FE705F">
        <w:rPr>
          <w:rFonts w:ascii="Times New Roman" w:eastAsia="Times New Roman" w:hAnsi="Times New Roman" w:cs="Times New Roman"/>
          <w:sz w:val="24"/>
          <w:szCs w:val="24"/>
          <w:lang w:val="sr-Cyrl-RS" w:eastAsia="en-GB"/>
        </w:rPr>
        <w:t xml:space="preserve">из члана 14. став </w:t>
      </w:r>
      <w:r w:rsidR="00FE705F" w:rsidRPr="00FE705F">
        <w:rPr>
          <w:rFonts w:ascii="Times New Roman" w:eastAsia="Times New Roman" w:hAnsi="Times New Roman" w:cs="Times New Roman"/>
          <w:sz w:val="24"/>
          <w:szCs w:val="24"/>
          <w:lang w:val="sr-Cyrl-RS" w:eastAsia="en-GB"/>
        </w:rPr>
        <w:t>10</w:t>
      </w:r>
      <w:r w:rsidR="00E555D6" w:rsidRPr="00FE705F">
        <w:rPr>
          <w:rFonts w:ascii="Times New Roman" w:eastAsia="Times New Roman" w:hAnsi="Times New Roman" w:cs="Times New Roman"/>
          <w:sz w:val="24"/>
          <w:szCs w:val="24"/>
          <w:lang w:val="sr-Cyrl-RS" w:eastAsia="en-GB"/>
        </w:rPr>
        <w:t>. овлашћени предлагач разрађује, припрема предлог пројекта и на Обрасцу 2 подноси у ПИМИС ради обезбеђивања финансирања или припреме пројекта из буџета.</w:t>
      </w:r>
    </w:p>
    <w:p w14:paraId="5669DDD6" w14:textId="4AB59FD2" w:rsidR="00B72931" w:rsidRPr="001503CC" w:rsidRDefault="00E2357D" w:rsidP="006C03C6">
      <w:pPr>
        <w:spacing w:after="0" w:line="240" w:lineRule="auto"/>
        <w:ind w:firstLine="720"/>
        <w:jc w:val="both"/>
        <w:rPr>
          <w:rFonts w:ascii="Times New Roman" w:eastAsia="Times New Roman" w:hAnsi="Times New Roman" w:cs="Times New Roman"/>
          <w:sz w:val="24"/>
          <w:szCs w:val="24"/>
          <w:lang w:val="sr-Cyrl-RS" w:eastAsia="en-GB"/>
        </w:rPr>
      </w:pPr>
      <w:r w:rsidRPr="001503CC">
        <w:rPr>
          <w:rFonts w:ascii="Times New Roman" w:eastAsia="Times New Roman" w:hAnsi="Times New Roman" w:cs="Times New Roman"/>
          <w:sz w:val="24"/>
          <w:szCs w:val="24"/>
          <w:lang w:val="sr-Cyrl-RS" w:eastAsia="en-GB"/>
        </w:rPr>
        <w:t>За републичке капиталне пројекте за које овлашћени предлагач планира финансирање или суфинансирање из средстава Европске уније који се налазе на Јединственој листи</w:t>
      </w:r>
      <w:r w:rsidR="001503CC" w:rsidRPr="001503CC">
        <w:rPr>
          <w:rFonts w:ascii="Times New Roman" w:eastAsia="Times New Roman" w:hAnsi="Times New Roman" w:cs="Times New Roman"/>
          <w:sz w:val="24"/>
          <w:szCs w:val="24"/>
          <w:lang w:val="sr-Cyrl-RS" w:eastAsia="en-GB"/>
        </w:rPr>
        <w:t xml:space="preserve"> пројектих идеја</w:t>
      </w:r>
      <w:r w:rsidRPr="001503CC">
        <w:rPr>
          <w:rFonts w:ascii="Times New Roman" w:eastAsia="Times New Roman" w:hAnsi="Times New Roman" w:cs="Times New Roman"/>
          <w:sz w:val="24"/>
          <w:szCs w:val="24"/>
          <w:lang w:val="sr-Cyrl-RS" w:eastAsia="en-GB"/>
        </w:rPr>
        <w:t>, овлашћени предлагач подноси предлог пројекта у ПИМИС тек након добијене оцене у ИСДАКОН-у уз шта прилаже и исход оцењивања из ИСДАКОН-а.</w:t>
      </w:r>
    </w:p>
    <w:p w14:paraId="23A1FCB9" w14:textId="3CE8BF03" w:rsidR="00E2357D" w:rsidRPr="00642B7F" w:rsidRDefault="00E2357D" w:rsidP="006C03C6">
      <w:pPr>
        <w:spacing w:after="0" w:line="240" w:lineRule="auto"/>
        <w:ind w:firstLine="720"/>
        <w:jc w:val="both"/>
        <w:rPr>
          <w:rFonts w:ascii="Times New Roman" w:eastAsia="Times New Roman" w:hAnsi="Times New Roman" w:cs="Times New Roman"/>
          <w:sz w:val="24"/>
          <w:szCs w:val="24"/>
          <w:lang w:val="sr-Cyrl-RS" w:eastAsia="en-GB"/>
        </w:rPr>
      </w:pPr>
      <w:r w:rsidRPr="00642B7F">
        <w:rPr>
          <w:rFonts w:ascii="Times New Roman" w:eastAsia="Times New Roman" w:hAnsi="Times New Roman" w:cs="Times New Roman"/>
          <w:sz w:val="24"/>
          <w:szCs w:val="24"/>
          <w:lang w:val="sr-Cyrl-RS" w:eastAsia="en-GB"/>
        </w:rPr>
        <w:lastRenderedPageBreak/>
        <w:t xml:space="preserve">Предлози пројеката </w:t>
      </w:r>
      <w:r w:rsidR="0092667A" w:rsidRPr="00642B7F">
        <w:rPr>
          <w:rFonts w:ascii="Times New Roman" w:eastAsia="Times New Roman" w:hAnsi="Times New Roman" w:cs="Times New Roman"/>
          <w:sz w:val="24"/>
          <w:szCs w:val="24"/>
          <w:lang w:val="sr-Cyrl-RS" w:eastAsia="en-GB"/>
        </w:rPr>
        <w:t>који су кроз ПИМИС достављени Министарству финансија на Обрасцу 2 најкасније до 10. јануара, биће разматрани за финансирање у првом наредном буџетском циклусу.</w:t>
      </w:r>
    </w:p>
    <w:p w14:paraId="074090E9" w14:textId="4BA8D427" w:rsidR="0092667A" w:rsidRPr="00736BF6" w:rsidRDefault="0092667A" w:rsidP="006C03C6">
      <w:pPr>
        <w:spacing w:after="0" w:line="240" w:lineRule="auto"/>
        <w:ind w:firstLine="720"/>
        <w:jc w:val="both"/>
        <w:rPr>
          <w:rFonts w:ascii="Times New Roman" w:eastAsia="Times New Roman" w:hAnsi="Times New Roman" w:cs="Times New Roman"/>
          <w:sz w:val="24"/>
          <w:szCs w:val="24"/>
          <w:lang w:val="sr-Cyrl-RS" w:eastAsia="en-GB"/>
        </w:rPr>
      </w:pPr>
      <w:r w:rsidRPr="00736BF6">
        <w:rPr>
          <w:rFonts w:ascii="Times New Roman" w:eastAsia="Times New Roman" w:hAnsi="Times New Roman" w:cs="Times New Roman"/>
          <w:sz w:val="24"/>
          <w:szCs w:val="24"/>
          <w:lang w:val="sr-Cyrl-RS" w:eastAsia="en-GB"/>
        </w:rPr>
        <w:t xml:space="preserve">Предлози пројеката који су поднети, у складу са </w:t>
      </w:r>
      <w:r w:rsidR="005464A7" w:rsidRPr="00736BF6">
        <w:rPr>
          <w:rFonts w:ascii="Times New Roman" w:eastAsia="Times New Roman" w:hAnsi="Times New Roman" w:cs="Times New Roman"/>
          <w:sz w:val="24"/>
          <w:szCs w:val="24"/>
          <w:lang w:val="sr-Cyrl-RS" w:eastAsia="en-GB"/>
        </w:rPr>
        <w:t xml:space="preserve">ставом </w:t>
      </w:r>
      <w:r w:rsidR="00B0789E" w:rsidRPr="001F52B8">
        <w:rPr>
          <w:rFonts w:ascii="Times New Roman" w:eastAsia="Times New Roman" w:hAnsi="Times New Roman" w:cs="Times New Roman"/>
          <w:sz w:val="24"/>
          <w:szCs w:val="24"/>
          <w:lang w:val="sr-Cyrl-RS" w:eastAsia="en-GB"/>
        </w:rPr>
        <w:t>2</w:t>
      </w:r>
      <w:r w:rsidR="005464A7" w:rsidRPr="00736BF6">
        <w:rPr>
          <w:rFonts w:ascii="Times New Roman" w:eastAsia="Times New Roman" w:hAnsi="Times New Roman" w:cs="Times New Roman"/>
          <w:sz w:val="24"/>
          <w:szCs w:val="24"/>
          <w:lang w:val="sr-Cyrl-RS" w:eastAsia="en-GB"/>
        </w:rPr>
        <w:t xml:space="preserve">. овог члана, биће разматрани за финансирање у процесу програмирања пројеката Европске уније у складу са </w:t>
      </w:r>
      <w:r w:rsidR="005464A7" w:rsidRPr="00736BF6">
        <w:rPr>
          <w:rFonts w:ascii="Times New Roman" w:eastAsia="Times New Roman" w:hAnsi="Times New Roman" w:cs="Times New Roman"/>
          <w:sz w:val="24"/>
          <w:szCs w:val="24"/>
          <w:lang w:val="sr-Cyrl-RS"/>
        </w:rPr>
        <w:t>уредбом којом се прописује управљање програмима претприступне помоћи Европске уније у оквиру инструмента за претприступну помоћ (ИПА) за одређени период.</w:t>
      </w:r>
      <w:r w:rsidR="005464A7" w:rsidRPr="00736BF6">
        <w:rPr>
          <w:rFonts w:ascii="Times New Roman" w:eastAsia="Times New Roman" w:hAnsi="Times New Roman" w:cs="Times New Roman"/>
          <w:sz w:val="24"/>
          <w:szCs w:val="24"/>
          <w:lang w:val="sr-Cyrl-RS" w:eastAsia="en-GB"/>
        </w:rPr>
        <w:t xml:space="preserve"> </w:t>
      </w:r>
    </w:p>
    <w:p w14:paraId="723C1643" w14:textId="609E5C09" w:rsidR="00623E4B" w:rsidRPr="00991BB2" w:rsidRDefault="00292248" w:rsidP="006C03C6">
      <w:pPr>
        <w:spacing w:after="0" w:line="240" w:lineRule="auto"/>
        <w:ind w:firstLine="720"/>
        <w:jc w:val="both"/>
        <w:rPr>
          <w:rFonts w:ascii="Times New Roman" w:eastAsia="Times New Roman" w:hAnsi="Times New Roman" w:cs="Times New Roman"/>
          <w:sz w:val="24"/>
          <w:szCs w:val="24"/>
          <w:lang w:val="sr-Cyrl-RS" w:eastAsia="en-GB"/>
        </w:rPr>
      </w:pPr>
      <w:r w:rsidRPr="00991BB2">
        <w:rPr>
          <w:rFonts w:ascii="Times New Roman" w:eastAsia="Times New Roman" w:hAnsi="Times New Roman" w:cs="Times New Roman"/>
          <w:sz w:val="24"/>
          <w:szCs w:val="24"/>
          <w:lang w:val="sr-Cyrl-RS" w:eastAsia="en-GB"/>
        </w:rPr>
        <w:t xml:space="preserve">Предлози пројеката који су поднети </w:t>
      </w:r>
      <w:r w:rsidR="00991BB2" w:rsidRPr="00991BB2">
        <w:rPr>
          <w:rFonts w:ascii="Times New Roman" w:eastAsia="Times New Roman" w:hAnsi="Times New Roman" w:cs="Times New Roman"/>
          <w:sz w:val="24"/>
          <w:szCs w:val="24"/>
          <w:lang w:val="sr-Cyrl-RS" w:eastAsia="en-GB"/>
        </w:rPr>
        <w:t xml:space="preserve">у складу са ст. </w:t>
      </w:r>
      <w:r w:rsidR="00B0789E" w:rsidRPr="001F52B8">
        <w:rPr>
          <w:rFonts w:ascii="Times New Roman" w:eastAsia="Times New Roman" w:hAnsi="Times New Roman" w:cs="Times New Roman"/>
          <w:sz w:val="24"/>
          <w:szCs w:val="24"/>
          <w:lang w:val="sr-Cyrl-RS" w:eastAsia="en-GB"/>
        </w:rPr>
        <w:t>3</w:t>
      </w:r>
      <w:r w:rsidRPr="00991BB2">
        <w:rPr>
          <w:rFonts w:ascii="Times New Roman" w:eastAsia="Times New Roman" w:hAnsi="Times New Roman" w:cs="Times New Roman"/>
          <w:sz w:val="24"/>
          <w:szCs w:val="24"/>
          <w:lang w:val="sr-Cyrl-RS" w:eastAsia="en-GB"/>
        </w:rPr>
        <w:t>.</w:t>
      </w:r>
      <w:r w:rsidR="00991BB2" w:rsidRPr="00991BB2">
        <w:rPr>
          <w:rFonts w:ascii="Times New Roman" w:eastAsia="Times New Roman" w:hAnsi="Times New Roman" w:cs="Times New Roman"/>
          <w:sz w:val="24"/>
          <w:szCs w:val="24"/>
          <w:lang w:val="sr-Cyrl-RS" w:eastAsia="en-GB"/>
        </w:rPr>
        <w:t xml:space="preserve"> и </w:t>
      </w:r>
      <w:r w:rsidR="00B0789E" w:rsidRPr="001F52B8">
        <w:rPr>
          <w:rFonts w:ascii="Times New Roman" w:eastAsia="Times New Roman" w:hAnsi="Times New Roman" w:cs="Times New Roman"/>
          <w:sz w:val="24"/>
          <w:szCs w:val="24"/>
          <w:lang w:val="sr-Cyrl-RS" w:eastAsia="en-GB"/>
        </w:rPr>
        <w:t>4</w:t>
      </w:r>
      <w:r w:rsidR="00991BB2" w:rsidRPr="00991BB2">
        <w:rPr>
          <w:rFonts w:ascii="Times New Roman" w:eastAsia="Times New Roman" w:hAnsi="Times New Roman" w:cs="Times New Roman"/>
          <w:sz w:val="24"/>
          <w:szCs w:val="24"/>
          <w:lang w:val="sr-Cyrl-RS" w:eastAsia="en-GB"/>
        </w:rPr>
        <w:t>.</w:t>
      </w:r>
      <w:r w:rsidRPr="00991BB2">
        <w:rPr>
          <w:rFonts w:ascii="Times New Roman" w:eastAsia="Times New Roman" w:hAnsi="Times New Roman" w:cs="Times New Roman"/>
          <w:sz w:val="24"/>
          <w:szCs w:val="24"/>
          <w:lang w:val="sr-Cyrl-RS" w:eastAsia="en-GB"/>
        </w:rPr>
        <w:t xml:space="preserve"> овог члана биће разматрани у зависности од расположивог фискалног простора односно од потреба процеса програмирања пројеката Европске уније.</w:t>
      </w:r>
      <w:r w:rsidR="00766D45" w:rsidRPr="00991BB2">
        <w:rPr>
          <w:rFonts w:ascii="Times New Roman" w:eastAsia="Times New Roman" w:hAnsi="Times New Roman" w:cs="Times New Roman"/>
          <w:sz w:val="24"/>
          <w:szCs w:val="24"/>
          <w:lang w:val="sr-Cyrl-RS" w:eastAsia="en-GB"/>
        </w:rPr>
        <w:t xml:space="preserve"> </w:t>
      </w:r>
    </w:p>
    <w:p w14:paraId="12977425" w14:textId="413AE30C" w:rsidR="00BA77E2" w:rsidRPr="005437D6" w:rsidRDefault="00E46685" w:rsidP="00E46685">
      <w:pPr>
        <w:spacing w:after="0" w:line="240" w:lineRule="auto"/>
        <w:jc w:val="both"/>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color w:val="FF0000"/>
          <w:sz w:val="24"/>
          <w:szCs w:val="24"/>
          <w:lang w:val="sr-Cyrl-RS" w:eastAsia="en-GB"/>
        </w:rPr>
        <w:tab/>
      </w:r>
      <w:r w:rsidRPr="00E00082">
        <w:rPr>
          <w:rFonts w:ascii="Times New Roman" w:eastAsia="Times New Roman" w:hAnsi="Times New Roman" w:cs="Times New Roman"/>
          <w:sz w:val="24"/>
          <w:szCs w:val="24"/>
          <w:lang w:val="sr-Cyrl-RS" w:eastAsia="en-GB"/>
        </w:rPr>
        <w:t>Министарство финансија</w:t>
      </w:r>
      <w:r w:rsidR="008C280E" w:rsidRPr="00E00082">
        <w:rPr>
          <w:rFonts w:ascii="Times New Roman" w:eastAsia="Times New Roman" w:hAnsi="Times New Roman" w:cs="Times New Roman"/>
          <w:sz w:val="24"/>
          <w:szCs w:val="24"/>
          <w:lang w:val="sr-Cyrl-RS" w:eastAsia="en-GB"/>
        </w:rPr>
        <w:t xml:space="preserve"> </w:t>
      </w:r>
      <w:r w:rsidR="004942A2" w:rsidRPr="00E00082">
        <w:rPr>
          <w:rFonts w:ascii="Times New Roman" w:eastAsia="Times New Roman" w:hAnsi="Times New Roman" w:cs="Times New Roman"/>
          <w:sz w:val="24"/>
          <w:szCs w:val="24"/>
          <w:lang w:val="sr-Cyrl-RS" w:eastAsia="en-GB"/>
        </w:rPr>
        <w:t>даје мишљење</w:t>
      </w:r>
      <w:r w:rsidR="004714A2" w:rsidRPr="004714A2">
        <w:t xml:space="preserve"> </w:t>
      </w:r>
      <w:r w:rsidR="004714A2" w:rsidRPr="004714A2">
        <w:rPr>
          <w:rFonts w:ascii="Times New Roman" w:eastAsia="Times New Roman" w:hAnsi="Times New Roman" w:cs="Times New Roman"/>
          <w:sz w:val="24"/>
          <w:szCs w:val="24"/>
          <w:lang w:val="sr-Cyrl-RS" w:eastAsia="en-GB"/>
        </w:rPr>
        <w:t>у погледу финансијског и имплементационог аспекта</w:t>
      </w:r>
      <w:bookmarkStart w:id="4" w:name="_GoBack"/>
      <w:bookmarkEnd w:id="4"/>
      <w:r w:rsidR="004942A2" w:rsidRPr="00E00082">
        <w:rPr>
          <w:rFonts w:ascii="Times New Roman" w:eastAsia="Times New Roman" w:hAnsi="Times New Roman" w:cs="Times New Roman"/>
          <w:sz w:val="24"/>
          <w:szCs w:val="24"/>
          <w:lang w:val="sr-Cyrl-RS" w:eastAsia="en-GB"/>
        </w:rPr>
        <w:t xml:space="preserve"> и </w:t>
      </w:r>
      <w:r w:rsidRPr="00E00082">
        <w:rPr>
          <w:rFonts w:ascii="Times New Roman" w:eastAsia="Times New Roman" w:hAnsi="Times New Roman" w:cs="Times New Roman"/>
          <w:sz w:val="24"/>
          <w:szCs w:val="24"/>
          <w:lang w:val="sr-Cyrl-RS" w:eastAsia="en-GB"/>
        </w:rPr>
        <w:t xml:space="preserve">сумира информације </w:t>
      </w:r>
      <w:r w:rsidR="001A62DF" w:rsidRPr="00E00082">
        <w:rPr>
          <w:rFonts w:ascii="Times New Roman" w:eastAsia="Times New Roman" w:hAnsi="Times New Roman" w:cs="Times New Roman"/>
          <w:sz w:val="24"/>
          <w:szCs w:val="24"/>
          <w:lang w:val="sr-Cyrl-RS" w:eastAsia="en-GB"/>
        </w:rPr>
        <w:t>из О</w:t>
      </w:r>
      <w:r w:rsidR="00F7025B" w:rsidRPr="00E00082">
        <w:rPr>
          <w:rFonts w:ascii="Times New Roman" w:eastAsia="Times New Roman" w:hAnsi="Times New Roman" w:cs="Times New Roman"/>
          <w:sz w:val="24"/>
          <w:szCs w:val="24"/>
          <w:lang w:val="sr-Cyrl-RS" w:eastAsia="en-GB"/>
        </w:rPr>
        <w:t>бразаца 2 ради припреме предлога листе пројеката у припреми.</w:t>
      </w:r>
    </w:p>
    <w:p w14:paraId="4A1E4C8D" w14:textId="7510BA06" w:rsidR="00F7025B" w:rsidRPr="00E00082" w:rsidRDefault="00F7025B" w:rsidP="00E46685">
      <w:pPr>
        <w:spacing w:after="0" w:line="240" w:lineRule="auto"/>
        <w:jc w:val="both"/>
        <w:rPr>
          <w:rFonts w:ascii="Times New Roman" w:eastAsia="Times New Roman" w:hAnsi="Times New Roman" w:cs="Times New Roman"/>
          <w:sz w:val="24"/>
          <w:szCs w:val="24"/>
          <w:lang w:val="sr-Cyrl-RS" w:eastAsia="en-GB"/>
        </w:rPr>
      </w:pPr>
      <w:r w:rsidRPr="00E00082">
        <w:rPr>
          <w:rFonts w:ascii="Times New Roman" w:eastAsia="Times New Roman" w:hAnsi="Times New Roman" w:cs="Times New Roman"/>
          <w:sz w:val="24"/>
          <w:szCs w:val="24"/>
          <w:lang w:val="sr-Cyrl-RS" w:eastAsia="en-GB"/>
        </w:rPr>
        <w:tab/>
        <w:t xml:space="preserve">Приликом припреме предлога листе пројеката у припреми Министарство финансија прибавља по службеној дужности мишљење од министарства надлежног за послове заштите животне средине, односно обавештење о потреби процене утицаја на животну средину, у складу са законом којим се уређује процена утицаја на </w:t>
      </w:r>
      <w:r w:rsidR="008C280E" w:rsidRPr="00E00082">
        <w:rPr>
          <w:rFonts w:ascii="Times New Roman" w:eastAsia="Times New Roman" w:hAnsi="Times New Roman" w:cs="Times New Roman"/>
          <w:sz w:val="24"/>
          <w:szCs w:val="24"/>
          <w:lang w:val="sr-Cyrl-RS" w:eastAsia="en-GB"/>
        </w:rPr>
        <w:t>животну средину.</w:t>
      </w:r>
    </w:p>
    <w:p w14:paraId="37F9EC4C" w14:textId="767F6EF1" w:rsidR="00B9086B" w:rsidRPr="005437D6" w:rsidRDefault="00B9086B" w:rsidP="00555F34">
      <w:pPr>
        <w:spacing w:after="0" w:line="240" w:lineRule="auto"/>
        <w:ind w:firstLine="720"/>
        <w:jc w:val="both"/>
        <w:rPr>
          <w:rFonts w:ascii="Times New Roman" w:eastAsia="Times New Roman" w:hAnsi="Times New Roman" w:cs="Times New Roman"/>
          <w:color w:val="FF0000"/>
          <w:sz w:val="24"/>
          <w:szCs w:val="24"/>
          <w:lang w:val="sr-Cyrl-RS" w:eastAsia="en-GB"/>
        </w:rPr>
      </w:pPr>
    </w:p>
    <w:p w14:paraId="2B728570" w14:textId="4662F6BD" w:rsidR="00A80CF9" w:rsidRPr="00D3254C" w:rsidRDefault="00B9086B" w:rsidP="00A80CF9">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D3254C">
        <w:rPr>
          <w:rFonts w:ascii="Times New Roman" w:eastAsia="Times New Roman" w:hAnsi="Times New Roman" w:cs="Times New Roman"/>
          <w:bCs/>
          <w:i/>
          <w:iCs/>
          <w:sz w:val="24"/>
          <w:szCs w:val="24"/>
          <w:lang w:val="sr-Cyrl-RS" w:eastAsia="en-GB"/>
        </w:rPr>
        <w:t>Листа</w:t>
      </w:r>
      <w:r w:rsidR="00A80CF9" w:rsidRPr="00D3254C">
        <w:rPr>
          <w:rFonts w:ascii="Times New Roman" w:eastAsia="Times New Roman" w:hAnsi="Times New Roman" w:cs="Times New Roman"/>
          <w:bCs/>
          <w:i/>
          <w:iCs/>
          <w:sz w:val="24"/>
          <w:szCs w:val="24"/>
          <w:lang w:val="sr-Cyrl-RS" w:eastAsia="en-GB"/>
        </w:rPr>
        <w:t xml:space="preserve"> пројек</w:t>
      </w:r>
      <w:r w:rsidRPr="00D3254C">
        <w:rPr>
          <w:rFonts w:ascii="Times New Roman" w:eastAsia="Times New Roman" w:hAnsi="Times New Roman" w:cs="Times New Roman"/>
          <w:bCs/>
          <w:i/>
          <w:iCs/>
          <w:sz w:val="24"/>
          <w:szCs w:val="24"/>
          <w:lang w:val="sr-Cyrl-RS" w:eastAsia="en-GB"/>
        </w:rPr>
        <w:t>а</w:t>
      </w:r>
      <w:r w:rsidR="00A80CF9" w:rsidRPr="00D3254C">
        <w:rPr>
          <w:rFonts w:ascii="Times New Roman" w:eastAsia="Times New Roman" w:hAnsi="Times New Roman" w:cs="Times New Roman"/>
          <w:bCs/>
          <w:i/>
          <w:iCs/>
          <w:sz w:val="24"/>
          <w:szCs w:val="24"/>
          <w:lang w:val="sr-Cyrl-RS" w:eastAsia="en-GB"/>
        </w:rPr>
        <w:t>та</w:t>
      </w:r>
      <w:r w:rsidRPr="00D3254C">
        <w:rPr>
          <w:rFonts w:ascii="Times New Roman" w:eastAsia="Times New Roman" w:hAnsi="Times New Roman" w:cs="Times New Roman"/>
          <w:bCs/>
          <w:i/>
          <w:iCs/>
          <w:sz w:val="24"/>
          <w:szCs w:val="24"/>
          <w:lang w:val="sr-Cyrl-RS" w:eastAsia="en-GB"/>
        </w:rPr>
        <w:t xml:space="preserve"> у припреми</w:t>
      </w:r>
    </w:p>
    <w:p w14:paraId="6375E464" w14:textId="77777777" w:rsidR="00A80CF9" w:rsidRPr="00D3254C" w:rsidRDefault="00A80CF9" w:rsidP="00A80CF9">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3CC7ADD7" w14:textId="4BEDAFBB" w:rsidR="00A80CF9" w:rsidRPr="00D3254C" w:rsidRDefault="00A80CF9" w:rsidP="00A80CF9">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D3254C">
        <w:rPr>
          <w:rFonts w:ascii="Times New Roman" w:eastAsia="Times New Roman" w:hAnsi="Times New Roman" w:cs="Times New Roman"/>
          <w:sz w:val="24"/>
          <w:szCs w:val="24"/>
          <w:lang w:val="sr-Cyrl-RS" w:eastAsia="en-GB"/>
        </w:rPr>
        <w:t>Члан 16.</w:t>
      </w:r>
    </w:p>
    <w:p w14:paraId="496605DA" w14:textId="1A1C3E26" w:rsidR="00E8706F" w:rsidRDefault="00427F56" w:rsidP="00555F34">
      <w:pPr>
        <w:spacing w:after="0" w:line="240" w:lineRule="auto"/>
        <w:ind w:firstLine="720"/>
        <w:jc w:val="both"/>
        <w:rPr>
          <w:rFonts w:ascii="Times New Roman" w:eastAsia="Times New Roman" w:hAnsi="Times New Roman" w:cs="Times New Roman"/>
          <w:sz w:val="24"/>
          <w:szCs w:val="24"/>
          <w:lang w:val="sr-Cyrl-RS" w:eastAsia="en-GB"/>
        </w:rPr>
      </w:pPr>
      <w:r w:rsidRPr="00D3254C">
        <w:rPr>
          <w:rFonts w:ascii="Times New Roman" w:eastAsia="Times New Roman" w:hAnsi="Times New Roman" w:cs="Times New Roman"/>
          <w:sz w:val="24"/>
          <w:szCs w:val="24"/>
          <w:lang w:val="sr-Cyrl-RS" w:eastAsia="en-GB"/>
        </w:rPr>
        <w:t>Министарство финансија</w:t>
      </w:r>
      <w:r w:rsidR="00E8706F">
        <w:rPr>
          <w:rFonts w:ascii="Times New Roman" w:eastAsia="Times New Roman" w:hAnsi="Times New Roman" w:cs="Times New Roman"/>
          <w:sz w:val="24"/>
          <w:szCs w:val="24"/>
          <w:lang w:val="sr-Cyrl-RS" w:eastAsia="en-GB"/>
        </w:rPr>
        <w:t>,</w:t>
      </w:r>
      <w:r w:rsidRPr="00D3254C">
        <w:rPr>
          <w:rFonts w:ascii="Times New Roman" w:eastAsia="Times New Roman" w:hAnsi="Times New Roman" w:cs="Times New Roman"/>
          <w:sz w:val="24"/>
          <w:szCs w:val="24"/>
          <w:lang w:val="sr-Cyrl-RS" w:eastAsia="en-GB"/>
        </w:rPr>
        <w:t xml:space="preserve"> </w:t>
      </w:r>
      <w:r w:rsidR="00022B53" w:rsidRPr="00D3254C">
        <w:rPr>
          <w:rFonts w:ascii="Times New Roman" w:eastAsia="Times New Roman" w:hAnsi="Times New Roman" w:cs="Times New Roman"/>
          <w:sz w:val="24"/>
          <w:szCs w:val="24"/>
          <w:lang w:val="sr-Cyrl-RS" w:eastAsia="en-GB"/>
        </w:rPr>
        <w:t>на основу редоследа којим су унети Обрасци 2 у ПИМИС</w:t>
      </w:r>
      <w:r w:rsidR="00E8706F">
        <w:rPr>
          <w:rFonts w:ascii="Times New Roman" w:eastAsia="Times New Roman" w:hAnsi="Times New Roman" w:cs="Times New Roman"/>
          <w:sz w:val="24"/>
          <w:szCs w:val="24"/>
          <w:lang w:val="sr-Cyrl-RS" w:eastAsia="en-GB"/>
        </w:rPr>
        <w:t>,</w:t>
      </w:r>
      <w:r w:rsidR="00022B53" w:rsidRPr="00D3254C">
        <w:rPr>
          <w:rFonts w:ascii="Times New Roman" w:eastAsia="Times New Roman" w:hAnsi="Times New Roman" w:cs="Times New Roman"/>
          <w:sz w:val="24"/>
          <w:szCs w:val="24"/>
          <w:lang w:val="sr-Cyrl-RS" w:eastAsia="en-GB"/>
        </w:rPr>
        <w:t xml:space="preserve"> припрема </w:t>
      </w:r>
      <w:r w:rsidR="001F3675" w:rsidRPr="00D3254C">
        <w:rPr>
          <w:rFonts w:ascii="Times New Roman" w:eastAsia="Times New Roman" w:hAnsi="Times New Roman" w:cs="Times New Roman"/>
          <w:sz w:val="24"/>
          <w:szCs w:val="24"/>
          <w:lang w:val="sr-Cyrl-RS" w:eastAsia="en-GB"/>
        </w:rPr>
        <w:t xml:space="preserve">за </w:t>
      </w:r>
      <w:r w:rsidR="00D3254C" w:rsidRPr="00D3254C">
        <w:rPr>
          <w:rFonts w:ascii="Times New Roman" w:eastAsia="Times New Roman" w:hAnsi="Times New Roman" w:cs="Times New Roman"/>
          <w:sz w:val="24"/>
          <w:szCs w:val="24"/>
          <w:lang w:val="sr-Cyrl-RS" w:eastAsia="en-GB"/>
        </w:rPr>
        <w:t xml:space="preserve">Комисију </w:t>
      </w:r>
      <w:r w:rsidR="00022B53" w:rsidRPr="00D3254C">
        <w:rPr>
          <w:rFonts w:ascii="Times New Roman" w:eastAsia="Times New Roman" w:hAnsi="Times New Roman" w:cs="Times New Roman"/>
          <w:sz w:val="24"/>
          <w:szCs w:val="24"/>
          <w:lang w:val="sr-Cyrl-RS" w:eastAsia="en-GB"/>
        </w:rPr>
        <w:t>предлог листе</w:t>
      </w:r>
      <w:r w:rsidR="00955639" w:rsidRPr="00D3254C">
        <w:rPr>
          <w:rFonts w:ascii="Times New Roman" w:eastAsia="Times New Roman" w:hAnsi="Times New Roman" w:cs="Times New Roman"/>
          <w:sz w:val="24"/>
          <w:szCs w:val="24"/>
          <w:lang w:val="sr-Cyrl-RS" w:eastAsia="en-GB"/>
        </w:rPr>
        <w:t xml:space="preserve"> </w:t>
      </w:r>
      <w:r w:rsidR="00022B53" w:rsidRPr="00D3254C">
        <w:rPr>
          <w:rFonts w:ascii="Times New Roman" w:eastAsia="Times New Roman" w:hAnsi="Times New Roman" w:cs="Times New Roman"/>
          <w:sz w:val="24"/>
          <w:szCs w:val="24"/>
          <w:lang w:val="sr-Cyrl-RS" w:eastAsia="en-GB"/>
        </w:rPr>
        <w:t xml:space="preserve">пројеката у припреми </w:t>
      </w:r>
      <w:r w:rsidR="00F56C84" w:rsidRPr="00D3254C">
        <w:rPr>
          <w:rFonts w:ascii="Times New Roman" w:eastAsia="Times New Roman" w:hAnsi="Times New Roman" w:cs="Times New Roman"/>
          <w:sz w:val="24"/>
          <w:szCs w:val="24"/>
          <w:lang w:val="sr-Cyrl-RS" w:eastAsia="en-GB"/>
        </w:rPr>
        <w:t xml:space="preserve">за капиталне пројекте </w:t>
      </w:r>
      <w:r w:rsidR="00D3254C" w:rsidRPr="00D3254C">
        <w:rPr>
          <w:rFonts w:ascii="Times New Roman" w:eastAsia="Times New Roman" w:hAnsi="Times New Roman" w:cs="Times New Roman"/>
          <w:sz w:val="24"/>
          <w:szCs w:val="24"/>
          <w:lang w:val="sr-Cyrl-RS" w:eastAsia="en-GB"/>
        </w:rPr>
        <w:t>из члана 4. став 4. тачка 1) ове уредбе</w:t>
      </w:r>
      <w:r w:rsidR="00E8706F">
        <w:rPr>
          <w:rFonts w:ascii="Times New Roman" w:eastAsia="Times New Roman" w:hAnsi="Times New Roman" w:cs="Times New Roman"/>
          <w:sz w:val="24"/>
          <w:szCs w:val="24"/>
          <w:lang w:val="sr-Cyrl-RS" w:eastAsia="en-GB"/>
        </w:rPr>
        <w:t>.</w:t>
      </w:r>
    </w:p>
    <w:p w14:paraId="52FF2DB3" w14:textId="52BF6A31" w:rsidR="00BA77E2" w:rsidRPr="00D3254C" w:rsidRDefault="00E8706F" w:rsidP="00555F34">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Предлог листе пројеката у припреми</w:t>
      </w:r>
      <w:r w:rsidR="00D3254C" w:rsidRPr="00D3254C">
        <w:rPr>
          <w:rFonts w:ascii="Times New Roman" w:eastAsia="Times New Roman" w:hAnsi="Times New Roman" w:cs="Times New Roman"/>
          <w:sz w:val="24"/>
          <w:szCs w:val="24"/>
          <w:lang w:val="sr-Cyrl-RS" w:eastAsia="en-GB"/>
        </w:rPr>
        <w:t xml:space="preserve"> </w:t>
      </w:r>
      <w:r w:rsidR="0067616A">
        <w:rPr>
          <w:rFonts w:ascii="Times New Roman" w:eastAsia="Times New Roman" w:hAnsi="Times New Roman" w:cs="Times New Roman"/>
          <w:sz w:val="24"/>
          <w:szCs w:val="24"/>
          <w:lang w:val="sr-Cyrl-RS" w:eastAsia="en-GB"/>
        </w:rPr>
        <w:t xml:space="preserve">из става 1. овог члана, </w:t>
      </w:r>
      <w:r w:rsidR="006C0B72">
        <w:rPr>
          <w:rFonts w:ascii="Times New Roman" w:eastAsia="Times New Roman" w:hAnsi="Times New Roman" w:cs="Times New Roman"/>
          <w:sz w:val="24"/>
          <w:szCs w:val="24"/>
          <w:lang w:val="sr-Cyrl-RS" w:eastAsia="en-GB"/>
        </w:rPr>
        <w:t>осим</w:t>
      </w:r>
      <w:r w:rsidR="0067616A">
        <w:rPr>
          <w:rFonts w:ascii="Times New Roman" w:eastAsia="Times New Roman" w:hAnsi="Times New Roman" w:cs="Times New Roman"/>
          <w:sz w:val="24"/>
          <w:szCs w:val="24"/>
          <w:lang w:val="sr-Cyrl-RS" w:eastAsia="en-GB"/>
        </w:rPr>
        <w:t xml:space="preserve"> мишљења Министарства финансија из члана 15. став </w:t>
      </w:r>
      <w:r w:rsidR="002E1695" w:rsidRPr="00237B0D">
        <w:rPr>
          <w:rFonts w:ascii="Times New Roman" w:eastAsia="Times New Roman" w:hAnsi="Times New Roman" w:cs="Times New Roman"/>
          <w:sz w:val="24"/>
          <w:szCs w:val="24"/>
          <w:lang w:val="sr-Cyrl-RS" w:eastAsia="en-GB"/>
        </w:rPr>
        <w:t>6</w:t>
      </w:r>
      <w:r w:rsidR="0067616A">
        <w:rPr>
          <w:rFonts w:ascii="Times New Roman" w:eastAsia="Times New Roman" w:hAnsi="Times New Roman" w:cs="Times New Roman"/>
          <w:sz w:val="24"/>
          <w:szCs w:val="24"/>
          <w:lang w:val="sr-Cyrl-RS" w:eastAsia="en-GB"/>
        </w:rPr>
        <w:t xml:space="preserve">. ове уредбе, </w:t>
      </w:r>
      <w:r w:rsidR="001F3675" w:rsidRPr="00D3254C">
        <w:rPr>
          <w:rFonts w:ascii="Times New Roman" w:eastAsia="Times New Roman" w:hAnsi="Times New Roman" w:cs="Times New Roman"/>
          <w:sz w:val="24"/>
          <w:szCs w:val="24"/>
          <w:lang w:val="sr-Cyrl-RS" w:eastAsia="en-GB"/>
        </w:rPr>
        <w:t xml:space="preserve">садржи </w:t>
      </w:r>
      <w:r w:rsidR="0067616A">
        <w:rPr>
          <w:rFonts w:ascii="Times New Roman" w:eastAsia="Times New Roman" w:hAnsi="Times New Roman" w:cs="Times New Roman"/>
          <w:sz w:val="24"/>
          <w:szCs w:val="24"/>
          <w:lang w:val="sr-Cyrl-RS" w:eastAsia="en-GB"/>
        </w:rPr>
        <w:t xml:space="preserve">и </w:t>
      </w:r>
      <w:r w:rsidR="001F3675" w:rsidRPr="00D3254C">
        <w:rPr>
          <w:rFonts w:ascii="Times New Roman" w:eastAsia="Times New Roman" w:hAnsi="Times New Roman" w:cs="Times New Roman"/>
          <w:sz w:val="24"/>
          <w:szCs w:val="24"/>
          <w:lang w:val="sr-Cyrl-RS" w:eastAsia="en-GB"/>
        </w:rPr>
        <w:t>информације</w:t>
      </w:r>
      <w:r w:rsidR="00022B53" w:rsidRPr="00D3254C">
        <w:rPr>
          <w:rFonts w:ascii="Times New Roman" w:eastAsia="Times New Roman" w:hAnsi="Times New Roman" w:cs="Times New Roman"/>
          <w:sz w:val="24"/>
          <w:szCs w:val="24"/>
          <w:lang w:val="sr-Cyrl-RS" w:eastAsia="en-GB"/>
        </w:rPr>
        <w:t xml:space="preserve"> из О</w:t>
      </w:r>
      <w:r w:rsidR="001F3675" w:rsidRPr="00D3254C">
        <w:rPr>
          <w:rFonts w:ascii="Times New Roman" w:eastAsia="Times New Roman" w:hAnsi="Times New Roman" w:cs="Times New Roman"/>
          <w:sz w:val="24"/>
          <w:szCs w:val="24"/>
          <w:lang w:val="sr-Cyrl-RS" w:eastAsia="en-GB"/>
        </w:rPr>
        <w:t>брасца 2, а нарочито: процењена вредност трошкова припреме пројекта, процењена вредност инвестиције, процењена вредност оперативних трошкова и планирану динамику реализације.</w:t>
      </w:r>
    </w:p>
    <w:p w14:paraId="4DF938A3" w14:textId="5BFABA2B" w:rsidR="00955639" w:rsidRPr="0007609F" w:rsidRDefault="00955639" w:rsidP="00555F34">
      <w:pPr>
        <w:spacing w:after="0" w:line="240" w:lineRule="auto"/>
        <w:ind w:firstLine="720"/>
        <w:jc w:val="both"/>
        <w:rPr>
          <w:rFonts w:ascii="Times New Roman" w:eastAsia="Times New Roman" w:hAnsi="Times New Roman" w:cs="Times New Roman"/>
          <w:sz w:val="24"/>
          <w:szCs w:val="24"/>
          <w:lang w:val="sr-Cyrl-RS" w:eastAsia="en-GB"/>
        </w:rPr>
      </w:pPr>
      <w:r w:rsidRPr="0007609F">
        <w:rPr>
          <w:rFonts w:ascii="Times New Roman" w:eastAsia="Times New Roman" w:hAnsi="Times New Roman" w:cs="Times New Roman"/>
          <w:sz w:val="24"/>
          <w:szCs w:val="24"/>
          <w:lang w:val="sr-Cyrl-RS" w:eastAsia="en-GB"/>
        </w:rPr>
        <w:t>Предлог листе из става 1. овог члана генерише и сумира информације са Обра</w:t>
      </w:r>
      <w:r w:rsidR="0007609F" w:rsidRPr="0007609F">
        <w:rPr>
          <w:rFonts w:ascii="Times New Roman" w:eastAsia="Times New Roman" w:hAnsi="Times New Roman" w:cs="Times New Roman"/>
          <w:sz w:val="24"/>
          <w:szCs w:val="24"/>
          <w:lang w:val="sr-Cyrl-RS" w:eastAsia="en-GB"/>
        </w:rPr>
        <w:t>сца</w:t>
      </w:r>
      <w:r w:rsidRPr="0007609F">
        <w:rPr>
          <w:rFonts w:ascii="Times New Roman" w:eastAsia="Times New Roman" w:hAnsi="Times New Roman" w:cs="Times New Roman"/>
          <w:sz w:val="24"/>
          <w:szCs w:val="24"/>
          <w:lang w:val="sr-Cyrl-RS" w:eastAsia="en-GB"/>
        </w:rPr>
        <w:t xml:space="preserve"> 2 који су унети у ПИМИС до 1. марта.</w:t>
      </w:r>
    </w:p>
    <w:p w14:paraId="58DEB49C" w14:textId="3D3E8EAA" w:rsidR="003C77AE" w:rsidRPr="00924251" w:rsidRDefault="003C77AE" w:rsidP="00555F34">
      <w:pPr>
        <w:spacing w:after="0" w:line="240" w:lineRule="auto"/>
        <w:ind w:firstLine="720"/>
        <w:jc w:val="both"/>
        <w:rPr>
          <w:rFonts w:ascii="Times New Roman" w:eastAsia="Times New Roman" w:hAnsi="Times New Roman" w:cs="Times New Roman"/>
          <w:sz w:val="24"/>
          <w:szCs w:val="24"/>
          <w:lang w:val="sr-Cyrl-RS" w:eastAsia="en-GB"/>
        </w:rPr>
      </w:pPr>
      <w:r w:rsidRPr="00924251">
        <w:rPr>
          <w:rFonts w:ascii="Times New Roman" w:eastAsia="Times New Roman" w:hAnsi="Times New Roman" w:cs="Times New Roman"/>
          <w:sz w:val="24"/>
          <w:szCs w:val="24"/>
          <w:lang w:val="sr-Cyrl-RS" w:eastAsia="en-GB"/>
        </w:rPr>
        <w:t xml:space="preserve">У </w:t>
      </w:r>
      <w:r w:rsidR="00F56C84" w:rsidRPr="00924251">
        <w:rPr>
          <w:rFonts w:ascii="Times New Roman" w:eastAsia="Times New Roman" w:hAnsi="Times New Roman" w:cs="Times New Roman"/>
          <w:sz w:val="24"/>
          <w:szCs w:val="24"/>
          <w:lang w:val="sr-Cyrl-RS" w:eastAsia="en-GB"/>
        </w:rPr>
        <w:t xml:space="preserve">зависности од расположивог фискалног простора, предлог листе пројеката у припреми </w:t>
      </w:r>
      <w:r w:rsidR="00924251">
        <w:rPr>
          <w:rFonts w:ascii="Times New Roman" w:eastAsia="Times New Roman" w:hAnsi="Times New Roman" w:cs="Times New Roman"/>
          <w:sz w:val="24"/>
          <w:szCs w:val="24"/>
          <w:lang w:val="sr-Cyrl-RS" w:eastAsia="en-GB"/>
        </w:rPr>
        <w:t>из става 1. овог члана</w:t>
      </w:r>
      <w:r w:rsidR="00F56C84" w:rsidRPr="00924251">
        <w:rPr>
          <w:rFonts w:ascii="Times New Roman" w:eastAsia="Times New Roman" w:hAnsi="Times New Roman" w:cs="Times New Roman"/>
          <w:sz w:val="24"/>
          <w:szCs w:val="24"/>
          <w:lang w:val="sr-Cyrl-RS" w:eastAsia="en-GB"/>
        </w:rPr>
        <w:t xml:space="preserve"> може бити ажуриран до 1. септембра текуће године.</w:t>
      </w:r>
    </w:p>
    <w:p w14:paraId="146DE254" w14:textId="1F3857B1" w:rsidR="00F56C84" w:rsidRPr="00D050F5" w:rsidRDefault="000D2146" w:rsidP="00555F34">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Комисија је</w:t>
      </w:r>
      <w:r w:rsidR="00894D97" w:rsidRPr="00D050F5">
        <w:rPr>
          <w:rFonts w:ascii="Times New Roman" w:eastAsia="Times New Roman" w:hAnsi="Times New Roman" w:cs="Times New Roman"/>
          <w:sz w:val="24"/>
          <w:szCs w:val="24"/>
          <w:lang w:val="sr-Cyrl-RS" w:eastAsia="en-GB"/>
        </w:rPr>
        <w:t xml:space="preserve"> дужна да усвоји Л</w:t>
      </w:r>
      <w:r w:rsidR="00F56C84" w:rsidRPr="00D050F5">
        <w:rPr>
          <w:rFonts w:ascii="Times New Roman" w:eastAsia="Times New Roman" w:hAnsi="Times New Roman" w:cs="Times New Roman"/>
          <w:sz w:val="24"/>
          <w:szCs w:val="24"/>
          <w:lang w:val="sr-Cyrl-RS" w:eastAsia="en-GB"/>
        </w:rPr>
        <w:t xml:space="preserve">исту пројеката у припреми у року од </w:t>
      </w:r>
      <w:r w:rsidR="00D050F5" w:rsidRPr="00D050F5">
        <w:rPr>
          <w:rFonts w:ascii="Times New Roman" w:eastAsia="Times New Roman" w:hAnsi="Times New Roman" w:cs="Times New Roman"/>
          <w:sz w:val="24"/>
          <w:szCs w:val="24"/>
          <w:lang w:val="sr-Cyrl-RS" w:eastAsia="en-GB"/>
        </w:rPr>
        <w:t>десет</w:t>
      </w:r>
      <w:r w:rsidR="00F56C84" w:rsidRPr="00D050F5">
        <w:rPr>
          <w:rFonts w:ascii="Times New Roman" w:eastAsia="Times New Roman" w:hAnsi="Times New Roman" w:cs="Times New Roman"/>
          <w:sz w:val="24"/>
          <w:szCs w:val="24"/>
          <w:lang w:val="sr-Cyrl-RS" w:eastAsia="en-GB"/>
        </w:rPr>
        <w:t xml:space="preserve"> дана од дана достављања предлога листе из ст</w:t>
      </w:r>
      <w:r w:rsidR="00D050F5" w:rsidRPr="00D050F5">
        <w:rPr>
          <w:rFonts w:ascii="Times New Roman" w:eastAsia="Times New Roman" w:hAnsi="Times New Roman" w:cs="Times New Roman"/>
          <w:sz w:val="24"/>
          <w:szCs w:val="24"/>
          <w:lang w:val="sr-Cyrl-RS" w:eastAsia="en-GB"/>
        </w:rPr>
        <w:t>ава 3.</w:t>
      </w:r>
      <w:r w:rsidR="00F56C84" w:rsidRPr="00D050F5">
        <w:rPr>
          <w:rFonts w:ascii="Times New Roman" w:eastAsia="Times New Roman" w:hAnsi="Times New Roman" w:cs="Times New Roman"/>
          <w:sz w:val="24"/>
          <w:szCs w:val="24"/>
          <w:lang w:val="sr-Cyrl-RS" w:eastAsia="en-GB"/>
        </w:rPr>
        <w:t xml:space="preserve"> овог члана.</w:t>
      </w:r>
    </w:p>
    <w:p w14:paraId="4BF598CB" w14:textId="49595A7D" w:rsidR="00B97B14" w:rsidRDefault="007F0B4A" w:rsidP="00B97B14">
      <w:pPr>
        <w:spacing w:after="0" w:line="240" w:lineRule="auto"/>
        <w:ind w:firstLine="567"/>
        <w:jc w:val="both"/>
        <w:textAlignment w:val="baseline"/>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color w:val="FF0000"/>
          <w:sz w:val="24"/>
          <w:szCs w:val="24"/>
          <w:lang w:val="sr-Cyrl-RS" w:eastAsia="en-GB"/>
        </w:rPr>
        <w:t xml:space="preserve">   </w:t>
      </w:r>
      <w:r w:rsidR="00201EE4" w:rsidRPr="00D050F5">
        <w:rPr>
          <w:rFonts w:ascii="Times New Roman" w:eastAsia="Times New Roman" w:hAnsi="Times New Roman" w:cs="Times New Roman"/>
          <w:sz w:val="24"/>
          <w:szCs w:val="24"/>
          <w:lang w:val="sr-Cyrl-RS" w:eastAsia="en-GB"/>
        </w:rPr>
        <w:t xml:space="preserve">Када </w:t>
      </w:r>
      <w:r w:rsidR="00D050F5" w:rsidRPr="00D050F5">
        <w:rPr>
          <w:rFonts w:ascii="Times New Roman" w:eastAsia="Times New Roman" w:hAnsi="Times New Roman" w:cs="Times New Roman"/>
          <w:sz w:val="24"/>
          <w:szCs w:val="24"/>
          <w:lang w:val="sr-Cyrl-RS" w:eastAsia="en-GB"/>
        </w:rPr>
        <w:t xml:space="preserve">Комисија </w:t>
      </w:r>
      <w:r w:rsidR="00201EE4" w:rsidRPr="00D050F5">
        <w:rPr>
          <w:rFonts w:ascii="Times New Roman" w:eastAsia="Times New Roman" w:hAnsi="Times New Roman" w:cs="Times New Roman"/>
          <w:sz w:val="24"/>
          <w:szCs w:val="24"/>
          <w:lang w:val="sr-Cyrl-RS" w:eastAsia="en-GB"/>
        </w:rPr>
        <w:t xml:space="preserve">усвоји </w:t>
      </w:r>
      <w:r w:rsidR="00894D97" w:rsidRPr="00D050F5">
        <w:rPr>
          <w:rFonts w:ascii="Times New Roman" w:eastAsia="Times New Roman" w:hAnsi="Times New Roman" w:cs="Times New Roman"/>
          <w:sz w:val="24"/>
          <w:szCs w:val="24"/>
          <w:lang w:val="sr-Cyrl-RS" w:eastAsia="en-GB"/>
        </w:rPr>
        <w:t>Л</w:t>
      </w:r>
      <w:r w:rsidR="00994FF3" w:rsidRPr="00D050F5">
        <w:rPr>
          <w:rFonts w:ascii="Times New Roman" w:eastAsia="Times New Roman" w:hAnsi="Times New Roman" w:cs="Times New Roman"/>
          <w:sz w:val="24"/>
          <w:szCs w:val="24"/>
          <w:lang w:val="sr-Cyrl-RS" w:eastAsia="en-GB"/>
        </w:rPr>
        <w:t>исту пројеката у припреми</w:t>
      </w:r>
      <w:r w:rsidR="00201EE4" w:rsidRPr="00D050F5">
        <w:rPr>
          <w:rFonts w:ascii="Times New Roman" w:eastAsia="Times New Roman" w:hAnsi="Times New Roman" w:cs="Times New Roman"/>
          <w:sz w:val="24"/>
          <w:szCs w:val="24"/>
          <w:lang w:val="sr-Cyrl-RS" w:eastAsia="en-GB"/>
        </w:rPr>
        <w:t xml:space="preserve">, информација о томе се кроз ПИМИС прослеђује свим овлашћеним предлагачима чије су се </w:t>
      </w:r>
      <w:r w:rsidR="00994FF3" w:rsidRPr="00D050F5">
        <w:rPr>
          <w:rFonts w:ascii="Times New Roman" w:eastAsia="Times New Roman" w:hAnsi="Times New Roman" w:cs="Times New Roman"/>
          <w:sz w:val="24"/>
          <w:szCs w:val="24"/>
          <w:lang w:val="sr-Cyrl-RS" w:eastAsia="en-GB"/>
        </w:rPr>
        <w:t>предлози пројекта</w:t>
      </w:r>
      <w:r w:rsidR="00201EE4" w:rsidRPr="00D050F5">
        <w:rPr>
          <w:rFonts w:ascii="Times New Roman" w:eastAsia="Times New Roman" w:hAnsi="Times New Roman" w:cs="Times New Roman"/>
          <w:sz w:val="24"/>
          <w:szCs w:val="24"/>
          <w:lang w:val="sr-Cyrl-RS" w:eastAsia="en-GB"/>
        </w:rPr>
        <w:t xml:space="preserve"> нашл</w:t>
      </w:r>
      <w:r w:rsidR="00994FF3" w:rsidRPr="00D050F5">
        <w:rPr>
          <w:rFonts w:ascii="Times New Roman" w:eastAsia="Times New Roman" w:hAnsi="Times New Roman" w:cs="Times New Roman"/>
          <w:sz w:val="24"/>
          <w:szCs w:val="24"/>
          <w:lang w:val="sr-Cyrl-RS" w:eastAsia="en-GB"/>
        </w:rPr>
        <w:t>и</w:t>
      </w:r>
      <w:r w:rsidR="00B07C19" w:rsidRPr="00D050F5">
        <w:rPr>
          <w:rFonts w:ascii="Times New Roman" w:eastAsia="Times New Roman" w:hAnsi="Times New Roman" w:cs="Times New Roman"/>
          <w:sz w:val="24"/>
          <w:szCs w:val="24"/>
          <w:lang w:val="sr-Cyrl-RS" w:eastAsia="en-GB"/>
        </w:rPr>
        <w:t xml:space="preserve"> на Л</w:t>
      </w:r>
      <w:r w:rsidR="00201EE4" w:rsidRPr="00D050F5">
        <w:rPr>
          <w:rFonts w:ascii="Times New Roman" w:eastAsia="Times New Roman" w:hAnsi="Times New Roman" w:cs="Times New Roman"/>
          <w:sz w:val="24"/>
          <w:szCs w:val="24"/>
          <w:lang w:val="sr-Cyrl-RS" w:eastAsia="en-GB"/>
        </w:rPr>
        <w:t>исти</w:t>
      </w:r>
      <w:r w:rsidR="00994FF3" w:rsidRPr="00D050F5">
        <w:rPr>
          <w:rFonts w:ascii="Times New Roman" w:eastAsia="Times New Roman" w:hAnsi="Times New Roman" w:cs="Times New Roman"/>
          <w:sz w:val="24"/>
          <w:szCs w:val="24"/>
          <w:lang w:val="sr-Cyrl-RS" w:eastAsia="en-GB"/>
        </w:rPr>
        <w:t xml:space="preserve"> пројеката у припреми</w:t>
      </w:r>
      <w:r w:rsidR="00201EE4" w:rsidRPr="00D050F5">
        <w:rPr>
          <w:rFonts w:ascii="Times New Roman" w:eastAsia="Times New Roman" w:hAnsi="Times New Roman" w:cs="Times New Roman"/>
          <w:sz w:val="24"/>
          <w:szCs w:val="24"/>
          <w:lang w:val="sr-Cyrl-RS" w:eastAsia="en-GB"/>
        </w:rPr>
        <w:t>.</w:t>
      </w:r>
    </w:p>
    <w:p w14:paraId="03F15078" w14:textId="0599AE99" w:rsidR="00B97B14" w:rsidRDefault="00B97B14" w:rsidP="00B97B14">
      <w:pPr>
        <w:spacing w:after="0" w:line="240" w:lineRule="auto"/>
        <w:ind w:firstLine="567"/>
        <w:jc w:val="both"/>
        <w:textAlignment w:val="baseline"/>
        <w:rPr>
          <w:rFonts w:ascii="Times New Roman" w:eastAsia="Times New Roman" w:hAnsi="Times New Roman" w:cs="Times New Roman"/>
          <w:color w:val="FF0000"/>
          <w:sz w:val="24"/>
          <w:szCs w:val="24"/>
          <w:lang w:val="sr-Cyrl-RS" w:eastAsia="en-GB"/>
        </w:rPr>
      </w:pPr>
    </w:p>
    <w:p w14:paraId="73CBE152" w14:textId="77777777" w:rsidR="00B97B14" w:rsidRPr="00B97B14" w:rsidRDefault="00B97B14" w:rsidP="00B97B14">
      <w:pPr>
        <w:spacing w:after="0" w:line="240" w:lineRule="auto"/>
        <w:ind w:firstLine="567"/>
        <w:jc w:val="both"/>
        <w:textAlignment w:val="baseline"/>
        <w:rPr>
          <w:rFonts w:ascii="Times New Roman" w:eastAsia="Times New Roman" w:hAnsi="Times New Roman" w:cs="Times New Roman"/>
          <w:color w:val="FF0000"/>
          <w:sz w:val="24"/>
          <w:szCs w:val="24"/>
          <w:lang w:val="sr-Cyrl-RS" w:eastAsia="en-GB"/>
        </w:rPr>
      </w:pPr>
    </w:p>
    <w:p w14:paraId="358C0B6B" w14:textId="30E17F72" w:rsidR="00894D97" w:rsidRPr="00BF4F45" w:rsidRDefault="00894D97" w:rsidP="00894D97">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BF4F45">
        <w:rPr>
          <w:rFonts w:ascii="Times New Roman" w:eastAsia="Times New Roman" w:hAnsi="Times New Roman" w:cs="Times New Roman"/>
          <w:bCs/>
          <w:i/>
          <w:iCs/>
          <w:sz w:val="24"/>
          <w:szCs w:val="24"/>
          <w:lang w:val="sr-Cyrl-RS" w:eastAsia="en-GB"/>
        </w:rPr>
        <w:t>Припрема пројекта</w:t>
      </w:r>
    </w:p>
    <w:p w14:paraId="589ECBAE" w14:textId="77777777" w:rsidR="00894D97" w:rsidRPr="00BF4F45" w:rsidRDefault="00894D97" w:rsidP="00894D97">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5EF8BACF" w14:textId="66EFA6F1" w:rsidR="00894D97" w:rsidRPr="00BF4F45" w:rsidRDefault="00894D97" w:rsidP="00894D97">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BF4F45">
        <w:rPr>
          <w:rFonts w:ascii="Times New Roman" w:eastAsia="Times New Roman" w:hAnsi="Times New Roman" w:cs="Times New Roman"/>
          <w:sz w:val="24"/>
          <w:szCs w:val="24"/>
          <w:lang w:val="sr-Cyrl-RS" w:eastAsia="en-GB"/>
        </w:rPr>
        <w:t>Члан 17.</w:t>
      </w:r>
    </w:p>
    <w:p w14:paraId="0B327D62" w14:textId="1966A9CB" w:rsidR="00894D97" w:rsidRPr="00BF4F45" w:rsidRDefault="00894D97" w:rsidP="00894D97">
      <w:pPr>
        <w:spacing w:after="0" w:line="240" w:lineRule="auto"/>
        <w:ind w:firstLine="720"/>
        <w:jc w:val="both"/>
        <w:rPr>
          <w:rFonts w:ascii="Times New Roman" w:eastAsia="Times New Roman" w:hAnsi="Times New Roman" w:cs="Times New Roman"/>
          <w:sz w:val="24"/>
          <w:szCs w:val="24"/>
          <w:lang w:val="sr-Cyrl-RS" w:eastAsia="en-GB"/>
        </w:rPr>
      </w:pPr>
      <w:r w:rsidRPr="00BF4F45">
        <w:rPr>
          <w:rFonts w:ascii="Times New Roman" w:eastAsia="Times New Roman" w:hAnsi="Times New Roman" w:cs="Times New Roman"/>
          <w:sz w:val="24"/>
          <w:szCs w:val="24"/>
          <w:lang w:val="sr-Cyrl-RS" w:eastAsia="en-GB"/>
        </w:rPr>
        <w:t xml:space="preserve">За предлоге пројеката који се налазе на Листи пројеката у припреми из члана 16. став </w:t>
      </w:r>
      <w:r w:rsidR="00BF4F45" w:rsidRPr="00BF4F45">
        <w:rPr>
          <w:rFonts w:ascii="Times New Roman" w:eastAsia="Times New Roman" w:hAnsi="Times New Roman" w:cs="Times New Roman"/>
          <w:sz w:val="24"/>
          <w:szCs w:val="24"/>
          <w:lang w:val="sr-Cyrl-RS" w:eastAsia="en-GB"/>
        </w:rPr>
        <w:t>6</w:t>
      </w:r>
      <w:r w:rsidRPr="00BF4F45">
        <w:rPr>
          <w:rFonts w:ascii="Times New Roman" w:eastAsia="Times New Roman" w:hAnsi="Times New Roman" w:cs="Times New Roman"/>
          <w:sz w:val="24"/>
          <w:szCs w:val="24"/>
          <w:lang w:val="sr-Cyrl-RS" w:eastAsia="en-GB"/>
        </w:rPr>
        <w:t>.</w:t>
      </w:r>
      <w:r w:rsidR="00BF4F45" w:rsidRPr="00BF4F45">
        <w:rPr>
          <w:rFonts w:ascii="Times New Roman" w:eastAsia="Times New Roman" w:hAnsi="Times New Roman" w:cs="Times New Roman"/>
          <w:sz w:val="24"/>
          <w:szCs w:val="24"/>
          <w:lang w:val="sr-Cyrl-RS" w:eastAsia="en-GB"/>
        </w:rPr>
        <w:t xml:space="preserve"> ове уредбе</w:t>
      </w:r>
      <w:r w:rsidRPr="00BF4F45">
        <w:rPr>
          <w:rFonts w:ascii="Times New Roman" w:eastAsia="Times New Roman" w:hAnsi="Times New Roman" w:cs="Times New Roman"/>
          <w:sz w:val="24"/>
          <w:szCs w:val="24"/>
          <w:lang w:val="sr-Cyrl-RS" w:eastAsia="en-GB"/>
        </w:rPr>
        <w:t xml:space="preserve"> овлашћени предлагач припрема пројекат, припрема потребн</w:t>
      </w:r>
      <w:r w:rsidR="00070793" w:rsidRPr="00BF4F45">
        <w:rPr>
          <w:rFonts w:ascii="Times New Roman" w:eastAsia="Times New Roman" w:hAnsi="Times New Roman" w:cs="Times New Roman"/>
          <w:sz w:val="24"/>
          <w:szCs w:val="24"/>
          <w:lang w:val="sr-Cyrl-RS" w:eastAsia="en-GB"/>
        </w:rPr>
        <w:t>е студије, прикупља потребне до</w:t>
      </w:r>
      <w:r w:rsidRPr="00BF4F45">
        <w:rPr>
          <w:rFonts w:ascii="Times New Roman" w:eastAsia="Times New Roman" w:hAnsi="Times New Roman" w:cs="Times New Roman"/>
          <w:sz w:val="24"/>
          <w:szCs w:val="24"/>
          <w:lang w:val="sr-Cyrl-RS" w:eastAsia="en-GB"/>
        </w:rPr>
        <w:t xml:space="preserve">зволе и </w:t>
      </w:r>
      <w:r w:rsidR="00BF4F45">
        <w:rPr>
          <w:rFonts w:ascii="Times New Roman" w:eastAsia="Times New Roman" w:hAnsi="Times New Roman" w:cs="Times New Roman"/>
          <w:sz w:val="24"/>
          <w:szCs w:val="24"/>
          <w:lang w:val="sr-Cyrl-RS" w:eastAsia="en-GB"/>
        </w:rPr>
        <w:t>друго</w:t>
      </w:r>
      <w:r w:rsidRPr="00BF4F45">
        <w:rPr>
          <w:rFonts w:ascii="Times New Roman" w:eastAsia="Times New Roman" w:hAnsi="Times New Roman" w:cs="Times New Roman"/>
          <w:sz w:val="24"/>
          <w:szCs w:val="24"/>
          <w:lang w:val="sr-Cyrl-RS" w:eastAsia="en-GB"/>
        </w:rPr>
        <w:t xml:space="preserve"> и на Обрасцу 3 подноси у ПИМИС.</w:t>
      </w:r>
    </w:p>
    <w:p w14:paraId="539379FB" w14:textId="01E561D5" w:rsidR="00070793" w:rsidRPr="00BF4F45" w:rsidRDefault="00070793" w:rsidP="00894D97">
      <w:pPr>
        <w:spacing w:after="0" w:line="240" w:lineRule="auto"/>
        <w:ind w:firstLine="720"/>
        <w:jc w:val="both"/>
        <w:rPr>
          <w:rFonts w:ascii="Times New Roman" w:eastAsia="Times New Roman" w:hAnsi="Times New Roman" w:cs="Times New Roman"/>
          <w:sz w:val="24"/>
          <w:szCs w:val="24"/>
          <w:lang w:val="sr-Cyrl-RS" w:eastAsia="en-GB"/>
        </w:rPr>
      </w:pPr>
      <w:r w:rsidRPr="00BF4F45">
        <w:rPr>
          <w:rFonts w:ascii="Times New Roman" w:eastAsia="Times New Roman" w:hAnsi="Times New Roman" w:cs="Times New Roman"/>
          <w:sz w:val="24"/>
          <w:szCs w:val="24"/>
          <w:lang w:val="sr-Cyrl-RS" w:eastAsia="en-GB"/>
        </w:rPr>
        <w:t xml:space="preserve">Уз Образац 3 из става 1. овог члана, овлашћени предлагач прилаже у ПИМИС и сву </w:t>
      </w:r>
      <w:r w:rsidR="00BF4F45" w:rsidRPr="00BF4F45">
        <w:rPr>
          <w:rFonts w:ascii="Times New Roman" w:eastAsia="Times New Roman" w:hAnsi="Times New Roman" w:cs="Times New Roman"/>
          <w:sz w:val="24"/>
          <w:szCs w:val="24"/>
          <w:lang w:val="sr-Cyrl-RS" w:eastAsia="en-GB"/>
        </w:rPr>
        <w:t xml:space="preserve">пратећу </w:t>
      </w:r>
      <w:r w:rsidRPr="00BF4F45">
        <w:rPr>
          <w:rFonts w:ascii="Times New Roman" w:eastAsia="Times New Roman" w:hAnsi="Times New Roman" w:cs="Times New Roman"/>
          <w:sz w:val="24"/>
          <w:szCs w:val="24"/>
          <w:lang w:val="sr-Cyrl-RS" w:eastAsia="en-GB"/>
        </w:rPr>
        <w:t>документацију (студије, дозволе и слично).</w:t>
      </w:r>
    </w:p>
    <w:p w14:paraId="7C0F8EBB" w14:textId="30F5008F" w:rsidR="00070793" w:rsidRPr="008948EE" w:rsidRDefault="00070793" w:rsidP="00070793">
      <w:pPr>
        <w:spacing w:after="0" w:line="240" w:lineRule="auto"/>
        <w:ind w:firstLine="720"/>
        <w:jc w:val="both"/>
        <w:rPr>
          <w:rFonts w:ascii="Times New Roman" w:eastAsia="Times New Roman" w:hAnsi="Times New Roman" w:cs="Times New Roman"/>
          <w:sz w:val="24"/>
          <w:szCs w:val="24"/>
          <w:lang w:val="sr-Cyrl-RS" w:eastAsia="en-GB"/>
        </w:rPr>
      </w:pPr>
      <w:r w:rsidRPr="008948EE">
        <w:rPr>
          <w:rFonts w:ascii="Times New Roman" w:eastAsia="Times New Roman" w:hAnsi="Times New Roman" w:cs="Times New Roman"/>
          <w:sz w:val="24"/>
          <w:szCs w:val="24"/>
          <w:lang w:val="sr-Cyrl-RS" w:eastAsia="en-GB"/>
        </w:rPr>
        <w:lastRenderedPageBreak/>
        <w:t xml:space="preserve">За пројекте који се финансирају или суфинансирају из средстава Европске уније који се налазе на Листи пројеката у припреми из члана 16. став </w:t>
      </w:r>
      <w:r w:rsidR="008948EE" w:rsidRPr="008948EE">
        <w:rPr>
          <w:rFonts w:ascii="Times New Roman" w:eastAsia="Times New Roman" w:hAnsi="Times New Roman" w:cs="Times New Roman"/>
          <w:sz w:val="24"/>
          <w:szCs w:val="24"/>
          <w:lang w:val="sr-Cyrl-RS" w:eastAsia="en-GB"/>
        </w:rPr>
        <w:t>6. ове уредбе, овлашћени предлагач подноси Образац 3 у ПИМИС</w:t>
      </w:r>
      <w:r w:rsidRPr="008948EE">
        <w:rPr>
          <w:rFonts w:ascii="Times New Roman" w:eastAsia="Times New Roman" w:hAnsi="Times New Roman" w:cs="Times New Roman"/>
          <w:sz w:val="24"/>
          <w:szCs w:val="24"/>
          <w:lang w:val="sr-Cyrl-RS" w:eastAsia="en-GB"/>
        </w:rPr>
        <w:t xml:space="preserve"> након добијене оцене спремности у ИСДАКОН-у, уз </w:t>
      </w:r>
      <w:r w:rsidR="008948EE" w:rsidRPr="008948EE">
        <w:rPr>
          <w:rFonts w:ascii="Times New Roman" w:eastAsia="Times New Roman" w:hAnsi="Times New Roman" w:cs="Times New Roman"/>
          <w:sz w:val="24"/>
          <w:szCs w:val="24"/>
          <w:lang w:val="sr-Cyrl-RS" w:eastAsia="en-GB"/>
        </w:rPr>
        <w:t>који</w:t>
      </w:r>
      <w:r w:rsidRPr="008948EE">
        <w:rPr>
          <w:rFonts w:ascii="Times New Roman" w:eastAsia="Times New Roman" w:hAnsi="Times New Roman" w:cs="Times New Roman"/>
          <w:sz w:val="24"/>
          <w:szCs w:val="24"/>
          <w:lang w:val="sr-Cyrl-RS" w:eastAsia="en-GB"/>
        </w:rPr>
        <w:t xml:space="preserve"> прилаже и исход оцењивања спремности из ИСДАКОН-а.</w:t>
      </w:r>
    </w:p>
    <w:p w14:paraId="3F378C6E" w14:textId="5D9EA0EF" w:rsidR="00EA389A" w:rsidRPr="003037B7" w:rsidRDefault="00B934AF" w:rsidP="00EA389A">
      <w:pPr>
        <w:spacing w:after="0" w:line="240" w:lineRule="auto"/>
        <w:ind w:firstLine="720"/>
        <w:jc w:val="both"/>
        <w:rPr>
          <w:rFonts w:ascii="Times New Roman" w:eastAsia="Times New Roman" w:hAnsi="Times New Roman" w:cs="Times New Roman"/>
          <w:sz w:val="24"/>
          <w:szCs w:val="24"/>
          <w:lang w:val="sr-Cyrl-RS" w:eastAsia="en-GB"/>
        </w:rPr>
      </w:pPr>
      <w:r w:rsidRPr="003037B7">
        <w:rPr>
          <w:rFonts w:ascii="Times New Roman" w:eastAsia="Times New Roman" w:hAnsi="Times New Roman" w:cs="Times New Roman"/>
          <w:sz w:val="24"/>
          <w:szCs w:val="24"/>
          <w:lang w:val="sr-Cyrl-RS" w:eastAsia="en-GB"/>
        </w:rPr>
        <w:t xml:space="preserve">Уколико пројектат из става 1. овог члана подлеже ревизији ревизионе комисије у складу са законом којим се уређује планирање и изградња, овлашћени предлагач у </w:t>
      </w:r>
      <w:r w:rsidR="003A3243" w:rsidRPr="003037B7">
        <w:rPr>
          <w:rFonts w:ascii="Times New Roman" w:eastAsia="Times New Roman" w:hAnsi="Times New Roman" w:cs="Times New Roman"/>
          <w:sz w:val="24"/>
          <w:szCs w:val="24"/>
          <w:lang w:val="sr-Cyrl-RS" w:eastAsia="en-GB"/>
        </w:rPr>
        <w:t>ПИМИС прилаже и извештај ревизионе комисије</w:t>
      </w:r>
      <w:r w:rsidR="00EA389A" w:rsidRPr="003037B7">
        <w:rPr>
          <w:rFonts w:ascii="Times New Roman" w:eastAsia="Times New Roman" w:hAnsi="Times New Roman" w:cs="Times New Roman"/>
          <w:sz w:val="24"/>
          <w:szCs w:val="24"/>
          <w:lang w:val="sr-Cyrl-RS" w:eastAsia="en-GB"/>
        </w:rPr>
        <w:t>, а</w:t>
      </w:r>
      <w:r w:rsidR="00EA389A" w:rsidRPr="003037B7">
        <w:rPr>
          <w:rFonts w:ascii="Times New Roman" w:eastAsia="Times New Roman" w:hAnsi="Times New Roman" w:cs="Times New Roman"/>
          <w:sz w:val="24"/>
          <w:szCs w:val="24"/>
          <w:lang w:val="sr-Latn-RS" w:eastAsia="en-GB"/>
        </w:rPr>
        <w:t xml:space="preserve"> </w:t>
      </w:r>
      <w:r w:rsidR="00EA389A" w:rsidRPr="003037B7">
        <w:rPr>
          <w:rFonts w:ascii="Times New Roman" w:eastAsia="Times New Roman" w:hAnsi="Times New Roman" w:cs="Times New Roman"/>
          <w:sz w:val="24"/>
          <w:szCs w:val="24"/>
          <w:lang w:val="sr-Cyrl-RS" w:eastAsia="en-GB"/>
        </w:rPr>
        <w:t xml:space="preserve">у случају када ревизиона комисија није доставила свој извештај овлашћени предлагач прилаже захтев за ревизијом који је поднет ревизионој комисији. </w:t>
      </w:r>
    </w:p>
    <w:p w14:paraId="2A3F37C5" w14:textId="5AAE3207" w:rsidR="00B44981" w:rsidRPr="00065E4D" w:rsidRDefault="00A17B8C" w:rsidP="00B44981">
      <w:pPr>
        <w:spacing w:after="0" w:line="240" w:lineRule="auto"/>
        <w:ind w:firstLine="720"/>
        <w:jc w:val="both"/>
        <w:rPr>
          <w:rFonts w:ascii="Times New Roman" w:eastAsia="Times New Roman" w:hAnsi="Times New Roman" w:cs="Times New Roman"/>
          <w:sz w:val="24"/>
          <w:szCs w:val="24"/>
          <w:lang w:val="sr-Cyrl-RS" w:eastAsia="en-GB"/>
        </w:rPr>
      </w:pPr>
      <w:r w:rsidRPr="00065E4D">
        <w:rPr>
          <w:rFonts w:ascii="Times New Roman" w:eastAsia="Times New Roman" w:hAnsi="Times New Roman" w:cs="Times New Roman"/>
          <w:sz w:val="24"/>
          <w:szCs w:val="24"/>
          <w:lang w:val="sr-Cyrl-RS" w:eastAsia="en-GB"/>
        </w:rPr>
        <w:t>Пројекти</w:t>
      </w:r>
      <w:r w:rsidR="00B44981" w:rsidRPr="00065E4D">
        <w:rPr>
          <w:rFonts w:ascii="Times New Roman" w:eastAsia="Times New Roman" w:hAnsi="Times New Roman" w:cs="Times New Roman"/>
          <w:sz w:val="24"/>
          <w:szCs w:val="24"/>
          <w:lang w:val="sr-Cyrl-RS" w:eastAsia="en-GB"/>
        </w:rPr>
        <w:t xml:space="preserve"> који су кроз ПИМИС достављени Министарству финансија на Обрасцу 3 најкасније до 10. јануара, биће разматрани за финансирање у првом наредном буџетском циклусу.</w:t>
      </w:r>
    </w:p>
    <w:p w14:paraId="564B4786" w14:textId="2D4DD576" w:rsidR="00B44981" w:rsidRPr="00065E4D" w:rsidRDefault="00A17B8C" w:rsidP="00B44981">
      <w:pPr>
        <w:spacing w:after="0" w:line="240" w:lineRule="auto"/>
        <w:ind w:firstLine="720"/>
        <w:jc w:val="both"/>
        <w:rPr>
          <w:rFonts w:ascii="Times New Roman" w:eastAsia="Times New Roman" w:hAnsi="Times New Roman" w:cs="Times New Roman"/>
          <w:sz w:val="24"/>
          <w:szCs w:val="24"/>
          <w:lang w:val="sr-Cyrl-RS" w:eastAsia="en-GB"/>
        </w:rPr>
      </w:pPr>
      <w:r w:rsidRPr="00065E4D">
        <w:rPr>
          <w:rFonts w:ascii="Times New Roman" w:eastAsia="Times New Roman" w:hAnsi="Times New Roman" w:cs="Times New Roman"/>
          <w:sz w:val="24"/>
          <w:szCs w:val="24"/>
          <w:lang w:val="sr-Cyrl-RS" w:eastAsia="en-GB"/>
        </w:rPr>
        <w:t>Пројекти</w:t>
      </w:r>
      <w:r w:rsidR="00B44981" w:rsidRPr="00065E4D">
        <w:rPr>
          <w:rFonts w:ascii="Times New Roman" w:eastAsia="Times New Roman" w:hAnsi="Times New Roman" w:cs="Times New Roman"/>
          <w:sz w:val="24"/>
          <w:szCs w:val="24"/>
          <w:lang w:val="sr-Cyrl-RS" w:eastAsia="en-GB"/>
        </w:rPr>
        <w:t xml:space="preserve"> који су поднети, у складу са ставом </w:t>
      </w:r>
      <w:r w:rsidRPr="00065E4D">
        <w:rPr>
          <w:rFonts w:ascii="Times New Roman" w:eastAsia="Times New Roman" w:hAnsi="Times New Roman" w:cs="Times New Roman"/>
          <w:sz w:val="24"/>
          <w:szCs w:val="24"/>
          <w:lang w:val="sr-Cyrl-RS" w:eastAsia="en-GB"/>
        </w:rPr>
        <w:t>3</w:t>
      </w:r>
      <w:r w:rsidR="00B44981" w:rsidRPr="00065E4D">
        <w:rPr>
          <w:rFonts w:ascii="Times New Roman" w:eastAsia="Times New Roman" w:hAnsi="Times New Roman" w:cs="Times New Roman"/>
          <w:sz w:val="24"/>
          <w:szCs w:val="24"/>
          <w:lang w:val="sr-Cyrl-RS" w:eastAsia="en-GB"/>
        </w:rPr>
        <w:t xml:space="preserve">. овог члана, биће разматрани за финансирање у процесу програмирања пројеката Европске уније у складу са </w:t>
      </w:r>
      <w:r w:rsidR="00B44981" w:rsidRPr="00065E4D">
        <w:rPr>
          <w:rFonts w:ascii="Times New Roman" w:eastAsia="Times New Roman" w:hAnsi="Times New Roman" w:cs="Times New Roman"/>
          <w:sz w:val="24"/>
          <w:szCs w:val="24"/>
          <w:lang w:val="sr-Cyrl-RS"/>
        </w:rPr>
        <w:t>уредбом којом се прописује управљање програмима претприступне помоћи Европске уније у оквиру инструмента за претприступну помоћ (ИПА) за одређени период.</w:t>
      </w:r>
      <w:r w:rsidR="00B44981" w:rsidRPr="00065E4D">
        <w:rPr>
          <w:rFonts w:ascii="Times New Roman" w:eastAsia="Times New Roman" w:hAnsi="Times New Roman" w:cs="Times New Roman"/>
          <w:sz w:val="24"/>
          <w:szCs w:val="24"/>
          <w:lang w:val="sr-Cyrl-RS" w:eastAsia="en-GB"/>
        </w:rPr>
        <w:t xml:space="preserve"> </w:t>
      </w:r>
    </w:p>
    <w:p w14:paraId="2103BA0C" w14:textId="7C688C94" w:rsidR="00B44981" w:rsidRPr="00065E4D" w:rsidRDefault="00B44981" w:rsidP="00B44981">
      <w:pPr>
        <w:spacing w:after="0" w:line="240" w:lineRule="auto"/>
        <w:ind w:firstLine="720"/>
        <w:jc w:val="both"/>
        <w:rPr>
          <w:rFonts w:ascii="Times New Roman" w:eastAsia="Times New Roman" w:hAnsi="Times New Roman" w:cs="Times New Roman"/>
          <w:sz w:val="24"/>
          <w:szCs w:val="24"/>
          <w:lang w:val="sr-Cyrl-RS" w:eastAsia="en-GB"/>
        </w:rPr>
      </w:pPr>
      <w:r w:rsidRPr="00065E4D">
        <w:rPr>
          <w:rFonts w:ascii="Times New Roman" w:eastAsia="Times New Roman" w:hAnsi="Times New Roman" w:cs="Times New Roman"/>
          <w:sz w:val="24"/>
          <w:szCs w:val="24"/>
          <w:lang w:val="sr-Cyrl-RS" w:eastAsia="en-GB"/>
        </w:rPr>
        <w:t xml:space="preserve">Предлози пројеката </w:t>
      </w:r>
      <w:r w:rsidR="00065E4D" w:rsidRPr="00065E4D">
        <w:rPr>
          <w:rFonts w:ascii="Times New Roman" w:eastAsia="Times New Roman" w:hAnsi="Times New Roman" w:cs="Times New Roman"/>
          <w:sz w:val="24"/>
          <w:szCs w:val="24"/>
          <w:lang w:val="sr-Cyrl-RS" w:eastAsia="en-GB"/>
        </w:rPr>
        <w:t>који су поднети у складу са ст. 5. и 6. овог члана</w:t>
      </w:r>
      <w:r w:rsidRPr="00065E4D">
        <w:rPr>
          <w:rFonts w:ascii="Times New Roman" w:eastAsia="Times New Roman" w:hAnsi="Times New Roman" w:cs="Times New Roman"/>
          <w:sz w:val="24"/>
          <w:szCs w:val="24"/>
          <w:lang w:val="sr-Cyrl-RS" w:eastAsia="en-GB"/>
        </w:rPr>
        <w:t xml:space="preserve"> биће разматрани у зависности од расположивог фискалног простора односно од потреба процеса програмирања пројеката Европске уније. </w:t>
      </w:r>
    </w:p>
    <w:p w14:paraId="56D2F4BE" w14:textId="77777777" w:rsidR="00340DE5" w:rsidRPr="005437D6" w:rsidRDefault="00340DE5"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7FBC2623" w14:textId="5F706DAF" w:rsidR="006162EE" w:rsidRPr="00CD57B9" w:rsidRDefault="005028C4" w:rsidP="006162EE">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CD57B9">
        <w:rPr>
          <w:rFonts w:ascii="Times New Roman" w:eastAsia="Times New Roman" w:hAnsi="Times New Roman" w:cs="Times New Roman"/>
          <w:bCs/>
          <w:i/>
          <w:iCs/>
          <w:sz w:val="24"/>
          <w:szCs w:val="24"/>
          <w:lang w:val="sr-Cyrl-RS" w:eastAsia="en-GB"/>
        </w:rPr>
        <w:t>Оцена спремности</w:t>
      </w:r>
      <w:r w:rsidR="006162EE" w:rsidRPr="00CD57B9">
        <w:rPr>
          <w:rFonts w:ascii="Times New Roman" w:eastAsia="Times New Roman" w:hAnsi="Times New Roman" w:cs="Times New Roman"/>
          <w:bCs/>
          <w:i/>
          <w:iCs/>
          <w:sz w:val="24"/>
          <w:szCs w:val="24"/>
          <w:lang w:val="sr-Cyrl-RS" w:eastAsia="en-GB"/>
        </w:rPr>
        <w:t xml:space="preserve"> пројекта</w:t>
      </w:r>
    </w:p>
    <w:p w14:paraId="700FF829" w14:textId="77777777" w:rsidR="006162EE" w:rsidRPr="005437D6" w:rsidRDefault="006162EE" w:rsidP="006162EE">
      <w:pPr>
        <w:shd w:val="clear" w:color="auto" w:fill="FFFFFF"/>
        <w:spacing w:after="0" w:line="240" w:lineRule="auto"/>
        <w:jc w:val="center"/>
        <w:rPr>
          <w:rFonts w:ascii="Times New Roman" w:eastAsia="Times New Roman" w:hAnsi="Times New Roman" w:cs="Times New Roman"/>
          <w:bCs/>
          <w:i/>
          <w:iCs/>
          <w:color w:val="FF0000"/>
          <w:sz w:val="24"/>
          <w:szCs w:val="24"/>
          <w:lang w:val="sr-Cyrl-RS" w:eastAsia="en-GB"/>
        </w:rPr>
      </w:pPr>
    </w:p>
    <w:p w14:paraId="2FB02904" w14:textId="56F8FC41" w:rsidR="006162EE" w:rsidRPr="00CD57B9" w:rsidRDefault="006162EE" w:rsidP="006162EE">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CD57B9">
        <w:rPr>
          <w:rFonts w:ascii="Times New Roman" w:eastAsia="Times New Roman" w:hAnsi="Times New Roman" w:cs="Times New Roman"/>
          <w:sz w:val="24"/>
          <w:szCs w:val="24"/>
          <w:lang w:val="sr-Cyrl-RS" w:eastAsia="en-GB"/>
        </w:rPr>
        <w:t>Члан 1</w:t>
      </w:r>
      <w:r w:rsidR="005028C4" w:rsidRPr="00CD57B9">
        <w:rPr>
          <w:rFonts w:ascii="Times New Roman" w:eastAsia="Times New Roman" w:hAnsi="Times New Roman" w:cs="Times New Roman"/>
          <w:sz w:val="24"/>
          <w:szCs w:val="24"/>
          <w:lang w:val="sr-Cyrl-RS" w:eastAsia="en-GB"/>
        </w:rPr>
        <w:t>8</w:t>
      </w:r>
      <w:r w:rsidRPr="00CD57B9">
        <w:rPr>
          <w:rFonts w:ascii="Times New Roman" w:eastAsia="Times New Roman" w:hAnsi="Times New Roman" w:cs="Times New Roman"/>
          <w:sz w:val="24"/>
          <w:szCs w:val="24"/>
          <w:lang w:val="sr-Cyrl-RS" w:eastAsia="en-GB"/>
        </w:rPr>
        <w:t>.</w:t>
      </w:r>
    </w:p>
    <w:p w14:paraId="14CE43AC" w14:textId="1B147802" w:rsidR="00340DE5" w:rsidRPr="00CD57B9" w:rsidRDefault="00F5210B"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57B9">
        <w:rPr>
          <w:rFonts w:ascii="Times New Roman" w:eastAsia="Times New Roman" w:hAnsi="Times New Roman" w:cs="Times New Roman"/>
          <w:sz w:val="24"/>
          <w:szCs w:val="24"/>
          <w:lang w:val="sr-Cyrl-RS" w:eastAsia="en-GB"/>
        </w:rPr>
        <w:t xml:space="preserve">Министарство финансија </w:t>
      </w:r>
      <w:r w:rsidR="00CD57B9">
        <w:rPr>
          <w:rFonts w:ascii="Times New Roman" w:eastAsia="Times New Roman" w:hAnsi="Times New Roman" w:cs="Times New Roman"/>
          <w:sz w:val="24"/>
          <w:szCs w:val="24"/>
          <w:lang w:val="sr-Cyrl-RS" w:eastAsia="en-GB"/>
        </w:rPr>
        <w:t>анализира</w:t>
      </w:r>
      <w:r w:rsidRPr="00CD57B9">
        <w:rPr>
          <w:rFonts w:ascii="Times New Roman" w:eastAsia="Times New Roman" w:hAnsi="Times New Roman" w:cs="Times New Roman"/>
          <w:sz w:val="24"/>
          <w:szCs w:val="24"/>
          <w:lang w:val="sr-Cyrl-RS" w:eastAsia="en-GB"/>
        </w:rPr>
        <w:t xml:space="preserve"> информације из Образаца 3</w:t>
      </w:r>
      <w:r w:rsidR="00CD57B9">
        <w:rPr>
          <w:rFonts w:ascii="Times New Roman" w:eastAsia="Times New Roman" w:hAnsi="Times New Roman" w:cs="Times New Roman"/>
          <w:sz w:val="24"/>
          <w:szCs w:val="24"/>
          <w:lang w:val="sr-Cyrl-RS" w:eastAsia="en-GB"/>
        </w:rPr>
        <w:t xml:space="preserve">, као и </w:t>
      </w:r>
      <w:r w:rsidR="00917E32" w:rsidRPr="00CD57B9">
        <w:rPr>
          <w:rFonts w:ascii="Times New Roman" w:eastAsia="Times New Roman" w:hAnsi="Times New Roman" w:cs="Times New Roman"/>
          <w:sz w:val="24"/>
          <w:szCs w:val="24"/>
          <w:lang w:val="sr-Cyrl-RS" w:eastAsia="en-GB"/>
        </w:rPr>
        <w:t>достављена документа</w:t>
      </w:r>
      <w:r w:rsidR="00CD57B9">
        <w:rPr>
          <w:rFonts w:ascii="Times New Roman" w:eastAsia="Times New Roman" w:hAnsi="Times New Roman" w:cs="Times New Roman"/>
          <w:sz w:val="24"/>
          <w:szCs w:val="24"/>
          <w:lang w:val="sr-Cyrl-RS" w:eastAsia="en-GB"/>
        </w:rPr>
        <w:t>,</w:t>
      </w:r>
      <w:r w:rsidR="00917E32" w:rsidRPr="00CD57B9">
        <w:rPr>
          <w:rFonts w:ascii="Times New Roman" w:eastAsia="Times New Roman" w:hAnsi="Times New Roman" w:cs="Times New Roman"/>
          <w:sz w:val="24"/>
          <w:szCs w:val="24"/>
          <w:lang w:val="sr-Cyrl-RS" w:eastAsia="en-GB"/>
        </w:rPr>
        <w:t xml:space="preserve"> </w:t>
      </w:r>
      <w:r w:rsidRPr="00CD57B9">
        <w:rPr>
          <w:rFonts w:ascii="Times New Roman" w:eastAsia="Times New Roman" w:hAnsi="Times New Roman" w:cs="Times New Roman"/>
          <w:sz w:val="24"/>
          <w:szCs w:val="24"/>
          <w:lang w:val="sr-Cyrl-RS" w:eastAsia="en-GB"/>
        </w:rPr>
        <w:t xml:space="preserve">ради припреме предлога листе </w:t>
      </w:r>
      <w:r w:rsidR="00917E32" w:rsidRPr="00CD57B9">
        <w:rPr>
          <w:rFonts w:ascii="Times New Roman" w:eastAsia="Times New Roman" w:hAnsi="Times New Roman" w:cs="Times New Roman"/>
          <w:sz w:val="24"/>
          <w:szCs w:val="24"/>
          <w:lang w:val="sr-Cyrl-RS" w:eastAsia="en-GB"/>
        </w:rPr>
        <w:t>припремљених пројеката</w:t>
      </w:r>
      <w:r w:rsidRPr="00CD57B9">
        <w:rPr>
          <w:rFonts w:ascii="Times New Roman" w:eastAsia="Times New Roman" w:hAnsi="Times New Roman" w:cs="Times New Roman"/>
          <w:sz w:val="24"/>
          <w:szCs w:val="24"/>
          <w:lang w:val="sr-Cyrl-RS" w:eastAsia="en-GB"/>
        </w:rPr>
        <w:t>.</w:t>
      </w:r>
    </w:p>
    <w:p w14:paraId="6547B1CA" w14:textId="762F5DE9" w:rsidR="002C4736" w:rsidRPr="00CD57B9" w:rsidRDefault="002C4736"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57B9">
        <w:rPr>
          <w:rFonts w:ascii="Times New Roman" w:eastAsia="Times New Roman" w:hAnsi="Times New Roman" w:cs="Times New Roman"/>
          <w:sz w:val="24"/>
          <w:szCs w:val="24"/>
          <w:lang w:val="sr-Cyrl-RS" w:eastAsia="en-GB"/>
        </w:rPr>
        <w:t xml:space="preserve">Министарство финансија може </w:t>
      </w:r>
      <w:r w:rsidR="00CD57B9">
        <w:rPr>
          <w:rFonts w:ascii="Times New Roman" w:eastAsia="Times New Roman" w:hAnsi="Times New Roman" w:cs="Times New Roman"/>
          <w:sz w:val="24"/>
          <w:szCs w:val="24"/>
          <w:lang w:val="sr-Cyrl-RS" w:eastAsia="en-GB"/>
        </w:rPr>
        <w:t>захтевати</w:t>
      </w:r>
      <w:r w:rsidRPr="00CD57B9">
        <w:rPr>
          <w:rFonts w:ascii="Times New Roman" w:eastAsia="Times New Roman" w:hAnsi="Times New Roman" w:cs="Times New Roman"/>
          <w:sz w:val="24"/>
          <w:szCs w:val="24"/>
          <w:lang w:val="sr-Cyrl-RS" w:eastAsia="en-GB"/>
        </w:rPr>
        <w:t xml:space="preserve"> од овлашћеног предлагача или органа из члана 10. став </w:t>
      </w:r>
      <w:r w:rsidR="00CD57B9" w:rsidRPr="00CD57B9">
        <w:rPr>
          <w:rFonts w:ascii="Times New Roman" w:eastAsia="Times New Roman" w:hAnsi="Times New Roman" w:cs="Times New Roman"/>
          <w:sz w:val="24"/>
          <w:szCs w:val="24"/>
          <w:lang w:val="sr-Cyrl-RS" w:eastAsia="en-GB"/>
        </w:rPr>
        <w:t>6</w:t>
      </w:r>
      <w:r w:rsidRPr="00CD57B9">
        <w:rPr>
          <w:rFonts w:ascii="Times New Roman" w:eastAsia="Times New Roman" w:hAnsi="Times New Roman" w:cs="Times New Roman"/>
          <w:sz w:val="24"/>
          <w:szCs w:val="24"/>
          <w:lang w:val="sr-Cyrl-RS" w:eastAsia="en-GB"/>
        </w:rPr>
        <w:t>.</w:t>
      </w:r>
      <w:r w:rsidR="00CD57B9">
        <w:rPr>
          <w:rFonts w:ascii="Times New Roman" w:eastAsia="Times New Roman" w:hAnsi="Times New Roman" w:cs="Times New Roman"/>
          <w:sz w:val="24"/>
          <w:szCs w:val="24"/>
          <w:lang w:val="sr-Cyrl-RS" w:eastAsia="en-GB"/>
        </w:rPr>
        <w:t xml:space="preserve"> ове уредбе</w:t>
      </w:r>
      <w:r w:rsidRPr="00CD57B9">
        <w:rPr>
          <w:rFonts w:ascii="Times New Roman" w:eastAsia="Times New Roman" w:hAnsi="Times New Roman" w:cs="Times New Roman"/>
          <w:sz w:val="24"/>
          <w:szCs w:val="24"/>
          <w:lang w:val="sr-Cyrl-RS" w:eastAsia="en-GB"/>
        </w:rPr>
        <w:t xml:space="preserve"> додатна појашњења, информације и мишљења, а све у циљу што бољег сагледавања достављеног пројекта.</w:t>
      </w:r>
    </w:p>
    <w:p w14:paraId="656F9E76" w14:textId="3781F0A5" w:rsidR="00635CF7" w:rsidRPr="00CD57B9" w:rsidRDefault="002C4736" w:rsidP="00635CF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D57B9">
        <w:rPr>
          <w:rFonts w:ascii="Times New Roman" w:eastAsia="Times New Roman" w:hAnsi="Times New Roman" w:cs="Times New Roman"/>
          <w:sz w:val="24"/>
          <w:szCs w:val="24"/>
          <w:lang w:val="sr-Cyrl-RS" w:eastAsia="en-GB"/>
        </w:rPr>
        <w:t xml:space="preserve">У случају захтева из става 2. овог члана, Министарство финансија </w:t>
      </w:r>
      <w:r w:rsidR="00635CF7" w:rsidRPr="00CD57B9">
        <w:rPr>
          <w:rFonts w:ascii="Times New Roman" w:eastAsia="Times New Roman" w:hAnsi="Times New Roman" w:cs="Times New Roman"/>
          <w:sz w:val="24"/>
          <w:szCs w:val="24"/>
          <w:lang w:val="sr-Cyrl-RS" w:eastAsia="en-GB"/>
        </w:rPr>
        <w:t>јасно означава за који део Образца</w:t>
      </w:r>
      <w:r w:rsidR="00AE6FF8" w:rsidRPr="00CD57B9">
        <w:rPr>
          <w:rFonts w:ascii="Times New Roman" w:eastAsia="Times New Roman" w:hAnsi="Times New Roman" w:cs="Times New Roman"/>
          <w:sz w:val="24"/>
          <w:szCs w:val="24"/>
          <w:lang w:val="sr-Cyrl-RS" w:eastAsia="en-GB"/>
        </w:rPr>
        <w:t xml:space="preserve"> 3 </w:t>
      </w:r>
      <w:r w:rsidR="00635CF7" w:rsidRPr="00CD57B9">
        <w:rPr>
          <w:rFonts w:ascii="Times New Roman" w:eastAsia="Times New Roman" w:hAnsi="Times New Roman" w:cs="Times New Roman"/>
          <w:sz w:val="24"/>
          <w:szCs w:val="24"/>
          <w:lang w:val="sr-Cyrl-RS" w:eastAsia="en-GB"/>
        </w:rPr>
        <w:t>је потребно изјашњење.</w:t>
      </w:r>
    </w:p>
    <w:p w14:paraId="2FAE398D" w14:textId="752A730B" w:rsidR="00562C67" w:rsidRPr="00C60109" w:rsidRDefault="00635CF7" w:rsidP="00635CF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60109">
        <w:rPr>
          <w:rFonts w:ascii="Times New Roman" w:eastAsia="Times New Roman" w:hAnsi="Times New Roman" w:cs="Times New Roman"/>
          <w:sz w:val="24"/>
          <w:szCs w:val="24"/>
          <w:lang w:val="sr-Cyrl-RS" w:eastAsia="en-GB"/>
        </w:rPr>
        <w:t xml:space="preserve">Овлашћени предлагач или орган из члана 10. став </w:t>
      </w:r>
      <w:r w:rsidR="00F87183" w:rsidRPr="00237B0D">
        <w:rPr>
          <w:rFonts w:ascii="Times New Roman" w:eastAsia="Times New Roman" w:hAnsi="Times New Roman" w:cs="Times New Roman"/>
          <w:sz w:val="24"/>
          <w:szCs w:val="24"/>
          <w:lang w:val="sr-Cyrl-RS" w:eastAsia="en-GB"/>
        </w:rPr>
        <w:t>7</w:t>
      </w:r>
      <w:r w:rsidRPr="00C60109">
        <w:rPr>
          <w:rFonts w:ascii="Times New Roman" w:eastAsia="Times New Roman" w:hAnsi="Times New Roman" w:cs="Times New Roman"/>
          <w:sz w:val="24"/>
          <w:szCs w:val="24"/>
          <w:lang w:val="sr-Cyrl-RS" w:eastAsia="en-GB"/>
        </w:rPr>
        <w:t xml:space="preserve">. </w:t>
      </w:r>
      <w:r w:rsidR="00CD57B9" w:rsidRPr="00C60109">
        <w:rPr>
          <w:rFonts w:ascii="Times New Roman" w:eastAsia="Times New Roman" w:hAnsi="Times New Roman" w:cs="Times New Roman"/>
          <w:sz w:val="24"/>
          <w:szCs w:val="24"/>
          <w:lang w:val="sr-Cyrl-RS" w:eastAsia="en-GB"/>
        </w:rPr>
        <w:t xml:space="preserve">ове уредбе </w:t>
      </w:r>
      <w:r w:rsidRPr="00C60109">
        <w:rPr>
          <w:rFonts w:ascii="Times New Roman" w:eastAsia="Times New Roman" w:hAnsi="Times New Roman" w:cs="Times New Roman"/>
          <w:sz w:val="24"/>
          <w:szCs w:val="24"/>
          <w:lang w:val="sr-Cyrl-RS" w:eastAsia="en-GB"/>
        </w:rPr>
        <w:t xml:space="preserve">је дужан да се у року од </w:t>
      </w:r>
      <w:r w:rsidR="00CD57B9" w:rsidRPr="00C60109">
        <w:rPr>
          <w:rFonts w:ascii="Times New Roman" w:eastAsia="Times New Roman" w:hAnsi="Times New Roman" w:cs="Times New Roman"/>
          <w:sz w:val="24"/>
          <w:szCs w:val="24"/>
          <w:lang w:val="sr-Cyrl-RS" w:eastAsia="en-GB"/>
        </w:rPr>
        <w:t>десет</w:t>
      </w:r>
      <w:r w:rsidRPr="00C60109">
        <w:rPr>
          <w:rFonts w:ascii="Times New Roman" w:eastAsia="Times New Roman" w:hAnsi="Times New Roman" w:cs="Times New Roman"/>
          <w:sz w:val="24"/>
          <w:szCs w:val="24"/>
          <w:lang w:val="sr-Cyrl-RS" w:eastAsia="en-GB"/>
        </w:rPr>
        <w:t xml:space="preserve"> дана од </w:t>
      </w:r>
      <w:r w:rsidR="00C60109" w:rsidRPr="00C60109">
        <w:rPr>
          <w:rFonts w:ascii="Times New Roman" w:eastAsia="Times New Roman" w:hAnsi="Times New Roman" w:cs="Times New Roman"/>
          <w:sz w:val="24"/>
          <w:szCs w:val="24"/>
          <w:lang w:val="sr-Cyrl-RS" w:eastAsia="en-GB"/>
        </w:rPr>
        <w:t>пријема захтева из става 2. овог члана</w:t>
      </w:r>
      <w:r w:rsidRPr="00C60109">
        <w:rPr>
          <w:rFonts w:ascii="Times New Roman" w:eastAsia="Times New Roman" w:hAnsi="Times New Roman" w:cs="Times New Roman"/>
          <w:sz w:val="24"/>
          <w:szCs w:val="24"/>
          <w:lang w:val="sr-Cyrl-RS" w:eastAsia="en-GB"/>
        </w:rPr>
        <w:t xml:space="preserve">, изјасни </w:t>
      </w:r>
      <w:r w:rsidR="00C60109" w:rsidRPr="00C60109">
        <w:rPr>
          <w:rFonts w:ascii="Times New Roman" w:eastAsia="Times New Roman" w:hAnsi="Times New Roman" w:cs="Times New Roman"/>
          <w:sz w:val="24"/>
          <w:szCs w:val="24"/>
          <w:lang w:val="sr-Cyrl-RS" w:eastAsia="en-GB"/>
        </w:rPr>
        <w:t>у вези са тим</w:t>
      </w:r>
      <w:r w:rsidRPr="00C60109">
        <w:rPr>
          <w:rFonts w:ascii="Times New Roman" w:eastAsia="Times New Roman" w:hAnsi="Times New Roman" w:cs="Times New Roman"/>
          <w:sz w:val="24"/>
          <w:szCs w:val="24"/>
          <w:lang w:val="sr-Cyrl-RS" w:eastAsia="en-GB"/>
        </w:rPr>
        <w:t xml:space="preserve"> захтев</w:t>
      </w:r>
      <w:r w:rsidR="00C60109" w:rsidRPr="00C60109">
        <w:rPr>
          <w:rFonts w:ascii="Times New Roman" w:eastAsia="Times New Roman" w:hAnsi="Times New Roman" w:cs="Times New Roman"/>
          <w:sz w:val="24"/>
          <w:szCs w:val="24"/>
          <w:lang w:val="sr-Cyrl-RS" w:eastAsia="en-GB"/>
        </w:rPr>
        <w:t>ом</w:t>
      </w:r>
      <w:r w:rsidRPr="00C60109">
        <w:rPr>
          <w:rFonts w:ascii="Times New Roman" w:eastAsia="Times New Roman" w:hAnsi="Times New Roman" w:cs="Times New Roman"/>
          <w:sz w:val="24"/>
          <w:szCs w:val="24"/>
          <w:lang w:val="sr-Cyrl-RS" w:eastAsia="en-GB"/>
        </w:rPr>
        <w:t>.</w:t>
      </w:r>
    </w:p>
    <w:p w14:paraId="4034EBDC" w14:textId="79FB5484" w:rsidR="002C4736" w:rsidRPr="00C60109" w:rsidRDefault="00635CF7" w:rsidP="00635CF7">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60109">
        <w:rPr>
          <w:rFonts w:ascii="Times New Roman" w:eastAsia="Times New Roman" w:hAnsi="Times New Roman" w:cs="Times New Roman"/>
          <w:sz w:val="24"/>
          <w:szCs w:val="24"/>
          <w:lang w:val="sr-Cyrl-RS" w:eastAsia="en-GB"/>
        </w:rPr>
        <w:t xml:space="preserve"> </w:t>
      </w:r>
      <w:r w:rsidR="00562C67" w:rsidRPr="00C60109">
        <w:rPr>
          <w:rFonts w:ascii="Times New Roman" w:eastAsia="Times New Roman" w:hAnsi="Times New Roman" w:cs="Times New Roman"/>
          <w:sz w:val="24"/>
          <w:szCs w:val="24"/>
          <w:lang w:val="sr-Cyrl-RS" w:eastAsia="en-GB"/>
        </w:rPr>
        <w:t xml:space="preserve">Министарство финансија на основу прикупљених информација и докумената у вези са Обрасцем 3, </w:t>
      </w:r>
      <w:r w:rsidR="00C60A0E" w:rsidRPr="008108D4">
        <w:rPr>
          <w:rFonts w:ascii="Times New Roman" w:eastAsia="Times New Roman" w:hAnsi="Times New Roman" w:cs="Times New Roman"/>
          <w:sz w:val="24"/>
          <w:szCs w:val="24"/>
          <w:lang w:val="sr-Cyrl-RS" w:eastAsia="en-GB"/>
        </w:rPr>
        <w:t xml:space="preserve">врши прелиминарну контролу достављене документације, даје мишљење о финансијском и имплементационом аспекту пројекта </w:t>
      </w:r>
      <w:r w:rsidR="00562C67" w:rsidRPr="008108D4">
        <w:rPr>
          <w:rFonts w:ascii="Times New Roman" w:eastAsia="Times New Roman" w:hAnsi="Times New Roman" w:cs="Times New Roman"/>
          <w:sz w:val="24"/>
          <w:szCs w:val="24"/>
          <w:lang w:val="sr-Cyrl-RS" w:eastAsia="en-GB"/>
        </w:rPr>
        <w:t xml:space="preserve">и припрема предлог листе </w:t>
      </w:r>
      <w:r w:rsidR="00447961" w:rsidRPr="008108D4">
        <w:rPr>
          <w:rFonts w:ascii="Times New Roman" w:eastAsia="Times New Roman" w:hAnsi="Times New Roman" w:cs="Times New Roman"/>
          <w:sz w:val="24"/>
          <w:szCs w:val="24"/>
          <w:lang w:val="sr-Cyrl-RS" w:eastAsia="en-GB"/>
        </w:rPr>
        <w:t>припремљених пројеката.</w:t>
      </w:r>
    </w:p>
    <w:p w14:paraId="4806CBB7" w14:textId="693195CA" w:rsidR="00340DE5" w:rsidRPr="00C60109" w:rsidRDefault="00447961"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C60109">
        <w:rPr>
          <w:rFonts w:ascii="Times New Roman" w:eastAsia="Times New Roman" w:hAnsi="Times New Roman" w:cs="Times New Roman"/>
          <w:sz w:val="24"/>
          <w:szCs w:val="24"/>
          <w:lang w:val="sr-Cyrl-RS" w:eastAsia="en-GB"/>
        </w:rPr>
        <w:t xml:space="preserve">Сматра се да је пројекат припремљен ако Министарство финансија </w:t>
      </w:r>
      <w:r w:rsidR="00AE6FF8" w:rsidRPr="00C60109">
        <w:rPr>
          <w:rFonts w:ascii="Times New Roman" w:eastAsia="Times New Roman" w:hAnsi="Times New Roman" w:cs="Times New Roman"/>
          <w:sz w:val="24"/>
          <w:szCs w:val="24"/>
          <w:lang w:val="sr-Cyrl-RS" w:eastAsia="en-GB"/>
        </w:rPr>
        <w:t>утврди да се ради о пројекту који поседује комплетну документацију, што подразумева спремност пројектно-техничке и планске документације у смислу прописа којима се уређује планирање и изградња, односно који је спрeман зa сп</w:t>
      </w:r>
      <w:r w:rsidR="00C60109" w:rsidRPr="00C60109">
        <w:rPr>
          <w:rFonts w:ascii="Times New Roman" w:eastAsia="Times New Roman" w:hAnsi="Times New Roman" w:cs="Times New Roman"/>
          <w:sz w:val="24"/>
          <w:szCs w:val="24"/>
          <w:lang w:val="sr-Cyrl-RS" w:eastAsia="en-GB"/>
        </w:rPr>
        <w:t>рoвoђeњe пoступкa јавне набавке.</w:t>
      </w:r>
      <w:r w:rsidR="00AE6FF8" w:rsidRPr="00C60109">
        <w:rPr>
          <w:rFonts w:ascii="Times New Roman" w:eastAsia="Times New Roman" w:hAnsi="Times New Roman" w:cs="Times New Roman"/>
          <w:sz w:val="24"/>
          <w:szCs w:val="24"/>
          <w:lang w:val="sr-Cyrl-RS" w:eastAsia="en-GB"/>
        </w:rPr>
        <w:t xml:space="preserve"> </w:t>
      </w:r>
    </w:p>
    <w:p w14:paraId="47C20817" w14:textId="48331DC9" w:rsidR="00340DE5" w:rsidRPr="005437D6" w:rsidRDefault="00340DE5"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77AE51E9" w14:textId="0F8C8693" w:rsidR="00B07C19" w:rsidRPr="00E55719" w:rsidRDefault="00B07C19" w:rsidP="00B07C19">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E55719">
        <w:rPr>
          <w:rFonts w:ascii="Times New Roman" w:eastAsia="Times New Roman" w:hAnsi="Times New Roman" w:cs="Times New Roman"/>
          <w:bCs/>
          <w:i/>
          <w:iCs/>
          <w:sz w:val="24"/>
          <w:szCs w:val="24"/>
          <w:lang w:val="sr-Cyrl-RS" w:eastAsia="en-GB"/>
        </w:rPr>
        <w:t xml:space="preserve">Селекција </w:t>
      </w:r>
    </w:p>
    <w:p w14:paraId="75895BF7" w14:textId="77777777" w:rsidR="00B07C19" w:rsidRPr="00E55719" w:rsidRDefault="00B07C19" w:rsidP="00B07C19">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319A0A8B" w14:textId="22A0D666" w:rsidR="00B07C19" w:rsidRPr="00E55719" w:rsidRDefault="00B07C19" w:rsidP="00B07C19">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E55719">
        <w:rPr>
          <w:rFonts w:ascii="Times New Roman" w:eastAsia="Times New Roman" w:hAnsi="Times New Roman" w:cs="Times New Roman"/>
          <w:sz w:val="24"/>
          <w:szCs w:val="24"/>
          <w:lang w:val="sr-Cyrl-RS" w:eastAsia="en-GB"/>
        </w:rPr>
        <w:t>Члан 1</w:t>
      </w:r>
      <w:r w:rsidR="00BA345D" w:rsidRPr="00E55719">
        <w:rPr>
          <w:rFonts w:ascii="Times New Roman" w:eastAsia="Times New Roman" w:hAnsi="Times New Roman" w:cs="Times New Roman"/>
          <w:sz w:val="24"/>
          <w:szCs w:val="24"/>
          <w:lang w:val="sr-Cyrl-RS" w:eastAsia="en-GB"/>
        </w:rPr>
        <w:t>9</w:t>
      </w:r>
      <w:r w:rsidRPr="00E55719">
        <w:rPr>
          <w:rFonts w:ascii="Times New Roman" w:eastAsia="Times New Roman" w:hAnsi="Times New Roman" w:cs="Times New Roman"/>
          <w:sz w:val="24"/>
          <w:szCs w:val="24"/>
          <w:lang w:val="sr-Cyrl-RS" w:eastAsia="en-GB"/>
        </w:rPr>
        <w:t>.</w:t>
      </w:r>
    </w:p>
    <w:p w14:paraId="45C4D4FF" w14:textId="77777777" w:rsidR="00E55719" w:rsidRPr="00E55719" w:rsidRDefault="00B07C19" w:rsidP="00B07C19">
      <w:pPr>
        <w:spacing w:after="0" w:line="240" w:lineRule="auto"/>
        <w:ind w:firstLine="720"/>
        <w:jc w:val="both"/>
        <w:rPr>
          <w:rFonts w:ascii="Times New Roman" w:eastAsia="Times New Roman" w:hAnsi="Times New Roman" w:cs="Times New Roman"/>
          <w:sz w:val="24"/>
          <w:szCs w:val="24"/>
          <w:lang w:val="sr-Cyrl-RS" w:eastAsia="en-GB"/>
        </w:rPr>
      </w:pPr>
      <w:r w:rsidRPr="00E55719">
        <w:rPr>
          <w:rFonts w:ascii="Times New Roman" w:eastAsia="Times New Roman" w:hAnsi="Times New Roman" w:cs="Times New Roman"/>
          <w:sz w:val="24"/>
          <w:szCs w:val="24"/>
          <w:lang w:val="sr-Cyrl-RS" w:eastAsia="en-GB"/>
        </w:rPr>
        <w:t>Министарство финансија</w:t>
      </w:r>
      <w:r w:rsidR="00E55719" w:rsidRPr="00E55719">
        <w:rPr>
          <w:rFonts w:ascii="Times New Roman" w:eastAsia="Times New Roman" w:hAnsi="Times New Roman" w:cs="Times New Roman"/>
          <w:sz w:val="24"/>
          <w:szCs w:val="24"/>
          <w:lang w:val="sr-Cyrl-RS" w:eastAsia="en-GB"/>
        </w:rPr>
        <w:t>,</w:t>
      </w:r>
      <w:r w:rsidRPr="00E55719">
        <w:rPr>
          <w:rFonts w:ascii="Times New Roman" w:eastAsia="Times New Roman" w:hAnsi="Times New Roman" w:cs="Times New Roman"/>
          <w:sz w:val="24"/>
          <w:szCs w:val="24"/>
          <w:lang w:val="sr-Cyrl-RS" w:eastAsia="en-GB"/>
        </w:rPr>
        <w:t xml:space="preserve"> на основу редоследа којим су унети Обрасци 3 у ПИМИС</w:t>
      </w:r>
      <w:r w:rsidR="00E55719" w:rsidRPr="00E55719">
        <w:rPr>
          <w:rFonts w:ascii="Times New Roman" w:eastAsia="Times New Roman" w:hAnsi="Times New Roman" w:cs="Times New Roman"/>
          <w:sz w:val="24"/>
          <w:szCs w:val="24"/>
          <w:lang w:val="sr-Cyrl-RS" w:eastAsia="en-GB"/>
        </w:rPr>
        <w:t>,</w:t>
      </w:r>
      <w:r w:rsidRPr="00E55719">
        <w:rPr>
          <w:rFonts w:ascii="Times New Roman" w:eastAsia="Times New Roman" w:hAnsi="Times New Roman" w:cs="Times New Roman"/>
          <w:sz w:val="24"/>
          <w:szCs w:val="24"/>
          <w:lang w:val="sr-Cyrl-RS" w:eastAsia="en-GB"/>
        </w:rPr>
        <w:t xml:space="preserve"> припрема за </w:t>
      </w:r>
      <w:r w:rsidR="00E55719" w:rsidRPr="00E55719">
        <w:rPr>
          <w:rFonts w:ascii="Times New Roman" w:eastAsia="Times New Roman" w:hAnsi="Times New Roman" w:cs="Times New Roman"/>
          <w:sz w:val="24"/>
          <w:szCs w:val="24"/>
          <w:lang w:val="sr-Cyrl-RS" w:eastAsia="en-GB"/>
        </w:rPr>
        <w:t xml:space="preserve">Комисију </w:t>
      </w:r>
      <w:r w:rsidRPr="00E55719">
        <w:rPr>
          <w:rFonts w:ascii="Times New Roman" w:eastAsia="Times New Roman" w:hAnsi="Times New Roman" w:cs="Times New Roman"/>
          <w:sz w:val="24"/>
          <w:szCs w:val="24"/>
          <w:lang w:val="sr-Cyrl-RS" w:eastAsia="en-GB"/>
        </w:rPr>
        <w:t xml:space="preserve">предлог листе припремљених пројеката </w:t>
      </w:r>
      <w:r w:rsidR="00E55719" w:rsidRPr="00E55719">
        <w:rPr>
          <w:rFonts w:ascii="Times New Roman" w:eastAsia="Times New Roman" w:hAnsi="Times New Roman" w:cs="Times New Roman"/>
          <w:sz w:val="24"/>
          <w:szCs w:val="24"/>
          <w:lang w:val="sr-Cyrl-RS" w:eastAsia="en-GB"/>
        </w:rPr>
        <w:t>за капиталне пројекте из члана 4. став 4. тачка 1) ове уредбе.</w:t>
      </w:r>
    </w:p>
    <w:p w14:paraId="7D933B0D" w14:textId="505B7630" w:rsidR="00B07C19" w:rsidRPr="006C0B72" w:rsidRDefault="00B07C19" w:rsidP="00B07C19">
      <w:pPr>
        <w:spacing w:after="0" w:line="240" w:lineRule="auto"/>
        <w:ind w:firstLine="720"/>
        <w:jc w:val="both"/>
        <w:rPr>
          <w:rFonts w:ascii="Times New Roman" w:eastAsia="Times New Roman" w:hAnsi="Times New Roman" w:cs="Times New Roman"/>
          <w:sz w:val="24"/>
          <w:szCs w:val="24"/>
          <w:lang w:val="sr-Cyrl-RS" w:eastAsia="en-GB"/>
        </w:rPr>
      </w:pPr>
      <w:r w:rsidRPr="006C0B72">
        <w:rPr>
          <w:rFonts w:ascii="Times New Roman" w:eastAsia="Times New Roman" w:hAnsi="Times New Roman" w:cs="Times New Roman"/>
          <w:sz w:val="24"/>
          <w:szCs w:val="24"/>
          <w:lang w:val="sr-Cyrl-RS" w:eastAsia="en-GB"/>
        </w:rPr>
        <w:lastRenderedPageBreak/>
        <w:t xml:space="preserve"> </w:t>
      </w:r>
      <w:r w:rsidR="00D35EC3" w:rsidRPr="006C0B72">
        <w:rPr>
          <w:rFonts w:ascii="Times New Roman" w:eastAsia="Times New Roman" w:hAnsi="Times New Roman" w:cs="Times New Roman"/>
          <w:sz w:val="24"/>
          <w:szCs w:val="24"/>
          <w:lang w:val="sr-Cyrl-RS" w:eastAsia="en-GB"/>
        </w:rPr>
        <w:t>Предлог листе припремљених пројеката из става 1. овог члана</w:t>
      </w:r>
      <w:r w:rsidRPr="006C0B72">
        <w:rPr>
          <w:rFonts w:ascii="Times New Roman" w:eastAsia="Times New Roman" w:hAnsi="Times New Roman" w:cs="Times New Roman"/>
          <w:sz w:val="24"/>
          <w:szCs w:val="24"/>
          <w:lang w:val="sr-Cyrl-RS" w:eastAsia="en-GB"/>
        </w:rPr>
        <w:t xml:space="preserve">, </w:t>
      </w:r>
      <w:r w:rsidR="006C0B72" w:rsidRPr="006C0B72">
        <w:rPr>
          <w:rFonts w:ascii="Times New Roman" w:eastAsia="Times New Roman" w:hAnsi="Times New Roman" w:cs="Times New Roman"/>
          <w:sz w:val="24"/>
          <w:szCs w:val="24"/>
          <w:lang w:val="sr-Cyrl-RS" w:eastAsia="en-GB"/>
        </w:rPr>
        <w:t>осим</w:t>
      </w:r>
      <w:r w:rsidRPr="006C0B72">
        <w:rPr>
          <w:rFonts w:ascii="Times New Roman" w:eastAsia="Times New Roman" w:hAnsi="Times New Roman" w:cs="Times New Roman"/>
          <w:sz w:val="24"/>
          <w:szCs w:val="24"/>
          <w:lang w:val="sr-Cyrl-RS" w:eastAsia="en-GB"/>
        </w:rPr>
        <w:t xml:space="preserve"> </w:t>
      </w:r>
      <w:r w:rsidR="00B95763" w:rsidRPr="00987845">
        <w:rPr>
          <w:rFonts w:ascii="Times New Roman" w:eastAsia="Times New Roman" w:hAnsi="Times New Roman" w:cs="Times New Roman"/>
          <w:sz w:val="24"/>
          <w:szCs w:val="24"/>
          <w:lang w:val="sr-Cyrl-RS" w:eastAsia="en-GB"/>
        </w:rPr>
        <w:t>мишљења</w:t>
      </w:r>
      <w:r w:rsidRPr="006C0B72">
        <w:rPr>
          <w:rFonts w:ascii="Times New Roman" w:eastAsia="Times New Roman" w:hAnsi="Times New Roman" w:cs="Times New Roman"/>
          <w:sz w:val="24"/>
          <w:szCs w:val="24"/>
          <w:lang w:val="sr-Cyrl-RS" w:eastAsia="en-GB"/>
        </w:rPr>
        <w:t xml:space="preserve"> Министарства финансија</w:t>
      </w:r>
      <w:r w:rsidR="006C0B72" w:rsidRPr="006C0B72">
        <w:rPr>
          <w:rFonts w:ascii="Times New Roman" w:eastAsia="Times New Roman" w:hAnsi="Times New Roman" w:cs="Times New Roman"/>
          <w:sz w:val="24"/>
          <w:szCs w:val="24"/>
          <w:lang w:val="sr-Cyrl-RS" w:eastAsia="en-GB"/>
        </w:rPr>
        <w:t xml:space="preserve"> из члана 18. став 5. ове уредбе</w:t>
      </w:r>
      <w:r w:rsidRPr="006C0B72">
        <w:rPr>
          <w:rFonts w:ascii="Times New Roman" w:eastAsia="Times New Roman" w:hAnsi="Times New Roman" w:cs="Times New Roman"/>
          <w:sz w:val="24"/>
          <w:szCs w:val="24"/>
          <w:lang w:val="sr-Cyrl-RS" w:eastAsia="en-GB"/>
        </w:rPr>
        <w:t>, садржи и информације из Обрасца 3</w:t>
      </w:r>
      <w:r w:rsidR="006C0B72" w:rsidRPr="006C0B72">
        <w:rPr>
          <w:rFonts w:ascii="Times New Roman" w:eastAsia="Times New Roman" w:hAnsi="Times New Roman" w:cs="Times New Roman"/>
          <w:sz w:val="24"/>
          <w:szCs w:val="24"/>
          <w:lang w:val="sr-Cyrl-RS" w:eastAsia="en-GB"/>
        </w:rPr>
        <w:t>.</w:t>
      </w:r>
    </w:p>
    <w:p w14:paraId="78DAA598" w14:textId="42285C2F" w:rsidR="00B07C19" w:rsidRPr="006C0B72" w:rsidRDefault="00B07C19" w:rsidP="00B07C19">
      <w:pPr>
        <w:spacing w:after="0" w:line="240" w:lineRule="auto"/>
        <w:ind w:firstLine="720"/>
        <w:jc w:val="both"/>
        <w:rPr>
          <w:rFonts w:ascii="Times New Roman" w:eastAsia="Times New Roman" w:hAnsi="Times New Roman" w:cs="Times New Roman"/>
          <w:sz w:val="24"/>
          <w:szCs w:val="24"/>
          <w:lang w:val="sr-Cyrl-RS" w:eastAsia="en-GB"/>
        </w:rPr>
      </w:pPr>
      <w:r w:rsidRPr="006C0B72">
        <w:rPr>
          <w:rFonts w:ascii="Times New Roman" w:eastAsia="Times New Roman" w:hAnsi="Times New Roman" w:cs="Times New Roman"/>
          <w:sz w:val="24"/>
          <w:szCs w:val="24"/>
          <w:lang w:val="sr-Cyrl-RS" w:eastAsia="en-GB"/>
        </w:rPr>
        <w:t>Предлог листе из става 1. овог члана генери</w:t>
      </w:r>
      <w:r w:rsidR="006C0B72" w:rsidRPr="006C0B72">
        <w:rPr>
          <w:rFonts w:ascii="Times New Roman" w:eastAsia="Times New Roman" w:hAnsi="Times New Roman" w:cs="Times New Roman"/>
          <w:sz w:val="24"/>
          <w:szCs w:val="24"/>
          <w:lang w:val="sr-Cyrl-RS" w:eastAsia="en-GB"/>
        </w:rPr>
        <w:t>ше и сумира информације са Обрасца</w:t>
      </w:r>
      <w:r w:rsidRPr="006C0B72">
        <w:rPr>
          <w:rFonts w:ascii="Times New Roman" w:eastAsia="Times New Roman" w:hAnsi="Times New Roman" w:cs="Times New Roman"/>
          <w:sz w:val="24"/>
          <w:szCs w:val="24"/>
          <w:lang w:val="sr-Cyrl-RS" w:eastAsia="en-GB"/>
        </w:rPr>
        <w:t xml:space="preserve"> 3 који су унети у ПИМИС до 1. марта.</w:t>
      </w:r>
    </w:p>
    <w:p w14:paraId="32C9660C" w14:textId="0453DFAD" w:rsidR="00B07C19" w:rsidRPr="00152E29" w:rsidRDefault="00B07C19" w:rsidP="00B07C19">
      <w:pPr>
        <w:spacing w:after="0" w:line="240" w:lineRule="auto"/>
        <w:ind w:firstLine="720"/>
        <w:jc w:val="both"/>
        <w:rPr>
          <w:rFonts w:ascii="Times New Roman" w:eastAsia="Times New Roman" w:hAnsi="Times New Roman" w:cs="Times New Roman"/>
          <w:sz w:val="24"/>
          <w:szCs w:val="24"/>
          <w:lang w:val="sr-Cyrl-RS" w:eastAsia="en-GB"/>
        </w:rPr>
      </w:pPr>
      <w:r w:rsidRPr="00152E29">
        <w:rPr>
          <w:rFonts w:ascii="Times New Roman" w:eastAsia="Times New Roman" w:hAnsi="Times New Roman" w:cs="Times New Roman"/>
          <w:sz w:val="24"/>
          <w:szCs w:val="24"/>
          <w:lang w:val="sr-Cyrl-RS" w:eastAsia="en-GB"/>
        </w:rPr>
        <w:t xml:space="preserve">У зависности од расположивог фискалног простора, предлог листе </w:t>
      </w:r>
      <w:r w:rsidR="00152E29" w:rsidRPr="00152E29">
        <w:rPr>
          <w:rFonts w:ascii="Times New Roman" w:eastAsia="Times New Roman" w:hAnsi="Times New Roman" w:cs="Times New Roman"/>
          <w:sz w:val="24"/>
          <w:szCs w:val="24"/>
          <w:lang w:val="sr-Cyrl-RS" w:eastAsia="en-GB"/>
        </w:rPr>
        <w:t>припремљених пројеката из става 1. овог члана</w:t>
      </w:r>
      <w:r w:rsidRPr="00152E29">
        <w:rPr>
          <w:rFonts w:ascii="Times New Roman" w:eastAsia="Times New Roman" w:hAnsi="Times New Roman" w:cs="Times New Roman"/>
          <w:sz w:val="24"/>
          <w:szCs w:val="24"/>
          <w:lang w:val="sr-Cyrl-RS" w:eastAsia="en-GB"/>
        </w:rPr>
        <w:t xml:space="preserve"> може бити ажуриран до 1. септембра текуће године.</w:t>
      </w:r>
    </w:p>
    <w:p w14:paraId="735CA369" w14:textId="1892C605" w:rsidR="00B07C19" w:rsidRPr="005431AA" w:rsidRDefault="000D2146" w:rsidP="00B07C19">
      <w:pPr>
        <w:spacing w:after="0" w:line="240" w:lineRule="auto"/>
        <w:ind w:firstLine="720"/>
        <w:jc w:val="both"/>
        <w:rPr>
          <w:rFonts w:ascii="Times New Roman" w:eastAsia="Times New Roman" w:hAnsi="Times New Roman" w:cs="Times New Roman"/>
          <w:color w:val="FF0000"/>
          <w:sz w:val="24"/>
          <w:szCs w:val="24"/>
          <w:lang w:val="sr-Cyrl-RS" w:eastAsia="en-GB"/>
        </w:rPr>
      </w:pPr>
      <w:r w:rsidRPr="000D2146">
        <w:rPr>
          <w:rFonts w:ascii="Times New Roman" w:eastAsia="Times New Roman" w:hAnsi="Times New Roman" w:cs="Times New Roman"/>
          <w:sz w:val="24"/>
          <w:szCs w:val="24"/>
          <w:lang w:val="sr-Cyrl-RS" w:eastAsia="en-GB"/>
        </w:rPr>
        <w:t xml:space="preserve">Комисија је </w:t>
      </w:r>
      <w:r w:rsidR="00B07C19" w:rsidRPr="000D2146">
        <w:rPr>
          <w:rFonts w:ascii="Times New Roman" w:eastAsia="Times New Roman" w:hAnsi="Times New Roman" w:cs="Times New Roman"/>
          <w:sz w:val="24"/>
          <w:szCs w:val="24"/>
          <w:lang w:val="sr-Cyrl-RS" w:eastAsia="en-GB"/>
        </w:rPr>
        <w:t xml:space="preserve">дужна да усвоји Листу припремљених пројеката у року од </w:t>
      </w:r>
      <w:r w:rsidRPr="000D2146">
        <w:rPr>
          <w:rFonts w:ascii="Times New Roman" w:eastAsia="Times New Roman" w:hAnsi="Times New Roman" w:cs="Times New Roman"/>
          <w:sz w:val="24"/>
          <w:szCs w:val="24"/>
          <w:lang w:val="sr-Cyrl-RS" w:eastAsia="en-GB"/>
        </w:rPr>
        <w:t>десет</w:t>
      </w:r>
      <w:r w:rsidR="00B07C19" w:rsidRPr="000D2146">
        <w:rPr>
          <w:rFonts w:ascii="Times New Roman" w:eastAsia="Times New Roman" w:hAnsi="Times New Roman" w:cs="Times New Roman"/>
          <w:sz w:val="24"/>
          <w:szCs w:val="24"/>
          <w:lang w:val="sr-Cyrl-RS" w:eastAsia="en-GB"/>
        </w:rPr>
        <w:t xml:space="preserve"> дана од дана достављања предлога листе из ст</w:t>
      </w:r>
      <w:r w:rsidRPr="000D2146">
        <w:rPr>
          <w:rFonts w:ascii="Times New Roman" w:eastAsia="Times New Roman" w:hAnsi="Times New Roman" w:cs="Times New Roman"/>
          <w:sz w:val="24"/>
          <w:szCs w:val="24"/>
          <w:lang w:val="sr-Cyrl-RS" w:eastAsia="en-GB"/>
        </w:rPr>
        <w:t>ава 3.</w:t>
      </w:r>
      <w:r w:rsidR="00B07C19" w:rsidRPr="000D2146">
        <w:rPr>
          <w:rFonts w:ascii="Times New Roman" w:eastAsia="Times New Roman" w:hAnsi="Times New Roman" w:cs="Times New Roman"/>
          <w:sz w:val="24"/>
          <w:szCs w:val="24"/>
          <w:lang w:val="sr-Cyrl-RS" w:eastAsia="en-GB"/>
        </w:rPr>
        <w:t xml:space="preserve"> овог члана уз ра</w:t>
      </w:r>
      <w:r w:rsidR="005431AA">
        <w:rPr>
          <w:rFonts w:ascii="Times New Roman" w:eastAsia="Times New Roman" w:hAnsi="Times New Roman" w:cs="Times New Roman"/>
          <w:sz w:val="24"/>
          <w:szCs w:val="24"/>
          <w:lang w:val="sr-Cyrl-RS" w:eastAsia="en-GB"/>
        </w:rPr>
        <w:t xml:space="preserve">нгирање пројеката према значају, </w:t>
      </w:r>
      <w:r w:rsidR="005431AA" w:rsidRPr="000558D5">
        <w:rPr>
          <w:rFonts w:ascii="Times New Roman" w:eastAsia="Times New Roman" w:hAnsi="Times New Roman" w:cs="Times New Roman"/>
          <w:sz w:val="24"/>
          <w:szCs w:val="24"/>
          <w:lang w:val="sr-Cyrl-RS" w:eastAsia="en-GB"/>
        </w:rPr>
        <w:t>узимајући у обзир све околности, а нарочито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w:t>
      </w:r>
    </w:p>
    <w:p w14:paraId="68DEA222" w14:textId="554B4808" w:rsidR="00B07C19" w:rsidRPr="000D2146" w:rsidRDefault="00B07C19" w:rsidP="00B07C19">
      <w:pPr>
        <w:spacing w:after="0" w:line="240" w:lineRule="auto"/>
        <w:ind w:firstLine="720"/>
        <w:jc w:val="both"/>
        <w:rPr>
          <w:rFonts w:ascii="Times New Roman" w:eastAsia="Times New Roman" w:hAnsi="Times New Roman" w:cs="Times New Roman"/>
          <w:sz w:val="24"/>
          <w:szCs w:val="24"/>
          <w:lang w:val="sr-Cyrl-RS" w:eastAsia="en-GB"/>
        </w:rPr>
      </w:pPr>
      <w:r w:rsidRPr="000D2146">
        <w:rPr>
          <w:rFonts w:ascii="Times New Roman" w:eastAsia="Times New Roman" w:hAnsi="Times New Roman" w:cs="Times New Roman"/>
          <w:sz w:val="24"/>
          <w:szCs w:val="24"/>
          <w:lang w:val="sr-Cyrl-RS" w:eastAsia="en-GB"/>
        </w:rPr>
        <w:t>Рангирањем пројеката на Листи припремљених пројеката</w:t>
      </w:r>
      <w:r w:rsidR="000D2146" w:rsidRPr="000D2146">
        <w:rPr>
          <w:rFonts w:ascii="Times New Roman" w:eastAsia="Times New Roman" w:hAnsi="Times New Roman" w:cs="Times New Roman"/>
          <w:sz w:val="24"/>
          <w:szCs w:val="24"/>
          <w:lang w:val="sr-Cyrl-RS" w:eastAsia="en-GB"/>
        </w:rPr>
        <w:t xml:space="preserve"> из става 5. овог члана</w:t>
      </w:r>
      <w:r w:rsidRPr="000D2146">
        <w:rPr>
          <w:rFonts w:ascii="Times New Roman" w:eastAsia="Times New Roman" w:hAnsi="Times New Roman" w:cs="Times New Roman"/>
          <w:sz w:val="24"/>
          <w:szCs w:val="24"/>
          <w:lang w:val="sr-Cyrl-RS" w:eastAsia="en-GB"/>
        </w:rPr>
        <w:t xml:space="preserve">, </w:t>
      </w:r>
      <w:r w:rsidR="000D2146" w:rsidRPr="000D2146">
        <w:rPr>
          <w:rFonts w:ascii="Times New Roman" w:eastAsia="Times New Roman" w:hAnsi="Times New Roman" w:cs="Times New Roman"/>
          <w:sz w:val="24"/>
          <w:szCs w:val="24"/>
          <w:lang w:val="sr-Cyrl-RS" w:eastAsia="en-GB"/>
        </w:rPr>
        <w:t xml:space="preserve">Комисија </w:t>
      </w:r>
      <w:r w:rsidRPr="000D2146">
        <w:rPr>
          <w:rFonts w:ascii="Times New Roman" w:eastAsia="Times New Roman" w:hAnsi="Times New Roman" w:cs="Times New Roman"/>
          <w:sz w:val="24"/>
          <w:szCs w:val="24"/>
          <w:lang w:val="sr-Cyrl-RS" w:eastAsia="en-GB"/>
        </w:rPr>
        <w:t>одлучује који ће пројекти са листе имати приоритет у финансирању, уз навођење извора финансирања и временског оквира.</w:t>
      </w:r>
    </w:p>
    <w:p w14:paraId="43F5F72B" w14:textId="7E6C936D" w:rsidR="00B07C19" w:rsidRPr="005437D6" w:rsidRDefault="00B07C19" w:rsidP="00B07C19">
      <w:pPr>
        <w:spacing w:after="0" w:line="240" w:lineRule="auto"/>
        <w:ind w:firstLine="567"/>
        <w:jc w:val="both"/>
        <w:textAlignment w:val="baseline"/>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color w:val="FF0000"/>
          <w:sz w:val="24"/>
          <w:szCs w:val="24"/>
          <w:lang w:val="sr-Cyrl-RS" w:eastAsia="en-GB"/>
        </w:rPr>
        <w:t xml:space="preserve">   </w:t>
      </w:r>
      <w:r w:rsidRPr="000D2146">
        <w:rPr>
          <w:rFonts w:ascii="Times New Roman" w:eastAsia="Times New Roman" w:hAnsi="Times New Roman" w:cs="Times New Roman"/>
          <w:sz w:val="24"/>
          <w:szCs w:val="24"/>
          <w:lang w:val="sr-Cyrl-RS" w:eastAsia="en-GB"/>
        </w:rPr>
        <w:t xml:space="preserve">Када </w:t>
      </w:r>
      <w:r w:rsidR="000D2146" w:rsidRPr="000D2146">
        <w:rPr>
          <w:rFonts w:ascii="Times New Roman" w:eastAsia="Times New Roman" w:hAnsi="Times New Roman" w:cs="Times New Roman"/>
          <w:sz w:val="24"/>
          <w:szCs w:val="24"/>
          <w:lang w:val="sr-Cyrl-RS" w:eastAsia="en-GB"/>
        </w:rPr>
        <w:t xml:space="preserve">Комисија </w:t>
      </w:r>
      <w:r w:rsidRPr="000D2146">
        <w:rPr>
          <w:rFonts w:ascii="Times New Roman" w:eastAsia="Times New Roman" w:hAnsi="Times New Roman" w:cs="Times New Roman"/>
          <w:sz w:val="24"/>
          <w:szCs w:val="24"/>
          <w:lang w:val="sr-Cyrl-RS" w:eastAsia="en-GB"/>
        </w:rPr>
        <w:t>усвоји Листу припремљених пројеката, информација о томе се кроз ПИМИС прослеђује свим овлашћеним предлагачима чије су се пројекти нашли на Листи припремљених пројеката.</w:t>
      </w:r>
    </w:p>
    <w:p w14:paraId="5E547908" w14:textId="6822FF80" w:rsidR="00635CF7" w:rsidRPr="005437D6" w:rsidRDefault="00635CF7" w:rsidP="00FA2A00">
      <w:pPr>
        <w:spacing w:after="0" w:line="240" w:lineRule="auto"/>
        <w:ind w:firstLine="567"/>
        <w:jc w:val="both"/>
        <w:textAlignment w:val="baseline"/>
        <w:rPr>
          <w:rFonts w:ascii="Times New Roman" w:eastAsia="Times New Roman" w:hAnsi="Times New Roman" w:cs="Times New Roman"/>
          <w:color w:val="FF0000"/>
          <w:sz w:val="24"/>
          <w:szCs w:val="24"/>
          <w:lang w:val="sr-Cyrl-RS" w:eastAsia="en-GB"/>
        </w:rPr>
      </w:pPr>
    </w:p>
    <w:p w14:paraId="1F700A99" w14:textId="646EE666" w:rsidR="009F605D" w:rsidRPr="00FA2A00" w:rsidRDefault="009F605D" w:rsidP="009F605D">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FA2A00">
        <w:rPr>
          <w:rFonts w:ascii="Times New Roman" w:eastAsia="Times New Roman" w:hAnsi="Times New Roman" w:cs="Times New Roman"/>
          <w:bCs/>
          <w:i/>
          <w:iCs/>
          <w:sz w:val="24"/>
          <w:szCs w:val="24"/>
          <w:lang w:val="sr-Cyrl-RS" w:eastAsia="en-GB"/>
        </w:rPr>
        <w:t xml:space="preserve">Реализација пројекта </w:t>
      </w:r>
    </w:p>
    <w:p w14:paraId="28535CE9" w14:textId="77777777" w:rsidR="009F605D" w:rsidRPr="00FA2A00" w:rsidRDefault="009F605D" w:rsidP="009F605D">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21201B81" w14:textId="595971F8" w:rsidR="009F605D" w:rsidRPr="00FA2A00" w:rsidRDefault="009F605D" w:rsidP="009F605D">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FA2A00">
        <w:rPr>
          <w:rFonts w:ascii="Times New Roman" w:eastAsia="Times New Roman" w:hAnsi="Times New Roman" w:cs="Times New Roman"/>
          <w:sz w:val="24"/>
          <w:szCs w:val="24"/>
          <w:lang w:val="sr-Cyrl-RS" w:eastAsia="en-GB"/>
        </w:rPr>
        <w:t>Члан 20.</w:t>
      </w:r>
    </w:p>
    <w:p w14:paraId="05B7F24F" w14:textId="6666270E" w:rsidR="00635CF7" w:rsidRPr="00FA2A00" w:rsidRDefault="009F605D"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FA2A00">
        <w:rPr>
          <w:rFonts w:ascii="Times New Roman" w:eastAsia="Times New Roman" w:hAnsi="Times New Roman" w:cs="Times New Roman"/>
          <w:sz w:val="24"/>
          <w:szCs w:val="24"/>
          <w:lang w:val="sr-Cyrl-RS" w:eastAsia="en-GB"/>
        </w:rPr>
        <w:t xml:space="preserve">За пројекте који се налазе на Листи припремљених пројеката из члана 19. став </w:t>
      </w:r>
      <w:r w:rsidR="00FA2A00" w:rsidRPr="00FA2A00">
        <w:rPr>
          <w:rFonts w:ascii="Times New Roman" w:eastAsia="Times New Roman" w:hAnsi="Times New Roman" w:cs="Times New Roman"/>
          <w:sz w:val="24"/>
          <w:szCs w:val="24"/>
          <w:lang w:val="sr-Cyrl-RS" w:eastAsia="en-GB"/>
        </w:rPr>
        <w:t>7</w:t>
      </w:r>
      <w:r w:rsidRPr="00FA2A00">
        <w:rPr>
          <w:rFonts w:ascii="Times New Roman" w:eastAsia="Times New Roman" w:hAnsi="Times New Roman" w:cs="Times New Roman"/>
          <w:sz w:val="24"/>
          <w:szCs w:val="24"/>
          <w:lang w:val="sr-Cyrl-RS" w:eastAsia="en-GB"/>
        </w:rPr>
        <w:t xml:space="preserve">. </w:t>
      </w:r>
      <w:r w:rsidR="00FA2A00" w:rsidRPr="00FA2A00">
        <w:rPr>
          <w:rFonts w:ascii="Times New Roman" w:eastAsia="Times New Roman" w:hAnsi="Times New Roman" w:cs="Times New Roman"/>
          <w:sz w:val="24"/>
          <w:szCs w:val="24"/>
          <w:lang w:val="sr-Cyrl-RS" w:eastAsia="en-GB"/>
        </w:rPr>
        <w:t xml:space="preserve">ове уредбе </w:t>
      </w:r>
      <w:r w:rsidRPr="00FA2A00">
        <w:rPr>
          <w:rFonts w:ascii="Times New Roman" w:eastAsia="Times New Roman" w:hAnsi="Times New Roman" w:cs="Times New Roman"/>
          <w:sz w:val="24"/>
          <w:szCs w:val="24"/>
          <w:lang w:val="sr-Cyrl-RS" w:eastAsia="en-GB"/>
        </w:rPr>
        <w:t xml:space="preserve">овлашћени предлагач припрема план реализације капиталног пројекта и на Обрасцу 5 </w:t>
      </w:r>
      <w:r w:rsidR="00080046">
        <w:rPr>
          <w:rFonts w:ascii="Times New Roman" w:eastAsia="Times New Roman" w:hAnsi="Times New Roman" w:cs="Times New Roman"/>
          <w:sz w:val="24"/>
          <w:szCs w:val="24"/>
          <w:lang w:val="sr-Cyrl-RS" w:eastAsia="en-GB"/>
        </w:rPr>
        <w:t xml:space="preserve">припремљени план реализације </w:t>
      </w:r>
      <w:r w:rsidRPr="00FA2A00">
        <w:rPr>
          <w:rFonts w:ascii="Times New Roman" w:eastAsia="Times New Roman" w:hAnsi="Times New Roman" w:cs="Times New Roman"/>
          <w:sz w:val="24"/>
          <w:szCs w:val="24"/>
          <w:lang w:val="sr-Cyrl-RS" w:eastAsia="en-GB"/>
        </w:rPr>
        <w:t>подноси у ПИМИС до краја календарске године у којој је пројекат уврштен на Листу припремљених пројеката.</w:t>
      </w:r>
    </w:p>
    <w:p w14:paraId="09394E33" w14:textId="0E79F7BD" w:rsidR="009F605D" w:rsidRPr="00080046" w:rsidRDefault="009F605D"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080046">
        <w:rPr>
          <w:rFonts w:ascii="Times New Roman" w:eastAsia="Times New Roman" w:hAnsi="Times New Roman" w:cs="Times New Roman"/>
          <w:sz w:val="24"/>
          <w:szCs w:val="24"/>
          <w:lang w:val="sr-Cyrl-RS" w:eastAsia="en-GB"/>
        </w:rPr>
        <w:t>Реализација капиталног пројекта обухвата уговарање и извршавање набавки добара, извођење радова и пружање услуга потребних за изград</w:t>
      </w:r>
      <w:r w:rsidR="005367E1" w:rsidRPr="00080046">
        <w:rPr>
          <w:rFonts w:ascii="Times New Roman" w:eastAsia="Times New Roman" w:hAnsi="Times New Roman" w:cs="Times New Roman"/>
          <w:sz w:val="24"/>
          <w:szCs w:val="24"/>
          <w:lang w:val="sr-Cyrl-RS" w:eastAsia="en-GB"/>
        </w:rPr>
        <w:t>њу објекта или његову санацију.</w:t>
      </w:r>
    </w:p>
    <w:p w14:paraId="7821C734" w14:textId="4C681A3F" w:rsidR="00787924" w:rsidRPr="00080046" w:rsidRDefault="00787924"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080046">
        <w:rPr>
          <w:rFonts w:ascii="Times New Roman" w:eastAsia="Times New Roman" w:hAnsi="Times New Roman" w:cs="Times New Roman"/>
          <w:sz w:val="24"/>
          <w:szCs w:val="24"/>
          <w:lang w:val="sr-Cyrl-RS" w:eastAsia="en-GB"/>
        </w:rPr>
        <w:t>Током реализације капиталног пројекта</w:t>
      </w:r>
      <w:r w:rsidR="008D0466" w:rsidRPr="00080046">
        <w:rPr>
          <w:rFonts w:ascii="Times New Roman" w:eastAsia="Times New Roman" w:hAnsi="Times New Roman" w:cs="Times New Roman"/>
          <w:sz w:val="24"/>
          <w:szCs w:val="24"/>
          <w:lang w:val="sr-Cyrl-RS" w:eastAsia="en-GB"/>
        </w:rPr>
        <w:t xml:space="preserve"> овлашћени предлагач </w:t>
      </w:r>
      <w:r w:rsidR="00080046" w:rsidRPr="00080046">
        <w:rPr>
          <w:rFonts w:ascii="Times New Roman" w:eastAsia="Times New Roman" w:hAnsi="Times New Roman" w:cs="Times New Roman"/>
          <w:sz w:val="24"/>
          <w:szCs w:val="24"/>
          <w:lang w:val="sr-Cyrl-RS" w:eastAsia="en-GB"/>
        </w:rPr>
        <w:t>тро</w:t>
      </w:r>
      <w:r w:rsidR="008D0466" w:rsidRPr="00080046">
        <w:rPr>
          <w:rFonts w:ascii="Times New Roman" w:eastAsia="Times New Roman" w:hAnsi="Times New Roman" w:cs="Times New Roman"/>
          <w:sz w:val="24"/>
          <w:szCs w:val="24"/>
          <w:lang w:val="sr-Cyrl-RS" w:eastAsia="en-GB"/>
        </w:rPr>
        <w:t>месечно припрема извештај о напретку реализације капита</w:t>
      </w:r>
      <w:r w:rsidR="00047293">
        <w:rPr>
          <w:rFonts w:ascii="Times New Roman" w:eastAsia="Times New Roman" w:hAnsi="Times New Roman" w:cs="Times New Roman"/>
          <w:sz w:val="24"/>
          <w:szCs w:val="24"/>
          <w:lang w:val="sr-Cyrl-RS" w:eastAsia="en-GB"/>
        </w:rPr>
        <w:t>лног пројекта,</w:t>
      </w:r>
      <w:r w:rsidR="008D0466" w:rsidRPr="00080046">
        <w:rPr>
          <w:rFonts w:ascii="Times New Roman" w:eastAsia="Times New Roman" w:hAnsi="Times New Roman" w:cs="Times New Roman"/>
          <w:sz w:val="24"/>
          <w:szCs w:val="24"/>
          <w:lang w:val="sr-Cyrl-RS" w:eastAsia="en-GB"/>
        </w:rPr>
        <w:t xml:space="preserve"> на Обрасцу </w:t>
      </w:r>
      <w:r w:rsidR="00A344DD" w:rsidRPr="00080046">
        <w:rPr>
          <w:rFonts w:ascii="Times New Roman" w:eastAsia="Times New Roman" w:hAnsi="Times New Roman" w:cs="Times New Roman"/>
          <w:sz w:val="24"/>
          <w:szCs w:val="24"/>
          <w:lang w:val="sr-Cyrl-RS" w:eastAsia="en-GB"/>
        </w:rPr>
        <w:t xml:space="preserve">6 </w:t>
      </w:r>
      <w:r w:rsidR="00080046" w:rsidRPr="00080046">
        <w:rPr>
          <w:rFonts w:ascii="Times New Roman" w:eastAsia="Times New Roman" w:hAnsi="Times New Roman" w:cs="Times New Roman"/>
          <w:sz w:val="24"/>
          <w:szCs w:val="24"/>
          <w:lang w:val="sr-Cyrl-RS" w:eastAsia="en-GB"/>
        </w:rPr>
        <w:t xml:space="preserve">тај извештај </w:t>
      </w:r>
      <w:r w:rsidR="008D0466" w:rsidRPr="00080046">
        <w:rPr>
          <w:rFonts w:ascii="Times New Roman" w:eastAsia="Times New Roman" w:hAnsi="Times New Roman" w:cs="Times New Roman"/>
          <w:sz w:val="24"/>
          <w:szCs w:val="24"/>
          <w:lang w:val="sr-Cyrl-RS" w:eastAsia="en-GB"/>
        </w:rPr>
        <w:t>подноси у ПИМИС</w:t>
      </w:r>
      <w:r w:rsidR="007F0B4A" w:rsidRPr="00080046">
        <w:rPr>
          <w:rFonts w:ascii="Times New Roman" w:eastAsia="Times New Roman" w:hAnsi="Times New Roman" w:cs="Times New Roman"/>
          <w:sz w:val="24"/>
          <w:szCs w:val="24"/>
          <w:lang w:val="sr-Cyrl-RS" w:eastAsia="en-GB"/>
        </w:rPr>
        <w:t xml:space="preserve"> и на тај начин доставља Министарству финансија</w:t>
      </w:r>
      <w:r w:rsidR="008D0466" w:rsidRPr="00080046">
        <w:rPr>
          <w:rFonts w:ascii="Times New Roman" w:eastAsia="Times New Roman" w:hAnsi="Times New Roman" w:cs="Times New Roman"/>
          <w:sz w:val="24"/>
          <w:szCs w:val="24"/>
          <w:lang w:val="sr-Cyrl-RS" w:eastAsia="en-GB"/>
        </w:rPr>
        <w:t>.</w:t>
      </w:r>
    </w:p>
    <w:p w14:paraId="13589FE7" w14:textId="497A48B7" w:rsidR="008D0466" w:rsidRPr="003E6530" w:rsidRDefault="008D0466"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3E6530">
        <w:rPr>
          <w:rFonts w:ascii="Times New Roman" w:eastAsia="Times New Roman" w:hAnsi="Times New Roman" w:cs="Times New Roman"/>
          <w:sz w:val="24"/>
          <w:szCs w:val="24"/>
          <w:lang w:val="sr-Cyrl-RS" w:eastAsia="en-GB"/>
        </w:rPr>
        <w:t xml:space="preserve">Поред обавеза из ст. 1. и 3. овог члана, за капиталне пројекте који се финансирају или суфинансирају из средстава Европске уније, овлашћени предлагач је дужан да поступа и у складу са динамиком праћења и извештавања у одговарајућем формату сходно </w:t>
      </w:r>
      <w:r w:rsidR="007F0B4A" w:rsidRPr="003E6530">
        <w:rPr>
          <w:rFonts w:ascii="Times New Roman" w:eastAsia="Times New Roman" w:hAnsi="Times New Roman" w:cs="Times New Roman"/>
          <w:sz w:val="24"/>
          <w:szCs w:val="24"/>
          <w:lang w:val="sr-Cyrl-RS"/>
        </w:rPr>
        <w:t>уредби којом се прописује управљање програмима претприступне помоћи Европске уније у оквиру инструмента за претприступну помоћ (ИПА) за одређени период, тако што, током реализације капиталног пројекта, попуњава одговарајући образац и кроз ИСДАКОН доставља Министарству за европске интеграције.</w:t>
      </w:r>
    </w:p>
    <w:p w14:paraId="1B67C620" w14:textId="0D46B46D" w:rsidR="008D0466" w:rsidRPr="00E377BF" w:rsidRDefault="008D0466"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E377BF">
        <w:rPr>
          <w:rFonts w:ascii="Times New Roman" w:eastAsia="Times New Roman" w:hAnsi="Times New Roman" w:cs="Times New Roman"/>
          <w:sz w:val="24"/>
          <w:szCs w:val="24"/>
          <w:lang w:val="sr-Cyrl-RS" w:eastAsia="en-GB"/>
        </w:rPr>
        <w:t xml:space="preserve">Министарство финансија </w:t>
      </w:r>
      <w:r w:rsidR="007F0B4A" w:rsidRPr="00E377BF">
        <w:rPr>
          <w:rFonts w:ascii="Times New Roman" w:eastAsia="Times New Roman" w:hAnsi="Times New Roman" w:cs="Times New Roman"/>
          <w:sz w:val="24"/>
          <w:szCs w:val="24"/>
          <w:lang w:val="sr-Cyrl-RS" w:eastAsia="en-GB"/>
        </w:rPr>
        <w:t>прати реализацију капиталног пројекта на основу достављене документације из ст. 1. и 3. овог члана и утврђује режим праћења вредности показатеља учинка.</w:t>
      </w:r>
    </w:p>
    <w:p w14:paraId="33B7B31E" w14:textId="5CE545E3" w:rsidR="00151FF4" w:rsidRPr="00E377BF" w:rsidRDefault="00151FF4"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E377BF">
        <w:rPr>
          <w:rFonts w:ascii="Times New Roman" w:eastAsia="Times New Roman" w:hAnsi="Times New Roman" w:cs="Times New Roman"/>
          <w:sz w:val="24"/>
          <w:szCs w:val="24"/>
          <w:lang w:val="sr-Cyrl-RS" w:eastAsia="en-GB"/>
        </w:rPr>
        <w:t xml:space="preserve">Анализом кључних показатеља учинка, </w:t>
      </w:r>
      <w:r w:rsidR="00E47643" w:rsidRPr="00E377BF">
        <w:rPr>
          <w:rFonts w:ascii="Times New Roman" w:eastAsia="Times New Roman" w:hAnsi="Times New Roman" w:cs="Times New Roman"/>
          <w:sz w:val="24"/>
          <w:szCs w:val="24"/>
          <w:lang w:val="sr-Cyrl-RS" w:eastAsia="en-GB"/>
        </w:rPr>
        <w:t>М</w:t>
      </w:r>
      <w:r w:rsidRPr="00E377BF">
        <w:rPr>
          <w:rFonts w:ascii="Times New Roman" w:eastAsia="Times New Roman" w:hAnsi="Times New Roman" w:cs="Times New Roman"/>
          <w:sz w:val="24"/>
          <w:szCs w:val="24"/>
          <w:lang w:val="sr-Cyrl-RS" w:eastAsia="en-GB"/>
        </w:rPr>
        <w:t>инистарство финансија утврђује да ли се пројекат спроводи у складу са планом реализације из става 1. овог члана.</w:t>
      </w:r>
    </w:p>
    <w:p w14:paraId="4454957D" w14:textId="340C7B42" w:rsidR="007F0B4A" w:rsidRPr="00E377BF" w:rsidRDefault="007F0B4A" w:rsidP="007F0B4A">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E377BF">
        <w:rPr>
          <w:rFonts w:ascii="Times New Roman" w:eastAsia="Times New Roman" w:hAnsi="Times New Roman" w:cs="Times New Roman"/>
          <w:sz w:val="24"/>
          <w:szCs w:val="24"/>
          <w:lang w:val="sr-Cyrl-RS" w:eastAsia="en-GB"/>
        </w:rPr>
        <w:t xml:space="preserve">Овлашћени предлагач је дужан да, независно од обавеза из ст. 3. и 4. овог члана, непосредно по сазнању за могуће наступање изузетних и оправданих околности које могу довести или су довеле до значајног одступања од плана реализације, о томе без одлагања обавести Министарство </w:t>
      </w:r>
      <w:r w:rsidR="00E47643" w:rsidRPr="00E377BF">
        <w:rPr>
          <w:rFonts w:ascii="Times New Roman" w:eastAsia="Times New Roman" w:hAnsi="Times New Roman" w:cs="Times New Roman"/>
          <w:sz w:val="24"/>
          <w:szCs w:val="24"/>
          <w:lang w:val="sr-Cyrl-RS" w:eastAsia="en-GB"/>
        </w:rPr>
        <w:t>фина</w:t>
      </w:r>
      <w:r w:rsidR="00A344DD" w:rsidRPr="00E377BF">
        <w:rPr>
          <w:rFonts w:ascii="Times New Roman" w:eastAsia="Times New Roman" w:hAnsi="Times New Roman" w:cs="Times New Roman"/>
          <w:sz w:val="24"/>
          <w:szCs w:val="24"/>
          <w:lang w:val="sr-Cyrl-RS" w:eastAsia="en-GB"/>
        </w:rPr>
        <w:t>н</w:t>
      </w:r>
      <w:r w:rsidR="00E47643" w:rsidRPr="00E377BF">
        <w:rPr>
          <w:rFonts w:ascii="Times New Roman" w:eastAsia="Times New Roman" w:hAnsi="Times New Roman" w:cs="Times New Roman"/>
          <w:sz w:val="24"/>
          <w:szCs w:val="24"/>
          <w:lang w:val="sr-Cyrl-RS" w:eastAsia="en-GB"/>
        </w:rPr>
        <w:t>сија</w:t>
      </w:r>
      <w:r w:rsidRPr="00E377BF">
        <w:rPr>
          <w:rFonts w:ascii="Times New Roman" w:eastAsia="Times New Roman" w:hAnsi="Times New Roman" w:cs="Times New Roman"/>
          <w:sz w:val="24"/>
          <w:szCs w:val="24"/>
          <w:lang w:val="sr-Cyrl-RS" w:eastAsia="en-GB"/>
        </w:rPr>
        <w:t>.</w:t>
      </w:r>
    </w:p>
    <w:p w14:paraId="71DE4D54" w14:textId="789F804C" w:rsidR="00913795" w:rsidRPr="001D7C70" w:rsidRDefault="00913795" w:rsidP="00913795">
      <w:pPr>
        <w:spacing w:after="0" w:line="240" w:lineRule="auto"/>
        <w:ind w:firstLine="720"/>
        <w:jc w:val="both"/>
        <w:rPr>
          <w:rFonts w:ascii="Times New Roman" w:eastAsia="Times New Roman" w:hAnsi="Times New Roman" w:cs="Times New Roman"/>
          <w:sz w:val="24"/>
          <w:szCs w:val="24"/>
          <w:lang w:val="sr-Cyrl-RS" w:eastAsia="en-GB"/>
        </w:rPr>
      </w:pPr>
      <w:r w:rsidRPr="001D7C70">
        <w:rPr>
          <w:rFonts w:ascii="Times New Roman" w:eastAsia="Times New Roman" w:hAnsi="Times New Roman" w:cs="Times New Roman"/>
          <w:sz w:val="24"/>
          <w:szCs w:val="24"/>
          <w:lang w:val="sr-Cyrl-RS" w:eastAsia="en-GB"/>
        </w:rPr>
        <w:lastRenderedPageBreak/>
        <w:t>Овлашћени предлагач капиталног пројекта који је проглашен пројектом од посебног значаја за Републику Србију извештава о реализацији капиталног пројекта у складу са одредбама ове уредбе.</w:t>
      </w:r>
    </w:p>
    <w:p w14:paraId="6C3AF3E3" w14:textId="518ACC71" w:rsidR="007F0B4A" w:rsidRPr="001D7C70" w:rsidRDefault="007F0B4A" w:rsidP="007F0B4A">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1D7C70">
        <w:rPr>
          <w:rFonts w:ascii="Times New Roman" w:eastAsia="Times New Roman" w:hAnsi="Times New Roman" w:cs="Times New Roman"/>
          <w:sz w:val="24"/>
          <w:szCs w:val="24"/>
          <w:lang w:val="sr-Cyrl-RS" w:eastAsia="en-GB"/>
        </w:rPr>
        <w:t xml:space="preserve">Министар </w:t>
      </w:r>
      <w:r w:rsidR="005A32A1" w:rsidRPr="001D7C70">
        <w:rPr>
          <w:rFonts w:ascii="Times New Roman" w:eastAsia="Times New Roman" w:hAnsi="Times New Roman" w:cs="Times New Roman"/>
          <w:sz w:val="24"/>
          <w:szCs w:val="24"/>
          <w:lang w:val="sr-Cyrl-RS" w:eastAsia="en-GB"/>
        </w:rPr>
        <w:t>финансија доноси акт којим</w:t>
      </w:r>
      <w:r w:rsidRPr="001D7C70">
        <w:rPr>
          <w:rFonts w:ascii="Times New Roman" w:eastAsia="Times New Roman" w:hAnsi="Times New Roman" w:cs="Times New Roman"/>
          <w:sz w:val="24"/>
          <w:szCs w:val="24"/>
          <w:lang w:val="sr-Cyrl-RS" w:eastAsia="en-GB"/>
        </w:rPr>
        <w:t xml:space="preserve"> ближе прописује начин и режим праћења, </w:t>
      </w:r>
      <w:r w:rsidR="005A32A1" w:rsidRPr="001D7C70">
        <w:rPr>
          <w:rFonts w:ascii="Times New Roman" w:eastAsia="Times New Roman" w:hAnsi="Times New Roman" w:cs="Times New Roman"/>
          <w:sz w:val="24"/>
          <w:szCs w:val="24"/>
          <w:lang w:val="sr-Cyrl-RS" w:eastAsia="en-GB"/>
        </w:rPr>
        <w:t xml:space="preserve">као и </w:t>
      </w:r>
      <w:r w:rsidRPr="001D7C70">
        <w:rPr>
          <w:rFonts w:ascii="Times New Roman" w:eastAsia="Times New Roman" w:hAnsi="Times New Roman" w:cs="Times New Roman"/>
          <w:sz w:val="24"/>
          <w:szCs w:val="24"/>
          <w:lang w:val="sr-Cyrl-RS" w:eastAsia="en-GB"/>
        </w:rPr>
        <w:t>врсту и референтне вредности показатеља учинка капиталних пројеката.</w:t>
      </w:r>
    </w:p>
    <w:p w14:paraId="6C025626" w14:textId="77777777" w:rsidR="00635CF7" w:rsidRPr="005437D6" w:rsidRDefault="00635CF7"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6B67A16B" w14:textId="0FC8B503" w:rsidR="00635CF7" w:rsidRDefault="00635CF7"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21D4FB46" w14:textId="77777777" w:rsidR="00BD5F18" w:rsidRPr="005437D6" w:rsidRDefault="00BD5F18"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44F08CAF" w14:textId="5A01DBD7" w:rsidR="00151FF4" w:rsidRPr="00BD5F18" w:rsidRDefault="0067695F" w:rsidP="00151FF4">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BD5F18">
        <w:rPr>
          <w:rFonts w:ascii="Times New Roman" w:eastAsia="Times New Roman" w:hAnsi="Times New Roman" w:cs="Times New Roman"/>
          <w:bCs/>
          <w:i/>
          <w:iCs/>
          <w:sz w:val="24"/>
          <w:szCs w:val="24"/>
          <w:lang w:val="sr-Cyrl-RS" w:eastAsia="en-GB"/>
        </w:rPr>
        <w:t>Измена плана реализације и р</w:t>
      </w:r>
      <w:r w:rsidR="00151FF4" w:rsidRPr="00BD5F18">
        <w:rPr>
          <w:rFonts w:ascii="Times New Roman" w:eastAsia="Times New Roman" w:hAnsi="Times New Roman" w:cs="Times New Roman"/>
          <w:bCs/>
          <w:i/>
          <w:iCs/>
          <w:sz w:val="24"/>
          <w:szCs w:val="24"/>
          <w:lang w:val="sr-Cyrl-RS" w:eastAsia="en-GB"/>
        </w:rPr>
        <w:t xml:space="preserve">ационализација пројекта </w:t>
      </w:r>
    </w:p>
    <w:p w14:paraId="5B51FD33" w14:textId="77777777" w:rsidR="00151FF4" w:rsidRPr="00BD5F18" w:rsidRDefault="00151FF4" w:rsidP="00151FF4">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736B6F62" w14:textId="6EFF10E1" w:rsidR="00151FF4" w:rsidRPr="00BD5F18" w:rsidRDefault="00151FF4" w:rsidP="00151FF4">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BD5F18">
        <w:rPr>
          <w:rFonts w:ascii="Times New Roman" w:eastAsia="Times New Roman" w:hAnsi="Times New Roman" w:cs="Times New Roman"/>
          <w:sz w:val="24"/>
          <w:szCs w:val="24"/>
          <w:lang w:val="sr-Cyrl-RS" w:eastAsia="en-GB"/>
        </w:rPr>
        <w:t xml:space="preserve">Члан </w:t>
      </w:r>
      <w:r w:rsidR="00E47643" w:rsidRPr="00BD5F18">
        <w:rPr>
          <w:rFonts w:ascii="Times New Roman" w:eastAsia="Times New Roman" w:hAnsi="Times New Roman" w:cs="Times New Roman"/>
          <w:sz w:val="24"/>
          <w:szCs w:val="24"/>
          <w:lang w:val="sr-Cyrl-RS" w:eastAsia="en-GB"/>
        </w:rPr>
        <w:t>21</w:t>
      </w:r>
      <w:r w:rsidRPr="00BD5F18">
        <w:rPr>
          <w:rFonts w:ascii="Times New Roman" w:eastAsia="Times New Roman" w:hAnsi="Times New Roman" w:cs="Times New Roman"/>
          <w:sz w:val="24"/>
          <w:szCs w:val="24"/>
          <w:lang w:val="sr-Cyrl-RS" w:eastAsia="en-GB"/>
        </w:rPr>
        <w:t>.</w:t>
      </w:r>
    </w:p>
    <w:p w14:paraId="76446865" w14:textId="29408B14" w:rsidR="00151FF4" w:rsidRPr="00BD5F18" w:rsidRDefault="00E47643" w:rsidP="00151FF4">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BD5F18">
        <w:rPr>
          <w:rFonts w:ascii="Times New Roman" w:eastAsia="Times New Roman" w:hAnsi="Times New Roman" w:cs="Times New Roman"/>
          <w:sz w:val="24"/>
          <w:szCs w:val="24"/>
          <w:lang w:val="sr-Cyrl-RS" w:eastAsia="en-GB"/>
        </w:rPr>
        <w:t>Уколико анализом из члана 20. став 6.</w:t>
      </w:r>
      <w:r w:rsidR="00BD5F18" w:rsidRPr="00BD5F18">
        <w:rPr>
          <w:rFonts w:ascii="Times New Roman" w:eastAsia="Times New Roman" w:hAnsi="Times New Roman" w:cs="Times New Roman"/>
          <w:sz w:val="24"/>
          <w:szCs w:val="24"/>
          <w:lang w:val="sr-Cyrl-RS" w:eastAsia="en-GB"/>
        </w:rPr>
        <w:t xml:space="preserve"> ове уредбе </w:t>
      </w:r>
      <w:r w:rsidRPr="00BD5F18">
        <w:rPr>
          <w:rFonts w:ascii="Times New Roman" w:eastAsia="Times New Roman" w:hAnsi="Times New Roman" w:cs="Times New Roman"/>
          <w:sz w:val="24"/>
          <w:szCs w:val="24"/>
          <w:lang w:val="sr-Cyrl-RS" w:eastAsia="en-GB"/>
        </w:rPr>
        <w:t>Министарство</w:t>
      </w:r>
      <w:r w:rsidR="00A344DD" w:rsidRPr="00BD5F18">
        <w:rPr>
          <w:rFonts w:ascii="Times New Roman" w:eastAsia="Times New Roman" w:hAnsi="Times New Roman" w:cs="Times New Roman"/>
          <w:sz w:val="24"/>
          <w:szCs w:val="24"/>
          <w:lang w:val="sr-Cyrl-RS" w:eastAsia="en-GB"/>
        </w:rPr>
        <w:t xml:space="preserve"> финансија утврди да капитални пројекат значајно одступа од утврђених граничних вредности, односно утврди, на основу извештаја о напретку капиталног пројекта, значајно одступање од плана реализације капиталног пројекта, овлашћеном предлагачу се упућује захтев да у року од 15 дана од дана пријема достави следеће:</w:t>
      </w:r>
    </w:p>
    <w:p w14:paraId="58F7CC3F" w14:textId="06AB6D90" w:rsidR="00A344DD" w:rsidRPr="00BD5F18" w:rsidRDefault="00982AA9" w:rsidP="00982AA9">
      <w:pPr>
        <w:pStyle w:val="ListParagraph"/>
        <w:numPr>
          <w:ilvl w:val="0"/>
          <w:numId w:val="35"/>
        </w:numPr>
        <w:shd w:val="clear" w:color="auto" w:fill="FFFFFF"/>
        <w:tabs>
          <w:tab w:val="left" w:pos="993"/>
        </w:tabs>
        <w:spacing w:after="0" w:line="240" w:lineRule="auto"/>
        <w:ind w:left="0" w:firstLine="720"/>
        <w:jc w:val="both"/>
        <w:rPr>
          <w:rFonts w:ascii="Times New Roman" w:eastAsia="Times New Roman" w:hAnsi="Times New Roman" w:cs="Times New Roman"/>
          <w:sz w:val="24"/>
          <w:szCs w:val="24"/>
          <w:lang w:val="sr-Cyrl-RS" w:eastAsia="en-GB"/>
        </w:rPr>
      </w:pPr>
      <w:r w:rsidRPr="00BD5F18">
        <w:rPr>
          <w:rFonts w:ascii="Times New Roman" w:eastAsia="Times New Roman" w:hAnsi="Times New Roman" w:cs="Times New Roman"/>
          <w:sz w:val="24"/>
          <w:szCs w:val="24"/>
          <w:lang w:val="sr-Cyrl-RS" w:eastAsia="en-GB"/>
        </w:rPr>
        <w:t xml:space="preserve">  </w:t>
      </w:r>
      <w:r w:rsidR="00A344DD" w:rsidRPr="00BD5F18">
        <w:rPr>
          <w:rFonts w:ascii="Times New Roman" w:eastAsia="Times New Roman" w:hAnsi="Times New Roman" w:cs="Times New Roman"/>
          <w:sz w:val="24"/>
          <w:szCs w:val="24"/>
          <w:lang w:val="sr-Cyrl-RS" w:eastAsia="en-GB"/>
        </w:rPr>
        <w:t>образложење разлога одступања (</w:t>
      </w:r>
      <w:r w:rsidRPr="00BD5F18">
        <w:rPr>
          <w:rFonts w:ascii="Times New Roman" w:eastAsia="Times New Roman" w:hAnsi="Times New Roman" w:cs="Times New Roman"/>
          <w:sz w:val="24"/>
          <w:szCs w:val="24"/>
          <w:lang w:val="sr-Cyrl-RS" w:eastAsia="en-GB"/>
        </w:rPr>
        <w:t>због чега се прој</w:t>
      </w:r>
      <w:r w:rsidR="00A344DD" w:rsidRPr="00BD5F18">
        <w:rPr>
          <w:rFonts w:ascii="Times New Roman" w:eastAsia="Times New Roman" w:hAnsi="Times New Roman" w:cs="Times New Roman"/>
          <w:sz w:val="24"/>
          <w:szCs w:val="24"/>
          <w:lang w:val="sr-Cyrl-RS" w:eastAsia="en-GB"/>
        </w:rPr>
        <w:t>екат не спроводи у складу са</w:t>
      </w:r>
      <w:r w:rsidRPr="00BD5F18">
        <w:rPr>
          <w:rFonts w:ascii="Times New Roman" w:eastAsia="Times New Roman" w:hAnsi="Times New Roman" w:cs="Times New Roman"/>
          <w:sz w:val="24"/>
          <w:szCs w:val="24"/>
          <w:lang w:val="sr-Cyrl-RS" w:eastAsia="en-GB"/>
        </w:rPr>
        <w:t xml:space="preserve"> </w:t>
      </w:r>
      <w:r w:rsidR="00A344DD" w:rsidRPr="00BD5F18">
        <w:rPr>
          <w:rFonts w:ascii="Times New Roman" w:eastAsia="Times New Roman" w:hAnsi="Times New Roman" w:cs="Times New Roman"/>
          <w:sz w:val="24"/>
          <w:szCs w:val="24"/>
          <w:lang w:val="sr-Cyrl-RS" w:eastAsia="en-GB"/>
        </w:rPr>
        <w:t>планом реализације)</w:t>
      </w:r>
      <w:r w:rsidRPr="00BD5F18">
        <w:rPr>
          <w:rFonts w:ascii="Times New Roman" w:eastAsia="Times New Roman" w:hAnsi="Times New Roman" w:cs="Times New Roman"/>
          <w:sz w:val="24"/>
          <w:szCs w:val="24"/>
          <w:lang w:val="sr-Cyrl-RS" w:eastAsia="en-GB"/>
        </w:rPr>
        <w:t>;</w:t>
      </w:r>
    </w:p>
    <w:p w14:paraId="578DABEC" w14:textId="12EC8AD5" w:rsidR="00982AA9" w:rsidRPr="00BD5F18" w:rsidRDefault="00982AA9" w:rsidP="00982AA9">
      <w:pPr>
        <w:pStyle w:val="ListParagraph"/>
        <w:numPr>
          <w:ilvl w:val="0"/>
          <w:numId w:val="35"/>
        </w:numPr>
        <w:shd w:val="clear" w:color="auto" w:fill="FFFFFF"/>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BD5F18">
        <w:rPr>
          <w:rFonts w:ascii="Times New Roman" w:eastAsia="Times New Roman" w:hAnsi="Times New Roman" w:cs="Times New Roman"/>
          <w:sz w:val="24"/>
          <w:szCs w:val="24"/>
          <w:lang w:val="sr-Cyrl-RS" w:eastAsia="en-GB"/>
        </w:rPr>
        <w:t>доказе за своје наводе у образложењу из тачке 1) овог става;</w:t>
      </w:r>
    </w:p>
    <w:p w14:paraId="1796BC36" w14:textId="0059EFF6" w:rsidR="00982AA9" w:rsidRPr="00BD5F18" w:rsidRDefault="00982AA9" w:rsidP="00982AA9">
      <w:pPr>
        <w:pStyle w:val="ListParagraph"/>
        <w:numPr>
          <w:ilvl w:val="0"/>
          <w:numId w:val="35"/>
        </w:numPr>
        <w:shd w:val="clear" w:color="auto" w:fill="FFFFFF"/>
        <w:tabs>
          <w:tab w:val="left" w:pos="1134"/>
        </w:tabs>
        <w:spacing w:after="0" w:line="240" w:lineRule="auto"/>
        <w:ind w:left="0" w:firstLine="720"/>
        <w:jc w:val="both"/>
        <w:rPr>
          <w:rFonts w:ascii="Times New Roman" w:eastAsia="Times New Roman" w:hAnsi="Times New Roman" w:cs="Times New Roman"/>
          <w:sz w:val="24"/>
          <w:szCs w:val="24"/>
          <w:lang w:val="sr-Cyrl-RS" w:eastAsia="en-GB"/>
        </w:rPr>
      </w:pPr>
      <w:r w:rsidRPr="00BD5F18">
        <w:rPr>
          <w:rFonts w:ascii="Times New Roman" w:eastAsia="Times New Roman" w:hAnsi="Times New Roman" w:cs="Times New Roman"/>
          <w:sz w:val="24"/>
          <w:szCs w:val="24"/>
          <w:lang w:val="sr-Cyrl-RS" w:eastAsia="en-GB"/>
        </w:rPr>
        <w:t>предлог измењеног плана реализације на Обрасцу 5.</w:t>
      </w:r>
    </w:p>
    <w:p w14:paraId="3A226BAE" w14:textId="53F6EB09" w:rsidR="005109E8" w:rsidRPr="00B02352" w:rsidRDefault="005109E8" w:rsidP="005109E8">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B02352">
        <w:rPr>
          <w:rFonts w:ascii="Times New Roman" w:eastAsia="Times New Roman" w:hAnsi="Times New Roman" w:cs="Times New Roman"/>
          <w:sz w:val="24"/>
          <w:szCs w:val="24"/>
          <w:lang w:val="sr-Cyrl-RS" w:eastAsia="en-GB"/>
        </w:rPr>
        <w:t xml:space="preserve">Министарство финансија, доставља документацију из става 1. овог члана </w:t>
      </w:r>
      <w:r w:rsidR="002D2DD0" w:rsidRPr="00B02352">
        <w:rPr>
          <w:rFonts w:ascii="Times New Roman" w:eastAsia="Times New Roman" w:hAnsi="Times New Roman" w:cs="Times New Roman"/>
          <w:sz w:val="24"/>
          <w:szCs w:val="24"/>
          <w:lang w:val="sr-Cyrl-RS" w:eastAsia="en-GB"/>
        </w:rPr>
        <w:t>К</w:t>
      </w:r>
      <w:r w:rsidRPr="00B02352">
        <w:rPr>
          <w:rFonts w:ascii="Times New Roman" w:eastAsia="Times New Roman" w:hAnsi="Times New Roman" w:cs="Times New Roman"/>
          <w:sz w:val="24"/>
          <w:szCs w:val="24"/>
          <w:lang w:val="sr-Cyrl-RS" w:eastAsia="en-GB"/>
        </w:rPr>
        <w:t>омисији, која доноси закључак о корекцији пројекта који се доставља овлашћеном предлагачу и Министарству финансија.</w:t>
      </w:r>
    </w:p>
    <w:p w14:paraId="48FD2B22" w14:textId="77777777" w:rsidR="005109E8" w:rsidRPr="00B02352" w:rsidRDefault="005109E8" w:rsidP="005109E8">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B02352">
        <w:rPr>
          <w:rFonts w:ascii="Times New Roman" w:eastAsia="Times New Roman" w:hAnsi="Times New Roman" w:cs="Times New Roman"/>
          <w:sz w:val="24"/>
          <w:szCs w:val="24"/>
          <w:lang w:val="sr-Cyrl-RS" w:eastAsia="en-GB"/>
        </w:rPr>
        <w:t>Корекција пројекта се врши кроз достављање новог плана реализације из члана 20. став 1. ове уредбе, уколико је утврђено да је дошло до наступања изузетних и оправданих околности које захтевају измену плана, односно да је измена плана неопходна због специфичне природе уговора.</w:t>
      </w:r>
    </w:p>
    <w:p w14:paraId="01CE5168" w14:textId="59DB73CF" w:rsidR="005109E8" w:rsidRPr="005437D6" w:rsidRDefault="005109E8" w:rsidP="005109E8">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r w:rsidRPr="00B02352">
        <w:rPr>
          <w:rFonts w:ascii="Times New Roman" w:eastAsia="Times New Roman" w:hAnsi="Times New Roman" w:cs="Times New Roman"/>
          <w:sz w:val="24"/>
          <w:szCs w:val="24"/>
          <w:lang w:val="sr-Cyrl-RS" w:eastAsia="en-GB"/>
        </w:rPr>
        <w:t>Даље праћење реализације пројекта се врши у односу на нови план реализације</w:t>
      </w:r>
      <w:r w:rsidRPr="005437D6">
        <w:rPr>
          <w:rFonts w:ascii="Times New Roman" w:eastAsia="Times New Roman" w:hAnsi="Times New Roman" w:cs="Times New Roman"/>
          <w:color w:val="FF0000"/>
          <w:sz w:val="24"/>
          <w:szCs w:val="24"/>
          <w:lang w:val="sr-Cyrl-RS" w:eastAsia="en-GB"/>
        </w:rPr>
        <w:t>.</w:t>
      </w:r>
    </w:p>
    <w:p w14:paraId="52F6C50F" w14:textId="68467AEF" w:rsidR="005109E8" w:rsidRPr="00F86892" w:rsidRDefault="005109E8" w:rsidP="005109E8">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F86892">
        <w:rPr>
          <w:rFonts w:ascii="Times New Roman" w:eastAsia="Times New Roman" w:hAnsi="Times New Roman" w:cs="Times New Roman"/>
          <w:sz w:val="24"/>
          <w:szCs w:val="24"/>
          <w:lang w:val="sr-Cyrl-RS" w:eastAsia="en-GB"/>
        </w:rPr>
        <w:t xml:space="preserve">Изузетно, када се утврди да није могуће реализовати капитални пројекат на основу плана реализације капиталног пројекта из става 3. овог члана, </w:t>
      </w:r>
      <w:r w:rsidR="00E75556" w:rsidRPr="00F86892">
        <w:rPr>
          <w:rFonts w:ascii="Times New Roman" w:eastAsia="Times New Roman" w:hAnsi="Times New Roman" w:cs="Times New Roman"/>
          <w:sz w:val="24"/>
          <w:szCs w:val="24"/>
          <w:lang w:val="sr-Cyrl-RS" w:eastAsia="en-GB"/>
        </w:rPr>
        <w:t>К</w:t>
      </w:r>
      <w:r w:rsidRPr="00F86892">
        <w:rPr>
          <w:rFonts w:ascii="Times New Roman" w:eastAsia="Times New Roman" w:hAnsi="Times New Roman" w:cs="Times New Roman"/>
          <w:sz w:val="24"/>
          <w:szCs w:val="24"/>
          <w:lang w:val="sr-Cyrl-RS" w:eastAsia="en-GB"/>
        </w:rPr>
        <w:t>омисија покреће фазу рационализације.</w:t>
      </w:r>
    </w:p>
    <w:p w14:paraId="1669E38E" w14:textId="09AF0D02" w:rsidR="00151FF4" w:rsidRPr="00F86892" w:rsidRDefault="00A3159A" w:rsidP="00927DCE">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F86892">
        <w:rPr>
          <w:rFonts w:ascii="Times New Roman" w:eastAsia="Times New Roman" w:hAnsi="Times New Roman" w:cs="Times New Roman"/>
          <w:sz w:val="24"/>
          <w:szCs w:val="24"/>
          <w:lang w:val="sr-Cyrl-RS" w:eastAsia="en-GB"/>
        </w:rPr>
        <w:t xml:space="preserve">У фази рационализације, </w:t>
      </w:r>
      <w:r w:rsidR="00F86892" w:rsidRPr="00F86892">
        <w:rPr>
          <w:rFonts w:ascii="Times New Roman" w:eastAsia="Times New Roman" w:hAnsi="Times New Roman" w:cs="Times New Roman"/>
          <w:sz w:val="24"/>
          <w:szCs w:val="24"/>
          <w:lang w:val="sr-Cyrl-RS" w:eastAsia="en-GB"/>
        </w:rPr>
        <w:t>а имајући у виду значај</w:t>
      </w:r>
      <w:r w:rsidR="002B4842" w:rsidRPr="00F86892">
        <w:rPr>
          <w:rFonts w:ascii="Times New Roman" w:eastAsia="Times New Roman" w:hAnsi="Times New Roman" w:cs="Times New Roman"/>
          <w:sz w:val="24"/>
          <w:szCs w:val="24"/>
          <w:lang w:val="sr-Cyrl-RS" w:eastAsia="en-GB"/>
        </w:rPr>
        <w:t xml:space="preserve"> пројекта, рокове за реализацију пројекта и потребна средства за реализацију пројекта, </w:t>
      </w:r>
      <w:r w:rsidR="00F86892" w:rsidRPr="00F86892">
        <w:rPr>
          <w:rFonts w:ascii="Times New Roman" w:eastAsia="Times New Roman" w:hAnsi="Times New Roman" w:cs="Times New Roman"/>
          <w:sz w:val="24"/>
          <w:szCs w:val="24"/>
          <w:lang w:val="sr-Cyrl-RS" w:eastAsia="en-GB"/>
        </w:rPr>
        <w:t>К</w:t>
      </w:r>
      <w:r w:rsidRPr="00F86892">
        <w:rPr>
          <w:rFonts w:ascii="Times New Roman" w:eastAsia="Times New Roman" w:hAnsi="Times New Roman" w:cs="Times New Roman"/>
          <w:sz w:val="24"/>
          <w:szCs w:val="24"/>
          <w:lang w:val="sr-Cyrl-RS" w:eastAsia="en-GB"/>
        </w:rPr>
        <w:t>омисија може</w:t>
      </w:r>
      <w:r w:rsidR="00F86892" w:rsidRPr="00F86892">
        <w:rPr>
          <w:rFonts w:ascii="Times New Roman" w:eastAsia="Times New Roman" w:hAnsi="Times New Roman" w:cs="Times New Roman"/>
          <w:sz w:val="24"/>
          <w:szCs w:val="24"/>
          <w:lang w:val="sr-Cyrl-RS" w:eastAsia="en-GB"/>
        </w:rPr>
        <w:t>, у вези са тим пројектом,</w:t>
      </w:r>
      <w:r w:rsidRPr="00F86892">
        <w:rPr>
          <w:rFonts w:ascii="Times New Roman" w:eastAsia="Times New Roman" w:hAnsi="Times New Roman" w:cs="Times New Roman"/>
          <w:sz w:val="24"/>
          <w:szCs w:val="24"/>
          <w:lang w:val="sr-Cyrl-RS" w:eastAsia="en-GB"/>
        </w:rPr>
        <w:t xml:space="preserve"> да одлучи следеће:</w:t>
      </w:r>
    </w:p>
    <w:p w14:paraId="2320B035" w14:textId="6B998BAA" w:rsidR="00A3159A" w:rsidRPr="00F86892" w:rsidRDefault="00A3159A" w:rsidP="00A3159A">
      <w:pPr>
        <w:pStyle w:val="ListParagraph"/>
        <w:numPr>
          <w:ilvl w:val="0"/>
          <w:numId w:val="36"/>
        </w:numPr>
        <w:shd w:val="clear" w:color="auto" w:fill="FFFFFF"/>
        <w:spacing w:after="0" w:line="240" w:lineRule="auto"/>
        <w:jc w:val="both"/>
        <w:rPr>
          <w:rFonts w:ascii="Times New Roman" w:eastAsia="Times New Roman" w:hAnsi="Times New Roman" w:cs="Times New Roman"/>
          <w:sz w:val="24"/>
          <w:szCs w:val="24"/>
          <w:lang w:val="sr-Cyrl-RS" w:eastAsia="en-GB"/>
        </w:rPr>
      </w:pPr>
      <w:r w:rsidRPr="00F86892">
        <w:rPr>
          <w:rFonts w:ascii="Times New Roman" w:eastAsia="Times New Roman" w:hAnsi="Times New Roman" w:cs="Times New Roman"/>
          <w:sz w:val="24"/>
          <w:szCs w:val="24"/>
          <w:lang w:val="sr-Cyrl-RS" w:eastAsia="en-GB"/>
        </w:rPr>
        <w:t>одлагање пројекта;</w:t>
      </w:r>
    </w:p>
    <w:p w14:paraId="7C8FE70D" w14:textId="22369A01" w:rsidR="00A3159A" w:rsidRPr="00F86892" w:rsidRDefault="00A3159A" w:rsidP="00A3159A">
      <w:pPr>
        <w:pStyle w:val="ListParagraph"/>
        <w:numPr>
          <w:ilvl w:val="0"/>
          <w:numId w:val="36"/>
        </w:numPr>
        <w:shd w:val="clear" w:color="auto" w:fill="FFFFFF"/>
        <w:spacing w:after="0" w:line="240" w:lineRule="auto"/>
        <w:jc w:val="both"/>
        <w:rPr>
          <w:rFonts w:ascii="Times New Roman" w:eastAsia="Times New Roman" w:hAnsi="Times New Roman" w:cs="Times New Roman"/>
          <w:sz w:val="24"/>
          <w:szCs w:val="24"/>
          <w:lang w:val="sr-Cyrl-RS" w:eastAsia="en-GB"/>
        </w:rPr>
      </w:pPr>
      <w:r w:rsidRPr="00F86892">
        <w:rPr>
          <w:rFonts w:ascii="Times New Roman" w:eastAsia="Times New Roman" w:hAnsi="Times New Roman" w:cs="Times New Roman"/>
          <w:sz w:val="24"/>
          <w:szCs w:val="24"/>
          <w:lang w:val="sr-Cyrl-RS" w:eastAsia="en-GB"/>
        </w:rPr>
        <w:t>гашење пројекта.</w:t>
      </w:r>
    </w:p>
    <w:p w14:paraId="729BD6B7" w14:textId="67BE0AC9" w:rsidR="002B4842" w:rsidRPr="006F26E2" w:rsidRDefault="002B4842" w:rsidP="00A3159A">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6F26E2">
        <w:rPr>
          <w:rFonts w:ascii="Times New Roman" w:eastAsia="Times New Roman" w:hAnsi="Times New Roman" w:cs="Times New Roman"/>
          <w:sz w:val="24"/>
          <w:szCs w:val="24"/>
          <w:lang w:val="sr-Cyrl-RS" w:eastAsia="en-GB"/>
        </w:rPr>
        <w:t xml:space="preserve">Одлагање пројекта </w:t>
      </w:r>
      <w:r w:rsidR="006F26E2">
        <w:rPr>
          <w:rFonts w:ascii="Times New Roman" w:eastAsia="Times New Roman" w:hAnsi="Times New Roman" w:cs="Times New Roman"/>
          <w:sz w:val="24"/>
          <w:szCs w:val="24"/>
          <w:lang w:val="sr-Cyrl-RS" w:eastAsia="en-GB"/>
        </w:rPr>
        <w:t xml:space="preserve">из става 6. тачка 1) овог члана </w:t>
      </w:r>
      <w:r w:rsidRPr="006F26E2">
        <w:rPr>
          <w:rFonts w:ascii="Times New Roman" w:eastAsia="Times New Roman" w:hAnsi="Times New Roman" w:cs="Times New Roman"/>
          <w:sz w:val="24"/>
          <w:szCs w:val="24"/>
          <w:lang w:val="sr-Cyrl-RS" w:eastAsia="en-GB"/>
        </w:rPr>
        <w:t xml:space="preserve">подразумева да се </w:t>
      </w:r>
      <w:r w:rsidR="0042449B" w:rsidRPr="006F26E2">
        <w:rPr>
          <w:rFonts w:ascii="Times New Roman" w:eastAsia="Times New Roman" w:hAnsi="Times New Roman" w:cs="Times New Roman"/>
          <w:sz w:val="24"/>
          <w:szCs w:val="24"/>
          <w:lang w:val="sr-Cyrl-RS" w:eastAsia="en-GB"/>
        </w:rPr>
        <w:t xml:space="preserve">привремено </w:t>
      </w:r>
      <w:r w:rsidRPr="006F26E2">
        <w:rPr>
          <w:rFonts w:ascii="Times New Roman" w:eastAsia="Times New Roman" w:hAnsi="Times New Roman" w:cs="Times New Roman"/>
          <w:sz w:val="24"/>
          <w:szCs w:val="24"/>
          <w:lang w:val="sr-Cyrl-RS" w:eastAsia="en-GB"/>
        </w:rPr>
        <w:t xml:space="preserve">прекине са реализацијом пројекта </w:t>
      </w:r>
      <w:r w:rsidR="0042449B" w:rsidRPr="006F26E2">
        <w:rPr>
          <w:rFonts w:ascii="Times New Roman" w:eastAsia="Times New Roman" w:hAnsi="Times New Roman" w:cs="Times New Roman"/>
          <w:sz w:val="24"/>
          <w:szCs w:val="24"/>
          <w:lang w:val="sr-Cyrl-RS" w:eastAsia="en-GB"/>
        </w:rPr>
        <w:t>у одређеном периоду</w:t>
      </w:r>
      <w:r w:rsidRPr="006F26E2">
        <w:rPr>
          <w:rFonts w:ascii="Times New Roman" w:eastAsia="Times New Roman" w:hAnsi="Times New Roman" w:cs="Times New Roman"/>
          <w:sz w:val="24"/>
          <w:szCs w:val="24"/>
          <w:lang w:val="sr-Cyrl-RS" w:eastAsia="en-GB"/>
        </w:rPr>
        <w:t xml:space="preserve"> услед неповољних околности</w:t>
      </w:r>
      <w:r w:rsidR="0042449B" w:rsidRPr="006F26E2">
        <w:rPr>
          <w:rFonts w:ascii="Times New Roman" w:eastAsia="Times New Roman" w:hAnsi="Times New Roman" w:cs="Times New Roman"/>
          <w:sz w:val="24"/>
          <w:szCs w:val="24"/>
          <w:lang w:val="sr-Cyrl-RS" w:eastAsia="en-GB"/>
        </w:rPr>
        <w:t xml:space="preserve">, односно наставак реализације пројекта у неком будућем року и ова фаза подразумева да се одложени пројекат и даље налази на Листи припремљених пројеката из члана 19. став </w:t>
      </w:r>
      <w:r w:rsidR="006F26E2" w:rsidRPr="006F26E2">
        <w:rPr>
          <w:rFonts w:ascii="Times New Roman" w:eastAsia="Times New Roman" w:hAnsi="Times New Roman" w:cs="Times New Roman"/>
          <w:sz w:val="24"/>
          <w:szCs w:val="24"/>
          <w:lang w:val="sr-Cyrl-RS" w:eastAsia="en-GB"/>
        </w:rPr>
        <w:t>7</w:t>
      </w:r>
      <w:r w:rsidR="0042449B" w:rsidRPr="006F26E2">
        <w:rPr>
          <w:rFonts w:ascii="Times New Roman" w:eastAsia="Times New Roman" w:hAnsi="Times New Roman" w:cs="Times New Roman"/>
          <w:sz w:val="24"/>
          <w:szCs w:val="24"/>
          <w:lang w:val="sr-Cyrl-RS" w:eastAsia="en-GB"/>
        </w:rPr>
        <w:t>. ове уредбе.</w:t>
      </w:r>
    </w:p>
    <w:p w14:paraId="4F64D97E" w14:textId="57480A27" w:rsidR="0042449B" w:rsidRPr="006F26E2" w:rsidRDefault="0042449B" w:rsidP="00A3159A">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6F26E2">
        <w:rPr>
          <w:rFonts w:ascii="Times New Roman" w:eastAsia="Times New Roman" w:hAnsi="Times New Roman" w:cs="Times New Roman"/>
          <w:sz w:val="24"/>
          <w:szCs w:val="24"/>
          <w:lang w:val="sr-Cyrl-RS" w:eastAsia="en-GB"/>
        </w:rPr>
        <w:t>Га</w:t>
      </w:r>
      <w:r w:rsidR="00EA62EF" w:rsidRPr="006F26E2">
        <w:rPr>
          <w:rFonts w:ascii="Times New Roman" w:eastAsia="Times New Roman" w:hAnsi="Times New Roman" w:cs="Times New Roman"/>
          <w:sz w:val="24"/>
          <w:szCs w:val="24"/>
          <w:lang w:val="sr-Cyrl-RS" w:eastAsia="en-GB"/>
        </w:rPr>
        <w:t xml:space="preserve">шење пројекта </w:t>
      </w:r>
      <w:r w:rsidR="006F26E2" w:rsidRPr="006F26E2">
        <w:rPr>
          <w:rFonts w:ascii="Times New Roman" w:eastAsia="Times New Roman" w:hAnsi="Times New Roman" w:cs="Times New Roman"/>
          <w:sz w:val="24"/>
          <w:szCs w:val="24"/>
          <w:lang w:val="sr-Cyrl-RS" w:eastAsia="en-GB"/>
        </w:rPr>
        <w:t xml:space="preserve">из става 6. тачка 2) овог члана </w:t>
      </w:r>
      <w:r w:rsidR="00EA62EF" w:rsidRPr="006F26E2">
        <w:rPr>
          <w:rFonts w:ascii="Times New Roman" w:eastAsia="Times New Roman" w:hAnsi="Times New Roman" w:cs="Times New Roman"/>
          <w:sz w:val="24"/>
          <w:szCs w:val="24"/>
          <w:lang w:val="sr-Cyrl-RS" w:eastAsia="en-GB"/>
        </w:rPr>
        <w:t>спроводи</w:t>
      </w:r>
      <w:r w:rsidR="006F26E2" w:rsidRPr="006F26E2">
        <w:rPr>
          <w:rFonts w:ascii="Times New Roman" w:eastAsia="Times New Roman" w:hAnsi="Times New Roman" w:cs="Times New Roman"/>
          <w:sz w:val="24"/>
          <w:szCs w:val="24"/>
          <w:lang w:val="sr-Cyrl-RS" w:eastAsia="en-GB"/>
        </w:rPr>
        <w:t xml:space="preserve"> се</w:t>
      </w:r>
      <w:r w:rsidR="00EA62EF" w:rsidRPr="006F26E2">
        <w:rPr>
          <w:rFonts w:ascii="Times New Roman" w:eastAsia="Times New Roman" w:hAnsi="Times New Roman" w:cs="Times New Roman"/>
          <w:sz w:val="24"/>
          <w:szCs w:val="24"/>
          <w:lang w:val="sr-Cyrl-RS" w:eastAsia="en-GB"/>
        </w:rPr>
        <w:t xml:space="preserve"> у изузетним случајевима и подразумева трајан прекид реализације пројекта, као и брисање са Листе припремљених пројеката из члана 19. став </w:t>
      </w:r>
      <w:r w:rsidR="006F26E2" w:rsidRPr="006F26E2">
        <w:rPr>
          <w:rFonts w:ascii="Times New Roman" w:eastAsia="Times New Roman" w:hAnsi="Times New Roman" w:cs="Times New Roman"/>
          <w:sz w:val="24"/>
          <w:szCs w:val="24"/>
          <w:lang w:val="sr-Cyrl-RS" w:eastAsia="en-GB"/>
        </w:rPr>
        <w:t>7</w:t>
      </w:r>
      <w:r w:rsidR="00EA62EF" w:rsidRPr="006F26E2">
        <w:rPr>
          <w:rFonts w:ascii="Times New Roman" w:eastAsia="Times New Roman" w:hAnsi="Times New Roman" w:cs="Times New Roman"/>
          <w:sz w:val="24"/>
          <w:szCs w:val="24"/>
          <w:lang w:val="sr-Cyrl-RS" w:eastAsia="en-GB"/>
        </w:rPr>
        <w:t>. ове уредбе.</w:t>
      </w:r>
    </w:p>
    <w:p w14:paraId="1F185793" w14:textId="36A00D0C" w:rsidR="00137881" w:rsidRPr="004E007C" w:rsidRDefault="00E75556" w:rsidP="00A3159A">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4E007C">
        <w:rPr>
          <w:rFonts w:ascii="Times New Roman" w:eastAsia="Times New Roman" w:hAnsi="Times New Roman" w:cs="Times New Roman"/>
          <w:sz w:val="24"/>
          <w:szCs w:val="24"/>
          <w:lang w:val="sr-Cyrl-RS" w:eastAsia="en-GB"/>
        </w:rPr>
        <w:t>К</w:t>
      </w:r>
      <w:r w:rsidR="00137881" w:rsidRPr="004E007C">
        <w:rPr>
          <w:rFonts w:ascii="Times New Roman" w:eastAsia="Times New Roman" w:hAnsi="Times New Roman" w:cs="Times New Roman"/>
          <w:sz w:val="24"/>
          <w:szCs w:val="24"/>
          <w:lang w:val="sr-Cyrl-RS" w:eastAsia="en-GB"/>
        </w:rPr>
        <w:t xml:space="preserve">омисија доноси закључак о спровођењу рационализације капиталног пројекта </w:t>
      </w:r>
      <w:r w:rsidR="004E007C">
        <w:rPr>
          <w:rFonts w:ascii="Times New Roman" w:eastAsia="Times New Roman" w:hAnsi="Times New Roman" w:cs="Times New Roman"/>
          <w:sz w:val="24"/>
          <w:szCs w:val="24"/>
          <w:lang w:val="sr-Cyrl-RS" w:eastAsia="en-GB"/>
        </w:rPr>
        <w:t>у складу са ст. 7. и 8. овог члана</w:t>
      </w:r>
      <w:r w:rsidR="00137881" w:rsidRPr="004E007C">
        <w:rPr>
          <w:rFonts w:ascii="Times New Roman" w:eastAsia="Times New Roman" w:hAnsi="Times New Roman" w:cs="Times New Roman"/>
          <w:sz w:val="24"/>
          <w:szCs w:val="24"/>
          <w:lang w:val="sr-Cyrl-RS" w:eastAsia="en-GB"/>
        </w:rPr>
        <w:t>.</w:t>
      </w:r>
    </w:p>
    <w:p w14:paraId="63475112" w14:textId="63935AE3" w:rsidR="003008BC" w:rsidRPr="004E007C" w:rsidRDefault="003008BC" w:rsidP="003008BC">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4E007C">
        <w:rPr>
          <w:rFonts w:ascii="Times New Roman" w:eastAsia="Times New Roman" w:hAnsi="Times New Roman" w:cs="Times New Roman"/>
          <w:sz w:val="24"/>
          <w:szCs w:val="24"/>
          <w:lang w:val="sr-Cyrl-RS" w:eastAsia="en-GB"/>
        </w:rPr>
        <w:t xml:space="preserve">За капиталне пројекте од посебног значаја за Републику Србију, </w:t>
      </w:r>
      <w:r w:rsidR="00E75556" w:rsidRPr="004E007C">
        <w:rPr>
          <w:rFonts w:ascii="Times New Roman" w:eastAsia="Times New Roman" w:hAnsi="Times New Roman" w:cs="Times New Roman"/>
          <w:sz w:val="24"/>
          <w:szCs w:val="24"/>
          <w:lang w:val="sr-Cyrl-RS" w:eastAsia="en-GB"/>
        </w:rPr>
        <w:t>К</w:t>
      </w:r>
      <w:r w:rsidRPr="004E007C">
        <w:rPr>
          <w:rFonts w:ascii="Times New Roman" w:eastAsia="Times New Roman" w:hAnsi="Times New Roman" w:cs="Times New Roman"/>
          <w:sz w:val="24"/>
          <w:szCs w:val="24"/>
          <w:lang w:val="sr-Cyrl-RS" w:eastAsia="en-GB"/>
        </w:rPr>
        <w:t xml:space="preserve">омисија подноси Влади предлог о покретању механизма рационализације, о чему </w:t>
      </w:r>
      <w:r w:rsidR="00E625F4" w:rsidRPr="004E007C">
        <w:rPr>
          <w:rFonts w:ascii="Times New Roman" w:eastAsia="Times New Roman" w:hAnsi="Times New Roman" w:cs="Times New Roman"/>
          <w:sz w:val="24"/>
          <w:szCs w:val="24"/>
          <w:lang w:val="sr-Cyrl-RS" w:eastAsia="en-GB"/>
        </w:rPr>
        <w:t xml:space="preserve">одлучује </w:t>
      </w:r>
      <w:r w:rsidR="00E625F4">
        <w:rPr>
          <w:rFonts w:ascii="Times New Roman" w:eastAsia="Times New Roman" w:hAnsi="Times New Roman" w:cs="Times New Roman"/>
          <w:sz w:val="24"/>
          <w:szCs w:val="24"/>
          <w:lang w:val="sr-Cyrl-RS" w:eastAsia="en-GB"/>
        </w:rPr>
        <w:t>Влада</w:t>
      </w:r>
      <w:r w:rsidRPr="004E007C">
        <w:rPr>
          <w:rFonts w:ascii="Times New Roman" w:eastAsia="Times New Roman" w:hAnsi="Times New Roman" w:cs="Times New Roman"/>
          <w:sz w:val="24"/>
          <w:szCs w:val="24"/>
          <w:lang w:val="sr-Cyrl-RS" w:eastAsia="en-GB"/>
        </w:rPr>
        <w:t xml:space="preserve">. </w:t>
      </w:r>
    </w:p>
    <w:p w14:paraId="224D26E4" w14:textId="4A85A80D" w:rsidR="00255648" w:rsidRPr="00E16D70" w:rsidRDefault="00137881" w:rsidP="00A3159A">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E16D70">
        <w:rPr>
          <w:rFonts w:ascii="Times New Roman" w:eastAsia="Times New Roman" w:hAnsi="Times New Roman" w:cs="Times New Roman"/>
          <w:sz w:val="24"/>
          <w:szCs w:val="24"/>
          <w:lang w:val="sr-Cyrl-RS" w:eastAsia="en-GB"/>
        </w:rPr>
        <w:lastRenderedPageBreak/>
        <w:t>З</w:t>
      </w:r>
      <w:r w:rsidR="00E16D70" w:rsidRPr="00E16D70">
        <w:rPr>
          <w:rFonts w:ascii="Times New Roman" w:eastAsia="Times New Roman" w:hAnsi="Times New Roman" w:cs="Times New Roman"/>
          <w:sz w:val="24"/>
          <w:szCs w:val="24"/>
          <w:lang w:val="sr-Cyrl-RS" w:eastAsia="en-GB"/>
        </w:rPr>
        <w:t>акључак из става</w:t>
      </w:r>
      <w:r w:rsidRPr="00E16D70">
        <w:rPr>
          <w:rFonts w:ascii="Times New Roman" w:eastAsia="Times New Roman" w:hAnsi="Times New Roman" w:cs="Times New Roman"/>
          <w:sz w:val="24"/>
          <w:szCs w:val="24"/>
          <w:lang w:val="sr-Cyrl-RS" w:eastAsia="en-GB"/>
        </w:rPr>
        <w:t xml:space="preserve"> </w:t>
      </w:r>
      <w:r w:rsidR="005109E8" w:rsidRPr="00E16D70">
        <w:rPr>
          <w:rFonts w:ascii="Times New Roman" w:eastAsia="Times New Roman" w:hAnsi="Times New Roman" w:cs="Times New Roman"/>
          <w:sz w:val="24"/>
          <w:szCs w:val="24"/>
          <w:lang w:val="sr-Cyrl-RS" w:eastAsia="en-GB"/>
        </w:rPr>
        <w:t>9</w:t>
      </w:r>
      <w:r w:rsidRPr="00E16D70">
        <w:rPr>
          <w:rFonts w:ascii="Times New Roman" w:eastAsia="Times New Roman" w:hAnsi="Times New Roman" w:cs="Times New Roman"/>
          <w:sz w:val="24"/>
          <w:szCs w:val="24"/>
          <w:lang w:val="sr-Cyrl-RS" w:eastAsia="en-GB"/>
        </w:rPr>
        <w:t xml:space="preserve">. </w:t>
      </w:r>
      <w:r w:rsidR="00E16D70">
        <w:rPr>
          <w:rFonts w:ascii="Times New Roman" w:eastAsia="Times New Roman" w:hAnsi="Times New Roman" w:cs="Times New Roman"/>
          <w:sz w:val="24"/>
          <w:szCs w:val="24"/>
          <w:lang w:val="sr-Cyrl-RS" w:eastAsia="en-GB"/>
        </w:rPr>
        <w:t>овог члана, односно</w:t>
      </w:r>
      <w:r w:rsidR="00E16D70" w:rsidRPr="00E16D70">
        <w:rPr>
          <w:rFonts w:ascii="Times New Roman" w:eastAsia="Times New Roman" w:hAnsi="Times New Roman" w:cs="Times New Roman"/>
          <w:sz w:val="24"/>
          <w:szCs w:val="24"/>
          <w:lang w:val="sr-Cyrl-RS" w:eastAsia="en-GB"/>
        </w:rPr>
        <w:t xml:space="preserve"> одлука из става 10. овог члана </w:t>
      </w:r>
      <w:r w:rsidRPr="00E16D70">
        <w:rPr>
          <w:rFonts w:ascii="Times New Roman" w:eastAsia="Times New Roman" w:hAnsi="Times New Roman" w:cs="Times New Roman"/>
          <w:sz w:val="24"/>
          <w:szCs w:val="24"/>
          <w:lang w:val="sr-Cyrl-RS" w:eastAsia="en-GB"/>
        </w:rPr>
        <w:t>доставља</w:t>
      </w:r>
      <w:r w:rsidR="00E16D70" w:rsidRPr="00E16D70">
        <w:rPr>
          <w:rFonts w:ascii="Times New Roman" w:eastAsia="Times New Roman" w:hAnsi="Times New Roman" w:cs="Times New Roman"/>
          <w:sz w:val="24"/>
          <w:szCs w:val="24"/>
          <w:lang w:val="sr-Cyrl-RS" w:eastAsia="en-GB"/>
        </w:rPr>
        <w:t>ју</w:t>
      </w:r>
      <w:r w:rsidRPr="00E16D70">
        <w:rPr>
          <w:rFonts w:ascii="Times New Roman" w:eastAsia="Times New Roman" w:hAnsi="Times New Roman" w:cs="Times New Roman"/>
          <w:sz w:val="24"/>
          <w:szCs w:val="24"/>
          <w:lang w:val="sr-Cyrl-RS" w:eastAsia="en-GB"/>
        </w:rPr>
        <w:t xml:space="preserve"> се ради </w:t>
      </w:r>
      <w:r w:rsidR="005109E8" w:rsidRPr="00E16D70">
        <w:rPr>
          <w:rFonts w:ascii="Times New Roman" w:eastAsia="Times New Roman" w:hAnsi="Times New Roman" w:cs="Times New Roman"/>
          <w:sz w:val="24"/>
          <w:szCs w:val="24"/>
          <w:lang w:val="sr-Cyrl-RS" w:eastAsia="en-GB"/>
        </w:rPr>
        <w:t xml:space="preserve">реализације </w:t>
      </w:r>
      <w:r w:rsidRPr="00E16D70">
        <w:rPr>
          <w:rFonts w:ascii="Times New Roman" w:eastAsia="Times New Roman" w:hAnsi="Times New Roman" w:cs="Times New Roman"/>
          <w:sz w:val="24"/>
          <w:szCs w:val="24"/>
          <w:lang w:val="sr-Cyrl-RS" w:eastAsia="en-GB"/>
        </w:rPr>
        <w:t>овлашћеном предлагачу и Министарству финансија.</w:t>
      </w:r>
    </w:p>
    <w:p w14:paraId="1A63CA41" w14:textId="7AB2E5B8" w:rsidR="00EA62EF" w:rsidRPr="00E16D70" w:rsidRDefault="00EA62EF" w:rsidP="00EA62EF">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E16D70">
        <w:rPr>
          <w:rFonts w:ascii="Times New Roman" w:eastAsia="Times New Roman" w:hAnsi="Times New Roman" w:cs="Times New Roman"/>
          <w:sz w:val="24"/>
          <w:szCs w:val="24"/>
          <w:lang w:val="sr-Cyrl-RS" w:eastAsia="en-GB"/>
        </w:rPr>
        <w:t>Одредбе овог члана се не примењују на капиталне пројекте који се финансирају или суфинансирају из средстава Европске уније или из средстава неке друге државе или међународне институције</w:t>
      </w:r>
      <w:r w:rsidR="00047DF2" w:rsidRPr="00E16D70">
        <w:rPr>
          <w:rFonts w:ascii="Times New Roman" w:eastAsia="Times New Roman" w:hAnsi="Times New Roman" w:cs="Times New Roman"/>
          <w:sz w:val="24"/>
          <w:szCs w:val="24"/>
          <w:lang w:val="sr-Cyrl-RS" w:eastAsia="en-GB"/>
        </w:rPr>
        <w:t>.</w:t>
      </w:r>
    </w:p>
    <w:p w14:paraId="0C4C26D5" w14:textId="0FCC5C62" w:rsidR="00047DF2" w:rsidRPr="00916B84" w:rsidRDefault="00047DF2" w:rsidP="00047DF2">
      <w:pPr>
        <w:spacing w:after="0" w:line="240" w:lineRule="auto"/>
        <w:ind w:firstLine="720"/>
        <w:jc w:val="both"/>
        <w:rPr>
          <w:rFonts w:ascii="Times New Roman" w:eastAsia="Times New Roman" w:hAnsi="Times New Roman" w:cs="Times New Roman"/>
          <w:color w:val="1F4E79" w:themeColor="accent1" w:themeShade="80"/>
          <w:sz w:val="24"/>
          <w:szCs w:val="24"/>
          <w:lang w:val="sr-Cyrl-RS" w:eastAsia="en-GB"/>
        </w:rPr>
      </w:pPr>
      <w:r w:rsidRPr="009368F5">
        <w:rPr>
          <w:rFonts w:ascii="Times New Roman" w:eastAsia="Times New Roman" w:hAnsi="Times New Roman" w:cs="Times New Roman"/>
          <w:sz w:val="24"/>
          <w:szCs w:val="24"/>
          <w:lang w:val="sr-Cyrl-RS" w:eastAsia="en-GB"/>
        </w:rPr>
        <w:t>Министар финансија доноси акт којим ближе уређује садржину и рокове у вези са планом рационализације капиталног пројекта.</w:t>
      </w:r>
      <w:r w:rsidR="00916B84">
        <w:rPr>
          <w:rFonts w:ascii="Times New Roman" w:eastAsia="Times New Roman" w:hAnsi="Times New Roman" w:cs="Times New Roman"/>
          <w:color w:val="FF0000"/>
          <w:sz w:val="24"/>
          <w:szCs w:val="24"/>
          <w:lang w:val="sr-Cyrl-RS" w:eastAsia="en-GB"/>
        </w:rPr>
        <w:t xml:space="preserve"> </w:t>
      </w:r>
    </w:p>
    <w:p w14:paraId="6C4506BA" w14:textId="77777777" w:rsidR="0042449B" w:rsidRPr="005437D6" w:rsidRDefault="0042449B" w:rsidP="00A3159A">
      <w:pPr>
        <w:spacing w:after="0" w:line="240" w:lineRule="auto"/>
        <w:ind w:firstLine="720"/>
        <w:jc w:val="both"/>
        <w:textAlignment w:val="baseline"/>
        <w:rPr>
          <w:rFonts w:ascii="Times New Roman" w:eastAsia="Times New Roman" w:hAnsi="Times New Roman" w:cs="Times New Roman"/>
          <w:color w:val="FF0000"/>
          <w:sz w:val="24"/>
          <w:szCs w:val="24"/>
          <w:lang w:val="sr-Cyrl-RS" w:eastAsia="en-GB"/>
        </w:rPr>
      </w:pPr>
    </w:p>
    <w:p w14:paraId="23BEE5D7" w14:textId="77777777" w:rsidR="00A3159A" w:rsidRPr="005437D6" w:rsidRDefault="00A3159A" w:rsidP="00A3159A">
      <w:pPr>
        <w:shd w:val="clear" w:color="auto" w:fill="FFFFFF"/>
        <w:spacing w:after="0" w:line="240" w:lineRule="auto"/>
        <w:ind w:left="720"/>
        <w:jc w:val="both"/>
        <w:rPr>
          <w:rFonts w:ascii="Times New Roman" w:eastAsia="Times New Roman" w:hAnsi="Times New Roman" w:cs="Times New Roman"/>
          <w:color w:val="FF0000"/>
          <w:sz w:val="24"/>
          <w:szCs w:val="24"/>
          <w:lang w:val="sr-Cyrl-RS" w:eastAsia="en-GB"/>
        </w:rPr>
      </w:pPr>
    </w:p>
    <w:p w14:paraId="4436F0DD" w14:textId="58D1EB79" w:rsidR="00255648" w:rsidRPr="00047293" w:rsidRDefault="00255648" w:rsidP="0025564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047293">
        <w:rPr>
          <w:rFonts w:ascii="Times New Roman" w:eastAsia="Times New Roman" w:hAnsi="Times New Roman" w:cs="Times New Roman"/>
          <w:bCs/>
          <w:i/>
          <w:iCs/>
          <w:sz w:val="24"/>
          <w:szCs w:val="24"/>
          <w:lang w:val="sr-Cyrl-RS" w:eastAsia="en-GB"/>
        </w:rPr>
        <w:t xml:space="preserve">Завршетак пројекта </w:t>
      </w:r>
    </w:p>
    <w:p w14:paraId="0AC331CB" w14:textId="77777777" w:rsidR="00255648" w:rsidRPr="00047293" w:rsidRDefault="00255648" w:rsidP="0025564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7D59F49C" w14:textId="156DC759" w:rsidR="00255648" w:rsidRPr="00047293" w:rsidRDefault="00255648" w:rsidP="00255648">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047293">
        <w:rPr>
          <w:rFonts w:ascii="Times New Roman" w:eastAsia="Times New Roman" w:hAnsi="Times New Roman" w:cs="Times New Roman"/>
          <w:sz w:val="24"/>
          <w:szCs w:val="24"/>
          <w:lang w:val="sr-Cyrl-RS" w:eastAsia="en-GB"/>
        </w:rPr>
        <w:t>Члан 22.</w:t>
      </w:r>
    </w:p>
    <w:p w14:paraId="01372BA8" w14:textId="6484BC5C" w:rsidR="00913795" w:rsidRPr="00047293" w:rsidRDefault="00913795" w:rsidP="00913795">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047293">
        <w:rPr>
          <w:rFonts w:ascii="Times New Roman" w:eastAsia="Times New Roman" w:hAnsi="Times New Roman" w:cs="Times New Roman"/>
          <w:sz w:val="24"/>
          <w:szCs w:val="24"/>
          <w:lang w:val="sr-Cyrl-RS" w:eastAsia="en-GB"/>
        </w:rPr>
        <w:t>Након окончања реализације</w:t>
      </w:r>
      <w:r w:rsidR="00B46AE6">
        <w:rPr>
          <w:rFonts w:ascii="Times New Roman" w:eastAsia="Times New Roman" w:hAnsi="Times New Roman" w:cs="Times New Roman"/>
          <w:sz w:val="24"/>
          <w:szCs w:val="24"/>
          <w:lang w:val="sr-Cyrl-RS" w:eastAsia="en-GB"/>
        </w:rPr>
        <w:t xml:space="preserve"> пројекта</w:t>
      </w:r>
      <w:r w:rsidR="00A96584">
        <w:rPr>
          <w:rFonts w:ascii="Times New Roman" w:eastAsia="Times New Roman" w:hAnsi="Times New Roman" w:cs="Times New Roman"/>
          <w:sz w:val="24"/>
          <w:szCs w:val="24"/>
          <w:lang w:val="sr-Cyrl-RS" w:eastAsia="en-GB"/>
        </w:rPr>
        <w:t xml:space="preserve"> из члана 2</w:t>
      </w:r>
      <w:r w:rsidR="00B46AE6">
        <w:rPr>
          <w:rFonts w:ascii="Times New Roman" w:eastAsia="Times New Roman" w:hAnsi="Times New Roman" w:cs="Times New Roman"/>
          <w:sz w:val="24"/>
          <w:szCs w:val="24"/>
          <w:lang w:val="sr-Cyrl-RS" w:eastAsia="en-GB"/>
        </w:rPr>
        <w:t>0</w:t>
      </w:r>
      <w:r w:rsidR="00A96584">
        <w:rPr>
          <w:rFonts w:ascii="Times New Roman" w:eastAsia="Times New Roman" w:hAnsi="Times New Roman" w:cs="Times New Roman"/>
          <w:sz w:val="24"/>
          <w:szCs w:val="24"/>
          <w:lang w:val="sr-Cyrl-RS" w:eastAsia="en-GB"/>
        </w:rPr>
        <w:t>. ове уредбе</w:t>
      </w:r>
      <w:r w:rsidRPr="00047293">
        <w:rPr>
          <w:rFonts w:ascii="Times New Roman" w:eastAsia="Times New Roman" w:hAnsi="Times New Roman" w:cs="Times New Roman"/>
          <w:sz w:val="24"/>
          <w:szCs w:val="24"/>
          <w:lang w:val="sr-Cyrl-RS" w:eastAsia="en-GB"/>
        </w:rPr>
        <w:t>, овлашћени предлагач</w:t>
      </w:r>
      <w:r w:rsidR="002D473A">
        <w:rPr>
          <w:rFonts w:ascii="Times New Roman" w:eastAsia="Times New Roman" w:hAnsi="Times New Roman" w:cs="Times New Roman"/>
          <w:sz w:val="24"/>
          <w:szCs w:val="24"/>
          <w:lang w:val="sr-Cyrl-RS" w:eastAsia="en-GB"/>
        </w:rPr>
        <w:t xml:space="preserve"> је</w:t>
      </w:r>
      <w:r w:rsidRPr="00047293">
        <w:rPr>
          <w:rFonts w:ascii="Times New Roman" w:eastAsia="Times New Roman" w:hAnsi="Times New Roman" w:cs="Times New Roman"/>
          <w:sz w:val="24"/>
          <w:szCs w:val="24"/>
          <w:lang w:val="sr-Cyrl-RS" w:eastAsia="en-GB"/>
        </w:rPr>
        <w:t xml:space="preserve"> дужан да у року од 60 дана припреми завршни извештај о спроведеном капиталном пројекту</w:t>
      </w:r>
      <w:r w:rsidR="00047293" w:rsidRPr="00047293">
        <w:rPr>
          <w:rFonts w:ascii="Times New Roman" w:eastAsia="Times New Roman" w:hAnsi="Times New Roman" w:cs="Times New Roman"/>
          <w:sz w:val="24"/>
          <w:szCs w:val="24"/>
          <w:lang w:val="sr-Cyrl-RS" w:eastAsia="en-GB"/>
        </w:rPr>
        <w:t xml:space="preserve">, </w:t>
      </w:r>
      <w:r w:rsidRPr="00047293">
        <w:rPr>
          <w:rFonts w:ascii="Times New Roman" w:eastAsia="Times New Roman" w:hAnsi="Times New Roman" w:cs="Times New Roman"/>
          <w:sz w:val="24"/>
          <w:szCs w:val="24"/>
          <w:lang w:val="sr-Cyrl-RS" w:eastAsia="en-GB"/>
        </w:rPr>
        <w:t xml:space="preserve">на Обрасцу 8 </w:t>
      </w:r>
      <w:r w:rsidR="00047293" w:rsidRPr="00047293">
        <w:rPr>
          <w:rFonts w:ascii="Times New Roman" w:eastAsia="Times New Roman" w:hAnsi="Times New Roman" w:cs="Times New Roman"/>
          <w:sz w:val="24"/>
          <w:szCs w:val="24"/>
          <w:lang w:val="sr-Cyrl-RS" w:eastAsia="en-GB"/>
        </w:rPr>
        <w:t xml:space="preserve">тај извештај </w:t>
      </w:r>
      <w:r w:rsidRPr="00047293">
        <w:rPr>
          <w:rFonts w:ascii="Times New Roman" w:eastAsia="Times New Roman" w:hAnsi="Times New Roman" w:cs="Times New Roman"/>
          <w:sz w:val="24"/>
          <w:szCs w:val="24"/>
          <w:lang w:val="sr-Cyrl-RS" w:eastAsia="en-GB"/>
        </w:rPr>
        <w:t>поднесе у ПИМИС и на тај начин достави Министарству финансија.</w:t>
      </w:r>
    </w:p>
    <w:p w14:paraId="091E6823" w14:textId="7C328A40" w:rsidR="002D5984" w:rsidRPr="00047293" w:rsidRDefault="002D5984" w:rsidP="002D5984">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047293">
        <w:rPr>
          <w:rFonts w:ascii="Times New Roman" w:eastAsia="Times New Roman" w:hAnsi="Times New Roman" w:cs="Times New Roman"/>
          <w:sz w:val="24"/>
          <w:szCs w:val="24"/>
          <w:lang w:val="sr-Cyrl-RS" w:eastAsia="en-GB"/>
        </w:rPr>
        <w:t xml:space="preserve">Министарство финансија обавештава </w:t>
      </w:r>
      <w:r w:rsidR="00E75556" w:rsidRPr="00047293">
        <w:rPr>
          <w:rFonts w:ascii="Times New Roman" w:eastAsia="Times New Roman" w:hAnsi="Times New Roman" w:cs="Times New Roman"/>
          <w:sz w:val="24"/>
          <w:szCs w:val="24"/>
          <w:lang w:val="sr-Cyrl-RS" w:eastAsia="en-GB"/>
        </w:rPr>
        <w:t>К</w:t>
      </w:r>
      <w:r w:rsidRPr="00047293">
        <w:rPr>
          <w:rFonts w:ascii="Times New Roman" w:eastAsia="Times New Roman" w:hAnsi="Times New Roman" w:cs="Times New Roman"/>
          <w:sz w:val="24"/>
          <w:szCs w:val="24"/>
          <w:lang w:val="sr-Cyrl-RS" w:eastAsia="en-GB"/>
        </w:rPr>
        <w:t>омисију о завршеним капиталним пројектима</w:t>
      </w:r>
      <w:r w:rsidR="00E75556" w:rsidRPr="00047293">
        <w:rPr>
          <w:rFonts w:ascii="Times New Roman" w:eastAsia="Times New Roman" w:hAnsi="Times New Roman" w:cs="Times New Roman"/>
          <w:sz w:val="24"/>
          <w:szCs w:val="24"/>
          <w:lang w:val="sr-Cyrl-RS" w:eastAsia="en-GB"/>
        </w:rPr>
        <w:t xml:space="preserve"> </w:t>
      </w:r>
      <w:r w:rsidRPr="00047293">
        <w:rPr>
          <w:rFonts w:ascii="Times New Roman" w:eastAsia="Times New Roman" w:hAnsi="Times New Roman" w:cs="Times New Roman"/>
          <w:sz w:val="24"/>
          <w:szCs w:val="24"/>
          <w:lang w:val="sr-Cyrl-RS" w:eastAsia="en-GB"/>
        </w:rPr>
        <w:t>из става 1. овог члана.</w:t>
      </w:r>
    </w:p>
    <w:p w14:paraId="262E0380" w14:textId="5018CBA8" w:rsidR="00151FF4" w:rsidRPr="005437D6" w:rsidRDefault="00151FF4"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3C1B8385" w14:textId="77777777" w:rsidR="002D5984" w:rsidRPr="007E4C86" w:rsidRDefault="002D5984" w:rsidP="002D5984">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7E4C86">
        <w:rPr>
          <w:rFonts w:ascii="Times New Roman" w:eastAsia="Times New Roman" w:hAnsi="Times New Roman" w:cs="Times New Roman"/>
          <w:bCs/>
          <w:i/>
          <w:iCs/>
          <w:sz w:val="24"/>
          <w:szCs w:val="24"/>
          <w:lang w:val="sr-Cyrl-RS" w:eastAsia="en-GB"/>
        </w:rPr>
        <w:t>Оцена ефеката реализованог капиталног пројекта (екс-пост евалуација)</w:t>
      </w:r>
    </w:p>
    <w:p w14:paraId="06914994" w14:textId="77777777" w:rsidR="002D5984" w:rsidRPr="007E4C86" w:rsidRDefault="002D5984" w:rsidP="002D5984">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0EC07874" w14:textId="2351BC87" w:rsidR="002D5984" w:rsidRPr="007E4C86" w:rsidRDefault="002D5984" w:rsidP="002D5984">
      <w:pPr>
        <w:shd w:val="clear" w:color="auto" w:fill="FFFFFF"/>
        <w:spacing w:after="0" w:line="240" w:lineRule="auto"/>
        <w:jc w:val="center"/>
        <w:rPr>
          <w:rFonts w:ascii="Times New Roman" w:eastAsia="Times New Roman" w:hAnsi="Times New Roman" w:cs="Times New Roman"/>
          <w:bCs/>
          <w:iCs/>
          <w:sz w:val="24"/>
          <w:szCs w:val="24"/>
          <w:lang w:val="sr-Cyrl-RS" w:eastAsia="en-GB"/>
        </w:rPr>
      </w:pPr>
      <w:r w:rsidRPr="007E4C86">
        <w:rPr>
          <w:rFonts w:ascii="Times New Roman" w:eastAsia="Times New Roman" w:hAnsi="Times New Roman" w:cs="Times New Roman"/>
          <w:bCs/>
          <w:iCs/>
          <w:sz w:val="24"/>
          <w:szCs w:val="24"/>
          <w:lang w:val="sr-Cyrl-RS" w:eastAsia="en-GB"/>
        </w:rPr>
        <w:t>Члан 23.</w:t>
      </w:r>
    </w:p>
    <w:p w14:paraId="21791CFD" w14:textId="1F6F15C9" w:rsidR="002D5984" w:rsidRPr="00DE699E" w:rsidRDefault="00B0789E" w:rsidP="002D5984">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1C7F2A">
        <w:rPr>
          <w:rFonts w:ascii="Times New Roman" w:eastAsia="Times New Roman" w:hAnsi="Times New Roman" w:cs="Times New Roman"/>
          <w:sz w:val="24"/>
          <w:szCs w:val="24"/>
          <w:lang w:val="sr-Cyrl-RS" w:eastAsia="en-GB"/>
        </w:rPr>
        <w:t xml:space="preserve">За капиталне пројекте из члана 4. став 4. тачка 1) ове уредбе, </w:t>
      </w:r>
      <w:r w:rsidR="002D5984" w:rsidRPr="001C7F2A">
        <w:rPr>
          <w:rFonts w:ascii="Times New Roman" w:eastAsia="Times New Roman" w:hAnsi="Times New Roman" w:cs="Times New Roman"/>
          <w:sz w:val="24"/>
          <w:szCs w:val="24"/>
          <w:lang w:val="sr-Cyrl-RS" w:eastAsia="en-GB"/>
        </w:rPr>
        <w:t>овлашћени предлагач након три године од завршетка капиталног пројекта припрема извештај</w:t>
      </w:r>
      <w:r w:rsidR="00823F37" w:rsidRPr="001C7F2A">
        <w:rPr>
          <w:rFonts w:ascii="Times New Roman" w:eastAsia="Times New Roman" w:hAnsi="Times New Roman" w:cs="Times New Roman"/>
          <w:sz w:val="24"/>
          <w:szCs w:val="24"/>
          <w:lang w:val="sr-Cyrl-RS" w:eastAsia="en-GB"/>
        </w:rPr>
        <w:t xml:space="preserve"> о ефектима капиталног пројекта, који уноси у </w:t>
      </w:r>
      <w:r w:rsidR="002D5984" w:rsidRPr="001C7F2A">
        <w:rPr>
          <w:rFonts w:ascii="Times New Roman" w:eastAsia="Times New Roman" w:hAnsi="Times New Roman" w:cs="Times New Roman"/>
          <w:sz w:val="24"/>
          <w:szCs w:val="24"/>
          <w:lang w:val="sr-Cyrl-RS" w:eastAsia="en-GB"/>
        </w:rPr>
        <w:t>ПИМИС</w:t>
      </w:r>
      <w:r w:rsidR="00DE699E" w:rsidRPr="001C7F2A">
        <w:rPr>
          <w:rFonts w:ascii="Times New Roman" w:eastAsia="Times New Roman" w:hAnsi="Times New Roman" w:cs="Times New Roman"/>
          <w:sz w:val="24"/>
          <w:szCs w:val="24"/>
          <w:lang w:val="sr-Cyrl-RS" w:eastAsia="en-GB"/>
        </w:rPr>
        <w:t>,</w:t>
      </w:r>
      <w:r w:rsidR="002D5984" w:rsidRPr="001C7F2A">
        <w:rPr>
          <w:rFonts w:ascii="Times New Roman" w:eastAsia="Times New Roman" w:hAnsi="Times New Roman" w:cs="Times New Roman"/>
          <w:sz w:val="24"/>
          <w:szCs w:val="24"/>
          <w:lang w:val="sr-Cyrl-RS" w:eastAsia="en-GB"/>
        </w:rPr>
        <w:t xml:space="preserve"> </w:t>
      </w:r>
      <w:r w:rsidR="00823F37" w:rsidRPr="001C7F2A">
        <w:rPr>
          <w:rFonts w:ascii="Times New Roman" w:eastAsia="Times New Roman" w:hAnsi="Times New Roman" w:cs="Times New Roman"/>
          <w:sz w:val="24"/>
          <w:szCs w:val="24"/>
          <w:lang w:val="sr-Cyrl-RS" w:eastAsia="en-GB"/>
        </w:rPr>
        <w:t xml:space="preserve">и на тај начин </w:t>
      </w:r>
      <w:r w:rsidR="002D5984" w:rsidRPr="001C7F2A">
        <w:rPr>
          <w:rFonts w:ascii="Times New Roman" w:eastAsia="Times New Roman" w:hAnsi="Times New Roman" w:cs="Times New Roman"/>
          <w:sz w:val="24"/>
          <w:szCs w:val="24"/>
          <w:lang w:val="sr-Cyrl-RS" w:eastAsia="en-GB"/>
        </w:rPr>
        <w:t>доставља Министарству финансија</w:t>
      </w:r>
      <w:r w:rsidR="00823F37" w:rsidRPr="001C7F2A">
        <w:rPr>
          <w:rFonts w:ascii="Times New Roman" w:eastAsia="Times New Roman" w:hAnsi="Times New Roman" w:cs="Times New Roman"/>
          <w:sz w:val="24"/>
          <w:szCs w:val="24"/>
          <w:lang w:val="sr-Cyrl-RS" w:eastAsia="en-GB"/>
        </w:rPr>
        <w:t>.</w:t>
      </w:r>
    </w:p>
    <w:p w14:paraId="15F727FC" w14:textId="77777777" w:rsidR="002D5984" w:rsidRPr="00DE699E" w:rsidRDefault="002D5984" w:rsidP="002D5984">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DE699E">
        <w:rPr>
          <w:rFonts w:ascii="Times New Roman" w:eastAsia="Times New Roman" w:hAnsi="Times New Roman" w:cs="Times New Roman"/>
          <w:sz w:val="24"/>
          <w:szCs w:val="24"/>
          <w:lang w:val="sr-Cyrl-RS" w:eastAsia="en-GB"/>
        </w:rPr>
        <w:t xml:space="preserve">Овлашћени предлагач сагледава ефекте који су постигнути реализацијом капиталног пројекта и врши њихово упоређивање са првобитно планираним и процењеним ефектима на остварење друштвеног, економског, регионалног и одрживог развоја, укључујући ефекте капиталног пројекта на чиниоце животне средине (флору и фауну, земљиште, воду, ваздух, климу и пејзаж, материјална и културна добра и др.) и њихову међусобну интеракцију. </w:t>
      </w:r>
    </w:p>
    <w:p w14:paraId="4A97C9D5" w14:textId="35B9D4B1" w:rsidR="002D5984" w:rsidRPr="00DE699E" w:rsidRDefault="002D5984" w:rsidP="002D5984">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DE699E">
        <w:rPr>
          <w:rFonts w:ascii="Times New Roman" w:eastAsia="Times New Roman" w:hAnsi="Times New Roman" w:cs="Times New Roman"/>
          <w:sz w:val="24"/>
          <w:szCs w:val="24"/>
          <w:lang w:val="sr-Cyrl-RS" w:eastAsia="en-GB"/>
        </w:rPr>
        <w:t>Овлашћени предлагач посебно сагледава ефекте пројекта на аспекте климатских промена и њихову међузависност, односно ефекте пројекта у односу на обавезе Републике Србије преузете наднационалним иницијативама и међународним споразумима које се тичу ублажавања ефеката климатских промена или њиховом прилагођавању.</w:t>
      </w:r>
    </w:p>
    <w:p w14:paraId="390B824A" w14:textId="3632430B" w:rsidR="002D5984" w:rsidRPr="00DE699E" w:rsidRDefault="002D5984" w:rsidP="002D5984">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DE699E">
        <w:rPr>
          <w:rFonts w:ascii="Times New Roman" w:eastAsia="Times New Roman" w:hAnsi="Times New Roman" w:cs="Times New Roman"/>
          <w:sz w:val="24"/>
          <w:szCs w:val="24"/>
          <w:lang w:val="sr-Cyrl-RS" w:eastAsia="en-GB"/>
        </w:rPr>
        <w:t xml:space="preserve">Министарство финансија након обраде извештаја из става 1. овог члана, обавештава </w:t>
      </w:r>
      <w:r w:rsidR="00DE699E" w:rsidRPr="00DE699E">
        <w:rPr>
          <w:rFonts w:ascii="Times New Roman" w:eastAsia="Times New Roman" w:hAnsi="Times New Roman" w:cs="Times New Roman"/>
          <w:sz w:val="24"/>
          <w:szCs w:val="24"/>
          <w:lang w:val="sr-Cyrl-RS" w:eastAsia="en-GB"/>
        </w:rPr>
        <w:t>К</w:t>
      </w:r>
      <w:r w:rsidRPr="00DE699E">
        <w:rPr>
          <w:rFonts w:ascii="Times New Roman" w:eastAsia="Times New Roman" w:hAnsi="Times New Roman" w:cs="Times New Roman"/>
          <w:sz w:val="24"/>
          <w:szCs w:val="24"/>
          <w:lang w:val="sr-Cyrl-RS" w:eastAsia="en-GB"/>
        </w:rPr>
        <w:t>омисију о ефектима реализованог капиталног пројекта.</w:t>
      </w:r>
    </w:p>
    <w:p w14:paraId="472790C2" w14:textId="2B7A548D" w:rsidR="002D5984" w:rsidRPr="00AB354E" w:rsidRDefault="002D5984" w:rsidP="002D5984">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AB354E">
        <w:rPr>
          <w:rFonts w:ascii="Times New Roman" w:eastAsia="Times New Roman" w:hAnsi="Times New Roman" w:cs="Times New Roman"/>
          <w:sz w:val="24"/>
          <w:szCs w:val="24"/>
          <w:lang w:val="sr-Cyrl-RS" w:eastAsia="en-GB"/>
        </w:rPr>
        <w:t>Министар финансија доноси акт којим ближе уређује начин процене ефеката из става 3. овог члана</w:t>
      </w:r>
      <w:r w:rsidR="00823F37" w:rsidRPr="00AB354E">
        <w:rPr>
          <w:rFonts w:ascii="Times New Roman" w:eastAsia="Times New Roman" w:hAnsi="Times New Roman" w:cs="Times New Roman"/>
          <w:sz w:val="24"/>
          <w:szCs w:val="24"/>
          <w:lang w:val="sr-Cyrl-RS" w:eastAsia="en-GB"/>
        </w:rPr>
        <w:t>.</w:t>
      </w:r>
      <w:r w:rsidRPr="00AB354E">
        <w:rPr>
          <w:rFonts w:ascii="Times New Roman" w:eastAsia="Times New Roman" w:hAnsi="Times New Roman" w:cs="Times New Roman"/>
          <w:sz w:val="24"/>
          <w:szCs w:val="24"/>
          <w:lang w:val="sr-Cyrl-RS" w:eastAsia="en-GB"/>
        </w:rPr>
        <w:t xml:space="preserve"> </w:t>
      </w:r>
    </w:p>
    <w:p w14:paraId="6249D574" w14:textId="1700ED26" w:rsidR="00151FF4" w:rsidRDefault="00151FF4"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7FAAA70B" w14:textId="215BD014" w:rsidR="002527B8" w:rsidRDefault="002527B8"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022E3CC1" w14:textId="77777777" w:rsidR="002527B8" w:rsidRPr="005437D6" w:rsidRDefault="002527B8" w:rsidP="00927DCE">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p>
    <w:p w14:paraId="528B8207" w14:textId="77777777" w:rsidR="004E30A8" w:rsidRPr="00984C83" w:rsidRDefault="004E30A8" w:rsidP="004E30A8">
      <w:pPr>
        <w:shd w:val="clear" w:color="auto" w:fill="FFFFFF"/>
        <w:spacing w:after="0" w:line="240" w:lineRule="auto"/>
        <w:jc w:val="center"/>
        <w:rPr>
          <w:rFonts w:ascii="Times New Roman" w:eastAsia="Times New Roman" w:hAnsi="Times New Roman" w:cs="Times New Roman"/>
          <w:sz w:val="24"/>
          <w:szCs w:val="24"/>
          <w:lang w:eastAsia="en-GB"/>
        </w:rPr>
      </w:pPr>
      <w:r w:rsidRPr="00984C83">
        <w:rPr>
          <w:rFonts w:ascii="Times New Roman" w:eastAsia="Times New Roman" w:hAnsi="Times New Roman" w:cs="Times New Roman"/>
          <w:sz w:val="24"/>
          <w:szCs w:val="24"/>
          <w:lang w:eastAsia="en-GB"/>
        </w:rPr>
        <w:t>III СТУДИЈА ИЗВОДЉИВОСТИ И ПРЕТХОДНА СТУДИЈА ИЗВОДЉИВОСТИ</w:t>
      </w:r>
    </w:p>
    <w:p w14:paraId="4D08222E" w14:textId="77777777" w:rsidR="004E30A8" w:rsidRPr="005437D6" w:rsidRDefault="004E30A8" w:rsidP="004E30A8">
      <w:pPr>
        <w:spacing w:after="0" w:line="240" w:lineRule="auto"/>
        <w:jc w:val="both"/>
        <w:textAlignment w:val="baseline"/>
        <w:rPr>
          <w:rFonts w:eastAsia="Times New Roman" w:cstheme="minorHAnsi"/>
          <w:color w:val="FF0000"/>
          <w:lang w:val="sr-Cyrl-RS" w:eastAsia="en-GB"/>
        </w:rPr>
      </w:pPr>
    </w:p>
    <w:p w14:paraId="40C9D586" w14:textId="6A95C2E9" w:rsidR="004E30A8" w:rsidRPr="005437D6" w:rsidRDefault="004E30A8" w:rsidP="004E30A8">
      <w:pPr>
        <w:spacing w:after="0" w:line="240" w:lineRule="auto"/>
        <w:jc w:val="both"/>
        <w:rPr>
          <w:rFonts w:ascii="Times New Roman" w:eastAsia="Times New Roman" w:hAnsi="Times New Roman" w:cs="Times New Roman"/>
          <w:color w:val="FF0000"/>
          <w:sz w:val="24"/>
          <w:szCs w:val="24"/>
          <w:lang w:val="sr-Cyrl-RS" w:eastAsia="en-GB"/>
        </w:rPr>
      </w:pPr>
    </w:p>
    <w:p w14:paraId="750E992A" w14:textId="0B8851D2" w:rsidR="004E30A8" w:rsidRPr="009E3B72" w:rsidRDefault="004E30A8" w:rsidP="004E30A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9E3B72">
        <w:rPr>
          <w:rFonts w:ascii="Times New Roman" w:eastAsia="Times New Roman" w:hAnsi="Times New Roman" w:cs="Times New Roman"/>
          <w:bCs/>
          <w:i/>
          <w:iCs/>
          <w:sz w:val="24"/>
          <w:szCs w:val="24"/>
          <w:lang w:val="sr-Cyrl-RS" w:eastAsia="en-GB"/>
        </w:rPr>
        <w:t xml:space="preserve">Претходна студија изводљивости </w:t>
      </w:r>
    </w:p>
    <w:p w14:paraId="4C16DA51" w14:textId="77777777" w:rsidR="004E30A8" w:rsidRPr="009E3B72" w:rsidRDefault="004E30A8" w:rsidP="004E30A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23C22B39" w14:textId="052CC82D" w:rsidR="004E30A8" w:rsidRPr="009E3B72" w:rsidRDefault="004E30A8" w:rsidP="004E30A8">
      <w:pPr>
        <w:shd w:val="clear" w:color="auto" w:fill="FFFFFF"/>
        <w:spacing w:after="0" w:line="240" w:lineRule="auto"/>
        <w:jc w:val="center"/>
        <w:rPr>
          <w:rFonts w:ascii="Times New Roman" w:eastAsia="Times New Roman" w:hAnsi="Times New Roman" w:cs="Times New Roman"/>
          <w:bCs/>
          <w:iCs/>
          <w:sz w:val="24"/>
          <w:szCs w:val="24"/>
          <w:lang w:val="sr-Cyrl-RS" w:eastAsia="en-GB"/>
        </w:rPr>
      </w:pPr>
      <w:r w:rsidRPr="009E3B72">
        <w:rPr>
          <w:rFonts w:ascii="Times New Roman" w:eastAsia="Times New Roman" w:hAnsi="Times New Roman" w:cs="Times New Roman"/>
          <w:bCs/>
          <w:iCs/>
          <w:sz w:val="24"/>
          <w:szCs w:val="24"/>
          <w:lang w:val="sr-Cyrl-RS" w:eastAsia="en-GB"/>
        </w:rPr>
        <w:t>Члан 2</w:t>
      </w:r>
      <w:r w:rsidR="00CB1A59" w:rsidRPr="009E3B72">
        <w:rPr>
          <w:rFonts w:ascii="Times New Roman" w:eastAsia="Times New Roman" w:hAnsi="Times New Roman" w:cs="Times New Roman"/>
          <w:bCs/>
          <w:iCs/>
          <w:sz w:val="24"/>
          <w:szCs w:val="24"/>
          <w:lang w:val="sr-Cyrl-RS" w:eastAsia="en-GB"/>
        </w:rPr>
        <w:t>4</w:t>
      </w:r>
      <w:r w:rsidRPr="009E3B72">
        <w:rPr>
          <w:rFonts w:ascii="Times New Roman" w:eastAsia="Times New Roman" w:hAnsi="Times New Roman" w:cs="Times New Roman"/>
          <w:bCs/>
          <w:iCs/>
          <w:sz w:val="24"/>
          <w:szCs w:val="24"/>
          <w:lang w:val="sr-Cyrl-RS" w:eastAsia="en-GB"/>
        </w:rPr>
        <w:t>.</w:t>
      </w:r>
    </w:p>
    <w:p w14:paraId="49D56579" w14:textId="7D7F51D7" w:rsidR="009E3B72" w:rsidRPr="00667371" w:rsidRDefault="004E30A8" w:rsidP="00667371">
      <w:pPr>
        <w:ind w:firstLine="720"/>
        <w:jc w:val="both"/>
        <w:rPr>
          <w:rFonts w:ascii="Times New Roman" w:eastAsia="Times New Roman" w:hAnsi="Times New Roman" w:cs="Times New Roman"/>
          <w:sz w:val="24"/>
          <w:szCs w:val="24"/>
          <w:lang w:val="sr-Cyrl-RS" w:eastAsia="en-GB"/>
        </w:rPr>
      </w:pPr>
      <w:r w:rsidRPr="009E3B72">
        <w:rPr>
          <w:rFonts w:ascii="Times New Roman" w:eastAsia="Times New Roman" w:hAnsi="Times New Roman" w:cs="Times New Roman"/>
          <w:sz w:val="24"/>
          <w:szCs w:val="24"/>
          <w:lang w:val="sr-Cyrl-RS" w:eastAsia="en-GB"/>
        </w:rPr>
        <w:lastRenderedPageBreak/>
        <w:t>Претходна студија изводљивости је студија у којој се сагледавају и анализирају различите опције за које се сматра да на техничко-технолошки, друштвено-економски, финансијски и временски прихватљив начин остварују циљеве који су постављени у предлогу идеје капиталног пројекта, узимајући у обзир просторна, еколошка, тржишна, друштвено-економска, финансијска, законска и остала ограничења, укључујући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којима се утврђује основа за доношење одлуке о даљој разради капиталног пројекта.</w:t>
      </w:r>
    </w:p>
    <w:p w14:paraId="4779BC72" w14:textId="5890E606" w:rsidR="004E30A8" w:rsidRPr="009B538B" w:rsidRDefault="004E30A8" w:rsidP="004E30A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9B538B">
        <w:rPr>
          <w:rFonts w:ascii="Times New Roman" w:eastAsia="Times New Roman" w:hAnsi="Times New Roman" w:cs="Times New Roman"/>
          <w:bCs/>
          <w:i/>
          <w:iCs/>
          <w:sz w:val="24"/>
          <w:szCs w:val="24"/>
          <w:lang w:val="sr-Cyrl-RS" w:eastAsia="en-GB"/>
        </w:rPr>
        <w:t xml:space="preserve">Студија изводљивости </w:t>
      </w:r>
    </w:p>
    <w:p w14:paraId="243F2F0B" w14:textId="77777777" w:rsidR="004E30A8" w:rsidRPr="009B538B" w:rsidRDefault="004E30A8" w:rsidP="004E30A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26FC735E" w14:textId="212564DF" w:rsidR="004E30A8" w:rsidRPr="009B538B" w:rsidRDefault="004E30A8" w:rsidP="004E30A8">
      <w:pPr>
        <w:shd w:val="clear" w:color="auto" w:fill="FFFFFF"/>
        <w:spacing w:after="0" w:line="240" w:lineRule="auto"/>
        <w:jc w:val="center"/>
        <w:rPr>
          <w:rFonts w:ascii="Times New Roman" w:eastAsia="Times New Roman" w:hAnsi="Times New Roman" w:cs="Times New Roman"/>
          <w:bCs/>
          <w:iCs/>
          <w:sz w:val="24"/>
          <w:szCs w:val="24"/>
          <w:lang w:val="sr-Cyrl-RS" w:eastAsia="en-GB"/>
        </w:rPr>
      </w:pPr>
      <w:r w:rsidRPr="009B538B">
        <w:rPr>
          <w:rFonts w:ascii="Times New Roman" w:eastAsia="Times New Roman" w:hAnsi="Times New Roman" w:cs="Times New Roman"/>
          <w:bCs/>
          <w:iCs/>
          <w:sz w:val="24"/>
          <w:szCs w:val="24"/>
          <w:lang w:val="sr-Cyrl-RS" w:eastAsia="en-GB"/>
        </w:rPr>
        <w:t>Члан 2</w:t>
      </w:r>
      <w:r w:rsidR="00CB1A59" w:rsidRPr="009B538B">
        <w:rPr>
          <w:rFonts w:ascii="Times New Roman" w:eastAsia="Times New Roman" w:hAnsi="Times New Roman" w:cs="Times New Roman"/>
          <w:bCs/>
          <w:iCs/>
          <w:sz w:val="24"/>
          <w:szCs w:val="24"/>
          <w:lang w:val="sr-Cyrl-RS" w:eastAsia="en-GB"/>
        </w:rPr>
        <w:t>5</w:t>
      </w:r>
      <w:r w:rsidRPr="009B538B">
        <w:rPr>
          <w:rFonts w:ascii="Times New Roman" w:eastAsia="Times New Roman" w:hAnsi="Times New Roman" w:cs="Times New Roman"/>
          <w:bCs/>
          <w:iCs/>
          <w:sz w:val="24"/>
          <w:szCs w:val="24"/>
          <w:lang w:val="sr-Cyrl-RS" w:eastAsia="en-GB"/>
        </w:rPr>
        <w:t>.</w:t>
      </w:r>
    </w:p>
    <w:p w14:paraId="24415D35" w14:textId="03B2B14B" w:rsidR="004E30A8" w:rsidRPr="009B538B" w:rsidRDefault="004E30A8" w:rsidP="004E30A8">
      <w:pPr>
        <w:spacing w:after="0" w:line="240" w:lineRule="auto"/>
        <w:ind w:firstLine="720"/>
        <w:jc w:val="both"/>
        <w:rPr>
          <w:rFonts w:ascii="Times New Roman" w:eastAsia="Times New Roman" w:hAnsi="Times New Roman" w:cs="Times New Roman"/>
          <w:sz w:val="24"/>
          <w:szCs w:val="24"/>
          <w:lang w:val="sr-Cyrl-RS" w:eastAsia="en-GB"/>
        </w:rPr>
      </w:pPr>
      <w:r w:rsidRPr="009B538B">
        <w:rPr>
          <w:rFonts w:ascii="Times New Roman" w:eastAsia="Times New Roman" w:hAnsi="Times New Roman" w:cs="Times New Roman"/>
          <w:sz w:val="24"/>
          <w:szCs w:val="24"/>
          <w:lang w:val="sr-Cyrl-RS" w:eastAsia="en-GB"/>
        </w:rPr>
        <w:t xml:space="preserve">Студија изводљивости је студија која се израђује за одабрану опцију из претходне студије изводљивости, односно за више опција уколико у претходној студији изводљивости није било могуће донети одговарајући закључак о томе која је опција најповољнија или у случају да није израђена претходна студија изводљивости. </w:t>
      </w:r>
    </w:p>
    <w:p w14:paraId="7AA17FEF" w14:textId="77777777" w:rsidR="004E30A8" w:rsidRPr="009B538B" w:rsidRDefault="004E30A8" w:rsidP="004E30A8">
      <w:pPr>
        <w:spacing w:after="0" w:line="240" w:lineRule="auto"/>
        <w:ind w:firstLine="720"/>
        <w:jc w:val="both"/>
        <w:rPr>
          <w:rFonts w:ascii="Times New Roman" w:eastAsia="Times New Roman" w:hAnsi="Times New Roman" w:cs="Times New Roman"/>
          <w:sz w:val="24"/>
          <w:szCs w:val="24"/>
          <w:lang w:val="sr-Cyrl-RS" w:eastAsia="en-GB"/>
        </w:rPr>
      </w:pPr>
      <w:r w:rsidRPr="009B538B">
        <w:rPr>
          <w:rFonts w:ascii="Times New Roman" w:eastAsia="Times New Roman" w:hAnsi="Times New Roman" w:cs="Times New Roman"/>
          <w:sz w:val="24"/>
          <w:szCs w:val="24"/>
          <w:lang w:val="sr-Cyrl-RS" w:eastAsia="en-GB"/>
        </w:rPr>
        <w:t xml:space="preserve">Студија изводљивости садржи детаљну анализу и сагледавање техничких, технолошких, тржишних, друштвено-економских, финансијских и других елемената капиталног пројекта, уз проверу испуњености просторних, еколошких, законских и осталих ограничења и ризика предложеног решења, укључујући процену утицаја на чиниоце животне средине (флору и фауну, земљиште, воду, ваздух, климу и пејзаж, материјална и културна добра и др) и њихову међусобну интеракцију, као и анализу трошкова и користи. </w:t>
      </w:r>
    </w:p>
    <w:p w14:paraId="20B5F12E" w14:textId="6BF1466C" w:rsidR="004E30A8" w:rsidRPr="009B538B" w:rsidRDefault="004E30A8" w:rsidP="004E30A8">
      <w:pPr>
        <w:spacing w:after="0" w:line="240" w:lineRule="auto"/>
        <w:ind w:firstLine="720"/>
        <w:jc w:val="both"/>
        <w:rPr>
          <w:rFonts w:ascii="Times New Roman" w:eastAsia="Times New Roman" w:hAnsi="Times New Roman" w:cs="Times New Roman"/>
          <w:sz w:val="24"/>
          <w:szCs w:val="24"/>
          <w:lang w:val="sr-Cyrl-RS" w:eastAsia="en-GB"/>
        </w:rPr>
      </w:pPr>
      <w:r w:rsidRPr="009B538B">
        <w:rPr>
          <w:rFonts w:ascii="Times New Roman" w:eastAsia="Times New Roman" w:hAnsi="Times New Roman" w:cs="Times New Roman"/>
          <w:sz w:val="24"/>
          <w:szCs w:val="24"/>
          <w:lang w:val="sr-Cyrl-RS" w:eastAsia="en-GB"/>
        </w:rPr>
        <w:t>Студија изводљивости представља основу за доношење одлуке о подобности за реализацију капиталног пројекта.</w:t>
      </w:r>
    </w:p>
    <w:p w14:paraId="22278769" w14:textId="60A51054" w:rsidR="00CB1A59" w:rsidRPr="005437D6" w:rsidRDefault="00CB1A59" w:rsidP="004E30A8">
      <w:pPr>
        <w:spacing w:after="0" w:line="240" w:lineRule="auto"/>
        <w:ind w:firstLine="720"/>
        <w:jc w:val="both"/>
        <w:rPr>
          <w:rFonts w:ascii="Times New Roman" w:eastAsia="Times New Roman" w:hAnsi="Times New Roman" w:cs="Times New Roman"/>
          <w:color w:val="FF0000"/>
          <w:sz w:val="24"/>
          <w:szCs w:val="24"/>
          <w:lang w:val="sr-Cyrl-RS" w:eastAsia="en-GB"/>
        </w:rPr>
      </w:pPr>
    </w:p>
    <w:p w14:paraId="0FFB5DBA" w14:textId="77777777" w:rsidR="00CB1A59" w:rsidRPr="00157D5F" w:rsidRDefault="00CB1A59" w:rsidP="00CB1A59">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sidRPr="00157D5F">
        <w:rPr>
          <w:rFonts w:ascii="Times New Roman" w:eastAsia="Times New Roman" w:hAnsi="Times New Roman" w:cs="Times New Roman"/>
          <w:bCs/>
          <w:i/>
          <w:iCs/>
          <w:sz w:val="24"/>
          <w:szCs w:val="24"/>
          <w:lang w:val="sr-Cyrl-RS" w:eastAsia="en-GB"/>
        </w:rPr>
        <w:t>Примена студије изводљивости и претходне студије изводљивости</w:t>
      </w:r>
    </w:p>
    <w:p w14:paraId="39476410" w14:textId="77777777" w:rsidR="00CB1A59" w:rsidRPr="00157D5F" w:rsidRDefault="00CB1A59" w:rsidP="00CB1A59">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02D69C33" w14:textId="06020868" w:rsidR="00CB1A59" w:rsidRPr="00157D5F" w:rsidRDefault="00CB1A59" w:rsidP="00CB1A59">
      <w:pPr>
        <w:shd w:val="clear" w:color="auto" w:fill="FFFFFF"/>
        <w:spacing w:after="0" w:line="240" w:lineRule="auto"/>
        <w:jc w:val="center"/>
        <w:rPr>
          <w:rFonts w:ascii="Times New Roman" w:eastAsia="Times New Roman" w:hAnsi="Times New Roman" w:cs="Times New Roman"/>
          <w:bCs/>
          <w:iCs/>
          <w:sz w:val="24"/>
          <w:szCs w:val="24"/>
          <w:lang w:val="sr-Cyrl-RS" w:eastAsia="en-GB"/>
        </w:rPr>
      </w:pPr>
      <w:r w:rsidRPr="00157D5F">
        <w:rPr>
          <w:rFonts w:ascii="Times New Roman" w:eastAsia="Times New Roman" w:hAnsi="Times New Roman" w:cs="Times New Roman"/>
          <w:bCs/>
          <w:iCs/>
          <w:sz w:val="24"/>
          <w:szCs w:val="24"/>
          <w:lang w:val="sr-Cyrl-RS" w:eastAsia="en-GB"/>
        </w:rPr>
        <w:t>Члан 26.</w:t>
      </w:r>
    </w:p>
    <w:p w14:paraId="7E32F098" w14:textId="4E0E50B3" w:rsidR="00CB1A59" w:rsidRPr="00157D5F" w:rsidRDefault="00CB1A59" w:rsidP="00CB1A59">
      <w:pPr>
        <w:spacing w:after="0" w:line="240" w:lineRule="auto"/>
        <w:ind w:firstLine="720"/>
        <w:jc w:val="both"/>
        <w:textAlignment w:val="baseline"/>
        <w:rPr>
          <w:rFonts w:ascii="Times New Roman" w:eastAsia="Times New Roman" w:hAnsi="Times New Roman" w:cs="Times New Roman"/>
          <w:sz w:val="24"/>
          <w:szCs w:val="24"/>
          <w:lang w:val="sr-Cyrl-RS" w:eastAsia="en-GB"/>
        </w:rPr>
      </w:pPr>
      <w:r w:rsidRPr="00157D5F">
        <w:rPr>
          <w:rFonts w:ascii="Times New Roman" w:eastAsia="Times New Roman" w:hAnsi="Times New Roman" w:cs="Times New Roman"/>
          <w:sz w:val="24"/>
          <w:szCs w:val="24"/>
          <w:lang w:val="sr-Cyrl-RS" w:eastAsia="en-GB"/>
        </w:rPr>
        <w:t xml:space="preserve">Студија изводљивости и претходна студија изводљивости израђују се за </w:t>
      </w:r>
      <w:r w:rsidR="00157D5F" w:rsidRPr="00157D5F">
        <w:rPr>
          <w:rFonts w:ascii="Times New Roman" w:eastAsia="Times New Roman" w:hAnsi="Times New Roman" w:cs="Times New Roman"/>
          <w:sz w:val="24"/>
          <w:szCs w:val="24"/>
          <w:lang w:val="sr-Cyrl-RS" w:eastAsia="en-GB"/>
        </w:rPr>
        <w:t xml:space="preserve">капиталне пројекте из члана 4. став 4. тачка 1) ове уредбе </w:t>
      </w:r>
      <w:r w:rsidRPr="00157D5F">
        <w:rPr>
          <w:rFonts w:ascii="Times New Roman" w:eastAsia="Times New Roman" w:hAnsi="Times New Roman" w:cs="Times New Roman"/>
          <w:sz w:val="24"/>
          <w:szCs w:val="24"/>
          <w:lang w:val="sr-Cyrl-RS" w:eastAsia="en-GB"/>
        </w:rPr>
        <w:t>за које није потребна грађевинска дозвола у складу са законом којим се уређује планирање и изградња, односно за капиталне пројекте за које се израђује претходна студија оправданости и студија оправданости.</w:t>
      </w:r>
    </w:p>
    <w:p w14:paraId="08C34B37" w14:textId="00A852C6" w:rsidR="00CB1A59" w:rsidRPr="00CE698B" w:rsidRDefault="00CB1A59" w:rsidP="00CB1A59">
      <w:pPr>
        <w:spacing w:after="0" w:line="240" w:lineRule="auto"/>
        <w:ind w:firstLine="720"/>
        <w:jc w:val="both"/>
        <w:rPr>
          <w:rFonts w:ascii="Times New Roman" w:eastAsia="Times New Roman" w:hAnsi="Times New Roman" w:cs="Times New Roman"/>
          <w:sz w:val="24"/>
          <w:szCs w:val="24"/>
          <w:lang w:val="sr-Cyrl-RS" w:eastAsia="en-GB"/>
        </w:rPr>
      </w:pPr>
      <w:r w:rsidRPr="00CE698B">
        <w:rPr>
          <w:rFonts w:ascii="Times New Roman" w:eastAsia="Times New Roman" w:hAnsi="Times New Roman" w:cs="Times New Roman"/>
          <w:sz w:val="24"/>
          <w:szCs w:val="24"/>
          <w:lang w:val="sr-Cyrl-RS" w:eastAsia="en-GB"/>
        </w:rPr>
        <w:t xml:space="preserve">Студија изводљивости израђује се за све капиталне пројекте из става 1. овог члана, а претходна студија изводљивости за капиталне пројекте из става 1. овог члана чији процењени трошкови износе преко </w:t>
      </w:r>
      <w:r w:rsidR="002547E5" w:rsidRPr="000558D5">
        <w:rPr>
          <w:rFonts w:ascii="Times New Roman" w:eastAsia="Times New Roman" w:hAnsi="Times New Roman" w:cs="Times New Roman"/>
          <w:sz w:val="24"/>
          <w:szCs w:val="24"/>
          <w:lang w:val="sr-Cyrl-RS" w:eastAsia="en-GB"/>
        </w:rPr>
        <w:t>2</w:t>
      </w:r>
      <w:r w:rsidR="007413DC" w:rsidRPr="000558D5">
        <w:rPr>
          <w:rFonts w:ascii="Times New Roman" w:eastAsia="Times New Roman" w:hAnsi="Times New Roman" w:cs="Times New Roman"/>
          <w:sz w:val="24"/>
          <w:szCs w:val="24"/>
          <w:lang w:val="sr-Cyrl-RS" w:eastAsia="en-GB"/>
        </w:rPr>
        <w:t>5</w:t>
      </w:r>
      <w:r w:rsidR="00E41A56" w:rsidRPr="000558D5">
        <w:rPr>
          <w:rFonts w:ascii="Times New Roman" w:eastAsia="Times New Roman" w:hAnsi="Times New Roman" w:cs="Times New Roman"/>
          <w:sz w:val="24"/>
          <w:szCs w:val="24"/>
          <w:lang w:val="sr-Cyrl-RS" w:eastAsia="en-GB"/>
        </w:rPr>
        <w:t>.000.000</w:t>
      </w:r>
      <w:r w:rsidR="00E46DCB" w:rsidRPr="000558D5">
        <w:rPr>
          <w:rFonts w:ascii="Times New Roman" w:eastAsia="Times New Roman" w:hAnsi="Times New Roman" w:cs="Times New Roman"/>
          <w:sz w:val="24"/>
          <w:szCs w:val="24"/>
          <w:lang w:val="sr-Cyrl-RS" w:eastAsia="en-GB"/>
        </w:rPr>
        <w:t xml:space="preserve"> </w:t>
      </w:r>
      <w:r w:rsidR="00E46DCB" w:rsidRPr="00E46DCB">
        <w:rPr>
          <w:rFonts w:ascii="Times New Roman" w:eastAsia="Times New Roman" w:hAnsi="Times New Roman" w:cs="Times New Roman"/>
          <w:sz w:val="24"/>
          <w:szCs w:val="24"/>
          <w:lang w:val="sr-Cyrl-RS" w:eastAsia="en-GB"/>
        </w:rPr>
        <w:t xml:space="preserve">евра </w:t>
      </w:r>
      <w:r w:rsidRPr="00CE698B">
        <w:rPr>
          <w:rFonts w:ascii="Times New Roman" w:eastAsia="Times New Roman" w:hAnsi="Times New Roman" w:cs="Times New Roman"/>
          <w:sz w:val="24"/>
          <w:szCs w:val="24"/>
          <w:lang w:val="sr-Cyrl-RS" w:eastAsia="en-GB"/>
        </w:rPr>
        <w:t>у динарској противвредности на дан подношења Обрасца 1.</w:t>
      </w:r>
    </w:p>
    <w:p w14:paraId="7EF24733" w14:textId="34E6D4CA" w:rsidR="004E30A8" w:rsidRPr="009A1D78" w:rsidRDefault="004E30A8" w:rsidP="00CB1A59">
      <w:pPr>
        <w:spacing w:after="0" w:line="240" w:lineRule="auto"/>
        <w:ind w:firstLine="720"/>
        <w:jc w:val="both"/>
        <w:rPr>
          <w:rFonts w:ascii="Times New Roman" w:eastAsia="Times New Roman" w:hAnsi="Times New Roman" w:cs="Times New Roman"/>
          <w:sz w:val="24"/>
          <w:szCs w:val="24"/>
          <w:lang w:val="sr-Cyrl-RS" w:eastAsia="en-GB"/>
        </w:rPr>
      </w:pPr>
      <w:r w:rsidRPr="009A1D78">
        <w:rPr>
          <w:rFonts w:ascii="Times New Roman" w:eastAsia="Times New Roman" w:hAnsi="Times New Roman" w:cs="Times New Roman"/>
          <w:sz w:val="24"/>
          <w:szCs w:val="24"/>
          <w:lang w:val="sr-Cyrl-RS" w:eastAsia="en-GB"/>
        </w:rPr>
        <w:t>Претходна студија изводљивости односно студија изводљивости подноси се Министарству</w:t>
      </w:r>
      <w:r w:rsidR="00CB1A59" w:rsidRPr="009A1D78">
        <w:rPr>
          <w:rFonts w:ascii="Times New Roman" w:eastAsia="Times New Roman" w:hAnsi="Times New Roman" w:cs="Times New Roman"/>
          <w:sz w:val="24"/>
          <w:szCs w:val="24"/>
          <w:lang w:val="sr-Cyrl-RS" w:eastAsia="en-GB"/>
        </w:rPr>
        <w:t xml:space="preserve"> финансија</w:t>
      </w:r>
      <w:r w:rsidRPr="009A1D78">
        <w:rPr>
          <w:rFonts w:ascii="Times New Roman" w:eastAsia="Times New Roman" w:hAnsi="Times New Roman" w:cs="Times New Roman"/>
          <w:sz w:val="24"/>
          <w:szCs w:val="24"/>
          <w:lang w:val="sr-Cyrl-RS" w:eastAsia="en-GB"/>
        </w:rPr>
        <w:t xml:space="preserve"> у сврху ревизије финансијског и економског аспекта реализације капиталног пројекта,</w:t>
      </w:r>
      <w:r w:rsidR="00CB1A59" w:rsidRPr="009A1D78">
        <w:rPr>
          <w:rFonts w:ascii="Times New Roman" w:eastAsia="Times New Roman" w:hAnsi="Times New Roman" w:cs="Times New Roman"/>
          <w:sz w:val="24"/>
          <w:szCs w:val="24"/>
          <w:lang w:val="sr-Cyrl-RS" w:eastAsia="en-GB"/>
        </w:rPr>
        <w:t xml:space="preserve"> као</w:t>
      </w:r>
      <w:r w:rsidRPr="009A1D78">
        <w:rPr>
          <w:rFonts w:ascii="Times New Roman" w:eastAsia="Times New Roman" w:hAnsi="Times New Roman" w:cs="Times New Roman"/>
          <w:sz w:val="24"/>
          <w:szCs w:val="24"/>
          <w:lang w:val="sr-Cyrl-RS" w:eastAsia="en-GB"/>
        </w:rPr>
        <w:t xml:space="preserve"> и министарству надлежном за послове заштите животне средине, ради информисања.</w:t>
      </w:r>
    </w:p>
    <w:p w14:paraId="2FA27966" w14:textId="49678033" w:rsidR="004E30A8" w:rsidRPr="009A1D78" w:rsidRDefault="004E30A8" w:rsidP="00CB1A59">
      <w:pPr>
        <w:spacing w:after="0" w:line="240" w:lineRule="auto"/>
        <w:ind w:firstLine="720"/>
        <w:jc w:val="both"/>
        <w:rPr>
          <w:rFonts w:ascii="Times New Roman" w:eastAsia="Times New Roman" w:hAnsi="Times New Roman" w:cs="Times New Roman"/>
          <w:sz w:val="24"/>
          <w:szCs w:val="24"/>
          <w:lang w:val="sr-Cyrl-RS" w:eastAsia="en-GB"/>
        </w:rPr>
      </w:pPr>
      <w:r w:rsidRPr="009A1D78">
        <w:rPr>
          <w:rFonts w:ascii="Times New Roman" w:eastAsia="Times New Roman" w:hAnsi="Times New Roman" w:cs="Times New Roman"/>
          <w:sz w:val="24"/>
          <w:szCs w:val="24"/>
          <w:lang w:val="sr-Cyrl-RS" w:eastAsia="en-GB"/>
        </w:rPr>
        <w:t xml:space="preserve">Министар </w:t>
      </w:r>
      <w:r w:rsidR="00CB1A59" w:rsidRPr="009A1D78">
        <w:rPr>
          <w:rFonts w:ascii="Times New Roman" w:eastAsia="Times New Roman" w:hAnsi="Times New Roman" w:cs="Times New Roman"/>
          <w:sz w:val="24"/>
          <w:szCs w:val="24"/>
          <w:lang w:val="sr-Cyrl-RS" w:eastAsia="en-GB"/>
        </w:rPr>
        <w:t>финансија доноси акт којим</w:t>
      </w:r>
      <w:r w:rsidRPr="009A1D78">
        <w:rPr>
          <w:rFonts w:ascii="Times New Roman" w:eastAsia="Times New Roman" w:hAnsi="Times New Roman" w:cs="Times New Roman"/>
          <w:sz w:val="24"/>
          <w:szCs w:val="24"/>
          <w:lang w:val="sr-Cyrl-RS" w:eastAsia="en-GB"/>
        </w:rPr>
        <w:t xml:space="preserve"> ближе уређује облик и садржину претходне студије изводљивости и студије изводљивости, и прописује начин и методологију израде параметара финансијске и економске анализе у оквиру претходне студије изводљивости и студије изводљивости.</w:t>
      </w:r>
    </w:p>
    <w:p w14:paraId="43B76AF3" w14:textId="4F856DE2" w:rsidR="00FF123D" w:rsidRDefault="00FF123D" w:rsidP="008A59D2">
      <w:pPr>
        <w:shd w:val="clear" w:color="auto" w:fill="FFFFFF"/>
        <w:spacing w:after="0" w:line="240" w:lineRule="auto"/>
        <w:jc w:val="center"/>
        <w:rPr>
          <w:rFonts w:ascii="Times New Roman" w:eastAsia="Times New Roman" w:hAnsi="Times New Roman" w:cs="Times New Roman"/>
          <w:sz w:val="24"/>
          <w:szCs w:val="24"/>
          <w:lang w:val="sr-Cyrl-RS" w:eastAsia="en-GB"/>
        </w:rPr>
      </w:pPr>
    </w:p>
    <w:p w14:paraId="6E8ECB95" w14:textId="4259A9A7" w:rsidR="00FF123D" w:rsidRDefault="00FF123D" w:rsidP="008A59D2">
      <w:pPr>
        <w:shd w:val="clear" w:color="auto" w:fill="FFFFFF"/>
        <w:spacing w:after="0" w:line="240" w:lineRule="auto"/>
        <w:jc w:val="center"/>
        <w:rPr>
          <w:rFonts w:ascii="Times New Roman" w:eastAsia="Times New Roman" w:hAnsi="Times New Roman" w:cs="Times New Roman"/>
          <w:sz w:val="24"/>
          <w:szCs w:val="24"/>
          <w:lang w:val="sr-Cyrl-RS" w:eastAsia="en-GB"/>
        </w:rPr>
      </w:pPr>
    </w:p>
    <w:p w14:paraId="04CE5266" w14:textId="3022E910" w:rsidR="000558D5" w:rsidRDefault="000558D5" w:rsidP="008A59D2">
      <w:pPr>
        <w:shd w:val="clear" w:color="auto" w:fill="FFFFFF"/>
        <w:spacing w:after="0" w:line="240" w:lineRule="auto"/>
        <w:jc w:val="center"/>
        <w:rPr>
          <w:rFonts w:ascii="Times New Roman" w:eastAsia="Times New Roman" w:hAnsi="Times New Roman" w:cs="Times New Roman"/>
          <w:sz w:val="24"/>
          <w:szCs w:val="24"/>
          <w:lang w:val="sr-Cyrl-RS" w:eastAsia="en-GB"/>
        </w:rPr>
      </w:pPr>
    </w:p>
    <w:p w14:paraId="4653D5BE" w14:textId="1779CF4E" w:rsidR="000558D5" w:rsidRDefault="000558D5" w:rsidP="008A59D2">
      <w:pPr>
        <w:shd w:val="clear" w:color="auto" w:fill="FFFFFF"/>
        <w:spacing w:after="0" w:line="240" w:lineRule="auto"/>
        <w:jc w:val="center"/>
        <w:rPr>
          <w:rFonts w:ascii="Times New Roman" w:eastAsia="Times New Roman" w:hAnsi="Times New Roman" w:cs="Times New Roman"/>
          <w:sz w:val="24"/>
          <w:szCs w:val="24"/>
          <w:lang w:val="sr-Cyrl-RS" w:eastAsia="en-GB"/>
        </w:rPr>
      </w:pPr>
    </w:p>
    <w:p w14:paraId="37129F21" w14:textId="77777777" w:rsidR="000558D5" w:rsidRDefault="000558D5" w:rsidP="008A59D2">
      <w:pPr>
        <w:shd w:val="clear" w:color="auto" w:fill="FFFFFF"/>
        <w:spacing w:after="0" w:line="240" w:lineRule="auto"/>
        <w:jc w:val="center"/>
        <w:rPr>
          <w:rFonts w:ascii="Times New Roman" w:eastAsia="Times New Roman" w:hAnsi="Times New Roman" w:cs="Times New Roman"/>
          <w:sz w:val="24"/>
          <w:szCs w:val="24"/>
          <w:lang w:val="sr-Cyrl-RS" w:eastAsia="en-GB"/>
        </w:rPr>
      </w:pPr>
    </w:p>
    <w:p w14:paraId="321E17F7" w14:textId="77777777" w:rsidR="002527B8" w:rsidRDefault="002527B8" w:rsidP="008A59D2">
      <w:pPr>
        <w:shd w:val="clear" w:color="auto" w:fill="FFFFFF"/>
        <w:spacing w:after="0" w:line="240" w:lineRule="auto"/>
        <w:jc w:val="center"/>
        <w:rPr>
          <w:rFonts w:ascii="Times New Roman" w:eastAsia="Times New Roman" w:hAnsi="Times New Roman" w:cs="Times New Roman"/>
          <w:sz w:val="24"/>
          <w:szCs w:val="24"/>
          <w:lang w:eastAsia="en-GB"/>
        </w:rPr>
      </w:pPr>
    </w:p>
    <w:p w14:paraId="55E15258" w14:textId="1D2F13FA" w:rsidR="008A59D2" w:rsidRPr="005D2DCC" w:rsidRDefault="008A59D2" w:rsidP="008A59D2">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5D2DCC">
        <w:rPr>
          <w:rFonts w:ascii="Times New Roman" w:eastAsia="Times New Roman" w:hAnsi="Times New Roman" w:cs="Times New Roman"/>
          <w:sz w:val="24"/>
          <w:szCs w:val="24"/>
          <w:lang w:eastAsia="en-GB"/>
        </w:rPr>
        <w:t>IV</w:t>
      </w:r>
      <w:r w:rsidRPr="005D2DCC">
        <w:rPr>
          <w:rFonts w:ascii="Times New Roman" w:eastAsia="Times New Roman" w:hAnsi="Times New Roman" w:cs="Times New Roman"/>
          <w:sz w:val="24"/>
          <w:szCs w:val="24"/>
          <w:lang w:val="sr-Latn-RS" w:eastAsia="en-GB"/>
        </w:rPr>
        <w:t xml:space="preserve"> </w:t>
      </w:r>
      <w:r w:rsidR="00043B9E" w:rsidRPr="005D2DCC">
        <w:rPr>
          <w:rFonts w:ascii="Times New Roman" w:eastAsia="Times New Roman" w:hAnsi="Times New Roman" w:cs="Times New Roman"/>
          <w:sz w:val="24"/>
          <w:szCs w:val="24"/>
          <w:lang w:val="sr-Cyrl-RS" w:eastAsia="en-GB"/>
        </w:rPr>
        <w:t>ПОКРАЈИНСКИ</w:t>
      </w:r>
      <w:r w:rsidR="005D2DCC" w:rsidRPr="005D2DCC">
        <w:rPr>
          <w:rFonts w:ascii="Times New Roman" w:eastAsia="Times New Roman" w:hAnsi="Times New Roman" w:cs="Times New Roman"/>
          <w:sz w:val="24"/>
          <w:szCs w:val="24"/>
          <w:lang w:val="sr-Cyrl-RS" w:eastAsia="en-GB"/>
        </w:rPr>
        <w:t xml:space="preserve"> И</w:t>
      </w:r>
      <w:r w:rsidR="00043B9E" w:rsidRPr="005D2DCC">
        <w:rPr>
          <w:rFonts w:ascii="Times New Roman" w:eastAsia="Times New Roman" w:hAnsi="Times New Roman" w:cs="Times New Roman"/>
          <w:sz w:val="24"/>
          <w:szCs w:val="24"/>
          <w:lang w:val="sr-Cyrl-RS" w:eastAsia="en-GB"/>
        </w:rPr>
        <w:t xml:space="preserve"> ЛОКАЛНИ КАПИТАЛНИ ПРОЈЕКТИ</w:t>
      </w:r>
    </w:p>
    <w:p w14:paraId="24B2D2ED" w14:textId="37031D4A" w:rsidR="00043B9E" w:rsidRDefault="00043B9E" w:rsidP="008A59D2">
      <w:pPr>
        <w:shd w:val="clear" w:color="auto" w:fill="FFFFFF"/>
        <w:spacing w:after="0" w:line="240" w:lineRule="auto"/>
        <w:jc w:val="center"/>
        <w:rPr>
          <w:rFonts w:ascii="Times New Roman" w:eastAsia="Times New Roman" w:hAnsi="Times New Roman" w:cs="Times New Roman"/>
          <w:color w:val="FF0000"/>
          <w:sz w:val="24"/>
          <w:szCs w:val="24"/>
          <w:lang w:val="sr-Cyrl-RS" w:eastAsia="en-GB"/>
        </w:rPr>
      </w:pPr>
    </w:p>
    <w:p w14:paraId="524DAA19" w14:textId="3374CBBA" w:rsidR="003F7378" w:rsidRPr="00157D5F" w:rsidRDefault="003F7378" w:rsidP="003F737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Pr>
          <w:rFonts w:ascii="Times New Roman" w:eastAsia="Times New Roman" w:hAnsi="Times New Roman" w:cs="Times New Roman"/>
          <w:bCs/>
          <w:i/>
          <w:iCs/>
          <w:sz w:val="24"/>
          <w:szCs w:val="24"/>
          <w:lang w:val="sr-Cyrl-RS" w:eastAsia="en-GB"/>
        </w:rPr>
        <w:t>Сходна примена</w:t>
      </w:r>
    </w:p>
    <w:p w14:paraId="08836E7B" w14:textId="77777777" w:rsidR="003F7378" w:rsidRPr="00157D5F" w:rsidRDefault="003F7378" w:rsidP="003F7378">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35321FA7" w14:textId="27B31FEB" w:rsidR="003F7378" w:rsidRPr="00157D5F" w:rsidRDefault="003F7378" w:rsidP="003F7378">
      <w:pPr>
        <w:shd w:val="clear" w:color="auto" w:fill="FFFFFF"/>
        <w:spacing w:after="0" w:line="240" w:lineRule="auto"/>
        <w:jc w:val="center"/>
        <w:rPr>
          <w:rFonts w:ascii="Times New Roman" w:eastAsia="Times New Roman" w:hAnsi="Times New Roman" w:cs="Times New Roman"/>
          <w:bCs/>
          <w:iCs/>
          <w:sz w:val="24"/>
          <w:szCs w:val="24"/>
          <w:lang w:val="sr-Cyrl-RS" w:eastAsia="en-GB"/>
        </w:rPr>
      </w:pPr>
      <w:r w:rsidRPr="00157D5F">
        <w:rPr>
          <w:rFonts w:ascii="Times New Roman" w:eastAsia="Times New Roman" w:hAnsi="Times New Roman" w:cs="Times New Roman"/>
          <w:bCs/>
          <w:iCs/>
          <w:sz w:val="24"/>
          <w:szCs w:val="24"/>
          <w:lang w:val="sr-Cyrl-RS" w:eastAsia="en-GB"/>
        </w:rPr>
        <w:t>Члан 2</w:t>
      </w:r>
      <w:r>
        <w:rPr>
          <w:rFonts w:ascii="Times New Roman" w:eastAsia="Times New Roman" w:hAnsi="Times New Roman" w:cs="Times New Roman"/>
          <w:bCs/>
          <w:iCs/>
          <w:sz w:val="24"/>
          <w:szCs w:val="24"/>
          <w:lang w:val="sr-Cyrl-RS" w:eastAsia="en-GB"/>
        </w:rPr>
        <w:t>7</w:t>
      </w:r>
      <w:r w:rsidRPr="00157D5F">
        <w:rPr>
          <w:rFonts w:ascii="Times New Roman" w:eastAsia="Times New Roman" w:hAnsi="Times New Roman" w:cs="Times New Roman"/>
          <w:bCs/>
          <w:iCs/>
          <w:sz w:val="24"/>
          <w:szCs w:val="24"/>
          <w:lang w:val="sr-Cyrl-RS" w:eastAsia="en-GB"/>
        </w:rPr>
        <w:t>.</w:t>
      </w:r>
    </w:p>
    <w:p w14:paraId="04160657" w14:textId="36051BFD" w:rsidR="00CE733C" w:rsidRPr="0016528D" w:rsidRDefault="00F826E0" w:rsidP="0016528D">
      <w:pPr>
        <w:shd w:val="clear" w:color="auto" w:fill="FFFFFF"/>
        <w:spacing w:after="0" w:line="240" w:lineRule="auto"/>
        <w:ind w:firstLine="720"/>
        <w:jc w:val="both"/>
        <w:rPr>
          <w:rFonts w:ascii="Times New Roman" w:eastAsia="Times New Roman" w:hAnsi="Times New Roman" w:cs="Times New Roman"/>
          <w:color w:val="FF0000"/>
          <w:sz w:val="24"/>
          <w:szCs w:val="24"/>
          <w:lang w:val="en-US" w:eastAsia="en-GB"/>
        </w:rPr>
      </w:pPr>
      <w:r>
        <w:rPr>
          <w:rFonts w:ascii="Times New Roman" w:eastAsia="Times New Roman" w:hAnsi="Times New Roman" w:cs="Times New Roman"/>
          <w:sz w:val="24"/>
          <w:szCs w:val="24"/>
          <w:lang w:val="sr-Cyrl-RS" w:eastAsia="en-GB"/>
        </w:rPr>
        <w:t xml:space="preserve">На покрајинске капиталне пројекта из </w:t>
      </w:r>
      <w:r w:rsidRPr="00FD2B5C">
        <w:rPr>
          <w:rFonts w:ascii="Times New Roman" w:eastAsia="Times New Roman" w:hAnsi="Times New Roman" w:cs="Times New Roman"/>
          <w:sz w:val="24"/>
          <w:szCs w:val="24"/>
          <w:lang w:val="sr-Cyrl-RS" w:eastAsia="en-GB"/>
        </w:rPr>
        <w:t xml:space="preserve">члана 4. став 4. тачка </w:t>
      </w:r>
      <w:r>
        <w:rPr>
          <w:rFonts w:ascii="Times New Roman" w:eastAsia="Times New Roman" w:hAnsi="Times New Roman" w:cs="Times New Roman"/>
          <w:sz w:val="24"/>
          <w:szCs w:val="24"/>
          <w:lang w:val="sr-Cyrl-RS" w:eastAsia="en-GB"/>
        </w:rPr>
        <w:t>2</w:t>
      </w:r>
      <w:r w:rsidRPr="00FD2B5C">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val="sr-Cyrl-RS" w:eastAsia="en-GB"/>
        </w:rPr>
        <w:t xml:space="preserve"> ове уредбе и локалне капиталне пројекте из </w:t>
      </w:r>
      <w:r w:rsidRPr="00FD2B5C">
        <w:rPr>
          <w:rFonts w:ascii="Times New Roman" w:eastAsia="Times New Roman" w:hAnsi="Times New Roman" w:cs="Times New Roman"/>
          <w:sz w:val="24"/>
          <w:szCs w:val="24"/>
          <w:lang w:val="sr-Cyrl-RS" w:eastAsia="en-GB"/>
        </w:rPr>
        <w:t xml:space="preserve">члана 4. став 4. тачка </w:t>
      </w:r>
      <w:r>
        <w:rPr>
          <w:rFonts w:ascii="Times New Roman" w:eastAsia="Times New Roman" w:hAnsi="Times New Roman" w:cs="Times New Roman"/>
          <w:sz w:val="24"/>
          <w:szCs w:val="24"/>
          <w:lang w:val="sr-Cyrl-RS" w:eastAsia="en-GB"/>
        </w:rPr>
        <w:t>3</w:t>
      </w:r>
      <w:r w:rsidRPr="00FD2B5C">
        <w:rPr>
          <w:rFonts w:ascii="Times New Roman" w:eastAsia="Times New Roman" w:hAnsi="Times New Roman" w:cs="Times New Roman"/>
          <w:sz w:val="24"/>
          <w:szCs w:val="24"/>
          <w:lang w:val="sr-Cyrl-RS" w:eastAsia="en-GB"/>
        </w:rPr>
        <w:t>) ове уредбе</w:t>
      </w:r>
      <w:r>
        <w:rPr>
          <w:rFonts w:ascii="Times New Roman" w:eastAsia="Times New Roman" w:hAnsi="Times New Roman" w:cs="Times New Roman"/>
          <w:sz w:val="24"/>
          <w:szCs w:val="24"/>
          <w:lang w:val="sr-Cyrl-RS" w:eastAsia="en-GB"/>
        </w:rPr>
        <w:t xml:space="preserve"> сходно се примењују одредбе ове уредбе које </w:t>
      </w:r>
      <w:r w:rsidR="002A603B">
        <w:rPr>
          <w:rFonts w:ascii="Times New Roman" w:eastAsia="Times New Roman" w:hAnsi="Times New Roman" w:cs="Times New Roman"/>
          <w:sz w:val="24"/>
          <w:szCs w:val="24"/>
          <w:lang w:val="sr-Cyrl-RS" w:eastAsia="en-GB"/>
        </w:rPr>
        <w:t xml:space="preserve">се </w:t>
      </w:r>
      <w:r>
        <w:rPr>
          <w:rFonts w:ascii="Times New Roman" w:eastAsia="Times New Roman" w:hAnsi="Times New Roman" w:cs="Times New Roman"/>
          <w:sz w:val="24"/>
          <w:szCs w:val="24"/>
          <w:lang w:val="sr-Cyrl-RS" w:eastAsia="en-GB"/>
        </w:rPr>
        <w:t xml:space="preserve">односе на републичке капиталне пројекте </w:t>
      </w:r>
      <w:r w:rsidR="002A603B">
        <w:rPr>
          <w:rFonts w:ascii="Times New Roman" w:eastAsia="Times New Roman" w:hAnsi="Times New Roman" w:cs="Times New Roman"/>
          <w:sz w:val="24"/>
          <w:szCs w:val="24"/>
          <w:lang w:val="sr-Cyrl-RS" w:eastAsia="en-GB"/>
        </w:rPr>
        <w:t xml:space="preserve">из </w:t>
      </w:r>
      <w:r w:rsidRPr="00FD2B5C">
        <w:rPr>
          <w:rFonts w:ascii="Times New Roman" w:eastAsia="Times New Roman" w:hAnsi="Times New Roman" w:cs="Times New Roman"/>
          <w:sz w:val="24"/>
          <w:szCs w:val="24"/>
          <w:lang w:val="sr-Cyrl-RS" w:eastAsia="en-GB"/>
        </w:rPr>
        <w:t>члана 4. став 4. тачка 1) ове уредбе</w:t>
      </w:r>
      <w:r>
        <w:rPr>
          <w:rFonts w:ascii="Times New Roman" w:eastAsia="Times New Roman" w:hAnsi="Times New Roman" w:cs="Times New Roman"/>
          <w:sz w:val="24"/>
          <w:szCs w:val="24"/>
          <w:lang w:val="sr-Cyrl-RS" w:eastAsia="en-GB"/>
        </w:rPr>
        <w:t xml:space="preserve">, осим уколико другачије није прописано одредбама </w:t>
      </w:r>
      <w:r w:rsidR="0016528D" w:rsidRPr="0016528D">
        <w:rPr>
          <w:rFonts w:ascii="Times New Roman" w:eastAsia="Times New Roman" w:hAnsi="Times New Roman" w:cs="Times New Roman"/>
          <w:sz w:val="24"/>
          <w:szCs w:val="24"/>
          <w:lang w:val="sr-Cyrl-RS" w:eastAsia="en-GB"/>
        </w:rPr>
        <w:t>чл. 27. до 30. ове уредбе</w:t>
      </w:r>
      <w:r w:rsidR="0016528D">
        <w:rPr>
          <w:rFonts w:ascii="Times New Roman" w:eastAsia="Times New Roman" w:hAnsi="Times New Roman" w:cs="Times New Roman"/>
          <w:sz w:val="24"/>
          <w:szCs w:val="24"/>
          <w:lang w:val="en-US" w:eastAsia="en-GB"/>
        </w:rPr>
        <w:t>.</w:t>
      </w:r>
    </w:p>
    <w:p w14:paraId="0A948041" w14:textId="287D172A" w:rsidR="00CE733C" w:rsidRDefault="00CE733C" w:rsidP="008A59D2">
      <w:pPr>
        <w:shd w:val="clear" w:color="auto" w:fill="FFFFFF"/>
        <w:spacing w:after="0" w:line="240" w:lineRule="auto"/>
        <w:jc w:val="center"/>
        <w:rPr>
          <w:rFonts w:ascii="Times New Roman" w:eastAsia="Times New Roman" w:hAnsi="Times New Roman" w:cs="Times New Roman"/>
          <w:color w:val="FF0000"/>
          <w:sz w:val="24"/>
          <w:szCs w:val="24"/>
          <w:lang w:val="sr-Cyrl-RS" w:eastAsia="en-GB"/>
        </w:rPr>
      </w:pPr>
    </w:p>
    <w:p w14:paraId="6B01376F" w14:textId="6830652E" w:rsidR="00CE733C" w:rsidRPr="00157D5F" w:rsidRDefault="00CE733C" w:rsidP="00CE733C">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Pr>
          <w:rFonts w:ascii="Times New Roman" w:eastAsia="Times New Roman" w:hAnsi="Times New Roman" w:cs="Times New Roman"/>
          <w:bCs/>
          <w:i/>
          <w:iCs/>
          <w:sz w:val="24"/>
          <w:szCs w:val="24"/>
          <w:lang w:val="sr-Cyrl-RS" w:eastAsia="en-GB"/>
        </w:rPr>
        <w:t xml:space="preserve">Надлежни </w:t>
      </w:r>
      <w:r w:rsidR="00E814C5">
        <w:rPr>
          <w:rFonts w:ascii="Times New Roman" w:eastAsia="Times New Roman" w:hAnsi="Times New Roman" w:cs="Times New Roman"/>
          <w:bCs/>
          <w:i/>
          <w:iCs/>
          <w:sz w:val="24"/>
          <w:szCs w:val="24"/>
          <w:lang w:val="sr-Cyrl-RS" w:eastAsia="en-GB"/>
        </w:rPr>
        <w:t>орган за послове финансија</w:t>
      </w:r>
    </w:p>
    <w:p w14:paraId="28B88CE5" w14:textId="77777777" w:rsidR="00CE733C" w:rsidRPr="00157D5F" w:rsidRDefault="00CE733C" w:rsidP="00CE733C">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4B01F280" w14:textId="7F72F671" w:rsidR="00CE733C" w:rsidRDefault="00CE733C" w:rsidP="00CE733C">
      <w:pPr>
        <w:shd w:val="clear" w:color="auto" w:fill="FFFFFF"/>
        <w:spacing w:after="0" w:line="240" w:lineRule="auto"/>
        <w:jc w:val="center"/>
        <w:rPr>
          <w:rFonts w:ascii="Times New Roman" w:eastAsia="Times New Roman" w:hAnsi="Times New Roman" w:cs="Times New Roman"/>
          <w:bCs/>
          <w:iCs/>
          <w:sz w:val="24"/>
          <w:szCs w:val="24"/>
          <w:lang w:val="sr-Cyrl-RS" w:eastAsia="en-GB"/>
        </w:rPr>
      </w:pPr>
      <w:r w:rsidRPr="00157D5F">
        <w:rPr>
          <w:rFonts w:ascii="Times New Roman" w:eastAsia="Times New Roman" w:hAnsi="Times New Roman" w:cs="Times New Roman"/>
          <w:bCs/>
          <w:iCs/>
          <w:sz w:val="24"/>
          <w:szCs w:val="24"/>
          <w:lang w:val="sr-Cyrl-RS" w:eastAsia="en-GB"/>
        </w:rPr>
        <w:t>Члан 2</w:t>
      </w:r>
      <w:r>
        <w:rPr>
          <w:rFonts w:ascii="Times New Roman" w:eastAsia="Times New Roman" w:hAnsi="Times New Roman" w:cs="Times New Roman"/>
          <w:bCs/>
          <w:iCs/>
          <w:sz w:val="24"/>
          <w:szCs w:val="24"/>
          <w:lang w:val="sr-Cyrl-RS" w:eastAsia="en-GB"/>
        </w:rPr>
        <w:t>8</w:t>
      </w:r>
      <w:r w:rsidRPr="00157D5F">
        <w:rPr>
          <w:rFonts w:ascii="Times New Roman" w:eastAsia="Times New Roman" w:hAnsi="Times New Roman" w:cs="Times New Roman"/>
          <w:bCs/>
          <w:iCs/>
          <w:sz w:val="24"/>
          <w:szCs w:val="24"/>
          <w:lang w:val="sr-Cyrl-RS" w:eastAsia="en-GB"/>
        </w:rPr>
        <w:t>.</w:t>
      </w:r>
    </w:p>
    <w:p w14:paraId="78655C3C" w14:textId="42476F62" w:rsidR="00CE733C" w:rsidRPr="00157D5F" w:rsidRDefault="00CE733C" w:rsidP="00CE733C">
      <w:pPr>
        <w:shd w:val="clear" w:color="auto" w:fill="FFFFFF"/>
        <w:spacing w:after="0" w:line="240" w:lineRule="auto"/>
        <w:jc w:val="both"/>
        <w:rPr>
          <w:rFonts w:ascii="Times New Roman" w:eastAsia="Times New Roman" w:hAnsi="Times New Roman" w:cs="Times New Roman"/>
          <w:bCs/>
          <w:iCs/>
          <w:sz w:val="24"/>
          <w:szCs w:val="24"/>
          <w:lang w:val="sr-Cyrl-RS" w:eastAsia="en-GB"/>
        </w:rPr>
      </w:pPr>
      <w:r>
        <w:rPr>
          <w:rFonts w:ascii="Times New Roman" w:eastAsia="Times New Roman" w:hAnsi="Times New Roman" w:cs="Times New Roman"/>
          <w:bCs/>
          <w:iCs/>
          <w:sz w:val="24"/>
          <w:szCs w:val="24"/>
          <w:lang w:val="sr-Cyrl-RS" w:eastAsia="en-GB"/>
        </w:rPr>
        <w:tab/>
        <w:t>Одредбе ове уредбе којима се уређује положај и улога Министарства финансија,</w:t>
      </w:r>
      <w:r w:rsidR="003B6AEE" w:rsidRPr="003B6AEE">
        <w:t xml:space="preserve"> </w:t>
      </w:r>
      <w:r w:rsidR="003B6AEE" w:rsidRPr="003B6AEE">
        <w:rPr>
          <w:rFonts w:ascii="Times New Roman" w:eastAsia="Times New Roman" w:hAnsi="Times New Roman" w:cs="Times New Roman"/>
          <w:bCs/>
          <w:iCs/>
          <w:sz w:val="24"/>
          <w:szCs w:val="24"/>
          <w:lang w:val="sr-Cyrl-RS" w:eastAsia="en-GB"/>
        </w:rPr>
        <w:t xml:space="preserve">сходно се </w:t>
      </w:r>
      <w:r w:rsidR="003B6AEE">
        <w:rPr>
          <w:rFonts w:ascii="Times New Roman" w:eastAsia="Times New Roman" w:hAnsi="Times New Roman" w:cs="Times New Roman"/>
          <w:bCs/>
          <w:iCs/>
          <w:sz w:val="24"/>
          <w:szCs w:val="24"/>
          <w:lang w:val="sr-Cyrl-RS" w:eastAsia="en-GB"/>
        </w:rPr>
        <w:t>примењују</w:t>
      </w:r>
      <w:r w:rsidR="003B6AEE" w:rsidRPr="003B6AEE">
        <w:rPr>
          <w:rFonts w:ascii="Times New Roman" w:eastAsia="Times New Roman" w:hAnsi="Times New Roman" w:cs="Times New Roman"/>
          <w:bCs/>
          <w:iCs/>
          <w:sz w:val="24"/>
          <w:szCs w:val="24"/>
          <w:lang w:val="sr-Cyrl-RS" w:eastAsia="en-GB"/>
        </w:rPr>
        <w:t xml:space="preserve"> на покрајински орган надлежан за послове финансија</w:t>
      </w:r>
      <w:r w:rsidR="003B6AEE">
        <w:rPr>
          <w:rFonts w:ascii="Times New Roman" w:eastAsia="Times New Roman" w:hAnsi="Times New Roman" w:cs="Times New Roman"/>
          <w:bCs/>
          <w:iCs/>
          <w:sz w:val="24"/>
          <w:szCs w:val="24"/>
          <w:lang w:val="sr-Cyrl-RS" w:eastAsia="en-GB"/>
        </w:rPr>
        <w:t>,</w:t>
      </w:r>
      <w:r>
        <w:rPr>
          <w:rFonts w:ascii="Times New Roman" w:eastAsia="Times New Roman" w:hAnsi="Times New Roman" w:cs="Times New Roman"/>
          <w:bCs/>
          <w:iCs/>
          <w:sz w:val="24"/>
          <w:szCs w:val="24"/>
          <w:lang w:val="sr-Cyrl-RS" w:eastAsia="en-GB"/>
        </w:rPr>
        <w:t xml:space="preserve"> за покрајинске капиталне пројекте </w:t>
      </w:r>
      <w:r>
        <w:rPr>
          <w:rFonts w:ascii="Times New Roman" w:eastAsia="Times New Roman" w:hAnsi="Times New Roman" w:cs="Times New Roman"/>
          <w:sz w:val="24"/>
          <w:szCs w:val="24"/>
          <w:lang w:val="sr-Cyrl-RS" w:eastAsia="en-GB"/>
        </w:rPr>
        <w:t xml:space="preserve">из </w:t>
      </w:r>
      <w:r w:rsidRPr="00FD2B5C">
        <w:rPr>
          <w:rFonts w:ascii="Times New Roman" w:eastAsia="Times New Roman" w:hAnsi="Times New Roman" w:cs="Times New Roman"/>
          <w:sz w:val="24"/>
          <w:szCs w:val="24"/>
          <w:lang w:val="sr-Cyrl-RS" w:eastAsia="en-GB"/>
        </w:rPr>
        <w:t xml:space="preserve">члана 4. став 4. тачка </w:t>
      </w:r>
      <w:r>
        <w:rPr>
          <w:rFonts w:ascii="Times New Roman" w:eastAsia="Times New Roman" w:hAnsi="Times New Roman" w:cs="Times New Roman"/>
          <w:sz w:val="24"/>
          <w:szCs w:val="24"/>
          <w:lang w:val="sr-Cyrl-RS" w:eastAsia="en-GB"/>
        </w:rPr>
        <w:t>2</w:t>
      </w:r>
      <w:r w:rsidRPr="00FD2B5C">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val="sr-Cyrl-RS" w:eastAsia="en-GB"/>
        </w:rPr>
        <w:t xml:space="preserve"> ове уредбе</w:t>
      </w:r>
      <w:r w:rsidR="003B6AEE">
        <w:rPr>
          <w:rFonts w:ascii="Times New Roman" w:eastAsia="Times New Roman" w:hAnsi="Times New Roman" w:cs="Times New Roman"/>
          <w:sz w:val="24"/>
          <w:szCs w:val="24"/>
          <w:lang w:val="sr-Cyrl-RS" w:eastAsia="en-GB"/>
        </w:rPr>
        <w:t xml:space="preserve">. </w:t>
      </w:r>
    </w:p>
    <w:p w14:paraId="61EE75C1" w14:textId="60BD77EA" w:rsidR="00CE733C" w:rsidRDefault="00CE733C" w:rsidP="00CE733C">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bCs/>
          <w:iCs/>
          <w:sz w:val="24"/>
          <w:szCs w:val="24"/>
          <w:lang w:val="sr-Cyrl-RS" w:eastAsia="en-GB"/>
        </w:rPr>
        <w:t xml:space="preserve">Одредбе ове уредбе којима се уређује положај и улога Министарства финансија, </w:t>
      </w:r>
      <w:r w:rsidR="003B6AEE" w:rsidRPr="003B6AEE">
        <w:rPr>
          <w:rFonts w:ascii="Times New Roman" w:eastAsia="Times New Roman" w:hAnsi="Times New Roman" w:cs="Times New Roman"/>
          <w:bCs/>
          <w:iCs/>
          <w:sz w:val="24"/>
          <w:szCs w:val="24"/>
          <w:lang w:val="sr-Cyrl-RS" w:eastAsia="en-GB"/>
        </w:rPr>
        <w:t xml:space="preserve">сходно се </w:t>
      </w:r>
      <w:r w:rsidR="003B6AEE">
        <w:rPr>
          <w:rFonts w:ascii="Times New Roman" w:eastAsia="Times New Roman" w:hAnsi="Times New Roman" w:cs="Times New Roman"/>
          <w:bCs/>
          <w:iCs/>
          <w:sz w:val="24"/>
          <w:szCs w:val="24"/>
          <w:lang w:val="sr-Cyrl-RS" w:eastAsia="en-GB"/>
        </w:rPr>
        <w:t>примењују</w:t>
      </w:r>
      <w:r w:rsidR="003B6AEE" w:rsidRPr="003B6AEE">
        <w:rPr>
          <w:rFonts w:ascii="Times New Roman" w:eastAsia="Times New Roman" w:hAnsi="Times New Roman" w:cs="Times New Roman"/>
          <w:bCs/>
          <w:iCs/>
          <w:sz w:val="24"/>
          <w:szCs w:val="24"/>
          <w:lang w:val="sr-Cyrl-RS" w:eastAsia="en-GB"/>
        </w:rPr>
        <w:t xml:space="preserve"> на орган надлежан за послове финансија локалне самоуправе</w:t>
      </w:r>
      <w:r w:rsidR="003B6AEE">
        <w:rPr>
          <w:rFonts w:ascii="Times New Roman" w:eastAsia="Times New Roman" w:hAnsi="Times New Roman" w:cs="Times New Roman"/>
          <w:bCs/>
          <w:iCs/>
          <w:sz w:val="24"/>
          <w:szCs w:val="24"/>
          <w:lang w:val="sr-Cyrl-RS" w:eastAsia="en-GB"/>
        </w:rPr>
        <w:t>,</w:t>
      </w:r>
      <w:r w:rsidR="005F49EA">
        <w:rPr>
          <w:rFonts w:ascii="Times New Roman" w:eastAsia="Times New Roman" w:hAnsi="Times New Roman" w:cs="Times New Roman"/>
          <w:bCs/>
          <w:iCs/>
          <w:sz w:val="24"/>
          <w:szCs w:val="24"/>
          <w:lang w:val="sr-Cyrl-RS" w:eastAsia="en-GB"/>
        </w:rPr>
        <w:t xml:space="preserve"> </w:t>
      </w:r>
      <w:r>
        <w:rPr>
          <w:rFonts w:ascii="Times New Roman" w:eastAsia="Times New Roman" w:hAnsi="Times New Roman" w:cs="Times New Roman"/>
          <w:bCs/>
          <w:iCs/>
          <w:sz w:val="24"/>
          <w:szCs w:val="24"/>
          <w:lang w:val="sr-Cyrl-RS" w:eastAsia="en-GB"/>
        </w:rPr>
        <w:t xml:space="preserve">за локалне капиталне пројекте </w:t>
      </w:r>
      <w:r>
        <w:rPr>
          <w:rFonts w:ascii="Times New Roman" w:eastAsia="Times New Roman" w:hAnsi="Times New Roman" w:cs="Times New Roman"/>
          <w:sz w:val="24"/>
          <w:szCs w:val="24"/>
          <w:lang w:val="sr-Cyrl-RS" w:eastAsia="en-GB"/>
        </w:rPr>
        <w:t xml:space="preserve">из </w:t>
      </w:r>
      <w:r w:rsidRPr="00FD2B5C">
        <w:rPr>
          <w:rFonts w:ascii="Times New Roman" w:eastAsia="Times New Roman" w:hAnsi="Times New Roman" w:cs="Times New Roman"/>
          <w:sz w:val="24"/>
          <w:szCs w:val="24"/>
          <w:lang w:val="sr-Cyrl-RS" w:eastAsia="en-GB"/>
        </w:rPr>
        <w:t xml:space="preserve">члана 4. став 4. тачка </w:t>
      </w:r>
      <w:r>
        <w:rPr>
          <w:rFonts w:ascii="Times New Roman" w:eastAsia="Times New Roman" w:hAnsi="Times New Roman" w:cs="Times New Roman"/>
          <w:sz w:val="24"/>
          <w:szCs w:val="24"/>
          <w:lang w:val="sr-Cyrl-RS" w:eastAsia="en-GB"/>
        </w:rPr>
        <w:t>3</w:t>
      </w:r>
      <w:r w:rsidRPr="00FD2B5C">
        <w:rPr>
          <w:rFonts w:ascii="Times New Roman" w:eastAsia="Times New Roman" w:hAnsi="Times New Roman" w:cs="Times New Roman"/>
          <w:sz w:val="24"/>
          <w:szCs w:val="24"/>
          <w:lang w:val="sr-Cyrl-RS" w:eastAsia="en-GB"/>
        </w:rPr>
        <w:t>)</w:t>
      </w:r>
      <w:r>
        <w:rPr>
          <w:rFonts w:ascii="Times New Roman" w:eastAsia="Times New Roman" w:hAnsi="Times New Roman" w:cs="Times New Roman"/>
          <w:sz w:val="24"/>
          <w:szCs w:val="24"/>
          <w:lang w:val="sr-Cyrl-RS" w:eastAsia="en-GB"/>
        </w:rPr>
        <w:t xml:space="preserve"> ове уредбе</w:t>
      </w:r>
      <w:r w:rsidR="005F49EA">
        <w:rPr>
          <w:rFonts w:ascii="Times New Roman" w:eastAsia="Times New Roman" w:hAnsi="Times New Roman" w:cs="Times New Roman"/>
          <w:sz w:val="24"/>
          <w:szCs w:val="24"/>
          <w:lang w:val="sr-Cyrl-RS" w:eastAsia="en-GB"/>
        </w:rPr>
        <w:t>.</w:t>
      </w:r>
    </w:p>
    <w:p w14:paraId="389ACD85" w14:textId="1727FC7C" w:rsidR="00CE733C" w:rsidRDefault="00CE733C" w:rsidP="00CE733C">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p>
    <w:p w14:paraId="740DCF6D" w14:textId="04FADB46" w:rsidR="0064662E" w:rsidRDefault="0064662E" w:rsidP="00CE733C">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p>
    <w:p w14:paraId="71CFB488" w14:textId="2C3F43D2" w:rsidR="0064662E" w:rsidRPr="00157D5F" w:rsidRDefault="0064662E" w:rsidP="0064662E">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Pr>
          <w:rFonts w:ascii="Times New Roman" w:eastAsia="Times New Roman" w:hAnsi="Times New Roman" w:cs="Times New Roman"/>
          <w:bCs/>
          <w:i/>
          <w:iCs/>
          <w:sz w:val="24"/>
          <w:szCs w:val="24"/>
          <w:lang w:val="sr-Cyrl-RS" w:eastAsia="en-GB"/>
        </w:rPr>
        <w:t>Надлежна комисија</w:t>
      </w:r>
      <w:r w:rsidR="00D5423E">
        <w:rPr>
          <w:rFonts w:ascii="Times New Roman" w:eastAsia="Times New Roman" w:hAnsi="Times New Roman" w:cs="Times New Roman"/>
          <w:bCs/>
          <w:i/>
          <w:iCs/>
          <w:sz w:val="24"/>
          <w:szCs w:val="24"/>
          <w:lang w:val="sr-Cyrl-RS" w:eastAsia="en-GB"/>
        </w:rPr>
        <w:t xml:space="preserve"> за капиталне инвестиције</w:t>
      </w:r>
    </w:p>
    <w:p w14:paraId="484DBBB8" w14:textId="77777777" w:rsidR="0064662E" w:rsidRPr="00157D5F" w:rsidRDefault="0064662E" w:rsidP="0064662E">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69276B6A" w14:textId="3AA68981" w:rsidR="0064662E" w:rsidRDefault="0064662E" w:rsidP="0064662E">
      <w:pPr>
        <w:shd w:val="clear" w:color="auto" w:fill="FFFFFF"/>
        <w:spacing w:after="0" w:line="240" w:lineRule="auto"/>
        <w:jc w:val="center"/>
        <w:rPr>
          <w:rFonts w:ascii="Times New Roman" w:eastAsia="Times New Roman" w:hAnsi="Times New Roman" w:cs="Times New Roman"/>
          <w:bCs/>
          <w:iCs/>
          <w:sz w:val="24"/>
          <w:szCs w:val="24"/>
          <w:lang w:val="sr-Cyrl-RS" w:eastAsia="en-GB"/>
        </w:rPr>
      </w:pPr>
      <w:r w:rsidRPr="00157D5F">
        <w:rPr>
          <w:rFonts w:ascii="Times New Roman" w:eastAsia="Times New Roman" w:hAnsi="Times New Roman" w:cs="Times New Roman"/>
          <w:bCs/>
          <w:iCs/>
          <w:sz w:val="24"/>
          <w:szCs w:val="24"/>
          <w:lang w:val="sr-Cyrl-RS" w:eastAsia="en-GB"/>
        </w:rPr>
        <w:t>Члан 2</w:t>
      </w:r>
      <w:r>
        <w:rPr>
          <w:rFonts w:ascii="Times New Roman" w:eastAsia="Times New Roman" w:hAnsi="Times New Roman" w:cs="Times New Roman"/>
          <w:bCs/>
          <w:iCs/>
          <w:sz w:val="24"/>
          <w:szCs w:val="24"/>
          <w:lang w:val="sr-Cyrl-RS" w:eastAsia="en-GB"/>
        </w:rPr>
        <w:t>9</w:t>
      </w:r>
      <w:r w:rsidRPr="00157D5F">
        <w:rPr>
          <w:rFonts w:ascii="Times New Roman" w:eastAsia="Times New Roman" w:hAnsi="Times New Roman" w:cs="Times New Roman"/>
          <w:bCs/>
          <w:iCs/>
          <w:sz w:val="24"/>
          <w:szCs w:val="24"/>
          <w:lang w:val="sr-Cyrl-RS" w:eastAsia="en-GB"/>
        </w:rPr>
        <w:t>.</w:t>
      </w:r>
    </w:p>
    <w:p w14:paraId="2075E285" w14:textId="6A4CB343" w:rsidR="0073242C" w:rsidRDefault="0073242C" w:rsidP="0073242C">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Покрајинску комисију</w:t>
      </w:r>
      <w:r w:rsidRPr="000A32BB">
        <w:rPr>
          <w:rFonts w:ascii="Times New Roman" w:eastAsia="Times New Roman" w:hAnsi="Times New Roman" w:cs="Times New Roman"/>
          <w:sz w:val="24"/>
          <w:szCs w:val="24"/>
          <w:lang w:val="sr-Cyrl-RS" w:eastAsia="en-GB"/>
        </w:rPr>
        <w:t xml:space="preserve"> за капиталне инвестиције </w:t>
      </w:r>
      <w:r w:rsidRPr="0073242C">
        <w:rPr>
          <w:rFonts w:ascii="Times New Roman" w:eastAsia="Times New Roman" w:hAnsi="Times New Roman" w:cs="Times New Roman"/>
          <w:sz w:val="24"/>
          <w:szCs w:val="24"/>
          <w:lang w:val="sr-Cyrl-RS"/>
        </w:rPr>
        <w:t>(у даљем тексту: Покрајинска комисија)</w:t>
      </w:r>
      <w:r>
        <w:rPr>
          <w:rFonts w:ascii="Times New Roman" w:eastAsia="Times New Roman" w:hAnsi="Times New Roman" w:cs="Times New Roman"/>
          <w:sz w:val="24"/>
          <w:szCs w:val="24"/>
          <w:lang w:val="sr-Cyrl-RS" w:eastAsia="en-GB"/>
        </w:rPr>
        <w:t xml:space="preserve"> </w:t>
      </w:r>
      <w:r w:rsidR="00A25394">
        <w:rPr>
          <w:rFonts w:ascii="Times New Roman" w:eastAsia="Times New Roman" w:hAnsi="Times New Roman" w:cs="Times New Roman"/>
          <w:sz w:val="24"/>
          <w:szCs w:val="24"/>
          <w:lang w:val="sr-Cyrl-RS" w:eastAsia="en-GB"/>
        </w:rPr>
        <w:t>образује Покрајинска влада</w:t>
      </w:r>
      <w:r w:rsidR="00940347">
        <w:rPr>
          <w:rFonts w:ascii="Times New Roman" w:eastAsia="Times New Roman" w:hAnsi="Times New Roman" w:cs="Times New Roman"/>
          <w:sz w:val="24"/>
          <w:szCs w:val="24"/>
          <w:lang w:val="sr-Cyrl-RS" w:eastAsia="en-GB"/>
        </w:rPr>
        <w:t xml:space="preserve"> за</w:t>
      </w:r>
      <w:r w:rsidR="00940347" w:rsidRPr="00940347">
        <w:rPr>
          <w:rFonts w:ascii="Times New Roman" w:eastAsia="Times New Roman" w:hAnsi="Times New Roman" w:cs="Times New Roman"/>
          <w:sz w:val="24"/>
          <w:szCs w:val="24"/>
          <w:lang w:val="sr-Cyrl-RS" w:eastAsia="en-GB"/>
        </w:rPr>
        <w:t xml:space="preserve"> покрајинске капиталне пројекте из члана 4. став 4. тачка 2) ове уредбе</w:t>
      </w:r>
      <w:r w:rsidR="00A25394">
        <w:rPr>
          <w:rFonts w:ascii="Times New Roman" w:eastAsia="Times New Roman" w:hAnsi="Times New Roman" w:cs="Times New Roman"/>
          <w:sz w:val="24"/>
          <w:szCs w:val="24"/>
          <w:lang w:val="sr-Cyrl-RS" w:eastAsia="en-GB"/>
        </w:rPr>
        <w:t xml:space="preserve"> и одређује њен састав.</w:t>
      </w:r>
    </w:p>
    <w:p w14:paraId="07CFAB1A" w14:textId="2A758D21" w:rsidR="00A25394" w:rsidRDefault="00A25394" w:rsidP="0073242C">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П</w:t>
      </w:r>
      <w:r w:rsidR="008F017D">
        <w:rPr>
          <w:rFonts w:ascii="Times New Roman" w:eastAsia="Times New Roman" w:hAnsi="Times New Roman" w:cs="Times New Roman"/>
          <w:sz w:val="24"/>
          <w:szCs w:val="24"/>
          <w:lang w:val="sr-Cyrl-RS" w:eastAsia="en-GB"/>
        </w:rPr>
        <w:t>окрајинска комисија обавља послове и надлежности Комисије</w:t>
      </w:r>
      <w:r w:rsidR="00470041">
        <w:rPr>
          <w:rFonts w:ascii="Times New Roman" w:eastAsia="Times New Roman" w:hAnsi="Times New Roman" w:cs="Times New Roman"/>
          <w:sz w:val="24"/>
          <w:szCs w:val="24"/>
          <w:lang w:val="sr-Cyrl-RS" w:eastAsia="en-GB"/>
        </w:rPr>
        <w:t xml:space="preserve"> </w:t>
      </w:r>
      <w:r w:rsidR="008F017D">
        <w:rPr>
          <w:rFonts w:ascii="Times New Roman" w:eastAsia="Times New Roman" w:hAnsi="Times New Roman" w:cs="Times New Roman"/>
          <w:sz w:val="24"/>
          <w:szCs w:val="24"/>
          <w:lang w:val="sr-Cyrl-RS" w:eastAsia="en-GB"/>
        </w:rPr>
        <w:t>утврђене овом уредбом, осим оне послове и надлежности за које је одредбама ове уредбе изричито прописано да их обавља</w:t>
      </w:r>
      <w:r w:rsidR="00940347">
        <w:rPr>
          <w:rFonts w:ascii="Times New Roman" w:eastAsia="Times New Roman" w:hAnsi="Times New Roman" w:cs="Times New Roman"/>
          <w:sz w:val="24"/>
          <w:szCs w:val="24"/>
          <w:lang w:val="sr-Cyrl-RS" w:eastAsia="en-GB"/>
        </w:rPr>
        <w:t xml:space="preserve"> искључиво</w:t>
      </w:r>
      <w:r w:rsidR="00072206">
        <w:rPr>
          <w:rFonts w:ascii="Times New Roman" w:eastAsia="Times New Roman" w:hAnsi="Times New Roman" w:cs="Times New Roman"/>
          <w:sz w:val="24"/>
          <w:szCs w:val="24"/>
          <w:lang w:val="sr-Latn-RS" w:eastAsia="en-GB"/>
        </w:rPr>
        <w:t xml:space="preserve"> </w:t>
      </w:r>
      <w:r w:rsidR="008F017D">
        <w:rPr>
          <w:rFonts w:ascii="Times New Roman" w:eastAsia="Times New Roman" w:hAnsi="Times New Roman" w:cs="Times New Roman"/>
          <w:sz w:val="24"/>
          <w:szCs w:val="24"/>
          <w:lang w:val="sr-Cyrl-RS" w:eastAsia="en-GB"/>
        </w:rPr>
        <w:t>Комисија</w:t>
      </w:r>
      <w:r w:rsidR="00470041">
        <w:rPr>
          <w:rFonts w:ascii="Times New Roman" w:eastAsia="Times New Roman" w:hAnsi="Times New Roman" w:cs="Times New Roman"/>
          <w:sz w:val="24"/>
          <w:szCs w:val="24"/>
          <w:lang w:val="sr-Cyrl-RS" w:eastAsia="en-GB"/>
        </w:rPr>
        <w:t>.</w:t>
      </w:r>
      <w:r w:rsidR="008F017D">
        <w:rPr>
          <w:rFonts w:ascii="Times New Roman" w:eastAsia="Times New Roman" w:hAnsi="Times New Roman" w:cs="Times New Roman"/>
          <w:sz w:val="24"/>
          <w:szCs w:val="24"/>
          <w:lang w:val="sr-Cyrl-RS" w:eastAsia="en-GB"/>
        </w:rPr>
        <w:t xml:space="preserve"> </w:t>
      </w:r>
    </w:p>
    <w:p w14:paraId="6919A481" w14:textId="269A7093" w:rsidR="0049435F" w:rsidRDefault="0049435F" w:rsidP="0073242C">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Административне и стручно-техничке послове Покрајинске комисије обавља покрајински секретаријат надлежан за послове финансија.</w:t>
      </w:r>
    </w:p>
    <w:p w14:paraId="478A77F0" w14:textId="09BC4403" w:rsidR="00FD570A" w:rsidRDefault="00FD570A" w:rsidP="0073242C">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Покрајинска к</w:t>
      </w:r>
      <w:r w:rsidRPr="00FD570A">
        <w:rPr>
          <w:rFonts w:ascii="Times New Roman" w:eastAsia="Times New Roman" w:hAnsi="Times New Roman" w:cs="Times New Roman"/>
          <w:sz w:val="24"/>
          <w:szCs w:val="24"/>
          <w:lang w:val="sr-Cyrl-RS" w:eastAsia="en-GB"/>
        </w:rPr>
        <w:t xml:space="preserve">омисија доноси пословник о раду којим ближе </w:t>
      </w:r>
      <w:r w:rsidR="00D317BD">
        <w:rPr>
          <w:rFonts w:ascii="Times New Roman" w:eastAsia="Times New Roman" w:hAnsi="Times New Roman" w:cs="Times New Roman"/>
          <w:sz w:val="24"/>
          <w:szCs w:val="24"/>
          <w:lang w:val="sr-Cyrl-RS" w:eastAsia="en-GB"/>
        </w:rPr>
        <w:t>уређује</w:t>
      </w:r>
      <w:r w:rsidRPr="00FD570A">
        <w:rPr>
          <w:rFonts w:ascii="Times New Roman" w:eastAsia="Times New Roman" w:hAnsi="Times New Roman" w:cs="Times New Roman"/>
          <w:sz w:val="24"/>
          <w:szCs w:val="24"/>
          <w:lang w:val="sr-Cyrl-RS" w:eastAsia="en-GB"/>
        </w:rPr>
        <w:t xml:space="preserve"> начин свог рада и одлучивања</w:t>
      </w:r>
      <w:r>
        <w:rPr>
          <w:rFonts w:ascii="Times New Roman" w:eastAsia="Times New Roman" w:hAnsi="Times New Roman" w:cs="Times New Roman"/>
          <w:sz w:val="24"/>
          <w:szCs w:val="24"/>
          <w:lang w:val="sr-Cyrl-RS" w:eastAsia="en-GB"/>
        </w:rPr>
        <w:t>.</w:t>
      </w:r>
    </w:p>
    <w:p w14:paraId="78E5EAE6" w14:textId="4E15CD44" w:rsidR="00D1102E" w:rsidRDefault="00D1102E" w:rsidP="00D1102E">
      <w:pPr>
        <w:spacing w:after="0" w:line="240" w:lineRule="auto"/>
        <w:ind w:firstLine="720"/>
        <w:jc w:val="both"/>
        <w:rPr>
          <w:rFonts w:ascii="Times New Roman" w:eastAsia="Times New Roman" w:hAnsi="Times New Roman" w:cs="Times New Roman"/>
          <w:sz w:val="24"/>
          <w:szCs w:val="24"/>
          <w:lang w:val="sr-Cyrl-RS" w:eastAsia="en-GB"/>
        </w:rPr>
      </w:pPr>
      <w:r w:rsidRPr="00D1102E">
        <w:rPr>
          <w:rFonts w:ascii="Times New Roman" w:eastAsia="Times New Roman" w:hAnsi="Times New Roman" w:cs="Times New Roman"/>
          <w:sz w:val="24"/>
          <w:szCs w:val="24"/>
          <w:lang w:val="sr-Cyrl-RS" w:eastAsia="en-GB"/>
        </w:rPr>
        <w:t xml:space="preserve">Локалну комисију за капиталне инвестиције </w:t>
      </w:r>
      <w:r w:rsidRPr="00D1102E">
        <w:rPr>
          <w:rFonts w:ascii="Times New Roman" w:eastAsia="Times New Roman" w:hAnsi="Times New Roman" w:cs="Times New Roman"/>
          <w:sz w:val="24"/>
          <w:szCs w:val="24"/>
          <w:lang w:val="sr-Cyrl-RS"/>
        </w:rPr>
        <w:t>(у даљем тексту: Локална комисија)</w:t>
      </w:r>
      <w:r w:rsidRPr="00D1102E">
        <w:rPr>
          <w:rFonts w:ascii="Times New Roman" w:eastAsia="Times New Roman" w:hAnsi="Times New Roman" w:cs="Times New Roman"/>
          <w:sz w:val="24"/>
          <w:szCs w:val="24"/>
          <w:lang w:val="sr-Cyrl-RS" w:eastAsia="en-GB"/>
        </w:rPr>
        <w:t xml:space="preserve"> </w:t>
      </w:r>
      <w:r w:rsidR="00FD570A" w:rsidRPr="005F49EA">
        <w:rPr>
          <w:rFonts w:ascii="Times New Roman" w:eastAsia="Times New Roman" w:hAnsi="Times New Roman" w:cs="Times New Roman"/>
          <w:sz w:val="24"/>
          <w:szCs w:val="24"/>
          <w:lang w:val="sr-Cyrl-RS" w:eastAsia="en-GB"/>
        </w:rPr>
        <w:t xml:space="preserve">образује </w:t>
      </w:r>
      <w:r w:rsidR="00E219E1" w:rsidRPr="005F49EA">
        <w:rPr>
          <w:rFonts w:ascii="Times New Roman" w:eastAsia="Times New Roman" w:hAnsi="Times New Roman" w:cs="Times New Roman"/>
          <w:sz w:val="24"/>
          <w:szCs w:val="24"/>
          <w:lang w:val="sr-Cyrl-RS" w:eastAsia="en-GB"/>
        </w:rPr>
        <w:t>јединица локалне самоуправе за локалне капиталне пројекте из члана 4. став 4. тачка 3) ове уредбе, коју чине председник скупштине општине, председник општине и начелник општинске управе.</w:t>
      </w:r>
    </w:p>
    <w:p w14:paraId="35709946" w14:textId="6CD854DC" w:rsidR="00DD00A8" w:rsidRPr="009A635D" w:rsidRDefault="00DD00A8" w:rsidP="00D1102E">
      <w:pPr>
        <w:spacing w:after="0" w:line="240" w:lineRule="auto"/>
        <w:ind w:firstLine="720"/>
        <w:jc w:val="both"/>
        <w:rPr>
          <w:rFonts w:ascii="Times New Roman" w:eastAsia="Times New Roman" w:hAnsi="Times New Roman" w:cs="Times New Roman"/>
          <w:sz w:val="24"/>
          <w:szCs w:val="24"/>
          <w:lang w:val="sr-Cyrl-RS" w:eastAsia="en-GB"/>
        </w:rPr>
      </w:pPr>
      <w:r w:rsidRPr="009A635D">
        <w:rPr>
          <w:rFonts w:ascii="Times New Roman" w:eastAsia="Times New Roman" w:hAnsi="Times New Roman" w:cs="Times New Roman"/>
          <w:sz w:val="24"/>
          <w:szCs w:val="24"/>
          <w:lang w:val="sr-Cyrl-RS" w:eastAsia="en-GB"/>
        </w:rPr>
        <w:t>За град као јединицу локалне самоуправе</w:t>
      </w:r>
      <w:r w:rsidR="00265318" w:rsidRPr="009A635D">
        <w:rPr>
          <w:rFonts w:ascii="Times New Roman" w:eastAsia="Times New Roman" w:hAnsi="Times New Roman" w:cs="Times New Roman"/>
          <w:sz w:val="24"/>
          <w:szCs w:val="24"/>
          <w:lang w:val="sr-Cyrl-RS" w:eastAsia="en-GB"/>
        </w:rPr>
        <w:t>, Локалну комисију из става 5. овог члана чине председник скупштине града, градоначелник и начелник градске управе.</w:t>
      </w:r>
    </w:p>
    <w:p w14:paraId="27716E38" w14:textId="64C07CE8" w:rsidR="00D1102E" w:rsidRDefault="00D1102E" w:rsidP="00D1102E">
      <w:pPr>
        <w:spacing w:after="0" w:line="240" w:lineRule="auto"/>
        <w:ind w:firstLine="720"/>
        <w:jc w:val="both"/>
        <w:rPr>
          <w:rFonts w:ascii="Times New Roman" w:eastAsia="Times New Roman" w:hAnsi="Times New Roman" w:cs="Times New Roman"/>
          <w:sz w:val="24"/>
          <w:szCs w:val="24"/>
          <w:lang w:val="sr-Cyrl-RS" w:eastAsia="en-GB"/>
        </w:rPr>
      </w:pPr>
      <w:r w:rsidRPr="00D1102E">
        <w:rPr>
          <w:rFonts w:ascii="Times New Roman" w:eastAsia="Times New Roman" w:hAnsi="Times New Roman" w:cs="Times New Roman"/>
          <w:sz w:val="24"/>
          <w:szCs w:val="24"/>
          <w:lang w:val="sr-Cyrl-RS" w:eastAsia="en-GB"/>
        </w:rPr>
        <w:t>Локална комисија</w:t>
      </w:r>
      <w:r w:rsidR="00072206">
        <w:rPr>
          <w:rFonts w:ascii="Times New Roman" w:eastAsia="Times New Roman" w:hAnsi="Times New Roman" w:cs="Times New Roman"/>
          <w:sz w:val="24"/>
          <w:szCs w:val="24"/>
          <w:lang w:val="sr-Cyrl-RS" w:eastAsia="en-GB"/>
        </w:rPr>
        <w:t xml:space="preserve"> </w:t>
      </w:r>
      <w:r w:rsidRPr="00D1102E">
        <w:rPr>
          <w:rFonts w:ascii="Times New Roman" w:eastAsia="Times New Roman" w:hAnsi="Times New Roman" w:cs="Times New Roman"/>
          <w:sz w:val="24"/>
          <w:szCs w:val="24"/>
          <w:lang w:val="sr-Cyrl-RS" w:eastAsia="en-GB"/>
        </w:rPr>
        <w:t>обавља послове и надлежности Комисије</w:t>
      </w:r>
      <w:r w:rsidR="00470041">
        <w:rPr>
          <w:rFonts w:ascii="Times New Roman" w:eastAsia="Times New Roman" w:hAnsi="Times New Roman" w:cs="Times New Roman"/>
          <w:sz w:val="24"/>
          <w:szCs w:val="24"/>
          <w:lang w:val="sr-Cyrl-RS" w:eastAsia="en-GB"/>
        </w:rPr>
        <w:t xml:space="preserve"> </w:t>
      </w:r>
      <w:r w:rsidRPr="00D1102E">
        <w:rPr>
          <w:rFonts w:ascii="Times New Roman" w:eastAsia="Times New Roman" w:hAnsi="Times New Roman" w:cs="Times New Roman"/>
          <w:sz w:val="24"/>
          <w:szCs w:val="24"/>
          <w:lang w:val="sr-Cyrl-RS" w:eastAsia="en-GB"/>
        </w:rPr>
        <w:t>утврђене овом уредбом, осим оне послове и надлежности за које је одредбама ове уредбе изричито прописано да их обавља</w:t>
      </w:r>
      <w:r w:rsidR="00E219E1">
        <w:rPr>
          <w:rFonts w:ascii="Times New Roman" w:eastAsia="Times New Roman" w:hAnsi="Times New Roman" w:cs="Times New Roman"/>
          <w:sz w:val="24"/>
          <w:szCs w:val="24"/>
          <w:lang w:val="sr-Cyrl-RS" w:eastAsia="en-GB"/>
        </w:rPr>
        <w:t xml:space="preserve"> искључиво</w:t>
      </w:r>
      <w:r w:rsidRPr="00D1102E">
        <w:rPr>
          <w:rFonts w:ascii="Times New Roman" w:eastAsia="Times New Roman" w:hAnsi="Times New Roman" w:cs="Times New Roman"/>
          <w:sz w:val="24"/>
          <w:szCs w:val="24"/>
          <w:lang w:val="sr-Cyrl-RS" w:eastAsia="en-GB"/>
        </w:rPr>
        <w:t xml:space="preserve"> Комисија</w:t>
      </w:r>
      <w:r w:rsidR="00470041">
        <w:rPr>
          <w:rFonts w:ascii="Times New Roman" w:eastAsia="Times New Roman" w:hAnsi="Times New Roman" w:cs="Times New Roman"/>
          <w:sz w:val="24"/>
          <w:szCs w:val="24"/>
          <w:lang w:val="sr-Cyrl-RS" w:eastAsia="en-GB"/>
        </w:rPr>
        <w:t>.</w:t>
      </w:r>
      <w:r w:rsidRPr="00D1102E">
        <w:rPr>
          <w:rFonts w:ascii="Times New Roman" w:eastAsia="Times New Roman" w:hAnsi="Times New Roman" w:cs="Times New Roman"/>
          <w:sz w:val="24"/>
          <w:szCs w:val="24"/>
          <w:lang w:val="sr-Cyrl-RS" w:eastAsia="en-GB"/>
        </w:rPr>
        <w:t xml:space="preserve"> </w:t>
      </w:r>
    </w:p>
    <w:p w14:paraId="09FE3327" w14:textId="341EA204" w:rsidR="00E26CE7" w:rsidRDefault="00E26CE7" w:rsidP="00D1102E">
      <w:pPr>
        <w:spacing w:after="0" w:line="240" w:lineRule="auto"/>
        <w:ind w:firstLine="720"/>
        <w:jc w:val="both"/>
        <w:rPr>
          <w:rFonts w:ascii="Times New Roman" w:eastAsia="Times New Roman" w:hAnsi="Times New Roman" w:cs="Times New Roman"/>
          <w:sz w:val="24"/>
          <w:szCs w:val="24"/>
          <w:lang w:val="sr-Cyrl-RS" w:eastAsia="en-GB"/>
        </w:rPr>
      </w:pPr>
      <w:r w:rsidRPr="00E26CE7">
        <w:rPr>
          <w:rFonts w:ascii="Times New Roman" w:eastAsia="Times New Roman" w:hAnsi="Times New Roman" w:cs="Times New Roman"/>
          <w:sz w:val="24"/>
          <w:szCs w:val="24"/>
          <w:lang w:val="sr-Cyrl-RS" w:eastAsia="en-GB"/>
        </w:rPr>
        <w:t xml:space="preserve">Административне и стручно-техничке послове </w:t>
      </w:r>
      <w:r>
        <w:rPr>
          <w:rFonts w:ascii="Times New Roman" w:eastAsia="Times New Roman" w:hAnsi="Times New Roman" w:cs="Times New Roman"/>
          <w:sz w:val="24"/>
          <w:szCs w:val="24"/>
          <w:lang w:val="sr-Cyrl-RS" w:eastAsia="en-GB"/>
        </w:rPr>
        <w:t>Локалне</w:t>
      </w:r>
      <w:r w:rsidRPr="00E26CE7">
        <w:rPr>
          <w:rFonts w:ascii="Times New Roman" w:eastAsia="Times New Roman" w:hAnsi="Times New Roman" w:cs="Times New Roman"/>
          <w:sz w:val="24"/>
          <w:szCs w:val="24"/>
          <w:lang w:val="sr-Cyrl-RS" w:eastAsia="en-GB"/>
        </w:rPr>
        <w:t xml:space="preserve"> комисије обавља </w:t>
      </w:r>
      <w:r w:rsidR="00757CD8" w:rsidRPr="00757CD8">
        <w:rPr>
          <w:rFonts w:ascii="Times New Roman" w:eastAsia="Times New Roman" w:hAnsi="Times New Roman" w:cs="Times New Roman"/>
          <w:sz w:val="24"/>
          <w:szCs w:val="24"/>
          <w:lang w:val="sr-Cyrl-RS" w:eastAsia="en-GB"/>
        </w:rPr>
        <w:t>орган надлежан за послове финансија локалне самоуправе</w:t>
      </w:r>
      <w:r w:rsidRPr="00E26CE7">
        <w:rPr>
          <w:rFonts w:ascii="Times New Roman" w:eastAsia="Times New Roman" w:hAnsi="Times New Roman" w:cs="Times New Roman"/>
          <w:sz w:val="24"/>
          <w:szCs w:val="24"/>
          <w:lang w:val="sr-Cyrl-RS" w:eastAsia="en-GB"/>
        </w:rPr>
        <w:t>.</w:t>
      </w:r>
    </w:p>
    <w:p w14:paraId="2AF902D5" w14:textId="257A9349" w:rsidR="00EB25FC" w:rsidRDefault="00FD570A" w:rsidP="00D1102E">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Локална</w:t>
      </w:r>
      <w:r w:rsidRPr="00FD570A">
        <w:rPr>
          <w:rFonts w:ascii="Times New Roman" w:eastAsia="Times New Roman" w:hAnsi="Times New Roman" w:cs="Times New Roman"/>
          <w:sz w:val="24"/>
          <w:szCs w:val="24"/>
          <w:lang w:val="sr-Cyrl-RS" w:eastAsia="en-GB"/>
        </w:rPr>
        <w:t xml:space="preserve"> комисија доноси пословник о раду којим ближе </w:t>
      </w:r>
      <w:r w:rsidR="00D317BD">
        <w:rPr>
          <w:rFonts w:ascii="Times New Roman" w:eastAsia="Times New Roman" w:hAnsi="Times New Roman" w:cs="Times New Roman"/>
          <w:sz w:val="24"/>
          <w:szCs w:val="24"/>
          <w:lang w:val="sr-Cyrl-RS" w:eastAsia="en-GB"/>
        </w:rPr>
        <w:t>уређује</w:t>
      </w:r>
      <w:r w:rsidRPr="00FD570A">
        <w:rPr>
          <w:rFonts w:ascii="Times New Roman" w:eastAsia="Times New Roman" w:hAnsi="Times New Roman" w:cs="Times New Roman"/>
          <w:sz w:val="24"/>
          <w:szCs w:val="24"/>
          <w:lang w:val="sr-Cyrl-RS" w:eastAsia="en-GB"/>
        </w:rPr>
        <w:t xml:space="preserve"> начин свог рада и одлучивања.</w:t>
      </w:r>
    </w:p>
    <w:p w14:paraId="6A711A81" w14:textId="5B0D89F9" w:rsidR="00B03668" w:rsidRPr="009A635D" w:rsidRDefault="00B03668" w:rsidP="00D1102E">
      <w:pPr>
        <w:spacing w:after="0" w:line="240" w:lineRule="auto"/>
        <w:ind w:firstLine="720"/>
        <w:jc w:val="both"/>
        <w:rPr>
          <w:rFonts w:ascii="Times New Roman" w:eastAsia="Times New Roman" w:hAnsi="Times New Roman" w:cs="Times New Roman"/>
          <w:sz w:val="24"/>
          <w:szCs w:val="24"/>
          <w:lang w:val="sr-Cyrl-RS" w:eastAsia="en-GB"/>
        </w:rPr>
      </w:pPr>
      <w:r w:rsidRPr="009A635D">
        <w:rPr>
          <w:rFonts w:ascii="Times New Roman" w:eastAsia="Times New Roman" w:hAnsi="Times New Roman" w:cs="Times New Roman"/>
          <w:sz w:val="24"/>
          <w:szCs w:val="24"/>
          <w:lang w:val="sr-Cyrl-RS" w:eastAsia="en-GB"/>
        </w:rPr>
        <w:lastRenderedPageBreak/>
        <w:t>Покрајинска комисија и Локална комисија дужне су да на сваких шест месеци доставе Министарству финансија извештај о раду који садржи основне податке о капиталним пројектима из њихове надлежности.</w:t>
      </w:r>
    </w:p>
    <w:p w14:paraId="242E0735" w14:textId="29B470BB" w:rsidR="00757CD8" w:rsidRDefault="00EB25FC" w:rsidP="00D1102E">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 xml:space="preserve">На </w:t>
      </w:r>
      <w:r w:rsidR="00757CD8">
        <w:rPr>
          <w:rFonts w:ascii="Times New Roman" w:eastAsia="Times New Roman" w:hAnsi="Times New Roman" w:cs="Times New Roman"/>
          <w:sz w:val="24"/>
          <w:szCs w:val="24"/>
          <w:lang w:val="sr-Cyrl-RS" w:eastAsia="en-GB"/>
        </w:rPr>
        <w:t>Покрајинск</w:t>
      </w:r>
      <w:r>
        <w:rPr>
          <w:rFonts w:ascii="Times New Roman" w:eastAsia="Times New Roman" w:hAnsi="Times New Roman" w:cs="Times New Roman"/>
          <w:sz w:val="24"/>
          <w:szCs w:val="24"/>
          <w:lang w:val="sr-Cyrl-RS" w:eastAsia="en-GB"/>
        </w:rPr>
        <w:t>у</w:t>
      </w:r>
      <w:r w:rsidR="00757CD8">
        <w:rPr>
          <w:rFonts w:ascii="Times New Roman" w:eastAsia="Times New Roman" w:hAnsi="Times New Roman" w:cs="Times New Roman"/>
          <w:sz w:val="24"/>
          <w:szCs w:val="24"/>
          <w:lang w:val="sr-Cyrl-RS" w:eastAsia="en-GB"/>
        </w:rPr>
        <w:t xml:space="preserve"> комисиј</w:t>
      </w:r>
      <w:r>
        <w:rPr>
          <w:rFonts w:ascii="Times New Roman" w:eastAsia="Times New Roman" w:hAnsi="Times New Roman" w:cs="Times New Roman"/>
          <w:sz w:val="24"/>
          <w:szCs w:val="24"/>
          <w:lang w:val="sr-Cyrl-RS" w:eastAsia="en-GB"/>
        </w:rPr>
        <w:t>у</w:t>
      </w:r>
      <w:r w:rsidR="00757CD8">
        <w:rPr>
          <w:rFonts w:ascii="Times New Roman" w:eastAsia="Times New Roman" w:hAnsi="Times New Roman" w:cs="Times New Roman"/>
          <w:sz w:val="24"/>
          <w:szCs w:val="24"/>
          <w:lang w:val="sr-Cyrl-RS" w:eastAsia="en-GB"/>
        </w:rPr>
        <w:t xml:space="preserve"> и Локалн</w:t>
      </w:r>
      <w:r>
        <w:rPr>
          <w:rFonts w:ascii="Times New Roman" w:eastAsia="Times New Roman" w:hAnsi="Times New Roman" w:cs="Times New Roman"/>
          <w:sz w:val="24"/>
          <w:szCs w:val="24"/>
          <w:lang w:val="sr-Cyrl-RS" w:eastAsia="en-GB"/>
        </w:rPr>
        <w:t>у</w:t>
      </w:r>
      <w:r w:rsidR="00757CD8">
        <w:rPr>
          <w:rFonts w:ascii="Times New Roman" w:eastAsia="Times New Roman" w:hAnsi="Times New Roman" w:cs="Times New Roman"/>
          <w:sz w:val="24"/>
          <w:szCs w:val="24"/>
          <w:lang w:val="sr-Cyrl-RS" w:eastAsia="en-GB"/>
        </w:rPr>
        <w:t xml:space="preserve"> комисиј</w:t>
      </w:r>
      <w:r>
        <w:rPr>
          <w:rFonts w:ascii="Times New Roman" w:eastAsia="Times New Roman" w:hAnsi="Times New Roman" w:cs="Times New Roman"/>
          <w:sz w:val="24"/>
          <w:szCs w:val="24"/>
          <w:lang w:val="sr-Cyrl-RS" w:eastAsia="en-GB"/>
        </w:rPr>
        <w:t>у</w:t>
      </w:r>
      <w:r w:rsidR="00757CD8">
        <w:rPr>
          <w:rFonts w:ascii="Times New Roman" w:eastAsia="Times New Roman" w:hAnsi="Times New Roman" w:cs="Times New Roman"/>
          <w:sz w:val="24"/>
          <w:szCs w:val="24"/>
          <w:lang w:val="sr-Cyrl-RS" w:eastAsia="en-GB"/>
        </w:rPr>
        <w:t xml:space="preserve"> не </w:t>
      </w:r>
      <w:r>
        <w:rPr>
          <w:rFonts w:ascii="Times New Roman" w:eastAsia="Times New Roman" w:hAnsi="Times New Roman" w:cs="Times New Roman"/>
          <w:sz w:val="24"/>
          <w:szCs w:val="24"/>
          <w:lang w:val="sr-Cyrl-RS" w:eastAsia="en-GB"/>
        </w:rPr>
        <w:t xml:space="preserve">примењују се одредбе о </w:t>
      </w:r>
      <w:r w:rsidR="00757CD8">
        <w:rPr>
          <w:rFonts w:ascii="Times New Roman" w:eastAsia="Times New Roman" w:hAnsi="Times New Roman" w:cs="Times New Roman"/>
          <w:sz w:val="24"/>
          <w:szCs w:val="24"/>
          <w:lang w:val="sr-Cyrl-RS" w:eastAsia="en-GB"/>
        </w:rPr>
        <w:t>усва</w:t>
      </w:r>
      <w:r>
        <w:rPr>
          <w:rFonts w:ascii="Times New Roman" w:eastAsia="Times New Roman" w:hAnsi="Times New Roman" w:cs="Times New Roman"/>
          <w:sz w:val="24"/>
          <w:szCs w:val="24"/>
          <w:lang w:val="sr-Cyrl-RS" w:eastAsia="en-GB"/>
        </w:rPr>
        <w:t xml:space="preserve">јању </w:t>
      </w:r>
      <w:r w:rsidR="00757CD8" w:rsidRPr="00757CD8">
        <w:rPr>
          <w:rFonts w:ascii="Times New Roman" w:eastAsia="Times New Roman" w:hAnsi="Times New Roman" w:cs="Times New Roman"/>
          <w:sz w:val="24"/>
          <w:szCs w:val="24"/>
          <w:lang w:val="sr-Cyrl-RS" w:eastAsia="en-GB"/>
        </w:rPr>
        <w:t>Јединствен</w:t>
      </w:r>
      <w:r w:rsidR="00850415">
        <w:rPr>
          <w:rFonts w:ascii="Times New Roman" w:eastAsia="Times New Roman" w:hAnsi="Times New Roman" w:cs="Times New Roman"/>
          <w:sz w:val="24"/>
          <w:szCs w:val="24"/>
          <w:lang w:val="en-US" w:eastAsia="en-GB"/>
        </w:rPr>
        <w:t>e</w:t>
      </w:r>
      <w:r w:rsidR="00757CD8" w:rsidRPr="00757CD8">
        <w:rPr>
          <w:rFonts w:ascii="Times New Roman" w:eastAsia="Times New Roman" w:hAnsi="Times New Roman" w:cs="Times New Roman"/>
          <w:sz w:val="24"/>
          <w:szCs w:val="24"/>
          <w:lang w:val="sr-Cyrl-RS" w:eastAsia="en-GB"/>
        </w:rPr>
        <w:t xml:space="preserve"> лист</w:t>
      </w:r>
      <w:r w:rsidR="00850415">
        <w:rPr>
          <w:rFonts w:ascii="Times New Roman" w:eastAsia="Times New Roman" w:hAnsi="Times New Roman" w:cs="Times New Roman"/>
          <w:sz w:val="24"/>
          <w:szCs w:val="24"/>
          <w:lang w:val="en-US" w:eastAsia="en-GB"/>
        </w:rPr>
        <w:t>e</w:t>
      </w:r>
      <w:r w:rsidR="00757CD8" w:rsidRPr="00757CD8">
        <w:rPr>
          <w:rFonts w:ascii="Times New Roman" w:eastAsia="Times New Roman" w:hAnsi="Times New Roman" w:cs="Times New Roman"/>
          <w:sz w:val="24"/>
          <w:szCs w:val="24"/>
          <w:lang w:val="sr-Cyrl-RS" w:eastAsia="en-GB"/>
        </w:rPr>
        <w:t xml:space="preserve"> пројектних идеја (Single Project Pipeline)</w:t>
      </w:r>
      <w:r w:rsidR="00757CD8">
        <w:rPr>
          <w:rFonts w:ascii="Times New Roman" w:eastAsia="Times New Roman" w:hAnsi="Times New Roman" w:cs="Times New Roman"/>
          <w:sz w:val="24"/>
          <w:szCs w:val="24"/>
          <w:lang w:val="sr-Cyrl-RS" w:eastAsia="en-GB"/>
        </w:rPr>
        <w:t xml:space="preserve"> из члана 6. став 4. тачка 2) ове уредбе. </w:t>
      </w:r>
    </w:p>
    <w:p w14:paraId="1A2E492D" w14:textId="2A4396AB" w:rsidR="00DF18BA" w:rsidRDefault="00DF18BA" w:rsidP="00A03D2A">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152764CC" w14:textId="780AB57B" w:rsidR="00AD07EA" w:rsidRDefault="00AD07EA" w:rsidP="00A03D2A">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p>
    <w:p w14:paraId="0E331397" w14:textId="5FA36388" w:rsidR="00A03D2A" w:rsidRPr="00157D5F" w:rsidRDefault="00A03D2A" w:rsidP="00A03D2A">
      <w:pPr>
        <w:shd w:val="clear" w:color="auto" w:fill="FFFFFF"/>
        <w:spacing w:after="0" w:line="240" w:lineRule="auto"/>
        <w:jc w:val="center"/>
        <w:rPr>
          <w:rFonts w:ascii="Times New Roman" w:eastAsia="Times New Roman" w:hAnsi="Times New Roman" w:cs="Times New Roman"/>
          <w:bCs/>
          <w:i/>
          <w:iCs/>
          <w:sz w:val="24"/>
          <w:szCs w:val="24"/>
          <w:lang w:val="sr-Cyrl-RS" w:eastAsia="en-GB"/>
        </w:rPr>
      </w:pPr>
      <w:r>
        <w:rPr>
          <w:rFonts w:ascii="Times New Roman" w:eastAsia="Times New Roman" w:hAnsi="Times New Roman" w:cs="Times New Roman"/>
          <w:bCs/>
          <w:i/>
          <w:iCs/>
          <w:sz w:val="24"/>
          <w:szCs w:val="24"/>
          <w:lang w:val="sr-Cyrl-RS" w:eastAsia="en-GB"/>
        </w:rPr>
        <w:t>Подношење образаца</w:t>
      </w:r>
      <w:r w:rsidR="008810EB">
        <w:rPr>
          <w:rFonts w:ascii="Times New Roman" w:eastAsia="Times New Roman" w:hAnsi="Times New Roman" w:cs="Times New Roman"/>
          <w:bCs/>
          <w:i/>
          <w:iCs/>
          <w:sz w:val="24"/>
          <w:szCs w:val="24"/>
          <w:lang w:val="sr-Cyrl-RS" w:eastAsia="en-GB"/>
        </w:rPr>
        <w:t xml:space="preserve"> и пројектни циклус</w:t>
      </w:r>
    </w:p>
    <w:p w14:paraId="07B83B1D" w14:textId="1F5688B9" w:rsidR="00201EC0" w:rsidRDefault="00201EC0" w:rsidP="008D2A7E">
      <w:pPr>
        <w:shd w:val="clear" w:color="auto" w:fill="FFFFFF"/>
        <w:spacing w:after="0" w:line="240" w:lineRule="auto"/>
        <w:rPr>
          <w:rFonts w:ascii="Times New Roman" w:eastAsia="Times New Roman" w:hAnsi="Times New Roman" w:cs="Times New Roman"/>
          <w:color w:val="FF0000"/>
          <w:sz w:val="24"/>
          <w:szCs w:val="24"/>
          <w:lang w:val="sr-Cyrl-RS" w:eastAsia="en-GB"/>
        </w:rPr>
      </w:pPr>
    </w:p>
    <w:p w14:paraId="07E66E60" w14:textId="77777777" w:rsidR="00431811" w:rsidRDefault="00431811" w:rsidP="008A59D2">
      <w:pPr>
        <w:shd w:val="clear" w:color="auto" w:fill="FFFFFF"/>
        <w:spacing w:after="0" w:line="240" w:lineRule="auto"/>
        <w:jc w:val="center"/>
        <w:rPr>
          <w:rFonts w:ascii="Times New Roman" w:eastAsia="Times New Roman" w:hAnsi="Times New Roman" w:cs="Times New Roman"/>
          <w:color w:val="FF0000"/>
          <w:sz w:val="24"/>
          <w:szCs w:val="24"/>
          <w:lang w:val="sr-Cyrl-RS" w:eastAsia="en-GB"/>
        </w:rPr>
      </w:pPr>
    </w:p>
    <w:p w14:paraId="37446388" w14:textId="249F21F5" w:rsidR="00431811" w:rsidRPr="005F49EA" w:rsidRDefault="00431811" w:rsidP="008A59D2">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5F49EA">
        <w:rPr>
          <w:rFonts w:ascii="Times New Roman" w:eastAsia="Times New Roman" w:hAnsi="Times New Roman" w:cs="Times New Roman"/>
          <w:sz w:val="24"/>
          <w:szCs w:val="24"/>
          <w:lang w:val="sr-Cyrl-RS" w:eastAsia="en-GB"/>
        </w:rPr>
        <w:t>Члан 30</w:t>
      </w:r>
    </w:p>
    <w:p w14:paraId="652681A3" w14:textId="45B674E4" w:rsidR="00043B9E" w:rsidRDefault="00431811" w:rsidP="00431811">
      <w:pPr>
        <w:shd w:val="clear" w:color="auto" w:fill="FFFFFF"/>
        <w:tabs>
          <w:tab w:val="left" w:pos="775"/>
        </w:tabs>
        <w:spacing w:after="0" w:line="240" w:lineRule="auto"/>
        <w:jc w:val="both"/>
        <w:rPr>
          <w:rFonts w:ascii="Times New Roman" w:eastAsia="Times New Roman" w:hAnsi="Times New Roman" w:cs="Times New Roman"/>
          <w:sz w:val="24"/>
          <w:szCs w:val="24"/>
          <w:lang w:val="sr-Cyrl-RS" w:eastAsia="en-GB"/>
        </w:rPr>
      </w:pPr>
      <w:r w:rsidRPr="005F49EA">
        <w:rPr>
          <w:rFonts w:ascii="Times New Roman" w:eastAsia="Times New Roman" w:hAnsi="Times New Roman" w:cs="Times New Roman"/>
          <w:sz w:val="24"/>
          <w:szCs w:val="24"/>
          <w:lang w:val="sr-Cyrl-RS" w:eastAsia="en-GB"/>
        </w:rPr>
        <w:tab/>
        <w:t>За покрајинске капиталне пројекте и локалне капиталне пројекте из члана 4. став 4. тач. 2) и 3) ове</w:t>
      </w:r>
      <w:r w:rsidR="002340C2">
        <w:rPr>
          <w:rFonts w:ascii="Times New Roman" w:eastAsia="Times New Roman" w:hAnsi="Times New Roman" w:cs="Times New Roman"/>
          <w:sz w:val="24"/>
          <w:szCs w:val="24"/>
          <w:lang w:val="sr-Cyrl-RS" w:eastAsia="en-GB"/>
        </w:rPr>
        <w:t xml:space="preserve"> уредбе не подноси се Образац 1 из члана 11. став 2. тачка 1) ове уредбе.</w:t>
      </w:r>
    </w:p>
    <w:p w14:paraId="03AF3A6E" w14:textId="20E9B8E1" w:rsidR="005B727E" w:rsidRPr="005F49EA" w:rsidRDefault="005B727E" w:rsidP="00431811">
      <w:pPr>
        <w:shd w:val="clear" w:color="auto" w:fill="FFFFFF"/>
        <w:tabs>
          <w:tab w:val="left" w:pos="775"/>
        </w:tabs>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 xml:space="preserve">На </w:t>
      </w:r>
      <w:r w:rsidRPr="005B727E">
        <w:rPr>
          <w:rFonts w:ascii="Times New Roman" w:eastAsia="Times New Roman" w:hAnsi="Times New Roman" w:cs="Times New Roman"/>
          <w:sz w:val="24"/>
          <w:szCs w:val="24"/>
          <w:lang w:val="sr-Cyrl-RS" w:eastAsia="en-GB"/>
        </w:rPr>
        <w:t>покрајинске капиталне пројекте и локалне капиталне пројекте из члана 4. став 4. тач. 2) и 3) ове уредбе</w:t>
      </w:r>
      <w:r>
        <w:rPr>
          <w:rFonts w:ascii="Times New Roman" w:eastAsia="Times New Roman" w:hAnsi="Times New Roman" w:cs="Times New Roman"/>
          <w:sz w:val="24"/>
          <w:szCs w:val="24"/>
          <w:lang w:val="sr-Cyrl-RS" w:eastAsia="en-GB"/>
        </w:rPr>
        <w:t>, не примењуј</w:t>
      </w:r>
      <w:r w:rsidR="00A46FFD">
        <w:rPr>
          <w:rFonts w:ascii="Times New Roman" w:eastAsia="Times New Roman" w:hAnsi="Times New Roman" w:cs="Times New Roman"/>
          <w:sz w:val="24"/>
          <w:szCs w:val="24"/>
          <w:lang w:val="sr-Cyrl-RS" w:eastAsia="en-GB"/>
        </w:rPr>
        <w:t>у</w:t>
      </w:r>
      <w:r>
        <w:rPr>
          <w:rFonts w:ascii="Times New Roman" w:eastAsia="Times New Roman" w:hAnsi="Times New Roman" w:cs="Times New Roman"/>
          <w:sz w:val="24"/>
          <w:szCs w:val="24"/>
          <w:lang w:val="sr-Cyrl-RS" w:eastAsia="en-GB"/>
        </w:rPr>
        <w:t xml:space="preserve"> се одредбе члана 14. ове уредбе којима је прописана предселекција пројектне идеје.</w:t>
      </w:r>
    </w:p>
    <w:p w14:paraId="5B4EE3F9" w14:textId="68EC70AF" w:rsidR="00431811" w:rsidRDefault="00431811" w:rsidP="00431811">
      <w:pPr>
        <w:shd w:val="clear" w:color="auto" w:fill="FFFFFF"/>
        <w:tabs>
          <w:tab w:val="left" w:pos="775"/>
        </w:tabs>
        <w:spacing w:after="0" w:line="240" w:lineRule="auto"/>
        <w:jc w:val="both"/>
        <w:rPr>
          <w:rFonts w:ascii="Times New Roman" w:eastAsia="Times New Roman" w:hAnsi="Times New Roman" w:cs="Times New Roman"/>
          <w:color w:val="FF0000"/>
          <w:sz w:val="24"/>
          <w:szCs w:val="24"/>
          <w:lang w:val="sr-Cyrl-RS" w:eastAsia="en-GB"/>
        </w:rPr>
      </w:pPr>
      <w:r>
        <w:rPr>
          <w:rFonts w:ascii="Times New Roman" w:eastAsia="Times New Roman" w:hAnsi="Times New Roman" w:cs="Times New Roman"/>
          <w:color w:val="FF0000"/>
          <w:sz w:val="24"/>
          <w:szCs w:val="24"/>
          <w:lang w:val="sr-Cyrl-RS" w:eastAsia="en-GB"/>
        </w:rPr>
        <w:tab/>
      </w:r>
      <w:r w:rsidRPr="005F49EA">
        <w:rPr>
          <w:rFonts w:ascii="Times New Roman" w:eastAsia="Times New Roman" w:hAnsi="Times New Roman" w:cs="Times New Roman"/>
          <w:sz w:val="24"/>
          <w:szCs w:val="24"/>
          <w:lang w:val="sr-Cyrl-RS" w:eastAsia="en-GB"/>
        </w:rPr>
        <w:t>За покрајинске капиталне пројекте и локалне капиталне пројекте из члана 4. став 4. тач. 2) и 3) ове уредбе, предлагач идеје формулише пројектну идеју, а овлашћени предлагач проверава проје</w:t>
      </w:r>
      <w:r w:rsidR="00A03D2A">
        <w:rPr>
          <w:rFonts w:ascii="Times New Roman" w:eastAsia="Times New Roman" w:hAnsi="Times New Roman" w:cs="Times New Roman"/>
          <w:sz w:val="24"/>
          <w:szCs w:val="24"/>
          <w:lang w:val="sr-Cyrl-RS" w:eastAsia="en-GB"/>
        </w:rPr>
        <w:t>к</w:t>
      </w:r>
      <w:r w:rsidRPr="005F49EA">
        <w:rPr>
          <w:rFonts w:ascii="Times New Roman" w:eastAsia="Times New Roman" w:hAnsi="Times New Roman" w:cs="Times New Roman"/>
          <w:sz w:val="24"/>
          <w:szCs w:val="24"/>
          <w:lang w:val="sr-Cyrl-RS" w:eastAsia="en-GB"/>
        </w:rPr>
        <w:t>тну идеју узимајући у обзир све аспекте прописане чланом 13. ове уредбе</w:t>
      </w:r>
      <w:r w:rsidR="002D321D" w:rsidRPr="005F49EA">
        <w:rPr>
          <w:rFonts w:ascii="Times New Roman" w:eastAsia="Times New Roman" w:hAnsi="Times New Roman" w:cs="Times New Roman"/>
          <w:sz w:val="24"/>
          <w:szCs w:val="24"/>
          <w:lang w:val="sr-Cyrl-RS" w:eastAsia="en-GB"/>
        </w:rPr>
        <w:t>, а након провере, на Обрасцу 2 подноси предлог пројекта у ПИМИС</w:t>
      </w:r>
      <w:r w:rsidR="00355032" w:rsidRPr="00355032">
        <w:rPr>
          <w:rFonts w:ascii="Times New Roman" w:eastAsia="Times New Roman" w:hAnsi="Times New Roman" w:cs="Times New Roman"/>
          <w:sz w:val="24"/>
          <w:szCs w:val="24"/>
          <w:lang w:val="sr-Cyrl-RS" w:eastAsia="en-GB"/>
        </w:rPr>
        <w:t>.</w:t>
      </w:r>
    </w:p>
    <w:p w14:paraId="2ABB697D" w14:textId="05C1F554" w:rsidR="00553ED5" w:rsidRPr="005F49EA" w:rsidRDefault="00553ED5" w:rsidP="00431811">
      <w:pPr>
        <w:shd w:val="clear" w:color="auto" w:fill="FFFFFF"/>
        <w:tabs>
          <w:tab w:val="left" w:pos="775"/>
        </w:tabs>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color w:val="FF0000"/>
          <w:sz w:val="24"/>
          <w:szCs w:val="24"/>
          <w:lang w:val="sr-Cyrl-RS" w:eastAsia="en-GB"/>
        </w:rPr>
        <w:tab/>
      </w:r>
      <w:r w:rsidRPr="005F49EA">
        <w:rPr>
          <w:rFonts w:ascii="Times New Roman" w:eastAsia="Times New Roman" w:hAnsi="Times New Roman" w:cs="Times New Roman"/>
          <w:sz w:val="24"/>
          <w:szCs w:val="24"/>
          <w:lang w:val="sr-Cyrl-RS" w:eastAsia="en-GB"/>
        </w:rPr>
        <w:t>Предлози пројекта који су кроз ПИМИС,</w:t>
      </w:r>
      <w:r w:rsidRPr="005F49EA">
        <w:t xml:space="preserve"> </w:t>
      </w:r>
      <w:r w:rsidRPr="005F49EA">
        <w:rPr>
          <w:rFonts w:ascii="Times New Roman" w:eastAsia="Times New Roman" w:hAnsi="Times New Roman" w:cs="Times New Roman"/>
          <w:sz w:val="24"/>
          <w:szCs w:val="24"/>
          <w:lang w:val="sr-Cyrl-RS" w:eastAsia="en-GB"/>
        </w:rPr>
        <w:t>на Обрасцу 2, достављени покрајинском, или органу локалне самоуправе надлежном са послове финансија до 10</w:t>
      </w:r>
      <w:r w:rsidR="00EC641F" w:rsidRPr="005F49EA">
        <w:rPr>
          <w:rFonts w:ascii="Times New Roman" w:eastAsia="Times New Roman" w:hAnsi="Times New Roman" w:cs="Times New Roman"/>
          <w:sz w:val="24"/>
          <w:szCs w:val="24"/>
          <w:lang w:val="sr-Cyrl-RS" w:eastAsia="en-GB"/>
        </w:rPr>
        <w:t>.</w:t>
      </w:r>
      <w:r w:rsidRPr="005F49EA">
        <w:rPr>
          <w:rFonts w:ascii="Times New Roman" w:eastAsia="Times New Roman" w:hAnsi="Times New Roman" w:cs="Times New Roman"/>
          <w:sz w:val="24"/>
          <w:szCs w:val="24"/>
          <w:lang w:val="sr-Cyrl-RS" w:eastAsia="en-GB"/>
        </w:rPr>
        <w:t xml:space="preserve"> јула, биће разматрани за финансирање у првом наредном буџетском циклусу.</w:t>
      </w:r>
    </w:p>
    <w:p w14:paraId="7120A070" w14:textId="4C8752BF" w:rsidR="00EC641F" w:rsidRPr="005F49EA" w:rsidRDefault="00EC641F" w:rsidP="00431811">
      <w:pPr>
        <w:shd w:val="clear" w:color="auto" w:fill="FFFFFF"/>
        <w:tabs>
          <w:tab w:val="left" w:pos="775"/>
        </w:tabs>
        <w:spacing w:after="0" w:line="240" w:lineRule="auto"/>
        <w:jc w:val="both"/>
        <w:rPr>
          <w:rFonts w:ascii="Times New Roman" w:eastAsia="Times New Roman" w:hAnsi="Times New Roman" w:cs="Times New Roman"/>
          <w:sz w:val="24"/>
          <w:szCs w:val="24"/>
          <w:lang w:val="sr-Cyrl-RS" w:eastAsia="en-GB"/>
        </w:rPr>
      </w:pPr>
      <w:r w:rsidRPr="005F49EA">
        <w:rPr>
          <w:rFonts w:ascii="Times New Roman" w:eastAsia="Times New Roman" w:hAnsi="Times New Roman" w:cs="Times New Roman"/>
          <w:sz w:val="24"/>
          <w:szCs w:val="24"/>
          <w:lang w:val="sr-Cyrl-RS" w:eastAsia="en-GB"/>
        </w:rPr>
        <w:tab/>
        <w:t>Предлози пројекта који су кроз ПИМИС, на Обрасцу 3, достављени покрајинском, или органу локалне самоуправе надлежном са послове финансија до 10. јула, биће разматрани за финансирање у првом наредном буџетском циклусу.</w:t>
      </w:r>
    </w:p>
    <w:p w14:paraId="087DDB68" w14:textId="7BB368EC" w:rsidR="00AD6E73" w:rsidRDefault="000408D7" w:rsidP="00B35716">
      <w:pPr>
        <w:spacing w:after="0" w:line="240" w:lineRule="auto"/>
        <w:ind w:firstLine="720"/>
        <w:jc w:val="both"/>
        <w:rPr>
          <w:rFonts w:ascii="Times New Roman" w:eastAsia="Times New Roman" w:hAnsi="Times New Roman" w:cs="Times New Roman"/>
          <w:sz w:val="24"/>
          <w:szCs w:val="24"/>
          <w:lang w:val="sr-Cyrl-RS" w:eastAsia="en-GB"/>
        </w:rPr>
      </w:pPr>
      <w:r w:rsidRPr="007142EE">
        <w:rPr>
          <w:rFonts w:ascii="Times New Roman" w:eastAsia="Times New Roman" w:hAnsi="Times New Roman" w:cs="Times New Roman"/>
          <w:sz w:val="24"/>
          <w:szCs w:val="24"/>
          <w:lang w:val="sr-Cyrl-RS" w:eastAsia="en-GB"/>
        </w:rPr>
        <w:t xml:space="preserve">Предлог листе </w:t>
      </w:r>
      <w:r w:rsidR="00487381" w:rsidRPr="00B97B14">
        <w:rPr>
          <w:rFonts w:ascii="Times New Roman" w:eastAsia="Times New Roman" w:hAnsi="Times New Roman" w:cs="Times New Roman"/>
          <w:sz w:val="24"/>
          <w:szCs w:val="24"/>
          <w:lang w:val="sr-Cyrl-RS" w:eastAsia="en-GB"/>
        </w:rPr>
        <w:t>из члана 16. став 2. ове уредбе</w:t>
      </w:r>
      <w:r w:rsidR="00AD6E73">
        <w:rPr>
          <w:rFonts w:ascii="Times New Roman" w:eastAsia="Times New Roman" w:hAnsi="Times New Roman" w:cs="Times New Roman"/>
          <w:sz w:val="24"/>
          <w:szCs w:val="24"/>
          <w:lang w:val="sr-Cyrl-RS" w:eastAsia="en-GB"/>
        </w:rPr>
        <w:t>,</w:t>
      </w:r>
      <w:r w:rsidR="00487381" w:rsidRPr="00B97B14">
        <w:rPr>
          <w:rFonts w:ascii="Times New Roman" w:eastAsia="Times New Roman" w:hAnsi="Times New Roman" w:cs="Times New Roman"/>
          <w:sz w:val="24"/>
          <w:szCs w:val="24"/>
          <w:lang w:val="sr-Cyrl-RS" w:eastAsia="en-GB"/>
        </w:rPr>
        <w:t xml:space="preserve"> </w:t>
      </w:r>
      <w:r w:rsidRPr="007142EE">
        <w:rPr>
          <w:rFonts w:ascii="Times New Roman" w:eastAsia="Times New Roman" w:hAnsi="Times New Roman" w:cs="Times New Roman"/>
          <w:sz w:val="24"/>
          <w:szCs w:val="24"/>
          <w:lang w:val="sr-Cyrl-RS" w:eastAsia="en-GB"/>
        </w:rPr>
        <w:t xml:space="preserve">припремљене </w:t>
      </w:r>
      <w:r w:rsidR="00AD6E73">
        <w:rPr>
          <w:rFonts w:ascii="Times New Roman" w:eastAsia="Times New Roman" w:hAnsi="Times New Roman" w:cs="Times New Roman"/>
          <w:sz w:val="24"/>
          <w:szCs w:val="24"/>
          <w:lang w:val="sr-Cyrl-RS" w:eastAsia="en-GB"/>
        </w:rPr>
        <w:t>у ск</w:t>
      </w:r>
      <w:r w:rsidR="00071FB6">
        <w:rPr>
          <w:rFonts w:ascii="Times New Roman" w:eastAsia="Times New Roman" w:hAnsi="Times New Roman" w:cs="Times New Roman"/>
          <w:sz w:val="24"/>
          <w:szCs w:val="24"/>
          <w:lang w:val="sr-Cyrl-RS" w:eastAsia="en-GB"/>
        </w:rPr>
        <w:t>ладу</w:t>
      </w:r>
      <w:r w:rsidR="00AD6E73">
        <w:rPr>
          <w:rFonts w:ascii="Times New Roman" w:eastAsia="Times New Roman" w:hAnsi="Times New Roman" w:cs="Times New Roman"/>
          <w:sz w:val="24"/>
          <w:szCs w:val="24"/>
          <w:lang w:val="sr-Cyrl-RS" w:eastAsia="en-GB"/>
        </w:rPr>
        <w:t xml:space="preserve"> са</w:t>
      </w:r>
      <w:r w:rsidRPr="007142EE">
        <w:rPr>
          <w:rFonts w:ascii="Times New Roman" w:eastAsia="Times New Roman" w:hAnsi="Times New Roman" w:cs="Times New Roman"/>
          <w:sz w:val="24"/>
          <w:szCs w:val="24"/>
          <w:lang w:val="sr-Cyrl-RS" w:eastAsia="en-GB"/>
        </w:rPr>
        <w:t xml:space="preserve"> став</w:t>
      </w:r>
      <w:r w:rsidR="00AD6E73">
        <w:rPr>
          <w:rFonts w:ascii="Times New Roman" w:eastAsia="Times New Roman" w:hAnsi="Times New Roman" w:cs="Times New Roman"/>
          <w:sz w:val="24"/>
          <w:szCs w:val="24"/>
          <w:lang w:val="sr-Cyrl-RS" w:eastAsia="en-GB"/>
        </w:rPr>
        <w:t>ом</w:t>
      </w:r>
      <w:r w:rsidRPr="007142EE">
        <w:rPr>
          <w:rFonts w:ascii="Times New Roman" w:eastAsia="Times New Roman" w:hAnsi="Times New Roman" w:cs="Times New Roman"/>
          <w:sz w:val="24"/>
          <w:szCs w:val="24"/>
          <w:lang w:val="sr-Cyrl-RS" w:eastAsia="en-GB"/>
        </w:rPr>
        <w:t xml:space="preserve"> </w:t>
      </w:r>
      <w:r w:rsidR="005757A5">
        <w:rPr>
          <w:rFonts w:ascii="Times New Roman" w:eastAsia="Times New Roman" w:hAnsi="Times New Roman" w:cs="Times New Roman"/>
          <w:sz w:val="24"/>
          <w:szCs w:val="24"/>
          <w:lang w:val="en-US" w:eastAsia="en-GB"/>
        </w:rPr>
        <w:t>4</w:t>
      </w:r>
      <w:r w:rsidRPr="007142EE">
        <w:rPr>
          <w:rFonts w:ascii="Times New Roman" w:eastAsia="Times New Roman" w:hAnsi="Times New Roman" w:cs="Times New Roman"/>
          <w:sz w:val="24"/>
          <w:szCs w:val="24"/>
          <w:lang w:val="sr-Cyrl-RS" w:eastAsia="en-GB"/>
        </w:rPr>
        <w:t xml:space="preserve">. овог члана, генерише и сумира информације са Образаца 2 који су унети у ПИМИС до 1. септембра. </w:t>
      </w:r>
    </w:p>
    <w:p w14:paraId="797D3DBC" w14:textId="3F46AB1C" w:rsidR="00B35716" w:rsidRPr="007142EE" w:rsidRDefault="00B35716" w:rsidP="00B35716">
      <w:pPr>
        <w:spacing w:after="0" w:line="240" w:lineRule="auto"/>
        <w:ind w:firstLine="720"/>
        <w:jc w:val="both"/>
        <w:rPr>
          <w:rFonts w:ascii="Times New Roman" w:eastAsia="Times New Roman" w:hAnsi="Times New Roman" w:cs="Times New Roman"/>
          <w:sz w:val="24"/>
          <w:szCs w:val="24"/>
          <w:lang w:val="sr-Cyrl-RS" w:eastAsia="en-GB"/>
        </w:rPr>
      </w:pPr>
      <w:r w:rsidRPr="007142EE">
        <w:rPr>
          <w:rFonts w:ascii="Times New Roman" w:eastAsia="Times New Roman" w:hAnsi="Times New Roman" w:cs="Times New Roman"/>
          <w:sz w:val="24"/>
          <w:szCs w:val="24"/>
          <w:lang w:val="sr-Cyrl-RS" w:eastAsia="en-GB"/>
        </w:rPr>
        <w:t>Предлог листе</w:t>
      </w:r>
      <w:r w:rsidRPr="005437D6">
        <w:rPr>
          <w:rFonts w:ascii="Times New Roman" w:eastAsia="Times New Roman" w:hAnsi="Times New Roman" w:cs="Times New Roman"/>
          <w:color w:val="FF0000"/>
          <w:sz w:val="24"/>
          <w:szCs w:val="24"/>
          <w:lang w:val="sr-Cyrl-RS" w:eastAsia="en-GB"/>
        </w:rPr>
        <w:t xml:space="preserve"> </w:t>
      </w:r>
      <w:r w:rsidR="007142EE" w:rsidRPr="00AD6E73">
        <w:rPr>
          <w:rFonts w:ascii="Times New Roman" w:eastAsia="Times New Roman" w:hAnsi="Times New Roman" w:cs="Times New Roman"/>
          <w:sz w:val="24"/>
          <w:szCs w:val="24"/>
          <w:lang w:val="sr-Cyrl-RS" w:eastAsia="en-GB"/>
        </w:rPr>
        <w:t xml:space="preserve">из члана 19. став 2. ове уредбе </w:t>
      </w:r>
      <w:r w:rsidRPr="007142EE">
        <w:rPr>
          <w:rFonts w:ascii="Times New Roman" w:eastAsia="Times New Roman" w:hAnsi="Times New Roman" w:cs="Times New Roman"/>
          <w:sz w:val="24"/>
          <w:szCs w:val="24"/>
          <w:lang w:val="sr-Cyrl-RS" w:eastAsia="en-GB"/>
        </w:rPr>
        <w:t xml:space="preserve">припремљене </w:t>
      </w:r>
      <w:r w:rsidR="00AD6E73">
        <w:rPr>
          <w:rFonts w:ascii="Times New Roman" w:eastAsia="Times New Roman" w:hAnsi="Times New Roman" w:cs="Times New Roman"/>
          <w:sz w:val="24"/>
          <w:szCs w:val="24"/>
          <w:lang w:val="sr-Cyrl-RS" w:eastAsia="en-GB"/>
        </w:rPr>
        <w:t>у складу са</w:t>
      </w:r>
      <w:r w:rsidRPr="007142EE">
        <w:rPr>
          <w:rFonts w:ascii="Times New Roman" w:eastAsia="Times New Roman" w:hAnsi="Times New Roman" w:cs="Times New Roman"/>
          <w:sz w:val="24"/>
          <w:szCs w:val="24"/>
          <w:lang w:val="sr-Cyrl-RS" w:eastAsia="en-GB"/>
        </w:rPr>
        <w:t xml:space="preserve"> став</w:t>
      </w:r>
      <w:r w:rsidR="00AD6E73">
        <w:rPr>
          <w:rFonts w:ascii="Times New Roman" w:eastAsia="Times New Roman" w:hAnsi="Times New Roman" w:cs="Times New Roman"/>
          <w:sz w:val="24"/>
          <w:szCs w:val="24"/>
          <w:lang w:val="sr-Cyrl-RS" w:eastAsia="en-GB"/>
        </w:rPr>
        <w:t>ом</w:t>
      </w:r>
      <w:r w:rsidRPr="007142EE">
        <w:rPr>
          <w:rFonts w:ascii="Times New Roman" w:eastAsia="Times New Roman" w:hAnsi="Times New Roman" w:cs="Times New Roman"/>
          <w:sz w:val="24"/>
          <w:szCs w:val="24"/>
          <w:lang w:val="sr-Cyrl-RS" w:eastAsia="en-GB"/>
        </w:rPr>
        <w:t xml:space="preserve"> </w:t>
      </w:r>
      <w:r w:rsidR="005757A5">
        <w:rPr>
          <w:rFonts w:ascii="Times New Roman" w:eastAsia="Times New Roman" w:hAnsi="Times New Roman" w:cs="Times New Roman"/>
          <w:sz w:val="24"/>
          <w:szCs w:val="24"/>
          <w:lang w:val="en-US" w:eastAsia="en-GB"/>
        </w:rPr>
        <w:t>5</w:t>
      </w:r>
      <w:r w:rsidRPr="007142EE">
        <w:rPr>
          <w:rFonts w:ascii="Times New Roman" w:eastAsia="Times New Roman" w:hAnsi="Times New Roman" w:cs="Times New Roman"/>
          <w:sz w:val="24"/>
          <w:szCs w:val="24"/>
          <w:lang w:val="sr-Cyrl-RS" w:eastAsia="en-GB"/>
        </w:rPr>
        <w:t xml:space="preserve">. овог члана, генерише и сумира информације са Образаца 3 који су унети у ПИМИС до 1. септембра. </w:t>
      </w:r>
    </w:p>
    <w:p w14:paraId="474ADBB8" w14:textId="627985C3" w:rsidR="00F14AB3" w:rsidRDefault="00F14AB3" w:rsidP="008A59D2">
      <w:pPr>
        <w:shd w:val="clear" w:color="auto" w:fill="FFFFFF"/>
        <w:spacing w:after="0" w:line="240" w:lineRule="auto"/>
        <w:jc w:val="center"/>
        <w:rPr>
          <w:rFonts w:ascii="Times New Roman" w:eastAsia="Times New Roman" w:hAnsi="Times New Roman" w:cs="Times New Roman"/>
          <w:color w:val="FF0000"/>
          <w:sz w:val="24"/>
          <w:szCs w:val="24"/>
          <w:lang w:val="sr-Cyrl-RS" w:eastAsia="en-GB"/>
        </w:rPr>
      </w:pPr>
    </w:p>
    <w:p w14:paraId="7448A6E6" w14:textId="5C53A6ED" w:rsidR="002527B8" w:rsidRPr="005437D6" w:rsidRDefault="002527B8" w:rsidP="00EC641F">
      <w:pPr>
        <w:shd w:val="clear" w:color="auto" w:fill="FFFFFF"/>
        <w:spacing w:after="0" w:line="240" w:lineRule="auto"/>
        <w:jc w:val="both"/>
        <w:rPr>
          <w:rFonts w:ascii="Times New Roman" w:eastAsia="Times New Roman" w:hAnsi="Times New Roman" w:cs="Times New Roman"/>
          <w:color w:val="FF0000"/>
          <w:sz w:val="24"/>
          <w:szCs w:val="24"/>
          <w:lang w:val="sr-Cyrl-RS" w:eastAsia="en-GB"/>
        </w:rPr>
      </w:pPr>
    </w:p>
    <w:p w14:paraId="7CED3823" w14:textId="57B0CF03" w:rsidR="003D4763" w:rsidRPr="00867ED4" w:rsidRDefault="002D5984" w:rsidP="00E43F45">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867ED4">
        <w:rPr>
          <w:rFonts w:ascii="Times New Roman" w:eastAsia="Times New Roman" w:hAnsi="Times New Roman" w:cs="Times New Roman"/>
          <w:sz w:val="24"/>
          <w:szCs w:val="24"/>
          <w:lang w:eastAsia="en-GB"/>
        </w:rPr>
        <w:t>V</w:t>
      </w:r>
      <w:r w:rsidR="003D4763" w:rsidRPr="00867ED4">
        <w:rPr>
          <w:rFonts w:ascii="Times New Roman" w:eastAsia="Times New Roman" w:hAnsi="Times New Roman" w:cs="Times New Roman"/>
          <w:sz w:val="24"/>
          <w:szCs w:val="24"/>
          <w:lang w:val="sr-Latn-RS" w:eastAsia="en-GB"/>
        </w:rPr>
        <w:t xml:space="preserve"> </w:t>
      </w:r>
      <w:r w:rsidR="003D4763" w:rsidRPr="00867ED4">
        <w:rPr>
          <w:rFonts w:ascii="Times New Roman" w:eastAsia="Times New Roman" w:hAnsi="Times New Roman" w:cs="Times New Roman"/>
          <w:sz w:val="24"/>
          <w:szCs w:val="24"/>
          <w:lang w:val="sr-Cyrl-RS" w:eastAsia="en-GB"/>
        </w:rPr>
        <w:t>КАЗНЕНЕ ОДРЕДБЕ</w:t>
      </w:r>
    </w:p>
    <w:p w14:paraId="14B10D96" w14:textId="77777777" w:rsidR="002527B8" w:rsidRDefault="002527B8" w:rsidP="00195F85">
      <w:pPr>
        <w:pStyle w:val="ListParagraph"/>
        <w:widowControl w:val="0"/>
        <w:spacing w:after="0" w:line="240" w:lineRule="auto"/>
        <w:ind w:left="330"/>
        <w:jc w:val="center"/>
        <w:rPr>
          <w:rFonts w:ascii="Times New Roman" w:eastAsia="Times New Roman" w:hAnsi="Times New Roman" w:cs="Times New Roman"/>
          <w:sz w:val="24"/>
          <w:szCs w:val="24"/>
          <w:lang w:val="sr-Cyrl-RS" w:eastAsia="en-GB"/>
        </w:rPr>
      </w:pPr>
    </w:p>
    <w:p w14:paraId="20DE048F" w14:textId="66097A98" w:rsidR="00195F85" w:rsidRPr="00867ED4" w:rsidRDefault="00195F85" w:rsidP="00195F85">
      <w:pPr>
        <w:pStyle w:val="ListParagraph"/>
        <w:widowControl w:val="0"/>
        <w:spacing w:after="0" w:line="240" w:lineRule="auto"/>
        <w:ind w:left="330"/>
        <w:jc w:val="center"/>
        <w:rPr>
          <w:rFonts w:ascii="Times New Roman" w:eastAsia="Times New Roman" w:hAnsi="Times New Roman" w:cs="Times New Roman"/>
          <w:i/>
          <w:sz w:val="24"/>
          <w:szCs w:val="24"/>
          <w:lang w:val="sr-Cyrl-RS"/>
        </w:rPr>
      </w:pPr>
      <w:r w:rsidRPr="00867ED4">
        <w:rPr>
          <w:rFonts w:ascii="Times New Roman" w:eastAsia="Times New Roman" w:hAnsi="Times New Roman" w:cs="Times New Roman"/>
          <w:i/>
          <w:sz w:val="24"/>
          <w:szCs w:val="24"/>
          <w:lang w:val="sr-Cyrl-RS"/>
        </w:rPr>
        <w:t>Прекршаји</w:t>
      </w:r>
    </w:p>
    <w:p w14:paraId="0061B2F3" w14:textId="77777777" w:rsidR="00195F85" w:rsidRPr="005437D6" w:rsidRDefault="00195F85" w:rsidP="00195F85">
      <w:pPr>
        <w:pStyle w:val="ListParagraph"/>
        <w:widowControl w:val="0"/>
        <w:spacing w:after="0" w:line="240" w:lineRule="auto"/>
        <w:ind w:left="330"/>
        <w:jc w:val="center"/>
        <w:rPr>
          <w:rFonts w:ascii="Times New Roman" w:eastAsia="Times New Roman" w:hAnsi="Times New Roman" w:cs="Times New Roman"/>
          <w:i/>
          <w:color w:val="FF0000"/>
          <w:sz w:val="24"/>
          <w:szCs w:val="24"/>
          <w:lang w:val="sr-Cyrl-RS"/>
        </w:rPr>
      </w:pPr>
    </w:p>
    <w:p w14:paraId="3F1AD551" w14:textId="0B7D1AAA" w:rsidR="00195F85" w:rsidRPr="00D969DE" w:rsidRDefault="00195F85" w:rsidP="00195F85">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D969DE">
        <w:rPr>
          <w:rFonts w:ascii="Times New Roman" w:eastAsia="Times New Roman" w:hAnsi="Times New Roman" w:cs="Times New Roman"/>
          <w:sz w:val="24"/>
          <w:szCs w:val="24"/>
          <w:lang w:val="sr-Cyrl-RS" w:eastAsia="en-GB"/>
        </w:rPr>
        <w:t xml:space="preserve">Члан </w:t>
      </w:r>
      <w:r w:rsidR="00EC641F" w:rsidRPr="00D969DE">
        <w:rPr>
          <w:rFonts w:ascii="Times New Roman" w:eastAsia="Times New Roman" w:hAnsi="Times New Roman" w:cs="Times New Roman"/>
          <w:sz w:val="24"/>
          <w:szCs w:val="24"/>
          <w:lang w:val="sr-Cyrl-RS" w:eastAsia="en-GB"/>
        </w:rPr>
        <w:t>31</w:t>
      </w:r>
      <w:r w:rsidRPr="00D969DE">
        <w:rPr>
          <w:rFonts w:ascii="Times New Roman" w:eastAsia="Times New Roman" w:hAnsi="Times New Roman" w:cs="Times New Roman"/>
          <w:sz w:val="24"/>
          <w:szCs w:val="24"/>
          <w:lang w:val="sr-Cyrl-RS" w:eastAsia="en-GB"/>
        </w:rPr>
        <w:t>.</w:t>
      </w:r>
    </w:p>
    <w:p w14:paraId="076AD5FB" w14:textId="7FF765DA" w:rsidR="00195F85" w:rsidRPr="005437D6" w:rsidRDefault="00195F85" w:rsidP="00195F85">
      <w:pPr>
        <w:shd w:val="clear" w:color="auto" w:fill="FFFFFF"/>
        <w:spacing w:after="0" w:line="240" w:lineRule="auto"/>
        <w:jc w:val="both"/>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color w:val="FF0000"/>
          <w:sz w:val="24"/>
          <w:szCs w:val="24"/>
          <w:lang w:val="sr-Cyrl-RS" w:eastAsia="en-GB"/>
        </w:rPr>
        <w:tab/>
      </w:r>
      <w:r w:rsidRPr="00867ED4">
        <w:rPr>
          <w:rFonts w:ascii="Times New Roman" w:eastAsia="Times New Roman" w:hAnsi="Times New Roman" w:cs="Times New Roman"/>
          <w:sz w:val="24"/>
          <w:szCs w:val="24"/>
          <w:lang w:val="sr-Cyrl-RS" w:eastAsia="en-GB"/>
        </w:rPr>
        <w:t xml:space="preserve">Новчаном казном од </w:t>
      </w:r>
      <w:r w:rsidR="00390F2F" w:rsidRPr="00867ED4">
        <w:rPr>
          <w:rFonts w:ascii="Times New Roman" w:eastAsia="Times New Roman" w:hAnsi="Times New Roman" w:cs="Times New Roman"/>
          <w:sz w:val="24"/>
          <w:szCs w:val="24"/>
          <w:lang w:val="sr-Cyrl-RS" w:eastAsia="en-GB"/>
        </w:rPr>
        <w:t>50</w:t>
      </w:r>
      <w:r w:rsidRPr="00867ED4">
        <w:rPr>
          <w:rFonts w:ascii="Times New Roman" w:eastAsia="Times New Roman" w:hAnsi="Times New Roman" w:cs="Times New Roman"/>
          <w:sz w:val="24"/>
          <w:szCs w:val="24"/>
          <w:lang w:val="sr-Cyrl-RS" w:eastAsia="en-GB"/>
        </w:rPr>
        <w:t xml:space="preserve">.000 до 150.000 динара казниће се за прекршај одговорно лице предлагача </w:t>
      </w:r>
      <w:r w:rsidR="00EF3CB9">
        <w:rPr>
          <w:rFonts w:ascii="Times New Roman" w:eastAsia="Times New Roman" w:hAnsi="Times New Roman" w:cs="Times New Roman"/>
          <w:sz w:val="24"/>
          <w:szCs w:val="24"/>
          <w:lang w:val="sr-Cyrl-RS" w:eastAsia="en-GB"/>
        </w:rPr>
        <w:t>пројектне идеје</w:t>
      </w:r>
      <w:r w:rsidRPr="00867ED4">
        <w:rPr>
          <w:rFonts w:ascii="Times New Roman" w:eastAsia="Times New Roman" w:hAnsi="Times New Roman" w:cs="Times New Roman"/>
          <w:sz w:val="24"/>
          <w:szCs w:val="24"/>
          <w:lang w:val="sr-Cyrl-RS" w:eastAsia="en-GB"/>
        </w:rPr>
        <w:t>, односно одговорно лице овлашћеног предлагача, које:</w:t>
      </w:r>
    </w:p>
    <w:p w14:paraId="135CBCD9" w14:textId="7B9D24DA" w:rsidR="00195F85" w:rsidRPr="005437D6" w:rsidRDefault="00195F85" w:rsidP="00195F85">
      <w:pPr>
        <w:shd w:val="clear" w:color="auto" w:fill="FFFFFF"/>
        <w:spacing w:after="0" w:line="240" w:lineRule="auto"/>
        <w:jc w:val="both"/>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color w:val="FF0000"/>
          <w:sz w:val="24"/>
          <w:szCs w:val="24"/>
          <w:lang w:val="sr-Cyrl-RS" w:eastAsia="en-GB"/>
        </w:rPr>
        <w:tab/>
      </w:r>
      <w:r w:rsidR="00390F2F" w:rsidRPr="009776B3">
        <w:rPr>
          <w:rFonts w:ascii="Times New Roman" w:eastAsia="Times New Roman" w:hAnsi="Times New Roman" w:cs="Times New Roman"/>
          <w:sz w:val="24"/>
          <w:szCs w:val="24"/>
          <w:lang w:val="sr-Cyrl-RS" w:eastAsia="en-GB"/>
        </w:rPr>
        <w:t>1</w:t>
      </w:r>
      <w:r w:rsidRPr="009776B3">
        <w:rPr>
          <w:rFonts w:ascii="Times New Roman" w:eastAsia="Times New Roman" w:hAnsi="Times New Roman" w:cs="Times New Roman"/>
          <w:sz w:val="24"/>
          <w:szCs w:val="24"/>
          <w:lang w:val="sr-Cyrl-RS" w:eastAsia="en-GB"/>
        </w:rPr>
        <w:t xml:space="preserve">) </w:t>
      </w:r>
      <w:r w:rsidR="000A10B9" w:rsidRPr="009776B3">
        <w:rPr>
          <w:rFonts w:ascii="Times New Roman" w:eastAsia="Times New Roman" w:hAnsi="Times New Roman" w:cs="Times New Roman"/>
          <w:sz w:val="24"/>
          <w:szCs w:val="24"/>
          <w:lang w:val="sr-Cyrl-RS" w:eastAsia="en-GB"/>
        </w:rPr>
        <w:t xml:space="preserve">поступи супротно одредбама члана </w:t>
      </w:r>
      <w:r w:rsidR="009776B3" w:rsidRPr="009776B3">
        <w:rPr>
          <w:rFonts w:ascii="Times New Roman" w:eastAsia="Times New Roman" w:hAnsi="Times New Roman" w:cs="Times New Roman"/>
          <w:sz w:val="24"/>
          <w:szCs w:val="24"/>
          <w:lang w:val="sr-Cyrl-RS" w:eastAsia="en-GB"/>
        </w:rPr>
        <w:t>5</w:t>
      </w:r>
      <w:r w:rsidR="000A10B9" w:rsidRPr="009776B3">
        <w:rPr>
          <w:rFonts w:ascii="Times New Roman" w:eastAsia="Times New Roman" w:hAnsi="Times New Roman" w:cs="Times New Roman"/>
          <w:sz w:val="24"/>
          <w:szCs w:val="24"/>
          <w:lang w:val="sr-Cyrl-RS" w:eastAsia="en-GB"/>
        </w:rPr>
        <w:t xml:space="preserve">. ст. </w:t>
      </w:r>
      <w:r w:rsidR="009776B3" w:rsidRPr="009776B3">
        <w:rPr>
          <w:rFonts w:ascii="Times New Roman" w:eastAsia="Times New Roman" w:hAnsi="Times New Roman" w:cs="Times New Roman"/>
          <w:sz w:val="24"/>
          <w:szCs w:val="24"/>
          <w:lang w:val="sr-Cyrl-RS" w:eastAsia="en-GB"/>
        </w:rPr>
        <w:t>4. и 5</w:t>
      </w:r>
      <w:r w:rsidR="000A10B9" w:rsidRPr="009776B3">
        <w:rPr>
          <w:rFonts w:ascii="Times New Roman" w:eastAsia="Times New Roman" w:hAnsi="Times New Roman" w:cs="Times New Roman"/>
          <w:sz w:val="24"/>
          <w:szCs w:val="24"/>
          <w:lang w:val="sr-Cyrl-RS" w:eastAsia="en-GB"/>
        </w:rPr>
        <w:t>. ове уредбе;</w:t>
      </w:r>
    </w:p>
    <w:p w14:paraId="576B44E9" w14:textId="2896FA90" w:rsidR="000A10B9" w:rsidRPr="005437D6" w:rsidRDefault="000A10B9" w:rsidP="00195F85">
      <w:pPr>
        <w:shd w:val="clear" w:color="auto" w:fill="FFFFFF"/>
        <w:spacing w:after="0" w:line="240" w:lineRule="auto"/>
        <w:jc w:val="both"/>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color w:val="FF0000"/>
          <w:sz w:val="24"/>
          <w:szCs w:val="24"/>
          <w:lang w:val="sr-Cyrl-RS" w:eastAsia="en-GB"/>
        </w:rPr>
        <w:tab/>
      </w:r>
      <w:r w:rsidR="00390F2F" w:rsidRPr="0072648B">
        <w:rPr>
          <w:rFonts w:ascii="Times New Roman" w:eastAsia="Times New Roman" w:hAnsi="Times New Roman" w:cs="Times New Roman"/>
          <w:sz w:val="24"/>
          <w:szCs w:val="24"/>
          <w:lang w:val="sr-Cyrl-RS" w:eastAsia="en-GB"/>
        </w:rPr>
        <w:t>2</w:t>
      </w:r>
      <w:r w:rsidRPr="0072648B">
        <w:rPr>
          <w:rFonts w:ascii="Times New Roman" w:eastAsia="Times New Roman" w:hAnsi="Times New Roman" w:cs="Times New Roman"/>
          <w:sz w:val="24"/>
          <w:szCs w:val="24"/>
          <w:lang w:val="sr-Cyrl-RS" w:eastAsia="en-GB"/>
        </w:rPr>
        <w:t>)</w:t>
      </w:r>
      <w:r w:rsidR="00EB2B7D" w:rsidRPr="0072648B">
        <w:rPr>
          <w:rFonts w:ascii="Times New Roman" w:eastAsia="Times New Roman" w:hAnsi="Times New Roman" w:cs="Times New Roman"/>
          <w:sz w:val="24"/>
          <w:szCs w:val="24"/>
          <w:lang w:val="sr-Cyrl-RS" w:eastAsia="en-GB"/>
        </w:rPr>
        <w:t xml:space="preserve"> поступи супротно одредбама члана 1</w:t>
      </w:r>
      <w:r w:rsidR="0072648B" w:rsidRPr="0072648B">
        <w:rPr>
          <w:rFonts w:ascii="Times New Roman" w:eastAsia="Times New Roman" w:hAnsi="Times New Roman" w:cs="Times New Roman"/>
          <w:sz w:val="24"/>
          <w:szCs w:val="24"/>
          <w:lang w:val="en-US" w:eastAsia="en-GB"/>
        </w:rPr>
        <w:t>8</w:t>
      </w:r>
      <w:r w:rsidR="00EB2B7D" w:rsidRPr="0072648B">
        <w:rPr>
          <w:rFonts w:ascii="Times New Roman" w:eastAsia="Times New Roman" w:hAnsi="Times New Roman" w:cs="Times New Roman"/>
          <w:sz w:val="24"/>
          <w:szCs w:val="24"/>
          <w:lang w:val="sr-Cyrl-RS" w:eastAsia="en-GB"/>
        </w:rPr>
        <w:t xml:space="preserve">. став </w:t>
      </w:r>
      <w:r w:rsidR="0072648B" w:rsidRPr="0072648B">
        <w:rPr>
          <w:rFonts w:ascii="Times New Roman" w:eastAsia="Times New Roman" w:hAnsi="Times New Roman" w:cs="Times New Roman"/>
          <w:sz w:val="24"/>
          <w:szCs w:val="24"/>
          <w:lang w:val="en-US" w:eastAsia="en-GB"/>
        </w:rPr>
        <w:t>4</w:t>
      </w:r>
      <w:r w:rsidR="00EB2B7D" w:rsidRPr="0072648B">
        <w:rPr>
          <w:rFonts w:ascii="Times New Roman" w:eastAsia="Times New Roman" w:hAnsi="Times New Roman" w:cs="Times New Roman"/>
          <w:sz w:val="24"/>
          <w:szCs w:val="24"/>
          <w:lang w:val="sr-Cyrl-RS" w:eastAsia="en-GB"/>
        </w:rPr>
        <w:t>. ове уредбе;</w:t>
      </w:r>
    </w:p>
    <w:p w14:paraId="4BDE283E" w14:textId="3043E367" w:rsidR="00113003" w:rsidRPr="005437D6" w:rsidRDefault="00EB2B7D" w:rsidP="00195F85">
      <w:pPr>
        <w:shd w:val="clear" w:color="auto" w:fill="FFFFFF"/>
        <w:spacing w:after="0" w:line="240" w:lineRule="auto"/>
        <w:jc w:val="both"/>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color w:val="FF0000"/>
          <w:sz w:val="24"/>
          <w:szCs w:val="24"/>
          <w:lang w:val="sr-Cyrl-RS" w:eastAsia="en-GB"/>
        </w:rPr>
        <w:tab/>
      </w:r>
      <w:r w:rsidR="00390F2F" w:rsidRPr="0072648B">
        <w:rPr>
          <w:rFonts w:ascii="Times New Roman" w:eastAsia="Times New Roman" w:hAnsi="Times New Roman" w:cs="Times New Roman"/>
          <w:sz w:val="24"/>
          <w:szCs w:val="24"/>
          <w:lang w:val="sr-Cyrl-RS" w:eastAsia="en-GB"/>
        </w:rPr>
        <w:t>3</w:t>
      </w:r>
      <w:r w:rsidR="00113003" w:rsidRPr="0072648B">
        <w:rPr>
          <w:rFonts w:ascii="Times New Roman" w:eastAsia="Times New Roman" w:hAnsi="Times New Roman" w:cs="Times New Roman"/>
          <w:sz w:val="24"/>
          <w:szCs w:val="24"/>
          <w:lang w:val="sr-Cyrl-RS" w:eastAsia="en-GB"/>
        </w:rPr>
        <w:t xml:space="preserve">) </w:t>
      </w:r>
      <w:r w:rsidR="0072648B" w:rsidRPr="0072648B">
        <w:rPr>
          <w:rFonts w:ascii="Times New Roman" w:eastAsia="Times New Roman" w:hAnsi="Times New Roman" w:cs="Times New Roman"/>
          <w:sz w:val="24"/>
          <w:szCs w:val="24"/>
          <w:lang w:val="sr-Cyrl-RS" w:eastAsia="en-GB"/>
        </w:rPr>
        <w:t>поступи супротно одредбама члана 22. став 1. ове уредбе;</w:t>
      </w:r>
    </w:p>
    <w:p w14:paraId="096ECD25" w14:textId="4B1266E6" w:rsidR="008D0D09" w:rsidRPr="00AD07EA" w:rsidRDefault="00390F2F" w:rsidP="00AD07EA">
      <w:pPr>
        <w:shd w:val="clear" w:color="auto" w:fill="FFFFFF"/>
        <w:spacing w:after="0" w:line="240" w:lineRule="auto"/>
        <w:ind w:firstLine="720"/>
        <w:jc w:val="both"/>
        <w:rPr>
          <w:rFonts w:ascii="Times New Roman" w:eastAsia="Times New Roman" w:hAnsi="Times New Roman" w:cs="Times New Roman"/>
          <w:sz w:val="24"/>
          <w:szCs w:val="24"/>
          <w:lang w:val="sr-Cyrl-RS" w:eastAsia="en-GB"/>
        </w:rPr>
      </w:pPr>
      <w:r w:rsidRPr="0072648B">
        <w:rPr>
          <w:rFonts w:ascii="Times New Roman" w:eastAsia="Times New Roman" w:hAnsi="Times New Roman" w:cs="Times New Roman"/>
          <w:sz w:val="24"/>
          <w:szCs w:val="24"/>
          <w:lang w:val="sr-Cyrl-RS" w:eastAsia="en-GB"/>
        </w:rPr>
        <w:t>4</w:t>
      </w:r>
      <w:r w:rsidR="00113003" w:rsidRPr="0072648B">
        <w:rPr>
          <w:rFonts w:ascii="Times New Roman" w:eastAsia="Times New Roman" w:hAnsi="Times New Roman" w:cs="Times New Roman"/>
          <w:sz w:val="24"/>
          <w:szCs w:val="24"/>
          <w:lang w:val="sr-Cyrl-RS" w:eastAsia="en-GB"/>
        </w:rPr>
        <w:t xml:space="preserve">) </w:t>
      </w:r>
      <w:r w:rsidR="0072648B" w:rsidRPr="0072648B">
        <w:rPr>
          <w:rFonts w:ascii="Times New Roman" w:eastAsia="Times New Roman" w:hAnsi="Times New Roman" w:cs="Times New Roman"/>
          <w:sz w:val="24"/>
          <w:szCs w:val="24"/>
          <w:lang w:val="sr-Cyrl-RS" w:eastAsia="en-GB"/>
        </w:rPr>
        <w:t>поступи супротно одредбама члана 23. став 1. ове уредбе;</w:t>
      </w:r>
    </w:p>
    <w:p w14:paraId="08E12861" w14:textId="2C6C815B" w:rsidR="008D0D09" w:rsidRPr="00AD07EA" w:rsidRDefault="008D0D09" w:rsidP="00195F85">
      <w:pPr>
        <w:shd w:val="clear" w:color="auto" w:fill="FFFFFF"/>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color w:val="FF0000"/>
          <w:sz w:val="24"/>
          <w:szCs w:val="24"/>
          <w:lang w:val="sr-Cyrl-RS" w:eastAsia="en-GB"/>
        </w:rPr>
        <w:tab/>
      </w:r>
      <w:r w:rsidRPr="00AD07EA">
        <w:rPr>
          <w:rFonts w:ascii="Times New Roman" w:eastAsia="Times New Roman" w:hAnsi="Times New Roman" w:cs="Times New Roman"/>
          <w:sz w:val="24"/>
          <w:szCs w:val="24"/>
          <w:lang w:val="sr-Cyrl-RS" w:eastAsia="en-GB"/>
        </w:rPr>
        <w:t>Новчаном казном од 50.000 до 150.000 динара казниће се за прекршај одговорно лице јединице локалне самоуправе које:</w:t>
      </w:r>
    </w:p>
    <w:p w14:paraId="1EBCB5C3" w14:textId="6C86BC3C" w:rsidR="008D0D09" w:rsidRPr="00AD07EA" w:rsidRDefault="008D0D09" w:rsidP="008D0D09">
      <w:pPr>
        <w:pStyle w:val="ListParagraph"/>
        <w:numPr>
          <w:ilvl w:val="0"/>
          <w:numId w:val="37"/>
        </w:numPr>
        <w:shd w:val="clear" w:color="auto" w:fill="FFFFFF"/>
        <w:spacing w:after="0" w:line="240" w:lineRule="auto"/>
        <w:jc w:val="both"/>
        <w:rPr>
          <w:rFonts w:ascii="Times New Roman" w:eastAsia="Times New Roman" w:hAnsi="Times New Roman" w:cs="Times New Roman"/>
          <w:sz w:val="24"/>
          <w:szCs w:val="24"/>
          <w:lang w:val="sr-Cyrl-RS" w:eastAsia="en-GB"/>
        </w:rPr>
      </w:pPr>
      <w:r w:rsidRPr="00AD07EA">
        <w:rPr>
          <w:rFonts w:ascii="Times New Roman" w:eastAsia="Times New Roman" w:hAnsi="Times New Roman" w:cs="Times New Roman"/>
          <w:sz w:val="24"/>
          <w:szCs w:val="24"/>
          <w:lang w:val="sr-Cyrl-RS" w:eastAsia="en-GB"/>
        </w:rPr>
        <w:t>поступи супротно одредбама члана 29. став 10. ове уредбе;</w:t>
      </w:r>
    </w:p>
    <w:p w14:paraId="72B05B2C" w14:textId="0B0F9518" w:rsidR="00AD07EA" w:rsidRPr="000558D5" w:rsidRDefault="008D0D09" w:rsidP="000558D5">
      <w:pPr>
        <w:pStyle w:val="ListParagraph"/>
        <w:numPr>
          <w:ilvl w:val="0"/>
          <w:numId w:val="37"/>
        </w:numPr>
        <w:shd w:val="clear" w:color="auto" w:fill="FFFFFF"/>
        <w:spacing w:after="0" w:line="240" w:lineRule="auto"/>
        <w:jc w:val="both"/>
        <w:rPr>
          <w:rFonts w:ascii="Times New Roman" w:eastAsia="Times New Roman" w:hAnsi="Times New Roman" w:cs="Times New Roman"/>
          <w:sz w:val="24"/>
          <w:szCs w:val="24"/>
          <w:lang w:val="sr-Cyrl-RS" w:eastAsia="en-GB"/>
        </w:rPr>
      </w:pPr>
      <w:r w:rsidRPr="00AD07EA">
        <w:rPr>
          <w:rFonts w:ascii="Times New Roman" w:eastAsia="Times New Roman" w:hAnsi="Times New Roman" w:cs="Times New Roman"/>
          <w:sz w:val="24"/>
          <w:szCs w:val="24"/>
          <w:lang w:val="sr-Cyrl-RS" w:eastAsia="en-GB"/>
        </w:rPr>
        <w:t>поступи супротно одредбама члана 34. ове уредбе.</w:t>
      </w:r>
    </w:p>
    <w:p w14:paraId="5100178A" w14:textId="77777777" w:rsidR="00AD07EA" w:rsidRDefault="00AD07EA" w:rsidP="003F0430">
      <w:pPr>
        <w:shd w:val="clear" w:color="auto" w:fill="FFFFFF"/>
        <w:spacing w:after="0" w:line="240" w:lineRule="auto"/>
        <w:jc w:val="center"/>
        <w:rPr>
          <w:rFonts w:ascii="Times New Roman" w:eastAsia="Times New Roman" w:hAnsi="Times New Roman" w:cs="Times New Roman"/>
          <w:sz w:val="24"/>
          <w:szCs w:val="24"/>
          <w:lang w:eastAsia="en-GB"/>
        </w:rPr>
      </w:pPr>
    </w:p>
    <w:p w14:paraId="10FD9B2D" w14:textId="4E139EB0" w:rsidR="003F0430" w:rsidRPr="003439D3" w:rsidRDefault="003F0430" w:rsidP="003F0430">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3439D3">
        <w:rPr>
          <w:rFonts w:ascii="Times New Roman" w:eastAsia="Times New Roman" w:hAnsi="Times New Roman" w:cs="Times New Roman"/>
          <w:sz w:val="24"/>
          <w:szCs w:val="24"/>
          <w:lang w:eastAsia="en-GB"/>
        </w:rPr>
        <w:t>V</w:t>
      </w:r>
      <w:r w:rsidR="008A59D2" w:rsidRPr="003439D3">
        <w:rPr>
          <w:rFonts w:ascii="Times New Roman" w:eastAsia="Times New Roman" w:hAnsi="Times New Roman" w:cs="Times New Roman"/>
          <w:sz w:val="24"/>
          <w:szCs w:val="24"/>
          <w:lang w:eastAsia="en-GB"/>
        </w:rPr>
        <w:t>I</w:t>
      </w:r>
      <w:r w:rsidRPr="003439D3">
        <w:rPr>
          <w:rFonts w:ascii="Times New Roman" w:eastAsia="Times New Roman" w:hAnsi="Times New Roman" w:cs="Times New Roman"/>
          <w:sz w:val="24"/>
          <w:szCs w:val="24"/>
          <w:lang w:val="sr-Latn-RS" w:eastAsia="en-GB"/>
        </w:rPr>
        <w:t xml:space="preserve"> </w:t>
      </w:r>
      <w:r w:rsidRPr="003439D3">
        <w:rPr>
          <w:rFonts w:ascii="Times New Roman" w:eastAsia="Times New Roman" w:hAnsi="Times New Roman" w:cs="Times New Roman"/>
          <w:sz w:val="24"/>
          <w:szCs w:val="24"/>
          <w:lang w:val="sr-Cyrl-RS" w:eastAsia="en-GB"/>
        </w:rPr>
        <w:t>ПРЕЛАЗНЕ И ЗАВРШНЕ ОДРЕДБЕ</w:t>
      </w:r>
    </w:p>
    <w:p w14:paraId="437CCE02" w14:textId="77777777" w:rsidR="003F0430" w:rsidRPr="003439D3" w:rsidRDefault="003F0430" w:rsidP="003F0430">
      <w:pPr>
        <w:shd w:val="clear" w:color="auto" w:fill="FFFFFF"/>
        <w:spacing w:after="0" w:line="240" w:lineRule="auto"/>
        <w:jc w:val="center"/>
        <w:rPr>
          <w:rFonts w:ascii="Times New Roman" w:eastAsia="Times New Roman" w:hAnsi="Times New Roman" w:cs="Times New Roman"/>
          <w:sz w:val="24"/>
          <w:szCs w:val="24"/>
          <w:lang w:val="sr-Cyrl-RS" w:eastAsia="en-GB"/>
        </w:rPr>
      </w:pPr>
    </w:p>
    <w:p w14:paraId="023826BC" w14:textId="6FBECA46" w:rsidR="00D65A5A" w:rsidRPr="003439D3" w:rsidRDefault="00AB2A9D" w:rsidP="00D65A5A">
      <w:pPr>
        <w:pStyle w:val="ListParagraph"/>
        <w:widowControl w:val="0"/>
        <w:spacing w:after="0" w:line="240" w:lineRule="auto"/>
        <w:ind w:left="330"/>
        <w:jc w:val="center"/>
        <w:rPr>
          <w:rFonts w:ascii="Times New Roman" w:eastAsia="Times New Roman" w:hAnsi="Times New Roman" w:cs="Times New Roman"/>
          <w:i/>
          <w:sz w:val="24"/>
          <w:szCs w:val="24"/>
          <w:lang w:val="sr-Cyrl-RS"/>
        </w:rPr>
      </w:pPr>
      <w:r w:rsidRPr="003439D3">
        <w:rPr>
          <w:rFonts w:cs="Times New Roman"/>
          <w:sz w:val="24"/>
          <w:szCs w:val="24"/>
        </w:rPr>
        <w:t xml:space="preserve"> </w:t>
      </w:r>
      <w:r w:rsidR="00C8703E" w:rsidRPr="003439D3">
        <w:rPr>
          <w:rFonts w:ascii="Times New Roman" w:eastAsia="Times New Roman" w:hAnsi="Times New Roman" w:cs="Times New Roman"/>
          <w:i/>
          <w:sz w:val="24"/>
          <w:szCs w:val="24"/>
          <w:lang w:val="sr-Cyrl-RS"/>
        </w:rPr>
        <w:t>Текућ</w:t>
      </w:r>
      <w:r w:rsidR="00D65A5A" w:rsidRPr="003439D3">
        <w:rPr>
          <w:rFonts w:ascii="Times New Roman" w:eastAsia="Times New Roman" w:hAnsi="Times New Roman" w:cs="Times New Roman"/>
          <w:i/>
          <w:sz w:val="24"/>
          <w:szCs w:val="24"/>
          <w:lang w:val="sr-Cyrl-RS"/>
        </w:rPr>
        <w:t xml:space="preserve">и капитални пројекти </w:t>
      </w:r>
    </w:p>
    <w:p w14:paraId="3F329E7D" w14:textId="77777777" w:rsidR="00D65A5A" w:rsidRPr="003439D3" w:rsidRDefault="00D65A5A" w:rsidP="00D65A5A">
      <w:pPr>
        <w:pStyle w:val="ListParagraph"/>
        <w:widowControl w:val="0"/>
        <w:spacing w:after="0" w:line="240" w:lineRule="auto"/>
        <w:ind w:left="330"/>
        <w:jc w:val="center"/>
        <w:rPr>
          <w:rFonts w:ascii="Times New Roman" w:eastAsia="Times New Roman" w:hAnsi="Times New Roman" w:cs="Times New Roman"/>
          <w:i/>
          <w:sz w:val="24"/>
          <w:szCs w:val="24"/>
          <w:lang w:val="sr-Cyrl-RS"/>
        </w:rPr>
      </w:pPr>
    </w:p>
    <w:p w14:paraId="13F6F0FD" w14:textId="3D6618BA" w:rsidR="00D65A5A" w:rsidRPr="003439D3" w:rsidRDefault="00D65A5A" w:rsidP="00D65A5A">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3439D3">
        <w:rPr>
          <w:rFonts w:ascii="Times New Roman" w:eastAsia="Times New Roman" w:hAnsi="Times New Roman" w:cs="Times New Roman"/>
          <w:sz w:val="24"/>
          <w:szCs w:val="24"/>
          <w:lang w:val="sr-Cyrl-RS" w:eastAsia="en-GB"/>
        </w:rPr>
        <w:t xml:space="preserve">Члан </w:t>
      </w:r>
      <w:r w:rsidR="00EC641F">
        <w:rPr>
          <w:rFonts w:ascii="Times New Roman" w:eastAsia="Times New Roman" w:hAnsi="Times New Roman" w:cs="Times New Roman"/>
          <w:sz w:val="24"/>
          <w:szCs w:val="24"/>
          <w:lang w:val="sr-Cyrl-RS" w:eastAsia="en-GB"/>
        </w:rPr>
        <w:t>32</w:t>
      </w:r>
      <w:r w:rsidRPr="003439D3">
        <w:rPr>
          <w:rFonts w:ascii="Times New Roman" w:eastAsia="Times New Roman" w:hAnsi="Times New Roman" w:cs="Times New Roman"/>
          <w:sz w:val="24"/>
          <w:szCs w:val="24"/>
          <w:lang w:val="sr-Cyrl-RS" w:eastAsia="en-GB"/>
        </w:rPr>
        <w:t>.</w:t>
      </w:r>
    </w:p>
    <w:p w14:paraId="02023BAC" w14:textId="224253D6" w:rsidR="00D07BEA" w:rsidRDefault="004039ED" w:rsidP="00D07BEA">
      <w:pPr>
        <w:shd w:val="clear" w:color="auto" w:fill="FFFFFF"/>
        <w:spacing w:after="0" w:line="240" w:lineRule="auto"/>
        <w:ind w:firstLine="720"/>
        <w:jc w:val="both"/>
        <w:rPr>
          <w:rFonts w:ascii="Times New Roman" w:eastAsia="Times New Roman" w:hAnsi="Times New Roman" w:cs="Times New Roman"/>
          <w:color w:val="FF0000"/>
          <w:sz w:val="24"/>
          <w:szCs w:val="24"/>
          <w:lang w:val="sr-Cyrl-RS" w:eastAsia="en-GB"/>
        </w:rPr>
      </w:pPr>
      <w:r w:rsidRPr="003439D3">
        <w:rPr>
          <w:rFonts w:ascii="Times New Roman" w:eastAsia="Times New Roman" w:hAnsi="Times New Roman" w:cs="Times New Roman"/>
          <w:sz w:val="24"/>
          <w:szCs w:val="24"/>
          <w:lang w:val="sr-Cyrl-RS" w:eastAsia="en-GB"/>
        </w:rPr>
        <w:t>За капиталне пројекте који нису завршени до тренутку ступања на снагу ове уредбе,</w:t>
      </w:r>
      <w:r w:rsidR="00A2270F">
        <w:rPr>
          <w:rFonts w:ascii="Times New Roman" w:eastAsia="Times New Roman" w:hAnsi="Times New Roman" w:cs="Times New Roman"/>
          <w:sz w:val="24"/>
          <w:szCs w:val="24"/>
          <w:lang w:val="sr-Cyrl-RS" w:eastAsia="en-GB"/>
        </w:rPr>
        <w:t xml:space="preserve"> </w:t>
      </w:r>
      <w:r w:rsidR="00A2270F" w:rsidRPr="000558D5">
        <w:rPr>
          <w:rFonts w:ascii="Times New Roman" w:eastAsia="Times New Roman" w:hAnsi="Times New Roman" w:cs="Times New Roman"/>
          <w:sz w:val="24"/>
          <w:szCs w:val="24"/>
          <w:lang w:val="sr-Cyrl-RS" w:eastAsia="en-GB"/>
        </w:rPr>
        <w:t>а били су предмет примене</w:t>
      </w:r>
      <w:r w:rsidRPr="000558D5">
        <w:rPr>
          <w:rFonts w:ascii="Times New Roman" w:eastAsia="Times New Roman" w:hAnsi="Times New Roman" w:cs="Times New Roman"/>
          <w:sz w:val="24"/>
          <w:szCs w:val="24"/>
          <w:lang w:val="sr-Cyrl-RS" w:eastAsia="en-GB"/>
        </w:rPr>
        <w:t xml:space="preserve"> </w:t>
      </w:r>
      <w:r w:rsidR="00A2270F" w:rsidRPr="000558D5">
        <w:rPr>
          <w:rFonts w:ascii="Times New Roman" w:eastAsia="Times New Roman" w:hAnsi="Times New Roman" w:cs="Times New Roman"/>
          <w:sz w:val="24"/>
          <w:szCs w:val="24"/>
          <w:lang w:val="sr-Cyrl-RS" w:eastAsia="en-GB"/>
        </w:rPr>
        <w:t>Уредбе о управљању капиталним пројектима („Службени гласник РС”, бр. 51/19 и 139/22)</w:t>
      </w:r>
      <w:r w:rsidR="00A2270F">
        <w:rPr>
          <w:rFonts w:ascii="Times New Roman" w:eastAsia="Times New Roman" w:hAnsi="Times New Roman" w:cs="Times New Roman"/>
          <w:sz w:val="24"/>
          <w:szCs w:val="24"/>
          <w:lang w:val="sr-Cyrl-RS" w:eastAsia="en-GB"/>
        </w:rPr>
        <w:t xml:space="preserve">, </w:t>
      </w:r>
      <w:r w:rsidRPr="003439D3">
        <w:rPr>
          <w:rFonts w:ascii="Times New Roman" w:eastAsia="Times New Roman" w:hAnsi="Times New Roman" w:cs="Times New Roman"/>
          <w:sz w:val="24"/>
          <w:szCs w:val="24"/>
          <w:lang w:val="sr-Cyrl-RS" w:eastAsia="en-GB"/>
        </w:rPr>
        <w:t xml:space="preserve">овлашћени предлагачи су дужни да у року од </w:t>
      </w:r>
      <w:r w:rsidR="003E3361">
        <w:rPr>
          <w:rFonts w:ascii="Times New Roman" w:eastAsia="Times New Roman" w:hAnsi="Times New Roman" w:cs="Times New Roman"/>
          <w:sz w:val="24"/>
          <w:szCs w:val="24"/>
          <w:lang w:val="sr-Cyrl-RS" w:eastAsia="en-GB"/>
        </w:rPr>
        <w:t>120</w:t>
      </w:r>
      <w:r w:rsidRPr="003439D3">
        <w:rPr>
          <w:rFonts w:ascii="Times New Roman" w:eastAsia="Times New Roman" w:hAnsi="Times New Roman" w:cs="Times New Roman"/>
          <w:sz w:val="24"/>
          <w:szCs w:val="24"/>
          <w:lang w:val="sr-Cyrl-RS" w:eastAsia="en-GB"/>
        </w:rPr>
        <w:t xml:space="preserve"> дана од дана ступања на снагу ове уредбе, у ПИМИС унесу образац, односно документа који одговарају фази у којој се постојећи пројекат налази у складу са одредбама ове уредбе и да се даљи поступак настави у складу са одредбама ове уредбе</w:t>
      </w:r>
      <w:r w:rsidRPr="000A63CE">
        <w:rPr>
          <w:rFonts w:ascii="Times New Roman" w:eastAsia="Times New Roman" w:hAnsi="Times New Roman" w:cs="Times New Roman"/>
          <w:sz w:val="24"/>
          <w:szCs w:val="24"/>
          <w:lang w:val="sr-Cyrl-RS" w:eastAsia="en-GB"/>
        </w:rPr>
        <w:t>.</w:t>
      </w:r>
    </w:p>
    <w:p w14:paraId="2F1521FF" w14:textId="77777777" w:rsidR="00510FBD" w:rsidRDefault="00510FBD" w:rsidP="009C17F7">
      <w:pPr>
        <w:pStyle w:val="ListParagraph"/>
        <w:widowControl w:val="0"/>
        <w:spacing w:after="0" w:line="240" w:lineRule="auto"/>
        <w:ind w:left="330"/>
        <w:jc w:val="center"/>
        <w:rPr>
          <w:rFonts w:ascii="Times New Roman" w:eastAsia="Times New Roman" w:hAnsi="Times New Roman" w:cs="Times New Roman"/>
          <w:i/>
          <w:color w:val="FF0000"/>
          <w:sz w:val="24"/>
          <w:szCs w:val="24"/>
          <w:lang w:val="sr-Cyrl-RS"/>
        </w:rPr>
      </w:pPr>
    </w:p>
    <w:p w14:paraId="073A0319" w14:textId="3F68B5D9" w:rsidR="009C17F7" w:rsidRPr="0039135B" w:rsidRDefault="009C17F7" w:rsidP="009C17F7">
      <w:pPr>
        <w:pStyle w:val="ListParagraph"/>
        <w:widowControl w:val="0"/>
        <w:spacing w:after="0" w:line="240" w:lineRule="auto"/>
        <w:ind w:left="330"/>
        <w:jc w:val="center"/>
        <w:rPr>
          <w:rFonts w:ascii="Times New Roman" w:eastAsia="Times New Roman" w:hAnsi="Times New Roman" w:cs="Times New Roman"/>
          <w:i/>
          <w:sz w:val="24"/>
          <w:szCs w:val="24"/>
          <w:lang w:val="sr-Cyrl-RS"/>
        </w:rPr>
      </w:pPr>
      <w:r w:rsidRPr="0039135B">
        <w:rPr>
          <w:rFonts w:ascii="Times New Roman" w:eastAsia="Times New Roman" w:hAnsi="Times New Roman" w:cs="Times New Roman"/>
          <w:i/>
          <w:sz w:val="24"/>
          <w:szCs w:val="24"/>
          <w:lang w:val="sr-Cyrl-RS"/>
        </w:rPr>
        <w:t>Пројектна документација до успостављања ПИМИС-а</w:t>
      </w:r>
    </w:p>
    <w:p w14:paraId="57959AF1" w14:textId="77777777" w:rsidR="009C17F7" w:rsidRPr="0039135B" w:rsidRDefault="009C17F7" w:rsidP="009C17F7">
      <w:pPr>
        <w:pStyle w:val="ListParagraph"/>
        <w:widowControl w:val="0"/>
        <w:spacing w:after="0" w:line="240" w:lineRule="auto"/>
        <w:ind w:left="330"/>
        <w:jc w:val="center"/>
        <w:rPr>
          <w:rFonts w:ascii="Times New Roman" w:eastAsia="Times New Roman" w:hAnsi="Times New Roman" w:cs="Times New Roman"/>
          <w:i/>
          <w:sz w:val="24"/>
          <w:szCs w:val="24"/>
          <w:lang w:val="sr-Cyrl-RS"/>
        </w:rPr>
      </w:pPr>
    </w:p>
    <w:p w14:paraId="64EF41D1" w14:textId="62FD3D8E" w:rsidR="009C17F7" w:rsidRPr="0039135B" w:rsidRDefault="009C17F7" w:rsidP="00B42AC4">
      <w:pPr>
        <w:pStyle w:val="ListParagraph"/>
        <w:widowControl w:val="0"/>
        <w:spacing w:after="0" w:line="240" w:lineRule="auto"/>
        <w:ind w:left="142" w:firstLine="188"/>
        <w:jc w:val="center"/>
        <w:rPr>
          <w:rFonts w:ascii="Times New Roman" w:eastAsia="Times New Roman" w:hAnsi="Times New Roman" w:cs="Times New Roman"/>
          <w:sz w:val="24"/>
          <w:szCs w:val="24"/>
          <w:lang w:val="sr-Cyrl-RS"/>
        </w:rPr>
      </w:pPr>
      <w:r w:rsidRPr="0039135B">
        <w:rPr>
          <w:rFonts w:ascii="Times New Roman" w:eastAsia="Times New Roman" w:hAnsi="Times New Roman" w:cs="Times New Roman"/>
          <w:sz w:val="24"/>
          <w:szCs w:val="24"/>
          <w:lang w:val="sr-Cyrl-RS"/>
        </w:rPr>
        <w:t>Члан 33</w:t>
      </w:r>
      <w:r w:rsidR="00B42AC4" w:rsidRPr="0039135B">
        <w:rPr>
          <w:rFonts w:ascii="Times New Roman" w:eastAsia="Times New Roman" w:hAnsi="Times New Roman" w:cs="Times New Roman"/>
          <w:sz w:val="24"/>
          <w:szCs w:val="24"/>
          <w:lang w:val="sr-Cyrl-RS"/>
        </w:rPr>
        <w:t>.</w:t>
      </w:r>
    </w:p>
    <w:p w14:paraId="08E707AD" w14:textId="36BD5251" w:rsidR="009C17F7" w:rsidRPr="0039135B" w:rsidRDefault="00B80273" w:rsidP="00B80273">
      <w:pPr>
        <w:pStyle w:val="ListParagraph"/>
        <w:widowControl w:val="0"/>
        <w:spacing w:after="0" w:line="240" w:lineRule="auto"/>
        <w:ind w:left="0"/>
        <w:jc w:val="both"/>
        <w:rPr>
          <w:rFonts w:ascii="Times New Roman" w:eastAsia="Times New Roman" w:hAnsi="Times New Roman" w:cs="Times New Roman"/>
          <w:sz w:val="24"/>
          <w:szCs w:val="24"/>
          <w:lang w:val="sr-Cyrl-RS"/>
        </w:rPr>
      </w:pPr>
      <w:r w:rsidRPr="0039135B">
        <w:rPr>
          <w:rFonts w:ascii="Times New Roman" w:eastAsia="Times New Roman" w:hAnsi="Times New Roman" w:cs="Times New Roman"/>
          <w:sz w:val="24"/>
          <w:szCs w:val="24"/>
          <w:lang w:val="sr-Cyrl-RS"/>
        </w:rPr>
        <w:tab/>
        <w:t xml:space="preserve">До </w:t>
      </w:r>
      <w:r w:rsidR="004B4E96">
        <w:rPr>
          <w:rFonts w:ascii="Times New Roman" w:eastAsia="Times New Roman" w:hAnsi="Times New Roman" w:cs="Times New Roman"/>
          <w:sz w:val="24"/>
          <w:szCs w:val="24"/>
          <w:lang w:val="sr-Cyrl-RS"/>
        </w:rPr>
        <w:t>развоја</w:t>
      </w:r>
      <w:r w:rsidRPr="0039135B">
        <w:rPr>
          <w:rFonts w:ascii="Times New Roman" w:eastAsia="Times New Roman" w:hAnsi="Times New Roman" w:cs="Times New Roman"/>
          <w:sz w:val="24"/>
          <w:szCs w:val="24"/>
          <w:lang w:val="sr-Cyrl-RS"/>
        </w:rPr>
        <w:t xml:space="preserve"> ПИМИС-а</w:t>
      </w:r>
      <w:r w:rsidR="00B953C2" w:rsidRPr="0039135B">
        <w:rPr>
          <w:rFonts w:ascii="Times New Roman" w:eastAsia="Times New Roman" w:hAnsi="Times New Roman" w:cs="Times New Roman"/>
          <w:sz w:val="24"/>
          <w:szCs w:val="24"/>
          <w:lang w:val="sr-Cyrl-RS"/>
        </w:rPr>
        <w:t xml:space="preserve"> </w:t>
      </w:r>
      <w:r w:rsidR="004B4E96">
        <w:rPr>
          <w:rFonts w:ascii="Times New Roman" w:eastAsia="Times New Roman" w:hAnsi="Times New Roman" w:cs="Times New Roman"/>
          <w:sz w:val="24"/>
          <w:szCs w:val="24"/>
          <w:lang w:val="sr-Cyrl-RS"/>
        </w:rPr>
        <w:t xml:space="preserve">у пуном обиму </w:t>
      </w:r>
      <w:r w:rsidR="00B953C2" w:rsidRPr="0039135B">
        <w:rPr>
          <w:rFonts w:ascii="Times New Roman" w:eastAsia="Times New Roman" w:hAnsi="Times New Roman" w:cs="Times New Roman"/>
          <w:sz w:val="24"/>
          <w:szCs w:val="24"/>
          <w:lang w:val="sr-Cyrl-RS"/>
        </w:rPr>
        <w:t>у складу са чланом 5. ове уредбе</w:t>
      </w:r>
      <w:r w:rsidRPr="0039135B">
        <w:rPr>
          <w:rFonts w:ascii="Times New Roman" w:eastAsia="Times New Roman" w:hAnsi="Times New Roman" w:cs="Times New Roman"/>
          <w:sz w:val="24"/>
          <w:szCs w:val="24"/>
          <w:lang w:val="sr-Cyrl-RS"/>
        </w:rPr>
        <w:t>, сви учесници пројектног циклуса дужни су да пројектну документацију достављају у папирној</w:t>
      </w:r>
      <w:r w:rsidR="00B13F87" w:rsidRPr="0039135B">
        <w:rPr>
          <w:rFonts w:ascii="Times New Roman" w:eastAsia="Times New Roman" w:hAnsi="Times New Roman" w:cs="Times New Roman"/>
          <w:sz w:val="24"/>
          <w:szCs w:val="24"/>
          <w:lang w:val="sr-Cyrl-RS"/>
        </w:rPr>
        <w:t xml:space="preserve"> или електронској</w:t>
      </w:r>
      <w:r w:rsidRPr="0039135B">
        <w:rPr>
          <w:rFonts w:ascii="Times New Roman" w:eastAsia="Times New Roman" w:hAnsi="Times New Roman" w:cs="Times New Roman"/>
          <w:sz w:val="24"/>
          <w:szCs w:val="24"/>
          <w:lang w:val="sr-Cyrl-RS"/>
        </w:rPr>
        <w:t xml:space="preserve"> форми</w:t>
      </w:r>
      <w:r w:rsidR="00EC499E" w:rsidRPr="0039135B">
        <w:rPr>
          <w:rFonts w:ascii="Times New Roman" w:eastAsia="Times New Roman" w:hAnsi="Times New Roman" w:cs="Times New Roman"/>
          <w:sz w:val="24"/>
          <w:szCs w:val="24"/>
          <w:lang w:val="sr-Cyrl-RS"/>
        </w:rPr>
        <w:t>,</w:t>
      </w:r>
      <w:r w:rsidRPr="0039135B">
        <w:rPr>
          <w:rFonts w:ascii="Times New Roman" w:eastAsia="Times New Roman" w:hAnsi="Times New Roman" w:cs="Times New Roman"/>
          <w:sz w:val="24"/>
          <w:szCs w:val="24"/>
          <w:lang w:val="sr-Cyrl-RS"/>
        </w:rPr>
        <w:t xml:space="preserve"> или на други подобан начин.</w:t>
      </w:r>
    </w:p>
    <w:p w14:paraId="00FC9A49" w14:textId="77777777" w:rsidR="00B80273" w:rsidRPr="00B80273" w:rsidRDefault="00B80273" w:rsidP="00B80273">
      <w:pPr>
        <w:pStyle w:val="ListParagraph"/>
        <w:widowControl w:val="0"/>
        <w:spacing w:after="0" w:line="240" w:lineRule="auto"/>
        <w:ind w:left="330"/>
        <w:jc w:val="both"/>
        <w:rPr>
          <w:rFonts w:ascii="Times New Roman" w:eastAsia="Times New Roman" w:hAnsi="Times New Roman" w:cs="Times New Roman"/>
          <w:sz w:val="24"/>
          <w:szCs w:val="24"/>
          <w:lang w:val="sr-Cyrl-RS"/>
        </w:rPr>
      </w:pPr>
    </w:p>
    <w:p w14:paraId="68D1C4C0" w14:textId="6F013D78" w:rsidR="00B80273" w:rsidRPr="0039135B" w:rsidRDefault="00B80273" w:rsidP="00B80273">
      <w:pPr>
        <w:pStyle w:val="ListParagraph"/>
        <w:widowControl w:val="0"/>
        <w:spacing w:after="0" w:line="240" w:lineRule="auto"/>
        <w:ind w:left="330"/>
        <w:jc w:val="center"/>
        <w:rPr>
          <w:rFonts w:ascii="Times New Roman" w:eastAsia="Times New Roman" w:hAnsi="Times New Roman" w:cs="Times New Roman"/>
          <w:i/>
          <w:sz w:val="24"/>
          <w:szCs w:val="24"/>
          <w:lang w:val="sr-Cyrl-RS"/>
        </w:rPr>
      </w:pPr>
      <w:r w:rsidRPr="0039135B">
        <w:rPr>
          <w:rFonts w:ascii="Times New Roman" w:eastAsia="Times New Roman" w:hAnsi="Times New Roman" w:cs="Times New Roman"/>
          <w:i/>
          <w:sz w:val="24"/>
          <w:szCs w:val="24"/>
          <w:lang w:val="sr-Cyrl-RS"/>
        </w:rPr>
        <w:t>Р</w:t>
      </w:r>
      <w:r w:rsidR="00FD2050" w:rsidRPr="0039135B">
        <w:rPr>
          <w:rFonts w:ascii="Times New Roman" w:eastAsia="Times New Roman" w:hAnsi="Times New Roman" w:cs="Times New Roman"/>
          <w:i/>
          <w:sz w:val="24"/>
          <w:szCs w:val="24"/>
          <w:lang w:val="sr-Cyrl-RS"/>
        </w:rPr>
        <w:t>ок за образовање Л</w:t>
      </w:r>
      <w:r w:rsidRPr="0039135B">
        <w:rPr>
          <w:rFonts w:ascii="Times New Roman" w:eastAsia="Times New Roman" w:hAnsi="Times New Roman" w:cs="Times New Roman"/>
          <w:i/>
          <w:sz w:val="24"/>
          <w:szCs w:val="24"/>
          <w:lang w:val="sr-Cyrl-RS"/>
        </w:rPr>
        <w:t>окалне комисије</w:t>
      </w:r>
    </w:p>
    <w:p w14:paraId="5275F036" w14:textId="77777777" w:rsidR="00B80273" w:rsidRPr="0039135B" w:rsidRDefault="00B80273" w:rsidP="00B80273">
      <w:pPr>
        <w:pStyle w:val="ListParagraph"/>
        <w:widowControl w:val="0"/>
        <w:spacing w:after="0" w:line="240" w:lineRule="auto"/>
        <w:ind w:left="330"/>
        <w:jc w:val="center"/>
        <w:rPr>
          <w:rFonts w:ascii="Times New Roman" w:eastAsia="Times New Roman" w:hAnsi="Times New Roman" w:cs="Times New Roman"/>
          <w:i/>
          <w:sz w:val="24"/>
          <w:szCs w:val="24"/>
          <w:lang w:val="sr-Cyrl-RS"/>
        </w:rPr>
      </w:pPr>
    </w:p>
    <w:p w14:paraId="72A57820" w14:textId="126E355C" w:rsidR="00B80273" w:rsidRPr="0039135B" w:rsidRDefault="00B80273" w:rsidP="00B80273">
      <w:pPr>
        <w:pStyle w:val="ListParagraph"/>
        <w:widowControl w:val="0"/>
        <w:spacing w:after="0" w:line="240" w:lineRule="auto"/>
        <w:ind w:left="330"/>
        <w:jc w:val="center"/>
        <w:rPr>
          <w:rFonts w:ascii="Times New Roman" w:eastAsia="Times New Roman" w:hAnsi="Times New Roman" w:cs="Times New Roman"/>
          <w:sz w:val="24"/>
          <w:szCs w:val="24"/>
          <w:lang w:val="sr-Cyrl-RS"/>
        </w:rPr>
      </w:pPr>
      <w:r w:rsidRPr="0039135B">
        <w:rPr>
          <w:rFonts w:ascii="Times New Roman" w:eastAsia="Times New Roman" w:hAnsi="Times New Roman" w:cs="Times New Roman"/>
          <w:sz w:val="24"/>
          <w:szCs w:val="24"/>
          <w:lang w:val="sr-Cyrl-RS"/>
        </w:rPr>
        <w:t>Члан 34</w:t>
      </w:r>
      <w:r w:rsidR="00B42AC4" w:rsidRPr="0039135B">
        <w:rPr>
          <w:rFonts w:ascii="Times New Roman" w:eastAsia="Times New Roman" w:hAnsi="Times New Roman" w:cs="Times New Roman"/>
          <w:sz w:val="24"/>
          <w:szCs w:val="24"/>
          <w:lang w:val="sr-Cyrl-RS"/>
        </w:rPr>
        <w:t>.</w:t>
      </w:r>
    </w:p>
    <w:p w14:paraId="6C3593FB" w14:textId="202AC582" w:rsidR="00B80273" w:rsidRPr="0039135B" w:rsidRDefault="00B80273" w:rsidP="001146EC">
      <w:pPr>
        <w:pStyle w:val="ListParagraph"/>
        <w:widowControl w:val="0"/>
        <w:spacing w:after="0" w:line="240" w:lineRule="auto"/>
        <w:ind w:left="0" w:firstLine="330"/>
        <w:jc w:val="both"/>
        <w:rPr>
          <w:rFonts w:ascii="Times New Roman" w:eastAsia="Times New Roman" w:hAnsi="Times New Roman" w:cs="Times New Roman"/>
          <w:sz w:val="24"/>
          <w:szCs w:val="24"/>
          <w:lang w:val="sr-Cyrl-RS"/>
        </w:rPr>
      </w:pPr>
      <w:r w:rsidRPr="0039135B">
        <w:rPr>
          <w:rFonts w:ascii="Times New Roman" w:eastAsia="Times New Roman" w:hAnsi="Times New Roman" w:cs="Times New Roman"/>
          <w:sz w:val="24"/>
          <w:szCs w:val="24"/>
          <w:lang w:val="sr-Cyrl-RS"/>
        </w:rPr>
        <w:tab/>
      </w:r>
      <w:r w:rsidR="001146EC" w:rsidRPr="0039135B">
        <w:rPr>
          <w:rFonts w:ascii="Times New Roman" w:eastAsia="Times New Roman" w:hAnsi="Times New Roman" w:cs="Times New Roman"/>
          <w:sz w:val="24"/>
          <w:szCs w:val="24"/>
          <w:lang w:val="sr-Cyrl-RS"/>
        </w:rPr>
        <w:t>Јединица локалне самоуправе дужна је да образује Локалну комисију из члана 29. став 5. ове уредбе у року од три месеца од дана ступања на снагу ове уредбе, и да о томе обавести Министарство финансија.</w:t>
      </w:r>
    </w:p>
    <w:p w14:paraId="6FAC611F" w14:textId="77777777" w:rsidR="00B80273" w:rsidRDefault="00B80273" w:rsidP="00C85CB4">
      <w:pPr>
        <w:pStyle w:val="ListParagraph"/>
        <w:widowControl w:val="0"/>
        <w:spacing w:after="0" w:line="240" w:lineRule="auto"/>
        <w:ind w:left="330"/>
        <w:jc w:val="center"/>
        <w:rPr>
          <w:rFonts w:ascii="Times New Roman" w:eastAsia="Times New Roman" w:hAnsi="Times New Roman" w:cs="Times New Roman"/>
          <w:i/>
          <w:sz w:val="24"/>
          <w:szCs w:val="24"/>
          <w:lang w:val="sr-Cyrl-RS"/>
        </w:rPr>
      </w:pPr>
    </w:p>
    <w:p w14:paraId="24C34670" w14:textId="01BDF6A9" w:rsidR="00C85CB4" w:rsidRPr="00C85CB4" w:rsidRDefault="00C85CB4" w:rsidP="00C85CB4">
      <w:pPr>
        <w:pStyle w:val="ListParagraph"/>
        <w:widowControl w:val="0"/>
        <w:spacing w:after="0" w:line="240" w:lineRule="auto"/>
        <w:ind w:left="330"/>
        <w:jc w:val="center"/>
        <w:rPr>
          <w:rFonts w:ascii="Times New Roman" w:eastAsia="Times New Roman" w:hAnsi="Times New Roman" w:cs="Times New Roman"/>
          <w:i/>
          <w:sz w:val="24"/>
          <w:szCs w:val="24"/>
          <w:lang w:val="sr-Cyrl-RS"/>
        </w:rPr>
      </w:pPr>
      <w:r w:rsidRPr="00C85CB4">
        <w:rPr>
          <w:rFonts w:ascii="Times New Roman" w:eastAsia="Times New Roman" w:hAnsi="Times New Roman" w:cs="Times New Roman"/>
          <w:i/>
          <w:sz w:val="24"/>
          <w:szCs w:val="24"/>
          <w:lang w:val="sr-Cyrl-RS"/>
        </w:rPr>
        <w:t>Одложена примена</w:t>
      </w:r>
    </w:p>
    <w:p w14:paraId="727205E2" w14:textId="77777777" w:rsidR="00C85CB4" w:rsidRPr="00C85CB4" w:rsidRDefault="00C85CB4" w:rsidP="00C85CB4">
      <w:pPr>
        <w:pStyle w:val="ListParagraph"/>
        <w:widowControl w:val="0"/>
        <w:spacing w:after="0" w:line="240" w:lineRule="auto"/>
        <w:ind w:left="330"/>
        <w:jc w:val="center"/>
        <w:rPr>
          <w:rFonts w:ascii="Times New Roman" w:eastAsia="Times New Roman" w:hAnsi="Times New Roman" w:cs="Times New Roman"/>
          <w:i/>
          <w:sz w:val="24"/>
          <w:szCs w:val="24"/>
          <w:lang w:val="sr-Cyrl-RS"/>
        </w:rPr>
      </w:pPr>
    </w:p>
    <w:p w14:paraId="1559C086" w14:textId="1D9BE574" w:rsidR="00C85CB4" w:rsidRDefault="00C85CB4" w:rsidP="00C85CB4">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D969DE">
        <w:rPr>
          <w:rFonts w:ascii="Times New Roman" w:eastAsia="Times New Roman" w:hAnsi="Times New Roman" w:cs="Times New Roman"/>
          <w:sz w:val="24"/>
          <w:szCs w:val="24"/>
          <w:lang w:val="sr-Cyrl-RS" w:eastAsia="en-GB"/>
        </w:rPr>
        <w:t>Члан</w:t>
      </w:r>
      <w:r w:rsidR="00D969DE" w:rsidRPr="00D969DE">
        <w:rPr>
          <w:rFonts w:ascii="Times New Roman" w:eastAsia="Times New Roman" w:hAnsi="Times New Roman" w:cs="Times New Roman"/>
          <w:sz w:val="24"/>
          <w:szCs w:val="24"/>
          <w:lang w:val="sr-Cyrl-RS" w:eastAsia="en-GB"/>
        </w:rPr>
        <w:t xml:space="preserve"> 3</w:t>
      </w:r>
      <w:r w:rsidR="00B80273">
        <w:rPr>
          <w:rFonts w:ascii="Times New Roman" w:eastAsia="Times New Roman" w:hAnsi="Times New Roman" w:cs="Times New Roman"/>
          <w:sz w:val="24"/>
          <w:szCs w:val="24"/>
          <w:lang w:val="sr-Cyrl-RS" w:eastAsia="en-GB"/>
        </w:rPr>
        <w:t>5</w:t>
      </w:r>
      <w:r w:rsidR="00136A5F">
        <w:rPr>
          <w:rFonts w:ascii="Times New Roman" w:eastAsia="Times New Roman" w:hAnsi="Times New Roman" w:cs="Times New Roman"/>
          <w:sz w:val="24"/>
          <w:szCs w:val="24"/>
          <w:lang w:val="sr-Cyrl-RS" w:eastAsia="en-GB"/>
        </w:rPr>
        <w:t>.</w:t>
      </w:r>
    </w:p>
    <w:p w14:paraId="4293D93A" w14:textId="1DEBE99F" w:rsidR="00D969DE" w:rsidRPr="0039135B" w:rsidRDefault="00D969DE" w:rsidP="00D969DE">
      <w:pPr>
        <w:shd w:val="clear" w:color="auto" w:fill="FFFFFF"/>
        <w:spacing w:after="0" w:line="240" w:lineRule="auto"/>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ab/>
        <w:t xml:space="preserve">Одредбе чл. 27. до 30. ове уредбе примењиваће се </w:t>
      </w:r>
      <w:r w:rsidR="002527B8" w:rsidRPr="0039135B">
        <w:rPr>
          <w:rFonts w:ascii="Times New Roman" w:eastAsia="Times New Roman" w:hAnsi="Times New Roman" w:cs="Times New Roman"/>
          <w:sz w:val="24"/>
          <w:szCs w:val="24"/>
          <w:lang w:val="sr-Cyrl-RS" w:eastAsia="en-GB"/>
        </w:rPr>
        <w:t>након истека три месеца од дана ступања на снагу ове уредбе</w:t>
      </w:r>
      <w:r w:rsidRPr="0039135B">
        <w:rPr>
          <w:rFonts w:ascii="Times New Roman" w:eastAsia="Times New Roman" w:hAnsi="Times New Roman" w:cs="Times New Roman"/>
          <w:sz w:val="24"/>
          <w:szCs w:val="24"/>
          <w:lang w:val="sr-Cyrl-RS" w:eastAsia="en-GB"/>
        </w:rPr>
        <w:t>.</w:t>
      </w:r>
    </w:p>
    <w:p w14:paraId="69D824E5" w14:textId="48CE1E3E" w:rsidR="00355032" w:rsidRDefault="0039135B" w:rsidP="0039135B">
      <w:pPr>
        <w:shd w:val="clear" w:color="auto" w:fill="FFFFFF"/>
        <w:tabs>
          <w:tab w:val="left" w:pos="2079"/>
        </w:tabs>
        <w:spacing w:after="0" w:line="240" w:lineRule="auto"/>
        <w:ind w:firstLine="720"/>
        <w:jc w:val="both"/>
        <w:rPr>
          <w:rFonts w:ascii="Times New Roman" w:eastAsia="Times New Roman" w:hAnsi="Times New Roman" w:cs="Times New Roman"/>
          <w:i/>
          <w:sz w:val="24"/>
          <w:szCs w:val="24"/>
          <w:lang w:val="sr-Cyrl-RS"/>
        </w:rPr>
      </w:pPr>
      <w:r>
        <w:rPr>
          <w:rFonts w:ascii="Times New Roman" w:eastAsia="Times New Roman" w:hAnsi="Times New Roman" w:cs="Times New Roman"/>
          <w:color w:val="FF0000"/>
          <w:sz w:val="24"/>
          <w:szCs w:val="24"/>
          <w:lang w:val="sr-Cyrl-RS" w:eastAsia="en-GB"/>
        </w:rPr>
        <w:tab/>
      </w:r>
    </w:p>
    <w:p w14:paraId="15FC02B7" w14:textId="29D4F56D" w:rsidR="00774488" w:rsidRPr="003439D3" w:rsidRDefault="00774488" w:rsidP="00774488">
      <w:pPr>
        <w:pStyle w:val="ListParagraph"/>
        <w:widowControl w:val="0"/>
        <w:spacing w:after="0" w:line="240" w:lineRule="auto"/>
        <w:ind w:left="330"/>
        <w:jc w:val="center"/>
        <w:rPr>
          <w:rFonts w:ascii="Times New Roman" w:eastAsia="Times New Roman" w:hAnsi="Times New Roman" w:cs="Times New Roman"/>
          <w:i/>
          <w:sz w:val="24"/>
          <w:szCs w:val="24"/>
          <w:lang w:val="sr-Cyrl-RS"/>
        </w:rPr>
      </w:pPr>
      <w:r w:rsidRPr="003439D3">
        <w:rPr>
          <w:rFonts w:ascii="Times New Roman" w:eastAsia="Times New Roman" w:hAnsi="Times New Roman" w:cs="Times New Roman"/>
          <w:i/>
          <w:sz w:val="24"/>
          <w:szCs w:val="24"/>
          <w:lang w:val="sr-Cyrl-RS"/>
        </w:rPr>
        <w:t>Рок за доношење прописа</w:t>
      </w:r>
    </w:p>
    <w:p w14:paraId="0000E965" w14:textId="77777777" w:rsidR="00774488" w:rsidRPr="005437D6" w:rsidRDefault="00774488" w:rsidP="00774488">
      <w:pPr>
        <w:pStyle w:val="ListParagraph"/>
        <w:widowControl w:val="0"/>
        <w:spacing w:after="0" w:line="240" w:lineRule="auto"/>
        <w:ind w:left="330"/>
        <w:jc w:val="center"/>
        <w:rPr>
          <w:rFonts w:ascii="Times New Roman" w:eastAsia="Times New Roman" w:hAnsi="Times New Roman" w:cs="Times New Roman"/>
          <w:i/>
          <w:color w:val="FF0000"/>
          <w:sz w:val="24"/>
          <w:szCs w:val="24"/>
          <w:lang w:val="sr-Cyrl-RS"/>
        </w:rPr>
      </w:pPr>
    </w:p>
    <w:p w14:paraId="3E068309" w14:textId="5EC77FC5" w:rsidR="00774488" w:rsidRPr="00D969DE" w:rsidRDefault="00774488" w:rsidP="00774488">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D969DE">
        <w:rPr>
          <w:rFonts w:ascii="Times New Roman" w:eastAsia="Times New Roman" w:hAnsi="Times New Roman" w:cs="Times New Roman"/>
          <w:sz w:val="24"/>
          <w:szCs w:val="24"/>
          <w:lang w:val="sr-Cyrl-RS" w:eastAsia="en-GB"/>
        </w:rPr>
        <w:t xml:space="preserve">Члан </w:t>
      </w:r>
      <w:r w:rsidR="00EC641F" w:rsidRPr="00D969DE">
        <w:rPr>
          <w:rFonts w:ascii="Times New Roman" w:eastAsia="Times New Roman" w:hAnsi="Times New Roman" w:cs="Times New Roman"/>
          <w:sz w:val="24"/>
          <w:szCs w:val="24"/>
          <w:lang w:val="sr-Cyrl-RS" w:eastAsia="en-GB"/>
        </w:rPr>
        <w:t>3</w:t>
      </w:r>
      <w:r w:rsidR="00B80273">
        <w:rPr>
          <w:rFonts w:ascii="Times New Roman" w:eastAsia="Times New Roman" w:hAnsi="Times New Roman" w:cs="Times New Roman"/>
          <w:sz w:val="24"/>
          <w:szCs w:val="24"/>
          <w:lang w:val="sr-Cyrl-RS" w:eastAsia="en-GB"/>
        </w:rPr>
        <w:t>6</w:t>
      </w:r>
      <w:r w:rsidRPr="00D969DE">
        <w:rPr>
          <w:rFonts w:ascii="Times New Roman" w:eastAsia="Times New Roman" w:hAnsi="Times New Roman" w:cs="Times New Roman"/>
          <w:sz w:val="24"/>
          <w:szCs w:val="24"/>
          <w:lang w:val="sr-Cyrl-RS" w:eastAsia="en-GB"/>
        </w:rPr>
        <w:t>.</w:t>
      </w:r>
    </w:p>
    <w:p w14:paraId="2B316F03" w14:textId="33EA92A7" w:rsidR="002527B8" w:rsidRPr="008D0D09" w:rsidRDefault="00774488" w:rsidP="008D0D09">
      <w:pPr>
        <w:ind w:firstLine="720"/>
        <w:jc w:val="both"/>
        <w:rPr>
          <w:rFonts w:ascii="Times New Roman" w:eastAsia="Times New Roman" w:hAnsi="Times New Roman" w:cs="Times New Roman"/>
          <w:sz w:val="24"/>
          <w:szCs w:val="24"/>
          <w:lang w:val="sr-Cyrl-RS" w:eastAsia="en-GB"/>
        </w:rPr>
      </w:pPr>
      <w:r w:rsidRPr="003439D3">
        <w:rPr>
          <w:rFonts w:ascii="Times New Roman" w:eastAsia="Times New Roman" w:hAnsi="Times New Roman" w:cs="Times New Roman"/>
          <w:sz w:val="24"/>
          <w:szCs w:val="24"/>
          <w:lang w:val="sr-Cyrl-RS" w:eastAsia="en-GB"/>
        </w:rPr>
        <w:t xml:space="preserve">Прописе из чл. </w:t>
      </w:r>
      <w:r w:rsidR="00D4298B" w:rsidRPr="00355032">
        <w:rPr>
          <w:rFonts w:ascii="Times New Roman" w:eastAsia="Times New Roman" w:hAnsi="Times New Roman" w:cs="Times New Roman"/>
          <w:sz w:val="24"/>
          <w:szCs w:val="24"/>
          <w:lang w:val="sr-Cyrl-RS" w:eastAsia="en-GB"/>
        </w:rPr>
        <w:t>11</w:t>
      </w:r>
      <w:r w:rsidR="005609F8" w:rsidRPr="00355032">
        <w:rPr>
          <w:rFonts w:ascii="Times New Roman" w:eastAsia="Times New Roman" w:hAnsi="Times New Roman" w:cs="Times New Roman"/>
          <w:sz w:val="24"/>
          <w:szCs w:val="24"/>
          <w:lang w:val="sr-Cyrl-RS" w:eastAsia="en-GB"/>
        </w:rPr>
        <w:t xml:space="preserve">, </w:t>
      </w:r>
      <w:r w:rsidR="00D4298B" w:rsidRPr="00355032">
        <w:rPr>
          <w:rFonts w:ascii="Times New Roman" w:eastAsia="Times New Roman" w:hAnsi="Times New Roman" w:cs="Times New Roman"/>
          <w:sz w:val="24"/>
          <w:szCs w:val="24"/>
          <w:lang w:val="sr-Cyrl-RS" w:eastAsia="en-GB"/>
        </w:rPr>
        <w:t>20</w:t>
      </w:r>
      <w:r w:rsidR="005609F8" w:rsidRPr="00355032">
        <w:rPr>
          <w:rFonts w:ascii="Times New Roman" w:eastAsia="Times New Roman" w:hAnsi="Times New Roman" w:cs="Times New Roman"/>
          <w:sz w:val="24"/>
          <w:szCs w:val="24"/>
          <w:lang w:val="sr-Cyrl-RS" w:eastAsia="en-GB"/>
        </w:rPr>
        <w:t xml:space="preserve">, </w:t>
      </w:r>
      <w:r w:rsidR="00D4298B" w:rsidRPr="00355032">
        <w:rPr>
          <w:rFonts w:ascii="Times New Roman" w:eastAsia="Times New Roman" w:hAnsi="Times New Roman" w:cs="Times New Roman"/>
          <w:sz w:val="24"/>
          <w:szCs w:val="24"/>
          <w:lang w:val="sr-Cyrl-RS" w:eastAsia="en-GB"/>
        </w:rPr>
        <w:t>21, 23</w:t>
      </w:r>
      <w:r w:rsidR="005609F8" w:rsidRPr="00355032">
        <w:rPr>
          <w:rFonts w:ascii="Times New Roman" w:eastAsia="Times New Roman" w:hAnsi="Times New Roman" w:cs="Times New Roman"/>
          <w:sz w:val="24"/>
          <w:szCs w:val="24"/>
          <w:lang w:val="sr-Cyrl-RS" w:eastAsia="en-GB"/>
        </w:rPr>
        <w:t>. и 2</w:t>
      </w:r>
      <w:r w:rsidR="00D4298B" w:rsidRPr="00355032">
        <w:rPr>
          <w:rFonts w:ascii="Times New Roman" w:eastAsia="Times New Roman" w:hAnsi="Times New Roman" w:cs="Times New Roman"/>
          <w:sz w:val="24"/>
          <w:szCs w:val="24"/>
          <w:lang w:val="sr-Cyrl-RS" w:eastAsia="en-GB"/>
        </w:rPr>
        <w:t>6</w:t>
      </w:r>
      <w:r w:rsidRPr="00355032">
        <w:rPr>
          <w:rFonts w:ascii="Times New Roman" w:eastAsia="Times New Roman" w:hAnsi="Times New Roman" w:cs="Times New Roman"/>
          <w:sz w:val="24"/>
          <w:szCs w:val="24"/>
          <w:lang w:val="sr-Cyrl-RS" w:eastAsia="en-GB"/>
        </w:rPr>
        <w:t>.</w:t>
      </w:r>
      <w:r w:rsidRPr="005437D6">
        <w:rPr>
          <w:rFonts w:ascii="Times New Roman" w:eastAsia="Times New Roman" w:hAnsi="Times New Roman" w:cs="Times New Roman"/>
          <w:color w:val="FF0000"/>
          <w:sz w:val="24"/>
          <w:szCs w:val="24"/>
          <w:lang w:val="sr-Cyrl-RS" w:eastAsia="en-GB"/>
        </w:rPr>
        <w:t xml:space="preserve"> </w:t>
      </w:r>
      <w:r w:rsidRPr="003439D3">
        <w:rPr>
          <w:rFonts w:ascii="Times New Roman" w:eastAsia="Times New Roman" w:hAnsi="Times New Roman" w:cs="Times New Roman"/>
          <w:sz w:val="24"/>
          <w:szCs w:val="24"/>
          <w:lang w:val="sr-Cyrl-RS" w:eastAsia="en-GB"/>
        </w:rPr>
        <w:t>ове уредбе министар финансија доноси у року од 120 дана од дана ступања на снагу ове уредбе.</w:t>
      </w:r>
      <w:r w:rsidR="008D0D09">
        <w:rPr>
          <w:rFonts w:ascii="Times New Roman" w:eastAsia="Times New Roman" w:hAnsi="Times New Roman" w:cs="Times New Roman"/>
          <w:sz w:val="24"/>
          <w:szCs w:val="24"/>
          <w:lang w:val="sr-Cyrl-RS" w:eastAsia="en-GB"/>
        </w:rPr>
        <w:t>пос</w:t>
      </w:r>
    </w:p>
    <w:p w14:paraId="3C9EE8ED" w14:textId="77777777" w:rsidR="002527B8" w:rsidRDefault="002527B8" w:rsidP="005609F8">
      <w:pPr>
        <w:pStyle w:val="ListParagraph"/>
        <w:widowControl w:val="0"/>
        <w:spacing w:after="0" w:line="240" w:lineRule="auto"/>
        <w:ind w:left="330"/>
        <w:jc w:val="center"/>
        <w:rPr>
          <w:rFonts w:ascii="Times New Roman" w:eastAsia="Times New Roman" w:hAnsi="Times New Roman" w:cs="Times New Roman"/>
          <w:i/>
          <w:sz w:val="24"/>
          <w:szCs w:val="24"/>
          <w:lang w:val="sr-Cyrl-RS"/>
        </w:rPr>
      </w:pPr>
    </w:p>
    <w:p w14:paraId="139A6B25" w14:textId="2FD940FD" w:rsidR="005609F8" w:rsidRPr="003439D3" w:rsidRDefault="005609F8" w:rsidP="005609F8">
      <w:pPr>
        <w:pStyle w:val="ListParagraph"/>
        <w:widowControl w:val="0"/>
        <w:spacing w:after="0" w:line="240" w:lineRule="auto"/>
        <w:ind w:left="330"/>
        <w:jc w:val="center"/>
        <w:rPr>
          <w:rFonts w:ascii="Times New Roman" w:eastAsia="Times New Roman" w:hAnsi="Times New Roman" w:cs="Times New Roman"/>
          <w:i/>
          <w:sz w:val="24"/>
          <w:szCs w:val="24"/>
          <w:lang w:val="sr-Cyrl-RS"/>
        </w:rPr>
      </w:pPr>
      <w:r w:rsidRPr="003439D3">
        <w:rPr>
          <w:rFonts w:ascii="Times New Roman" w:eastAsia="Times New Roman" w:hAnsi="Times New Roman" w:cs="Times New Roman"/>
          <w:i/>
          <w:sz w:val="24"/>
          <w:szCs w:val="24"/>
          <w:lang w:val="sr-Cyrl-RS"/>
        </w:rPr>
        <w:t>Престанак важења</w:t>
      </w:r>
    </w:p>
    <w:p w14:paraId="260D17DA" w14:textId="77777777" w:rsidR="005609F8" w:rsidRPr="005437D6" w:rsidRDefault="005609F8" w:rsidP="005609F8">
      <w:pPr>
        <w:pStyle w:val="ListParagraph"/>
        <w:widowControl w:val="0"/>
        <w:spacing w:after="0" w:line="240" w:lineRule="auto"/>
        <w:ind w:left="330"/>
        <w:jc w:val="center"/>
        <w:rPr>
          <w:rFonts w:ascii="Times New Roman" w:eastAsia="Times New Roman" w:hAnsi="Times New Roman" w:cs="Times New Roman"/>
          <w:i/>
          <w:color w:val="FF0000"/>
          <w:sz w:val="24"/>
          <w:szCs w:val="24"/>
          <w:lang w:val="sr-Cyrl-RS"/>
        </w:rPr>
      </w:pPr>
    </w:p>
    <w:p w14:paraId="5F58BC84" w14:textId="4BFFAFCE" w:rsidR="005609F8" w:rsidRPr="00D969DE" w:rsidRDefault="005609F8" w:rsidP="005609F8">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D969DE">
        <w:rPr>
          <w:rFonts w:ascii="Times New Roman" w:eastAsia="Times New Roman" w:hAnsi="Times New Roman" w:cs="Times New Roman"/>
          <w:sz w:val="24"/>
          <w:szCs w:val="24"/>
          <w:lang w:val="sr-Cyrl-RS" w:eastAsia="en-GB"/>
        </w:rPr>
        <w:t xml:space="preserve">Члан </w:t>
      </w:r>
      <w:r w:rsidR="00EC641F" w:rsidRPr="00D969DE">
        <w:rPr>
          <w:rFonts w:ascii="Times New Roman" w:eastAsia="Times New Roman" w:hAnsi="Times New Roman" w:cs="Times New Roman"/>
          <w:sz w:val="24"/>
          <w:szCs w:val="24"/>
          <w:lang w:val="sr-Cyrl-RS" w:eastAsia="en-GB"/>
        </w:rPr>
        <w:t>3</w:t>
      </w:r>
      <w:r w:rsidR="00B80273">
        <w:rPr>
          <w:rFonts w:ascii="Times New Roman" w:eastAsia="Times New Roman" w:hAnsi="Times New Roman" w:cs="Times New Roman"/>
          <w:sz w:val="24"/>
          <w:szCs w:val="24"/>
          <w:lang w:val="sr-Cyrl-RS" w:eastAsia="en-GB"/>
        </w:rPr>
        <w:t>7</w:t>
      </w:r>
      <w:r w:rsidRPr="00D969DE">
        <w:rPr>
          <w:rFonts w:ascii="Times New Roman" w:eastAsia="Times New Roman" w:hAnsi="Times New Roman" w:cs="Times New Roman"/>
          <w:sz w:val="24"/>
          <w:szCs w:val="24"/>
          <w:lang w:val="sr-Cyrl-RS" w:eastAsia="en-GB"/>
        </w:rPr>
        <w:t>.</w:t>
      </w:r>
    </w:p>
    <w:p w14:paraId="6A45083D" w14:textId="155A8B7C" w:rsidR="005609F8" w:rsidRPr="003439D3" w:rsidRDefault="00A56B00" w:rsidP="005609F8">
      <w:pPr>
        <w:ind w:firstLine="720"/>
        <w:jc w:val="both"/>
        <w:rPr>
          <w:rFonts w:ascii="Times New Roman" w:eastAsia="Times New Roman" w:hAnsi="Times New Roman" w:cs="Times New Roman"/>
          <w:sz w:val="24"/>
          <w:szCs w:val="24"/>
          <w:lang w:val="sr-Cyrl-RS" w:eastAsia="en-GB"/>
        </w:rPr>
      </w:pPr>
      <w:r w:rsidRPr="003439D3">
        <w:rPr>
          <w:rFonts w:ascii="Times New Roman" w:eastAsia="Times New Roman" w:hAnsi="Times New Roman" w:cs="Times New Roman"/>
          <w:sz w:val="24"/>
          <w:szCs w:val="24"/>
          <w:lang w:val="sr-Cyrl-RS" w:eastAsia="en-GB"/>
        </w:rPr>
        <w:t>Даном почетка примене ове уредбе престаје да важи Уредба о управљању капиталним пројектима</w:t>
      </w:r>
      <w:r w:rsidR="005609F8" w:rsidRPr="003439D3">
        <w:rPr>
          <w:rFonts w:ascii="Times New Roman" w:eastAsia="Times New Roman" w:hAnsi="Times New Roman" w:cs="Times New Roman"/>
          <w:sz w:val="24"/>
          <w:szCs w:val="24"/>
          <w:lang w:val="sr-Cyrl-RS" w:eastAsia="en-GB"/>
        </w:rPr>
        <w:t xml:space="preserve"> („Службени </w:t>
      </w:r>
      <w:r w:rsidRPr="003439D3">
        <w:rPr>
          <w:rFonts w:ascii="Times New Roman" w:eastAsia="Times New Roman" w:hAnsi="Times New Roman" w:cs="Times New Roman"/>
          <w:sz w:val="24"/>
          <w:szCs w:val="24"/>
          <w:lang w:val="sr-Cyrl-RS" w:eastAsia="en-GB"/>
        </w:rPr>
        <w:t>гласник РС”, бр.</w:t>
      </w:r>
      <w:r w:rsidR="005609F8" w:rsidRPr="003439D3">
        <w:rPr>
          <w:rFonts w:ascii="Times New Roman" w:eastAsia="Times New Roman" w:hAnsi="Times New Roman" w:cs="Times New Roman"/>
          <w:sz w:val="24"/>
          <w:szCs w:val="24"/>
          <w:lang w:val="sr-Cyrl-RS" w:eastAsia="en-GB"/>
        </w:rPr>
        <w:t xml:space="preserve"> </w:t>
      </w:r>
      <w:r w:rsidRPr="003439D3">
        <w:rPr>
          <w:rFonts w:ascii="Times New Roman" w:eastAsia="Times New Roman" w:hAnsi="Times New Roman" w:cs="Times New Roman"/>
          <w:sz w:val="24"/>
          <w:szCs w:val="24"/>
          <w:lang w:val="sr-Cyrl-RS" w:eastAsia="en-GB"/>
        </w:rPr>
        <w:t>51/19 и 139/22</w:t>
      </w:r>
      <w:r w:rsidR="005609F8" w:rsidRPr="003439D3">
        <w:rPr>
          <w:rFonts w:ascii="Times New Roman" w:eastAsia="Times New Roman" w:hAnsi="Times New Roman" w:cs="Times New Roman"/>
          <w:sz w:val="24"/>
          <w:szCs w:val="24"/>
          <w:lang w:val="sr-Cyrl-RS" w:eastAsia="en-GB"/>
        </w:rPr>
        <w:t>).</w:t>
      </w:r>
    </w:p>
    <w:p w14:paraId="7C5BF85C" w14:textId="169A3DA1" w:rsidR="00403141" w:rsidRPr="00C85CB4" w:rsidRDefault="00403141" w:rsidP="00403141">
      <w:pPr>
        <w:pStyle w:val="ListParagraph"/>
        <w:widowControl w:val="0"/>
        <w:spacing w:after="0" w:line="240" w:lineRule="auto"/>
        <w:ind w:left="330"/>
        <w:jc w:val="center"/>
        <w:rPr>
          <w:rFonts w:ascii="Times New Roman" w:eastAsia="Times New Roman" w:hAnsi="Times New Roman" w:cs="Times New Roman"/>
          <w:i/>
          <w:sz w:val="24"/>
          <w:szCs w:val="24"/>
          <w:lang w:val="sr-Cyrl-RS"/>
        </w:rPr>
      </w:pPr>
      <w:r w:rsidRPr="00C85CB4">
        <w:rPr>
          <w:rFonts w:ascii="Times New Roman" w:eastAsia="Times New Roman" w:hAnsi="Times New Roman" w:cs="Times New Roman"/>
          <w:i/>
          <w:sz w:val="24"/>
          <w:szCs w:val="24"/>
          <w:lang w:val="sr-Cyrl-RS"/>
        </w:rPr>
        <w:t xml:space="preserve">Ступање на снагу </w:t>
      </w:r>
    </w:p>
    <w:p w14:paraId="6F53D9AE" w14:textId="77777777" w:rsidR="00403141" w:rsidRPr="005437D6" w:rsidRDefault="00403141" w:rsidP="00403141">
      <w:pPr>
        <w:pStyle w:val="ListParagraph"/>
        <w:widowControl w:val="0"/>
        <w:spacing w:after="0" w:line="240" w:lineRule="auto"/>
        <w:ind w:left="330"/>
        <w:jc w:val="center"/>
        <w:rPr>
          <w:rFonts w:ascii="Times New Roman" w:eastAsia="Times New Roman" w:hAnsi="Times New Roman" w:cs="Times New Roman"/>
          <w:i/>
          <w:color w:val="FF0000"/>
          <w:sz w:val="24"/>
          <w:szCs w:val="24"/>
          <w:lang w:val="sr-Cyrl-RS"/>
        </w:rPr>
      </w:pPr>
    </w:p>
    <w:p w14:paraId="7ED2D694" w14:textId="59EC912A" w:rsidR="00403141" w:rsidRPr="00D969DE" w:rsidRDefault="00403141" w:rsidP="00403141">
      <w:pPr>
        <w:shd w:val="clear" w:color="auto" w:fill="FFFFFF"/>
        <w:spacing w:after="0" w:line="240" w:lineRule="auto"/>
        <w:jc w:val="center"/>
        <w:rPr>
          <w:rFonts w:ascii="Times New Roman" w:eastAsia="Times New Roman" w:hAnsi="Times New Roman" w:cs="Times New Roman"/>
          <w:sz w:val="24"/>
          <w:szCs w:val="24"/>
          <w:lang w:val="sr-Cyrl-RS" w:eastAsia="en-GB"/>
        </w:rPr>
      </w:pPr>
      <w:r w:rsidRPr="00D969DE">
        <w:rPr>
          <w:rFonts w:ascii="Times New Roman" w:eastAsia="Times New Roman" w:hAnsi="Times New Roman" w:cs="Times New Roman"/>
          <w:sz w:val="24"/>
          <w:szCs w:val="24"/>
          <w:lang w:val="sr-Cyrl-RS" w:eastAsia="en-GB"/>
        </w:rPr>
        <w:t xml:space="preserve">Члан </w:t>
      </w:r>
      <w:r w:rsidR="00EC641F" w:rsidRPr="00D969DE">
        <w:rPr>
          <w:rFonts w:ascii="Times New Roman" w:eastAsia="Times New Roman" w:hAnsi="Times New Roman" w:cs="Times New Roman"/>
          <w:sz w:val="24"/>
          <w:szCs w:val="24"/>
          <w:lang w:val="sr-Cyrl-RS" w:eastAsia="en-GB"/>
        </w:rPr>
        <w:t>3</w:t>
      </w:r>
      <w:r w:rsidR="00B80273">
        <w:rPr>
          <w:rFonts w:ascii="Times New Roman" w:eastAsia="Times New Roman" w:hAnsi="Times New Roman" w:cs="Times New Roman"/>
          <w:sz w:val="24"/>
          <w:szCs w:val="24"/>
          <w:lang w:val="sr-Cyrl-RS" w:eastAsia="en-GB"/>
        </w:rPr>
        <w:t>8</w:t>
      </w:r>
      <w:r w:rsidRPr="00D969DE">
        <w:rPr>
          <w:rFonts w:ascii="Times New Roman" w:eastAsia="Times New Roman" w:hAnsi="Times New Roman" w:cs="Times New Roman"/>
          <w:sz w:val="24"/>
          <w:szCs w:val="24"/>
          <w:lang w:val="sr-Cyrl-RS" w:eastAsia="en-GB"/>
        </w:rPr>
        <w:t>.</w:t>
      </w:r>
    </w:p>
    <w:p w14:paraId="14DCE778" w14:textId="25052F24" w:rsidR="00340DE5" w:rsidRPr="00367A3B" w:rsidRDefault="00403141" w:rsidP="002527B8">
      <w:pPr>
        <w:ind w:firstLine="720"/>
        <w:jc w:val="both"/>
        <w:rPr>
          <w:rFonts w:ascii="Times New Roman" w:eastAsia="Times New Roman" w:hAnsi="Times New Roman" w:cs="Times New Roman"/>
          <w:color w:val="FF0000"/>
          <w:sz w:val="24"/>
          <w:szCs w:val="24"/>
          <w:lang w:val="sr-Cyrl-RS" w:eastAsia="en-GB"/>
        </w:rPr>
      </w:pPr>
      <w:r w:rsidRPr="005437D6">
        <w:rPr>
          <w:rFonts w:ascii="Times New Roman" w:eastAsia="Times New Roman" w:hAnsi="Times New Roman" w:cs="Times New Roman"/>
          <w:sz w:val="24"/>
          <w:szCs w:val="24"/>
          <w:lang w:val="sr-Cyrl-RS" w:eastAsia="en-GB"/>
        </w:rPr>
        <w:t>Ова уредба ступа на снагу осмог дана од дана објављивања у „Службеном гласнику Републике Србије</w:t>
      </w:r>
      <w:r w:rsidR="005437D6">
        <w:rPr>
          <w:rFonts w:ascii="Times New Roman" w:eastAsia="Times New Roman" w:hAnsi="Times New Roman" w:cs="Times New Roman"/>
          <w:sz w:val="24"/>
          <w:szCs w:val="24"/>
          <w:lang w:val="sr-Cyrl-RS" w:eastAsia="en-GB"/>
        </w:rPr>
        <w:t>”</w:t>
      </w:r>
      <w:r w:rsidR="005437D6" w:rsidRPr="005437D6">
        <w:rPr>
          <w:rFonts w:ascii="Times New Roman" w:eastAsia="Times New Roman" w:hAnsi="Times New Roman" w:cs="Times New Roman"/>
          <w:sz w:val="24"/>
          <w:szCs w:val="24"/>
          <w:lang w:val="sr-Latn-RS" w:eastAsia="en-GB"/>
        </w:rPr>
        <w:t>.</w:t>
      </w:r>
      <w:r w:rsidRPr="005437D6">
        <w:rPr>
          <w:rFonts w:ascii="Times New Roman" w:eastAsia="Times New Roman" w:hAnsi="Times New Roman" w:cs="Times New Roman"/>
          <w:color w:val="FF0000"/>
          <w:sz w:val="24"/>
          <w:szCs w:val="24"/>
          <w:lang w:val="sr-Cyrl-RS" w:eastAsia="en-GB"/>
        </w:rPr>
        <w:t xml:space="preserve"> </w:t>
      </w:r>
    </w:p>
    <w:sectPr w:rsidR="00340DE5" w:rsidRPr="00367A3B" w:rsidSect="00E10A23">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08FA" w14:textId="77777777" w:rsidR="00CA751A" w:rsidRDefault="00CA751A" w:rsidP="00036604">
      <w:pPr>
        <w:spacing w:after="0" w:line="240" w:lineRule="auto"/>
      </w:pPr>
      <w:r>
        <w:separator/>
      </w:r>
    </w:p>
  </w:endnote>
  <w:endnote w:type="continuationSeparator" w:id="0">
    <w:p w14:paraId="392F367D" w14:textId="77777777" w:rsidR="00CA751A" w:rsidRDefault="00CA751A" w:rsidP="0003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917019"/>
      <w:docPartObj>
        <w:docPartGallery w:val="Page Numbers (Bottom of Page)"/>
        <w:docPartUnique/>
      </w:docPartObj>
    </w:sdtPr>
    <w:sdtEndPr>
      <w:rPr>
        <w:noProof/>
      </w:rPr>
    </w:sdtEndPr>
    <w:sdtContent>
      <w:p w14:paraId="60E59972" w14:textId="2E34B3A7" w:rsidR="00C97C50" w:rsidRDefault="00C97C50">
        <w:pPr>
          <w:pStyle w:val="Footer"/>
          <w:jc w:val="right"/>
        </w:pPr>
        <w:r>
          <w:fldChar w:fldCharType="begin"/>
        </w:r>
        <w:r>
          <w:instrText xml:space="preserve"> PAGE   \* MERGEFORMAT </w:instrText>
        </w:r>
        <w:r>
          <w:fldChar w:fldCharType="separate"/>
        </w:r>
        <w:r w:rsidR="004714A2">
          <w:rPr>
            <w:noProof/>
          </w:rPr>
          <w:t>19</w:t>
        </w:r>
        <w:r>
          <w:rPr>
            <w:noProof/>
          </w:rPr>
          <w:fldChar w:fldCharType="end"/>
        </w:r>
      </w:p>
    </w:sdtContent>
  </w:sdt>
  <w:p w14:paraId="47F581E0" w14:textId="77777777" w:rsidR="00C97C50" w:rsidRDefault="00C9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0F105" w14:textId="77777777" w:rsidR="00CA751A" w:rsidRDefault="00CA751A" w:rsidP="00036604">
      <w:pPr>
        <w:spacing w:after="0" w:line="240" w:lineRule="auto"/>
      </w:pPr>
      <w:r>
        <w:separator/>
      </w:r>
    </w:p>
  </w:footnote>
  <w:footnote w:type="continuationSeparator" w:id="0">
    <w:p w14:paraId="4626EDCF" w14:textId="77777777" w:rsidR="00CA751A" w:rsidRDefault="00CA751A" w:rsidP="00036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FAD"/>
    <w:multiLevelType w:val="hybridMultilevel"/>
    <w:tmpl w:val="0E2C1BF8"/>
    <w:lvl w:ilvl="0" w:tplc="A380F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E76E6"/>
    <w:multiLevelType w:val="hybridMultilevel"/>
    <w:tmpl w:val="8B245872"/>
    <w:lvl w:ilvl="0" w:tplc="7660A50A">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14CB6"/>
    <w:multiLevelType w:val="hybridMultilevel"/>
    <w:tmpl w:val="46E4FD90"/>
    <w:lvl w:ilvl="0" w:tplc="137CE0FC">
      <w:start w:val="1"/>
      <w:numFmt w:val="decimal"/>
      <w:lvlText w:val="%1)"/>
      <w:lvlJc w:val="left"/>
      <w:pPr>
        <w:ind w:left="720" w:hanging="360"/>
      </w:pPr>
      <w:rPr>
        <w:rFonts w:ascii="Arial" w:hAnsi="Arial" w:cs="Arial"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12581"/>
    <w:multiLevelType w:val="hybridMultilevel"/>
    <w:tmpl w:val="46E4FD90"/>
    <w:lvl w:ilvl="0" w:tplc="137CE0FC">
      <w:start w:val="1"/>
      <w:numFmt w:val="decimal"/>
      <w:lvlText w:val="%1)"/>
      <w:lvlJc w:val="left"/>
      <w:pPr>
        <w:ind w:left="720" w:hanging="360"/>
      </w:pPr>
      <w:rPr>
        <w:rFonts w:ascii="Arial" w:hAnsi="Arial" w:cs="Arial"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A86A8D"/>
    <w:multiLevelType w:val="hybridMultilevel"/>
    <w:tmpl w:val="BF54B498"/>
    <w:styleLink w:val="ImportedStyle210"/>
    <w:lvl w:ilvl="0" w:tplc="CFAA665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748D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6653F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B444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B2A4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E92D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422E8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88C8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BEB53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3D582F"/>
    <w:multiLevelType w:val="hybridMultilevel"/>
    <w:tmpl w:val="F2A67530"/>
    <w:lvl w:ilvl="0" w:tplc="D21AC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E1C40"/>
    <w:multiLevelType w:val="hybridMultilevel"/>
    <w:tmpl w:val="F13C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65E2B"/>
    <w:multiLevelType w:val="hybridMultilevel"/>
    <w:tmpl w:val="50F08228"/>
    <w:lvl w:ilvl="0" w:tplc="2DA44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F734E"/>
    <w:multiLevelType w:val="hybridMultilevel"/>
    <w:tmpl w:val="5720F24A"/>
    <w:lvl w:ilvl="0" w:tplc="07EC41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F951A4"/>
    <w:multiLevelType w:val="hybridMultilevel"/>
    <w:tmpl w:val="45C6124C"/>
    <w:lvl w:ilvl="0" w:tplc="39527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55046E"/>
    <w:multiLevelType w:val="hybridMultilevel"/>
    <w:tmpl w:val="0F802614"/>
    <w:lvl w:ilvl="0" w:tplc="2B4EC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C54BAD"/>
    <w:multiLevelType w:val="hybridMultilevel"/>
    <w:tmpl w:val="2B84D7FC"/>
    <w:lvl w:ilvl="0" w:tplc="2DA44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54CAB"/>
    <w:multiLevelType w:val="hybridMultilevel"/>
    <w:tmpl w:val="43EC21DA"/>
    <w:lvl w:ilvl="0" w:tplc="2FB83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301720"/>
    <w:multiLevelType w:val="hybridMultilevel"/>
    <w:tmpl w:val="56464E5A"/>
    <w:lvl w:ilvl="0" w:tplc="FEC80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834670"/>
    <w:multiLevelType w:val="hybridMultilevel"/>
    <w:tmpl w:val="D8E0A88E"/>
    <w:lvl w:ilvl="0" w:tplc="81B2EB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C523FC"/>
    <w:multiLevelType w:val="hybridMultilevel"/>
    <w:tmpl w:val="BF54B498"/>
    <w:numStyleLink w:val="ImportedStyle210"/>
  </w:abstractNum>
  <w:abstractNum w:abstractNumId="16" w15:restartNumberingAfterBreak="0">
    <w:nsid w:val="47973AF8"/>
    <w:multiLevelType w:val="hybridMultilevel"/>
    <w:tmpl w:val="93F0E79E"/>
    <w:lvl w:ilvl="0" w:tplc="A380F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CD70D7"/>
    <w:multiLevelType w:val="hybridMultilevel"/>
    <w:tmpl w:val="570492B0"/>
    <w:lvl w:ilvl="0" w:tplc="17B4B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5302CF"/>
    <w:multiLevelType w:val="hybridMultilevel"/>
    <w:tmpl w:val="AF64269A"/>
    <w:lvl w:ilvl="0" w:tplc="F95C014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042D89"/>
    <w:multiLevelType w:val="hybridMultilevel"/>
    <w:tmpl w:val="2440251E"/>
    <w:lvl w:ilvl="0" w:tplc="84FE8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AB6D05"/>
    <w:multiLevelType w:val="hybridMultilevel"/>
    <w:tmpl w:val="19E60D12"/>
    <w:lvl w:ilvl="0" w:tplc="E6722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D2D75"/>
    <w:multiLevelType w:val="hybridMultilevel"/>
    <w:tmpl w:val="AF8E5AA8"/>
    <w:lvl w:ilvl="0" w:tplc="3EFA720C">
      <w:start w:val="1"/>
      <w:numFmt w:val="decimal"/>
      <w:lvlText w:val="%1)"/>
      <w:lvlJc w:val="left"/>
      <w:pPr>
        <w:ind w:left="927" w:hanging="360"/>
      </w:pPr>
      <w:rPr>
        <w:rFonts w:ascii="Times New Roman" w:eastAsia="Times New Roman" w:hAnsi="Times New Roman" w:cs="Times New Roman"/>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80502F5"/>
    <w:multiLevelType w:val="hybridMultilevel"/>
    <w:tmpl w:val="3B049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FF14FD"/>
    <w:multiLevelType w:val="hybridMultilevel"/>
    <w:tmpl w:val="615EB25E"/>
    <w:lvl w:ilvl="0" w:tplc="C074AEE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61024C97"/>
    <w:multiLevelType w:val="hybridMultilevel"/>
    <w:tmpl w:val="5E7AD8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B6331"/>
    <w:multiLevelType w:val="hybridMultilevel"/>
    <w:tmpl w:val="46E4FD90"/>
    <w:lvl w:ilvl="0" w:tplc="137CE0FC">
      <w:start w:val="1"/>
      <w:numFmt w:val="decimal"/>
      <w:lvlText w:val="%1)"/>
      <w:lvlJc w:val="left"/>
      <w:pPr>
        <w:ind w:left="720" w:hanging="360"/>
      </w:pPr>
      <w:rPr>
        <w:rFonts w:ascii="Arial" w:hAnsi="Arial" w:cs="Arial"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456712"/>
    <w:multiLevelType w:val="hybridMultilevel"/>
    <w:tmpl w:val="AB5A3E8C"/>
    <w:lvl w:ilvl="0" w:tplc="822EA1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A962B5"/>
    <w:multiLevelType w:val="hybridMultilevel"/>
    <w:tmpl w:val="187EF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92ED4"/>
    <w:multiLevelType w:val="hybridMultilevel"/>
    <w:tmpl w:val="AE8CD224"/>
    <w:lvl w:ilvl="0" w:tplc="A07AF640">
      <w:start w:val="1"/>
      <w:numFmt w:val="decimal"/>
      <w:lvlText w:val="%1.)"/>
      <w:lvlJc w:val="left"/>
      <w:pPr>
        <w:ind w:left="1230" w:hanging="360"/>
      </w:pPr>
      <w:rPr>
        <w:rFonts w:hint="default"/>
        <w:b w:val="0"/>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29" w15:restartNumberingAfterBreak="0">
    <w:nsid w:val="722134F2"/>
    <w:multiLevelType w:val="multilevel"/>
    <w:tmpl w:val="BB3447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543D7D"/>
    <w:multiLevelType w:val="hybridMultilevel"/>
    <w:tmpl w:val="D834EF80"/>
    <w:lvl w:ilvl="0" w:tplc="290617F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B7805CB"/>
    <w:multiLevelType w:val="hybridMultilevel"/>
    <w:tmpl w:val="E0CC9876"/>
    <w:lvl w:ilvl="0" w:tplc="7660A5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3219D"/>
    <w:multiLevelType w:val="hybridMultilevel"/>
    <w:tmpl w:val="EC88CB1E"/>
    <w:lvl w:ilvl="0" w:tplc="74E0314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16"/>
  </w:num>
  <w:num w:numId="4">
    <w:abstractNumId w:val="14"/>
  </w:num>
  <w:num w:numId="5">
    <w:abstractNumId w:val="6"/>
  </w:num>
  <w:num w:numId="6">
    <w:abstractNumId w:val="4"/>
  </w:num>
  <w:num w:numId="7">
    <w:abstractNumId w:val="15"/>
  </w:num>
  <w:num w:numId="8">
    <w:abstractNumId w:val="31"/>
  </w:num>
  <w:num w:numId="9">
    <w:abstractNumId w:val="8"/>
  </w:num>
  <w:num w:numId="10">
    <w:abstractNumId w:val="28"/>
  </w:num>
  <w:num w:numId="11">
    <w:abstractNumId w:val="2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4"/>
  </w:num>
  <w:num w:numId="17">
    <w:abstractNumId w:val="20"/>
  </w:num>
  <w:num w:numId="18">
    <w:abstractNumId w:val="27"/>
  </w:num>
  <w:num w:numId="19">
    <w:abstractNumId w:val="25"/>
  </w:num>
  <w:num w:numId="20">
    <w:abstractNumId w:val="3"/>
  </w:num>
  <w:num w:numId="21">
    <w:abstractNumId w:val="0"/>
  </w:num>
  <w:num w:numId="22">
    <w:abstractNumId w:val="19"/>
  </w:num>
  <w:num w:numId="23">
    <w:abstractNumId w:val="7"/>
  </w:num>
  <w:num w:numId="24">
    <w:abstractNumId w:val="11"/>
  </w:num>
  <w:num w:numId="25">
    <w:abstractNumId w:val="30"/>
  </w:num>
  <w:num w:numId="26">
    <w:abstractNumId w:val="22"/>
  </w:num>
  <w:num w:numId="27">
    <w:abstractNumId w:val="5"/>
  </w:num>
  <w:num w:numId="28">
    <w:abstractNumId w:val="10"/>
  </w:num>
  <w:num w:numId="29">
    <w:abstractNumId w:val="26"/>
  </w:num>
  <w:num w:numId="30">
    <w:abstractNumId w:val="17"/>
  </w:num>
  <w:num w:numId="31">
    <w:abstractNumId w:val="13"/>
  </w:num>
  <w:num w:numId="32">
    <w:abstractNumId w:val="23"/>
  </w:num>
  <w:num w:numId="33">
    <w:abstractNumId w:val="21"/>
  </w:num>
  <w:num w:numId="34">
    <w:abstractNumId w:val="32"/>
  </w:num>
  <w:num w:numId="35">
    <w:abstractNumId w:val="18"/>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wMTEyNzIyMjQzMTZR0lEKTi0uzszPAykwrAUA0ocPsywAAAA="/>
  </w:docVars>
  <w:rsids>
    <w:rsidRoot w:val="001B0F57"/>
    <w:rsid w:val="000005C9"/>
    <w:rsid w:val="00001E9C"/>
    <w:rsid w:val="0000214B"/>
    <w:rsid w:val="00002467"/>
    <w:rsid w:val="000030EF"/>
    <w:rsid w:val="00004D56"/>
    <w:rsid w:val="00007603"/>
    <w:rsid w:val="00010E4C"/>
    <w:rsid w:val="000119C0"/>
    <w:rsid w:val="00012175"/>
    <w:rsid w:val="0001255E"/>
    <w:rsid w:val="000126EB"/>
    <w:rsid w:val="00013E60"/>
    <w:rsid w:val="0001688E"/>
    <w:rsid w:val="00016C4D"/>
    <w:rsid w:val="00016F08"/>
    <w:rsid w:val="0002073B"/>
    <w:rsid w:val="00020787"/>
    <w:rsid w:val="000220F9"/>
    <w:rsid w:val="000229CB"/>
    <w:rsid w:val="00022A2A"/>
    <w:rsid w:val="00022B53"/>
    <w:rsid w:val="0003098B"/>
    <w:rsid w:val="00030C11"/>
    <w:rsid w:val="00031D8E"/>
    <w:rsid w:val="00032C53"/>
    <w:rsid w:val="00032FF2"/>
    <w:rsid w:val="00033B1D"/>
    <w:rsid w:val="00035739"/>
    <w:rsid w:val="00035EF6"/>
    <w:rsid w:val="00036604"/>
    <w:rsid w:val="0003733B"/>
    <w:rsid w:val="000408D7"/>
    <w:rsid w:val="00042C25"/>
    <w:rsid w:val="00043B9E"/>
    <w:rsid w:val="0004711E"/>
    <w:rsid w:val="00047293"/>
    <w:rsid w:val="00047DF2"/>
    <w:rsid w:val="00050112"/>
    <w:rsid w:val="000503D9"/>
    <w:rsid w:val="0005076E"/>
    <w:rsid w:val="000523D1"/>
    <w:rsid w:val="0005447E"/>
    <w:rsid w:val="000558D5"/>
    <w:rsid w:val="00056248"/>
    <w:rsid w:val="0005668E"/>
    <w:rsid w:val="000566BC"/>
    <w:rsid w:val="00056E88"/>
    <w:rsid w:val="00057BB6"/>
    <w:rsid w:val="00060038"/>
    <w:rsid w:val="000607DD"/>
    <w:rsid w:val="000613A2"/>
    <w:rsid w:val="000629EC"/>
    <w:rsid w:val="00062F5A"/>
    <w:rsid w:val="000641D9"/>
    <w:rsid w:val="00065E4D"/>
    <w:rsid w:val="00066282"/>
    <w:rsid w:val="00070793"/>
    <w:rsid w:val="00070930"/>
    <w:rsid w:val="00071C32"/>
    <w:rsid w:val="00071FB6"/>
    <w:rsid w:val="00072206"/>
    <w:rsid w:val="000756FD"/>
    <w:rsid w:val="0007609F"/>
    <w:rsid w:val="0007644C"/>
    <w:rsid w:val="00076481"/>
    <w:rsid w:val="00080046"/>
    <w:rsid w:val="00081493"/>
    <w:rsid w:val="00084029"/>
    <w:rsid w:val="000846DD"/>
    <w:rsid w:val="00085703"/>
    <w:rsid w:val="00087BA5"/>
    <w:rsid w:val="0009076C"/>
    <w:rsid w:val="00090B44"/>
    <w:rsid w:val="00094111"/>
    <w:rsid w:val="00096EDD"/>
    <w:rsid w:val="000979A8"/>
    <w:rsid w:val="000A0301"/>
    <w:rsid w:val="000A10B9"/>
    <w:rsid w:val="000A32BB"/>
    <w:rsid w:val="000A63CE"/>
    <w:rsid w:val="000A6F2F"/>
    <w:rsid w:val="000A72EA"/>
    <w:rsid w:val="000A79AD"/>
    <w:rsid w:val="000B5662"/>
    <w:rsid w:val="000B5C0E"/>
    <w:rsid w:val="000B5CCB"/>
    <w:rsid w:val="000B6AB4"/>
    <w:rsid w:val="000B6C45"/>
    <w:rsid w:val="000B6C5C"/>
    <w:rsid w:val="000C0793"/>
    <w:rsid w:val="000C0834"/>
    <w:rsid w:val="000C0C4F"/>
    <w:rsid w:val="000C7409"/>
    <w:rsid w:val="000D0104"/>
    <w:rsid w:val="000D0ABA"/>
    <w:rsid w:val="000D0B2F"/>
    <w:rsid w:val="000D2146"/>
    <w:rsid w:val="000D37E1"/>
    <w:rsid w:val="000D50D5"/>
    <w:rsid w:val="000D672B"/>
    <w:rsid w:val="000D7B14"/>
    <w:rsid w:val="000E5D8F"/>
    <w:rsid w:val="000E7BDF"/>
    <w:rsid w:val="000E7E57"/>
    <w:rsid w:val="000F2656"/>
    <w:rsid w:val="000F53A2"/>
    <w:rsid w:val="000F6304"/>
    <w:rsid w:val="000F6A7F"/>
    <w:rsid w:val="000F6A8B"/>
    <w:rsid w:val="00100DA1"/>
    <w:rsid w:val="0010172C"/>
    <w:rsid w:val="00101A86"/>
    <w:rsid w:val="00101C55"/>
    <w:rsid w:val="00101D16"/>
    <w:rsid w:val="00103D3A"/>
    <w:rsid w:val="001042DE"/>
    <w:rsid w:val="001043D4"/>
    <w:rsid w:val="00106BD4"/>
    <w:rsid w:val="001102FF"/>
    <w:rsid w:val="00111312"/>
    <w:rsid w:val="0011156C"/>
    <w:rsid w:val="0011269B"/>
    <w:rsid w:val="00113003"/>
    <w:rsid w:val="001146EC"/>
    <w:rsid w:val="00115F2F"/>
    <w:rsid w:val="0012094B"/>
    <w:rsid w:val="00121DA2"/>
    <w:rsid w:val="00122CB4"/>
    <w:rsid w:val="00125129"/>
    <w:rsid w:val="001259F3"/>
    <w:rsid w:val="001275BF"/>
    <w:rsid w:val="00130EC8"/>
    <w:rsid w:val="00132468"/>
    <w:rsid w:val="0013440E"/>
    <w:rsid w:val="001344CF"/>
    <w:rsid w:val="0013592B"/>
    <w:rsid w:val="001363D0"/>
    <w:rsid w:val="00136A5F"/>
    <w:rsid w:val="00137881"/>
    <w:rsid w:val="00140046"/>
    <w:rsid w:val="0014007D"/>
    <w:rsid w:val="00140EDB"/>
    <w:rsid w:val="0014277F"/>
    <w:rsid w:val="0014374A"/>
    <w:rsid w:val="00144E32"/>
    <w:rsid w:val="00147D2D"/>
    <w:rsid w:val="001503CC"/>
    <w:rsid w:val="00151FF4"/>
    <w:rsid w:val="00152E29"/>
    <w:rsid w:val="00153CA0"/>
    <w:rsid w:val="00156BB3"/>
    <w:rsid w:val="0015767D"/>
    <w:rsid w:val="00157738"/>
    <w:rsid w:val="00157D5F"/>
    <w:rsid w:val="00160E03"/>
    <w:rsid w:val="00162160"/>
    <w:rsid w:val="00163EEF"/>
    <w:rsid w:val="0016528D"/>
    <w:rsid w:val="00165D24"/>
    <w:rsid w:val="001678D7"/>
    <w:rsid w:val="00170130"/>
    <w:rsid w:val="00170D88"/>
    <w:rsid w:val="00171099"/>
    <w:rsid w:val="00172D18"/>
    <w:rsid w:val="00173BBF"/>
    <w:rsid w:val="00173BDE"/>
    <w:rsid w:val="00175D87"/>
    <w:rsid w:val="00177D9B"/>
    <w:rsid w:val="00181F63"/>
    <w:rsid w:val="00185823"/>
    <w:rsid w:val="00185CA4"/>
    <w:rsid w:val="001875E7"/>
    <w:rsid w:val="001900F2"/>
    <w:rsid w:val="001904AB"/>
    <w:rsid w:val="00190BD7"/>
    <w:rsid w:val="00191FD0"/>
    <w:rsid w:val="00192B65"/>
    <w:rsid w:val="00193352"/>
    <w:rsid w:val="0019383F"/>
    <w:rsid w:val="00194880"/>
    <w:rsid w:val="00194DCB"/>
    <w:rsid w:val="001953E4"/>
    <w:rsid w:val="00195F85"/>
    <w:rsid w:val="00196776"/>
    <w:rsid w:val="001A0093"/>
    <w:rsid w:val="001A62DF"/>
    <w:rsid w:val="001B04A9"/>
    <w:rsid w:val="001B067A"/>
    <w:rsid w:val="001B0F57"/>
    <w:rsid w:val="001B1EE5"/>
    <w:rsid w:val="001B276E"/>
    <w:rsid w:val="001B3428"/>
    <w:rsid w:val="001B4725"/>
    <w:rsid w:val="001B5B37"/>
    <w:rsid w:val="001C1FC8"/>
    <w:rsid w:val="001C5A6E"/>
    <w:rsid w:val="001C702B"/>
    <w:rsid w:val="001C7687"/>
    <w:rsid w:val="001C7F2A"/>
    <w:rsid w:val="001D01CE"/>
    <w:rsid w:val="001D7995"/>
    <w:rsid w:val="001D7C70"/>
    <w:rsid w:val="001E0788"/>
    <w:rsid w:val="001E352D"/>
    <w:rsid w:val="001E583B"/>
    <w:rsid w:val="001E7133"/>
    <w:rsid w:val="001F0B19"/>
    <w:rsid w:val="001F355E"/>
    <w:rsid w:val="001F3675"/>
    <w:rsid w:val="001F3D82"/>
    <w:rsid w:val="001F52B8"/>
    <w:rsid w:val="001F53EA"/>
    <w:rsid w:val="001F6439"/>
    <w:rsid w:val="001F6C84"/>
    <w:rsid w:val="001F6EBA"/>
    <w:rsid w:val="00201EC0"/>
    <w:rsid w:val="00201EE4"/>
    <w:rsid w:val="00204389"/>
    <w:rsid w:val="002066BA"/>
    <w:rsid w:val="002069D2"/>
    <w:rsid w:val="0020740A"/>
    <w:rsid w:val="00210A35"/>
    <w:rsid w:val="0021233A"/>
    <w:rsid w:val="00213985"/>
    <w:rsid w:val="00214373"/>
    <w:rsid w:val="00215504"/>
    <w:rsid w:val="00217BC7"/>
    <w:rsid w:val="00220647"/>
    <w:rsid w:val="00220BC1"/>
    <w:rsid w:val="00224FFB"/>
    <w:rsid w:val="00226566"/>
    <w:rsid w:val="00226F7F"/>
    <w:rsid w:val="0023138D"/>
    <w:rsid w:val="00231F3C"/>
    <w:rsid w:val="00233AF5"/>
    <w:rsid w:val="002340C2"/>
    <w:rsid w:val="00236E35"/>
    <w:rsid w:val="002378E9"/>
    <w:rsid w:val="00237B0D"/>
    <w:rsid w:val="00237BB9"/>
    <w:rsid w:val="00240B24"/>
    <w:rsid w:val="00240B35"/>
    <w:rsid w:val="00241DC1"/>
    <w:rsid w:val="00243601"/>
    <w:rsid w:val="00243863"/>
    <w:rsid w:val="00245D55"/>
    <w:rsid w:val="00245EDC"/>
    <w:rsid w:val="0024640E"/>
    <w:rsid w:val="002517A9"/>
    <w:rsid w:val="00251A8C"/>
    <w:rsid w:val="002527B8"/>
    <w:rsid w:val="00252A06"/>
    <w:rsid w:val="002547E5"/>
    <w:rsid w:val="0025507F"/>
    <w:rsid w:val="00255648"/>
    <w:rsid w:val="00256E6E"/>
    <w:rsid w:val="00260FD2"/>
    <w:rsid w:val="00263FE5"/>
    <w:rsid w:val="00264430"/>
    <w:rsid w:val="002650A3"/>
    <w:rsid w:val="00265318"/>
    <w:rsid w:val="002701A8"/>
    <w:rsid w:val="0027110A"/>
    <w:rsid w:val="00271937"/>
    <w:rsid w:val="002725D0"/>
    <w:rsid w:val="00272DB7"/>
    <w:rsid w:val="00273514"/>
    <w:rsid w:val="00273643"/>
    <w:rsid w:val="002740F3"/>
    <w:rsid w:val="00274CDA"/>
    <w:rsid w:val="0027510E"/>
    <w:rsid w:val="002760E9"/>
    <w:rsid w:val="00277CEE"/>
    <w:rsid w:val="00280976"/>
    <w:rsid w:val="00281D61"/>
    <w:rsid w:val="00282EF9"/>
    <w:rsid w:val="00284C25"/>
    <w:rsid w:val="00290C9E"/>
    <w:rsid w:val="00292248"/>
    <w:rsid w:val="002926E3"/>
    <w:rsid w:val="0029449E"/>
    <w:rsid w:val="002958E1"/>
    <w:rsid w:val="002A1D5F"/>
    <w:rsid w:val="002A1E7E"/>
    <w:rsid w:val="002A20B8"/>
    <w:rsid w:val="002A254B"/>
    <w:rsid w:val="002A33A3"/>
    <w:rsid w:val="002A35AC"/>
    <w:rsid w:val="002A4250"/>
    <w:rsid w:val="002A4698"/>
    <w:rsid w:val="002A53C5"/>
    <w:rsid w:val="002A53E7"/>
    <w:rsid w:val="002A545A"/>
    <w:rsid w:val="002A603B"/>
    <w:rsid w:val="002B1171"/>
    <w:rsid w:val="002B4842"/>
    <w:rsid w:val="002B4C39"/>
    <w:rsid w:val="002B76EE"/>
    <w:rsid w:val="002B7B1D"/>
    <w:rsid w:val="002C0A61"/>
    <w:rsid w:val="002C24EB"/>
    <w:rsid w:val="002C3BD3"/>
    <w:rsid w:val="002C45FB"/>
    <w:rsid w:val="002C4736"/>
    <w:rsid w:val="002C6255"/>
    <w:rsid w:val="002C700E"/>
    <w:rsid w:val="002C7283"/>
    <w:rsid w:val="002D2D25"/>
    <w:rsid w:val="002D2DD0"/>
    <w:rsid w:val="002D321D"/>
    <w:rsid w:val="002D4519"/>
    <w:rsid w:val="002D4583"/>
    <w:rsid w:val="002D473A"/>
    <w:rsid w:val="002D54C4"/>
    <w:rsid w:val="002D58AC"/>
    <w:rsid w:val="002D5984"/>
    <w:rsid w:val="002D5ED3"/>
    <w:rsid w:val="002D5F9E"/>
    <w:rsid w:val="002D76AD"/>
    <w:rsid w:val="002E00E6"/>
    <w:rsid w:val="002E0220"/>
    <w:rsid w:val="002E0748"/>
    <w:rsid w:val="002E0EB6"/>
    <w:rsid w:val="002E1695"/>
    <w:rsid w:val="002E3EBC"/>
    <w:rsid w:val="002E53D0"/>
    <w:rsid w:val="002E5A38"/>
    <w:rsid w:val="002E6037"/>
    <w:rsid w:val="002E79E5"/>
    <w:rsid w:val="002F00C9"/>
    <w:rsid w:val="002F02AF"/>
    <w:rsid w:val="002F0346"/>
    <w:rsid w:val="002F0E5E"/>
    <w:rsid w:val="002F2621"/>
    <w:rsid w:val="002F70CF"/>
    <w:rsid w:val="00300743"/>
    <w:rsid w:val="003008BC"/>
    <w:rsid w:val="00301D78"/>
    <w:rsid w:val="00302C8A"/>
    <w:rsid w:val="00302EF5"/>
    <w:rsid w:val="00303792"/>
    <w:rsid w:val="003037B7"/>
    <w:rsid w:val="0030394F"/>
    <w:rsid w:val="003042EE"/>
    <w:rsid w:val="00311EF9"/>
    <w:rsid w:val="003134B1"/>
    <w:rsid w:val="00315144"/>
    <w:rsid w:val="0031522A"/>
    <w:rsid w:val="00315242"/>
    <w:rsid w:val="003222F3"/>
    <w:rsid w:val="003229DB"/>
    <w:rsid w:val="003230D9"/>
    <w:rsid w:val="0032315A"/>
    <w:rsid w:val="003237FF"/>
    <w:rsid w:val="003238ED"/>
    <w:rsid w:val="003250D8"/>
    <w:rsid w:val="00333E53"/>
    <w:rsid w:val="0033561A"/>
    <w:rsid w:val="003358E9"/>
    <w:rsid w:val="0033598C"/>
    <w:rsid w:val="00340DE5"/>
    <w:rsid w:val="00342C41"/>
    <w:rsid w:val="003439D3"/>
    <w:rsid w:val="00343FDA"/>
    <w:rsid w:val="00351388"/>
    <w:rsid w:val="003525EE"/>
    <w:rsid w:val="00355032"/>
    <w:rsid w:val="00357FB3"/>
    <w:rsid w:val="003609A0"/>
    <w:rsid w:val="0036382E"/>
    <w:rsid w:val="00367A3B"/>
    <w:rsid w:val="003717E7"/>
    <w:rsid w:val="00372675"/>
    <w:rsid w:val="00373224"/>
    <w:rsid w:val="0037394C"/>
    <w:rsid w:val="00374231"/>
    <w:rsid w:val="003764A4"/>
    <w:rsid w:val="00384D82"/>
    <w:rsid w:val="00387A4A"/>
    <w:rsid w:val="00387D31"/>
    <w:rsid w:val="00390F2F"/>
    <w:rsid w:val="0039135B"/>
    <w:rsid w:val="003945E3"/>
    <w:rsid w:val="00395D84"/>
    <w:rsid w:val="00397791"/>
    <w:rsid w:val="003A0DE3"/>
    <w:rsid w:val="003A1827"/>
    <w:rsid w:val="003A3243"/>
    <w:rsid w:val="003A39E5"/>
    <w:rsid w:val="003A48B4"/>
    <w:rsid w:val="003A4A54"/>
    <w:rsid w:val="003A61C6"/>
    <w:rsid w:val="003A7136"/>
    <w:rsid w:val="003A7D1D"/>
    <w:rsid w:val="003B2060"/>
    <w:rsid w:val="003B3A64"/>
    <w:rsid w:val="003B6AEE"/>
    <w:rsid w:val="003C1B91"/>
    <w:rsid w:val="003C5AA5"/>
    <w:rsid w:val="003C77AE"/>
    <w:rsid w:val="003D38E8"/>
    <w:rsid w:val="003D4763"/>
    <w:rsid w:val="003D5479"/>
    <w:rsid w:val="003D6467"/>
    <w:rsid w:val="003D6714"/>
    <w:rsid w:val="003D789D"/>
    <w:rsid w:val="003E0C1A"/>
    <w:rsid w:val="003E1BCB"/>
    <w:rsid w:val="003E280F"/>
    <w:rsid w:val="003E3048"/>
    <w:rsid w:val="003E3361"/>
    <w:rsid w:val="003E3F72"/>
    <w:rsid w:val="003E4CCA"/>
    <w:rsid w:val="003E4FEB"/>
    <w:rsid w:val="003E6530"/>
    <w:rsid w:val="003F0430"/>
    <w:rsid w:val="003F0480"/>
    <w:rsid w:val="003F07AF"/>
    <w:rsid w:val="003F1442"/>
    <w:rsid w:val="003F31BD"/>
    <w:rsid w:val="003F5D1E"/>
    <w:rsid w:val="003F62FE"/>
    <w:rsid w:val="003F7378"/>
    <w:rsid w:val="004022F3"/>
    <w:rsid w:val="00403141"/>
    <w:rsid w:val="00403687"/>
    <w:rsid w:val="004039ED"/>
    <w:rsid w:val="00404DE9"/>
    <w:rsid w:val="00406C54"/>
    <w:rsid w:val="00407650"/>
    <w:rsid w:val="00410654"/>
    <w:rsid w:val="004125D2"/>
    <w:rsid w:val="00413191"/>
    <w:rsid w:val="00414072"/>
    <w:rsid w:val="0041422F"/>
    <w:rsid w:val="00414336"/>
    <w:rsid w:val="00415064"/>
    <w:rsid w:val="004166E7"/>
    <w:rsid w:val="00417698"/>
    <w:rsid w:val="0042077A"/>
    <w:rsid w:val="00421028"/>
    <w:rsid w:val="0042449B"/>
    <w:rsid w:val="00427F56"/>
    <w:rsid w:val="00431811"/>
    <w:rsid w:val="00432C05"/>
    <w:rsid w:val="0043731D"/>
    <w:rsid w:val="0043736B"/>
    <w:rsid w:val="004449C9"/>
    <w:rsid w:val="004468A4"/>
    <w:rsid w:val="00447961"/>
    <w:rsid w:val="00447988"/>
    <w:rsid w:val="00447E12"/>
    <w:rsid w:val="00451425"/>
    <w:rsid w:val="00453E11"/>
    <w:rsid w:val="00456626"/>
    <w:rsid w:val="00462761"/>
    <w:rsid w:val="00462F9E"/>
    <w:rsid w:val="0046306F"/>
    <w:rsid w:val="00463BCA"/>
    <w:rsid w:val="00464AC9"/>
    <w:rsid w:val="00466125"/>
    <w:rsid w:val="00467BB9"/>
    <w:rsid w:val="00467EDD"/>
    <w:rsid w:val="00470041"/>
    <w:rsid w:val="004711F8"/>
    <w:rsid w:val="004714A2"/>
    <w:rsid w:val="0047171C"/>
    <w:rsid w:val="0048654D"/>
    <w:rsid w:val="00486E90"/>
    <w:rsid w:val="00487381"/>
    <w:rsid w:val="00490E60"/>
    <w:rsid w:val="00490F9C"/>
    <w:rsid w:val="00491B0A"/>
    <w:rsid w:val="00492470"/>
    <w:rsid w:val="00493A00"/>
    <w:rsid w:val="004942A2"/>
    <w:rsid w:val="0049435F"/>
    <w:rsid w:val="00494EB5"/>
    <w:rsid w:val="0049530B"/>
    <w:rsid w:val="0049590F"/>
    <w:rsid w:val="00497B4D"/>
    <w:rsid w:val="00497FDF"/>
    <w:rsid w:val="004A086B"/>
    <w:rsid w:val="004A0C35"/>
    <w:rsid w:val="004A2174"/>
    <w:rsid w:val="004A2445"/>
    <w:rsid w:val="004A24F6"/>
    <w:rsid w:val="004A3226"/>
    <w:rsid w:val="004A59D5"/>
    <w:rsid w:val="004A5B5E"/>
    <w:rsid w:val="004A67E3"/>
    <w:rsid w:val="004A7BDA"/>
    <w:rsid w:val="004B2BA6"/>
    <w:rsid w:val="004B3ACB"/>
    <w:rsid w:val="004B4E96"/>
    <w:rsid w:val="004C177C"/>
    <w:rsid w:val="004C1943"/>
    <w:rsid w:val="004C5073"/>
    <w:rsid w:val="004C5F9D"/>
    <w:rsid w:val="004C666C"/>
    <w:rsid w:val="004C6F21"/>
    <w:rsid w:val="004D03EE"/>
    <w:rsid w:val="004D0E99"/>
    <w:rsid w:val="004D3289"/>
    <w:rsid w:val="004D4BEC"/>
    <w:rsid w:val="004D4CFC"/>
    <w:rsid w:val="004D5371"/>
    <w:rsid w:val="004D5CC7"/>
    <w:rsid w:val="004E007C"/>
    <w:rsid w:val="004E032B"/>
    <w:rsid w:val="004E1C80"/>
    <w:rsid w:val="004E2198"/>
    <w:rsid w:val="004E30A8"/>
    <w:rsid w:val="004E4B55"/>
    <w:rsid w:val="004E4E9B"/>
    <w:rsid w:val="004E53CD"/>
    <w:rsid w:val="004E7E48"/>
    <w:rsid w:val="004F0F85"/>
    <w:rsid w:val="004F3A64"/>
    <w:rsid w:val="004F6DF3"/>
    <w:rsid w:val="004F7666"/>
    <w:rsid w:val="005021B9"/>
    <w:rsid w:val="005028C4"/>
    <w:rsid w:val="00502F6D"/>
    <w:rsid w:val="00503FED"/>
    <w:rsid w:val="005041C0"/>
    <w:rsid w:val="00504B8B"/>
    <w:rsid w:val="0050516D"/>
    <w:rsid w:val="005059C6"/>
    <w:rsid w:val="00505A4E"/>
    <w:rsid w:val="00505BBD"/>
    <w:rsid w:val="005109E8"/>
    <w:rsid w:val="00510FBD"/>
    <w:rsid w:val="00512783"/>
    <w:rsid w:val="00514B04"/>
    <w:rsid w:val="0051547B"/>
    <w:rsid w:val="005155C3"/>
    <w:rsid w:val="0051648C"/>
    <w:rsid w:val="00516C04"/>
    <w:rsid w:val="005172B6"/>
    <w:rsid w:val="005173D9"/>
    <w:rsid w:val="00520ABB"/>
    <w:rsid w:val="00521462"/>
    <w:rsid w:val="00521992"/>
    <w:rsid w:val="00521E0B"/>
    <w:rsid w:val="00522A2D"/>
    <w:rsid w:val="00523412"/>
    <w:rsid w:val="00524250"/>
    <w:rsid w:val="005323B8"/>
    <w:rsid w:val="00533516"/>
    <w:rsid w:val="005336FD"/>
    <w:rsid w:val="00533F65"/>
    <w:rsid w:val="00534214"/>
    <w:rsid w:val="0053424B"/>
    <w:rsid w:val="005367E1"/>
    <w:rsid w:val="00540437"/>
    <w:rsid w:val="00541031"/>
    <w:rsid w:val="00541945"/>
    <w:rsid w:val="005431AA"/>
    <w:rsid w:val="005437D6"/>
    <w:rsid w:val="0054398A"/>
    <w:rsid w:val="0054456C"/>
    <w:rsid w:val="005454C9"/>
    <w:rsid w:val="005455C3"/>
    <w:rsid w:val="005464A7"/>
    <w:rsid w:val="005473D5"/>
    <w:rsid w:val="00551F5E"/>
    <w:rsid w:val="00552AB8"/>
    <w:rsid w:val="00552C64"/>
    <w:rsid w:val="00553ED5"/>
    <w:rsid w:val="005546FC"/>
    <w:rsid w:val="00554AEE"/>
    <w:rsid w:val="00555F34"/>
    <w:rsid w:val="005609F8"/>
    <w:rsid w:val="00562C67"/>
    <w:rsid w:val="0056664C"/>
    <w:rsid w:val="00566D7C"/>
    <w:rsid w:val="005676C8"/>
    <w:rsid w:val="00570631"/>
    <w:rsid w:val="00572D1B"/>
    <w:rsid w:val="005736FC"/>
    <w:rsid w:val="005757A5"/>
    <w:rsid w:val="00577B18"/>
    <w:rsid w:val="0058073C"/>
    <w:rsid w:val="00582DDF"/>
    <w:rsid w:val="00593098"/>
    <w:rsid w:val="00595419"/>
    <w:rsid w:val="00595A61"/>
    <w:rsid w:val="00596EA2"/>
    <w:rsid w:val="005A32A1"/>
    <w:rsid w:val="005A6768"/>
    <w:rsid w:val="005B00C9"/>
    <w:rsid w:val="005B2FFE"/>
    <w:rsid w:val="005B34C6"/>
    <w:rsid w:val="005B354F"/>
    <w:rsid w:val="005B3716"/>
    <w:rsid w:val="005B51CF"/>
    <w:rsid w:val="005B5D5C"/>
    <w:rsid w:val="005B727E"/>
    <w:rsid w:val="005B7563"/>
    <w:rsid w:val="005C186D"/>
    <w:rsid w:val="005C23B6"/>
    <w:rsid w:val="005C7629"/>
    <w:rsid w:val="005D0932"/>
    <w:rsid w:val="005D2660"/>
    <w:rsid w:val="005D2BEB"/>
    <w:rsid w:val="005D2DCC"/>
    <w:rsid w:val="005D33A2"/>
    <w:rsid w:val="005D369F"/>
    <w:rsid w:val="005D416E"/>
    <w:rsid w:val="005E116A"/>
    <w:rsid w:val="005E3A9F"/>
    <w:rsid w:val="005E5070"/>
    <w:rsid w:val="005E5F23"/>
    <w:rsid w:val="005E67F4"/>
    <w:rsid w:val="005F1397"/>
    <w:rsid w:val="005F2147"/>
    <w:rsid w:val="005F303E"/>
    <w:rsid w:val="005F31D3"/>
    <w:rsid w:val="005F49EA"/>
    <w:rsid w:val="005F656E"/>
    <w:rsid w:val="005F69EB"/>
    <w:rsid w:val="00602213"/>
    <w:rsid w:val="00602F3A"/>
    <w:rsid w:val="006042CE"/>
    <w:rsid w:val="00605FC0"/>
    <w:rsid w:val="00606CCE"/>
    <w:rsid w:val="00607111"/>
    <w:rsid w:val="0060752C"/>
    <w:rsid w:val="00610F8D"/>
    <w:rsid w:val="00611070"/>
    <w:rsid w:val="0061202C"/>
    <w:rsid w:val="00614224"/>
    <w:rsid w:val="006154BB"/>
    <w:rsid w:val="006162EE"/>
    <w:rsid w:val="0061720C"/>
    <w:rsid w:val="0061748A"/>
    <w:rsid w:val="0062037B"/>
    <w:rsid w:val="00620A87"/>
    <w:rsid w:val="00621C88"/>
    <w:rsid w:val="00622C0C"/>
    <w:rsid w:val="00623E4B"/>
    <w:rsid w:val="00624E78"/>
    <w:rsid w:val="00632AF3"/>
    <w:rsid w:val="00632D33"/>
    <w:rsid w:val="00633AB1"/>
    <w:rsid w:val="006342CE"/>
    <w:rsid w:val="0063491C"/>
    <w:rsid w:val="00635CF7"/>
    <w:rsid w:val="00636AB7"/>
    <w:rsid w:val="0064123E"/>
    <w:rsid w:val="00642B7F"/>
    <w:rsid w:val="00642D95"/>
    <w:rsid w:val="00643564"/>
    <w:rsid w:val="00644CA8"/>
    <w:rsid w:val="006455A0"/>
    <w:rsid w:val="00645F56"/>
    <w:rsid w:val="0064662E"/>
    <w:rsid w:val="00651BDA"/>
    <w:rsid w:val="00652099"/>
    <w:rsid w:val="00653388"/>
    <w:rsid w:val="00653FF8"/>
    <w:rsid w:val="00654FDF"/>
    <w:rsid w:val="0065608E"/>
    <w:rsid w:val="006579D9"/>
    <w:rsid w:val="00660070"/>
    <w:rsid w:val="006619F8"/>
    <w:rsid w:val="00662ABB"/>
    <w:rsid w:val="00664D48"/>
    <w:rsid w:val="00665F14"/>
    <w:rsid w:val="00667371"/>
    <w:rsid w:val="00667812"/>
    <w:rsid w:val="006703F0"/>
    <w:rsid w:val="00672D51"/>
    <w:rsid w:val="0067310F"/>
    <w:rsid w:val="0067478B"/>
    <w:rsid w:val="0067616A"/>
    <w:rsid w:val="006764C1"/>
    <w:rsid w:val="0067695F"/>
    <w:rsid w:val="00676ACC"/>
    <w:rsid w:val="00676CDD"/>
    <w:rsid w:val="00681DD7"/>
    <w:rsid w:val="006829A6"/>
    <w:rsid w:val="00684ADC"/>
    <w:rsid w:val="00686C75"/>
    <w:rsid w:val="006909A6"/>
    <w:rsid w:val="00690C77"/>
    <w:rsid w:val="006926B5"/>
    <w:rsid w:val="00692C37"/>
    <w:rsid w:val="00695556"/>
    <w:rsid w:val="00695730"/>
    <w:rsid w:val="00697271"/>
    <w:rsid w:val="006A0D53"/>
    <w:rsid w:val="006A1AE8"/>
    <w:rsid w:val="006A1CA4"/>
    <w:rsid w:val="006A3B86"/>
    <w:rsid w:val="006A47A9"/>
    <w:rsid w:val="006B114E"/>
    <w:rsid w:val="006B573E"/>
    <w:rsid w:val="006C0229"/>
    <w:rsid w:val="006C03C6"/>
    <w:rsid w:val="006C0B72"/>
    <w:rsid w:val="006C4A33"/>
    <w:rsid w:val="006C4C49"/>
    <w:rsid w:val="006C4D77"/>
    <w:rsid w:val="006C52D1"/>
    <w:rsid w:val="006C782E"/>
    <w:rsid w:val="006D22B3"/>
    <w:rsid w:val="006D3290"/>
    <w:rsid w:val="006D3397"/>
    <w:rsid w:val="006D5E58"/>
    <w:rsid w:val="006E26A3"/>
    <w:rsid w:val="006F0E0A"/>
    <w:rsid w:val="006F26E2"/>
    <w:rsid w:val="006F2D4A"/>
    <w:rsid w:val="006F69DC"/>
    <w:rsid w:val="007007DA"/>
    <w:rsid w:val="00702601"/>
    <w:rsid w:val="007028A8"/>
    <w:rsid w:val="00702960"/>
    <w:rsid w:val="00703656"/>
    <w:rsid w:val="00705559"/>
    <w:rsid w:val="007056DD"/>
    <w:rsid w:val="0070591B"/>
    <w:rsid w:val="00706A52"/>
    <w:rsid w:val="00712EF5"/>
    <w:rsid w:val="00712F1A"/>
    <w:rsid w:val="00713474"/>
    <w:rsid w:val="007134D2"/>
    <w:rsid w:val="007137AE"/>
    <w:rsid w:val="00713DFF"/>
    <w:rsid w:val="007142EE"/>
    <w:rsid w:val="007153E8"/>
    <w:rsid w:val="00724715"/>
    <w:rsid w:val="0072648B"/>
    <w:rsid w:val="00730313"/>
    <w:rsid w:val="007315CF"/>
    <w:rsid w:val="00731ED5"/>
    <w:rsid w:val="0073242C"/>
    <w:rsid w:val="007333B2"/>
    <w:rsid w:val="00733722"/>
    <w:rsid w:val="00733B69"/>
    <w:rsid w:val="00736BF6"/>
    <w:rsid w:val="00737315"/>
    <w:rsid w:val="0074042B"/>
    <w:rsid w:val="00740D72"/>
    <w:rsid w:val="007413DC"/>
    <w:rsid w:val="00742B88"/>
    <w:rsid w:val="00743A77"/>
    <w:rsid w:val="00746992"/>
    <w:rsid w:val="00747B78"/>
    <w:rsid w:val="00750D46"/>
    <w:rsid w:val="00752C23"/>
    <w:rsid w:val="00753E5A"/>
    <w:rsid w:val="007553A4"/>
    <w:rsid w:val="0075630E"/>
    <w:rsid w:val="00756DC3"/>
    <w:rsid w:val="00757CD8"/>
    <w:rsid w:val="007608BF"/>
    <w:rsid w:val="007610D9"/>
    <w:rsid w:val="00764A91"/>
    <w:rsid w:val="007653F0"/>
    <w:rsid w:val="00765CCE"/>
    <w:rsid w:val="00766D45"/>
    <w:rsid w:val="00767420"/>
    <w:rsid w:val="007706A3"/>
    <w:rsid w:val="00771F78"/>
    <w:rsid w:val="00773282"/>
    <w:rsid w:val="00773D0A"/>
    <w:rsid w:val="00774488"/>
    <w:rsid w:val="00775A1A"/>
    <w:rsid w:val="00776256"/>
    <w:rsid w:val="00777473"/>
    <w:rsid w:val="00783B99"/>
    <w:rsid w:val="00784AA7"/>
    <w:rsid w:val="00785268"/>
    <w:rsid w:val="00786934"/>
    <w:rsid w:val="00787924"/>
    <w:rsid w:val="007913FC"/>
    <w:rsid w:val="00792BF1"/>
    <w:rsid w:val="00792DA7"/>
    <w:rsid w:val="00792F0A"/>
    <w:rsid w:val="00793346"/>
    <w:rsid w:val="00794FE2"/>
    <w:rsid w:val="007A1B13"/>
    <w:rsid w:val="007A36B5"/>
    <w:rsid w:val="007A61A5"/>
    <w:rsid w:val="007A7ACD"/>
    <w:rsid w:val="007B1862"/>
    <w:rsid w:val="007B23BB"/>
    <w:rsid w:val="007B3FC3"/>
    <w:rsid w:val="007B4F48"/>
    <w:rsid w:val="007B52E1"/>
    <w:rsid w:val="007B65D0"/>
    <w:rsid w:val="007B6CD7"/>
    <w:rsid w:val="007C08BC"/>
    <w:rsid w:val="007C250C"/>
    <w:rsid w:val="007C36A7"/>
    <w:rsid w:val="007C5A6A"/>
    <w:rsid w:val="007C5B8F"/>
    <w:rsid w:val="007C5BDE"/>
    <w:rsid w:val="007C6BDE"/>
    <w:rsid w:val="007C7593"/>
    <w:rsid w:val="007D03E9"/>
    <w:rsid w:val="007D6032"/>
    <w:rsid w:val="007E00F8"/>
    <w:rsid w:val="007E0414"/>
    <w:rsid w:val="007E0C54"/>
    <w:rsid w:val="007E20CF"/>
    <w:rsid w:val="007E35B3"/>
    <w:rsid w:val="007E42DB"/>
    <w:rsid w:val="007E497B"/>
    <w:rsid w:val="007E4C86"/>
    <w:rsid w:val="007F0253"/>
    <w:rsid w:val="007F085F"/>
    <w:rsid w:val="007F0B4A"/>
    <w:rsid w:val="007F1359"/>
    <w:rsid w:val="007F1DEC"/>
    <w:rsid w:val="007F232D"/>
    <w:rsid w:val="007F36FF"/>
    <w:rsid w:val="007F3BAE"/>
    <w:rsid w:val="007F56F8"/>
    <w:rsid w:val="007F74EE"/>
    <w:rsid w:val="008108D4"/>
    <w:rsid w:val="00811575"/>
    <w:rsid w:val="00813991"/>
    <w:rsid w:val="00815193"/>
    <w:rsid w:val="00815475"/>
    <w:rsid w:val="0081582B"/>
    <w:rsid w:val="008165EE"/>
    <w:rsid w:val="0082113E"/>
    <w:rsid w:val="008229F7"/>
    <w:rsid w:val="00823F37"/>
    <w:rsid w:val="00824503"/>
    <w:rsid w:val="00824919"/>
    <w:rsid w:val="008256B5"/>
    <w:rsid w:val="00826615"/>
    <w:rsid w:val="00826749"/>
    <w:rsid w:val="00826F27"/>
    <w:rsid w:val="00827551"/>
    <w:rsid w:val="008311A8"/>
    <w:rsid w:val="008319F6"/>
    <w:rsid w:val="00835C4B"/>
    <w:rsid w:val="00840AF8"/>
    <w:rsid w:val="00840E54"/>
    <w:rsid w:val="008412BC"/>
    <w:rsid w:val="008414AA"/>
    <w:rsid w:val="00844F21"/>
    <w:rsid w:val="00850415"/>
    <w:rsid w:val="00852853"/>
    <w:rsid w:val="0085335E"/>
    <w:rsid w:val="00853FD7"/>
    <w:rsid w:val="008547C0"/>
    <w:rsid w:val="00854DB8"/>
    <w:rsid w:val="00854E1E"/>
    <w:rsid w:val="00855C5C"/>
    <w:rsid w:val="00855D30"/>
    <w:rsid w:val="00866353"/>
    <w:rsid w:val="00866F54"/>
    <w:rsid w:val="00867505"/>
    <w:rsid w:val="00867ED4"/>
    <w:rsid w:val="00870F45"/>
    <w:rsid w:val="0087155C"/>
    <w:rsid w:val="00875B12"/>
    <w:rsid w:val="00876D4B"/>
    <w:rsid w:val="008779D8"/>
    <w:rsid w:val="00880232"/>
    <w:rsid w:val="0088051B"/>
    <w:rsid w:val="008807EC"/>
    <w:rsid w:val="00880E79"/>
    <w:rsid w:val="008810EB"/>
    <w:rsid w:val="00881B44"/>
    <w:rsid w:val="00881ECD"/>
    <w:rsid w:val="00882DB5"/>
    <w:rsid w:val="00883C5F"/>
    <w:rsid w:val="008856A2"/>
    <w:rsid w:val="00891300"/>
    <w:rsid w:val="00891D11"/>
    <w:rsid w:val="00891F23"/>
    <w:rsid w:val="00892F23"/>
    <w:rsid w:val="008948EE"/>
    <w:rsid w:val="00894D97"/>
    <w:rsid w:val="00897464"/>
    <w:rsid w:val="00897AAA"/>
    <w:rsid w:val="008A415F"/>
    <w:rsid w:val="008A553A"/>
    <w:rsid w:val="008A59D2"/>
    <w:rsid w:val="008A5C99"/>
    <w:rsid w:val="008A5F95"/>
    <w:rsid w:val="008B11B3"/>
    <w:rsid w:val="008B16AF"/>
    <w:rsid w:val="008B2A33"/>
    <w:rsid w:val="008B7B70"/>
    <w:rsid w:val="008C0440"/>
    <w:rsid w:val="008C280E"/>
    <w:rsid w:val="008D00CF"/>
    <w:rsid w:val="008D0466"/>
    <w:rsid w:val="008D0D09"/>
    <w:rsid w:val="008D1FD8"/>
    <w:rsid w:val="008D2424"/>
    <w:rsid w:val="008D264B"/>
    <w:rsid w:val="008D2A7E"/>
    <w:rsid w:val="008D39CE"/>
    <w:rsid w:val="008D44EF"/>
    <w:rsid w:val="008D5C7F"/>
    <w:rsid w:val="008D6520"/>
    <w:rsid w:val="008E021E"/>
    <w:rsid w:val="008E0955"/>
    <w:rsid w:val="008E2D26"/>
    <w:rsid w:val="008E3051"/>
    <w:rsid w:val="008E3411"/>
    <w:rsid w:val="008E65DE"/>
    <w:rsid w:val="008E6A00"/>
    <w:rsid w:val="008E73CC"/>
    <w:rsid w:val="008F017D"/>
    <w:rsid w:val="008F0660"/>
    <w:rsid w:val="008F16A4"/>
    <w:rsid w:val="008F3B99"/>
    <w:rsid w:val="008F6831"/>
    <w:rsid w:val="008F6ADE"/>
    <w:rsid w:val="00900939"/>
    <w:rsid w:val="00900D51"/>
    <w:rsid w:val="009014F9"/>
    <w:rsid w:val="00901DFF"/>
    <w:rsid w:val="00901E11"/>
    <w:rsid w:val="00903A5E"/>
    <w:rsid w:val="00904AFA"/>
    <w:rsid w:val="0090557D"/>
    <w:rsid w:val="00905A40"/>
    <w:rsid w:val="00906127"/>
    <w:rsid w:val="0090678B"/>
    <w:rsid w:val="00906E88"/>
    <w:rsid w:val="00907602"/>
    <w:rsid w:val="00912459"/>
    <w:rsid w:val="00913008"/>
    <w:rsid w:val="00913790"/>
    <w:rsid w:val="00913795"/>
    <w:rsid w:val="00913EB3"/>
    <w:rsid w:val="00914419"/>
    <w:rsid w:val="0091448F"/>
    <w:rsid w:val="00916B84"/>
    <w:rsid w:val="00917E32"/>
    <w:rsid w:val="00921525"/>
    <w:rsid w:val="0092159F"/>
    <w:rsid w:val="00921639"/>
    <w:rsid w:val="009219C5"/>
    <w:rsid w:val="00921C76"/>
    <w:rsid w:val="00923C6E"/>
    <w:rsid w:val="00924251"/>
    <w:rsid w:val="0092515B"/>
    <w:rsid w:val="0092651D"/>
    <w:rsid w:val="0092667A"/>
    <w:rsid w:val="00927B9C"/>
    <w:rsid w:val="00927DCE"/>
    <w:rsid w:val="00932339"/>
    <w:rsid w:val="00932E19"/>
    <w:rsid w:val="00933AC0"/>
    <w:rsid w:val="0093544D"/>
    <w:rsid w:val="0093553C"/>
    <w:rsid w:val="00935B0A"/>
    <w:rsid w:val="00936129"/>
    <w:rsid w:val="009368F5"/>
    <w:rsid w:val="00936E5E"/>
    <w:rsid w:val="00937526"/>
    <w:rsid w:val="00940347"/>
    <w:rsid w:val="009421CC"/>
    <w:rsid w:val="0094260A"/>
    <w:rsid w:val="00945E99"/>
    <w:rsid w:val="00945F51"/>
    <w:rsid w:val="00950953"/>
    <w:rsid w:val="0095315C"/>
    <w:rsid w:val="00954C2F"/>
    <w:rsid w:val="00955639"/>
    <w:rsid w:val="00955DB2"/>
    <w:rsid w:val="00956902"/>
    <w:rsid w:val="009570AB"/>
    <w:rsid w:val="009579D7"/>
    <w:rsid w:val="00957A31"/>
    <w:rsid w:val="00960826"/>
    <w:rsid w:val="00965A5E"/>
    <w:rsid w:val="00965EE3"/>
    <w:rsid w:val="00970C51"/>
    <w:rsid w:val="0097191B"/>
    <w:rsid w:val="00972286"/>
    <w:rsid w:val="009726A3"/>
    <w:rsid w:val="009737E7"/>
    <w:rsid w:val="009759CB"/>
    <w:rsid w:val="0097635F"/>
    <w:rsid w:val="00976B3F"/>
    <w:rsid w:val="009776B3"/>
    <w:rsid w:val="00977F02"/>
    <w:rsid w:val="00981F99"/>
    <w:rsid w:val="009821C0"/>
    <w:rsid w:val="00982AA9"/>
    <w:rsid w:val="009843BF"/>
    <w:rsid w:val="00984C83"/>
    <w:rsid w:val="0098667A"/>
    <w:rsid w:val="009867FE"/>
    <w:rsid w:val="00987845"/>
    <w:rsid w:val="00990C9B"/>
    <w:rsid w:val="00991BB2"/>
    <w:rsid w:val="00993728"/>
    <w:rsid w:val="00994084"/>
    <w:rsid w:val="009948F7"/>
    <w:rsid w:val="00994AD9"/>
    <w:rsid w:val="00994FF3"/>
    <w:rsid w:val="00995257"/>
    <w:rsid w:val="00995B32"/>
    <w:rsid w:val="0099602E"/>
    <w:rsid w:val="00996549"/>
    <w:rsid w:val="009A08C4"/>
    <w:rsid w:val="009A15E1"/>
    <w:rsid w:val="009A16DB"/>
    <w:rsid w:val="009A1869"/>
    <w:rsid w:val="009A1D78"/>
    <w:rsid w:val="009A53B7"/>
    <w:rsid w:val="009A635D"/>
    <w:rsid w:val="009A6539"/>
    <w:rsid w:val="009A7531"/>
    <w:rsid w:val="009B08C9"/>
    <w:rsid w:val="009B0EEA"/>
    <w:rsid w:val="009B16FC"/>
    <w:rsid w:val="009B4653"/>
    <w:rsid w:val="009B538B"/>
    <w:rsid w:val="009B6469"/>
    <w:rsid w:val="009C01D5"/>
    <w:rsid w:val="009C17F7"/>
    <w:rsid w:val="009C6988"/>
    <w:rsid w:val="009C6B13"/>
    <w:rsid w:val="009D2A32"/>
    <w:rsid w:val="009D4C73"/>
    <w:rsid w:val="009D7953"/>
    <w:rsid w:val="009E0CF9"/>
    <w:rsid w:val="009E1501"/>
    <w:rsid w:val="009E1AE1"/>
    <w:rsid w:val="009E1B5B"/>
    <w:rsid w:val="009E2B4C"/>
    <w:rsid w:val="009E316D"/>
    <w:rsid w:val="009E3B72"/>
    <w:rsid w:val="009E3BB0"/>
    <w:rsid w:val="009E49F5"/>
    <w:rsid w:val="009E5249"/>
    <w:rsid w:val="009E5836"/>
    <w:rsid w:val="009F0394"/>
    <w:rsid w:val="009F5F56"/>
    <w:rsid w:val="009F605D"/>
    <w:rsid w:val="009F718F"/>
    <w:rsid w:val="00A00F1D"/>
    <w:rsid w:val="00A03D2A"/>
    <w:rsid w:val="00A04BAD"/>
    <w:rsid w:val="00A04F17"/>
    <w:rsid w:val="00A05912"/>
    <w:rsid w:val="00A05EC6"/>
    <w:rsid w:val="00A064F8"/>
    <w:rsid w:val="00A07AD0"/>
    <w:rsid w:val="00A103A1"/>
    <w:rsid w:val="00A12CE0"/>
    <w:rsid w:val="00A133E9"/>
    <w:rsid w:val="00A16120"/>
    <w:rsid w:val="00A16DA9"/>
    <w:rsid w:val="00A170E2"/>
    <w:rsid w:val="00A17B8C"/>
    <w:rsid w:val="00A21724"/>
    <w:rsid w:val="00A21E54"/>
    <w:rsid w:val="00A21E68"/>
    <w:rsid w:val="00A2270F"/>
    <w:rsid w:val="00A23D42"/>
    <w:rsid w:val="00A250CE"/>
    <w:rsid w:val="00A25394"/>
    <w:rsid w:val="00A26183"/>
    <w:rsid w:val="00A26902"/>
    <w:rsid w:val="00A271A4"/>
    <w:rsid w:val="00A3159A"/>
    <w:rsid w:val="00A3275A"/>
    <w:rsid w:val="00A33522"/>
    <w:rsid w:val="00A344DD"/>
    <w:rsid w:val="00A40845"/>
    <w:rsid w:val="00A409E7"/>
    <w:rsid w:val="00A40D37"/>
    <w:rsid w:val="00A41061"/>
    <w:rsid w:val="00A414F9"/>
    <w:rsid w:val="00A43BF5"/>
    <w:rsid w:val="00A461D9"/>
    <w:rsid w:val="00A4622E"/>
    <w:rsid w:val="00A46FFD"/>
    <w:rsid w:val="00A4734D"/>
    <w:rsid w:val="00A47AC9"/>
    <w:rsid w:val="00A47E03"/>
    <w:rsid w:val="00A52430"/>
    <w:rsid w:val="00A5338B"/>
    <w:rsid w:val="00A56B00"/>
    <w:rsid w:val="00A60699"/>
    <w:rsid w:val="00A60C91"/>
    <w:rsid w:val="00A60E3F"/>
    <w:rsid w:val="00A62532"/>
    <w:rsid w:val="00A646C8"/>
    <w:rsid w:val="00A657AA"/>
    <w:rsid w:val="00A66726"/>
    <w:rsid w:val="00A67147"/>
    <w:rsid w:val="00A701FE"/>
    <w:rsid w:val="00A71D5C"/>
    <w:rsid w:val="00A725FA"/>
    <w:rsid w:val="00A730D1"/>
    <w:rsid w:val="00A76738"/>
    <w:rsid w:val="00A80CF9"/>
    <w:rsid w:val="00A84129"/>
    <w:rsid w:val="00A8587C"/>
    <w:rsid w:val="00A86E07"/>
    <w:rsid w:val="00A93BFB"/>
    <w:rsid w:val="00A9439B"/>
    <w:rsid w:val="00A949FB"/>
    <w:rsid w:val="00A9528B"/>
    <w:rsid w:val="00A957C3"/>
    <w:rsid w:val="00A96584"/>
    <w:rsid w:val="00AA05DB"/>
    <w:rsid w:val="00AA1B58"/>
    <w:rsid w:val="00AA3761"/>
    <w:rsid w:val="00AA4AEF"/>
    <w:rsid w:val="00AB1018"/>
    <w:rsid w:val="00AB2A9D"/>
    <w:rsid w:val="00AB3504"/>
    <w:rsid w:val="00AB354E"/>
    <w:rsid w:val="00AB35AD"/>
    <w:rsid w:val="00AB378D"/>
    <w:rsid w:val="00AB3D02"/>
    <w:rsid w:val="00AB50CF"/>
    <w:rsid w:val="00AB5C89"/>
    <w:rsid w:val="00AB5E69"/>
    <w:rsid w:val="00AB676F"/>
    <w:rsid w:val="00AB6806"/>
    <w:rsid w:val="00AB739D"/>
    <w:rsid w:val="00AC08BC"/>
    <w:rsid w:val="00AC0C3F"/>
    <w:rsid w:val="00AC2404"/>
    <w:rsid w:val="00AC2C68"/>
    <w:rsid w:val="00AC324D"/>
    <w:rsid w:val="00AC44D0"/>
    <w:rsid w:val="00AC468D"/>
    <w:rsid w:val="00AC4723"/>
    <w:rsid w:val="00AC4B68"/>
    <w:rsid w:val="00AD07EA"/>
    <w:rsid w:val="00AD131D"/>
    <w:rsid w:val="00AD392D"/>
    <w:rsid w:val="00AD6254"/>
    <w:rsid w:val="00AD62E4"/>
    <w:rsid w:val="00AD6E73"/>
    <w:rsid w:val="00AD7A33"/>
    <w:rsid w:val="00AE02E7"/>
    <w:rsid w:val="00AE0B3F"/>
    <w:rsid w:val="00AE269A"/>
    <w:rsid w:val="00AE3E58"/>
    <w:rsid w:val="00AE49EA"/>
    <w:rsid w:val="00AE4D4B"/>
    <w:rsid w:val="00AE6FF8"/>
    <w:rsid w:val="00AF0051"/>
    <w:rsid w:val="00AF0A8C"/>
    <w:rsid w:val="00AF112E"/>
    <w:rsid w:val="00AF19AE"/>
    <w:rsid w:val="00AF2232"/>
    <w:rsid w:val="00AF26AD"/>
    <w:rsid w:val="00AF2E9D"/>
    <w:rsid w:val="00AF4C1D"/>
    <w:rsid w:val="00AF4EE9"/>
    <w:rsid w:val="00B00F37"/>
    <w:rsid w:val="00B02352"/>
    <w:rsid w:val="00B024E1"/>
    <w:rsid w:val="00B03668"/>
    <w:rsid w:val="00B06FA5"/>
    <w:rsid w:val="00B0789E"/>
    <w:rsid w:val="00B07913"/>
    <w:rsid w:val="00B07AED"/>
    <w:rsid w:val="00B07C19"/>
    <w:rsid w:val="00B07FD6"/>
    <w:rsid w:val="00B10B6D"/>
    <w:rsid w:val="00B12143"/>
    <w:rsid w:val="00B12404"/>
    <w:rsid w:val="00B13F87"/>
    <w:rsid w:val="00B14433"/>
    <w:rsid w:val="00B14FF4"/>
    <w:rsid w:val="00B15F86"/>
    <w:rsid w:val="00B16610"/>
    <w:rsid w:val="00B1687F"/>
    <w:rsid w:val="00B1756D"/>
    <w:rsid w:val="00B17A79"/>
    <w:rsid w:val="00B218CB"/>
    <w:rsid w:val="00B26ADB"/>
    <w:rsid w:val="00B3177A"/>
    <w:rsid w:val="00B318A2"/>
    <w:rsid w:val="00B3357A"/>
    <w:rsid w:val="00B354BF"/>
    <w:rsid w:val="00B35716"/>
    <w:rsid w:val="00B405DF"/>
    <w:rsid w:val="00B41553"/>
    <w:rsid w:val="00B41A41"/>
    <w:rsid w:val="00B41E96"/>
    <w:rsid w:val="00B42AC4"/>
    <w:rsid w:val="00B42CAC"/>
    <w:rsid w:val="00B42FE0"/>
    <w:rsid w:val="00B44981"/>
    <w:rsid w:val="00B4650C"/>
    <w:rsid w:val="00B46AE6"/>
    <w:rsid w:val="00B50091"/>
    <w:rsid w:val="00B5063E"/>
    <w:rsid w:val="00B5237E"/>
    <w:rsid w:val="00B54073"/>
    <w:rsid w:val="00B55B34"/>
    <w:rsid w:val="00B56BBC"/>
    <w:rsid w:val="00B57F2B"/>
    <w:rsid w:val="00B62E37"/>
    <w:rsid w:val="00B635FE"/>
    <w:rsid w:val="00B65713"/>
    <w:rsid w:val="00B66B1A"/>
    <w:rsid w:val="00B67523"/>
    <w:rsid w:val="00B70116"/>
    <w:rsid w:val="00B702D6"/>
    <w:rsid w:val="00B70F9D"/>
    <w:rsid w:val="00B72931"/>
    <w:rsid w:val="00B72AC9"/>
    <w:rsid w:val="00B738B6"/>
    <w:rsid w:val="00B750E0"/>
    <w:rsid w:val="00B75282"/>
    <w:rsid w:val="00B753B8"/>
    <w:rsid w:val="00B758F7"/>
    <w:rsid w:val="00B77D7D"/>
    <w:rsid w:val="00B80273"/>
    <w:rsid w:val="00B80757"/>
    <w:rsid w:val="00B81F34"/>
    <w:rsid w:val="00B82059"/>
    <w:rsid w:val="00B84180"/>
    <w:rsid w:val="00B855BE"/>
    <w:rsid w:val="00B8568C"/>
    <w:rsid w:val="00B8724E"/>
    <w:rsid w:val="00B9086B"/>
    <w:rsid w:val="00B934AF"/>
    <w:rsid w:val="00B94DD9"/>
    <w:rsid w:val="00B953C2"/>
    <w:rsid w:val="00B95763"/>
    <w:rsid w:val="00B9649A"/>
    <w:rsid w:val="00B96E7D"/>
    <w:rsid w:val="00B97507"/>
    <w:rsid w:val="00B97B14"/>
    <w:rsid w:val="00BA012D"/>
    <w:rsid w:val="00BA21C3"/>
    <w:rsid w:val="00BA345D"/>
    <w:rsid w:val="00BA3E9E"/>
    <w:rsid w:val="00BA4CD5"/>
    <w:rsid w:val="00BA5232"/>
    <w:rsid w:val="00BA6AAB"/>
    <w:rsid w:val="00BA77E2"/>
    <w:rsid w:val="00BB1BE9"/>
    <w:rsid w:val="00BB236D"/>
    <w:rsid w:val="00BB2C28"/>
    <w:rsid w:val="00BB3D06"/>
    <w:rsid w:val="00BB41A2"/>
    <w:rsid w:val="00BB4E69"/>
    <w:rsid w:val="00BB7C94"/>
    <w:rsid w:val="00BC1664"/>
    <w:rsid w:val="00BC1D60"/>
    <w:rsid w:val="00BC3983"/>
    <w:rsid w:val="00BC5AA2"/>
    <w:rsid w:val="00BC7F0E"/>
    <w:rsid w:val="00BD4480"/>
    <w:rsid w:val="00BD4B41"/>
    <w:rsid w:val="00BD4CAE"/>
    <w:rsid w:val="00BD5F18"/>
    <w:rsid w:val="00BD6661"/>
    <w:rsid w:val="00BD77DC"/>
    <w:rsid w:val="00BE2E92"/>
    <w:rsid w:val="00BE2FDE"/>
    <w:rsid w:val="00BE4C39"/>
    <w:rsid w:val="00BE686A"/>
    <w:rsid w:val="00BF2CE8"/>
    <w:rsid w:val="00BF38D1"/>
    <w:rsid w:val="00BF39AF"/>
    <w:rsid w:val="00BF4BA6"/>
    <w:rsid w:val="00BF4CF4"/>
    <w:rsid w:val="00BF4F45"/>
    <w:rsid w:val="00C00C5D"/>
    <w:rsid w:val="00C00D03"/>
    <w:rsid w:val="00C010DF"/>
    <w:rsid w:val="00C02AFA"/>
    <w:rsid w:val="00C02FF8"/>
    <w:rsid w:val="00C05192"/>
    <w:rsid w:val="00C0626C"/>
    <w:rsid w:val="00C07A29"/>
    <w:rsid w:val="00C07D73"/>
    <w:rsid w:val="00C10F2B"/>
    <w:rsid w:val="00C11005"/>
    <w:rsid w:val="00C135DA"/>
    <w:rsid w:val="00C152A9"/>
    <w:rsid w:val="00C1530E"/>
    <w:rsid w:val="00C15D1C"/>
    <w:rsid w:val="00C165F8"/>
    <w:rsid w:val="00C16E29"/>
    <w:rsid w:val="00C201A7"/>
    <w:rsid w:val="00C20631"/>
    <w:rsid w:val="00C25ACC"/>
    <w:rsid w:val="00C3211D"/>
    <w:rsid w:val="00C32CA7"/>
    <w:rsid w:val="00C34E78"/>
    <w:rsid w:val="00C379A4"/>
    <w:rsid w:val="00C37E7D"/>
    <w:rsid w:val="00C41326"/>
    <w:rsid w:val="00C418EE"/>
    <w:rsid w:val="00C45332"/>
    <w:rsid w:val="00C459CB"/>
    <w:rsid w:val="00C5143C"/>
    <w:rsid w:val="00C5535E"/>
    <w:rsid w:val="00C56B06"/>
    <w:rsid w:val="00C5706D"/>
    <w:rsid w:val="00C57AAE"/>
    <w:rsid w:val="00C60109"/>
    <w:rsid w:val="00C60A0E"/>
    <w:rsid w:val="00C62EF5"/>
    <w:rsid w:val="00C6330E"/>
    <w:rsid w:val="00C653E8"/>
    <w:rsid w:val="00C6791E"/>
    <w:rsid w:val="00C71326"/>
    <w:rsid w:val="00C71821"/>
    <w:rsid w:val="00C72A10"/>
    <w:rsid w:val="00C74755"/>
    <w:rsid w:val="00C74C7D"/>
    <w:rsid w:val="00C77B61"/>
    <w:rsid w:val="00C80022"/>
    <w:rsid w:val="00C81004"/>
    <w:rsid w:val="00C8197C"/>
    <w:rsid w:val="00C8325C"/>
    <w:rsid w:val="00C85CB4"/>
    <w:rsid w:val="00C86BB5"/>
    <w:rsid w:val="00C8703E"/>
    <w:rsid w:val="00C8731D"/>
    <w:rsid w:val="00C90086"/>
    <w:rsid w:val="00C90838"/>
    <w:rsid w:val="00C91BBD"/>
    <w:rsid w:val="00C924B8"/>
    <w:rsid w:val="00C9370B"/>
    <w:rsid w:val="00C93E79"/>
    <w:rsid w:val="00C9468D"/>
    <w:rsid w:val="00C94773"/>
    <w:rsid w:val="00C947AD"/>
    <w:rsid w:val="00C94BE1"/>
    <w:rsid w:val="00C95046"/>
    <w:rsid w:val="00C95E7F"/>
    <w:rsid w:val="00C97B09"/>
    <w:rsid w:val="00C97C50"/>
    <w:rsid w:val="00C97F70"/>
    <w:rsid w:val="00CA120F"/>
    <w:rsid w:val="00CA14C6"/>
    <w:rsid w:val="00CA1B54"/>
    <w:rsid w:val="00CA5D6E"/>
    <w:rsid w:val="00CA6427"/>
    <w:rsid w:val="00CA751A"/>
    <w:rsid w:val="00CB1A59"/>
    <w:rsid w:val="00CB3863"/>
    <w:rsid w:val="00CB52BC"/>
    <w:rsid w:val="00CC11CC"/>
    <w:rsid w:val="00CC3835"/>
    <w:rsid w:val="00CC407F"/>
    <w:rsid w:val="00CC4C09"/>
    <w:rsid w:val="00CC575C"/>
    <w:rsid w:val="00CD18E3"/>
    <w:rsid w:val="00CD19B7"/>
    <w:rsid w:val="00CD33CA"/>
    <w:rsid w:val="00CD3AD7"/>
    <w:rsid w:val="00CD4B15"/>
    <w:rsid w:val="00CD54B8"/>
    <w:rsid w:val="00CD57B9"/>
    <w:rsid w:val="00CD66A7"/>
    <w:rsid w:val="00CD66B2"/>
    <w:rsid w:val="00CE2478"/>
    <w:rsid w:val="00CE420B"/>
    <w:rsid w:val="00CE66F8"/>
    <w:rsid w:val="00CE698B"/>
    <w:rsid w:val="00CE733C"/>
    <w:rsid w:val="00CE748E"/>
    <w:rsid w:val="00CE778B"/>
    <w:rsid w:val="00CF4083"/>
    <w:rsid w:val="00CF41E5"/>
    <w:rsid w:val="00CF4BAD"/>
    <w:rsid w:val="00CF5296"/>
    <w:rsid w:val="00CF5630"/>
    <w:rsid w:val="00CF564B"/>
    <w:rsid w:val="00D029CE"/>
    <w:rsid w:val="00D050F5"/>
    <w:rsid w:val="00D06736"/>
    <w:rsid w:val="00D06CB8"/>
    <w:rsid w:val="00D07BEA"/>
    <w:rsid w:val="00D07BFC"/>
    <w:rsid w:val="00D109B1"/>
    <w:rsid w:val="00D1102E"/>
    <w:rsid w:val="00D1289D"/>
    <w:rsid w:val="00D129B4"/>
    <w:rsid w:val="00D12CE9"/>
    <w:rsid w:val="00D1419A"/>
    <w:rsid w:val="00D1427B"/>
    <w:rsid w:val="00D149CC"/>
    <w:rsid w:val="00D1666B"/>
    <w:rsid w:val="00D16DF3"/>
    <w:rsid w:val="00D17FA5"/>
    <w:rsid w:val="00D211CF"/>
    <w:rsid w:val="00D21D2A"/>
    <w:rsid w:val="00D22A21"/>
    <w:rsid w:val="00D24656"/>
    <w:rsid w:val="00D252D3"/>
    <w:rsid w:val="00D257CD"/>
    <w:rsid w:val="00D2694A"/>
    <w:rsid w:val="00D30701"/>
    <w:rsid w:val="00D309D0"/>
    <w:rsid w:val="00D30CB2"/>
    <w:rsid w:val="00D317BD"/>
    <w:rsid w:val="00D3244B"/>
    <w:rsid w:val="00D324C6"/>
    <w:rsid w:val="00D3254C"/>
    <w:rsid w:val="00D330FB"/>
    <w:rsid w:val="00D34D1A"/>
    <w:rsid w:val="00D35976"/>
    <w:rsid w:val="00D35EC3"/>
    <w:rsid w:val="00D40D8C"/>
    <w:rsid w:val="00D4225F"/>
    <w:rsid w:val="00D4298B"/>
    <w:rsid w:val="00D429AA"/>
    <w:rsid w:val="00D4308F"/>
    <w:rsid w:val="00D4354E"/>
    <w:rsid w:val="00D44AA2"/>
    <w:rsid w:val="00D4682F"/>
    <w:rsid w:val="00D46EBF"/>
    <w:rsid w:val="00D5057C"/>
    <w:rsid w:val="00D50F27"/>
    <w:rsid w:val="00D51876"/>
    <w:rsid w:val="00D52B0B"/>
    <w:rsid w:val="00D53AB7"/>
    <w:rsid w:val="00D53C75"/>
    <w:rsid w:val="00D5423E"/>
    <w:rsid w:val="00D6022B"/>
    <w:rsid w:val="00D62D7F"/>
    <w:rsid w:val="00D65A5A"/>
    <w:rsid w:val="00D67A9F"/>
    <w:rsid w:val="00D67C9E"/>
    <w:rsid w:val="00D701E9"/>
    <w:rsid w:val="00D70ED4"/>
    <w:rsid w:val="00D71C92"/>
    <w:rsid w:val="00D733D1"/>
    <w:rsid w:val="00D75755"/>
    <w:rsid w:val="00D77A0E"/>
    <w:rsid w:val="00D819C0"/>
    <w:rsid w:val="00D822D7"/>
    <w:rsid w:val="00D83D86"/>
    <w:rsid w:val="00D86E54"/>
    <w:rsid w:val="00D902E2"/>
    <w:rsid w:val="00D9036D"/>
    <w:rsid w:val="00D911D1"/>
    <w:rsid w:val="00D9157E"/>
    <w:rsid w:val="00D915FE"/>
    <w:rsid w:val="00D923B4"/>
    <w:rsid w:val="00D92E7C"/>
    <w:rsid w:val="00D93F30"/>
    <w:rsid w:val="00D940D0"/>
    <w:rsid w:val="00D96216"/>
    <w:rsid w:val="00D969DE"/>
    <w:rsid w:val="00DA0C23"/>
    <w:rsid w:val="00DA37B5"/>
    <w:rsid w:val="00DA55C5"/>
    <w:rsid w:val="00DA655F"/>
    <w:rsid w:val="00DA78AF"/>
    <w:rsid w:val="00DB50D4"/>
    <w:rsid w:val="00DB52DF"/>
    <w:rsid w:val="00DB65E8"/>
    <w:rsid w:val="00DC41C1"/>
    <w:rsid w:val="00DC4EA5"/>
    <w:rsid w:val="00DC5988"/>
    <w:rsid w:val="00DD00A8"/>
    <w:rsid w:val="00DD1F85"/>
    <w:rsid w:val="00DD2D5D"/>
    <w:rsid w:val="00DD5E92"/>
    <w:rsid w:val="00DD618A"/>
    <w:rsid w:val="00DD7190"/>
    <w:rsid w:val="00DE089C"/>
    <w:rsid w:val="00DE252D"/>
    <w:rsid w:val="00DE38FC"/>
    <w:rsid w:val="00DE3961"/>
    <w:rsid w:val="00DE54C1"/>
    <w:rsid w:val="00DE5B23"/>
    <w:rsid w:val="00DE635C"/>
    <w:rsid w:val="00DE699E"/>
    <w:rsid w:val="00DE69EA"/>
    <w:rsid w:val="00DE7054"/>
    <w:rsid w:val="00DE777E"/>
    <w:rsid w:val="00DE7979"/>
    <w:rsid w:val="00DF0259"/>
    <w:rsid w:val="00DF10F0"/>
    <w:rsid w:val="00DF18BA"/>
    <w:rsid w:val="00DF1CD7"/>
    <w:rsid w:val="00DF20C7"/>
    <w:rsid w:val="00DF2DFA"/>
    <w:rsid w:val="00DF3413"/>
    <w:rsid w:val="00DF4C18"/>
    <w:rsid w:val="00DF6546"/>
    <w:rsid w:val="00DF6B7B"/>
    <w:rsid w:val="00E00082"/>
    <w:rsid w:val="00E02B4D"/>
    <w:rsid w:val="00E02D1F"/>
    <w:rsid w:val="00E043E3"/>
    <w:rsid w:val="00E04BFA"/>
    <w:rsid w:val="00E1072E"/>
    <w:rsid w:val="00E10A23"/>
    <w:rsid w:val="00E11CE5"/>
    <w:rsid w:val="00E11ECE"/>
    <w:rsid w:val="00E12279"/>
    <w:rsid w:val="00E136FB"/>
    <w:rsid w:val="00E13A47"/>
    <w:rsid w:val="00E16100"/>
    <w:rsid w:val="00E16333"/>
    <w:rsid w:val="00E16554"/>
    <w:rsid w:val="00E165E3"/>
    <w:rsid w:val="00E16D70"/>
    <w:rsid w:val="00E21981"/>
    <w:rsid w:val="00E219E1"/>
    <w:rsid w:val="00E2357D"/>
    <w:rsid w:val="00E23E9D"/>
    <w:rsid w:val="00E26CE7"/>
    <w:rsid w:val="00E301E7"/>
    <w:rsid w:val="00E30AC6"/>
    <w:rsid w:val="00E30F84"/>
    <w:rsid w:val="00E31498"/>
    <w:rsid w:val="00E31E91"/>
    <w:rsid w:val="00E32A64"/>
    <w:rsid w:val="00E3300A"/>
    <w:rsid w:val="00E33D18"/>
    <w:rsid w:val="00E352A3"/>
    <w:rsid w:val="00E36D37"/>
    <w:rsid w:val="00E370DF"/>
    <w:rsid w:val="00E377BF"/>
    <w:rsid w:val="00E3793C"/>
    <w:rsid w:val="00E37BE0"/>
    <w:rsid w:val="00E40F9A"/>
    <w:rsid w:val="00E4137F"/>
    <w:rsid w:val="00E41A56"/>
    <w:rsid w:val="00E42121"/>
    <w:rsid w:val="00E42C8D"/>
    <w:rsid w:val="00E42EA2"/>
    <w:rsid w:val="00E43284"/>
    <w:rsid w:val="00E437A2"/>
    <w:rsid w:val="00E4385C"/>
    <w:rsid w:val="00E43F45"/>
    <w:rsid w:val="00E45BB1"/>
    <w:rsid w:val="00E46685"/>
    <w:rsid w:val="00E46DCB"/>
    <w:rsid w:val="00E472D6"/>
    <w:rsid w:val="00E47643"/>
    <w:rsid w:val="00E47A25"/>
    <w:rsid w:val="00E503A7"/>
    <w:rsid w:val="00E555D6"/>
    <w:rsid w:val="00E55719"/>
    <w:rsid w:val="00E56349"/>
    <w:rsid w:val="00E60EDC"/>
    <w:rsid w:val="00E6218B"/>
    <w:rsid w:val="00E62592"/>
    <w:rsid w:val="00E625F4"/>
    <w:rsid w:val="00E62C8D"/>
    <w:rsid w:val="00E63096"/>
    <w:rsid w:val="00E64453"/>
    <w:rsid w:val="00E64B1A"/>
    <w:rsid w:val="00E65686"/>
    <w:rsid w:val="00E66118"/>
    <w:rsid w:val="00E6699C"/>
    <w:rsid w:val="00E67577"/>
    <w:rsid w:val="00E67F82"/>
    <w:rsid w:val="00E70773"/>
    <w:rsid w:val="00E70C6D"/>
    <w:rsid w:val="00E71112"/>
    <w:rsid w:val="00E71176"/>
    <w:rsid w:val="00E71E84"/>
    <w:rsid w:val="00E721AE"/>
    <w:rsid w:val="00E73C95"/>
    <w:rsid w:val="00E75556"/>
    <w:rsid w:val="00E80443"/>
    <w:rsid w:val="00E80681"/>
    <w:rsid w:val="00E813A0"/>
    <w:rsid w:val="00E814C5"/>
    <w:rsid w:val="00E83611"/>
    <w:rsid w:val="00E8554A"/>
    <w:rsid w:val="00E85CDC"/>
    <w:rsid w:val="00E85E68"/>
    <w:rsid w:val="00E86AD8"/>
    <w:rsid w:val="00E8706F"/>
    <w:rsid w:val="00E8723D"/>
    <w:rsid w:val="00E87E7E"/>
    <w:rsid w:val="00E902C8"/>
    <w:rsid w:val="00E912A9"/>
    <w:rsid w:val="00E9164C"/>
    <w:rsid w:val="00E91920"/>
    <w:rsid w:val="00E9378D"/>
    <w:rsid w:val="00E9391E"/>
    <w:rsid w:val="00E94B2F"/>
    <w:rsid w:val="00E94B6F"/>
    <w:rsid w:val="00E95440"/>
    <w:rsid w:val="00E954C1"/>
    <w:rsid w:val="00E976BB"/>
    <w:rsid w:val="00EA389A"/>
    <w:rsid w:val="00EA41AB"/>
    <w:rsid w:val="00EA53D0"/>
    <w:rsid w:val="00EA592F"/>
    <w:rsid w:val="00EA5C98"/>
    <w:rsid w:val="00EA62EF"/>
    <w:rsid w:val="00EB004F"/>
    <w:rsid w:val="00EB25FC"/>
    <w:rsid w:val="00EB2B7D"/>
    <w:rsid w:val="00EB2EB8"/>
    <w:rsid w:val="00EB39E7"/>
    <w:rsid w:val="00EB3B67"/>
    <w:rsid w:val="00EC062F"/>
    <w:rsid w:val="00EC13A6"/>
    <w:rsid w:val="00EC3CE6"/>
    <w:rsid w:val="00EC499E"/>
    <w:rsid w:val="00EC56AF"/>
    <w:rsid w:val="00EC641F"/>
    <w:rsid w:val="00EC6869"/>
    <w:rsid w:val="00EC6903"/>
    <w:rsid w:val="00EC750E"/>
    <w:rsid w:val="00EC7C0C"/>
    <w:rsid w:val="00ED02A2"/>
    <w:rsid w:val="00ED0AFC"/>
    <w:rsid w:val="00ED1942"/>
    <w:rsid w:val="00ED1F43"/>
    <w:rsid w:val="00ED5A82"/>
    <w:rsid w:val="00ED6474"/>
    <w:rsid w:val="00ED7BE0"/>
    <w:rsid w:val="00EE1607"/>
    <w:rsid w:val="00EE1774"/>
    <w:rsid w:val="00EE462F"/>
    <w:rsid w:val="00EE4CCD"/>
    <w:rsid w:val="00EE4F96"/>
    <w:rsid w:val="00EE6158"/>
    <w:rsid w:val="00EE6A17"/>
    <w:rsid w:val="00EE7B26"/>
    <w:rsid w:val="00EF2814"/>
    <w:rsid w:val="00EF3884"/>
    <w:rsid w:val="00EF396C"/>
    <w:rsid w:val="00EF3CB9"/>
    <w:rsid w:val="00EF4B22"/>
    <w:rsid w:val="00EF6478"/>
    <w:rsid w:val="00EF778F"/>
    <w:rsid w:val="00EF7E78"/>
    <w:rsid w:val="00F015DC"/>
    <w:rsid w:val="00F01871"/>
    <w:rsid w:val="00F032BA"/>
    <w:rsid w:val="00F032EE"/>
    <w:rsid w:val="00F033B6"/>
    <w:rsid w:val="00F05F38"/>
    <w:rsid w:val="00F10530"/>
    <w:rsid w:val="00F11F62"/>
    <w:rsid w:val="00F127C6"/>
    <w:rsid w:val="00F1304C"/>
    <w:rsid w:val="00F1381E"/>
    <w:rsid w:val="00F14AB3"/>
    <w:rsid w:val="00F14E9C"/>
    <w:rsid w:val="00F15451"/>
    <w:rsid w:val="00F1714F"/>
    <w:rsid w:val="00F17510"/>
    <w:rsid w:val="00F22CAB"/>
    <w:rsid w:val="00F2362D"/>
    <w:rsid w:val="00F24855"/>
    <w:rsid w:val="00F24D65"/>
    <w:rsid w:val="00F30699"/>
    <w:rsid w:val="00F332C5"/>
    <w:rsid w:val="00F33B4B"/>
    <w:rsid w:val="00F349EA"/>
    <w:rsid w:val="00F41FBD"/>
    <w:rsid w:val="00F462AD"/>
    <w:rsid w:val="00F471AB"/>
    <w:rsid w:val="00F5210B"/>
    <w:rsid w:val="00F537AA"/>
    <w:rsid w:val="00F544AA"/>
    <w:rsid w:val="00F56C84"/>
    <w:rsid w:val="00F60485"/>
    <w:rsid w:val="00F60EDA"/>
    <w:rsid w:val="00F61ED7"/>
    <w:rsid w:val="00F61FF9"/>
    <w:rsid w:val="00F6257F"/>
    <w:rsid w:val="00F639B5"/>
    <w:rsid w:val="00F63C94"/>
    <w:rsid w:val="00F64E67"/>
    <w:rsid w:val="00F65F7D"/>
    <w:rsid w:val="00F6643F"/>
    <w:rsid w:val="00F66450"/>
    <w:rsid w:val="00F7025B"/>
    <w:rsid w:val="00F72904"/>
    <w:rsid w:val="00F72FD5"/>
    <w:rsid w:val="00F74B14"/>
    <w:rsid w:val="00F74F2D"/>
    <w:rsid w:val="00F754A2"/>
    <w:rsid w:val="00F767F0"/>
    <w:rsid w:val="00F80624"/>
    <w:rsid w:val="00F826E0"/>
    <w:rsid w:val="00F832D1"/>
    <w:rsid w:val="00F861C4"/>
    <w:rsid w:val="00F86892"/>
    <w:rsid w:val="00F86D7A"/>
    <w:rsid w:val="00F87183"/>
    <w:rsid w:val="00F90640"/>
    <w:rsid w:val="00F9210B"/>
    <w:rsid w:val="00F93623"/>
    <w:rsid w:val="00F94D4E"/>
    <w:rsid w:val="00F9630F"/>
    <w:rsid w:val="00FA052C"/>
    <w:rsid w:val="00FA093A"/>
    <w:rsid w:val="00FA186B"/>
    <w:rsid w:val="00FA1C3D"/>
    <w:rsid w:val="00FA2A00"/>
    <w:rsid w:val="00FA405C"/>
    <w:rsid w:val="00FA7EDC"/>
    <w:rsid w:val="00FB2E23"/>
    <w:rsid w:val="00FB5997"/>
    <w:rsid w:val="00FB6C71"/>
    <w:rsid w:val="00FC051D"/>
    <w:rsid w:val="00FC0A3D"/>
    <w:rsid w:val="00FC1D96"/>
    <w:rsid w:val="00FC40EE"/>
    <w:rsid w:val="00FC572B"/>
    <w:rsid w:val="00FD04BE"/>
    <w:rsid w:val="00FD2050"/>
    <w:rsid w:val="00FD226E"/>
    <w:rsid w:val="00FD2B5C"/>
    <w:rsid w:val="00FD4754"/>
    <w:rsid w:val="00FD570A"/>
    <w:rsid w:val="00FD58CE"/>
    <w:rsid w:val="00FD607C"/>
    <w:rsid w:val="00FE2E4E"/>
    <w:rsid w:val="00FE321D"/>
    <w:rsid w:val="00FE5F73"/>
    <w:rsid w:val="00FE705F"/>
    <w:rsid w:val="00FE723B"/>
    <w:rsid w:val="00FE7987"/>
    <w:rsid w:val="00FF1115"/>
    <w:rsid w:val="00FF123D"/>
    <w:rsid w:val="00FF1444"/>
    <w:rsid w:val="00FF2E45"/>
    <w:rsid w:val="00FF31AB"/>
    <w:rsid w:val="00FF3229"/>
    <w:rsid w:val="00FF5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FA11"/>
  <w15:docId w15:val="{F0F858E9-A73F-420B-943B-3080C2D2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7F7"/>
  </w:style>
  <w:style w:type="paragraph" w:styleId="Heading1">
    <w:name w:val="heading 1"/>
    <w:basedOn w:val="Normal"/>
    <w:next w:val="Normal"/>
    <w:link w:val="Heading1Char"/>
    <w:uiPriority w:val="9"/>
    <w:qFormat/>
    <w:rsid w:val="001B0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66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30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1B0F5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F57"/>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1B0F57"/>
    <w:rPr>
      <w:rFonts w:ascii="Times New Roman" w:eastAsia="Times New Roman" w:hAnsi="Times New Roman" w:cs="Times New Roman"/>
      <w:b/>
      <w:bCs/>
      <w:sz w:val="15"/>
      <w:szCs w:val="15"/>
      <w:lang w:eastAsia="en-GB"/>
    </w:rPr>
  </w:style>
  <w:style w:type="paragraph" w:customStyle="1" w:styleId="podnaslovpropisa">
    <w:name w:val="podnaslovpropisa"/>
    <w:basedOn w:val="Normal"/>
    <w:rsid w:val="001B0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1B0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1B0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00---naslov-grupe-clanova-kurziv">
    <w:name w:val="wyq100---naslov-grupe-clanova-kurziv"/>
    <w:basedOn w:val="Normal"/>
    <w:rsid w:val="001B0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1B0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1B0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1B0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20---podnaslov-clana">
    <w:name w:val="wyq120---podnaslov-clana"/>
    <w:basedOn w:val="Normal"/>
    <w:rsid w:val="001B0F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BE4C39"/>
    <w:rPr>
      <w:sz w:val="16"/>
      <w:szCs w:val="16"/>
    </w:rPr>
  </w:style>
  <w:style w:type="paragraph" w:styleId="CommentText">
    <w:name w:val="annotation text"/>
    <w:basedOn w:val="Normal"/>
    <w:link w:val="CommentTextChar"/>
    <w:uiPriority w:val="99"/>
    <w:unhideWhenUsed/>
    <w:rsid w:val="00BE4C39"/>
    <w:pPr>
      <w:spacing w:line="240" w:lineRule="auto"/>
    </w:pPr>
    <w:rPr>
      <w:sz w:val="20"/>
      <w:szCs w:val="20"/>
    </w:rPr>
  </w:style>
  <w:style w:type="character" w:customStyle="1" w:styleId="CommentTextChar">
    <w:name w:val="Comment Text Char"/>
    <w:basedOn w:val="DefaultParagraphFont"/>
    <w:link w:val="CommentText"/>
    <w:uiPriority w:val="99"/>
    <w:rsid w:val="00BE4C39"/>
    <w:rPr>
      <w:sz w:val="20"/>
      <w:szCs w:val="20"/>
    </w:rPr>
  </w:style>
  <w:style w:type="paragraph" w:styleId="CommentSubject">
    <w:name w:val="annotation subject"/>
    <w:basedOn w:val="CommentText"/>
    <w:next w:val="CommentText"/>
    <w:link w:val="CommentSubjectChar"/>
    <w:uiPriority w:val="99"/>
    <w:semiHidden/>
    <w:unhideWhenUsed/>
    <w:rsid w:val="00BE4C39"/>
    <w:rPr>
      <w:b/>
      <w:bCs/>
    </w:rPr>
  </w:style>
  <w:style w:type="character" w:customStyle="1" w:styleId="CommentSubjectChar">
    <w:name w:val="Comment Subject Char"/>
    <w:basedOn w:val="CommentTextChar"/>
    <w:link w:val="CommentSubject"/>
    <w:uiPriority w:val="99"/>
    <w:semiHidden/>
    <w:rsid w:val="00BE4C39"/>
    <w:rPr>
      <w:b/>
      <w:bCs/>
      <w:sz w:val="20"/>
      <w:szCs w:val="20"/>
    </w:rPr>
  </w:style>
  <w:style w:type="paragraph" w:styleId="BalloonText">
    <w:name w:val="Balloon Text"/>
    <w:basedOn w:val="Normal"/>
    <w:link w:val="BalloonTextChar"/>
    <w:uiPriority w:val="99"/>
    <w:semiHidden/>
    <w:unhideWhenUsed/>
    <w:rsid w:val="00BE4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39"/>
    <w:rPr>
      <w:rFonts w:ascii="Segoe UI" w:hAnsi="Segoe UI" w:cs="Segoe UI"/>
      <w:sz w:val="18"/>
      <w:szCs w:val="18"/>
    </w:rPr>
  </w:style>
  <w:style w:type="paragraph" w:styleId="HTMLPreformatted">
    <w:name w:val="HTML Preformatted"/>
    <w:basedOn w:val="Normal"/>
    <w:link w:val="HTMLPreformattedChar"/>
    <w:uiPriority w:val="99"/>
    <w:unhideWhenUsed/>
    <w:rsid w:val="00F14E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14E9C"/>
    <w:rPr>
      <w:rFonts w:ascii="Consolas" w:hAnsi="Consolas"/>
      <w:sz w:val="20"/>
      <w:szCs w:val="20"/>
    </w:rPr>
  </w:style>
  <w:style w:type="paragraph" w:styleId="Revision">
    <w:name w:val="Revision"/>
    <w:hidden/>
    <w:uiPriority w:val="99"/>
    <w:semiHidden/>
    <w:rsid w:val="000229CB"/>
    <w:pPr>
      <w:spacing w:after="0" w:line="240" w:lineRule="auto"/>
    </w:pPr>
  </w:style>
  <w:style w:type="paragraph" w:customStyle="1" w:styleId="Default">
    <w:name w:val="Default"/>
    <w:rsid w:val="000229CB"/>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List_Paragraph,Multilevel para_II,List Paragraph1,List Paragraph 1,Numbered List Paragraph,References,Numbered Paragraph,Main numbered paragraph,Colorful List - Accent 11,Bullets,123 List Paragraph,List Paragraph nowy,Liste 1,Bullet paras"/>
    <w:basedOn w:val="Normal"/>
    <w:link w:val="ListParagraphChar"/>
    <w:uiPriority w:val="34"/>
    <w:qFormat/>
    <w:rsid w:val="00374231"/>
    <w:pPr>
      <w:ind w:left="720"/>
      <w:contextualSpacing/>
    </w:pPr>
  </w:style>
  <w:style w:type="paragraph" w:customStyle="1" w:styleId="Body">
    <w:name w:val="Body"/>
    <w:rsid w:val="00512783"/>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val="en-US"/>
    </w:rPr>
  </w:style>
  <w:style w:type="character" w:customStyle="1" w:styleId="Heading2Char">
    <w:name w:val="Heading 2 Char"/>
    <w:basedOn w:val="DefaultParagraphFont"/>
    <w:link w:val="Heading2"/>
    <w:uiPriority w:val="9"/>
    <w:semiHidden/>
    <w:rsid w:val="00036604"/>
    <w:rPr>
      <w:rFonts w:asciiTheme="majorHAnsi" w:eastAsiaTheme="majorEastAsia" w:hAnsiTheme="majorHAnsi" w:cstheme="majorBidi"/>
      <w:color w:val="2E74B5" w:themeColor="accent1" w:themeShade="BF"/>
      <w:sz w:val="26"/>
      <w:szCs w:val="26"/>
    </w:rPr>
  </w:style>
  <w:style w:type="paragraph" w:styleId="FootnoteText">
    <w:name w:val="footnote text"/>
    <w:link w:val="FootnoteTextChar"/>
    <w:uiPriority w:val="99"/>
    <w:rsid w:val="000366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character" w:customStyle="1" w:styleId="FootnoteTextChar">
    <w:name w:val="Footnote Text Char"/>
    <w:basedOn w:val="DefaultParagraphFont"/>
    <w:link w:val="FootnoteText"/>
    <w:uiPriority w:val="99"/>
    <w:rsid w:val="00036604"/>
    <w:rPr>
      <w:rFonts w:ascii="Times New Roman" w:eastAsia="Times New Roman" w:hAnsi="Times New Roman" w:cs="Times New Roman"/>
      <w:color w:val="000000"/>
      <w:sz w:val="20"/>
      <w:szCs w:val="20"/>
      <w:u w:color="000000"/>
      <w:bdr w:val="nil"/>
      <w:lang w:val="en-US"/>
    </w:rPr>
  </w:style>
  <w:style w:type="character" w:styleId="FootnoteReference">
    <w:name w:val="footnote reference"/>
    <w:uiPriority w:val="99"/>
    <w:rsid w:val="00036604"/>
    <w:rPr>
      <w:vertAlign w:val="superscript"/>
    </w:rPr>
  </w:style>
  <w:style w:type="character" w:customStyle="1" w:styleId="ListParagraphChar">
    <w:name w:val="List Paragraph Char"/>
    <w:aliases w:val="List_Paragraph Char,Multilevel para_II Char,List Paragraph1 Char,List Paragraph 1 Char,Numbered List Paragraph Char,References Char,Numbered Paragraph Char,Main numbered paragraph Char,Colorful List - Accent 11 Char,Bullets Char"/>
    <w:basedOn w:val="DefaultParagraphFont"/>
    <w:link w:val="ListParagraph"/>
    <w:uiPriority w:val="34"/>
    <w:rsid w:val="00706A52"/>
  </w:style>
  <w:style w:type="numbering" w:customStyle="1" w:styleId="ImportedStyle210">
    <w:name w:val="Imported Style 21.0"/>
    <w:rsid w:val="00972286"/>
    <w:pPr>
      <w:numPr>
        <w:numId w:val="6"/>
      </w:numPr>
    </w:pPr>
  </w:style>
  <w:style w:type="character" w:customStyle="1" w:styleId="Heading3Char">
    <w:name w:val="Heading 3 Char"/>
    <w:basedOn w:val="DefaultParagraphFont"/>
    <w:link w:val="Heading3"/>
    <w:uiPriority w:val="9"/>
    <w:semiHidden/>
    <w:rsid w:val="00030C11"/>
    <w:rPr>
      <w:rFonts w:asciiTheme="majorHAnsi" w:eastAsiaTheme="majorEastAsia" w:hAnsiTheme="majorHAnsi" w:cstheme="majorBidi"/>
      <w:color w:val="1F4D78" w:themeColor="accent1" w:themeShade="7F"/>
      <w:sz w:val="24"/>
      <w:szCs w:val="24"/>
    </w:rPr>
  </w:style>
  <w:style w:type="paragraph" w:customStyle="1" w:styleId="Normal2">
    <w:name w:val="Normal2"/>
    <w:basedOn w:val="Normal"/>
    <w:rsid w:val="00DD61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2D54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54C4"/>
    <w:rPr>
      <w:sz w:val="20"/>
      <w:szCs w:val="20"/>
    </w:rPr>
  </w:style>
  <w:style w:type="character" w:styleId="EndnoteReference">
    <w:name w:val="endnote reference"/>
    <w:basedOn w:val="DefaultParagraphFont"/>
    <w:uiPriority w:val="99"/>
    <w:semiHidden/>
    <w:unhideWhenUsed/>
    <w:rsid w:val="002D54C4"/>
    <w:rPr>
      <w:vertAlign w:val="superscript"/>
    </w:rPr>
  </w:style>
  <w:style w:type="character" w:styleId="Hyperlink">
    <w:name w:val="Hyperlink"/>
    <w:basedOn w:val="DefaultParagraphFont"/>
    <w:uiPriority w:val="99"/>
    <w:semiHidden/>
    <w:unhideWhenUsed/>
    <w:rsid w:val="00413191"/>
    <w:rPr>
      <w:color w:val="0000FF"/>
      <w:u w:val="single"/>
    </w:rPr>
  </w:style>
  <w:style w:type="character" w:styleId="FollowedHyperlink">
    <w:name w:val="FollowedHyperlink"/>
    <w:basedOn w:val="DefaultParagraphFont"/>
    <w:uiPriority w:val="99"/>
    <w:semiHidden/>
    <w:unhideWhenUsed/>
    <w:rsid w:val="005D2BEB"/>
    <w:rPr>
      <w:color w:val="954F72" w:themeColor="followedHyperlink"/>
      <w:u w:val="single"/>
    </w:rPr>
  </w:style>
  <w:style w:type="paragraph" w:customStyle="1" w:styleId="mojtekst">
    <w:name w:val="moj tekst"/>
    <w:basedOn w:val="Normal"/>
    <w:link w:val="mojtekstChar1"/>
    <w:rsid w:val="00E70C6D"/>
    <w:pPr>
      <w:spacing w:after="0" w:line="240" w:lineRule="auto"/>
      <w:ind w:firstLine="360"/>
      <w:jc w:val="both"/>
    </w:pPr>
    <w:rPr>
      <w:rFonts w:ascii="Times New Roman" w:eastAsia="Times New Roman" w:hAnsi="Times New Roman" w:cs="Times New Roman"/>
      <w:sz w:val="24"/>
      <w:szCs w:val="20"/>
      <w:lang w:val="ru-RU"/>
    </w:rPr>
  </w:style>
  <w:style w:type="character" w:customStyle="1" w:styleId="mojtekstChar1">
    <w:name w:val="moj tekst Char1"/>
    <w:link w:val="mojtekst"/>
    <w:rsid w:val="00E70C6D"/>
    <w:rPr>
      <w:rFonts w:ascii="Times New Roman" w:eastAsia="Times New Roman" w:hAnsi="Times New Roman" w:cs="Times New Roman"/>
      <w:sz w:val="24"/>
      <w:szCs w:val="20"/>
      <w:lang w:val="ru-RU"/>
    </w:rPr>
  </w:style>
  <w:style w:type="paragraph" w:styleId="Header">
    <w:name w:val="header"/>
    <w:basedOn w:val="Normal"/>
    <w:link w:val="HeaderChar"/>
    <w:uiPriority w:val="99"/>
    <w:unhideWhenUsed/>
    <w:rsid w:val="00E10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A23"/>
  </w:style>
  <w:style w:type="paragraph" w:styleId="Footer">
    <w:name w:val="footer"/>
    <w:basedOn w:val="Normal"/>
    <w:link w:val="FooterChar"/>
    <w:uiPriority w:val="99"/>
    <w:unhideWhenUsed/>
    <w:rsid w:val="00E1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A23"/>
  </w:style>
  <w:style w:type="character" w:customStyle="1" w:styleId="hps">
    <w:name w:val="hps"/>
    <w:basedOn w:val="DefaultParagraphFont"/>
    <w:rsid w:val="00E9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53">
      <w:bodyDiv w:val="1"/>
      <w:marLeft w:val="0"/>
      <w:marRight w:val="0"/>
      <w:marTop w:val="0"/>
      <w:marBottom w:val="0"/>
      <w:divBdr>
        <w:top w:val="none" w:sz="0" w:space="0" w:color="auto"/>
        <w:left w:val="none" w:sz="0" w:space="0" w:color="auto"/>
        <w:bottom w:val="none" w:sz="0" w:space="0" w:color="auto"/>
        <w:right w:val="none" w:sz="0" w:space="0" w:color="auto"/>
      </w:divBdr>
    </w:div>
    <w:div w:id="10227363">
      <w:bodyDiv w:val="1"/>
      <w:marLeft w:val="0"/>
      <w:marRight w:val="0"/>
      <w:marTop w:val="0"/>
      <w:marBottom w:val="0"/>
      <w:divBdr>
        <w:top w:val="none" w:sz="0" w:space="0" w:color="auto"/>
        <w:left w:val="none" w:sz="0" w:space="0" w:color="auto"/>
        <w:bottom w:val="none" w:sz="0" w:space="0" w:color="auto"/>
        <w:right w:val="none" w:sz="0" w:space="0" w:color="auto"/>
      </w:divBdr>
    </w:div>
    <w:div w:id="159584151">
      <w:bodyDiv w:val="1"/>
      <w:marLeft w:val="0"/>
      <w:marRight w:val="0"/>
      <w:marTop w:val="0"/>
      <w:marBottom w:val="0"/>
      <w:divBdr>
        <w:top w:val="none" w:sz="0" w:space="0" w:color="auto"/>
        <w:left w:val="none" w:sz="0" w:space="0" w:color="auto"/>
        <w:bottom w:val="none" w:sz="0" w:space="0" w:color="auto"/>
        <w:right w:val="none" w:sz="0" w:space="0" w:color="auto"/>
      </w:divBdr>
    </w:div>
    <w:div w:id="168374526">
      <w:bodyDiv w:val="1"/>
      <w:marLeft w:val="0"/>
      <w:marRight w:val="0"/>
      <w:marTop w:val="0"/>
      <w:marBottom w:val="0"/>
      <w:divBdr>
        <w:top w:val="none" w:sz="0" w:space="0" w:color="auto"/>
        <w:left w:val="none" w:sz="0" w:space="0" w:color="auto"/>
        <w:bottom w:val="none" w:sz="0" w:space="0" w:color="auto"/>
        <w:right w:val="none" w:sz="0" w:space="0" w:color="auto"/>
      </w:divBdr>
    </w:div>
    <w:div w:id="199981294">
      <w:bodyDiv w:val="1"/>
      <w:marLeft w:val="0"/>
      <w:marRight w:val="0"/>
      <w:marTop w:val="0"/>
      <w:marBottom w:val="0"/>
      <w:divBdr>
        <w:top w:val="none" w:sz="0" w:space="0" w:color="auto"/>
        <w:left w:val="none" w:sz="0" w:space="0" w:color="auto"/>
        <w:bottom w:val="none" w:sz="0" w:space="0" w:color="auto"/>
        <w:right w:val="none" w:sz="0" w:space="0" w:color="auto"/>
      </w:divBdr>
    </w:div>
    <w:div w:id="223415869">
      <w:bodyDiv w:val="1"/>
      <w:marLeft w:val="0"/>
      <w:marRight w:val="0"/>
      <w:marTop w:val="0"/>
      <w:marBottom w:val="0"/>
      <w:divBdr>
        <w:top w:val="none" w:sz="0" w:space="0" w:color="auto"/>
        <w:left w:val="none" w:sz="0" w:space="0" w:color="auto"/>
        <w:bottom w:val="none" w:sz="0" w:space="0" w:color="auto"/>
        <w:right w:val="none" w:sz="0" w:space="0" w:color="auto"/>
      </w:divBdr>
    </w:div>
    <w:div w:id="403913888">
      <w:bodyDiv w:val="1"/>
      <w:marLeft w:val="0"/>
      <w:marRight w:val="0"/>
      <w:marTop w:val="0"/>
      <w:marBottom w:val="0"/>
      <w:divBdr>
        <w:top w:val="none" w:sz="0" w:space="0" w:color="auto"/>
        <w:left w:val="none" w:sz="0" w:space="0" w:color="auto"/>
        <w:bottom w:val="none" w:sz="0" w:space="0" w:color="auto"/>
        <w:right w:val="none" w:sz="0" w:space="0" w:color="auto"/>
      </w:divBdr>
    </w:div>
    <w:div w:id="452484314">
      <w:bodyDiv w:val="1"/>
      <w:marLeft w:val="0"/>
      <w:marRight w:val="0"/>
      <w:marTop w:val="0"/>
      <w:marBottom w:val="0"/>
      <w:divBdr>
        <w:top w:val="none" w:sz="0" w:space="0" w:color="auto"/>
        <w:left w:val="none" w:sz="0" w:space="0" w:color="auto"/>
        <w:bottom w:val="none" w:sz="0" w:space="0" w:color="auto"/>
        <w:right w:val="none" w:sz="0" w:space="0" w:color="auto"/>
      </w:divBdr>
    </w:div>
    <w:div w:id="455875412">
      <w:bodyDiv w:val="1"/>
      <w:marLeft w:val="0"/>
      <w:marRight w:val="0"/>
      <w:marTop w:val="0"/>
      <w:marBottom w:val="0"/>
      <w:divBdr>
        <w:top w:val="none" w:sz="0" w:space="0" w:color="auto"/>
        <w:left w:val="none" w:sz="0" w:space="0" w:color="auto"/>
        <w:bottom w:val="none" w:sz="0" w:space="0" w:color="auto"/>
        <w:right w:val="none" w:sz="0" w:space="0" w:color="auto"/>
      </w:divBdr>
    </w:div>
    <w:div w:id="531963948">
      <w:bodyDiv w:val="1"/>
      <w:marLeft w:val="0"/>
      <w:marRight w:val="0"/>
      <w:marTop w:val="0"/>
      <w:marBottom w:val="0"/>
      <w:divBdr>
        <w:top w:val="none" w:sz="0" w:space="0" w:color="auto"/>
        <w:left w:val="none" w:sz="0" w:space="0" w:color="auto"/>
        <w:bottom w:val="none" w:sz="0" w:space="0" w:color="auto"/>
        <w:right w:val="none" w:sz="0" w:space="0" w:color="auto"/>
      </w:divBdr>
    </w:div>
    <w:div w:id="578566180">
      <w:bodyDiv w:val="1"/>
      <w:marLeft w:val="0"/>
      <w:marRight w:val="0"/>
      <w:marTop w:val="0"/>
      <w:marBottom w:val="0"/>
      <w:divBdr>
        <w:top w:val="none" w:sz="0" w:space="0" w:color="auto"/>
        <w:left w:val="none" w:sz="0" w:space="0" w:color="auto"/>
        <w:bottom w:val="none" w:sz="0" w:space="0" w:color="auto"/>
        <w:right w:val="none" w:sz="0" w:space="0" w:color="auto"/>
      </w:divBdr>
    </w:div>
    <w:div w:id="626737625">
      <w:bodyDiv w:val="1"/>
      <w:marLeft w:val="0"/>
      <w:marRight w:val="0"/>
      <w:marTop w:val="0"/>
      <w:marBottom w:val="0"/>
      <w:divBdr>
        <w:top w:val="none" w:sz="0" w:space="0" w:color="auto"/>
        <w:left w:val="none" w:sz="0" w:space="0" w:color="auto"/>
        <w:bottom w:val="none" w:sz="0" w:space="0" w:color="auto"/>
        <w:right w:val="none" w:sz="0" w:space="0" w:color="auto"/>
      </w:divBdr>
    </w:div>
    <w:div w:id="674573420">
      <w:bodyDiv w:val="1"/>
      <w:marLeft w:val="0"/>
      <w:marRight w:val="0"/>
      <w:marTop w:val="0"/>
      <w:marBottom w:val="0"/>
      <w:divBdr>
        <w:top w:val="none" w:sz="0" w:space="0" w:color="auto"/>
        <w:left w:val="none" w:sz="0" w:space="0" w:color="auto"/>
        <w:bottom w:val="none" w:sz="0" w:space="0" w:color="auto"/>
        <w:right w:val="none" w:sz="0" w:space="0" w:color="auto"/>
      </w:divBdr>
    </w:div>
    <w:div w:id="727723705">
      <w:bodyDiv w:val="1"/>
      <w:marLeft w:val="0"/>
      <w:marRight w:val="0"/>
      <w:marTop w:val="0"/>
      <w:marBottom w:val="0"/>
      <w:divBdr>
        <w:top w:val="none" w:sz="0" w:space="0" w:color="auto"/>
        <w:left w:val="none" w:sz="0" w:space="0" w:color="auto"/>
        <w:bottom w:val="none" w:sz="0" w:space="0" w:color="auto"/>
        <w:right w:val="none" w:sz="0" w:space="0" w:color="auto"/>
      </w:divBdr>
    </w:div>
    <w:div w:id="808473493">
      <w:bodyDiv w:val="1"/>
      <w:marLeft w:val="0"/>
      <w:marRight w:val="0"/>
      <w:marTop w:val="0"/>
      <w:marBottom w:val="0"/>
      <w:divBdr>
        <w:top w:val="none" w:sz="0" w:space="0" w:color="auto"/>
        <w:left w:val="none" w:sz="0" w:space="0" w:color="auto"/>
        <w:bottom w:val="none" w:sz="0" w:space="0" w:color="auto"/>
        <w:right w:val="none" w:sz="0" w:space="0" w:color="auto"/>
      </w:divBdr>
    </w:div>
    <w:div w:id="989216587">
      <w:bodyDiv w:val="1"/>
      <w:marLeft w:val="0"/>
      <w:marRight w:val="0"/>
      <w:marTop w:val="0"/>
      <w:marBottom w:val="0"/>
      <w:divBdr>
        <w:top w:val="none" w:sz="0" w:space="0" w:color="auto"/>
        <w:left w:val="none" w:sz="0" w:space="0" w:color="auto"/>
        <w:bottom w:val="none" w:sz="0" w:space="0" w:color="auto"/>
        <w:right w:val="none" w:sz="0" w:space="0" w:color="auto"/>
      </w:divBdr>
    </w:div>
    <w:div w:id="1026909226">
      <w:bodyDiv w:val="1"/>
      <w:marLeft w:val="0"/>
      <w:marRight w:val="0"/>
      <w:marTop w:val="0"/>
      <w:marBottom w:val="0"/>
      <w:divBdr>
        <w:top w:val="none" w:sz="0" w:space="0" w:color="auto"/>
        <w:left w:val="none" w:sz="0" w:space="0" w:color="auto"/>
        <w:bottom w:val="none" w:sz="0" w:space="0" w:color="auto"/>
        <w:right w:val="none" w:sz="0" w:space="0" w:color="auto"/>
      </w:divBdr>
    </w:div>
    <w:div w:id="1072772889">
      <w:bodyDiv w:val="1"/>
      <w:marLeft w:val="0"/>
      <w:marRight w:val="0"/>
      <w:marTop w:val="0"/>
      <w:marBottom w:val="0"/>
      <w:divBdr>
        <w:top w:val="none" w:sz="0" w:space="0" w:color="auto"/>
        <w:left w:val="none" w:sz="0" w:space="0" w:color="auto"/>
        <w:bottom w:val="none" w:sz="0" w:space="0" w:color="auto"/>
        <w:right w:val="none" w:sz="0" w:space="0" w:color="auto"/>
      </w:divBdr>
    </w:div>
    <w:div w:id="1159881275">
      <w:bodyDiv w:val="1"/>
      <w:marLeft w:val="0"/>
      <w:marRight w:val="0"/>
      <w:marTop w:val="0"/>
      <w:marBottom w:val="0"/>
      <w:divBdr>
        <w:top w:val="none" w:sz="0" w:space="0" w:color="auto"/>
        <w:left w:val="none" w:sz="0" w:space="0" w:color="auto"/>
        <w:bottom w:val="none" w:sz="0" w:space="0" w:color="auto"/>
        <w:right w:val="none" w:sz="0" w:space="0" w:color="auto"/>
      </w:divBdr>
    </w:div>
    <w:div w:id="1167549654">
      <w:bodyDiv w:val="1"/>
      <w:marLeft w:val="0"/>
      <w:marRight w:val="0"/>
      <w:marTop w:val="0"/>
      <w:marBottom w:val="0"/>
      <w:divBdr>
        <w:top w:val="none" w:sz="0" w:space="0" w:color="auto"/>
        <w:left w:val="none" w:sz="0" w:space="0" w:color="auto"/>
        <w:bottom w:val="none" w:sz="0" w:space="0" w:color="auto"/>
        <w:right w:val="none" w:sz="0" w:space="0" w:color="auto"/>
      </w:divBdr>
    </w:div>
    <w:div w:id="1215385790">
      <w:bodyDiv w:val="1"/>
      <w:marLeft w:val="0"/>
      <w:marRight w:val="0"/>
      <w:marTop w:val="0"/>
      <w:marBottom w:val="0"/>
      <w:divBdr>
        <w:top w:val="none" w:sz="0" w:space="0" w:color="auto"/>
        <w:left w:val="none" w:sz="0" w:space="0" w:color="auto"/>
        <w:bottom w:val="none" w:sz="0" w:space="0" w:color="auto"/>
        <w:right w:val="none" w:sz="0" w:space="0" w:color="auto"/>
      </w:divBdr>
    </w:div>
    <w:div w:id="1301695427">
      <w:bodyDiv w:val="1"/>
      <w:marLeft w:val="0"/>
      <w:marRight w:val="0"/>
      <w:marTop w:val="0"/>
      <w:marBottom w:val="0"/>
      <w:divBdr>
        <w:top w:val="none" w:sz="0" w:space="0" w:color="auto"/>
        <w:left w:val="none" w:sz="0" w:space="0" w:color="auto"/>
        <w:bottom w:val="none" w:sz="0" w:space="0" w:color="auto"/>
        <w:right w:val="none" w:sz="0" w:space="0" w:color="auto"/>
      </w:divBdr>
    </w:div>
    <w:div w:id="1317108907">
      <w:bodyDiv w:val="1"/>
      <w:marLeft w:val="0"/>
      <w:marRight w:val="0"/>
      <w:marTop w:val="0"/>
      <w:marBottom w:val="0"/>
      <w:divBdr>
        <w:top w:val="none" w:sz="0" w:space="0" w:color="auto"/>
        <w:left w:val="none" w:sz="0" w:space="0" w:color="auto"/>
        <w:bottom w:val="none" w:sz="0" w:space="0" w:color="auto"/>
        <w:right w:val="none" w:sz="0" w:space="0" w:color="auto"/>
      </w:divBdr>
      <w:divsChild>
        <w:div w:id="1736706027">
          <w:marLeft w:val="0"/>
          <w:marRight w:val="0"/>
          <w:marTop w:val="0"/>
          <w:marBottom w:val="0"/>
          <w:divBdr>
            <w:top w:val="none" w:sz="0" w:space="0" w:color="auto"/>
            <w:left w:val="none" w:sz="0" w:space="0" w:color="auto"/>
            <w:bottom w:val="none" w:sz="0" w:space="0" w:color="auto"/>
            <w:right w:val="none" w:sz="0" w:space="0" w:color="auto"/>
          </w:divBdr>
          <w:divsChild>
            <w:div w:id="9431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734">
      <w:bodyDiv w:val="1"/>
      <w:marLeft w:val="0"/>
      <w:marRight w:val="0"/>
      <w:marTop w:val="0"/>
      <w:marBottom w:val="0"/>
      <w:divBdr>
        <w:top w:val="none" w:sz="0" w:space="0" w:color="auto"/>
        <w:left w:val="none" w:sz="0" w:space="0" w:color="auto"/>
        <w:bottom w:val="none" w:sz="0" w:space="0" w:color="auto"/>
        <w:right w:val="none" w:sz="0" w:space="0" w:color="auto"/>
      </w:divBdr>
    </w:div>
    <w:div w:id="1351491869">
      <w:bodyDiv w:val="1"/>
      <w:marLeft w:val="0"/>
      <w:marRight w:val="0"/>
      <w:marTop w:val="0"/>
      <w:marBottom w:val="0"/>
      <w:divBdr>
        <w:top w:val="none" w:sz="0" w:space="0" w:color="auto"/>
        <w:left w:val="none" w:sz="0" w:space="0" w:color="auto"/>
        <w:bottom w:val="none" w:sz="0" w:space="0" w:color="auto"/>
        <w:right w:val="none" w:sz="0" w:space="0" w:color="auto"/>
      </w:divBdr>
    </w:div>
    <w:div w:id="1388147576">
      <w:bodyDiv w:val="1"/>
      <w:marLeft w:val="0"/>
      <w:marRight w:val="0"/>
      <w:marTop w:val="0"/>
      <w:marBottom w:val="0"/>
      <w:divBdr>
        <w:top w:val="none" w:sz="0" w:space="0" w:color="auto"/>
        <w:left w:val="none" w:sz="0" w:space="0" w:color="auto"/>
        <w:bottom w:val="none" w:sz="0" w:space="0" w:color="auto"/>
        <w:right w:val="none" w:sz="0" w:space="0" w:color="auto"/>
      </w:divBdr>
    </w:div>
    <w:div w:id="1392999210">
      <w:bodyDiv w:val="1"/>
      <w:marLeft w:val="0"/>
      <w:marRight w:val="0"/>
      <w:marTop w:val="0"/>
      <w:marBottom w:val="0"/>
      <w:divBdr>
        <w:top w:val="none" w:sz="0" w:space="0" w:color="auto"/>
        <w:left w:val="none" w:sz="0" w:space="0" w:color="auto"/>
        <w:bottom w:val="none" w:sz="0" w:space="0" w:color="auto"/>
        <w:right w:val="none" w:sz="0" w:space="0" w:color="auto"/>
      </w:divBdr>
    </w:div>
    <w:div w:id="1536235746">
      <w:bodyDiv w:val="1"/>
      <w:marLeft w:val="0"/>
      <w:marRight w:val="0"/>
      <w:marTop w:val="0"/>
      <w:marBottom w:val="0"/>
      <w:divBdr>
        <w:top w:val="none" w:sz="0" w:space="0" w:color="auto"/>
        <w:left w:val="none" w:sz="0" w:space="0" w:color="auto"/>
        <w:bottom w:val="none" w:sz="0" w:space="0" w:color="auto"/>
        <w:right w:val="none" w:sz="0" w:space="0" w:color="auto"/>
      </w:divBdr>
    </w:div>
    <w:div w:id="1581137148">
      <w:bodyDiv w:val="1"/>
      <w:marLeft w:val="0"/>
      <w:marRight w:val="0"/>
      <w:marTop w:val="0"/>
      <w:marBottom w:val="0"/>
      <w:divBdr>
        <w:top w:val="none" w:sz="0" w:space="0" w:color="auto"/>
        <w:left w:val="none" w:sz="0" w:space="0" w:color="auto"/>
        <w:bottom w:val="none" w:sz="0" w:space="0" w:color="auto"/>
        <w:right w:val="none" w:sz="0" w:space="0" w:color="auto"/>
      </w:divBdr>
    </w:div>
    <w:div w:id="1621301654">
      <w:bodyDiv w:val="1"/>
      <w:marLeft w:val="0"/>
      <w:marRight w:val="0"/>
      <w:marTop w:val="0"/>
      <w:marBottom w:val="0"/>
      <w:divBdr>
        <w:top w:val="none" w:sz="0" w:space="0" w:color="auto"/>
        <w:left w:val="none" w:sz="0" w:space="0" w:color="auto"/>
        <w:bottom w:val="none" w:sz="0" w:space="0" w:color="auto"/>
        <w:right w:val="none" w:sz="0" w:space="0" w:color="auto"/>
      </w:divBdr>
    </w:div>
    <w:div w:id="1648895266">
      <w:bodyDiv w:val="1"/>
      <w:marLeft w:val="0"/>
      <w:marRight w:val="0"/>
      <w:marTop w:val="0"/>
      <w:marBottom w:val="0"/>
      <w:divBdr>
        <w:top w:val="none" w:sz="0" w:space="0" w:color="auto"/>
        <w:left w:val="none" w:sz="0" w:space="0" w:color="auto"/>
        <w:bottom w:val="none" w:sz="0" w:space="0" w:color="auto"/>
        <w:right w:val="none" w:sz="0" w:space="0" w:color="auto"/>
      </w:divBdr>
      <w:divsChild>
        <w:div w:id="138111813">
          <w:marLeft w:val="0"/>
          <w:marRight w:val="0"/>
          <w:marTop w:val="0"/>
          <w:marBottom w:val="0"/>
          <w:divBdr>
            <w:top w:val="none" w:sz="0" w:space="0" w:color="auto"/>
            <w:left w:val="none" w:sz="0" w:space="0" w:color="auto"/>
            <w:bottom w:val="none" w:sz="0" w:space="0" w:color="auto"/>
            <w:right w:val="none" w:sz="0" w:space="0" w:color="auto"/>
          </w:divBdr>
          <w:divsChild>
            <w:div w:id="12312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710">
      <w:bodyDiv w:val="1"/>
      <w:marLeft w:val="0"/>
      <w:marRight w:val="0"/>
      <w:marTop w:val="0"/>
      <w:marBottom w:val="0"/>
      <w:divBdr>
        <w:top w:val="none" w:sz="0" w:space="0" w:color="auto"/>
        <w:left w:val="none" w:sz="0" w:space="0" w:color="auto"/>
        <w:bottom w:val="none" w:sz="0" w:space="0" w:color="auto"/>
        <w:right w:val="none" w:sz="0" w:space="0" w:color="auto"/>
      </w:divBdr>
    </w:div>
    <w:div w:id="1701011084">
      <w:bodyDiv w:val="1"/>
      <w:marLeft w:val="0"/>
      <w:marRight w:val="0"/>
      <w:marTop w:val="0"/>
      <w:marBottom w:val="0"/>
      <w:divBdr>
        <w:top w:val="none" w:sz="0" w:space="0" w:color="auto"/>
        <w:left w:val="none" w:sz="0" w:space="0" w:color="auto"/>
        <w:bottom w:val="none" w:sz="0" w:space="0" w:color="auto"/>
        <w:right w:val="none" w:sz="0" w:space="0" w:color="auto"/>
      </w:divBdr>
    </w:div>
    <w:div w:id="1723671297">
      <w:bodyDiv w:val="1"/>
      <w:marLeft w:val="0"/>
      <w:marRight w:val="0"/>
      <w:marTop w:val="0"/>
      <w:marBottom w:val="0"/>
      <w:divBdr>
        <w:top w:val="none" w:sz="0" w:space="0" w:color="auto"/>
        <w:left w:val="none" w:sz="0" w:space="0" w:color="auto"/>
        <w:bottom w:val="none" w:sz="0" w:space="0" w:color="auto"/>
        <w:right w:val="none" w:sz="0" w:space="0" w:color="auto"/>
      </w:divBdr>
    </w:div>
    <w:div w:id="1766076742">
      <w:bodyDiv w:val="1"/>
      <w:marLeft w:val="0"/>
      <w:marRight w:val="0"/>
      <w:marTop w:val="0"/>
      <w:marBottom w:val="0"/>
      <w:divBdr>
        <w:top w:val="none" w:sz="0" w:space="0" w:color="auto"/>
        <w:left w:val="none" w:sz="0" w:space="0" w:color="auto"/>
        <w:bottom w:val="none" w:sz="0" w:space="0" w:color="auto"/>
        <w:right w:val="none" w:sz="0" w:space="0" w:color="auto"/>
      </w:divBdr>
    </w:div>
    <w:div w:id="1770470276">
      <w:bodyDiv w:val="1"/>
      <w:marLeft w:val="0"/>
      <w:marRight w:val="0"/>
      <w:marTop w:val="0"/>
      <w:marBottom w:val="0"/>
      <w:divBdr>
        <w:top w:val="none" w:sz="0" w:space="0" w:color="auto"/>
        <w:left w:val="none" w:sz="0" w:space="0" w:color="auto"/>
        <w:bottom w:val="none" w:sz="0" w:space="0" w:color="auto"/>
        <w:right w:val="none" w:sz="0" w:space="0" w:color="auto"/>
      </w:divBdr>
    </w:div>
    <w:div w:id="1818957235">
      <w:bodyDiv w:val="1"/>
      <w:marLeft w:val="0"/>
      <w:marRight w:val="0"/>
      <w:marTop w:val="0"/>
      <w:marBottom w:val="0"/>
      <w:divBdr>
        <w:top w:val="none" w:sz="0" w:space="0" w:color="auto"/>
        <w:left w:val="none" w:sz="0" w:space="0" w:color="auto"/>
        <w:bottom w:val="none" w:sz="0" w:space="0" w:color="auto"/>
        <w:right w:val="none" w:sz="0" w:space="0" w:color="auto"/>
      </w:divBdr>
    </w:div>
    <w:div w:id="1843814627">
      <w:bodyDiv w:val="1"/>
      <w:marLeft w:val="0"/>
      <w:marRight w:val="0"/>
      <w:marTop w:val="0"/>
      <w:marBottom w:val="0"/>
      <w:divBdr>
        <w:top w:val="none" w:sz="0" w:space="0" w:color="auto"/>
        <w:left w:val="none" w:sz="0" w:space="0" w:color="auto"/>
        <w:bottom w:val="none" w:sz="0" w:space="0" w:color="auto"/>
        <w:right w:val="none" w:sz="0" w:space="0" w:color="auto"/>
      </w:divBdr>
      <w:divsChild>
        <w:div w:id="699361977">
          <w:marLeft w:val="0"/>
          <w:marRight w:val="0"/>
          <w:marTop w:val="0"/>
          <w:marBottom w:val="0"/>
          <w:divBdr>
            <w:top w:val="none" w:sz="0" w:space="0" w:color="auto"/>
            <w:left w:val="none" w:sz="0" w:space="0" w:color="auto"/>
            <w:bottom w:val="none" w:sz="0" w:space="0" w:color="auto"/>
            <w:right w:val="none" w:sz="0" w:space="0" w:color="auto"/>
          </w:divBdr>
          <w:divsChild>
            <w:div w:id="473720350">
              <w:marLeft w:val="0"/>
              <w:marRight w:val="0"/>
              <w:marTop w:val="0"/>
              <w:marBottom w:val="0"/>
              <w:divBdr>
                <w:top w:val="none" w:sz="0" w:space="0" w:color="auto"/>
                <w:left w:val="none" w:sz="0" w:space="0" w:color="auto"/>
                <w:bottom w:val="none" w:sz="0" w:space="0" w:color="auto"/>
                <w:right w:val="none" w:sz="0" w:space="0" w:color="auto"/>
              </w:divBdr>
            </w:div>
            <w:div w:id="8281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D3B8-4B11-4FD0-A9AA-F3B10871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7457</Words>
  <Characters>42508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Rade Tojagić</cp:lastModifiedBy>
  <cp:revision>41</cp:revision>
  <cp:lastPrinted>2023-08-21T07:25:00Z</cp:lastPrinted>
  <dcterms:created xsi:type="dcterms:W3CDTF">2023-08-25T13:31:00Z</dcterms:created>
  <dcterms:modified xsi:type="dcterms:W3CDTF">2023-08-29T07:03:00Z</dcterms:modified>
</cp:coreProperties>
</file>