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56E9E" w14:textId="77777777" w:rsidR="007C0C37" w:rsidRPr="00C559DC" w:rsidRDefault="007C0C37" w:rsidP="008D5D1F">
      <w:pPr>
        <w:pStyle w:val="Zakon"/>
        <w:tabs>
          <w:tab w:val="clear" w:pos="1080"/>
        </w:tabs>
        <w:spacing w:after="0"/>
        <w:ind w:left="0" w:right="1"/>
        <w:rPr>
          <w:rFonts w:ascii="Times New Roman" w:hAnsi="Times New Roman"/>
          <w:b w:val="0"/>
          <w:sz w:val="22"/>
          <w:szCs w:val="22"/>
        </w:rPr>
      </w:pPr>
      <w:bookmarkStart w:id="0" w:name="_Hlk227593038"/>
      <w:r w:rsidRPr="00C559DC">
        <w:rPr>
          <w:rFonts w:ascii="Times New Roman" w:hAnsi="Times New Roman"/>
          <w:b w:val="0"/>
          <w:sz w:val="22"/>
          <w:szCs w:val="22"/>
          <w:lang w:val="sr-Cyrl-RS"/>
        </w:rPr>
        <w:t>НАЦРТ ЗАКОНА О</w:t>
      </w:r>
    </w:p>
    <w:p w14:paraId="6B216EA0" w14:textId="77777777" w:rsidR="007C0C37" w:rsidRPr="00C559DC" w:rsidRDefault="007C0C37" w:rsidP="008D5D1F">
      <w:pPr>
        <w:pStyle w:val="Zakon1"/>
        <w:tabs>
          <w:tab w:val="clear" w:pos="1080"/>
        </w:tabs>
        <w:spacing w:after="0"/>
        <w:ind w:left="0" w:right="1"/>
        <w:rPr>
          <w:rFonts w:ascii="Times New Roman" w:hAnsi="Times New Roman"/>
          <w:b w:val="0"/>
          <w:sz w:val="22"/>
          <w:szCs w:val="22"/>
          <w:lang w:val="sr-Cyrl-RS"/>
        </w:rPr>
      </w:pPr>
      <w:r w:rsidRPr="00C559DC">
        <w:rPr>
          <w:rFonts w:ascii="Times New Roman" w:hAnsi="Times New Roman"/>
          <w:b w:val="0"/>
          <w:sz w:val="22"/>
          <w:szCs w:val="22"/>
        </w:rPr>
        <w:t>ОБАВЕЗНОМ ОСИГУРАЊУ У САОБРАЋАЈУ</w:t>
      </w:r>
    </w:p>
    <w:p w14:paraId="7C9DD80C" w14:textId="6341856F" w:rsidR="00AF434B" w:rsidRDefault="00AF434B"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63A8E3DD" w14:textId="77777777" w:rsidR="00872E0F" w:rsidRPr="00C559DC" w:rsidRDefault="00872E0F"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4E76422A"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ru-RU"/>
        </w:rPr>
      </w:pPr>
      <w:r w:rsidRPr="00C559DC">
        <w:rPr>
          <w:rFonts w:ascii="Times New Roman" w:hAnsi="Times New Roman" w:cs="Times New Roman"/>
          <w:color w:val="000000"/>
        </w:rPr>
        <w:t>I</w:t>
      </w:r>
      <w:r w:rsidRPr="00C559DC">
        <w:rPr>
          <w:rFonts w:ascii="Times New Roman" w:hAnsi="Times New Roman" w:cs="Times New Roman"/>
          <w:color w:val="000000"/>
          <w:lang w:val="ru-RU"/>
        </w:rPr>
        <w:t>. ОСНОВНЕ ОДРЕДБЕ</w:t>
      </w:r>
    </w:p>
    <w:p w14:paraId="29D51E33" w14:textId="517D1C8C" w:rsidR="00AF434B" w:rsidRDefault="00AF434B" w:rsidP="008D5D1F">
      <w:pPr>
        <w:autoSpaceDE w:val="0"/>
        <w:autoSpaceDN w:val="0"/>
        <w:adjustRightInd w:val="0"/>
        <w:spacing w:after="0" w:line="240" w:lineRule="auto"/>
        <w:jc w:val="center"/>
        <w:rPr>
          <w:rFonts w:ascii="Times New Roman" w:hAnsi="Times New Roman" w:cs="Times New Roman"/>
          <w:bCs/>
          <w:color w:val="000000"/>
          <w:lang w:val="sr-Cyrl-RS"/>
        </w:rPr>
      </w:pPr>
    </w:p>
    <w:p w14:paraId="47BD03D8" w14:textId="77777777" w:rsidR="00872E0F" w:rsidRPr="00C559DC" w:rsidRDefault="00872E0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6FF4554E"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sr-Cyrl-RS"/>
        </w:rPr>
        <w:t>Предмет уређивања</w:t>
      </w:r>
    </w:p>
    <w:p w14:paraId="0B7975D1" w14:textId="77777777" w:rsidR="00DF5C29" w:rsidRPr="00C559DC" w:rsidRDefault="00DF5C29" w:rsidP="008D5D1F">
      <w:pPr>
        <w:autoSpaceDE w:val="0"/>
        <w:autoSpaceDN w:val="0"/>
        <w:adjustRightInd w:val="0"/>
        <w:spacing w:after="0" w:line="240" w:lineRule="auto"/>
        <w:jc w:val="center"/>
        <w:rPr>
          <w:rFonts w:ascii="Times New Roman" w:hAnsi="Times New Roman" w:cs="Times New Roman"/>
          <w:bCs/>
          <w:color w:val="000000"/>
          <w:lang w:val="sr-Cyrl-RS"/>
        </w:rPr>
      </w:pPr>
    </w:p>
    <w:p w14:paraId="4DA99CBB" w14:textId="77777777" w:rsidR="00CD7CF5" w:rsidRPr="00C559DC" w:rsidRDefault="00CD7CF5" w:rsidP="00C559DC">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sr-Cyrl-RS"/>
        </w:rPr>
        <w:t>Члан 1.</w:t>
      </w:r>
    </w:p>
    <w:p w14:paraId="6C2D2B61" w14:textId="7501C478" w:rsidR="007B4C4A" w:rsidRPr="00C559DC" w:rsidRDefault="00CD7CF5" w:rsidP="00C559DC">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s="Times New Roman"/>
          <w:color w:val="000000"/>
          <w:lang w:val="sr-Cyrl-RS"/>
        </w:rPr>
        <w:t>Овим законом уређује се обавезно осигурање у саобраћају</w:t>
      </w:r>
      <w:r w:rsidR="000679AB" w:rsidRPr="00C559DC">
        <w:rPr>
          <w:rFonts w:ascii="Times New Roman" w:hAnsi="Times New Roman" w:cs="Times New Roman"/>
          <w:color w:val="000000"/>
          <w:lang w:val="sr-Latn-RS"/>
        </w:rPr>
        <w:t xml:space="preserve"> </w:t>
      </w:r>
      <w:r w:rsidR="000679AB" w:rsidRPr="00C559DC">
        <w:rPr>
          <w:rFonts w:ascii="Times New Roman" w:hAnsi="Times New Roman" w:cs="Times New Roman"/>
          <w:color w:val="000000"/>
          <w:lang w:val="sr-Cyrl-RS"/>
        </w:rPr>
        <w:t>у Републици Србији</w:t>
      </w:r>
      <w:r w:rsidR="007B4C4A" w:rsidRPr="00C559DC">
        <w:rPr>
          <w:rFonts w:ascii="Times New Roman" w:hAnsi="Times New Roman" w:cs="Times New Roman"/>
          <w:color w:val="000000"/>
          <w:lang w:val="sr-Latn-RS"/>
        </w:rPr>
        <w:t>,</w:t>
      </w:r>
      <w:r w:rsidR="000679AB" w:rsidRPr="00C559DC">
        <w:rPr>
          <w:rFonts w:ascii="Times New Roman" w:hAnsi="Times New Roman" w:cs="Times New Roman"/>
          <w:color w:val="000000"/>
          <w:lang w:val="sr-Cyrl-RS"/>
        </w:rPr>
        <w:t xml:space="preserve"> утврђују се послови који се</w:t>
      </w:r>
      <w:r w:rsidRPr="00C559DC">
        <w:rPr>
          <w:rFonts w:ascii="Times New Roman" w:hAnsi="Times New Roman" w:cs="Times New Roman"/>
          <w:color w:val="000000"/>
          <w:lang w:val="sr-Cyrl-RS"/>
        </w:rPr>
        <w:t xml:space="preserve"> поверавају </w:t>
      </w:r>
      <w:r w:rsidR="00543A60" w:rsidRPr="00C559DC">
        <w:rPr>
          <w:rFonts w:ascii="Times New Roman" w:hAnsi="Times New Roman" w:cs="Times New Roman"/>
          <w:color w:val="000000"/>
          <w:lang w:val="sr-Cyrl-RS"/>
        </w:rPr>
        <w:t>као</w:t>
      </w:r>
      <w:r w:rsidRPr="00C559DC">
        <w:rPr>
          <w:rFonts w:ascii="Times New Roman" w:hAnsi="Times New Roman" w:cs="Times New Roman"/>
          <w:color w:val="000000"/>
          <w:lang w:val="sr-Cyrl-RS"/>
        </w:rPr>
        <w:t xml:space="preserve"> јавна овлашћења</w:t>
      </w:r>
      <w:r w:rsidR="00AF434B" w:rsidRPr="00C559DC">
        <w:rPr>
          <w:rFonts w:ascii="Times New Roman" w:hAnsi="Times New Roman" w:cs="Times New Roman"/>
          <w:color w:val="000000"/>
          <w:lang w:val="sr-Cyrl-RS"/>
        </w:rPr>
        <w:t xml:space="preserve"> У</w:t>
      </w:r>
      <w:r w:rsidRPr="00C559DC">
        <w:rPr>
          <w:rFonts w:ascii="Times New Roman" w:hAnsi="Times New Roman" w:cs="Times New Roman"/>
          <w:color w:val="000000"/>
          <w:lang w:val="sr-Cyrl-RS"/>
        </w:rPr>
        <w:t>дружењу осигуравача Србије (у даљем тексту: Удружење)</w:t>
      </w:r>
      <w:r w:rsidR="007B4C4A" w:rsidRPr="00C559DC">
        <w:rPr>
          <w:rFonts w:ascii="Times New Roman" w:hAnsi="Times New Roman" w:cs="Times New Roman"/>
          <w:color w:val="000000"/>
          <w:lang w:val="sr-Latn-RS"/>
        </w:rPr>
        <w:t xml:space="preserve"> </w:t>
      </w:r>
      <w:r w:rsidR="007B4C4A" w:rsidRPr="00C559DC">
        <w:rPr>
          <w:rFonts w:ascii="Times New Roman" w:hAnsi="Times New Roman" w:cs="Times New Roman"/>
          <w:color w:val="000000"/>
          <w:lang w:val="ru-RU"/>
        </w:rPr>
        <w:t>и уређује се рад Гарантног фонда као самосталног организационог дела у оквиру Удружења.</w:t>
      </w:r>
    </w:p>
    <w:p w14:paraId="3ECD0EEC" w14:textId="77777777" w:rsidR="00872E0F" w:rsidRPr="00C559DC" w:rsidRDefault="00872E0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1C6C0D9F" w14:textId="77777777" w:rsidR="00FC47F8"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Врсте обавезног осигурања у саобраћају</w:t>
      </w:r>
    </w:p>
    <w:p w14:paraId="7853525E" w14:textId="77777777" w:rsidR="00DF5C29" w:rsidRPr="00C559DC" w:rsidRDefault="00DF5C29" w:rsidP="008D5D1F">
      <w:pPr>
        <w:autoSpaceDE w:val="0"/>
        <w:autoSpaceDN w:val="0"/>
        <w:adjustRightInd w:val="0"/>
        <w:spacing w:after="0" w:line="240" w:lineRule="auto"/>
        <w:jc w:val="center"/>
        <w:rPr>
          <w:rFonts w:ascii="Times New Roman" w:hAnsi="Times New Roman" w:cs="Times New Roman"/>
          <w:bCs/>
          <w:color w:val="000000"/>
          <w:lang w:val="sr-Cyrl-RS"/>
        </w:rPr>
      </w:pPr>
    </w:p>
    <w:p w14:paraId="2F8BD689" w14:textId="77777777" w:rsidR="00FC47F8"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Члан 2.</w:t>
      </w:r>
    </w:p>
    <w:p w14:paraId="22B21F50" w14:textId="77777777" w:rsidR="00FC47F8"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Врсте обавезног осигурања у саобраћају (у даљем тексту: обавезно осигурање), у смислу</w:t>
      </w:r>
      <w:r w:rsidR="00DF5C2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овог закона, су:</w:t>
      </w:r>
    </w:p>
    <w:p w14:paraId="2667F5DD" w14:textId="4676159B" w:rsidR="00FC47F8"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1) осигурање путника у јавном превозу од последица</w:t>
      </w:r>
      <w:r w:rsidR="0017393D" w:rsidRPr="00C559DC">
        <w:rPr>
          <w:rFonts w:ascii="Times New Roman" w:hAnsi="Times New Roman" w:cs="Times New Roman"/>
          <w:color w:val="000000"/>
          <w:lang w:val="ru-RU"/>
        </w:rPr>
        <w:t xml:space="preserve"> </w:t>
      </w:r>
      <w:r w:rsidR="00A360CE" w:rsidRPr="00C559DC">
        <w:rPr>
          <w:rFonts w:ascii="Times New Roman" w:hAnsi="Times New Roman" w:cs="Times New Roman"/>
          <w:color w:val="000000"/>
          <w:lang w:val="sr-Cyrl-RS"/>
        </w:rPr>
        <w:t>незгоде</w:t>
      </w:r>
      <w:r w:rsidRPr="00C559DC">
        <w:rPr>
          <w:rFonts w:ascii="Times New Roman" w:hAnsi="Times New Roman" w:cs="Times New Roman"/>
          <w:color w:val="000000"/>
          <w:lang w:val="ru-RU"/>
        </w:rPr>
        <w:t>;</w:t>
      </w:r>
    </w:p>
    <w:p w14:paraId="7D4FE2CB" w14:textId="77777777" w:rsidR="00FC47F8"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2) осигурање власника моторних возила од одговорности за штету причињену трећим</w:t>
      </w:r>
      <w:r w:rsidR="00DF5C2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лицима;</w:t>
      </w:r>
    </w:p>
    <w:p w14:paraId="7CBC78D5" w14:textId="77777777" w:rsidR="00FC47F8"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3) осигурање </w:t>
      </w:r>
      <w:r w:rsidR="0045559E" w:rsidRPr="00C559DC">
        <w:rPr>
          <w:rFonts w:ascii="Times New Roman" w:hAnsi="Times New Roman" w:cs="Times New Roman"/>
          <w:color w:val="000000"/>
          <w:lang w:val="ru-RU"/>
        </w:rPr>
        <w:t>корисника</w:t>
      </w:r>
      <w:r w:rsidRPr="00C559DC">
        <w:rPr>
          <w:rFonts w:ascii="Times New Roman" w:hAnsi="Times New Roman" w:cs="Times New Roman"/>
          <w:color w:val="000000"/>
          <w:lang w:val="ru-RU"/>
        </w:rPr>
        <w:t xml:space="preserve"> ваздухоплова од одговорности за штету причињену трећим</w:t>
      </w:r>
      <w:r w:rsidR="00DF5C2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лицима и путницима;</w:t>
      </w:r>
    </w:p>
    <w:p w14:paraId="65748394" w14:textId="52C3758F" w:rsidR="00FC47F8"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4) осигурање власника </w:t>
      </w:r>
      <w:r w:rsidR="002165D5" w:rsidRPr="00C559DC">
        <w:rPr>
          <w:rFonts w:ascii="Times New Roman" w:hAnsi="Times New Roman" w:cs="Times New Roman"/>
          <w:color w:val="000000"/>
          <w:lang w:val="ru-RU"/>
        </w:rPr>
        <w:t>пловила</w:t>
      </w:r>
      <w:r w:rsidR="007C0C37"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од одговорности за штету причињену трећим лицима.</w:t>
      </w:r>
    </w:p>
    <w:p w14:paraId="41E8BCE0" w14:textId="77777777" w:rsidR="00A12FEB"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Под власником из </w:t>
      </w:r>
      <w:r w:rsidR="00553079" w:rsidRPr="00C559DC">
        <w:rPr>
          <w:rFonts w:ascii="Times New Roman" w:hAnsi="Times New Roman" w:cs="Times New Roman"/>
          <w:lang w:val="ru-RU"/>
        </w:rPr>
        <w:t>става</w:t>
      </w:r>
      <w:r w:rsidRPr="00C559DC">
        <w:rPr>
          <w:rFonts w:ascii="Times New Roman" w:hAnsi="Times New Roman" w:cs="Times New Roman"/>
          <w:color w:val="000000"/>
          <w:lang w:val="ru-RU"/>
        </w:rPr>
        <w:t xml:space="preserve"> 1. </w:t>
      </w:r>
      <w:r w:rsidR="0088056F" w:rsidRPr="00C559DC">
        <w:rPr>
          <w:rFonts w:ascii="Times New Roman" w:hAnsi="Times New Roman" w:cs="Times New Roman"/>
          <w:color w:val="000000"/>
          <w:lang w:val="ru-RU"/>
        </w:rPr>
        <w:t xml:space="preserve">тачка 2) </w:t>
      </w:r>
      <w:r w:rsidRPr="00C559DC">
        <w:rPr>
          <w:rFonts w:ascii="Times New Roman" w:hAnsi="Times New Roman" w:cs="Times New Roman"/>
          <w:color w:val="000000"/>
          <w:lang w:val="ru-RU"/>
        </w:rPr>
        <w:t xml:space="preserve">овог члана подразумева се и </w:t>
      </w:r>
      <w:r w:rsidR="00CF6F6B" w:rsidRPr="00C559DC">
        <w:rPr>
          <w:rFonts w:ascii="Times New Roman" w:hAnsi="Times New Roman" w:cs="Times New Roman"/>
          <w:color w:val="000000"/>
          <w:lang w:val="ru-RU"/>
        </w:rPr>
        <w:t>корисник или друго лице на</w:t>
      </w:r>
      <w:r w:rsidR="00DF5C29" w:rsidRPr="00C559DC">
        <w:rPr>
          <w:rFonts w:ascii="Times New Roman" w:hAnsi="Times New Roman" w:cs="Times New Roman"/>
          <w:color w:val="000000"/>
          <w:lang w:val="ru-RU"/>
        </w:rPr>
        <w:t xml:space="preserve"> </w:t>
      </w:r>
      <w:r w:rsidR="00CF6F6B" w:rsidRPr="00C559DC">
        <w:rPr>
          <w:rFonts w:ascii="Times New Roman" w:hAnsi="Times New Roman" w:cs="Times New Roman"/>
          <w:color w:val="000000"/>
          <w:lang w:val="ru-RU"/>
        </w:rPr>
        <w:t>које</w:t>
      </w:r>
      <w:r w:rsidR="00CF6F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је регистровано превозно средство у складу са прописима.</w:t>
      </w:r>
    </w:p>
    <w:p w14:paraId="18A2BDBC" w14:textId="210B9622" w:rsidR="002353A3" w:rsidRPr="00C559DC" w:rsidRDefault="002353A3"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Под власником из става 1. тачка 4) овог члана подразумева се и</w:t>
      </w:r>
      <w:r w:rsidR="004A291B" w:rsidRPr="00C559DC">
        <w:rPr>
          <w:rFonts w:ascii="Times New Roman" w:hAnsi="Times New Roman" w:cs="Times New Roman"/>
          <w:color w:val="000000"/>
          <w:lang w:val="sr-Latn-RS"/>
        </w:rPr>
        <w:t xml:space="preserve"> </w:t>
      </w:r>
      <w:r w:rsidR="004A291B" w:rsidRPr="00C559DC">
        <w:rPr>
          <w:rFonts w:ascii="Times New Roman" w:hAnsi="Times New Roman" w:cs="Times New Roman"/>
          <w:color w:val="000000"/>
          <w:lang w:val="ru-RU"/>
        </w:rPr>
        <w:t>бродар</w:t>
      </w:r>
      <w:r w:rsidR="004A291B" w:rsidRPr="00C559DC">
        <w:rPr>
          <w:lang w:val="ru-RU"/>
        </w:rPr>
        <w:t xml:space="preserve"> </w:t>
      </w:r>
      <w:r w:rsidR="004A291B" w:rsidRPr="00C559DC">
        <w:rPr>
          <w:rFonts w:ascii="Times New Roman" w:hAnsi="Times New Roman" w:cs="Times New Roman"/>
          <w:color w:val="000000"/>
          <w:lang w:val="ru-RU"/>
        </w:rPr>
        <w:t>у смислу закона којим се уређују пловидба и луке на унутрашњим водама</w:t>
      </w:r>
      <w:r w:rsidRPr="00C559DC">
        <w:rPr>
          <w:rFonts w:ascii="Times New Roman" w:hAnsi="Times New Roman" w:cs="Times New Roman"/>
          <w:color w:val="000000"/>
          <w:lang w:val="ru-RU"/>
        </w:rPr>
        <w:t>.</w:t>
      </w:r>
    </w:p>
    <w:p w14:paraId="36559F67" w14:textId="77777777" w:rsidR="00C43BF2"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Осигурањем власника</w:t>
      </w:r>
      <w:r w:rsidR="0045559E" w:rsidRPr="00C559DC">
        <w:rPr>
          <w:rFonts w:ascii="Times New Roman" w:hAnsi="Times New Roman" w:cs="Times New Roman"/>
          <w:color w:val="000000"/>
          <w:lang w:val="ru-RU"/>
        </w:rPr>
        <w:t>, односно корисника</w:t>
      </w:r>
      <w:r w:rsidRPr="00C559DC">
        <w:rPr>
          <w:rFonts w:ascii="Times New Roman" w:hAnsi="Times New Roman" w:cs="Times New Roman"/>
          <w:color w:val="000000"/>
          <w:lang w:val="ru-RU"/>
        </w:rPr>
        <w:t xml:space="preserve"> превозног средства од одговорности за штету нанесену </w:t>
      </w:r>
      <w:r w:rsidR="00CF6F6B" w:rsidRPr="00C559DC">
        <w:rPr>
          <w:rFonts w:ascii="Times New Roman" w:hAnsi="Times New Roman" w:cs="Times New Roman"/>
          <w:color w:val="000000"/>
          <w:lang w:val="sr-Cyrl-RS"/>
        </w:rPr>
        <w:t>тре</w:t>
      </w:r>
      <w:r w:rsidRPr="00C559DC">
        <w:rPr>
          <w:rFonts w:ascii="Times New Roman" w:hAnsi="Times New Roman" w:cs="Times New Roman"/>
          <w:color w:val="000000"/>
          <w:lang w:val="ru-RU"/>
        </w:rPr>
        <w:t>ћим</w:t>
      </w:r>
      <w:r w:rsidR="00CF6F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лицима покривене су, под условима и на начин прописан овим законом, штете које </w:t>
      </w:r>
      <w:r w:rsidR="00CF6F6B" w:rsidRPr="00C559DC">
        <w:rPr>
          <w:rFonts w:ascii="Times New Roman" w:hAnsi="Times New Roman" w:cs="Times New Roman"/>
          <w:color w:val="000000"/>
          <w:lang w:val="sr-Cyrl-RS"/>
        </w:rPr>
        <w:t>т</w:t>
      </w:r>
      <w:r w:rsidRPr="00C559DC">
        <w:rPr>
          <w:rFonts w:ascii="Times New Roman" w:hAnsi="Times New Roman" w:cs="Times New Roman"/>
          <w:color w:val="000000"/>
          <w:lang w:val="ru-RU"/>
        </w:rPr>
        <w:t>о</w:t>
      </w:r>
      <w:r w:rsidR="00AF434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превозно средство причини трећим лицима, независно од тога ко управља превозним</w:t>
      </w:r>
      <w:r w:rsidR="00CF6F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средством.</w:t>
      </w:r>
    </w:p>
    <w:p w14:paraId="3BD9CBDD" w14:textId="77777777" w:rsidR="00872E0F" w:rsidRPr="00C559DC" w:rsidRDefault="00872E0F" w:rsidP="008D5D1F">
      <w:pPr>
        <w:autoSpaceDE w:val="0"/>
        <w:autoSpaceDN w:val="0"/>
        <w:adjustRightInd w:val="0"/>
        <w:spacing w:after="0" w:line="240" w:lineRule="auto"/>
        <w:jc w:val="center"/>
        <w:rPr>
          <w:rFonts w:ascii="Times New Roman" w:hAnsi="Times New Roman" w:cs="Times New Roman"/>
          <w:color w:val="000000"/>
          <w:lang w:val="ru-RU"/>
        </w:rPr>
      </w:pPr>
    </w:p>
    <w:p w14:paraId="25C20951"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Значење појединих појмова</w:t>
      </w:r>
    </w:p>
    <w:p w14:paraId="1FEC34B4" w14:textId="77777777" w:rsidR="00D25A6B" w:rsidRPr="00C559DC" w:rsidRDefault="00D25A6B" w:rsidP="008D5D1F">
      <w:pPr>
        <w:autoSpaceDE w:val="0"/>
        <w:autoSpaceDN w:val="0"/>
        <w:adjustRightInd w:val="0"/>
        <w:spacing w:after="0" w:line="240" w:lineRule="auto"/>
        <w:jc w:val="center"/>
        <w:rPr>
          <w:rFonts w:ascii="Times New Roman" w:hAnsi="Times New Roman" w:cs="Times New Roman"/>
          <w:bCs/>
          <w:color w:val="000000"/>
          <w:lang w:val="ru-RU"/>
        </w:rPr>
      </w:pPr>
    </w:p>
    <w:p w14:paraId="43AEB3C8" w14:textId="77777777" w:rsidR="00D25A6B"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3.</w:t>
      </w:r>
    </w:p>
    <w:p w14:paraId="2033EA0F" w14:textId="77777777" w:rsidR="007D782B"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Поједини појмови, у смислу овог закона, имају следеће значење:</w:t>
      </w:r>
    </w:p>
    <w:p w14:paraId="02A6F23B" w14:textId="77777777" w:rsidR="000E571A" w:rsidRPr="00C559DC" w:rsidRDefault="007D782B" w:rsidP="00C559DC">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1)</w:t>
      </w:r>
      <w:r w:rsidR="007C0C37" w:rsidRPr="00C559DC">
        <w:rPr>
          <w:rFonts w:ascii="Times New Roman" w:hAnsi="Times New Roman" w:cs="Times New Roman"/>
          <w:color w:val="000000"/>
          <w:lang w:val="sr-Latn-RS"/>
        </w:rPr>
        <w:t xml:space="preserve"> „</w:t>
      </w:r>
      <w:r w:rsidR="007C0C37" w:rsidRPr="00C559DC">
        <w:rPr>
          <w:rFonts w:ascii="Times New Roman" w:hAnsi="Times New Roman" w:cs="Times New Roman"/>
          <w:color w:val="000000"/>
          <w:lang w:val="ru-RU"/>
        </w:rPr>
        <w:t>саобраћајна незгода</w:t>
      </w:r>
      <w:r w:rsidR="005A44E2"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ru-RU"/>
        </w:rPr>
        <w:t xml:space="preserve"> је догађај у коме је настала штета због употребе превозног</w:t>
      </w:r>
      <w:r w:rsidR="00DF5C29"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средства;</w:t>
      </w:r>
    </w:p>
    <w:p w14:paraId="59A77E6D" w14:textId="75EF32CE" w:rsidR="00543A60" w:rsidRPr="00C559DC" w:rsidRDefault="007D782B"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2)</w:t>
      </w:r>
      <w:r w:rsidR="007C0C37" w:rsidRPr="00C559DC">
        <w:rPr>
          <w:rFonts w:ascii="Times New Roman" w:hAnsi="Times New Roman" w:cs="Times New Roman"/>
          <w:color w:val="000000"/>
          <w:lang w:val="sr-Latn-RS"/>
        </w:rPr>
        <w:t xml:space="preserve"> „</w:t>
      </w:r>
      <w:r w:rsidR="007C0C37" w:rsidRPr="00C559DC">
        <w:rPr>
          <w:rFonts w:ascii="Times New Roman" w:hAnsi="Times New Roman" w:cs="Times New Roman"/>
          <w:color w:val="000000"/>
          <w:lang w:val="ru-RU"/>
        </w:rPr>
        <w:t>превозно средство</w:t>
      </w:r>
      <w:r w:rsidR="005A44E2"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ru-RU"/>
        </w:rPr>
        <w:t xml:space="preserve"> </w:t>
      </w:r>
      <w:r w:rsidR="001678DC" w:rsidRPr="00C559DC">
        <w:rPr>
          <w:rFonts w:ascii="Times New Roman" w:hAnsi="Times New Roman" w:cs="Times New Roman"/>
          <w:color w:val="000000"/>
          <w:lang w:val="ru-RU"/>
        </w:rPr>
        <w:t xml:space="preserve">представља </w:t>
      </w:r>
      <w:r w:rsidR="00CD7CF5" w:rsidRPr="00C559DC">
        <w:rPr>
          <w:rFonts w:ascii="Times New Roman" w:hAnsi="Times New Roman" w:cs="Times New Roman"/>
          <w:color w:val="000000"/>
          <w:lang w:val="ru-RU"/>
        </w:rPr>
        <w:t>моторно возило, ваздухоплов,</w:t>
      </w:r>
      <w:r w:rsidR="00543A60" w:rsidRPr="00C559DC">
        <w:rPr>
          <w:rFonts w:ascii="Times New Roman" w:hAnsi="Times New Roman" w:cs="Times New Roman"/>
          <w:color w:val="000000"/>
          <w:lang w:val="ru-RU"/>
        </w:rPr>
        <w:t xml:space="preserve"> </w:t>
      </w:r>
      <w:r w:rsidR="00757388" w:rsidRPr="00C559DC">
        <w:rPr>
          <w:rFonts w:ascii="Times New Roman" w:hAnsi="Times New Roman" w:cs="Times New Roman"/>
          <w:color w:val="000000"/>
          <w:lang w:val="ru-RU"/>
        </w:rPr>
        <w:t>пловило</w:t>
      </w:r>
      <w:r w:rsidR="00543A60" w:rsidRPr="00C559DC">
        <w:rPr>
          <w:rFonts w:ascii="Times New Roman" w:hAnsi="Times New Roman" w:cs="Times New Roman"/>
          <w:color w:val="000000"/>
          <w:lang w:val="ru-RU"/>
        </w:rPr>
        <w:t xml:space="preserve"> и</w:t>
      </w:r>
      <w:r w:rsidR="00CD7CF5" w:rsidRPr="00C559DC">
        <w:rPr>
          <w:rFonts w:ascii="Times New Roman" w:hAnsi="Times New Roman" w:cs="Times New Roman"/>
          <w:color w:val="000000"/>
          <w:lang w:val="ru-RU"/>
        </w:rPr>
        <w:t xml:space="preserve"> </w:t>
      </w:r>
      <w:r w:rsidR="00543A60" w:rsidRPr="00C559DC">
        <w:rPr>
          <w:rFonts w:ascii="Times New Roman" w:hAnsi="Times New Roman" w:cs="Times New Roman"/>
          <w:color w:val="000000"/>
          <w:lang w:val="ru-RU"/>
        </w:rPr>
        <w:t>друго превозно средство предвиђено овим законом;</w:t>
      </w:r>
    </w:p>
    <w:p w14:paraId="09A9EFE6" w14:textId="4B21754A" w:rsidR="00543A60" w:rsidRPr="00C559DC" w:rsidRDefault="007C0C37"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lang w:val="sr-Latn-RS"/>
        </w:rPr>
        <w:t>3</w:t>
      </w:r>
      <w:r w:rsidR="00543A60" w:rsidRPr="00C559DC">
        <w:rPr>
          <w:rFonts w:ascii="Times New Roman" w:hAnsi="Times New Roman" w:cs="Times New Roman"/>
          <w:lang w:val="ru-RU"/>
        </w:rPr>
        <w:t xml:space="preserve">) </w:t>
      </w:r>
      <w:r w:rsidR="00543A60" w:rsidRPr="00C559DC">
        <w:rPr>
          <w:rFonts w:ascii="Times New Roman" w:hAnsi="Times New Roman" w:cs="Times New Roman"/>
          <w:lang w:val="sr-Latn-RS"/>
        </w:rPr>
        <w:t>„</w:t>
      </w:r>
      <w:r w:rsidR="00543A60" w:rsidRPr="00C559DC">
        <w:rPr>
          <w:rFonts w:ascii="Times New Roman" w:hAnsi="Times New Roman" w:cs="Times New Roman"/>
          <w:lang w:val="sr-Cyrl-RS"/>
        </w:rPr>
        <w:t>моторно возило</w:t>
      </w:r>
      <w:r w:rsidR="005A44E2" w:rsidRPr="00C559DC">
        <w:rPr>
          <w:rFonts w:ascii="Times New Roman" w:hAnsi="Times New Roman" w:cs="Times New Roman"/>
          <w:lang w:val="sr-Cyrl-RS"/>
        </w:rPr>
        <w:t>”</w:t>
      </w:r>
      <w:r w:rsidR="00543A60" w:rsidRPr="00C559DC">
        <w:rPr>
          <w:rFonts w:ascii="Times New Roman" w:hAnsi="Times New Roman" w:cs="Times New Roman"/>
          <w:lang w:val="sr-Cyrl-RS"/>
        </w:rPr>
        <w:t xml:space="preserve"> </w:t>
      </w:r>
      <w:r w:rsidR="00D6264D" w:rsidRPr="00C559DC">
        <w:rPr>
          <w:rFonts w:ascii="Times New Roman" w:hAnsi="Times New Roman" w:cs="Times New Roman"/>
          <w:color w:val="000000"/>
          <w:lang w:val="sr-Cyrl-RS"/>
        </w:rPr>
        <w:t xml:space="preserve">представља свако возило које покреће искључиво механичка снага на копну, које се не креће по шинама, с највећом конструктивном брзином већом од 25 </w:t>
      </w:r>
      <w:r w:rsidR="00D6264D" w:rsidRPr="00C559DC">
        <w:rPr>
          <w:rFonts w:ascii="Times New Roman" w:hAnsi="Times New Roman" w:cs="Times New Roman"/>
          <w:color w:val="000000"/>
          <w:lang w:val="sr-Latn-RS"/>
        </w:rPr>
        <w:t>km/h</w:t>
      </w:r>
      <w:r w:rsidR="00543A60" w:rsidRPr="00C559DC">
        <w:rPr>
          <w:rFonts w:ascii="Times New Roman" w:hAnsi="Times New Roman" w:cs="Times New Roman"/>
          <w:color w:val="000000"/>
          <w:lang w:val="ru-RU"/>
        </w:rPr>
        <w:t>,</w:t>
      </w:r>
      <w:r w:rsidR="00D6264D" w:rsidRPr="00C559DC">
        <w:rPr>
          <w:rFonts w:ascii="Times New Roman" w:hAnsi="Times New Roman" w:cs="Times New Roman"/>
          <w:color w:val="000000"/>
          <w:lang w:val="sr-Latn-RS"/>
        </w:rPr>
        <w:t xml:space="preserve"> </w:t>
      </w:r>
      <w:r w:rsidR="00D6264D" w:rsidRPr="00C559DC">
        <w:rPr>
          <w:rFonts w:ascii="Times New Roman" w:hAnsi="Times New Roman" w:cs="Times New Roman"/>
          <w:color w:val="000000"/>
          <w:lang w:val="sr-Cyrl-RS"/>
        </w:rPr>
        <w:t xml:space="preserve">односно највећом нето масом већом од 25 </w:t>
      </w:r>
      <w:r w:rsidR="00D6264D" w:rsidRPr="00C559DC">
        <w:rPr>
          <w:rFonts w:ascii="Times New Roman" w:hAnsi="Times New Roman" w:cs="Times New Roman"/>
          <w:color w:val="000000"/>
          <w:lang w:val="sr-Latn-RS"/>
        </w:rPr>
        <w:t>kg</w:t>
      </w:r>
      <w:r w:rsidR="00D6264D" w:rsidRPr="00C559DC">
        <w:rPr>
          <w:rFonts w:ascii="Times New Roman" w:hAnsi="Times New Roman" w:cs="Times New Roman"/>
          <w:color w:val="000000"/>
          <w:lang w:val="sr-Cyrl-RS"/>
        </w:rPr>
        <w:t xml:space="preserve"> и највећом конструкцијском брзином већом од 14 </w:t>
      </w:r>
      <w:r w:rsidR="00D6264D" w:rsidRPr="00C559DC">
        <w:rPr>
          <w:rFonts w:ascii="Times New Roman" w:hAnsi="Times New Roman" w:cs="Times New Roman"/>
          <w:color w:val="000000"/>
          <w:lang w:val="sr-Latn-RS"/>
        </w:rPr>
        <w:t>km/h</w:t>
      </w:r>
      <w:r w:rsidR="00D6264D" w:rsidRPr="00C559DC">
        <w:rPr>
          <w:rFonts w:ascii="Times New Roman" w:hAnsi="Times New Roman" w:cs="Times New Roman"/>
          <w:color w:val="000000"/>
          <w:lang w:val="sr-Cyrl-RS"/>
        </w:rPr>
        <w:t>,</w:t>
      </w:r>
      <w:r w:rsidR="004E0054" w:rsidRPr="00C559DC">
        <w:rPr>
          <w:rFonts w:ascii="Times New Roman" w:hAnsi="Times New Roman" w:cs="Times New Roman"/>
          <w:color w:val="000000"/>
          <w:lang w:val="ru-RU"/>
        </w:rPr>
        <w:t xml:space="preserve"> </w:t>
      </w:r>
      <w:r w:rsidR="00D6264D" w:rsidRPr="00C559DC">
        <w:rPr>
          <w:rFonts w:ascii="Times New Roman" w:hAnsi="Times New Roman" w:cs="Times New Roman"/>
          <w:color w:val="000000"/>
          <w:lang w:val="ru-RU"/>
        </w:rPr>
        <w:t xml:space="preserve">као и свако </w:t>
      </w:r>
      <w:r w:rsidR="00543A60" w:rsidRPr="00C559DC">
        <w:rPr>
          <w:rFonts w:ascii="Times New Roman" w:hAnsi="Times New Roman" w:cs="Times New Roman"/>
          <w:color w:val="000000"/>
          <w:lang w:val="ru-RU"/>
        </w:rPr>
        <w:t>прикључно</w:t>
      </w:r>
      <w:r w:rsidR="00543A60" w:rsidRPr="00C559DC">
        <w:rPr>
          <w:rFonts w:ascii="Times New Roman" w:hAnsi="Times New Roman" w:cs="Times New Roman"/>
          <w:color w:val="000000"/>
          <w:lang w:val="sr-Cyrl-RS"/>
        </w:rPr>
        <w:t xml:space="preserve"> </w:t>
      </w:r>
      <w:r w:rsidR="00543A60" w:rsidRPr="00C559DC">
        <w:rPr>
          <w:rFonts w:ascii="Times New Roman" w:hAnsi="Times New Roman" w:cs="Times New Roman"/>
          <w:color w:val="000000"/>
          <w:lang w:val="ru-RU"/>
        </w:rPr>
        <w:t>возило</w:t>
      </w:r>
      <w:r w:rsidR="00D6264D" w:rsidRPr="00C559DC">
        <w:rPr>
          <w:rFonts w:ascii="Times New Roman" w:hAnsi="Times New Roman" w:cs="Times New Roman"/>
          <w:color w:val="000000"/>
          <w:lang w:val="ru-RU"/>
        </w:rPr>
        <w:t xml:space="preserve"> које се употребљава са тим возилом, без обзира да ли је прикачено или не, осим возила која се крећу по шинама и инвалидска колица искључиво намењена лицима са инвалидитетом</w:t>
      </w:r>
      <w:r w:rsidR="004E0054" w:rsidRPr="00C559DC">
        <w:rPr>
          <w:rFonts w:ascii="Times New Roman" w:hAnsi="Times New Roman" w:cs="Times New Roman"/>
          <w:color w:val="000000"/>
          <w:lang w:val="ru-RU"/>
        </w:rPr>
        <w:t>;</w:t>
      </w:r>
    </w:p>
    <w:p w14:paraId="5764FBEE" w14:textId="77777777" w:rsidR="00E57D16" w:rsidRPr="00C559DC" w:rsidRDefault="00E57D16"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4) „ваздухоплов” </w:t>
      </w:r>
      <w:r w:rsidR="0088056F" w:rsidRPr="00C559DC">
        <w:rPr>
          <w:rFonts w:ascii="Times New Roman" w:hAnsi="Times New Roman" w:cs="Times New Roman"/>
          <w:color w:val="000000"/>
          <w:lang w:val="ru-RU"/>
        </w:rPr>
        <w:t>има значење утврђено законом којим се уређује ваздушни саобраћај;</w:t>
      </w:r>
    </w:p>
    <w:p w14:paraId="5821CE33" w14:textId="77777777" w:rsidR="004E0054" w:rsidRPr="00C559DC" w:rsidRDefault="00E57D16" w:rsidP="00C559DC">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5</w:t>
      </w:r>
      <w:r w:rsidR="004E0054" w:rsidRPr="00C559DC">
        <w:rPr>
          <w:rFonts w:ascii="Times New Roman" w:hAnsi="Times New Roman" w:cs="Times New Roman"/>
          <w:color w:val="000000"/>
          <w:lang w:val="ru-RU"/>
        </w:rPr>
        <w:t xml:space="preserve">) </w:t>
      </w:r>
      <w:r w:rsidR="004E0054" w:rsidRPr="00C559DC">
        <w:rPr>
          <w:rFonts w:ascii="Times New Roman" w:hAnsi="Times New Roman" w:cs="Times New Roman"/>
          <w:color w:val="000000"/>
          <w:lang w:val="sr-Latn-RS"/>
        </w:rPr>
        <w:t>„</w:t>
      </w:r>
      <w:r w:rsidR="00752B6A" w:rsidRPr="00C559DC">
        <w:rPr>
          <w:rFonts w:ascii="Times New Roman" w:hAnsi="Times New Roman" w:cs="Times New Roman"/>
          <w:color w:val="000000"/>
          <w:lang w:val="sr-Cyrl-RS"/>
        </w:rPr>
        <w:t xml:space="preserve"> </w:t>
      </w:r>
      <w:r w:rsidR="0088056F" w:rsidRPr="00C559DC">
        <w:rPr>
          <w:rFonts w:ascii="Times New Roman" w:hAnsi="Times New Roman" w:cs="Times New Roman"/>
          <w:color w:val="000000"/>
          <w:lang w:val="sr-Cyrl-RS"/>
        </w:rPr>
        <w:t>корисник</w:t>
      </w:r>
      <w:r w:rsidR="00752B6A" w:rsidRPr="00C559DC">
        <w:rPr>
          <w:rFonts w:ascii="Times New Roman" w:hAnsi="Times New Roman" w:cs="Times New Roman"/>
          <w:color w:val="000000"/>
          <w:lang w:val="sr-Cyrl-RS"/>
        </w:rPr>
        <w:t xml:space="preserve"> </w:t>
      </w:r>
      <w:r w:rsidR="004E0054" w:rsidRPr="00C559DC">
        <w:rPr>
          <w:rFonts w:ascii="Times New Roman" w:hAnsi="Times New Roman" w:cs="Times New Roman"/>
          <w:color w:val="000000"/>
          <w:lang w:val="sr-Cyrl-RS"/>
        </w:rPr>
        <w:t>ваздухоплов</w:t>
      </w:r>
      <w:r w:rsidR="00752B6A" w:rsidRPr="00C559DC">
        <w:rPr>
          <w:rFonts w:ascii="Times New Roman" w:hAnsi="Times New Roman" w:cs="Times New Roman"/>
          <w:color w:val="000000"/>
          <w:lang w:val="sr-Cyrl-RS"/>
        </w:rPr>
        <w:t>а</w:t>
      </w:r>
      <w:r w:rsidR="00A010B7" w:rsidRPr="00C559DC">
        <w:rPr>
          <w:rFonts w:ascii="Times New Roman" w:hAnsi="Times New Roman" w:cs="Times New Roman"/>
          <w:color w:val="000000"/>
          <w:lang w:val="sr-Cyrl-RS"/>
        </w:rPr>
        <w:t>”</w:t>
      </w:r>
      <w:r w:rsidR="004E0054" w:rsidRPr="00C559DC">
        <w:rPr>
          <w:rFonts w:ascii="Times New Roman" w:hAnsi="Times New Roman" w:cs="Times New Roman"/>
          <w:color w:val="000000"/>
          <w:lang w:val="sr-Cyrl-RS"/>
        </w:rPr>
        <w:t xml:space="preserve"> </w:t>
      </w:r>
      <w:r w:rsidR="0088056F" w:rsidRPr="00C559DC">
        <w:rPr>
          <w:rFonts w:ascii="Times New Roman" w:hAnsi="Times New Roman" w:cs="Times New Roman"/>
          <w:color w:val="000000"/>
          <w:lang w:val="sr-Cyrl-RS"/>
        </w:rPr>
        <w:t>је авио-превозилац</w:t>
      </w:r>
      <w:r w:rsidR="00C26C46" w:rsidRPr="00C559DC">
        <w:rPr>
          <w:rFonts w:ascii="Times New Roman" w:hAnsi="Times New Roman" w:cs="Times New Roman"/>
          <w:color w:val="000000"/>
          <w:lang w:val="sr-Cyrl-RS"/>
        </w:rPr>
        <w:t xml:space="preserve"> или други оператер ваздухоплова </w:t>
      </w:r>
    </w:p>
    <w:p w14:paraId="23F05438" w14:textId="325055FF" w:rsidR="00C26C46" w:rsidRPr="00C559DC" w:rsidRDefault="00C26C46" w:rsidP="00C559DC">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6)</w:t>
      </w:r>
      <w:r w:rsidR="00C94188"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sr-Cyrl-RS"/>
        </w:rPr>
        <w:t>„авио-превозилац” је привредно друштво или предузетник који има важећу оперативну дозволу;</w:t>
      </w:r>
    </w:p>
    <w:p w14:paraId="55DBAC14" w14:textId="57921469" w:rsidR="00C26C46" w:rsidRPr="00C559DC" w:rsidRDefault="00C26C46" w:rsidP="00C559DC">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lastRenderedPageBreak/>
        <w:t>7)</w:t>
      </w:r>
      <w:r w:rsidR="00512F48" w:rsidRPr="00C559DC">
        <w:rPr>
          <w:rFonts w:ascii="Times New Roman" w:hAnsi="Times New Roman" w:cs="Times New Roman"/>
          <w:color w:val="000000"/>
          <w:lang w:val="sr-Cyrl-RS"/>
        </w:rPr>
        <w:t xml:space="preserve"> „оператер ваздухоплова” је лице које није авио-превозилац</w:t>
      </w:r>
      <w:r w:rsidR="001B12D7" w:rsidRPr="00C559DC">
        <w:rPr>
          <w:rFonts w:ascii="Times New Roman" w:hAnsi="Times New Roman" w:cs="Times New Roman"/>
          <w:color w:val="000000"/>
          <w:lang w:val="sr-Cyrl-RS"/>
        </w:rPr>
        <w:t>, али које континуирано одлучује о коришћењу ваздухоплова</w:t>
      </w:r>
      <w:r w:rsidR="0067049E" w:rsidRPr="00C559DC">
        <w:rPr>
          <w:rFonts w:ascii="Times New Roman" w:hAnsi="Times New Roman" w:cs="Times New Roman"/>
          <w:color w:val="000000"/>
          <w:lang w:val="sr-Cyrl-RS"/>
        </w:rPr>
        <w:t>; сматраће се да је оператер лице у чије име је ваздухоплов регистрован, осим ако оно докаже да је друго лице оператер ваздухоплова;</w:t>
      </w:r>
    </w:p>
    <w:p w14:paraId="1FBC4976" w14:textId="01BAA4D4" w:rsidR="00EB1BC3" w:rsidRPr="00C559DC" w:rsidRDefault="00EB1BC3" w:rsidP="00C559DC">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8) ,,лет”​​ је време превоза путника ваздухопловом, укључујући укрцавање и искрцавање путника и ручног пртљага или, у односу на терет и предати пртљаг, време​​ превоза пртљага и терета од тренутка предаје пртљага или терета авио-превозиоцу до тренутка њихове испоруке овлашћеном примаоцу или, у односу на трећа лица, употреба ваздухоплова од тренутка давања снаге моторима у сврху вожње по тлу или стварног узлетања до тренутка када је он на тлу, а мотори су потпуно заустављени, или кретање ваздухоплова помоћу возила за тегљење или потискивање или помоћу сила које су типичне за погон или узгон ваздухоплова, нарочито ваздушних струја;</w:t>
      </w:r>
    </w:p>
    <w:p w14:paraId="67655CE5" w14:textId="2657307C" w:rsidR="004E0054" w:rsidRPr="00C559DC" w:rsidRDefault="00EB1BC3" w:rsidP="00C559DC">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9</w:t>
      </w:r>
      <w:r w:rsidR="004E0054" w:rsidRPr="00C559DC">
        <w:rPr>
          <w:rFonts w:ascii="Times New Roman" w:hAnsi="Times New Roman" w:cs="Times New Roman"/>
          <w:color w:val="000000"/>
          <w:lang w:val="sr-Cyrl-RS"/>
        </w:rPr>
        <w:t xml:space="preserve">) </w:t>
      </w:r>
      <w:r w:rsidR="00A83ED4" w:rsidRPr="00C559DC">
        <w:rPr>
          <w:rFonts w:ascii="Times New Roman" w:hAnsi="Times New Roman" w:cs="Times New Roman"/>
          <w:color w:val="000000"/>
          <w:lang w:val="sr-Cyrl-RS"/>
        </w:rPr>
        <w:t>„</w:t>
      </w:r>
      <w:r w:rsidR="002165D5" w:rsidRPr="00C559DC">
        <w:rPr>
          <w:rFonts w:ascii="Times New Roman" w:hAnsi="Times New Roman" w:cs="Times New Roman"/>
          <w:color w:val="000000"/>
          <w:lang w:val="sr-Cyrl-RS"/>
        </w:rPr>
        <w:t>пловило</w:t>
      </w:r>
      <w:r w:rsidR="00A010B7" w:rsidRPr="00C559DC">
        <w:rPr>
          <w:rFonts w:ascii="Times New Roman" w:hAnsi="Times New Roman" w:cs="Times New Roman"/>
          <w:color w:val="000000"/>
          <w:lang w:val="sr-Cyrl-RS"/>
        </w:rPr>
        <w:t>”</w:t>
      </w:r>
      <w:r w:rsidR="00A83ED4" w:rsidRPr="00C559DC">
        <w:rPr>
          <w:rFonts w:ascii="Times New Roman" w:hAnsi="Times New Roman" w:cs="Times New Roman"/>
          <w:color w:val="000000"/>
          <w:lang w:val="sr-Cyrl-RS"/>
        </w:rPr>
        <w:t xml:space="preserve"> је путнички брод, скела, јахта, </w:t>
      </w:r>
      <w:r w:rsidR="00A83ED4" w:rsidRPr="00C559DC">
        <w:rPr>
          <w:rFonts w:ascii="Times New Roman" w:hAnsi="Times New Roman" w:cs="Times New Roman"/>
          <w:color w:val="000000"/>
          <w:lang w:val="ru-RU"/>
        </w:rPr>
        <w:t>чамац</w:t>
      </w:r>
      <w:r w:rsidR="00A83ED4" w:rsidRPr="00C559DC">
        <w:rPr>
          <w:rFonts w:ascii="Times New Roman" w:hAnsi="Times New Roman" w:cs="Times New Roman"/>
          <w:color w:val="000000"/>
          <w:lang w:val="sr-Cyrl-RS"/>
        </w:rPr>
        <w:t xml:space="preserve"> за обављање јавног превоза у смислу закона којим се уређују пловидба и луке на унутрашњим водама; </w:t>
      </w:r>
    </w:p>
    <w:p w14:paraId="21926A24" w14:textId="34548152" w:rsidR="006F0F40" w:rsidRPr="00C559DC" w:rsidRDefault="00EB1BC3"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sr-Cyrl-RS"/>
        </w:rPr>
        <w:t>10</w:t>
      </w:r>
      <w:r w:rsidR="006F0F40" w:rsidRPr="00C559DC">
        <w:rPr>
          <w:rFonts w:ascii="Times New Roman" w:hAnsi="Times New Roman" w:cs="Times New Roman"/>
          <w:color w:val="000000"/>
          <w:lang w:val="sr-Cyrl-RS"/>
        </w:rPr>
        <w:t>) ,,употреба возила” је свака употреба која је у складу са функцијом возила као превозног средства у тренутку незгоде, без обзира на карактеристике возила и терен на којем се возило налази и да ли је у стању мировања или у покрету;</w:t>
      </w:r>
    </w:p>
    <w:p w14:paraId="36A9B108" w14:textId="671A71A4" w:rsidR="00CD7CF5" w:rsidRPr="00C559DC" w:rsidRDefault="006F0F40"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1</w:t>
      </w:r>
      <w:r w:rsidR="00EB1BC3" w:rsidRPr="00C559DC">
        <w:rPr>
          <w:rFonts w:ascii="Times New Roman" w:hAnsi="Times New Roman" w:cs="Times New Roman"/>
          <w:color w:val="000000"/>
          <w:lang w:val="ru-RU"/>
        </w:rPr>
        <w:t>1</w:t>
      </w:r>
      <w:r w:rsidR="007C0C37" w:rsidRPr="00C559DC">
        <w:rPr>
          <w:rFonts w:ascii="Times New Roman" w:hAnsi="Times New Roman" w:cs="Times New Roman"/>
          <w:color w:val="000000"/>
          <w:lang w:val="ru-RU"/>
        </w:rPr>
        <w:t>)</w:t>
      </w:r>
      <w:r w:rsidR="007C0C37" w:rsidRPr="00C559DC">
        <w:rPr>
          <w:rFonts w:ascii="Times New Roman" w:hAnsi="Times New Roman" w:cs="Times New Roman"/>
          <w:color w:val="000000"/>
          <w:lang w:val="sr-Latn-RS"/>
        </w:rPr>
        <w:t xml:space="preserve"> „</w:t>
      </w:r>
      <w:r w:rsidR="007C0C37" w:rsidRPr="00C559DC">
        <w:rPr>
          <w:rFonts w:ascii="Times New Roman" w:hAnsi="Times New Roman" w:cs="Times New Roman"/>
          <w:color w:val="000000"/>
          <w:lang w:val="ru-RU"/>
        </w:rPr>
        <w:t>корисник превозног средства</w:t>
      </w:r>
      <w:r w:rsidR="00A010B7"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ru-RU"/>
        </w:rPr>
        <w:t xml:space="preserve"> је физичко или правно лице које вољом власника</w:t>
      </w:r>
      <w:r w:rsidR="00DF5C29"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користи превозно средство;</w:t>
      </w:r>
    </w:p>
    <w:p w14:paraId="26F952B4" w14:textId="5149478E" w:rsidR="00913EA8" w:rsidRPr="00C559DC" w:rsidRDefault="00EB1BC3" w:rsidP="00C559DC">
      <w:pPr>
        <w:spacing w:after="0" w:line="240" w:lineRule="auto"/>
        <w:ind w:firstLine="720"/>
        <w:rPr>
          <w:rFonts w:ascii="Times New Roman" w:hAnsi="Times New Roman" w:cs="Times New Roman"/>
          <w:color w:val="000000"/>
          <w:lang w:val="ru-RU"/>
        </w:rPr>
      </w:pPr>
      <w:r w:rsidRPr="00C559DC">
        <w:rPr>
          <w:rFonts w:ascii="Times New Roman" w:hAnsi="Times New Roman" w:cs="Times New Roman"/>
          <w:color w:val="000000"/>
          <w:lang w:val="ru-RU"/>
        </w:rPr>
        <w:t>12</w:t>
      </w:r>
      <w:r w:rsidR="00913EA8" w:rsidRPr="00C559DC">
        <w:rPr>
          <w:rFonts w:ascii="Times New Roman" w:hAnsi="Times New Roman" w:cs="Times New Roman"/>
          <w:color w:val="000000"/>
          <w:lang w:val="ru-RU"/>
        </w:rPr>
        <w:t xml:space="preserve">) </w:t>
      </w:r>
      <w:r w:rsidR="007C0C37" w:rsidRPr="00C559DC">
        <w:rPr>
          <w:rFonts w:ascii="Times New Roman" w:hAnsi="Times New Roman" w:cs="Times New Roman"/>
          <w:color w:val="000000"/>
          <w:lang w:val="ru-RU"/>
        </w:rPr>
        <w:t>„</w:t>
      </w:r>
      <w:r w:rsidR="00913EA8" w:rsidRPr="00C559DC">
        <w:rPr>
          <w:rFonts w:ascii="Times New Roman" w:hAnsi="Times New Roman" w:cs="Times New Roman"/>
          <w:color w:val="000000"/>
          <w:lang w:val="ru-RU"/>
        </w:rPr>
        <w:t>возач</w:t>
      </w:r>
      <w:r w:rsidR="00A010B7" w:rsidRPr="00C559DC">
        <w:rPr>
          <w:rFonts w:ascii="Times New Roman" w:hAnsi="Times New Roman" w:cs="Times New Roman"/>
          <w:color w:val="000000"/>
          <w:lang w:val="sr-Cyrl-RS"/>
        </w:rPr>
        <w:t>”</w:t>
      </w:r>
      <w:r w:rsidR="00913EA8" w:rsidRPr="00C559DC">
        <w:rPr>
          <w:rFonts w:ascii="Times New Roman" w:hAnsi="Times New Roman" w:cs="Times New Roman"/>
          <w:color w:val="000000"/>
          <w:lang w:val="ru-RU"/>
        </w:rPr>
        <w:t xml:space="preserve"> је лице које управља превозним средством;</w:t>
      </w:r>
    </w:p>
    <w:p w14:paraId="45E69237" w14:textId="6DE3D1AE" w:rsidR="00EC4637" w:rsidRPr="00C559DC" w:rsidRDefault="00C26C46" w:rsidP="00C559DC">
      <w:pPr>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1</w:t>
      </w:r>
      <w:r w:rsidR="00EB1BC3" w:rsidRPr="00C559DC">
        <w:rPr>
          <w:rFonts w:ascii="Times New Roman" w:hAnsi="Times New Roman" w:cs="Times New Roman"/>
          <w:color w:val="000000"/>
          <w:lang w:val="ru-RU"/>
        </w:rPr>
        <w:t>3</w:t>
      </w:r>
      <w:r w:rsidR="00EC4637" w:rsidRPr="00C559DC">
        <w:rPr>
          <w:rFonts w:ascii="Times New Roman" w:hAnsi="Times New Roman" w:cs="Times New Roman"/>
          <w:color w:val="000000"/>
          <w:lang w:val="ru-RU"/>
        </w:rPr>
        <w:t>) „друштво за осигурање” је друштво за осигурање које има дозволу Народне банке Србије за обављање послова обавезних осигурања у саобраћају, огранак страног друштва за осигурање које обавља те послове на основу дозволе Народне банке Србије за оснивање огранка, односно друштво за осигурање државе чланице које те послове обавља преко огранка или непосредно, у складу са одредбама закона којим се уређује делатност осигурања (у даљем тексту: Закон о осигурању);</w:t>
      </w:r>
    </w:p>
    <w:p w14:paraId="3984251E" w14:textId="29BAB44F" w:rsidR="00CD7CF5" w:rsidRPr="00C559DC" w:rsidRDefault="00E57D16"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sr-Cyrl-RS"/>
        </w:rPr>
        <w:t>1</w:t>
      </w:r>
      <w:r w:rsidR="00EB1BC3" w:rsidRPr="00C559DC">
        <w:rPr>
          <w:rFonts w:ascii="Times New Roman" w:hAnsi="Times New Roman" w:cs="Times New Roman"/>
          <w:color w:val="000000"/>
          <w:lang w:val="sr-Cyrl-RS"/>
        </w:rPr>
        <w:t>4</w:t>
      </w:r>
      <w:r w:rsidR="007D782B" w:rsidRPr="00C559DC">
        <w:rPr>
          <w:rFonts w:ascii="Times New Roman" w:hAnsi="Times New Roman" w:cs="Times New Roman"/>
          <w:color w:val="000000"/>
          <w:lang w:val="ru-RU"/>
        </w:rPr>
        <w:t>)</w:t>
      </w:r>
      <w:r w:rsidR="007C0C37" w:rsidRPr="00C559DC">
        <w:rPr>
          <w:rFonts w:ascii="Times New Roman" w:hAnsi="Times New Roman" w:cs="Times New Roman"/>
          <w:color w:val="000000"/>
          <w:lang w:val="sr-Latn-RS"/>
        </w:rPr>
        <w:t xml:space="preserve"> „</w:t>
      </w:r>
      <w:r w:rsidR="007C0C37" w:rsidRPr="00C559DC">
        <w:rPr>
          <w:rFonts w:ascii="Times New Roman" w:hAnsi="Times New Roman" w:cs="Times New Roman"/>
          <w:color w:val="000000"/>
          <w:lang w:val="ru-RU"/>
        </w:rPr>
        <w:t>одговорно друштво за осигурање</w:t>
      </w:r>
      <w:r w:rsidR="00A010B7"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ru-RU"/>
        </w:rPr>
        <w:t xml:space="preserve"> је друштво за осигурање са којим је власник</w:t>
      </w:r>
      <w:r w:rsidR="007D782B"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превозног средства, којим је проузрокована штета, закључио уговор о обавезном осигурању;</w:t>
      </w:r>
    </w:p>
    <w:p w14:paraId="555357F2" w14:textId="7EE736CA" w:rsidR="00EC4637" w:rsidRDefault="00E57D16" w:rsidP="00C559DC">
      <w:pPr>
        <w:autoSpaceDE w:val="0"/>
        <w:autoSpaceDN w:val="0"/>
        <w:adjustRightInd w:val="0"/>
        <w:spacing w:after="0" w:line="240" w:lineRule="auto"/>
        <w:ind w:firstLine="720"/>
        <w:rPr>
          <w:rFonts w:ascii="Times New Roman" w:hAnsi="Times New Roman" w:cs="Times New Roman"/>
          <w:color w:val="000000"/>
          <w:lang w:val="ru-RU"/>
        </w:rPr>
      </w:pPr>
      <w:r w:rsidRPr="00C559DC">
        <w:rPr>
          <w:rFonts w:ascii="Times New Roman" w:hAnsi="Times New Roman" w:cs="Times New Roman"/>
          <w:color w:val="000000"/>
          <w:lang w:val="sr-Latn-RS"/>
        </w:rPr>
        <w:t>1</w:t>
      </w:r>
      <w:r w:rsidR="00EB1BC3" w:rsidRPr="00C559DC">
        <w:rPr>
          <w:rFonts w:ascii="Times New Roman" w:hAnsi="Times New Roman" w:cs="Times New Roman"/>
          <w:color w:val="000000"/>
          <w:lang w:val="sr-Cyrl-RS"/>
        </w:rPr>
        <w:t>5</w:t>
      </w:r>
      <w:r w:rsidR="007C0C37" w:rsidRPr="00C559DC">
        <w:rPr>
          <w:rFonts w:ascii="Times New Roman" w:hAnsi="Times New Roman" w:cs="Times New Roman"/>
          <w:color w:val="000000"/>
          <w:lang w:val="ru-RU"/>
        </w:rPr>
        <w:t xml:space="preserve">) </w:t>
      </w:r>
      <w:r w:rsidR="007C0C37" w:rsidRPr="00C559DC">
        <w:rPr>
          <w:rFonts w:ascii="Times New Roman" w:hAnsi="Times New Roman" w:cs="Times New Roman"/>
          <w:color w:val="000000"/>
          <w:lang w:val="sr-Latn-RS"/>
        </w:rPr>
        <w:t>„</w:t>
      </w:r>
      <w:r w:rsidR="007C0C37" w:rsidRPr="00C559DC">
        <w:rPr>
          <w:rFonts w:ascii="Times New Roman" w:hAnsi="Times New Roman" w:cs="Times New Roman"/>
          <w:color w:val="000000"/>
          <w:lang w:val="ru-RU"/>
        </w:rPr>
        <w:t>оштећено лице</w:t>
      </w:r>
      <w:r w:rsidR="00A010B7"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ru-RU"/>
        </w:rPr>
        <w:t xml:space="preserve"> је свако лице које има право на накнаду штете </w:t>
      </w:r>
      <w:r w:rsidR="00DB66E5" w:rsidRPr="00C559DC">
        <w:rPr>
          <w:rFonts w:ascii="Times New Roman" w:hAnsi="Times New Roman" w:cs="Times New Roman"/>
          <w:color w:val="000000"/>
          <w:lang w:val="ru-RU"/>
        </w:rPr>
        <w:t xml:space="preserve">у вези са штетом или озледом проузрокованом возилом, а </w:t>
      </w:r>
      <w:r w:rsidR="00CD7CF5" w:rsidRPr="00C559DC">
        <w:rPr>
          <w:rFonts w:ascii="Times New Roman" w:hAnsi="Times New Roman" w:cs="Times New Roman"/>
          <w:color w:val="000000"/>
          <w:lang w:val="ru-RU"/>
        </w:rPr>
        <w:t>на основу овог закона;</w:t>
      </w:r>
    </w:p>
    <w:p w14:paraId="67CD5F55" w14:textId="77777777" w:rsidR="00C559DC" w:rsidRPr="00AF3265" w:rsidRDefault="00C559DC" w:rsidP="00C559DC">
      <w:pPr>
        <w:autoSpaceDE w:val="0"/>
        <w:autoSpaceDN w:val="0"/>
        <w:adjustRightInd w:val="0"/>
        <w:spacing w:after="0" w:line="240" w:lineRule="auto"/>
        <w:ind w:firstLine="720"/>
        <w:rPr>
          <w:rFonts w:ascii="Times New Roman" w:hAnsi="Times New Roman" w:cs="Times New Roman"/>
          <w:color w:val="000000"/>
          <w:lang w:val="ru-RU"/>
        </w:rPr>
      </w:pPr>
      <w:r w:rsidRPr="00AF3265">
        <w:rPr>
          <w:rFonts w:ascii="Times New Roman" w:hAnsi="Times New Roman" w:cs="Times New Roman"/>
          <w:color w:val="000000"/>
          <w:lang w:val="sr-Latn-RS"/>
        </w:rPr>
        <w:t>1</w:t>
      </w:r>
      <w:r w:rsidRPr="00AF3265">
        <w:rPr>
          <w:rFonts w:ascii="Times New Roman" w:hAnsi="Times New Roman" w:cs="Times New Roman"/>
          <w:color w:val="000000"/>
          <w:lang w:val="sr-Cyrl-RS"/>
        </w:rPr>
        <w:t>6</w:t>
      </w:r>
      <w:r w:rsidRPr="00AF3265">
        <w:rPr>
          <w:rFonts w:ascii="Times New Roman" w:hAnsi="Times New Roman" w:cs="Times New Roman"/>
          <w:color w:val="000000"/>
          <w:lang w:val="ru-RU"/>
        </w:rPr>
        <w:t>) „зелена карта</w:t>
      </w:r>
      <w:r w:rsidRPr="00AF3265">
        <w:rPr>
          <w:rFonts w:ascii="Times New Roman" w:hAnsi="Times New Roman" w:cs="Times New Roman"/>
          <w:color w:val="000000"/>
          <w:lang w:val="sr-Cyrl-RS"/>
        </w:rPr>
        <w:t>”</w:t>
      </w:r>
      <w:r w:rsidRPr="00AF3265">
        <w:rPr>
          <w:rFonts w:ascii="Times New Roman" w:hAnsi="Times New Roman" w:cs="Times New Roman"/>
          <w:color w:val="000000"/>
          <w:lang w:val="ru-RU"/>
        </w:rPr>
        <w:t xml:space="preserve"> је међународна исправа о постојању осигурања од одговорности за штету причињену трећим лицима, која важи на територији држава чланица Система зелене карте;</w:t>
      </w:r>
    </w:p>
    <w:p w14:paraId="7961BD9F" w14:textId="3CA73693" w:rsidR="00EC4637" w:rsidRPr="00C559DC" w:rsidRDefault="00E57D16"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sr-Latn-RS"/>
        </w:rPr>
        <w:t>1</w:t>
      </w:r>
      <w:r w:rsidR="00EB1BC3" w:rsidRPr="00C559DC">
        <w:rPr>
          <w:rFonts w:ascii="Times New Roman" w:hAnsi="Times New Roman" w:cs="Times New Roman"/>
          <w:color w:val="000000"/>
          <w:lang w:val="sr-Cyrl-RS"/>
        </w:rPr>
        <w:t>7</w:t>
      </w:r>
      <w:r w:rsidR="00EC4637" w:rsidRPr="00C559DC">
        <w:rPr>
          <w:rFonts w:ascii="Times New Roman" w:hAnsi="Times New Roman" w:cs="Times New Roman"/>
          <w:color w:val="000000"/>
          <w:lang w:val="ru-RU"/>
        </w:rPr>
        <w:t>) „територија држава чланица Система зелене карте</w:t>
      </w:r>
      <w:r w:rsidR="00A010B7" w:rsidRPr="00C559DC">
        <w:rPr>
          <w:rFonts w:ascii="Times New Roman" w:hAnsi="Times New Roman" w:cs="Times New Roman"/>
          <w:color w:val="000000"/>
          <w:lang w:val="sr-Cyrl-RS"/>
        </w:rPr>
        <w:t>”</w:t>
      </w:r>
      <w:r w:rsidR="00EC4637" w:rsidRPr="00C559DC">
        <w:rPr>
          <w:rFonts w:ascii="Times New Roman" w:hAnsi="Times New Roman" w:cs="Times New Roman"/>
          <w:color w:val="000000"/>
          <w:lang w:val="ru-RU"/>
        </w:rPr>
        <w:t xml:space="preserve"> је територија држава потписница Kритског споразума;</w:t>
      </w:r>
    </w:p>
    <w:p w14:paraId="35B46D61" w14:textId="002CC0C0" w:rsidR="00EC4637" w:rsidRPr="00C559DC" w:rsidRDefault="00E57D16" w:rsidP="00C559DC">
      <w:pPr>
        <w:autoSpaceDE w:val="0"/>
        <w:autoSpaceDN w:val="0"/>
        <w:adjustRightInd w:val="0"/>
        <w:spacing w:after="0" w:line="240" w:lineRule="auto"/>
        <w:ind w:firstLine="720"/>
        <w:jc w:val="both"/>
        <w:rPr>
          <w:rFonts w:ascii="Times New Roman" w:eastAsia="Times New Roman" w:hAnsi="Times New Roman" w:cs="Times New Roman"/>
          <w:lang w:val="sr-Latn-RS"/>
        </w:rPr>
      </w:pPr>
      <w:r w:rsidRPr="00C559DC">
        <w:rPr>
          <w:rFonts w:ascii="Times New Roman" w:hAnsi="Times New Roman" w:cs="Times New Roman"/>
          <w:color w:val="000000"/>
          <w:lang w:val="sr-Latn-RS"/>
        </w:rPr>
        <w:t>1</w:t>
      </w:r>
      <w:r w:rsidR="00EB1BC3" w:rsidRPr="00C559DC">
        <w:rPr>
          <w:rFonts w:ascii="Times New Roman" w:hAnsi="Times New Roman" w:cs="Times New Roman"/>
          <w:color w:val="000000"/>
          <w:lang w:val="sr-Cyrl-RS"/>
        </w:rPr>
        <w:t>8</w:t>
      </w:r>
      <w:r w:rsidR="00EC4637" w:rsidRPr="00C559DC">
        <w:rPr>
          <w:rFonts w:ascii="Times New Roman" w:hAnsi="Times New Roman" w:cs="Times New Roman"/>
          <w:color w:val="000000"/>
          <w:lang w:val="ru-RU"/>
        </w:rPr>
        <w:t>) „Критски споразум</w:t>
      </w:r>
      <w:r w:rsidR="00A010B7" w:rsidRPr="00C559DC">
        <w:rPr>
          <w:rFonts w:ascii="Times New Roman" w:hAnsi="Times New Roman" w:cs="Times New Roman"/>
          <w:color w:val="000000"/>
          <w:lang w:val="sr-Cyrl-RS"/>
        </w:rPr>
        <w:t>”</w:t>
      </w:r>
      <w:r w:rsidR="00EC4637" w:rsidRPr="00C559DC">
        <w:rPr>
          <w:rFonts w:ascii="Times New Roman" w:hAnsi="Times New Roman" w:cs="Times New Roman"/>
          <w:color w:val="000000"/>
          <w:lang w:val="ru-RU"/>
        </w:rPr>
        <w:t xml:space="preserve"> је споразум којим се уређују међусобни односи између националних бироа осигурања</w:t>
      </w:r>
      <w:r w:rsidR="00EC4637" w:rsidRPr="00C559DC">
        <w:rPr>
          <w:rFonts w:ascii="Times New Roman" w:eastAsia="Times New Roman" w:hAnsi="Times New Roman" w:cs="Times New Roman"/>
          <w:lang w:val="sr-Cyrl-RS" w:eastAsia="sr-Latn-RS"/>
        </w:rPr>
        <w:t xml:space="preserve"> </w:t>
      </w:r>
      <w:r w:rsidR="00EC4637" w:rsidRPr="00C559DC">
        <w:rPr>
          <w:rFonts w:ascii="Times New Roman" w:eastAsia="Times New Roman" w:hAnsi="Times New Roman" w:cs="Times New Roman"/>
          <w:lang w:val="sr-Latn-RS" w:eastAsia="sr-Latn-RS"/>
        </w:rPr>
        <w:t>држава чланица Система зелене карте;</w:t>
      </w:r>
      <w:r w:rsidR="00EC4637" w:rsidRPr="00C559DC">
        <w:rPr>
          <w:rFonts w:ascii="Times New Roman" w:eastAsia="Times New Roman" w:hAnsi="Times New Roman" w:cs="Times New Roman"/>
          <w:lang w:val="sr-Cyrl-CS"/>
        </w:rPr>
        <w:tab/>
      </w:r>
    </w:p>
    <w:p w14:paraId="65D4FC60" w14:textId="0F9D2520" w:rsidR="00CD7CF5" w:rsidRPr="00C559DC" w:rsidRDefault="00E57D16" w:rsidP="00C559DC">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sr-Latn-RS"/>
        </w:rPr>
        <w:t>1</w:t>
      </w:r>
      <w:r w:rsidR="00EB1BC3" w:rsidRPr="00C559DC">
        <w:rPr>
          <w:rFonts w:ascii="Times New Roman" w:hAnsi="Times New Roman" w:cs="Times New Roman"/>
          <w:color w:val="000000"/>
          <w:lang w:val="sr-Cyrl-RS"/>
        </w:rPr>
        <w:t>9</w:t>
      </w:r>
      <w:r w:rsidR="007D782B" w:rsidRPr="00C559DC">
        <w:rPr>
          <w:rFonts w:ascii="Times New Roman" w:hAnsi="Times New Roman" w:cs="Times New Roman"/>
          <w:color w:val="000000"/>
          <w:lang w:val="ru-RU"/>
        </w:rPr>
        <w:t>)</w:t>
      </w:r>
      <w:r w:rsidR="007C0C37" w:rsidRPr="00C559DC">
        <w:rPr>
          <w:rFonts w:ascii="Times New Roman" w:hAnsi="Times New Roman" w:cs="Times New Roman"/>
          <w:color w:val="000000"/>
          <w:lang w:val="sr-Latn-RS"/>
        </w:rPr>
        <w:t xml:space="preserve"> „</w:t>
      </w:r>
      <w:r w:rsidR="007C0C37" w:rsidRPr="00C559DC">
        <w:rPr>
          <w:rFonts w:ascii="Times New Roman" w:hAnsi="Times New Roman" w:cs="Times New Roman"/>
          <w:color w:val="000000"/>
          <w:lang w:val="ru-RU"/>
        </w:rPr>
        <w:t>Мултилатерални споразум</w:t>
      </w:r>
      <w:r w:rsidR="00A010B7"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ru-RU"/>
        </w:rPr>
        <w:t xml:space="preserve"> је споразум закључен између националних бироа</w:t>
      </w:r>
      <w:r w:rsidR="007D782B"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 xml:space="preserve">осигурања држава чланица Европског </w:t>
      </w:r>
      <w:r w:rsidR="00EC4637" w:rsidRPr="00C559DC">
        <w:rPr>
          <w:rFonts w:ascii="Times New Roman" w:hAnsi="Times New Roman" w:cs="Times New Roman"/>
          <w:color w:val="000000"/>
          <w:lang w:val="ru-RU"/>
        </w:rPr>
        <w:t xml:space="preserve">економског </w:t>
      </w:r>
      <w:r w:rsidR="00CD7CF5" w:rsidRPr="00C559DC">
        <w:rPr>
          <w:rFonts w:ascii="Times New Roman" w:hAnsi="Times New Roman" w:cs="Times New Roman"/>
          <w:color w:val="000000"/>
          <w:lang w:val="ru-RU"/>
        </w:rPr>
        <w:t>простора и других придружених држава,</w:t>
      </w:r>
      <w:r w:rsidR="00DB60A2" w:rsidRPr="00C559DC">
        <w:rPr>
          <w:rFonts w:ascii="Times New Roman" w:hAnsi="Times New Roman" w:cs="Times New Roman"/>
          <w:color w:val="000000"/>
          <w:lang w:val="sr-Latn-RS"/>
        </w:rPr>
        <w:t xml:space="preserve"> </w:t>
      </w:r>
      <w:r w:rsidR="00CD7CF5" w:rsidRPr="00C559DC">
        <w:rPr>
          <w:rFonts w:ascii="Times New Roman" w:hAnsi="Times New Roman" w:cs="Times New Roman"/>
          <w:color w:val="000000"/>
          <w:lang w:val="ru-RU"/>
        </w:rPr>
        <w:t xml:space="preserve">према коме </w:t>
      </w:r>
      <w:r w:rsidR="005223D4" w:rsidRPr="00C559DC">
        <w:rPr>
          <w:rFonts w:ascii="Times New Roman" w:hAnsi="Times New Roman" w:cs="Times New Roman"/>
          <w:lang w:val="sr-Latn-RS" w:eastAsia="sr-Latn-RS"/>
        </w:rPr>
        <w:t xml:space="preserve">се службена регистарска таблица државе чланице у којој се </w:t>
      </w:r>
      <w:r w:rsidR="005223D4" w:rsidRPr="00C559DC">
        <w:rPr>
          <w:rFonts w:ascii="Times New Roman" w:hAnsi="Times New Roman" w:cs="Times New Roman"/>
          <w:lang w:val="sr-Cyrl-RS" w:eastAsia="sr-Latn-RS"/>
        </w:rPr>
        <w:t xml:space="preserve">моторно </w:t>
      </w:r>
      <w:r w:rsidR="005223D4" w:rsidRPr="00C559DC">
        <w:rPr>
          <w:rFonts w:ascii="Times New Roman" w:hAnsi="Times New Roman" w:cs="Times New Roman"/>
          <w:lang w:val="sr-Latn-RS" w:eastAsia="sr-Latn-RS"/>
        </w:rPr>
        <w:t>возило уобичајено налази сматра доказом о</w:t>
      </w:r>
      <w:r w:rsidR="005223D4" w:rsidRPr="00C559DC">
        <w:rPr>
          <w:rFonts w:ascii="Times New Roman" w:hAnsi="Times New Roman" w:cs="Times New Roman"/>
          <w:lang w:val="sr-Cyrl-RS" w:eastAsia="sr-Latn-RS"/>
        </w:rPr>
        <w:t xml:space="preserve"> </w:t>
      </w:r>
      <w:r w:rsidR="005223D4" w:rsidRPr="00C559DC">
        <w:rPr>
          <w:rFonts w:ascii="Times New Roman" w:hAnsi="Times New Roman" w:cs="Times New Roman"/>
          <w:lang w:val="sr-Latn-RS" w:eastAsia="sr-Latn-RS"/>
        </w:rPr>
        <w:t>постојању покрића</w:t>
      </w:r>
      <w:r w:rsidR="005223D4" w:rsidRPr="00C559DC">
        <w:rPr>
          <w:rFonts w:ascii="Times New Roman" w:hAnsi="Times New Roman" w:cs="Times New Roman"/>
          <w:lang w:val="sr-Latn-RS"/>
        </w:rPr>
        <w:t xml:space="preserve"> </w:t>
      </w:r>
      <w:r w:rsidR="00DB60A2" w:rsidRPr="00C559DC">
        <w:rPr>
          <w:rFonts w:ascii="Times New Roman" w:hAnsi="Times New Roman" w:cs="Times New Roman"/>
          <w:lang w:val="sr-Cyrl-RS"/>
        </w:rPr>
        <w:t xml:space="preserve">за штете </w:t>
      </w:r>
      <w:r w:rsidR="005223D4" w:rsidRPr="00C559DC">
        <w:rPr>
          <w:rFonts w:ascii="Times New Roman" w:hAnsi="Times New Roman" w:cs="Times New Roman"/>
          <w:lang w:val="sr-Latn-RS" w:eastAsia="sr-Latn-RS"/>
        </w:rPr>
        <w:t>проузроковане</w:t>
      </w:r>
      <w:r w:rsidR="005223D4" w:rsidRPr="00C559DC">
        <w:rPr>
          <w:rFonts w:ascii="Times New Roman" w:hAnsi="Times New Roman" w:cs="Times New Roman"/>
          <w:lang w:val="sr-Latn-RS"/>
        </w:rPr>
        <w:t xml:space="preserve"> </w:t>
      </w:r>
      <w:r w:rsidR="00CD7CF5" w:rsidRPr="00C559DC">
        <w:rPr>
          <w:rFonts w:ascii="Times New Roman" w:hAnsi="Times New Roman" w:cs="Times New Roman"/>
          <w:color w:val="000000"/>
          <w:lang w:val="ru-RU"/>
        </w:rPr>
        <w:t>употребом моторног возила;</w:t>
      </w:r>
    </w:p>
    <w:p w14:paraId="36E2DC6C" w14:textId="26ECED32" w:rsidR="00CD7CF5" w:rsidRPr="00C559DC" w:rsidRDefault="00EB1BC3" w:rsidP="00C559DC">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sr-Cyrl-RS"/>
        </w:rPr>
        <w:t>20</w:t>
      </w:r>
      <w:r w:rsidR="007C0C37" w:rsidRPr="00C559DC">
        <w:rPr>
          <w:rFonts w:ascii="Times New Roman" w:hAnsi="Times New Roman" w:cs="Times New Roman"/>
          <w:color w:val="000000"/>
          <w:lang w:val="ru-RU"/>
        </w:rPr>
        <w:t xml:space="preserve">) </w:t>
      </w:r>
      <w:r w:rsidR="007C0C37" w:rsidRPr="00C559DC">
        <w:rPr>
          <w:rFonts w:ascii="Times New Roman" w:hAnsi="Times New Roman" w:cs="Times New Roman"/>
          <w:color w:val="000000"/>
          <w:lang w:val="sr-Latn-RS"/>
        </w:rPr>
        <w:t>„</w:t>
      </w:r>
      <w:r w:rsidR="00CD7CF5" w:rsidRPr="00C559DC">
        <w:rPr>
          <w:rFonts w:ascii="Times New Roman" w:hAnsi="Times New Roman" w:cs="Times New Roman"/>
          <w:color w:val="000000"/>
          <w:lang w:val="ru-RU"/>
        </w:rPr>
        <w:t>територија на којој се м</w:t>
      </w:r>
      <w:r w:rsidR="007C0C37" w:rsidRPr="00C559DC">
        <w:rPr>
          <w:rFonts w:ascii="Times New Roman" w:hAnsi="Times New Roman" w:cs="Times New Roman"/>
          <w:color w:val="000000"/>
          <w:lang w:val="ru-RU"/>
        </w:rPr>
        <w:t>оторно возило уобичајено налази</w:t>
      </w:r>
      <w:r w:rsidR="00A010B7"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ru-RU"/>
        </w:rPr>
        <w:t xml:space="preserve"> представља територију</w:t>
      </w:r>
      <w:r w:rsidR="00913EA8" w:rsidRPr="00C559DC">
        <w:rPr>
          <w:rFonts w:ascii="Times New Roman" w:hAnsi="Times New Roman" w:cs="Times New Roman"/>
          <w:color w:val="000000"/>
          <w:lang w:val="ru-RU"/>
        </w:rPr>
        <w:t xml:space="preserve"> државе</w:t>
      </w:r>
      <w:r w:rsidR="007C0C37" w:rsidRPr="00C559DC">
        <w:rPr>
          <w:rFonts w:ascii="Times New Roman" w:hAnsi="Times New Roman" w:cs="Times New Roman"/>
          <w:color w:val="000000"/>
          <w:lang w:val="sr-Latn-RS"/>
        </w:rPr>
        <w:t>:</w:t>
      </w:r>
    </w:p>
    <w:p w14:paraId="382EE424" w14:textId="77777777" w:rsidR="00D25A6B"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чију регистарску таблицу моторно возило носи, без обзира да ли су таблице трајне или</w:t>
      </w:r>
      <w:r w:rsidR="00DF5C29" w:rsidRPr="00C559DC">
        <w:rPr>
          <w:rFonts w:ascii="Times New Roman" w:hAnsi="Times New Roman" w:cs="Times New Roman"/>
          <w:color w:val="000000"/>
          <w:lang w:val="ru-RU"/>
        </w:rPr>
        <w:t xml:space="preserve"> </w:t>
      </w:r>
      <w:r w:rsidR="007D782B" w:rsidRPr="00C559DC">
        <w:rPr>
          <w:rFonts w:ascii="Times New Roman" w:hAnsi="Times New Roman" w:cs="Times New Roman"/>
          <w:color w:val="000000"/>
          <w:lang w:val="ru-RU"/>
        </w:rPr>
        <w:t>привремене,</w:t>
      </w:r>
    </w:p>
    <w:p w14:paraId="79F308CC" w14:textId="77777777" w:rsidR="00D25A6B"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у којој је издата ознака осигурања или знак распознавања сличан регистарској таблици</w:t>
      </w:r>
      <w:r w:rsidR="00DF5C2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коју моторно возило носи, у случају кад регистрација за одређени тип тог возила није</w:t>
      </w:r>
      <w:r w:rsidR="00DF5C2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потребна</w:t>
      </w:r>
      <w:r w:rsidR="007D782B" w:rsidRPr="00C559DC">
        <w:rPr>
          <w:rFonts w:ascii="Times New Roman" w:hAnsi="Times New Roman" w:cs="Times New Roman"/>
          <w:color w:val="000000"/>
          <w:lang w:val="ru-RU"/>
        </w:rPr>
        <w:t>,</w:t>
      </w:r>
    </w:p>
    <w:p w14:paraId="7BA58480"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у којој</w:t>
      </w:r>
      <w:r w:rsidR="00E41C52" w:rsidRPr="00C559DC">
        <w:rPr>
          <w:rFonts w:ascii="Times New Roman" w:hAnsi="Times New Roman" w:cs="Times New Roman"/>
          <w:color w:val="000000"/>
          <w:lang w:val="sr-Cyrl-RS"/>
        </w:rPr>
        <w:t xml:space="preserve"> власник </w:t>
      </w:r>
      <w:r w:rsidRPr="00C559DC">
        <w:rPr>
          <w:rFonts w:ascii="Times New Roman" w:hAnsi="Times New Roman" w:cs="Times New Roman"/>
          <w:color w:val="000000"/>
          <w:lang w:val="ru-RU"/>
        </w:rPr>
        <w:t xml:space="preserve">моторног возила има пребивалиште, у </w:t>
      </w:r>
      <w:r w:rsidR="00CC06EF" w:rsidRPr="00C559DC">
        <w:rPr>
          <w:rFonts w:ascii="Times New Roman" w:hAnsi="Times New Roman" w:cs="Times New Roman"/>
          <w:color w:val="000000"/>
          <w:lang w:val="ru-RU"/>
        </w:rPr>
        <w:t>случају кад за одређени тип тог</w:t>
      </w:r>
      <w:r w:rsidR="00CC06E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возила није потребна регистарска табли</w:t>
      </w:r>
      <w:r w:rsidR="00CC06EF" w:rsidRPr="00C559DC">
        <w:rPr>
          <w:rFonts w:ascii="Times New Roman" w:hAnsi="Times New Roman" w:cs="Times New Roman"/>
          <w:color w:val="000000"/>
          <w:lang w:val="ru-RU"/>
        </w:rPr>
        <w:t>ца</w:t>
      </w:r>
      <w:r w:rsidR="005223D4" w:rsidRPr="00C559DC">
        <w:rPr>
          <w:rFonts w:ascii="Times New Roman" w:hAnsi="Times New Roman" w:cs="Times New Roman"/>
          <w:color w:val="000000"/>
          <w:lang w:val="ru-RU"/>
        </w:rPr>
        <w:t>,</w:t>
      </w:r>
      <w:r w:rsidR="00CC06EF" w:rsidRPr="00C559DC">
        <w:rPr>
          <w:rFonts w:ascii="Times New Roman" w:hAnsi="Times New Roman" w:cs="Times New Roman"/>
          <w:color w:val="000000"/>
          <w:lang w:val="ru-RU"/>
        </w:rPr>
        <w:t xml:space="preserve"> </w:t>
      </w:r>
      <w:r w:rsidR="005223D4" w:rsidRPr="00C559DC">
        <w:rPr>
          <w:rFonts w:ascii="Times New Roman" w:hAnsi="Times New Roman" w:cs="Times New Roman"/>
          <w:lang w:val="sr-Cyrl-RS"/>
        </w:rPr>
        <w:t>ознака осигурања,</w:t>
      </w:r>
      <w:r w:rsidR="005223D4" w:rsidRPr="00C559DC">
        <w:rPr>
          <w:rFonts w:ascii="Times New Roman" w:hAnsi="Times New Roman" w:cs="Times New Roman"/>
          <w:lang w:val="ru-RU"/>
        </w:rPr>
        <w:t xml:space="preserve"> </w:t>
      </w:r>
      <w:r w:rsidR="00CC06EF" w:rsidRPr="00C559DC">
        <w:rPr>
          <w:rFonts w:ascii="Times New Roman" w:hAnsi="Times New Roman" w:cs="Times New Roman"/>
          <w:color w:val="000000"/>
          <w:lang w:val="ru-RU"/>
        </w:rPr>
        <w:t>нити други знак распознавања</w:t>
      </w:r>
      <w:r w:rsidR="00CC06EF" w:rsidRPr="00C559DC">
        <w:rPr>
          <w:rFonts w:ascii="Times New Roman" w:hAnsi="Times New Roman" w:cs="Times New Roman"/>
          <w:color w:val="000000"/>
          <w:lang w:val="sr-Cyrl-RS"/>
        </w:rPr>
        <w:t xml:space="preserve"> </w:t>
      </w:r>
      <w:r w:rsidR="00CC06EF" w:rsidRPr="00C559DC">
        <w:rPr>
          <w:rFonts w:ascii="Times New Roman" w:hAnsi="Times New Roman" w:cs="Times New Roman"/>
          <w:color w:val="000000"/>
          <w:lang w:val="ru-RU"/>
        </w:rPr>
        <w:t>сличан</w:t>
      </w:r>
      <w:r w:rsidR="00CC06E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регистарској таблици,</w:t>
      </w:r>
    </w:p>
    <w:p w14:paraId="17D90F39"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у којој се саобраћајна незгода догодила, у случају кад моторно возило које је учествовало</w:t>
      </w:r>
    </w:p>
    <w:p w14:paraId="7D29C6C2" w14:textId="77777777" w:rsidR="00D25A6B" w:rsidRPr="00C559DC" w:rsidRDefault="00CD7CF5" w:rsidP="008D5D1F">
      <w:pPr>
        <w:autoSpaceDE w:val="0"/>
        <w:autoSpaceDN w:val="0"/>
        <w:adjustRightInd w:val="0"/>
        <w:spacing w:after="0" w:line="240" w:lineRule="auto"/>
        <w:jc w:val="both"/>
        <w:rPr>
          <w:rFonts w:ascii="Times New Roman" w:hAnsi="Times New Roman" w:cs="Times New Roman"/>
          <w:color w:val="000000"/>
          <w:lang w:val="ru-RU"/>
        </w:rPr>
      </w:pPr>
      <w:r w:rsidRPr="00C559DC">
        <w:rPr>
          <w:rFonts w:ascii="Times New Roman" w:hAnsi="Times New Roman" w:cs="Times New Roman"/>
          <w:color w:val="000000"/>
          <w:lang w:val="ru-RU"/>
        </w:rPr>
        <w:t>у саобраћајној незгоди нема никакву регистарску таблицу или има регистарску таблицу која</w:t>
      </w:r>
      <w:r w:rsidR="00D25A6B"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не одгова</w:t>
      </w:r>
      <w:r w:rsidR="007D782B" w:rsidRPr="00C559DC">
        <w:rPr>
          <w:rFonts w:ascii="Times New Roman" w:hAnsi="Times New Roman" w:cs="Times New Roman"/>
          <w:color w:val="000000"/>
          <w:lang w:val="ru-RU"/>
        </w:rPr>
        <w:t>ра или више не одговара возилу;</w:t>
      </w:r>
    </w:p>
    <w:p w14:paraId="46BB0480" w14:textId="3FBA5C00" w:rsidR="00D25A6B" w:rsidRPr="00C559DC" w:rsidRDefault="006F0F40" w:rsidP="00872E0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2</w:t>
      </w:r>
      <w:r w:rsidR="00EB1BC3" w:rsidRPr="00C559DC">
        <w:rPr>
          <w:rFonts w:ascii="Times New Roman" w:hAnsi="Times New Roman" w:cs="Times New Roman"/>
          <w:color w:val="000000"/>
          <w:lang w:val="sr-Cyrl-RS"/>
        </w:rPr>
        <w:t>1</w:t>
      </w:r>
      <w:r w:rsidR="007C0C37" w:rsidRPr="00C559DC">
        <w:rPr>
          <w:rFonts w:ascii="Times New Roman" w:hAnsi="Times New Roman" w:cs="Times New Roman"/>
          <w:color w:val="000000"/>
          <w:lang w:val="sr-Cyrl-RS"/>
        </w:rPr>
        <w:t xml:space="preserve">) </w:t>
      </w:r>
      <w:r w:rsidR="007C0C37" w:rsidRPr="00C559DC">
        <w:rPr>
          <w:rFonts w:ascii="Times New Roman" w:hAnsi="Times New Roman" w:cs="Times New Roman"/>
          <w:color w:val="000000"/>
          <w:lang w:val="sr-Latn-RS"/>
        </w:rPr>
        <w:t>„</w:t>
      </w:r>
      <w:r w:rsidR="00CD7CF5" w:rsidRPr="00C559DC">
        <w:rPr>
          <w:rFonts w:ascii="Times New Roman" w:hAnsi="Times New Roman" w:cs="Times New Roman"/>
          <w:color w:val="000000"/>
          <w:lang w:val="sr-Cyrl-RS"/>
        </w:rPr>
        <w:t>Специјално право вучења (</w:t>
      </w:r>
      <w:r w:rsidR="00CD7CF5" w:rsidRPr="00C559DC">
        <w:rPr>
          <w:rFonts w:ascii="Times New Roman" w:hAnsi="Times New Roman" w:cs="Times New Roman"/>
          <w:color w:val="000000"/>
        </w:rPr>
        <w:t>Special</w:t>
      </w:r>
      <w:r w:rsidR="00CD7CF5"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rPr>
        <w:t>Drawing</w:t>
      </w:r>
      <w:r w:rsidR="00CD7CF5"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rPr>
        <w:t>Rights</w:t>
      </w:r>
      <w:r w:rsidR="00CD7CF5" w:rsidRPr="00C559DC">
        <w:rPr>
          <w:rFonts w:ascii="Times New Roman" w:hAnsi="Times New Roman" w:cs="Times New Roman"/>
          <w:color w:val="000000"/>
          <w:lang w:val="sr-Cyrl-RS"/>
        </w:rPr>
        <w:t xml:space="preserve"> - у даљем тексту: </w:t>
      </w:r>
      <w:r w:rsidR="00CD7CF5" w:rsidRPr="00C559DC">
        <w:rPr>
          <w:rFonts w:ascii="Times New Roman" w:hAnsi="Times New Roman" w:cs="Times New Roman"/>
          <w:color w:val="000000"/>
        </w:rPr>
        <w:t>SDR</w:t>
      </w:r>
      <w:r w:rsidR="007C0C37" w:rsidRPr="00C559DC">
        <w:rPr>
          <w:rFonts w:ascii="Times New Roman" w:hAnsi="Times New Roman" w:cs="Times New Roman"/>
          <w:color w:val="000000"/>
          <w:lang w:val="sr-Cyrl-RS"/>
        </w:rPr>
        <w:t>)</w:t>
      </w:r>
      <w:r w:rsidR="00A010B7"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sr-Cyrl-RS"/>
        </w:rPr>
        <w:t xml:space="preserve"> је обрачунска</w:t>
      </w:r>
      <w:r w:rsidR="00D25A6B"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sr-Cyrl-RS"/>
        </w:rPr>
        <w:t>јединица коју одређује Међународни монетарни фонд;</w:t>
      </w:r>
    </w:p>
    <w:p w14:paraId="472FC61D" w14:textId="183E1272" w:rsidR="008227CB" w:rsidRPr="00C559DC" w:rsidRDefault="00C26C46" w:rsidP="00872E0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sr-Cyrl-RS"/>
        </w:rPr>
        <w:lastRenderedPageBreak/>
        <w:t>2</w:t>
      </w:r>
      <w:r w:rsidR="00EB1BC3" w:rsidRPr="00C559DC">
        <w:rPr>
          <w:rFonts w:ascii="Times New Roman" w:hAnsi="Times New Roman" w:cs="Times New Roman"/>
          <w:color w:val="000000"/>
          <w:lang w:val="sr-Cyrl-RS"/>
        </w:rPr>
        <w:t>2</w:t>
      </w:r>
      <w:r w:rsidR="007C0C37" w:rsidRPr="00C559DC">
        <w:rPr>
          <w:rFonts w:ascii="Times New Roman" w:hAnsi="Times New Roman" w:cs="Times New Roman"/>
          <w:color w:val="000000"/>
          <w:lang w:val="sr-Cyrl-RS"/>
        </w:rPr>
        <w:t xml:space="preserve">) </w:t>
      </w:r>
      <w:r w:rsidR="007C0C37" w:rsidRPr="00C559DC">
        <w:rPr>
          <w:rFonts w:ascii="Times New Roman" w:hAnsi="Times New Roman" w:cs="Times New Roman"/>
          <w:color w:val="000000"/>
          <w:lang w:val="sr-Latn-RS"/>
        </w:rPr>
        <w:t>„</w:t>
      </w:r>
      <w:r w:rsidR="00AA3018" w:rsidRPr="00C559DC">
        <w:rPr>
          <w:rFonts w:ascii="Times New Roman" w:hAnsi="Times New Roman" w:cs="Times New Roman"/>
          <w:color w:val="000000"/>
          <w:lang w:val="sr-Cyrl-RS"/>
        </w:rPr>
        <w:t xml:space="preserve">Максимална </w:t>
      </w:r>
      <w:r w:rsidR="00CD7CF5" w:rsidRPr="00C559DC">
        <w:rPr>
          <w:rFonts w:ascii="Times New Roman" w:hAnsi="Times New Roman" w:cs="Times New Roman"/>
          <w:color w:val="000000"/>
          <w:lang w:val="sr-Cyrl-RS"/>
        </w:rPr>
        <w:t xml:space="preserve">маса </w:t>
      </w:r>
      <w:r w:rsidR="00AA3018" w:rsidRPr="00C559DC">
        <w:rPr>
          <w:rFonts w:ascii="Times New Roman" w:hAnsi="Times New Roman" w:cs="Times New Roman"/>
          <w:color w:val="000000"/>
          <w:lang w:val="sr-Cyrl-RS"/>
        </w:rPr>
        <w:t xml:space="preserve">на полетању </w:t>
      </w:r>
      <w:r w:rsidR="00CD7CF5" w:rsidRPr="00C559DC">
        <w:rPr>
          <w:rFonts w:ascii="Times New Roman" w:hAnsi="Times New Roman" w:cs="Times New Roman"/>
          <w:color w:val="000000"/>
          <w:lang w:val="sr-Cyrl-RS"/>
        </w:rPr>
        <w:t>(</w:t>
      </w:r>
      <w:r w:rsidR="00CD7CF5" w:rsidRPr="00C559DC">
        <w:rPr>
          <w:rFonts w:ascii="Times New Roman" w:hAnsi="Times New Roman" w:cs="Times New Roman"/>
          <w:color w:val="000000"/>
        </w:rPr>
        <w:t>Maximum</w:t>
      </w:r>
      <w:r w:rsidR="00CD7CF5"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rPr>
        <w:t>Take</w:t>
      </w:r>
      <w:r w:rsidR="00CD7CF5"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rPr>
        <w:t>Off</w:t>
      </w:r>
      <w:r w:rsidR="00CD7CF5"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rPr>
        <w:t>Mass</w:t>
      </w:r>
      <w:r w:rsidR="00CD7CF5" w:rsidRPr="00C559DC">
        <w:rPr>
          <w:rFonts w:ascii="Times New Roman" w:hAnsi="Times New Roman" w:cs="Times New Roman"/>
          <w:color w:val="000000"/>
          <w:lang w:val="sr-Cyrl-RS"/>
        </w:rPr>
        <w:t xml:space="preserve"> </w:t>
      </w:r>
      <w:r w:rsidR="00D82E59"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sr-Cyrl-RS"/>
        </w:rPr>
        <w:t xml:space="preserve"> у</w:t>
      </w:r>
      <w:r w:rsidR="00D82E59" w:rsidRPr="00C559DC">
        <w:rPr>
          <w:rFonts w:ascii="Times New Roman" w:hAnsi="Times New Roman" w:cs="Times New Roman"/>
          <w:color w:val="000000"/>
          <w:lang w:val="sr-Cyrl-RS"/>
        </w:rPr>
        <w:t xml:space="preserve"> </w:t>
      </w:r>
      <w:r w:rsidR="007C0C37" w:rsidRPr="00C559DC">
        <w:rPr>
          <w:rFonts w:ascii="Times New Roman" w:hAnsi="Times New Roman" w:cs="Times New Roman"/>
          <w:color w:val="000000"/>
          <w:lang w:val="sr-Cyrl-RS"/>
        </w:rPr>
        <w:t>даљем тексту: МТОМ)</w:t>
      </w:r>
      <w:r w:rsidR="00A010B7" w:rsidRPr="00C559DC">
        <w:rPr>
          <w:rFonts w:ascii="Times New Roman" w:hAnsi="Times New Roman" w:cs="Times New Roman"/>
          <w:color w:val="000000"/>
          <w:lang w:val="sr-Cyrl-RS"/>
        </w:rPr>
        <w:t>”</w:t>
      </w:r>
      <w:r w:rsidR="00CD7CF5" w:rsidRPr="00C559DC">
        <w:rPr>
          <w:rFonts w:ascii="Times New Roman" w:hAnsi="Times New Roman" w:cs="Times New Roman"/>
          <w:color w:val="000000"/>
          <w:lang w:val="sr-Cyrl-RS"/>
        </w:rPr>
        <w:t xml:space="preserve"> је највиша допуштена маса ваздухоплова </w:t>
      </w:r>
      <w:r w:rsidR="00AA3018" w:rsidRPr="00C559DC">
        <w:rPr>
          <w:rFonts w:ascii="Times New Roman" w:hAnsi="Times New Roman" w:cs="Times New Roman"/>
          <w:color w:val="000000"/>
          <w:lang w:val="sr-Cyrl-RS"/>
        </w:rPr>
        <w:t xml:space="preserve">на </w:t>
      </w:r>
      <w:r w:rsidR="00CD7CF5" w:rsidRPr="00C559DC">
        <w:rPr>
          <w:rFonts w:ascii="Times New Roman" w:hAnsi="Times New Roman" w:cs="Times New Roman"/>
          <w:color w:val="000000"/>
          <w:lang w:val="sr-Cyrl-RS"/>
        </w:rPr>
        <w:t>полетању која</w:t>
      </w:r>
      <w:r w:rsidR="00D82E59"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sr-Cyrl-RS"/>
        </w:rPr>
        <w:t>одговара одобреној маси специфичној за сваки тип ваздухоплова и која је утврђена у</w:t>
      </w:r>
      <w:r w:rsidR="00D82E59" w:rsidRPr="00C559DC">
        <w:rPr>
          <w:rFonts w:ascii="Times New Roman" w:hAnsi="Times New Roman" w:cs="Times New Roman"/>
          <w:color w:val="000000"/>
          <w:lang w:val="sr-Cyrl-RS"/>
        </w:rPr>
        <w:t xml:space="preserve"> </w:t>
      </w:r>
      <w:r w:rsidR="00AA3018" w:rsidRPr="00C559DC">
        <w:rPr>
          <w:rFonts w:ascii="Times New Roman" w:hAnsi="Times New Roman" w:cs="Times New Roman"/>
          <w:color w:val="000000"/>
          <w:lang w:val="sr-Cyrl-RS"/>
        </w:rPr>
        <w:t xml:space="preserve">потврди </w:t>
      </w:r>
      <w:r w:rsidR="00CD7CF5" w:rsidRPr="00C559DC">
        <w:rPr>
          <w:rFonts w:ascii="Times New Roman" w:hAnsi="Times New Roman" w:cs="Times New Roman"/>
          <w:color w:val="000000"/>
          <w:lang w:val="sr-Cyrl-RS"/>
        </w:rPr>
        <w:t>о пловидбености</w:t>
      </w:r>
      <w:r w:rsidR="00B73F7A" w:rsidRPr="00C559DC">
        <w:rPr>
          <w:rFonts w:ascii="Times New Roman" w:hAnsi="Times New Roman" w:cs="Times New Roman"/>
          <w:color w:val="000000"/>
          <w:lang w:val="sr-Latn-RS"/>
        </w:rPr>
        <w:t>;</w:t>
      </w:r>
    </w:p>
    <w:p w14:paraId="6235C20A" w14:textId="69695DDF" w:rsidR="00B73F7A" w:rsidRPr="00C559DC" w:rsidRDefault="008227CB" w:rsidP="00872E0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sr-Latn-RS"/>
        </w:rPr>
        <w:t>2</w:t>
      </w:r>
      <w:r w:rsidR="00EB1BC3" w:rsidRPr="00C559DC">
        <w:rPr>
          <w:rFonts w:ascii="Times New Roman" w:hAnsi="Times New Roman" w:cs="Times New Roman"/>
          <w:color w:val="000000"/>
          <w:lang w:val="sr-Cyrl-RS"/>
        </w:rPr>
        <w:t>3</w:t>
      </w:r>
      <w:r w:rsidRPr="00C559DC">
        <w:rPr>
          <w:rFonts w:ascii="Times New Roman" w:hAnsi="Times New Roman" w:cs="Times New Roman"/>
          <w:color w:val="000000"/>
          <w:lang w:val="sr-Latn-RS"/>
        </w:rPr>
        <w:t>) „</w:t>
      </w:r>
      <w:r w:rsidRPr="00C559DC">
        <w:rPr>
          <w:rFonts w:ascii="Times New Roman" w:hAnsi="Times New Roman" w:cs="Times New Roman"/>
          <w:color w:val="000000"/>
          <w:lang w:val="sr-Cyrl-RS"/>
        </w:rPr>
        <w:t>Удружење” је професионално удружење друштава за осигурања</w:t>
      </w:r>
      <w:r w:rsidR="005B5D67" w:rsidRPr="00C559DC">
        <w:rPr>
          <w:rFonts w:ascii="Times New Roman" w:hAnsi="Times New Roman" w:cs="Times New Roman"/>
          <w:color w:val="000000"/>
          <w:lang w:val="sr-Cyrl-RS"/>
        </w:rPr>
        <w:t>, које представља национални биро осигурања у смислу овог закона,</w:t>
      </w:r>
      <w:r w:rsidRPr="00C559DC">
        <w:rPr>
          <w:rFonts w:ascii="Times New Roman" w:hAnsi="Times New Roman" w:cs="Times New Roman"/>
          <w:color w:val="000000"/>
          <w:lang w:val="sr-Cyrl-RS"/>
        </w:rPr>
        <w:t xml:space="preserve"> у којем је обавезно чланство друштава за осигурање која имају дозволу за обављање </w:t>
      </w:r>
      <w:r w:rsidR="00B73F7A" w:rsidRPr="00C559DC">
        <w:rPr>
          <w:rFonts w:ascii="Times New Roman" w:hAnsi="Times New Roman" w:cs="Times New Roman"/>
          <w:color w:val="000000"/>
          <w:lang w:val="sr-Cyrl-RS"/>
        </w:rPr>
        <w:t xml:space="preserve">послова </w:t>
      </w:r>
      <w:r w:rsidRPr="00C559DC">
        <w:rPr>
          <w:rFonts w:ascii="Times New Roman" w:hAnsi="Times New Roman" w:cs="Times New Roman"/>
          <w:color w:val="000000"/>
          <w:lang w:val="sr-Cyrl-RS"/>
        </w:rPr>
        <w:t>осигурања из члана 2. овог закона</w:t>
      </w:r>
      <w:r w:rsidR="00B73F7A" w:rsidRPr="00C559DC">
        <w:rPr>
          <w:rFonts w:ascii="Times New Roman" w:hAnsi="Times New Roman" w:cs="Times New Roman"/>
          <w:color w:val="000000"/>
          <w:lang w:val="sr-Latn-RS"/>
        </w:rPr>
        <w:t>;</w:t>
      </w:r>
    </w:p>
    <w:p w14:paraId="2D50D18C" w14:textId="3182FD5F" w:rsidR="00B73F7A" w:rsidRPr="00C559DC" w:rsidRDefault="00B73F7A" w:rsidP="00872E0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sr-Cyrl-RS"/>
        </w:rPr>
        <w:t>2</w:t>
      </w:r>
      <w:r w:rsidR="00EB1BC3" w:rsidRPr="00C559DC">
        <w:rPr>
          <w:rFonts w:ascii="Times New Roman" w:hAnsi="Times New Roman" w:cs="Times New Roman"/>
          <w:color w:val="000000"/>
          <w:lang w:val="sr-Cyrl-RS"/>
        </w:rPr>
        <w:t>4</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sr-Latn-RS"/>
        </w:rPr>
        <w:t>„</w:t>
      </w:r>
      <w:r w:rsidRPr="00C559DC">
        <w:rPr>
          <w:rFonts w:ascii="Times New Roman" w:hAnsi="Times New Roman" w:cs="Times New Roman"/>
          <w:color w:val="000000"/>
          <w:lang w:val="sr-Cyrl-RS"/>
        </w:rPr>
        <w:t>Матична држава чланица” је држава чланица Европске уније и држава потписница Уговора о европском економском простору у којој се налази седиште друштва за осигурање које покрива ризик</w:t>
      </w:r>
      <w:r w:rsidRPr="00C559DC">
        <w:rPr>
          <w:rFonts w:ascii="Times New Roman" w:hAnsi="Times New Roman" w:cs="Times New Roman"/>
          <w:color w:val="000000"/>
          <w:lang w:val="sr-Latn-RS"/>
        </w:rPr>
        <w:t>;</w:t>
      </w:r>
    </w:p>
    <w:p w14:paraId="25FE7161" w14:textId="07297CC0" w:rsidR="00B20EFF" w:rsidRPr="00C559DC" w:rsidRDefault="00B73F7A" w:rsidP="00872E0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sr-Latn-RS"/>
        </w:rPr>
        <w:t>2</w:t>
      </w:r>
      <w:r w:rsidR="00EB1BC3" w:rsidRPr="00C559DC">
        <w:rPr>
          <w:rFonts w:ascii="Times New Roman" w:hAnsi="Times New Roman" w:cs="Times New Roman"/>
          <w:color w:val="000000"/>
          <w:lang w:val="sr-Cyrl-RS"/>
        </w:rPr>
        <w:t>5</w:t>
      </w:r>
      <w:r w:rsidRPr="00C559DC">
        <w:rPr>
          <w:rFonts w:ascii="Times New Roman" w:hAnsi="Times New Roman" w:cs="Times New Roman"/>
          <w:color w:val="000000"/>
          <w:lang w:val="sr-Latn-RS"/>
        </w:rPr>
        <w:t>) „</w:t>
      </w:r>
      <w:r w:rsidRPr="00C559DC">
        <w:rPr>
          <w:rFonts w:ascii="Times New Roman" w:hAnsi="Times New Roman" w:cs="Times New Roman"/>
          <w:color w:val="000000"/>
          <w:lang w:val="sr-Cyrl-RS"/>
        </w:rPr>
        <w:t xml:space="preserve">Пословна јединица” представља седиште, </w:t>
      </w:r>
      <w:r w:rsidR="00B41236" w:rsidRPr="00C559DC">
        <w:rPr>
          <w:rFonts w:ascii="Times New Roman" w:hAnsi="Times New Roman" w:cs="Times New Roman"/>
          <w:color w:val="000000"/>
          <w:lang w:val="sr-Cyrl-RS"/>
        </w:rPr>
        <w:t xml:space="preserve">огранак </w:t>
      </w:r>
      <w:r w:rsidRPr="00C559DC">
        <w:rPr>
          <w:rFonts w:ascii="Times New Roman" w:hAnsi="Times New Roman" w:cs="Times New Roman"/>
          <w:color w:val="000000"/>
          <w:lang w:val="sr-Cyrl-RS"/>
        </w:rPr>
        <w:t>или заступништво друштва за осигурање</w:t>
      </w:r>
      <w:r w:rsidR="00AF7037" w:rsidRPr="00C559DC">
        <w:rPr>
          <w:rFonts w:ascii="Times New Roman" w:hAnsi="Times New Roman" w:cs="Times New Roman"/>
          <w:color w:val="000000"/>
          <w:lang w:val="sr-Latn-RS"/>
        </w:rPr>
        <w:t>;</w:t>
      </w:r>
    </w:p>
    <w:p w14:paraId="44BF1432" w14:textId="345F5807" w:rsidR="00AF7037" w:rsidRPr="00C559DC" w:rsidRDefault="00AF7037" w:rsidP="00872E0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 xml:space="preserve">26) </w:t>
      </w:r>
      <w:r w:rsidRPr="00C559DC">
        <w:rPr>
          <w:rFonts w:ascii="Times New Roman" w:hAnsi="Times New Roman" w:cs="Times New Roman"/>
          <w:color w:val="000000"/>
          <w:lang w:val="ru-RU"/>
        </w:rPr>
        <w:t>„</w:t>
      </w:r>
      <w:r w:rsidRPr="00C559DC">
        <w:rPr>
          <w:rFonts w:ascii="Times New Roman" w:hAnsi="Times New Roman" w:cs="Times New Roman"/>
          <w:color w:val="000000"/>
          <w:lang w:val="sr-Cyrl-RS"/>
        </w:rPr>
        <w:t>Повезана лица</w:t>
      </w:r>
      <w:r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sr-Cyrl-RS"/>
        </w:rPr>
        <w:t xml:space="preserve">су повезана лица у смислу </w:t>
      </w:r>
      <w:r w:rsidR="00F53733" w:rsidRPr="00C559DC">
        <w:rPr>
          <w:rFonts w:ascii="Times New Roman" w:hAnsi="Times New Roman" w:cs="Times New Roman"/>
          <w:color w:val="000000"/>
          <w:lang w:val="ru-RU"/>
        </w:rPr>
        <w:t>Закон</w:t>
      </w:r>
      <w:r w:rsidR="00FC2342" w:rsidRPr="00C559DC">
        <w:rPr>
          <w:rFonts w:ascii="Times New Roman" w:hAnsi="Times New Roman" w:cs="Times New Roman"/>
          <w:color w:val="000000"/>
          <w:lang w:val="sr-Latn-RS"/>
        </w:rPr>
        <w:t>a</w:t>
      </w:r>
      <w:r w:rsidR="00F53733" w:rsidRPr="00C559DC">
        <w:rPr>
          <w:rFonts w:ascii="Times New Roman" w:hAnsi="Times New Roman" w:cs="Times New Roman"/>
          <w:color w:val="000000"/>
          <w:lang w:val="ru-RU"/>
        </w:rPr>
        <w:t xml:space="preserve"> о осигурању</w:t>
      </w:r>
      <w:r w:rsidRPr="00C559DC">
        <w:rPr>
          <w:rFonts w:ascii="Times New Roman" w:hAnsi="Times New Roman" w:cs="Times New Roman"/>
          <w:color w:val="000000"/>
          <w:lang w:val="sr-Cyrl-RS"/>
        </w:rPr>
        <w:t xml:space="preserve">. </w:t>
      </w:r>
    </w:p>
    <w:p w14:paraId="0C86FD20" w14:textId="77777777" w:rsidR="00AC6023" w:rsidRPr="00C559DC" w:rsidRDefault="00AC6023" w:rsidP="008D5D1F">
      <w:pPr>
        <w:autoSpaceDE w:val="0"/>
        <w:autoSpaceDN w:val="0"/>
        <w:adjustRightInd w:val="0"/>
        <w:spacing w:after="0" w:line="240" w:lineRule="auto"/>
        <w:jc w:val="center"/>
        <w:rPr>
          <w:rFonts w:ascii="Times New Roman" w:hAnsi="Times New Roman" w:cs="Times New Roman"/>
          <w:bCs/>
          <w:color w:val="000000"/>
          <w:lang w:val="ru-RU"/>
        </w:rPr>
      </w:pPr>
    </w:p>
    <w:p w14:paraId="31A966FA" w14:textId="77777777" w:rsidR="00DF5C29" w:rsidRPr="00C559DC" w:rsidRDefault="00D82E59"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Уговор о обавезном осигурању</w:t>
      </w:r>
    </w:p>
    <w:p w14:paraId="4AE0610F" w14:textId="77777777" w:rsidR="00AC6023" w:rsidRPr="00C559DC" w:rsidRDefault="00AC6023" w:rsidP="008D5D1F">
      <w:pPr>
        <w:autoSpaceDE w:val="0"/>
        <w:autoSpaceDN w:val="0"/>
        <w:adjustRightInd w:val="0"/>
        <w:spacing w:after="0" w:line="240" w:lineRule="auto"/>
        <w:jc w:val="center"/>
        <w:rPr>
          <w:rFonts w:ascii="Times New Roman" w:hAnsi="Times New Roman" w:cs="Times New Roman"/>
          <w:bCs/>
          <w:color w:val="000000"/>
          <w:lang w:val="sr-Cyrl-RS"/>
        </w:rPr>
      </w:pPr>
    </w:p>
    <w:p w14:paraId="1CF846EE" w14:textId="77777777" w:rsidR="00D25A6B"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4.</w:t>
      </w:r>
    </w:p>
    <w:p w14:paraId="7BC5E110" w14:textId="6F830BC1" w:rsidR="00B77156" w:rsidRPr="00C559DC" w:rsidRDefault="00CD7CF5" w:rsidP="008D5D1F">
      <w:pPr>
        <w:autoSpaceDE w:val="0"/>
        <w:autoSpaceDN w:val="0"/>
        <w:adjustRightInd w:val="0"/>
        <w:spacing w:after="0" w:line="240" w:lineRule="auto"/>
        <w:ind w:firstLine="720"/>
        <w:jc w:val="both"/>
        <w:rPr>
          <w:rFonts w:ascii="Times New Roman" w:eastAsia="Times New Roman" w:hAnsi="Times New Roman" w:cs="Times New Roman"/>
          <w:lang w:val="sr-Cyrl-CS"/>
        </w:rPr>
      </w:pPr>
      <w:r w:rsidRPr="00C559DC">
        <w:rPr>
          <w:rFonts w:ascii="Times New Roman" w:hAnsi="Times New Roman" w:cs="Times New Roman"/>
          <w:color w:val="000000"/>
          <w:lang w:val="ru-RU"/>
        </w:rPr>
        <w:t>Власници</w:t>
      </w:r>
      <w:r w:rsidR="0045559E" w:rsidRPr="00C559DC">
        <w:rPr>
          <w:rFonts w:ascii="Times New Roman" w:hAnsi="Times New Roman" w:cs="Times New Roman"/>
          <w:color w:val="000000"/>
          <w:lang w:val="ru-RU"/>
        </w:rPr>
        <w:t>, односно корисници</w:t>
      </w:r>
      <w:r w:rsidRPr="00C559DC">
        <w:rPr>
          <w:rFonts w:ascii="Times New Roman" w:hAnsi="Times New Roman" w:cs="Times New Roman"/>
          <w:color w:val="000000"/>
          <w:lang w:val="ru-RU"/>
        </w:rPr>
        <w:t xml:space="preserve"> превозних средстава којима се обавља </w:t>
      </w:r>
      <w:r w:rsidR="00F044FA" w:rsidRPr="00C559DC">
        <w:rPr>
          <w:rFonts w:ascii="Times New Roman" w:hAnsi="Times New Roman" w:cs="Times New Roman"/>
          <w:color w:val="000000"/>
          <w:lang w:val="ru-RU"/>
        </w:rPr>
        <w:t>јавни превоз путника и власници</w:t>
      </w:r>
      <w:r w:rsidR="0045559E" w:rsidRPr="00C559DC">
        <w:rPr>
          <w:rFonts w:ascii="Times New Roman" w:hAnsi="Times New Roman" w:cs="Times New Roman"/>
          <w:color w:val="000000"/>
          <w:lang w:val="ru-RU"/>
        </w:rPr>
        <w:t>, односно корисници</w:t>
      </w:r>
      <w:r w:rsidR="002924D1"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 xml:space="preserve">других превозних средстава из члана 2.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1. овог закон</w:t>
      </w:r>
      <w:r w:rsidR="00F044FA" w:rsidRPr="00C559DC">
        <w:rPr>
          <w:rFonts w:ascii="Times New Roman" w:hAnsi="Times New Roman" w:cs="Times New Roman"/>
          <w:color w:val="000000"/>
          <w:lang w:val="ru-RU"/>
        </w:rPr>
        <w:t>а, дужни су да закључе уговор о</w:t>
      </w:r>
      <w:r w:rsidR="00F044FA"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обавезном осигурању пре него што се превозн</w:t>
      </w:r>
      <w:r w:rsidR="00F044FA" w:rsidRPr="00C559DC">
        <w:rPr>
          <w:rFonts w:ascii="Times New Roman" w:hAnsi="Times New Roman" w:cs="Times New Roman"/>
          <w:color w:val="000000"/>
          <w:lang w:val="ru-RU"/>
        </w:rPr>
        <w:t xml:space="preserve">о средство </w:t>
      </w:r>
      <w:r w:rsidR="00AF1BD2" w:rsidRPr="00C559DC">
        <w:rPr>
          <w:rFonts w:ascii="Times New Roman" w:hAnsi="Times New Roman" w:cs="Times New Roman"/>
          <w:color w:val="000000"/>
          <w:lang w:val="ru-RU"/>
        </w:rPr>
        <w:t>пуст</w:t>
      </w:r>
      <w:r w:rsidR="00F044FA" w:rsidRPr="00C559DC">
        <w:rPr>
          <w:rFonts w:ascii="Times New Roman" w:hAnsi="Times New Roman" w:cs="Times New Roman"/>
          <w:color w:val="000000"/>
          <w:lang w:val="ru-RU"/>
        </w:rPr>
        <w:t>и у саобраћај</w:t>
      </w:r>
      <w:r w:rsidR="005223D4" w:rsidRPr="00C559DC">
        <w:rPr>
          <w:rFonts w:ascii="Times New Roman" w:hAnsi="Times New Roman" w:cs="Times New Roman"/>
          <w:color w:val="000000"/>
          <w:lang w:val="ru-RU"/>
        </w:rPr>
        <w:t>, као и да обнављају тај уговор док се превозно</w:t>
      </w:r>
      <w:r w:rsidR="005223D4" w:rsidRPr="00C559DC">
        <w:rPr>
          <w:rFonts w:ascii="Times New Roman" w:eastAsia="Times New Roman" w:hAnsi="Times New Roman" w:cs="Times New Roman"/>
          <w:lang w:val="sr-Cyrl-RS"/>
        </w:rPr>
        <w:t xml:space="preserve"> средство користи у саобраћају</w:t>
      </w:r>
      <w:r w:rsidR="005223D4" w:rsidRPr="00C559DC">
        <w:rPr>
          <w:rFonts w:ascii="Times New Roman" w:eastAsia="Times New Roman" w:hAnsi="Times New Roman" w:cs="Times New Roman"/>
          <w:lang w:val="sr-Cyrl-CS"/>
        </w:rPr>
        <w:t>.</w:t>
      </w:r>
    </w:p>
    <w:p w14:paraId="5D52817A" w14:textId="77777777" w:rsidR="00D25A6B"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У случају покретања поступка</w:t>
      </w:r>
      <w:r w:rsidR="005223D4" w:rsidRPr="00C559DC">
        <w:rPr>
          <w:rFonts w:ascii="Times New Roman" w:hAnsi="Times New Roman" w:cs="Times New Roman"/>
          <w:lang w:val="sr-Cyrl-RS"/>
        </w:rPr>
        <w:t xml:space="preserve"> ликвидације, односно стечаја</w:t>
      </w:r>
      <w:r w:rsidRPr="00C559DC">
        <w:rPr>
          <w:rFonts w:ascii="Times New Roman" w:hAnsi="Times New Roman" w:cs="Times New Roman"/>
          <w:color w:val="000000"/>
          <w:lang w:val="ru-RU"/>
        </w:rPr>
        <w:t xml:space="preserve"> над друштвом за осигурање, закључени уговори о</w:t>
      </w:r>
      <w:r w:rsidR="00D82E5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обавезном осигурању остају на снази до истека времена на које су закључени.</w:t>
      </w:r>
    </w:p>
    <w:p w14:paraId="071F477B" w14:textId="77777777" w:rsidR="00872E0F" w:rsidRPr="00C559DC" w:rsidRDefault="00872E0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050D7B91" w14:textId="77777777" w:rsidR="00203EC6"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Дејств</w:t>
      </w:r>
      <w:r w:rsidR="00D82E59" w:rsidRPr="00C559DC">
        <w:rPr>
          <w:rFonts w:ascii="Times New Roman" w:hAnsi="Times New Roman" w:cs="Times New Roman"/>
          <w:bCs/>
          <w:color w:val="000000"/>
          <w:lang w:val="ru-RU"/>
        </w:rPr>
        <w:t>о уговора о обавезном осигурању</w:t>
      </w:r>
    </w:p>
    <w:p w14:paraId="714A1FB2" w14:textId="77777777" w:rsidR="00AC6023" w:rsidRPr="00C559DC" w:rsidRDefault="00AC6023" w:rsidP="008D5D1F">
      <w:pPr>
        <w:autoSpaceDE w:val="0"/>
        <w:autoSpaceDN w:val="0"/>
        <w:adjustRightInd w:val="0"/>
        <w:spacing w:after="0" w:line="240" w:lineRule="auto"/>
        <w:jc w:val="center"/>
        <w:rPr>
          <w:rFonts w:ascii="Times New Roman" w:hAnsi="Times New Roman" w:cs="Times New Roman"/>
          <w:bCs/>
          <w:color w:val="000000"/>
          <w:lang w:val="ru-RU"/>
        </w:rPr>
      </w:pPr>
    </w:p>
    <w:p w14:paraId="43AEEE71" w14:textId="77777777" w:rsidR="00D25A6B"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5.</w:t>
      </w:r>
    </w:p>
    <w:p w14:paraId="28FE4BC7" w14:textId="77777777"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дужно је да закључи уговор о обавезном осигурању у складу са</w:t>
      </w:r>
      <w:r w:rsidR="00D82E59" w:rsidRPr="00C559DC">
        <w:rPr>
          <w:rFonts w:ascii="Times New Roman" w:hAnsi="Times New Roman" w:cs="Times New Roman"/>
          <w:color w:val="000000"/>
          <w:lang w:val="sr-Cyrl-RS"/>
        </w:rPr>
        <w:t xml:space="preserve"> </w:t>
      </w:r>
      <w:r w:rsidR="005223D4" w:rsidRPr="00C559DC">
        <w:rPr>
          <w:rFonts w:ascii="Times New Roman" w:hAnsi="Times New Roman" w:cs="Times New Roman"/>
          <w:lang w:val="sr-Cyrl-RS"/>
        </w:rPr>
        <w:t>овим</w:t>
      </w:r>
      <w:r w:rsidR="005223D4" w:rsidRPr="00C559DC">
        <w:rPr>
          <w:rFonts w:ascii="Times New Roman" w:hAnsi="Times New Roman" w:cs="Times New Roman"/>
          <w:lang w:val="sr-Latn-RS"/>
        </w:rPr>
        <w:t xml:space="preserve"> </w:t>
      </w:r>
      <w:r w:rsidR="005223D4" w:rsidRPr="00C559DC">
        <w:rPr>
          <w:rFonts w:ascii="Times New Roman" w:hAnsi="Times New Roman" w:cs="Times New Roman"/>
          <w:lang w:val="sr-Cyrl-RS"/>
        </w:rPr>
        <w:t>законом,</w:t>
      </w:r>
      <w:r w:rsidR="00DB60A2" w:rsidRPr="00C559DC">
        <w:rPr>
          <w:rFonts w:ascii="Times New Roman" w:hAnsi="Times New Roman" w:cs="Times New Roman"/>
          <w:lang w:val="sr-Cyrl-RS"/>
        </w:rPr>
        <w:t xml:space="preserve"> </w:t>
      </w:r>
      <w:r w:rsidRPr="00C559DC">
        <w:rPr>
          <w:rFonts w:ascii="Times New Roman" w:hAnsi="Times New Roman" w:cs="Times New Roman"/>
          <w:color w:val="000000"/>
          <w:lang w:val="ru-RU"/>
        </w:rPr>
        <w:t>условима осигурања и тарифама премија који су на снази у време закључења тог уговора.</w:t>
      </w:r>
    </w:p>
    <w:p w14:paraId="3EADEC42" w14:textId="77777777"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не може одбити понуду за закључење уговора о обавезном</w:t>
      </w:r>
      <w:r w:rsidR="00D82E5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осигурању ако уговарач осигурања прихвата услове осигур</w:t>
      </w:r>
      <w:r w:rsidR="00170920" w:rsidRPr="00C559DC">
        <w:rPr>
          <w:rFonts w:ascii="Times New Roman" w:hAnsi="Times New Roman" w:cs="Times New Roman"/>
          <w:color w:val="000000"/>
          <w:lang w:val="ru-RU"/>
        </w:rPr>
        <w:t xml:space="preserve">ања и тарифу премија друштва за </w:t>
      </w:r>
      <w:r w:rsidRPr="00C559DC">
        <w:rPr>
          <w:rFonts w:ascii="Times New Roman" w:hAnsi="Times New Roman" w:cs="Times New Roman"/>
          <w:color w:val="000000"/>
          <w:lang w:val="ru-RU"/>
        </w:rPr>
        <w:t>односну врсту осигурања који важе у време достављања понуде за закључење уговора о</w:t>
      </w:r>
      <w:r w:rsidR="00DB60A2"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осигурању.</w:t>
      </w:r>
    </w:p>
    <w:p w14:paraId="314D6716" w14:textId="3D7B6206"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Услови осигурања саставни су део уговора о обавезном осигурању и друштво за</w:t>
      </w:r>
      <w:r w:rsidR="00D82E59" w:rsidRPr="00C559DC">
        <w:rPr>
          <w:rFonts w:ascii="Times New Roman" w:hAnsi="Times New Roman" w:cs="Times New Roman"/>
          <w:color w:val="000000"/>
          <w:lang w:val="sr-Cyrl-RS"/>
        </w:rPr>
        <w:t xml:space="preserve"> </w:t>
      </w:r>
      <w:r w:rsidR="00203EC6" w:rsidRPr="00C559DC">
        <w:rPr>
          <w:rFonts w:ascii="Times New Roman" w:hAnsi="Times New Roman" w:cs="Times New Roman"/>
          <w:color w:val="000000"/>
          <w:lang w:val="ru-RU"/>
        </w:rPr>
        <w:t xml:space="preserve"> </w:t>
      </w:r>
      <w:r w:rsidR="00203EC6" w:rsidRPr="00C559DC">
        <w:rPr>
          <w:rFonts w:ascii="Times New Roman" w:hAnsi="Times New Roman" w:cs="Times New Roman"/>
          <w:color w:val="000000"/>
        </w:rPr>
        <w:t>o</w:t>
      </w:r>
      <w:r w:rsidRPr="00C559DC">
        <w:rPr>
          <w:rFonts w:ascii="Times New Roman" w:hAnsi="Times New Roman" w:cs="Times New Roman"/>
          <w:color w:val="000000"/>
          <w:lang w:val="ru-RU"/>
        </w:rPr>
        <w:t>сигурање дужно је да исте уручи уговарачу осигурања</w:t>
      </w:r>
      <w:r w:rsidR="00E4734A" w:rsidRPr="00C559DC">
        <w:rPr>
          <w:rFonts w:ascii="Times New Roman" w:hAnsi="Times New Roman" w:cs="Times New Roman"/>
          <w:color w:val="000000"/>
          <w:lang w:val="ru-RU"/>
        </w:rPr>
        <w:t xml:space="preserve"> пре закључења уговора</w:t>
      </w:r>
      <w:r w:rsidRPr="00C559DC">
        <w:rPr>
          <w:rFonts w:ascii="Times New Roman" w:hAnsi="Times New Roman" w:cs="Times New Roman"/>
          <w:color w:val="000000"/>
          <w:lang w:val="ru-RU"/>
        </w:rPr>
        <w:t>.</w:t>
      </w:r>
    </w:p>
    <w:p w14:paraId="017878EF" w14:textId="77777777"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Одредбе услова осигурања којима се утврђују мања права оштећених лица од права</w:t>
      </w:r>
      <w:r w:rsidR="00DB60A2"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предвиђених овим законом, немају правно дејство.</w:t>
      </w:r>
    </w:p>
    <w:p w14:paraId="05C4164F" w14:textId="77777777" w:rsidR="007A13CD"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Обавеза друштва за осигурање из уговора о обавезном осигурању почиње по истеку</w:t>
      </w:r>
      <w:r w:rsidR="00A21B7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двадесет четвртог часа дана који је у исправи о осигурању н</w:t>
      </w:r>
      <w:r w:rsidR="00170920" w:rsidRPr="00C559DC">
        <w:rPr>
          <w:rFonts w:ascii="Times New Roman" w:hAnsi="Times New Roman" w:cs="Times New Roman"/>
          <w:color w:val="000000"/>
          <w:lang w:val="ru-RU"/>
        </w:rPr>
        <w:t xml:space="preserve">аведен као почетак осигурања, а </w:t>
      </w:r>
      <w:r w:rsidRPr="00C559DC">
        <w:rPr>
          <w:rFonts w:ascii="Times New Roman" w:hAnsi="Times New Roman" w:cs="Times New Roman"/>
          <w:color w:val="000000"/>
          <w:lang w:val="ru-RU"/>
        </w:rPr>
        <w:t xml:space="preserve">престаје по истеку двадесет четвртог часа дана који је у </w:t>
      </w:r>
      <w:r w:rsidR="00170920" w:rsidRPr="00C559DC">
        <w:rPr>
          <w:rFonts w:ascii="Times New Roman" w:hAnsi="Times New Roman" w:cs="Times New Roman"/>
          <w:color w:val="000000"/>
          <w:lang w:val="ru-RU"/>
        </w:rPr>
        <w:t xml:space="preserve">исправи о осигурању наведен као </w:t>
      </w:r>
      <w:r w:rsidRPr="00C559DC">
        <w:rPr>
          <w:rFonts w:ascii="Times New Roman" w:hAnsi="Times New Roman" w:cs="Times New Roman"/>
          <w:color w:val="000000"/>
          <w:lang w:val="ru-RU"/>
        </w:rPr>
        <w:t>дан истека трајања осигурања, ако није друкчије уговорено.</w:t>
      </w:r>
    </w:p>
    <w:p w14:paraId="78DBDCE4" w14:textId="77777777" w:rsidR="00872E0F" w:rsidRPr="00C559DC" w:rsidRDefault="00872E0F" w:rsidP="008D5D1F">
      <w:pPr>
        <w:autoSpaceDE w:val="0"/>
        <w:autoSpaceDN w:val="0"/>
        <w:adjustRightInd w:val="0"/>
        <w:spacing w:after="0" w:line="240" w:lineRule="auto"/>
        <w:jc w:val="both"/>
        <w:rPr>
          <w:rFonts w:ascii="Times New Roman" w:hAnsi="Times New Roman" w:cs="Times New Roman"/>
          <w:color w:val="000000"/>
          <w:lang w:val="ru-RU"/>
        </w:rPr>
      </w:pPr>
    </w:p>
    <w:p w14:paraId="4E259293" w14:textId="77777777" w:rsidR="00114B82" w:rsidRPr="00C559DC" w:rsidRDefault="00CD7CF5" w:rsidP="008D5D1F">
      <w:pPr>
        <w:spacing w:after="0" w:line="240" w:lineRule="auto"/>
        <w:jc w:val="center"/>
        <w:rPr>
          <w:rFonts w:ascii="Times New Roman" w:eastAsia="Times New Roman" w:hAnsi="Times New Roman" w:cs="Times New Roman"/>
          <w:lang w:val="sr-Cyrl-CS"/>
        </w:rPr>
      </w:pPr>
      <w:r w:rsidRPr="00C559DC">
        <w:rPr>
          <w:rFonts w:ascii="Times New Roman" w:hAnsi="Times New Roman" w:cs="Times New Roman"/>
          <w:bCs/>
          <w:color w:val="000000"/>
          <w:lang w:val="ru-RU"/>
        </w:rPr>
        <w:t>Обавештавање о услови</w:t>
      </w:r>
      <w:r w:rsidR="00A21B71" w:rsidRPr="00C559DC">
        <w:rPr>
          <w:rFonts w:ascii="Times New Roman" w:hAnsi="Times New Roman" w:cs="Times New Roman"/>
          <w:bCs/>
          <w:color w:val="000000"/>
          <w:lang w:val="ru-RU"/>
        </w:rPr>
        <w:t xml:space="preserve">ма осигурања и </w:t>
      </w:r>
      <w:r w:rsidR="005223D4" w:rsidRPr="00C559DC">
        <w:rPr>
          <w:rFonts w:ascii="Times New Roman" w:eastAsia="Times New Roman" w:hAnsi="Times New Roman" w:cs="Times New Roman"/>
          <w:lang w:val="sr-Cyrl-CS"/>
        </w:rPr>
        <w:t>обезбеђење довољности премије</w:t>
      </w:r>
    </w:p>
    <w:p w14:paraId="1274EF11" w14:textId="77777777" w:rsidR="00AC6023" w:rsidRPr="00C559DC" w:rsidRDefault="00AC6023" w:rsidP="008D5D1F">
      <w:pPr>
        <w:spacing w:after="0" w:line="240" w:lineRule="auto"/>
        <w:jc w:val="center"/>
        <w:rPr>
          <w:rFonts w:ascii="Times New Roman" w:eastAsia="Times New Roman" w:hAnsi="Times New Roman" w:cs="Times New Roman"/>
          <w:lang w:val="sr-Latn-RS"/>
        </w:rPr>
      </w:pPr>
    </w:p>
    <w:p w14:paraId="2B04149A" w14:textId="77777777" w:rsidR="00170920" w:rsidRPr="00C559DC" w:rsidRDefault="00114B82"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Члан 6.</w:t>
      </w:r>
    </w:p>
    <w:p w14:paraId="56971EFA" w14:textId="1EF27865" w:rsidR="00A21B71"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дужно је да достави Народној банци Србије услове обавезног</w:t>
      </w:r>
      <w:r w:rsidR="00905C7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осигурања, најкасније </w:t>
      </w:r>
      <w:r w:rsidR="00E4734A" w:rsidRPr="00C559DC">
        <w:rPr>
          <w:rFonts w:ascii="Times New Roman" w:hAnsi="Times New Roman" w:cs="Times New Roman"/>
          <w:color w:val="000000"/>
          <w:lang w:val="sr-Latn-RS"/>
        </w:rPr>
        <w:t>9</w:t>
      </w:r>
      <w:r w:rsidR="00E4734A" w:rsidRPr="00C559DC">
        <w:rPr>
          <w:rFonts w:ascii="Times New Roman" w:hAnsi="Times New Roman" w:cs="Times New Roman"/>
          <w:color w:val="000000"/>
          <w:lang w:val="ru-RU"/>
        </w:rPr>
        <w:t xml:space="preserve">0 </w:t>
      </w:r>
      <w:r w:rsidRPr="00C559DC">
        <w:rPr>
          <w:rFonts w:ascii="Times New Roman" w:hAnsi="Times New Roman" w:cs="Times New Roman"/>
          <w:color w:val="000000"/>
          <w:lang w:val="ru-RU"/>
        </w:rPr>
        <w:t>дана пре почетка примене, и то искључиво ради провере њихове</w:t>
      </w:r>
      <w:r w:rsidR="00A21B7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усаглашености са прописима и правилима струке осигурања.</w:t>
      </w:r>
    </w:p>
    <w:p w14:paraId="7E8C3E26" w14:textId="4A618EC7"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Друштво за осигурање </w:t>
      </w:r>
      <w:r w:rsidR="005223D4" w:rsidRPr="00C559DC">
        <w:rPr>
          <w:rFonts w:ascii="Times New Roman" w:hAnsi="Times New Roman" w:cs="Times New Roman"/>
          <w:lang w:val="ru-RU"/>
        </w:rPr>
        <w:t>дужно је да</w:t>
      </w:r>
      <w:r w:rsidR="00E4734A" w:rsidRPr="00C559DC">
        <w:rPr>
          <w:rFonts w:ascii="Times New Roman" w:hAnsi="Times New Roman" w:cs="Times New Roman"/>
          <w:lang w:val="sr-Latn-RS"/>
        </w:rPr>
        <w:t>,</w:t>
      </w:r>
      <w:r w:rsidR="005223D4" w:rsidRPr="00C559DC">
        <w:rPr>
          <w:rFonts w:ascii="Times New Roman" w:hAnsi="Times New Roman" w:cs="Times New Roman"/>
          <w:lang w:val="ru-RU"/>
        </w:rPr>
        <w:t xml:space="preserve"> </w:t>
      </w:r>
      <w:r w:rsidR="00E4734A" w:rsidRPr="00C559DC">
        <w:rPr>
          <w:rFonts w:ascii="Times New Roman" w:hAnsi="Times New Roman" w:cs="Times New Roman"/>
          <w:lang w:val="ru-RU"/>
        </w:rPr>
        <w:t xml:space="preserve">у складу са </w:t>
      </w:r>
      <w:r w:rsidR="00E4734A" w:rsidRPr="00C559DC">
        <w:rPr>
          <w:rFonts w:ascii="Times New Roman" w:hAnsi="Times New Roman" w:cs="Times New Roman"/>
          <w:lang w:val="sr-Cyrl-RS"/>
        </w:rPr>
        <w:t>п</w:t>
      </w:r>
      <w:r w:rsidR="00E4734A" w:rsidRPr="00C559DC">
        <w:rPr>
          <w:rFonts w:ascii="Times New Roman" w:hAnsi="Times New Roman" w:cs="Times New Roman"/>
          <w:lang w:val="ru-RU"/>
        </w:rPr>
        <w:t>равилима актуарске струке,</w:t>
      </w:r>
      <w:r w:rsidR="005223D4" w:rsidRPr="00C559DC">
        <w:rPr>
          <w:rFonts w:ascii="Times New Roman" w:hAnsi="Times New Roman" w:cs="Times New Roman"/>
          <w:lang w:val="ru-RU"/>
        </w:rPr>
        <w:t>утврди премију и формира техничке резерве у довољном износу</w:t>
      </w:r>
      <w:r w:rsidR="005223D4" w:rsidRPr="00C559DC">
        <w:rPr>
          <w:rFonts w:ascii="Times New Roman" w:hAnsi="Times New Roman" w:cs="Times New Roman"/>
          <w:color w:val="000000"/>
          <w:lang w:val="ru-RU"/>
        </w:rPr>
        <w:t xml:space="preserve"> </w:t>
      </w:r>
      <w:r w:rsidR="00DB60A2" w:rsidRPr="00C559DC">
        <w:rPr>
          <w:rFonts w:ascii="Times New Roman" w:hAnsi="Times New Roman" w:cs="Times New Roman"/>
          <w:color w:val="000000"/>
          <w:lang w:val="ru-RU"/>
        </w:rPr>
        <w:t xml:space="preserve">за </w:t>
      </w:r>
      <w:r w:rsidR="00B50CC5" w:rsidRPr="00C559DC">
        <w:rPr>
          <w:rFonts w:ascii="Times New Roman" w:hAnsi="Times New Roman" w:cs="Times New Roman"/>
          <w:color w:val="000000"/>
          <w:lang w:val="ru-RU"/>
        </w:rPr>
        <w:t xml:space="preserve">испуњење </w:t>
      </w:r>
      <w:r w:rsidRPr="00C559DC">
        <w:rPr>
          <w:rFonts w:ascii="Times New Roman" w:hAnsi="Times New Roman" w:cs="Times New Roman"/>
          <w:color w:val="000000"/>
          <w:lang w:val="ru-RU"/>
        </w:rPr>
        <w:t>свих обавеза из</w:t>
      </w:r>
      <w:r w:rsidR="00A83ED4"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уговора о обавезном осигурању</w:t>
      </w:r>
      <w:r w:rsidR="00A83ED4" w:rsidRPr="00C559DC">
        <w:rPr>
          <w:rFonts w:ascii="Times New Roman" w:hAnsi="Times New Roman" w:cs="Times New Roman"/>
          <w:color w:val="000000"/>
          <w:lang w:val="ru-RU"/>
        </w:rPr>
        <w:t>.</w:t>
      </w:r>
      <w:r w:rsidRPr="00C559DC">
        <w:rPr>
          <w:rFonts w:ascii="Times New Roman" w:hAnsi="Times New Roman" w:cs="Times New Roman"/>
          <w:color w:val="000000"/>
          <w:lang w:val="ru-RU"/>
        </w:rPr>
        <w:t xml:space="preserve"> </w:t>
      </w:r>
    </w:p>
    <w:p w14:paraId="26F27D8A" w14:textId="77777777" w:rsidR="00544B23" w:rsidRDefault="00544B23" w:rsidP="008D5D1F">
      <w:pPr>
        <w:spacing w:after="0" w:line="240" w:lineRule="auto"/>
        <w:jc w:val="center"/>
        <w:rPr>
          <w:rFonts w:ascii="Times New Roman" w:hAnsi="Times New Roman" w:cs="Times New Roman"/>
          <w:bCs/>
          <w:color w:val="000000"/>
          <w:lang w:val="ru-RU"/>
        </w:rPr>
      </w:pPr>
    </w:p>
    <w:p w14:paraId="4821E98B" w14:textId="77777777" w:rsidR="00544B23" w:rsidRDefault="00544B23" w:rsidP="008D5D1F">
      <w:pPr>
        <w:spacing w:after="0" w:line="240" w:lineRule="auto"/>
        <w:jc w:val="center"/>
        <w:rPr>
          <w:rFonts w:ascii="Times New Roman" w:hAnsi="Times New Roman" w:cs="Times New Roman"/>
          <w:bCs/>
          <w:color w:val="000000"/>
          <w:lang w:val="ru-RU"/>
        </w:rPr>
      </w:pPr>
    </w:p>
    <w:p w14:paraId="5EDE99C8" w14:textId="0C021D12" w:rsidR="00203EC6" w:rsidRPr="00C559DC" w:rsidRDefault="00905C72" w:rsidP="008D5D1F">
      <w:pPr>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lastRenderedPageBreak/>
        <w:t>Сума осигурања и осигурана сума</w:t>
      </w:r>
    </w:p>
    <w:p w14:paraId="1CBE68EC" w14:textId="77777777" w:rsidR="00AC6023" w:rsidRPr="00C559DC" w:rsidRDefault="00AC6023" w:rsidP="008D5D1F">
      <w:pPr>
        <w:spacing w:after="0" w:line="240" w:lineRule="auto"/>
        <w:jc w:val="center"/>
        <w:rPr>
          <w:rFonts w:ascii="Times New Roman" w:hAnsi="Times New Roman" w:cs="Times New Roman"/>
          <w:bCs/>
          <w:color w:val="000000"/>
          <w:lang w:val="ru-RU"/>
        </w:rPr>
      </w:pPr>
    </w:p>
    <w:p w14:paraId="4FCBE25A" w14:textId="77777777" w:rsidR="00170920" w:rsidRPr="00C559DC" w:rsidRDefault="00CD7CF5" w:rsidP="008D5D1F">
      <w:pPr>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7.</w:t>
      </w:r>
    </w:p>
    <w:p w14:paraId="5BB76E83" w14:textId="77777777"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Обавеза друштва за осигурање по основу обавезног осигурања ограничена је сумом</w:t>
      </w:r>
      <w:r w:rsidR="00905C7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осигурања, односно осигураном сумом важећом на дан настанка штетног догађаја, ако</w:t>
      </w:r>
      <w:r w:rsidR="00905C7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уговором о осигурању није уговорена виша сума.</w:t>
      </w:r>
    </w:p>
    <w:p w14:paraId="27176CEF" w14:textId="77777777"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Сума осигурања, односно осигурана сума из </w:t>
      </w:r>
      <w:r w:rsidR="00553079" w:rsidRPr="00C559DC">
        <w:rPr>
          <w:rFonts w:ascii="Times New Roman" w:hAnsi="Times New Roman" w:cs="Times New Roman"/>
          <w:lang w:val="ru-RU"/>
        </w:rPr>
        <w:t>става</w:t>
      </w:r>
      <w:r w:rsidRPr="00C559DC">
        <w:rPr>
          <w:rFonts w:ascii="Times New Roman" w:hAnsi="Times New Roman" w:cs="Times New Roman"/>
          <w:color w:val="000000"/>
          <w:lang w:val="ru-RU"/>
        </w:rPr>
        <w:t xml:space="preserve"> 1. овог члана представља максималну</w:t>
      </w:r>
      <w:r w:rsidR="00905C7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обавезу друштва за осигурање, по једном штетном догађају.</w:t>
      </w:r>
    </w:p>
    <w:p w14:paraId="48BAE264" w14:textId="05B66F29" w:rsidR="00170920"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s="Times New Roman"/>
          <w:color w:val="000000"/>
          <w:lang w:val="ru-RU"/>
        </w:rPr>
        <w:t>Динарска противвредност суме осигурања, односно осигуране суме и учешћа у штети из члана</w:t>
      </w:r>
      <w:r w:rsidR="00EB7C63" w:rsidRPr="00C559DC">
        <w:rPr>
          <w:rFonts w:ascii="Times New Roman" w:hAnsi="Times New Roman" w:cs="Times New Roman"/>
          <w:color w:val="000000"/>
          <w:lang w:val="ru-RU"/>
        </w:rPr>
        <w:t xml:space="preserve"> 7</w:t>
      </w:r>
      <w:r w:rsidR="00980908">
        <w:rPr>
          <w:rFonts w:ascii="Times New Roman" w:hAnsi="Times New Roman" w:cs="Times New Roman"/>
          <w:color w:val="000000"/>
          <w:lang w:val="sr-Cyrl-RS"/>
        </w:rPr>
        <w:t>6</w:t>
      </w:r>
      <w:r w:rsidRPr="00C559DC">
        <w:rPr>
          <w:rFonts w:ascii="Times New Roman" w:hAnsi="Times New Roman" w:cs="Times New Roman"/>
          <w:color w:val="000000"/>
          <w:lang w:val="ru-RU"/>
        </w:rPr>
        <w:t xml:space="preserve">.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2. овог закона, обра</w:t>
      </w:r>
      <w:r w:rsidR="00905C72" w:rsidRPr="00C559DC">
        <w:rPr>
          <w:rFonts w:ascii="Times New Roman" w:hAnsi="Times New Roman" w:cs="Times New Roman"/>
          <w:color w:val="000000"/>
          <w:lang w:val="ru-RU"/>
        </w:rPr>
        <w:t>чунава се по</w:t>
      </w:r>
      <w:r w:rsidR="00770A20" w:rsidRPr="00C559DC">
        <w:rPr>
          <w:rFonts w:ascii="Times New Roman" w:hAnsi="Times New Roman" w:cs="Times New Roman"/>
          <w:color w:val="000000"/>
          <w:lang w:val="ru-RU"/>
        </w:rPr>
        <w:t xml:space="preserve"> </w:t>
      </w:r>
      <w:r w:rsidR="00382E48" w:rsidRPr="00C559DC">
        <w:rPr>
          <w:rFonts w:ascii="Times New Roman" w:hAnsi="Times New Roman" w:cs="Times New Roman"/>
          <w:color w:val="000000"/>
          <w:lang w:val="ru-RU"/>
        </w:rPr>
        <w:t>званичном средњем</w:t>
      </w:r>
      <w:r w:rsidR="00382E48" w:rsidRPr="00C559DC">
        <w:rPr>
          <w:rFonts w:ascii="Times New Roman" w:hAnsi="Times New Roman" w:cs="Times New Roman"/>
          <w:color w:val="000000"/>
          <w:lang w:val="sr-Cyrl-RS"/>
        </w:rPr>
        <w:t xml:space="preserve"> </w:t>
      </w:r>
      <w:r w:rsidR="00382E48" w:rsidRPr="00C559DC">
        <w:rPr>
          <w:rFonts w:ascii="Times New Roman" w:hAnsi="Times New Roman" w:cs="Times New Roman"/>
          <w:color w:val="000000"/>
          <w:lang w:val="ru-RU"/>
        </w:rPr>
        <w:t>курсу динара према евру на дан настанка штетног догађаја.</w:t>
      </w:r>
    </w:p>
    <w:p w14:paraId="3C36D2F5" w14:textId="77777777" w:rsidR="00113258" w:rsidRPr="00C559DC" w:rsidRDefault="00113258" w:rsidP="00113258">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Изузетно од става 2. овог члана, обавеза осигуравача може да премаши суму осигурања из става 1. овог члана уколико је реч о трошковима проузрокованим разумним покушајем да се отклони непосредна опасност наступања саобраћајне незгоде, као и покушајем да се ограниче штетне последице саобраћајне незгоде, а сагласно одредбама закона који уређује облигационе односе.</w:t>
      </w:r>
    </w:p>
    <w:p w14:paraId="1206D873" w14:textId="77777777" w:rsidR="00872E0F" w:rsidRPr="00C559DC" w:rsidRDefault="00872E0F" w:rsidP="008D5D1F">
      <w:pPr>
        <w:autoSpaceDE w:val="0"/>
        <w:autoSpaceDN w:val="0"/>
        <w:adjustRightInd w:val="0"/>
        <w:spacing w:after="0" w:line="240" w:lineRule="auto"/>
        <w:ind w:firstLine="720"/>
        <w:jc w:val="both"/>
        <w:rPr>
          <w:rFonts w:ascii="Times New Roman" w:hAnsi="Times New Roman" w:cs="Times New Roman"/>
          <w:color w:val="000000"/>
          <w:lang w:val="sr-Cyrl-RS"/>
        </w:rPr>
      </w:pPr>
    </w:p>
    <w:p w14:paraId="4A079695" w14:textId="77777777" w:rsidR="0017092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Обавезе власника, односно </w:t>
      </w:r>
      <w:r w:rsidR="00A83ED4" w:rsidRPr="00C559DC">
        <w:rPr>
          <w:rFonts w:ascii="Times New Roman" w:hAnsi="Times New Roman" w:cs="Times New Roman"/>
          <w:bCs/>
          <w:color w:val="000000"/>
          <w:lang w:val="ru-RU"/>
        </w:rPr>
        <w:t>возача</w:t>
      </w:r>
      <w:r w:rsidRPr="00C559DC">
        <w:rPr>
          <w:rFonts w:ascii="Times New Roman" w:hAnsi="Times New Roman" w:cs="Times New Roman"/>
          <w:bCs/>
          <w:color w:val="000000"/>
          <w:lang w:val="ru-RU"/>
        </w:rPr>
        <w:t xml:space="preserve"> </w:t>
      </w:r>
      <w:r w:rsidR="00AC6023" w:rsidRPr="00C559DC">
        <w:rPr>
          <w:rFonts w:ascii="Times New Roman" w:hAnsi="Times New Roman" w:cs="Times New Roman"/>
          <w:bCs/>
          <w:color w:val="000000"/>
          <w:lang w:val="ru-RU"/>
        </w:rPr>
        <w:t>превозног средства</w:t>
      </w:r>
    </w:p>
    <w:p w14:paraId="2028B15D" w14:textId="77777777" w:rsidR="00203EC6" w:rsidRPr="00C559DC" w:rsidRDefault="00203EC6" w:rsidP="008D5D1F">
      <w:pPr>
        <w:autoSpaceDE w:val="0"/>
        <w:autoSpaceDN w:val="0"/>
        <w:adjustRightInd w:val="0"/>
        <w:spacing w:after="0" w:line="240" w:lineRule="auto"/>
        <w:jc w:val="center"/>
        <w:rPr>
          <w:rFonts w:ascii="Times New Roman" w:hAnsi="Times New Roman" w:cs="Times New Roman"/>
          <w:bCs/>
          <w:color w:val="000000"/>
          <w:lang w:val="ru-RU"/>
        </w:rPr>
      </w:pPr>
    </w:p>
    <w:p w14:paraId="54291174" w14:textId="77777777" w:rsidR="0017092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8.</w:t>
      </w:r>
    </w:p>
    <w:p w14:paraId="468F72B8" w14:textId="77777777" w:rsidR="00170920" w:rsidRPr="00C559DC" w:rsidRDefault="00913EA8"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В</w:t>
      </w:r>
      <w:r w:rsidR="00CD7CF5" w:rsidRPr="00C559DC">
        <w:rPr>
          <w:rFonts w:ascii="Times New Roman" w:hAnsi="Times New Roman" w:cs="Times New Roman"/>
          <w:color w:val="000000"/>
          <w:lang w:val="ru-RU"/>
        </w:rPr>
        <w:t xml:space="preserve">озач </w:t>
      </w:r>
      <w:r w:rsidRPr="00C559DC">
        <w:rPr>
          <w:rFonts w:ascii="Times New Roman" w:hAnsi="Times New Roman" w:cs="Times New Roman"/>
          <w:color w:val="000000"/>
          <w:lang w:val="ru-RU"/>
        </w:rPr>
        <w:t xml:space="preserve">је </w:t>
      </w:r>
      <w:r w:rsidR="00CD7CF5" w:rsidRPr="00C559DC">
        <w:rPr>
          <w:rFonts w:ascii="Times New Roman" w:hAnsi="Times New Roman" w:cs="Times New Roman"/>
          <w:color w:val="000000"/>
          <w:lang w:val="ru-RU"/>
        </w:rPr>
        <w:t>дуж</w:t>
      </w:r>
      <w:r w:rsidRPr="00C559DC">
        <w:rPr>
          <w:rFonts w:ascii="Times New Roman" w:hAnsi="Times New Roman" w:cs="Times New Roman"/>
          <w:color w:val="000000"/>
          <w:lang w:val="ru-RU"/>
        </w:rPr>
        <w:t>ан</w:t>
      </w:r>
      <w:r w:rsidR="00AC6023"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да за време</w:t>
      </w:r>
      <w:r w:rsidR="00BF2E26"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употребе превозног средства у саобраћају има полису осигурања или други доказ о</w:t>
      </w:r>
      <w:r w:rsidR="00BF2E26"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закљученом уговору о осигурању</w:t>
      </w:r>
      <w:r w:rsidR="004843F4" w:rsidRPr="00C559DC">
        <w:rPr>
          <w:rFonts w:ascii="Times New Roman" w:hAnsi="Times New Roman" w:cs="Times New Roman"/>
          <w:color w:val="000000"/>
          <w:lang w:val="ru-RU"/>
        </w:rPr>
        <w:t>, а возач моторног возила и Европски извештај о саобраћајној незгоди,</w:t>
      </w:r>
      <w:r w:rsidR="00CD7CF5" w:rsidRPr="00C559DC">
        <w:rPr>
          <w:rFonts w:ascii="Times New Roman" w:hAnsi="Times New Roman" w:cs="Times New Roman"/>
          <w:color w:val="000000"/>
          <w:lang w:val="ru-RU"/>
        </w:rPr>
        <w:t xml:space="preserve"> кој</w:t>
      </w:r>
      <w:r w:rsidR="004843F4" w:rsidRPr="00C559DC">
        <w:rPr>
          <w:rFonts w:ascii="Times New Roman" w:hAnsi="Times New Roman" w:cs="Times New Roman"/>
          <w:color w:val="000000"/>
          <w:lang w:val="ru-RU"/>
        </w:rPr>
        <w:t>е</w:t>
      </w:r>
      <w:r w:rsidR="00CD7CF5" w:rsidRPr="00C559DC">
        <w:rPr>
          <w:rFonts w:ascii="Times New Roman" w:hAnsi="Times New Roman" w:cs="Times New Roman"/>
          <w:color w:val="000000"/>
          <w:lang w:val="ru-RU"/>
        </w:rPr>
        <w:t xml:space="preserve"> мора предочити на захтев овлашћеног службеног</w:t>
      </w:r>
      <w:r w:rsidR="00BF2E26"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лица.</w:t>
      </w:r>
    </w:p>
    <w:p w14:paraId="0830E60C" w14:textId="77777777" w:rsidR="00170920" w:rsidRPr="00C559DC" w:rsidRDefault="00CD7CF5" w:rsidP="008D5D1F">
      <w:pPr>
        <w:autoSpaceDE w:val="0"/>
        <w:autoSpaceDN w:val="0"/>
        <w:adjustRightInd w:val="0"/>
        <w:spacing w:after="0" w:line="240" w:lineRule="auto"/>
        <w:ind w:firstLine="720"/>
        <w:jc w:val="both"/>
        <w:rPr>
          <w:rFonts w:ascii="Times New Roman" w:eastAsia="Times New Roman" w:hAnsi="Times New Roman" w:cs="Times New Roman"/>
          <w:lang w:val="sr-Latn-RS"/>
        </w:rPr>
      </w:pPr>
      <w:r w:rsidRPr="00C559DC">
        <w:rPr>
          <w:rFonts w:ascii="Times New Roman" w:hAnsi="Times New Roman" w:cs="Times New Roman"/>
          <w:color w:val="000000"/>
          <w:lang w:val="ru-RU"/>
        </w:rPr>
        <w:t>У случају кад превозним средством управља возач који није власник тог превозног</w:t>
      </w:r>
      <w:r w:rsidR="00F044FA"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средства, власник превозног средства дужан је да возачу омогући да за време употребе</w:t>
      </w:r>
      <w:r w:rsidR="00BF2E2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превозног средства има полису осигурања или други доказ о закљученом уговору о</w:t>
      </w:r>
      <w:r w:rsidR="00BF2E2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осигурању</w:t>
      </w:r>
      <w:r w:rsidR="00774AC7" w:rsidRPr="00C559DC">
        <w:rPr>
          <w:rFonts w:ascii="Times New Roman" w:hAnsi="Times New Roman" w:cs="Times New Roman"/>
          <w:color w:val="000000"/>
          <w:lang w:val="sr-Latn-RS"/>
        </w:rPr>
        <w:t>,</w:t>
      </w:r>
      <w:r w:rsidR="0066600F" w:rsidRPr="00C559DC">
        <w:rPr>
          <w:rFonts w:ascii="Times New Roman" w:hAnsi="Times New Roman" w:cs="Times New Roman"/>
          <w:color w:val="000000"/>
          <w:lang w:val="ru-RU"/>
        </w:rPr>
        <w:t xml:space="preserve"> а возачу моторног возила и Европски извештај о саобраћајној незгоди. </w:t>
      </w:r>
    </w:p>
    <w:p w14:paraId="56F60EBC" w14:textId="77777777" w:rsidR="0017092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Изузетно од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лице које управља ваздухопловом дужно је да полису</w:t>
      </w:r>
      <w:r w:rsidR="00CA1AB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осигурања или други доказ о закљученом уговору о обавезно</w:t>
      </w:r>
      <w:r w:rsidR="00170920" w:rsidRPr="00C559DC">
        <w:rPr>
          <w:rFonts w:ascii="Times New Roman" w:hAnsi="Times New Roman" w:cs="Times New Roman"/>
          <w:color w:val="000000"/>
          <w:lang w:val="ru-RU"/>
        </w:rPr>
        <w:t xml:space="preserve">м осигурању из члана 2. </w:t>
      </w:r>
      <w:r w:rsidR="00553079" w:rsidRPr="00C559DC">
        <w:rPr>
          <w:rFonts w:ascii="Times New Roman" w:hAnsi="Times New Roman" w:cs="Times New Roman"/>
          <w:color w:val="000000"/>
          <w:lang w:val="ru-RU"/>
        </w:rPr>
        <w:t>став</w:t>
      </w:r>
      <w:r w:rsidR="00170920" w:rsidRPr="00C559DC">
        <w:rPr>
          <w:rFonts w:ascii="Times New Roman" w:hAnsi="Times New Roman" w:cs="Times New Roman"/>
          <w:color w:val="000000"/>
          <w:lang w:val="ru-RU"/>
        </w:rPr>
        <w:t xml:space="preserve"> 1.</w:t>
      </w:r>
      <w:r w:rsidR="00774AC7"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тач. 1) и 3) овог закона предочи на захтев овлашћеног службеног лица пре полетања или</w:t>
      </w:r>
      <w:r w:rsidR="00CA1AB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после слетања ваздухоплова.</w:t>
      </w:r>
    </w:p>
    <w:p w14:paraId="38A01ADD"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У случају саобраћајне незгоде, возач је дужан да свим учесницима саобраћајне незгоде</w:t>
      </w:r>
      <w:r w:rsidR="00CA1AB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који имају право подношења одштетног захтева по овом зак</w:t>
      </w:r>
      <w:r w:rsidR="00170920" w:rsidRPr="00C559DC">
        <w:rPr>
          <w:rFonts w:ascii="Times New Roman" w:hAnsi="Times New Roman" w:cs="Times New Roman"/>
          <w:color w:val="000000"/>
          <w:lang w:val="ru-RU"/>
        </w:rPr>
        <w:t>ону, да личне податке и податке</w:t>
      </w:r>
      <w:r w:rsidR="00DB60A2"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о обавезном осигурању.</w:t>
      </w:r>
    </w:p>
    <w:p w14:paraId="58322B00" w14:textId="77777777" w:rsidR="00872E0F" w:rsidRPr="00C559DC" w:rsidRDefault="00872E0F" w:rsidP="008D5D1F">
      <w:pPr>
        <w:autoSpaceDE w:val="0"/>
        <w:autoSpaceDN w:val="0"/>
        <w:adjustRightInd w:val="0"/>
        <w:spacing w:after="0" w:line="240" w:lineRule="auto"/>
        <w:jc w:val="both"/>
        <w:rPr>
          <w:rFonts w:ascii="Times New Roman" w:hAnsi="Times New Roman" w:cs="Times New Roman"/>
          <w:color w:val="000000"/>
          <w:lang w:val="ru-RU"/>
        </w:rPr>
      </w:pPr>
    </w:p>
    <w:p w14:paraId="5AC07336"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Обавеза прикупљања података</w:t>
      </w:r>
      <w:r w:rsidR="00CA1ABB" w:rsidRPr="00C559DC">
        <w:rPr>
          <w:rFonts w:ascii="Times New Roman" w:hAnsi="Times New Roman" w:cs="Times New Roman"/>
          <w:bCs/>
          <w:color w:val="000000"/>
          <w:lang w:val="ru-RU"/>
        </w:rPr>
        <w:t xml:space="preserve"> од стране друштва за осигурање</w:t>
      </w:r>
    </w:p>
    <w:p w14:paraId="2410CCD7" w14:textId="77777777" w:rsidR="00203EC6" w:rsidRPr="00C559DC" w:rsidRDefault="00203EC6" w:rsidP="008D5D1F">
      <w:pPr>
        <w:autoSpaceDE w:val="0"/>
        <w:autoSpaceDN w:val="0"/>
        <w:adjustRightInd w:val="0"/>
        <w:spacing w:after="0" w:line="240" w:lineRule="auto"/>
        <w:jc w:val="center"/>
        <w:rPr>
          <w:rFonts w:ascii="Times New Roman" w:hAnsi="Times New Roman" w:cs="Times New Roman"/>
          <w:bCs/>
          <w:color w:val="000000"/>
          <w:lang w:val="ru-RU"/>
        </w:rPr>
      </w:pPr>
    </w:p>
    <w:p w14:paraId="338F0F00"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9.</w:t>
      </w:r>
    </w:p>
    <w:p w14:paraId="123F4400" w14:textId="28582A6B"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дужно је да прикупља, обрађује и чува податке о осигураницима,</w:t>
      </w:r>
      <w:r w:rsidR="00CA1AB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осигураним превозним средствима, штетним догађајима и ликвида</w:t>
      </w:r>
      <w:r w:rsidR="00CA1ABB" w:rsidRPr="00C559DC">
        <w:rPr>
          <w:rFonts w:ascii="Times New Roman" w:hAnsi="Times New Roman" w:cs="Times New Roman"/>
          <w:color w:val="000000"/>
          <w:lang w:val="ru-RU"/>
        </w:rPr>
        <w:t>цији штета, по основу</w:t>
      </w:r>
      <w:r w:rsidR="00CA1AB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обавезног осигурања.</w:t>
      </w:r>
    </w:p>
    <w:p w14:paraId="2020750A"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У обављању посла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друштво за осигурање организује, чува и</w:t>
      </w:r>
      <w:r w:rsidR="00CA1ABB" w:rsidRPr="00C559DC">
        <w:rPr>
          <w:rFonts w:ascii="Times New Roman" w:hAnsi="Times New Roman" w:cs="Times New Roman"/>
          <w:color w:val="000000"/>
          <w:lang w:val="sr-Cyrl-RS"/>
        </w:rPr>
        <w:t xml:space="preserve"> </w:t>
      </w:r>
      <w:r w:rsidR="00CA1ABB" w:rsidRPr="00C559DC">
        <w:rPr>
          <w:rFonts w:ascii="Times New Roman" w:hAnsi="Times New Roman" w:cs="Times New Roman"/>
          <w:color w:val="000000"/>
          <w:lang w:val="ru-RU"/>
        </w:rPr>
        <w:t>одржава базу података:</w:t>
      </w:r>
    </w:p>
    <w:p w14:paraId="1836CD96" w14:textId="77777777" w:rsidR="00292470" w:rsidRPr="00C559DC" w:rsidRDefault="00292470"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1) </w:t>
      </w:r>
      <w:r w:rsidR="00CD7CF5" w:rsidRPr="00C559DC">
        <w:rPr>
          <w:rFonts w:ascii="Times New Roman" w:hAnsi="Times New Roman" w:cs="Times New Roman"/>
          <w:color w:val="000000"/>
          <w:lang w:val="ru-RU"/>
        </w:rPr>
        <w:t>о осигураницима;</w:t>
      </w:r>
    </w:p>
    <w:p w14:paraId="0979BBE0" w14:textId="77777777" w:rsidR="00292470" w:rsidRPr="00C559DC" w:rsidRDefault="00CA1ABB"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2) о превозним средствима;</w:t>
      </w:r>
    </w:p>
    <w:p w14:paraId="1E2945B0" w14:textId="77777777" w:rsidR="00292470" w:rsidRPr="00C559DC" w:rsidRDefault="00CA1ABB"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3) о штетним догађајима</w:t>
      </w:r>
      <w:r w:rsidR="00A83ED4" w:rsidRPr="00C559DC">
        <w:rPr>
          <w:rFonts w:ascii="Times New Roman" w:hAnsi="Times New Roman" w:cs="Times New Roman"/>
          <w:color w:val="000000"/>
          <w:lang w:val="ru-RU"/>
        </w:rPr>
        <w:t xml:space="preserve"> (подаци о учесницима штетног догађаја</w:t>
      </w:r>
      <w:r w:rsidR="00774AC7" w:rsidRPr="00C559DC">
        <w:rPr>
          <w:rFonts w:ascii="Times New Roman" w:hAnsi="Times New Roman" w:cs="Times New Roman"/>
          <w:color w:val="000000"/>
          <w:lang w:val="ru-RU"/>
        </w:rPr>
        <w:t>, подаци о власницима оштећених</w:t>
      </w:r>
      <w:r w:rsidR="00774AC7" w:rsidRPr="00C559DC">
        <w:rPr>
          <w:rFonts w:ascii="Times New Roman" w:hAnsi="Times New Roman" w:cs="Times New Roman"/>
          <w:color w:val="000000"/>
          <w:lang w:val="sr-Latn-RS"/>
        </w:rPr>
        <w:t xml:space="preserve"> </w:t>
      </w:r>
      <w:r w:rsidR="00A83ED4" w:rsidRPr="00C559DC">
        <w:rPr>
          <w:rFonts w:ascii="Times New Roman" w:hAnsi="Times New Roman" w:cs="Times New Roman"/>
          <w:color w:val="000000"/>
          <w:lang w:val="ru-RU"/>
        </w:rPr>
        <w:t>објеката и ствари, подаци о службеним лицима који су вршили обраду штетних догађаја, подаци о сведоцима и очевицима штетног догађаја</w:t>
      </w:r>
      <w:r w:rsidR="00F85C4C" w:rsidRPr="00C559DC">
        <w:rPr>
          <w:rFonts w:ascii="Times New Roman" w:hAnsi="Times New Roman" w:cs="Times New Roman"/>
          <w:color w:val="000000"/>
          <w:lang w:val="ru-RU"/>
        </w:rPr>
        <w:t>)</w:t>
      </w:r>
      <w:r w:rsidRPr="00C559DC">
        <w:rPr>
          <w:rFonts w:ascii="Times New Roman" w:hAnsi="Times New Roman" w:cs="Times New Roman"/>
          <w:color w:val="000000"/>
          <w:lang w:val="ru-RU"/>
        </w:rPr>
        <w:t>;</w:t>
      </w:r>
    </w:p>
    <w:p w14:paraId="30632517" w14:textId="77777777" w:rsidR="00F85C4C" w:rsidRPr="00C559DC" w:rsidRDefault="00CD7CF5" w:rsidP="008D5D1F">
      <w:pPr>
        <w:autoSpaceDE w:val="0"/>
        <w:autoSpaceDN w:val="0"/>
        <w:adjustRightInd w:val="0"/>
        <w:spacing w:after="0" w:line="240" w:lineRule="auto"/>
        <w:ind w:firstLine="709"/>
        <w:jc w:val="both"/>
        <w:rPr>
          <w:rFonts w:ascii="Times New Roman" w:hAnsi="Times New Roman" w:cs="Times New Roman"/>
          <w:color w:val="000000"/>
          <w:lang w:val="sr-Latn-RS"/>
        </w:rPr>
      </w:pPr>
      <w:r w:rsidRPr="00C559DC">
        <w:rPr>
          <w:rFonts w:ascii="Times New Roman" w:hAnsi="Times New Roman" w:cs="Times New Roman"/>
          <w:color w:val="000000"/>
          <w:lang w:val="ru-RU"/>
        </w:rPr>
        <w:t>4) за процену и ликвидацију штета.</w:t>
      </w:r>
    </w:p>
    <w:p w14:paraId="6692A704" w14:textId="1A761A7D" w:rsidR="00292470" w:rsidRPr="00C559DC" w:rsidRDefault="00F85C4C" w:rsidP="008D5D1F">
      <w:pPr>
        <w:autoSpaceDE w:val="0"/>
        <w:autoSpaceDN w:val="0"/>
        <w:adjustRightInd w:val="0"/>
        <w:spacing w:after="0" w:line="240" w:lineRule="auto"/>
        <w:ind w:firstLine="709"/>
        <w:jc w:val="both"/>
        <w:rPr>
          <w:rFonts w:ascii="Times New Roman" w:hAnsi="Times New Roman" w:cs="Times New Roman"/>
          <w:color w:val="000000"/>
          <w:lang w:val="sr-Latn-RS"/>
        </w:rPr>
      </w:pPr>
      <w:r w:rsidRPr="00C559DC">
        <w:rPr>
          <w:rFonts w:ascii="Times New Roman" w:hAnsi="Times New Roman" w:cs="Times New Roman"/>
          <w:color w:val="000000"/>
          <w:lang w:val="ru-RU"/>
        </w:rPr>
        <w:t xml:space="preserve">Подаци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2. тачка 3) овог члана односе се на име и презиме, датум рођења, назив правног лица, матични број физичког лица, матични број правног лица, одговорно лице у правном лицу, адресу пребивалишта, регистарске ознаке возила, број возачке дозволе, број саобраћајне </w:t>
      </w:r>
      <w:r w:rsidRPr="00C559DC">
        <w:rPr>
          <w:rFonts w:ascii="Times New Roman" w:hAnsi="Times New Roman" w:cs="Times New Roman"/>
          <w:color w:val="000000"/>
          <w:lang w:val="ru-RU"/>
        </w:rPr>
        <w:lastRenderedPageBreak/>
        <w:t xml:space="preserve">дозволе, број личне карте, односно путне исправе, </w:t>
      </w:r>
      <w:r w:rsidR="007B4C4A" w:rsidRPr="00C559DC">
        <w:rPr>
          <w:rFonts w:ascii="Times New Roman" w:hAnsi="Times New Roman" w:cs="Times New Roman"/>
          <w:color w:val="000000"/>
          <w:lang w:val="sr-Cyrl-RS"/>
        </w:rPr>
        <w:t xml:space="preserve">број текућег рачуна ради исплате накнаде штете, </w:t>
      </w:r>
      <w:r w:rsidR="00DF2A7A" w:rsidRPr="00C559DC">
        <w:rPr>
          <w:rFonts w:ascii="Times New Roman" w:hAnsi="Times New Roman" w:cs="Times New Roman"/>
          <w:color w:val="000000"/>
          <w:lang w:val="ru-RU"/>
        </w:rPr>
        <w:t xml:space="preserve">повреде настале у штетном догађају, </w:t>
      </w:r>
      <w:r w:rsidRPr="00C559DC">
        <w:rPr>
          <w:rFonts w:ascii="Times New Roman" w:hAnsi="Times New Roman" w:cs="Times New Roman"/>
          <w:color w:val="000000"/>
          <w:lang w:val="ru-RU"/>
        </w:rPr>
        <w:t xml:space="preserve">власништво над </w:t>
      </w:r>
      <w:r w:rsidR="00DF2A7A" w:rsidRPr="00C559DC">
        <w:rPr>
          <w:rFonts w:ascii="Times New Roman" w:hAnsi="Times New Roman" w:cs="Times New Roman"/>
          <w:color w:val="000000"/>
          <w:lang w:val="ru-RU"/>
        </w:rPr>
        <w:t xml:space="preserve">оштећеним </w:t>
      </w:r>
      <w:r w:rsidRPr="00C559DC">
        <w:rPr>
          <w:rFonts w:ascii="Times New Roman" w:hAnsi="Times New Roman" w:cs="Times New Roman"/>
          <w:color w:val="000000"/>
          <w:lang w:val="ru-RU"/>
        </w:rPr>
        <w:t>објектима и стварима и радно место, односно функцију.</w:t>
      </w:r>
    </w:p>
    <w:p w14:paraId="02032FAD" w14:textId="77777777" w:rsidR="001D2BC3"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Подаци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2. овог члана прикупљају се, обрађују, чувају и користе, у складу са</w:t>
      </w:r>
      <w:r w:rsidR="00CA1AB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законом којим се уређује заштита података о личности и</w:t>
      </w:r>
      <w:r w:rsidR="00292470" w:rsidRPr="00C559DC">
        <w:rPr>
          <w:rFonts w:ascii="Times New Roman" w:hAnsi="Times New Roman" w:cs="Times New Roman"/>
          <w:color w:val="000000"/>
          <w:lang w:val="ru-RU"/>
        </w:rPr>
        <w:t xml:space="preserve"> прописима о начину прикупљања, </w:t>
      </w:r>
      <w:r w:rsidRPr="00C559DC">
        <w:rPr>
          <w:rFonts w:ascii="Times New Roman" w:hAnsi="Times New Roman" w:cs="Times New Roman"/>
          <w:color w:val="000000"/>
          <w:lang w:val="ru-RU"/>
        </w:rPr>
        <w:t>чувања и достављања података из области осигурања, предвиђеним овим законом.</w:t>
      </w:r>
    </w:p>
    <w:p w14:paraId="559C937F" w14:textId="1BCF7D36" w:rsidR="00CD7CF5" w:rsidRPr="00C559DC" w:rsidRDefault="00774AC7"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Удружење ближе прописује </w:t>
      </w:r>
      <w:r w:rsidR="00CD7CF5" w:rsidRPr="00C559DC">
        <w:rPr>
          <w:rFonts w:ascii="Times New Roman" w:hAnsi="Times New Roman" w:cs="Times New Roman"/>
          <w:color w:val="000000"/>
          <w:lang w:val="ru-RU"/>
        </w:rPr>
        <w:t>начин прикупљања, чувања и достављања</w:t>
      </w:r>
      <w:r w:rsidR="00F85C4C" w:rsidRPr="00C559DC">
        <w:rPr>
          <w:rFonts w:ascii="Times New Roman" w:hAnsi="Times New Roman" w:cs="Times New Roman"/>
          <w:color w:val="000000"/>
          <w:lang w:val="ru-RU"/>
        </w:rPr>
        <w:t xml:space="preserve"> података из </w:t>
      </w:r>
      <w:r w:rsidR="00553079" w:rsidRPr="00C559DC">
        <w:rPr>
          <w:rFonts w:ascii="Times New Roman" w:hAnsi="Times New Roman" w:cs="Times New Roman"/>
          <w:color w:val="000000"/>
          <w:lang w:val="ru-RU"/>
        </w:rPr>
        <w:t>става</w:t>
      </w:r>
      <w:r w:rsidR="00F85C4C" w:rsidRPr="00C559DC">
        <w:rPr>
          <w:rFonts w:ascii="Times New Roman" w:hAnsi="Times New Roman" w:cs="Times New Roman"/>
          <w:color w:val="000000"/>
          <w:lang w:val="ru-RU"/>
        </w:rPr>
        <w:t xml:space="preserve"> 2. овог члана</w:t>
      </w:r>
      <w:r w:rsidR="00CD7CF5" w:rsidRPr="00C559DC">
        <w:rPr>
          <w:rFonts w:ascii="Times New Roman" w:hAnsi="Times New Roman" w:cs="Times New Roman"/>
          <w:color w:val="000000"/>
          <w:lang w:val="ru-RU"/>
        </w:rPr>
        <w:t>.</w:t>
      </w:r>
    </w:p>
    <w:p w14:paraId="00F43734" w14:textId="77777777" w:rsidR="00872E0F" w:rsidRPr="00C559DC" w:rsidRDefault="00872E0F" w:rsidP="008D5D1F">
      <w:pPr>
        <w:autoSpaceDE w:val="0"/>
        <w:autoSpaceDN w:val="0"/>
        <w:adjustRightInd w:val="0"/>
        <w:spacing w:after="0" w:line="240" w:lineRule="auto"/>
        <w:jc w:val="both"/>
        <w:rPr>
          <w:rFonts w:ascii="Times New Roman" w:hAnsi="Times New Roman" w:cs="Times New Roman"/>
          <w:color w:val="000000"/>
          <w:lang w:val="sr-Cyrl-RS"/>
        </w:rPr>
      </w:pPr>
    </w:p>
    <w:p w14:paraId="2D86DD4C"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Начин прикупљања, чувања и коришћења базе података друштва за</w:t>
      </w:r>
    </w:p>
    <w:p w14:paraId="29E47810" w14:textId="77777777" w:rsidR="00292470" w:rsidRPr="00C559DC" w:rsidRDefault="00F44179"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о</w:t>
      </w:r>
      <w:r w:rsidR="00720704" w:rsidRPr="00C559DC">
        <w:rPr>
          <w:rFonts w:ascii="Times New Roman" w:hAnsi="Times New Roman" w:cs="Times New Roman"/>
          <w:bCs/>
          <w:color w:val="000000"/>
          <w:lang w:val="ru-RU"/>
        </w:rPr>
        <w:t>сигурање</w:t>
      </w:r>
    </w:p>
    <w:p w14:paraId="3CDED448" w14:textId="77777777" w:rsidR="00203EC6" w:rsidRPr="00C559DC" w:rsidRDefault="00203EC6" w:rsidP="008D5D1F">
      <w:pPr>
        <w:autoSpaceDE w:val="0"/>
        <w:autoSpaceDN w:val="0"/>
        <w:adjustRightInd w:val="0"/>
        <w:spacing w:after="0" w:line="240" w:lineRule="auto"/>
        <w:jc w:val="center"/>
        <w:rPr>
          <w:rFonts w:ascii="Times New Roman" w:hAnsi="Times New Roman" w:cs="Times New Roman"/>
          <w:bCs/>
          <w:color w:val="000000"/>
          <w:lang w:val="ru-RU"/>
        </w:rPr>
      </w:pPr>
    </w:p>
    <w:p w14:paraId="4B829929"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10.</w:t>
      </w:r>
    </w:p>
    <w:p w14:paraId="6C3A8CEA"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Подаци из члана 9.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2. овог закона прикупљају се непосредно од лица на која се ти</w:t>
      </w:r>
      <w:r w:rsidR="0072070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подаци односе и од других лица (учесника и сведока штетног догађаја).</w:t>
      </w:r>
    </w:p>
    <w:p w14:paraId="1D3CD0BD"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Кад о подацима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одговарајуће евиденције воде органи надлежни за</w:t>
      </w:r>
      <w:r w:rsidR="0072070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безбедност саобраћаја, правосудни органи, организације за здравствено, п</w:t>
      </w:r>
      <w:r w:rsidR="00720704" w:rsidRPr="00C559DC">
        <w:rPr>
          <w:rFonts w:ascii="Times New Roman" w:hAnsi="Times New Roman" w:cs="Times New Roman"/>
          <w:color w:val="000000"/>
          <w:lang w:val="ru-RU"/>
        </w:rPr>
        <w:t>ензијско и</w:t>
      </w:r>
      <w:r w:rsidR="000C55E4"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инвалидско осигурање, здравствене установе и устан</w:t>
      </w:r>
      <w:r w:rsidR="00720704" w:rsidRPr="00C559DC">
        <w:rPr>
          <w:rFonts w:ascii="Times New Roman" w:hAnsi="Times New Roman" w:cs="Times New Roman"/>
          <w:color w:val="000000"/>
          <w:lang w:val="ru-RU"/>
        </w:rPr>
        <w:t>ове за социјални рад, подаци се</w:t>
      </w:r>
      <w:r w:rsidR="0072070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прибављају од тих органа и организација.</w:t>
      </w:r>
    </w:p>
    <w:p w14:paraId="4120B382"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Органи, организације и појединци који поседују под</w:t>
      </w:r>
      <w:r w:rsidR="00720704" w:rsidRPr="00C559DC">
        <w:rPr>
          <w:rFonts w:ascii="Times New Roman" w:hAnsi="Times New Roman" w:cs="Times New Roman"/>
          <w:color w:val="000000"/>
          <w:lang w:val="ru-RU"/>
        </w:rPr>
        <w:t xml:space="preserve">атке или базе података из </w:t>
      </w:r>
      <w:r w:rsidR="00553079" w:rsidRPr="00C559DC">
        <w:rPr>
          <w:rFonts w:ascii="Times New Roman" w:hAnsi="Times New Roman" w:cs="Times New Roman"/>
          <w:color w:val="000000"/>
          <w:lang w:val="ru-RU"/>
        </w:rPr>
        <w:t>става</w:t>
      </w:r>
      <w:r w:rsidR="00F4417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1.</w:t>
      </w:r>
      <w:r w:rsidR="00F4417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овог члана дужни су да, на захтев, проследе те податке друштву за осигурање.</w:t>
      </w:r>
    </w:p>
    <w:p w14:paraId="1E935BB1"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Подаци из става 1. овог члана чувају се </w:t>
      </w:r>
      <w:r w:rsidR="00F85C4C" w:rsidRPr="00C559DC">
        <w:rPr>
          <w:rFonts w:ascii="Times New Roman" w:hAnsi="Times New Roman" w:cs="Times New Roman"/>
          <w:color w:val="000000"/>
          <w:lang w:val="ru-RU"/>
        </w:rPr>
        <w:t>десет</w:t>
      </w:r>
      <w:r w:rsidR="00F8340F"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година по истеку уговора о осигурању,</w:t>
      </w:r>
      <w:r w:rsidR="0072070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односно по о</w:t>
      </w:r>
      <w:r w:rsidR="00720704" w:rsidRPr="00C559DC">
        <w:rPr>
          <w:rFonts w:ascii="Times New Roman" w:hAnsi="Times New Roman" w:cs="Times New Roman"/>
          <w:color w:val="000000"/>
          <w:lang w:val="ru-RU"/>
        </w:rPr>
        <w:t>кончању поступка накнаде штете.</w:t>
      </w:r>
    </w:p>
    <w:p w14:paraId="16316A7F"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Податке из става 1. овог члана могу користити, без накнаде, и оштећена лица, приликом</w:t>
      </w:r>
      <w:r w:rsidR="0072070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подношења захтева за накнаду штете друштву за осигурање.</w:t>
      </w:r>
    </w:p>
    <w:p w14:paraId="02ACC762" w14:textId="77777777" w:rsidR="00872E0F" w:rsidRPr="00C559DC" w:rsidRDefault="00872E0F" w:rsidP="008D5D1F">
      <w:pPr>
        <w:autoSpaceDE w:val="0"/>
        <w:autoSpaceDN w:val="0"/>
        <w:adjustRightInd w:val="0"/>
        <w:spacing w:after="0" w:line="240" w:lineRule="auto"/>
        <w:jc w:val="both"/>
        <w:rPr>
          <w:rFonts w:ascii="Times New Roman" w:hAnsi="Times New Roman" w:cs="Times New Roman"/>
          <w:color w:val="000000"/>
          <w:lang w:val="ru-RU"/>
        </w:rPr>
      </w:pPr>
    </w:p>
    <w:p w14:paraId="2C80BEEB" w14:textId="77777777" w:rsidR="00292470" w:rsidRPr="00C559DC" w:rsidRDefault="00B26937"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Изузетак од обавезног осигурања</w:t>
      </w:r>
    </w:p>
    <w:p w14:paraId="62291ABB" w14:textId="77777777" w:rsidR="00203EC6" w:rsidRPr="00C559DC" w:rsidRDefault="00203EC6" w:rsidP="008D5D1F">
      <w:pPr>
        <w:autoSpaceDE w:val="0"/>
        <w:autoSpaceDN w:val="0"/>
        <w:adjustRightInd w:val="0"/>
        <w:spacing w:after="0" w:line="240" w:lineRule="auto"/>
        <w:jc w:val="center"/>
        <w:rPr>
          <w:rFonts w:ascii="Times New Roman" w:hAnsi="Times New Roman" w:cs="Times New Roman"/>
          <w:bCs/>
          <w:color w:val="000000"/>
          <w:lang w:val="ru-RU"/>
        </w:rPr>
      </w:pPr>
    </w:p>
    <w:p w14:paraId="5DF369B6"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11.</w:t>
      </w:r>
    </w:p>
    <w:p w14:paraId="5E2B5151"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Одредбе овог закона не односе се на превозна средства Војске Србије.</w:t>
      </w:r>
    </w:p>
    <w:p w14:paraId="3EDB8756" w14:textId="4919CC76" w:rsidR="00F8340F" w:rsidRPr="00C559DC" w:rsidRDefault="00F85C4C"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За накнаду штете која је настала употребом </w:t>
      </w:r>
      <w:r w:rsidR="003C0D2F" w:rsidRPr="00C559DC">
        <w:rPr>
          <w:rFonts w:ascii="Times New Roman" w:hAnsi="Times New Roman" w:cs="Times New Roman"/>
          <w:color w:val="000000"/>
          <w:lang w:val="sr-Cyrl-RS"/>
        </w:rPr>
        <w:t xml:space="preserve">превозног средства из става 1. овог члана јемчи Република Србија. </w:t>
      </w:r>
    </w:p>
    <w:p w14:paraId="7DC59617" w14:textId="77777777" w:rsidR="004745A2" w:rsidRPr="00C559DC" w:rsidRDefault="004745A2" w:rsidP="008D5D1F">
      <w:pPr>
        <w:autoSpaceDE w:val="0"/>
        <w:autoSpaceDN w:val="0"/>
        <w:adjustRightInd w:val="0"/>
        <w:spacing w:after="0" w:line="240" w:lineRule="auto"/>
        <w:ind w:firstLine="720"/>
        <w:jc w:val="both"/>
        <w:rPr>
          <w:rFonts w:ascii="Times New Roman" w:hAnsi="Times New Roman" w:cs="Times New Roman"/>
          <w:color w:val="000000"/>
          <w:lang w:val="sr-Latn-RS"/>
        </w:rPr>
      </w:pPr>
    </w:p>
    <w:p w14:paraId="6D03ADD7"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Прим</w:t>
      </w:r>
      <w:r w:rsidR="00B26937" w:rsidRPr="00C559DC">
        <w:rPr>
          <w:rFonts w:ascii="Times New Roman" w:hAnsi="Times New Roman" w:cs="Times New Roman"/>
          <w:bCs/>
          <w:color w:val="000000"/>
          <w:lang w:val="ru-RU"/>
        </w:rPr>
        <w:t>ена одредаба Закона о осигурању</w:t>
      </w:r>
    </w:p>
    <w:p w14:paraId="4130FD9A" w14:textId="77777777" w:rsidR="00203EC6" w:rsidRPr="00C559DC" w:rsidRDefault="00203EC6" w:rsidP="008D5D1F">
      <w:pPr>
        <w:autoSpaceDE w:val="0"/>
        <w:autoSpaceDN w:val="0"/>
        <w:adjustRightInd w:val="0"/>
        <w:spacing w:after="0" w:line="240" w:lineRule="auto"/>
        <w:jc w:val="center"/>
        <w:rPr>
          <w:rFonts w:ascii="Times New Roman" w:hAnsi="Times New Roman" w:cs="Times New Roman"/>
          <w:bCs/>
          <w:color w:val="000000"/>
          <w:lang w:val="ru-RU"/>
        </w:rPr>
      </w:pPr>
    </w:p>
    <w:p w14:paraId="0F7DD763"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12.</w:t>
      </w:r>
    </w:p>
    <w:p w14:paraId="69BCADA8" w14:textId="7F3781F6"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На пословање друштва за осигурање које</w:t>
      </w:r>
      <w:r w:rsidR="00B2693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обавља послове обавезног осигурања, примењују се одредбе</w:t>
      </w:r>
      <w:r w:rsidR="001921AE" w:rsidRPr="00C559DC">
        <w:rPr>
          <w:rFonts w:ascii="Times New Roman" w:hAnsi="Times New Roman" w:cs="Times New Roman"/>
          <w:color w:val="000000"/>
          <w:lang w:val="ru-RU"/>
        </w:rPr>
        <w:t xml:space="preserve"> Закон</w:t>
      </w:r>
      <w:r w:rsidR="00C2740B" w:rsidRPr="00C559DC">
        <w:rPr>
          <w:rFonts w:ascii="Times New Roman" w:hAnsi="Times New Roman" w:cs="Times New Roman"/>
          <w:color w:val="000000"/>
          <w:lang w:val="ru-RU"/>
        </w:rPr>
        <w:t>а</w:t>
      </w:r>
      <w:r w:rsidR="001921AE" w:rsidRPr="00C559DC">
        <w:rPr>
          <w:rFonts w:ascii="Times New Roman" w:hAnsi="Times New Roman" w:cs="Times New Roman"/>
          <w:color w:val="000000"/>
          <w:lang w:val="ru-RU"/>
        </w:rPr>
        <w:t xml:space="preserve"> о осигурању, </w:t>
      </w:r>
      <w:r w:rsidRPr="00C559DC">
        <w:rPr>
          <w:rFonts w:ascii="Times New Roman" w:hAnsi="Times New Roman" w:cs="Times New Roman"/>
          <w:color w:val="000000"/>
          <w:lang w:val="ru-RU"/>
        </w:rPr>
        <w:t>ако овим законом поједина</w:t>
      </w:r>
      <w:r w:rsidR="00B2693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питања нису друкчије уређена.</w:t>
      </w:r>
    </w:p>
    <w:p w14:paraId="4749DC6D" w14:textId="77777777" w:rsidR="00872E0F" w:rsidRPr="00C559DC" w:rsidRDefault="00872E0F" w:rsidP="008D5D1F">
      <w:pPr>
        <w:autoSpaceDE w:val="0"/>
        <w:autoSpaceDN w:val="0"/>
        <w:adjustRightInd w:val="0"/>
        <w:spacing w:after="0" w:line="240" w:lineRule="auto"/>
        <w:jc w:val="both"/>
        <w:rPr>
          <w:rFonts w:ascii="Times New Roman" w:hAnsi="Times New Roman" w:cs="Times New Roman"/>
          <w:color w:val="000000"/>
          <w:lang w:val="ru-RU"/>
        </w:rPr>
      </w:pPr>
    </w:p>
    <w:p w14:paraId="017CF727" w14:textId="77777777" w:rsidR="00292470" w:rsidRPr="00C559DC" w:rsidRDefault="00EA534B"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Примена других закона</w:t>
      </w:r>
    </w:p>
    <w:p w14:paraId="322242C0" w14:textId="77777777" w:rsidR="00203EC6" w:rsidRPr="00C559DC" w:rsidRDefault="00203EC6" w:rsidP="008D5D1F">
      <w:pPr>
        <w:autoSpaceDE w:val="0"/>
        <w:autoSpaceDN w:val="0"/>
        <w:adjustRightInd w:val="0"/>
        <w:spacing w:after="0" w:line="240" w:lineRule="auto"/>
        <w:jc w:val="center"/>
        <w:rPr>
          <w:rFonts w:ascii="Times New Roman" w:hAnsi="Times New Roman" w:cs="Times New Roman"/>
          <w:bCs/>
          <w:color w:val="000000"/>
          <w:lang w:val="ru-RU"/>
        </w:rPr>
      </w:pPr>
    </w:p>
    <w:p w14:paraId="67678056"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13.</w:t>
      </w:r>
    </w:p>
    <w:p w14:paraId="08B35E9E"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На уговоре о обавезном осигурању примењује се закон којим се уређују облигациони</w:t>
      </w:r>
      <w:r w:rsidR="00EA534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односи и други одговарајући закони којима се уређују уговори у појединим врстама</w:t>
      </w:r>
      <w:r w:rsidR="00EA534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осигурања, ако овим законом поједина питања нису друкчије уређена.</w:t>
      </w:r>
    </w:p>
    <w:p w14:paraId="1D4F9D7E" w14:textId="505B5FE3" w:rsidR="00AF61BB" w:rsidRPr="00C559DC" w:rsidRDefault="00AF61BB" w:rsidP="008D5D1F">
      <w:pPr>
        <w:autoSpaceDE w:val="0"/>
        <w:autoSpaceDN w:val="0"/>
        <w:adjustRightInd w:val="0"/>
        <w:spacing w:after="0" w:line="240" w:lineRule="auto"/>
        <w:jc w:val="center"/>
        <w:rPr>
          <w:rFonts w:ascii="Times New Roman" w:hAnsi="Times New Roman"/>
          <w:color w:val="000000"/>
          <w:lang w:val="ru-RU"/>
        </w:rPr>
      </w:pPr>
    </w:p>
    <w:p w14:paraId="5C7A69FE" w14:textId="59B8317F" w:rsidR="00AF61BB" w:rsidRDefault="00AF61BB" w:rsidP="008D5D1F">
      <w:pPr>
        <w:autoSpaceDE w:val="0"/>
        <w:autoSpaceDN w:val="0"/>
        <w:adjustRightInd w:val="0"/>
        <w:spacing w:after="0" w:line="240" w:lineRule="auto"/>
        <w:jc w:val="center"/>
        <w:rPr>
          <w:rFonts w:ascii="Times New Roman" w:hAnsi="Times New Roman"/>
          <w:color w:val="000000"/>
          <w:lang w:val="ru-RU"/>
        </w:rPr>
      </w:pPr>
    </w:p>
    <w:p w14:paraId="0A4FBEF0" w14:textId="117CD7F5" w:rsidR="006B1DA0" w:rsidRDefault="006B1DA0" w:rsidP="008D5D1F">
      <w:pPr>
        <w:autoSpaceDE w:val="0"/>
        <w:autoSpaceDN w:val="0"/>
        <w:adjustRightInd w:val="0"/>
        <w:spacing w:after="0" w:line="240" w:lineRule="auto"/>
        <w:jc w:val="center"/>
        <w:rPr>
          <w:rFonts w:ascii="Times New Roman" w:hAnsi="Times New Roman"/>
          <w:color w:val="000000"/>
          <w:lang w:val="ru-RU"/>
        </w:rPr>
      </w:pPr>
    </w:p>
    <w:p w14:paraId="7D758999" w14:textId="0891C878" w:rsidR="006B1DA0" w:rsidRDefault="006B1DA0" w:rsidP="008D5D1F">
      <w:pPr>
        <w:autoSpaceDE w:val="0"/>
        <w:autoSpaceDN w:val="0"/>
        <w:adjustRightInd w:val="0"/>
        <w:spacing w:after="0" w:line="240" w:lineRule="auto"/>
        <w:jc w:val="center"/>
        <w:rPr>
          <w:rFonts w:ascii="Times New Roman" w:hAnsi="Times New Roman"/>
          <w:color w:val="000000"/>
          <w:lang w:val="ru-RU"/>
        </w:rPr>
      </w:pPr>
    </w:p>
    <w:p w14:paraId="5BC44D7A" w14:textId="5EA8C739" w:rsidR="006B1DA0" w:rsidRDefault="006B1DA0" w:rsidP="008D5D1F">
      <w:pPr>
        <w:autoSpaceDE w:val="0"/>
        <w:autoSpaceDN w:val="0"/>
        <w:adjustRightInd w:val="0"/>
        <w:spacing w:after="0" w:line="240" w:lineRule="auto"/>
        <w:jc w:val="center"/>
        <w:rPr>
          <w:rFonts w:ascii="Times New Roman" w:hAnsi="Times New Roman"/>
          <w:color w:val="000000"/>
          <w:lang w:val="ru-RU"/>
        </w:rPr>
      </w:pPr>
    </w:p>
    <w:p w14:paraId="0BEFC08F" w14:textId="241DFF5F" w:rsidR="006B1DA0" w:rsidRDefault="006B1DA0" w:rsidP="008D5D1F">
      <w:pPr>
        <w:autoSpaceDE w:val="0"/>
        <w:autoSpaceDN w:val="0"/>
        <w:adjustRightInd w:val="0"/>
        <w:spacing w:after="0" w:line="240" w:lineRule="auto"/>
        <w:jc w:val="center"/>
        <w:rPr>
          <w:rFonts w:ascii="Times New Roman" w:hAnsi="Times New Roman"/>
          <w:color w:val="000000"/>
          <w:lang w:val="ru-RU"/>
        </w:rPr>
      </w:pPr>
    </w:p>
    <w:p w14:paraId="18BE3CB2"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ru-RU"/>
        </w:rPr>
      </w:pPr>
      <w:r w:rsidRPr="00C559DC">
        <w:rPr>
          <w:rFonts w:ascii="Times New Roman" w:hAnsi="Times New Roman" w:cs="Times New Roman"/>
          <w:color w:val="000000"/>
        </w:rPr>
        <w:lastRenderedPageBreak/>
        <w:t>II</w:t>
      </w:r>
      <w:r w:rsidRPr="00C559DC">
        <w:rPr>
          <w:rFonts w:ascii="Times New Roman" w:hAnsi="Times New Roman" w:cs="Times New Roman"/>
          <w:color w:val="000000"/>
          <w:lang w:val="ru-RU"/>
        </w:rPr>
        <w:t>. ОСИГУРАЊЕ ПУТНИКА У ЈАВНОМ ПРЕВОЗУ ОД</w:t>
      </w:r>
    </w:p>
    <w:p w14:paraId="552B4191" w14:textId="0CBC962A"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ru-RU"/>
        </w:rPr>
      </w:pPr>
      <w:r w:rsidRPr="00C559DC">
        <w:rPr>
          <w:rFonts w:ascii="Times New Roman" w:hAnsi="Times New Roman" w:cs="Times New Roman"/>
          <w:color w:val="000000"/>
          <w:lang w:val="ru-RU"/>
        </w:rPr>
        <w:t xml:space="preserve">ПОСЛЕДИЦА </w:t>
      </w:r>
      <w:r w:rsidR="0048385C" w:rsidRPr="00C559DC">
        <w:rPr>
          <w:rFonts w:ascii="Times New Roman" w:hAnsi="Times New Roman" w:cs="Times New Roman"/>
          <w:color w:val="000000"/>
          <w:lang w:val="ru-RU"/>
        </w:rPr>
        <w:t>НЕЗГОДЕ</w:t>
      </w:r>
    </w:p>
    <w:p w14:paraId="777F4DC2" w14:textId="38B713C2" w:rsidR="00292470" w:rsidRDefault="00292470" w:rsidP="008D5D1F">
      <w:pPr>
        <w:autoSpaceDE w:val="0"/>
        <w:autoSpaceDN w:val="0"/>
        <w:adjustRightInd w:val="0"/>
        <w:spacing w:after="0" w:line="240" w:lineRule="auto"/>
        <w:jc w:val="center"/>
        <w:rPr>
          <w:rFonts w:ascii="Times New Roman" w:hAnsi="Times New Roman" w:cs="Times New Roman"/>
          <w:color w:val="000000"/>
          <w:lang w:val="ru-RU"/>
        </w:rPr>
      </w:pPr>
    </w:p>
    <w:p w14:paraId="7B6ED25E" w14:textId="2AA13974" w:rsidR="00292470" w:rsidRPr="00C559DC" w:rsidRDefault="00CD7CF5" w:rsidP="0048385C">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Обавеза осигурања путника у јавном превозу од последица </w:t>
      </w:r>
      <w:r w:rsidR="0048385C" w:rsidRPr="00C559DC">
        <w:rPr>
          <w:rFonts w:ascii="Times New Roman" w:hAnsi="Times New Roman" w:cs="Times New Roman"/>
          <w:bCs/>
          <w:color w:val="000000"/>
          <w:lang w:val="ru-RU"/>
        </w:rPr>
        <w:t>незгоде</w:t>
      </w:r>
    </w:p>
    <w:p w14:paraId="65894F7D"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5FBB6B9D"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14.</w:t>
      </w:r>
    </w:p>
    <w:p w14:paraId="341C53E2" w14:textId="239F9F37" w:rsidR="00292470" w:rsidRPr="00C559DC" w:rsidRDefault="00C20F4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Авио-превозиоци и в</w:t>
      </w:r>
      <w:r w:rsidR="00CD7CF5" w:rsidRPr="00C559DC">
        <w:rPr>
          <w:rFonts w:ascii="Times New Roman" w:hAnsi="Times New Roman" w:cs="Times New Roman"/>
          <w:color w:val="000000"/>
          <w:lang w:val="ru-RU"/>
        </w:rPr>
        <w:t>ласници</w:t>
      </w:r>
      <w:r w:rsidR="0035404F"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превозних средстава којима се обавља ј</w:t>
      </w:r>
      <w:r w:rsidR="00503029" w:rsidRPr="00C559DC">
        <w:rPr>
          <w:rFonts w:ascii="Times New Roman" w:hAnsi="Times New Roman" w:cs="Times New Roman"/>
          <w:color w:val="000000"/>
          <w:lang w:val="ru-RU"/>
        </w:rPr>
        <w:t>авни превоз путника дужни су да</w:t>
      </w:r>
      <w:r w:rsidR="00503029"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 xml:space="preserve">закључе уговор о осигурању путника у јавном превозу од последица </w:t>
      </w:r>
      <w:r w:rsidR="0048385C" w:rsidRPr="00C559DC">
        <w:rPr>
          <w:rFonts w:ascii="Times New Roman" w:hAnsi="Times New Roman" w:cs="Times New Roman"/>
          <w:color w:val="000000"/>
          <w:lang w:val="ru-RU"/>
        </w:rPr>
        <w:t>незгоде</w:t>
      </w:r>
      <w:r w:rsidR="00CD7CF5" w:rsidRPr="00C559DC">
        <w:rPr>
          <w:rFonts w:ascii="Times New Roman" w:hAnsi="Times New Roman" w:cs="Times New Roman"/>
          <w:color w:val="000000"/>
          <w:lang w:val="ru-RU"/>
        </w:rPr>
        <w:t>.</w:t>
      </w:r>
    </w:p>
    <w:p w14:paraId="3DCAC384"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Уговор из става 1. овог члана дужни су да закључе:</w:t>
      </w:r>
    </w:p>
    <w:p w14:paraId="26BB848F"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1) </w:t>
      </w:r>
      <w:r w:rsidR="00C20F45" w:rsidRPr="00C559DC">
        <w:rPr>
          <w:rFonts w:ascii="Times New Roman" w:hAnsi="Times New Roman" w:cs="Times New Roman"/>
          <w:color w:val="000000"/>
          <w:lang w:val="ru-RU"/>
        </w:rPr>
        <w:t xml:space="preserve">власници </w:t>
      </w:r>
      <w:r w:rsidRPr="00C559DC">
        <w:rPr>
          <w:rFonts w:ascii="Times New Roman" w:hAnsi="Times New Roman" w:cs="Times New Roman"/>
          <w:color w:val="000000"/>
          <w:lang w:val="ru-RU"/>
        </w:rPr>
        <w:t>аутобуса којим се обавља јавни превоз у градском, приградском, међуградском и</w:t>
      </w:r>
      <w:r w:rsidR="00EA534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међународном линијском и ванлинијском превозу;</w:t>
      </w:r>
    </w:p>
    <w:p w14:paraId="02D9211E"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2) </w:t>
      </w:r>
      <w:r w:rsidR="00C20F45" w:rsidRPr="00C559DC">
        <w:rPr>
          <w:rFonts w:ascii="Times New Roman" w:hAnsi="Times New Roman" w:cs="Times New Roman"/>
          <w:color w:val="000000"/>
          <w:lang w:val="ru-RU"/>
        </w:rPr>
        <w:t xml:space="preserve">власници </w:t>
      </w:r>
      <w:r w:rsidRPr="00C559DC">
        <w:rPr>
          <w:rFonts w:ascii="Times New Roman" w:hAnsi="Times New Roman" w:cs="Times New Roman"/>
          <w:color w:val="000000"/>
          <w:lang w:val="ru-RU"/>
        </w:rPr>
        <w:t>аутобуса којим се обавља превоз запослених на посао и са посла;</w:t>
      </w:r>
    </w:p>
    <w:p w14:paraId="5ED83418"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3) </w:t>
      </w:r>
      <w:r w:rsidR="00C20F45" w:rsidRPr="00C559DC">
        <w:rPr>
          <w:rFonts w:ascii="Times New Roman" w:hAnsi="Times New Roman" w:cs="Times New Roman"/>
          <w:color w:val="000000"/>
          <w:lang w:val="ru-RU"/>
        </w:rPr>
        <w:t xml:space="preserve">власници </w:t>
      </w:r>
      <w:r w:rsidRPr="00C559DC">
        <w:rPr>
          <w:rFonts w:ascii="Times New Roman" w:hAnsi="Times New Roman" w:cs="Times New Roman"/>
          <w:color w:val="000000"/>
          <w:lang w:val="ru-RU"/>
        </w:rPr>
        <w:t>аутобуса којим се обавља превоз деце и ученика до</w:t>
      </w:r>
      <w:r w:rsidR="003F3A51" w:rsidRPr="00C559DC">
        <w:rPr>
          <w:rFonts w:ascii="Times New Roman" w:hAnsi="Times New Roman" w:cs="Times New Roman"/>
          <w:color w:val="000000"/>
          <w:lang w:val="ru-RU"/>
        </w:rPr>
        <w:t xml:space="preserve"> предшколских, односно школских </w:t>
      </w:r>
      <w:r w:rsidRPr="00C559DC">
        <w:rPr>
          <w:rFonts w:ascii="Times New Roman" w:hAnsi="Times New Roman" w:cs="Times New Roman"/>
          <w:color w:val="000000"/>
          <w:lang w:val="ru-RU"/>
        </w:rPr>
        <w:t>установа и од предшколских, односно школских установа;</w:t>
      </w:r>
    </w:p>
    <w:p w14:paraId="27535F67"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4) </w:t>
      </w:r>
      <w:r w:rsidR="00C20F45" w:rsidRPr="00C559DC">
        <w:rPr>
          <w:rFonts w:ascii="Times New Roman" w:hAnsi="Times New Roman" w:cs="Times New Roman"/>
          <w:color w:val="000000"/>
          <w:lang w:val="ru-RU"/>
        </w:rPr>
        <w:t xml:space="preserve">власници </w:t>
      </w:r>
      <w:r w:rsidRPr="00C559DC">
        <w:rPr>
          <w:rFonts w:ascii="Times New Roman" w:hAnsi="Times New Roman" w:cs="Times New Roman"/>
          <w:color w:val="000000"/>
          <w:lang w:val="ru-RU"/>
        </w:rPr>
        <w:t>аутобуса за превоз туриста;</w:t>
      </w:r>
    </w:p>
    <w:p w14:paraId="447FC55D"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5) </w:t>
      </w:r>
      <w:r w:rsidR="00C20F45" w:rsidRPr="00C559DC">
        <w:rPr>
          <w:rFonts w:ascii="Times New Roman" w:hAnsi="Times New Roman" w:cs="Times New Roman"/>
          <w:color w:val="000000"/>
          <w:lang w:val="ru-RU"/>
        </w:rPr>
        <w:t xml:space="preserve">власници </w:t>
      </w:r>
      <w:r w:rsidRPr="00C559DC">
        <w:rPr>
          <w:rFonts w:ascii="Times New Roman" w:hAnsi="Times New Roman" w:cs="Times New Roman"/>
          <w:color w:val="000000"/>
          <w:lang w:val="ru-RU"/>
        </w:rPr>
        <w:t>путничких аутомобила којима се обавља ауто-такси превоз и "рент-а-кар" возила;</w:t>
      </w:r>
    </w:p>
    <w:p w14:paraId="74C35D8B"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6) </w:t>
      </w:r>
      <w:r w:rsidR="00C20F45" w:rsidRPr="00C559DC">
        <w:rPr>
          <w:rFonts w:ascii="Times New Roman" w:hAnsi="Times New Roman" w:cs="Times New Roman"/>
          <w:color w:val="000000"/>
          <w:lang w:val="ru-RU"/>
        </w:rPr>
        <w:t xml:space="preserve">власници </w:t>
      </w:r>
      <w:r w:rsidRPr="00C559DC">
        <w:rPr>
          <w:rFonts w:ascii="Times New Roman" w:hAnsi="Times New Roman" w:cs="Times New Roman"/>
          <w:color w:val="000000"/>
          <w:lang w:val="ru-RU"/>
        </w:rPr>
        <w:t>шинских возила за превоз путника;</w:t>
      </w:r>
    </w:p>
    <w:p w14:paraId="05E898C2"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7) </w:t>
      </w:r>
      <w:r w:rsidR="00C20F45" w:rsidRPr="00C559DC">
        <w:rPr>
          <w:rFonts w:ascii="Times New Roman" w:hAnsi="Times New Roman" w:cs="Times New Roman"/>
          <w:color w:val="000000"/>
          <w:lang w:val="ru-RU"/>
        </w:rPr>
        <w:t xml:space="preserve">власници </w:t>
      </w:r>
      <w:r w:rsidRPr="00C559DC">
        <w:rPr>
          <w:rFonts w:ascii="Times New Roman" w:hAnsi="Times New Roman" w:cs="Times New Roman"/>
          <w:color w:val="000000"/>
          <w:lang w:val="ru-RU"/>
        </w:rPr>
        <w:t xml:space="preserve">свих врста </w:t>
      </w:r>
      <w:r w:rsidR="00503029" w:rsidRPr="00C559DC">
        <w:rPr>
          <w:rFonts w:ascii="Times New Roman" w:hAnsi="Times New Roman" w:cs="Times New Roman"/>
          <w:color w:val="000000"/>
          <w:lang w:val="sr-Cyrl-RS"/>
        </w:rPr>
        <w:t>пловила у линијској или слободној пловидби</w:t>
      </w:r>
      <w:r w:rsidR="003F3A51" w:rsidRPr="00C559DC">
        <w:rPr>
          <w:rFonts w:ascii="Times New Roman" w:hAnsi="Times New Roman" w:cs="Times New Roman"/>
          <w:color w:val="000000"/>
          <w:lang w:val="sr-Cyrl-RS"/>
        </w:rPr>
        <w:t xml:space="preserve"> којима се </w:t>
      </w:r>
      <w:r w:rsidRPr="00C559DC">
        <w:rPr>
          <w:rFonts w:ascii="Times New Roman" w:hAnsi="Times New Roman" w:cs="Times New Roman"/>
          <w:color w:val="000000"/>
          <w:lang w:val="ru-RU"/>
        </w:rPr>
        <w:t>превозе</w:t>
      </w:r>
      <w:r w:rsidR="0050302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путници, укључујући и крстарења и превоз туриста</w:t>
      </w:r>
      <w:r w:rsidR="003F3A51" w:rsidRPr="00C559DC">
        <w:rPr>
          <w:rFonts w:ascii="Times New Roman" w:hAnsi="Times New Roman" w:cs="Times New Roman"/>
          <w:color w:val="000000"/>
          <w:lang w:val="ru-RU"/>
        </w:rPr>
        <w:t>,</w:t>
      </w:r>
      <w:r w:rsidR="003C0D2F" w:rsidRPr="00C559DC">
        <w:rPr>
          <w:rFonts w:ascii="Times New Roman" w:hAnsi="Times New Roman" w:cs="Times New Roman"/>
          <w:color w:val="000000"/>
          <w:lang w:val="ru-RU"/>
        </w:rPr>
        <w:t xml:space="preserve"> као и т</w:t>
      </w:r>
      <w:r w:rsidR="003F3A51" w:rsidRPr="00C559DC">
        <w:rPr>
          <w:rFonts w:ascii="Times New Roman" w:hAnsi="Times New Roman" w:cs="Times New Roman"/>
          <w:color w:val="000000"/>
          <w:lang w:val="ru-RU"/>
        </w:rPr>
        <w:t>их</w:t>
      </w:r>
      <w:r w:rsidR="003C0D2F" w:rsidRPr="00C559DC">
        <w:rPr>
          <w:rFonts w:ascii="Times New Roman" w:hAnsi="Times New Roman" w:cs="Times New Roman"/>
          <w:color w:val="000000"/>
          <w:lang w:val="ru-RU"/>
        </w:rPr>
        <w:t xml:space="preserve"> пловила </w:t>
      </w:r>
      <w:r w:rsidR="006D6955" w:rsidRPr="00C559DC">
        <w:rPr>
          <w:rFonts w:ascii="Times New Roman" w:hAnsi="Times New Roman" w:cs="Times New Roman"/>
          <w:color w:val="000000"/>
          <w:lang w:val="ru-RU"/>
        </w:rPr>
        <w:t xml:space="preserve">који </w:t>
      </w:r>
      <w:r w:rsidR="003C0D2F" w:rsidRPr="00C559DC">
        <w:rPr>
          <w:rFonts w:ascii="Times New Roman" w:hAnsi="Times New Roman" w:cs="Times New Roman"/>
          <w:color w:val="000000"/>
          <w:lang w:val="ru-RU"/>
        </w:rPr>
        <w:t>се изнајмљују</w:t>
      </w:r>
      <w:r w:rsidRPr="00C559DC">
        <w:rPr>
          <w:rFonts w:ascii="Times New Roman" w:hAnsi="Times New Roman" w:cs="Times New Roman"/>
          <w:color w:val="000000"/>
          <w:lang w:val="ru-RU"/>
        </w:rPr>
        <w:t>;</w:t>
      </w:r>
    </w:p>
    <w:p w14:paraId="4738F64F" w14:textId="2716F507" w:rsidR="00292470" w:rsidRPr="00C559DC" w:rsidRDefault="003C0D2F"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8</w:t>
      </w:r>
      <w:r w:rsidR="00CD7CF5" w:rsidRPr="00C559DC">
        <w:rPr>
          <w:rFonts w:ascii="Times New Roman" w:hAnsi="Times New Roman" w:cs="Times New Roman"/>
          <w:color w:val="000000"/>
          <w:lang w:val="ru-RU"/>
        </w:rPr>
        <w:t xml:space="preserve">) </w:t>
      </w:r>
      <w:r w:rsidR="00C20F45" w:rsidRPr="00C559DC">
        <w:rPr>
          <w:rFonts w:ascii="Times New Roman" w:hAnsi="Times New Roman" w:cs="Times New Roman"/>
          <w:color w:val="000000"/>
          <w:lang w:val="ru-RU"/>
        </w:rPr>
        <w:t xml:space="preserve">авио-превозиоци за </w:t>
      </w:r>
      <w:r w:rsidR="00CD7CF5" w:rsidRPr="00C559DC">
        <w:rPr>
          <w:rFonts w:ascii="Times New Roman" w:hAnsi="Times New Roman" w:cs="Times New Roman"/>
          <w:color w:val="000000"/>
          <w:lang w:val="ru-RU"/>
        </w:rPr>
        <w:t>ваздухоплов</w:t>
      </w:r>
      <w:r w:rsidR="00C20F45" w:rsidRPr="00C559DC">
        <w:rPr>
          <w:rFonts w:ascii="Times New Roman" w:hAnsi="Times New Roman" w:cs="Times New Roman"/>
          <w:color w:val="000000"/>
          <w:lang w:val="ru-RU"/>
        </w:rPr>
        <w:t>е</w:t>
      </w:r>
      <w:r w:rsidR="00CD7CF5" w:rsidRPr="00C559DC">
        <w:rPr>
          <w:rFonts w:ascii="Times New Roman" w:hAnsi="Times New Roman" w:cs="Times New Roman"/>
          <w:color w:val="000000"/>
          <w:lang w:val="ru-RU"/>
        </w:rPr>
        <w:t xml:space="preserve"> </w:t>
      </w:r>
      <w:r w:rsidR="00C20F45" w:rsidRPr="00C559DC">
        <w:rPr>
          <w:rFonts w:ascii="Times New Roman" w:hAnsi="Times New Roman" w:cs="Times New Roman"/>
          <w:color w:val="000000"/>
          <w:lang w:val="ru-RU"/>
        </w:rPr>
        <w:t>које користе у</w:t>
      </w:r>
      <w:r w:rsidR="00CD7CF5" w:rsidRPr="00C559DC">
        <w:rPr>
          <w:rFonts w:ascii="Times New Roman" w:hAnsi="Times New Roman" w:cs="Times New Roman"/>
          <w:color w:val="000000"/>
          <w:lang w:val="ru-RU"/>
        </w:rPr>
        <w:t xml:space="preserve"> јавн</w:t>
      </w:r>
      <w:r w:rsidR="00C20F45" w:rsidRPr="00C559DC">
        <w:rPr>
          <w:rFonts w:ascii="Times New Roman" w:hAnsi="Times New Roman" w:cs="Times New Roman"/>
          <w:color w:val="000000"/>
          <w:lang w:val="ru-RU"/>
        </w:rPr>
        <w:t>о</w:t>
      </w:r>
      <w:r w:rsidR="0026396F" w:rsidRPr="00C559DC">
        <w:rPr>
          <w:rFonts w:ascii="Times New Roman" w:hAnsi="Times New Roman" w:cs="Times New Roman"/>
          <w:color w:val="000000"/>
          <w:lang w:val="sr-Cyrl-RS"/>
        </w:rPr>
        <w:t>м</w:t>
      </w:r>
      <w:r w:rsidR="00CD7CF5" w:rsidRPr="00C559DC">
        <w:rPr>
          <w:rFonts w:ascii="Times New Roman" w:hAnsi="Times New Roman" w:cs="Times New Roman"/>
          <w:color w:val="000000"/>
          <w:lang w:val="ru-RU"/>
        </w:rPr>
        <w:t xml:space="preserve"> авио-превоз</w:t>
      </w:r>
      <w:r w:rsidR="00C20F45" w:rsidRPr="00C559DC">
        <w:rPr>
          <w:rFonts w:ascii="Times New Roman" w:hAnsi="Times New Roman" w:cs="Times New Roman"/>
          <w:color w:val="000000"/>
          <w:lang w:val="ru-RU"/>
        </w:rPr>
        <w:t>у</w:t>
      </w:r>
      <w:r w:rsidR="00CD7CF5" w:rsidRPr="00C559DC">
        <w:rPr>
          <w:rFonts w:ascii="Times New Roman" w:hAnsi="Times New Roman" w:cs="Times New Roman"/>
          <w:color w:val="000000"/>
          <w:lang w:val="ru-RU"/>
        </w:rPr>
        <w:t xml:space="preserve"> (редовни, чартер, авио-такси)</w:t>
      </w:r>
      <w:r w:rsidRPr="00C559DC">
        <w:rPr>
          <w:rFonts w:ascii="Times New Roman" w:hAnsi="Times New Roman" w:cs="Times New Roman"/>
          <w:color w:val="000000"/>
          <w:lang w:val="ru-RU"/>
        </w:rPr>
        <w:t xml:space="preserve">, као и </w:t>
      </w:r>
      <w:r w:rsidR="00C20F45" w:rsidRPr="00C559DC">
        <w:rPr>
          <w:rFonts w:ascii="Times New Roman" w:hAnsi="Times New Roman" w:cs="Times New Roman"/>
          <w:color w:val="000000"/>
          <w:lang w:val="ru-RU"/>
        </w:rPr>
        <w:t xml:space="preserve">за </w:t>
      </w:r>
      <w:r w:rsidRPr="00C559DC">
        <w:rPr>
          <w:rFonts w:ascii="Times New Roman" w:hAnsi="Times New Roman" w:cs="Times New Roman"/>
          <w:color w:val="000000"/>
          <w:lang w:val="ru-RU"/>
        </w:rPr>
        <w:t>ваздухоплов</w:t>
      </w:r>
      <w:r w:rsidR="00C20F45" w:rsidRPr="00C559DC">
        <w:rPr>
          <w:rFonts w:ascii="Times New Roman" w:hAnsi="Times New Roman" w:cs="Times New Roman"/>
          <w:color w:val="000000"/>
          <w:lang w:val="ru-RU"/>
        </w:rPr>
        <w:t>е</w:t>
      </w:r>
      <w:r w:rsidRPr="00C559DC">
        <w:rPr>
          <w:rFonts w:ascii="Times New Roman" w:hAnsi="Times New Roman" w:cs="Times New Roman"/>
          <w:color w:val="000000"/>
          <w:lang w:val="ru-RU"/>
        </w:rPr>
        <w:t xml:space="preserve"> који се користе у туристичке сврхе или се изнајмљују</w:t>
      </w:r>
      <w:r w:rsidR="00CD7CF5" w:rsidRPr="00C559DC">
        <w:rPr>
          <w:rFonts w:ascii="Times New Roman" w:hAnsi="Times New Roman" w:cs="Times New Roman"/>
          <w:color w:val="000000"/>
          <w:lang w:val="ru-RU"/>
        </w:rPr>
        <w:t>;</w:t>
      </w:r>
    </w:p>
    <w:p w14:paraId="6F4E1880" w14:textId="77777777" w:rsidR="00292470" w:rsidRPr="00C559DC" w:rsidRDefault="00F044FA" w:rsidP="008D5D1F">
      <w:pPr>
        <w:autoSpaceDE w:val="0"/>
        <w:autoSpaceDN w:val="0"/>
        <w:adjustRightInd w:val="0"/>
        <w:spacing w:after="0" w:line="240" w:lineRule="auto"/>
        <w:jc w:val="both"/>
        <w:rPr>
          <w:rFonts w:ascii="Times New Roman" w:hAnsi="Times New Roman" w:cs="Times New Roman"/>
          <w:color w:val="000000"/>
          <w:lang w:val="ru-RU"/>
        </w:rPr>
      </w:pPr>
      <w:r w:rsidRPr="00C559DC">
        <w:rPr>
          <w:rFonts w:ascii="Times New Roman" w:hAnsi="Times New Roman" w:cs="Times New Roman"/>
          <w:color w:val="000000"/>
          <w:lang w:val="sr-Latn-RS"/>
        </w:rPr>
        <w:tab/>
      </w:r>
      <w:r w:rsidR="008509CB" w:rsidRPr="00C559DC">
        <w:rPr>
          <w:rFonts w:ascii="Times New Roman" w:hAnsi="Times New Roman" w:cs="Times New Roman"/>
          <w:color w:val="000000"/>
          <w:lang w:val="ru-RU"/>
        </w:rPr>
        <w:t>9</w:t>
      </w:r>
      <w:r w:rsidR="00CD7CF5" w:rsidRPr="00C559DC">
        <w:rPr>
          <w:rFonts w:ascii="Times New Roman" w:hAnsi="Times New Roman" w:cs="Times New Roman"/>
          <w:color w:val="000000"/>
          <w:lang w:val="ru-RU"/>
        </w:rPr>
        <w:t xml:space="preserve">) </w:t>
      </w:r>
      <w:r w:rsidR="00C20F45" w:rsidRPr="00C559DC">
        <w:rPr>
          <w:rFonts w:ascii="Times New Roman" w:hAnsi="Times New Roman" w:cs="Times New Roman"/>
          <w:color w:val="000000"/>
          <w:lang w:val="ru-RU"/>
        </w:rPr>
        <w:t xml:space="preserve">власници </w:t>
      </w:r>
      <w:r w:rsidR="00CD7CF5" w:rsidRPr="00C559DC">
        <w:rPr>
          <w:rFonts w:ascii="Times New Roman" w:hAnsi="Times New Roman" w:cs="Times New Roman"/>
          <w:color w:val="000000"/>
          <w:lang w:val="ru-RU"/>
        </w:rPr>
        <w:t>других превозних средстава, без обзира на врсту погона, којима се превозе путници,</w:t>
      </w:r>
      <w:r w:rsidR="003F3A51"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уз наплату превоза, у виду регистроване делатности.</w:t>
      </w:r>
    </w:p>
    <w:p w14:paraId="220EE49B" w14:textId="77777777" w:rsidR="00F771B5" w:rsidRPr="00C559DC" w:rsidRDefault="00F771B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Под власником из става 2. тачка 7) овог члана подразумева се и </w:t>
      </w:r>
      <w:r w:rsidRPr="00C559DC">
        <w:rPr>
          <w:rFonts w:ascii="Times New Roman" w:hAnsi="Times New Roman"/>
          <w:color w:val="000000"/>
          <w:lang w:val="ru-RU"/>
        </w:rPr>
        <w:t>бродар</w:t>
      </w:r>
      <w:r w:rsidRPr="00C559DC">
        <w:rPr>
          <w:rFonts w:ascii="Times New Roman" w:hAnsi="Times New Roman" w:cs="Times New Roman"/>
          <w:color w:val="000000"/>
          <w:lang w:val="ru-RU"/>
        </w:rPr>
        <w:t>.</w:t>
      </w:r>
    </w:p>
    <w:p w14:paraId="3064DCC3"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Закључење уговора из става 1. овог члана, не искљ</w:t>
      </w:r>
      <w:r w:rsidR="001D376B" w:rsidRPr="00C559DC">
        <w:rPr>
          <w:rFonts w:ascii="Times New Roman" w:hAnsi="Times New Roman" w:cs="Times New Roman"/>
          <w:color w:val="000000"/>
          <w:lang w:val="ru-RU"/>
        </w:rPr>
        <w:t>учује обавезу закључења уговора</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осигурању од одговорности.</w:t>
      </w:r>
    </w:p>
    <w:p w14:paraId="2875DF23"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Дозвола за стављање у саобраћај, односно други акт надлежног органа којим се утврђује</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способност за стављање у саобраћај превозног средства из става 2. овог члана може се</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издати по подношењу доказа том органу о закљученом уговору о осигурању из става 1. </w:t>
      </w:r>
      <w:r w:rsidR="001D376B" w:rsidRPr="00C559DC">
        <w:rPr>
          <w:rFonts w:ascii="Times New Roman" w:hAnsi="Times New Roman" w:cs="Times New Roman"/>
          <w:color w:val="000000"/>
          <w:lang w:val="sr-Cyrl-RS"/>
        </w:rPr>
        <w:t>о</w:t>
      </w:r>
      <w:r w:rsidR="00292470" w:rsidRPr="00C559DC">
        <w:rPr>
          <w:rFonts w:ascii="Times New Roman" w:hAnsi="Times New Roman" w:cs="Times New Roman"/>
          <w:color w:val="000000"/>
          <w:lang w:val="ru-RU"/>
        </w:rPr>
        <w:t>вог</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члана.</w:t>
      </w:r>
    </w:p>
    <w:p w14:paraId="4CFE0154"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Власник</w:t>
      </w:r>
      <w:r w:rsidR="007047E7" w:rsidRPr="00C559DC">
        <w:rPr>
          <w:rFonts w:ascii="Times New Roman" w:hAnsi="Times New Roman" w:cs="Times New Roman"/>
          <w:color w:val="000000"/>
          <w:lang w:val="ru-RU"/>
        </w:rPr>
        <w:t>, односно корисник</w:t>
      </w:r>
      <w:r w:rsidR="00E73B9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превозног средства из става 2. овог члана, дужан је да на видном месту у</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превозном средству и возној карти назначи податке о закљученом уговору о осигурању из</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става 1. овог члана, а нарочито назив друштва за осигурање и права путника по основу тог</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уговора.</w:t>
      </w:r>
    </w:p>
    <w:p w14:paraId="33AC9344" w14:textId="77777777" w:rsidR="00872E0F" w:rsidRPr="00C559DC" w:rsidRDefault="00872E0F" w:rsidP="008D5D1F">
      <w:pPr>
        <w:autoSpaceDE w:val="0"/>
        <w:autoSpaceDN w:val="0"/>
        <w:adjustRightInd w:val="0"/>
        <w:spacing w:after="0" w:line="240" w:lineRule="auto"/>
        <w:jc w:val="both"/>
        <w:rPr>
          <w:rFonts w:ascii="Times New Roman" w:hAnsi="Times New Roman" w:cs="Times New Roman"/>
          <w:color w:val="000000"/>
          <w:lang w:val="sr-Cyrl-RS"/>
        </w:rPr>
      </w:pPr>
    </w:p>
    <w:p w14:paraId="745D3FA2"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Појам путника у јавном превозу</w:t>
      </w:r>
    </w:p>
    <w:p w14:paraId="385F0E68"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31B87CA1"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15.</w:t>
      </w:r>
    </w:p>
    <w:p w14:paraId="0D9205F5" w14:textId="77777777" w:rsidR="001D376B"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Путници у јавном превозу, у смислу овог закона, су:</w:t>
      </w:r>
    </w:p>
    <w:p w14:paraId="35FB36D6"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1) лица која се налазе у превозном средству којим се обавља јавни превоз и која имају</w:t>
      </w:r>
      <w:r w:rsidR="001D376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намеру да путују, без обзира да ли су купила возну карту или нису;</w:t>
      </w:r>
    </w:p>
    <w:p w14:paraId="01737761"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2) лица која се налазе у кругу станице, пристаништа, луке, аеродрома или у непосредној</w:t>
      </w:r>
      <w:r w:rsidR="0046750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близини превозног средства, пре укрцавања, која имају намеру да путују;</w:t>
      </w:r>
    </w:p>
    <w:p w14:paraId="45B76A3A"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3) лица која су обавила путовање и напустила превозно средство, а налазе се у</w:t>
      </w:r>
      <w:r w:rsidR="0046750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непосредној близини превозног средства, у кругу станице, пристаништа, луке или</w:t>
      </w:r>
      <w:r w:rsidR="0046750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аеродрома.</w:t>
      </w:r>
    </w:p>
    <w:p w14:paraId="2873106F"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Путницима из става 1. овог члана сматрају се и лица која имају право на бесплатну</w:t>
      </w:r>
      <w:r w:rsidR="00F044FA"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вожњу.</w:t>
      </w:r>
    </w:p>
    <w:p w14:paraId="614A3DB3"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Путницима из става 1. овог члана не сматрају се лица којима је место рада на превозном</w:t>
      </w:r>
      <w:r w:rsidR="0046750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средству.</w:t>
      </w:r>
    </w:p>
    <w:p w14:paraId="16AEC1F4" w14:textId="77777777" w:rsidR="009B7737" w:rsidRPr="00C559DC" w:rsidRDefault="009B7737" w:rsidP="008D5D1F">
      <w:pPr>
        <w:autoSpaceDE w:val="0"/>
        <w:autoSpaceDN w:val="0"/>
        <w:adjustRightInd w:val="0"/>
        <w:spacing w:after="0" w:line="240" w:lineRule="auto"/>
        <w:jc w:val="center"/>
        <w:rPr>
          <w:rFonts w:ascii="Times New Roman" w:hAnsi="Times New Roman" w:cs="Times New Roman"/>
          <w:bCs/>
          <w:color w:val="000000"/>
          <w:lang w:val="ru-RU"/>
        </w:rPr>
      </w:pPr>
    </w:p>
    <w:p w14:paraId="0349E361" w14:textId="77777777" w:rsidR="0069161E" w:rsidRDefault="0069161E" w:rsidP="008D5D1F">
      <w:pPr>
        <w:autoSpaceDE w:val="0"/>
        <w:autoSpaceDN w:val="0"/>
        <w:adjustRightInd w:val="0"/>
        <w:spacing w:after="0" w:line="240" w:lineRule="auto"/>
        <w:jc w:val="center"/>
        <w:rPr>
          <w:rFonts w:ascii="Times New Roman" w:hAnsi="Times New Roman" w:cs="Times New Roman"/>
          <w:bCs/>
          <w:color w:val="000000"/>
          <w:lang w:val="ru-RU"/>
        </w:rPr>
      </w:pPr>
    </w:p>
    <w:p w14:paraId="5446FC92" w14:textId="77777777" w:rsidR="0069161E" w:rsidRDefault="0069161E" w:rsidP="008D5D1F">
      <w:pPr>
        <w:autoSpaceDE w:val="0"/>
        <w:autoSpaceDN w:val="0"/>
        <w:adjustRightInd w:val="0"/>
        <w:spacing w:after="0" w:line="240" w:lineRule="auto"/>
        <w:jc w:val="center"/>
        <w:rPr>
          <w:rFonts w:ascii="Times New Roman" w:hAnsi="Times New Roman" w:cs="Times New Roman"/>
          <w:bCs/>
          <w:color w:val="000000"/>
          <w:lang w:val="ru-RU"/>
        </w:rPr>
      </w:pPr>
    </w:p>
    <w:p w14:paraId="56E95F8B" w14:textId="77777777" w:rsidR="0069161E" w:rsidRDefault="0069161E" w:rsidP="008D5D1F">
      <w:pPr>
        <w:autoSpaceDE w:val="0"/>
        <w:autoSpaceDN w:val="0"/>
        <w:adjustRightInd w:val="0"/>
        <w:spacing w:after="0" w:line="240" w:lineRule="auto"/>
        <w:jc w:val="center"/>
        <w:rPr>
          <w:rFonts w:ascii="Times New Roman" w:hAnsi="Times New Roman" w:cs="Times New Roman"/>
          <w:bCs/>
          <w:color w:val="000000"/>
          <w:lang w:val="ru-RU"/>
        </w:rPr>
      </w:pPr>
    </w:p>
    <w:p w14:paraId="15A586F5" w14:textId="08379204"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lastRenderedPageBreak/>
        <w:t>Висина осигуране суме</w:t>
      </w:r>
    </w:p>
    <w:p w14:paraId="0A37114A" w14:textId="77777777" w:rsidR="00A34E5F" w:rsidRPr="00C559DC" w:rsidRDefault="00A34E5F" w:rsidP="008D5D1F">
      <w:pPr>
        <w:autoSpaceDE w:val="0"/>
        <w:autoSpaceDN w:val="0"/>
        <w:adjustRightInd w:val="0"/>
        <w:spacing w:after="0" w:line="240" w:lineRule="auto"/>
        <w:rPr>
          <w:rFonts w:ascii="Times New Roman" w:hAnsi="Times New Roman"/>
          <w:color w:val="000000"/>
          <w:lang w:val="sr-Cyrl-RS"/>
        </w:rPr>
      </w:pPr>
    </w:p>
    <w:p w14:paraId="7D9F04C4" w14:textId="77777777" w:rsidR="00292470" w:rsidRPr="00C559DC" w:rsidRDefault="00A34E5F"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sr-Cyrl-RS"/>
        </w:rPr>
        <w:t>Ч</w:t>
      </w:r>
      <w:r w:rsidR="00CD7CF5" w:rsidRPr="00C559DC">
        <w:rPr>
          <w:rFonts w:ascii="Times New Roman" w:hAnsi="Times New Roman" w:cs="Times New Roman"/>
          <w:bCs/>
          <w:color w:val="000000"/>
          <w:lang w:val="ru-RU"/>
        </w:rPr>
        <w:t>лан 16.</w:t>
      </w:r>
    </w:p>
    <w:p w14:paraId="5886DEF1" w14:textId="4D85C4BA"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Износ најниже осигуране суме на коју може бити уговорено осигурање путника у јавном</w:t>
      </w:r>
      <w:r w:rsidR="0046750B"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превозу од последица </w:t>
      </w:r>
      <w:r w:rsidR="004C6008" w:rsidRPr="00C559DC">
        <w:rPr>
          <w:rFonts w:ascii="Times New Roman" w:hAnsi="Times New Roman" w:cs="Times New Roman"/>
          <w:color w:val="000000"/>
          <w:lang w:val="ru-RU"/>
        </w:rPr>
        <w:t>незгоде</w:t>
      </w:r>
      <w:r w:rsidRPr="00C559DC">
        <w:rPr>
          <w:rFonts w:ascii="Times New Roman" w:hAnsi="Times New Roman" w:cs="Times New Roman"/>
          <w:color w:val="000000"/>
          <w:lang w:val="ru-RU"/>
        </w:rPr>
        <w:t xml:space="preserve">, по једном путнику утврђује Влада, </w:t>
      </w:r>
      <w:r w:rsidR="003A2BDD" w:rsidRPr="00C559DC">
        <w:rPr>
          <w:rFonts w:ascii="Times New Roman" w:hAnsi="Times New Roman" w:cs="Times New Roman"/>
          <w:color w:val="000000"/>
          <w:lang w:val="sr-Cyrl-RS"/>
        </w:rPr>
        <w:t xml:space="preserve">на предлог </w:t>
      </w:r>
      <w:r w:rsidRPr="00C559DC">
        <w:rPr>
          <w:rFonts w:ascii="Times New Roman" w:hAnsi="Times New Roman" w:cs="Times New Roman"/>
          <w:color w:val="000000"/>
          <w:lang w:val="ru-RU"/>
        </w:rPr>
        <w:t>Народне банке Србије.</w:t>
      </w:r>
    </w:p>
    <w:p w14:paraId="4923BA9D"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Осигурана сума из става</w:t>
      </w:r>
      <w:r w:rsidR="000F25F2" w:rsidRPr="00C559DC">
        <w:rPr>
          <w:rFonts w:ascii="Times New Roman" w:hAnsi="Times New Roman" w:cs="Times New Roman"/>
          <w:color w:val="000000"/>
          <w:lang w:val="ru-RU"/>
        </w:rPr>
        <w:t xml:space="preserve"> 1.</w:t>
      </w:r>
      <w:r w:rsidRPr="00C559DC">
        <w:rPr>
          <w:rFonts w:ascii="Times New Roman" w:hAnsi="Times New Roman" w:cs="Times New Roman"/>
          <w:color w:val="000000"/>
          <w:lang w:val="ru-RU"/>
        </w:rPr>
        <w:t xml:space="preserve"> овог члана не може бити нижа од:</w:t>
      </w:r>
    </w:p>
    <w:p w14:paraId="7ABAE48F" w14:textId="77777777" w:rsidR="00292470" w:rsidRPr="00C559DC" w:rsidRDefault="00292470"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1) </w:t>
      </w:r>
      <w:r w:rsidR="00CD7CF5" w:rsidRPr="00C559DC">
        <w:rPr>
          <w:rFonts w:ascii="Times New Roman" w:hAnsi="Times New Roman" w:cs="Times New Roman"/>
          <w:color w:val="000000"/>
          <w:lang w:val="ru-RU"/>
        </w:rPr>
        <w:t>за случај смрти путника 8.000 евра;</w:t>
      </w:r>
    </w:p>
    <w:p w14:paraId="6EDF45BF"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2) за случај трајног губитка опште радне способности (инвалидитета) путника 16.000</w:t>
      </w:r>
      <w:r w:rsidR="002D5C6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евра;</w:t>
      </w:r>
    </w:p>
    <w:p w14:paraId="06839DB6" w14:textId="77777777" w:rsidR="0029247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3) за случај привремене спречености за рад и стварних и нужних трошкова</w:t>
      </w:r>
      <w:r w:rsidR="002D5C6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лечења путника 4.000 евра.</w:t>
      </w:r>
    </w:p>
    <w:p w14:paraId="02460332"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Одлука из става</w:t>
      </w:r>
      <w:r w:rsidR="00774AC7" w:rsidRPr="00C559DC">
        <w:rPr>
          <w:rFonts w:ascii="Times New Roman" w:hAnsi="Times New Roman" w:cs="Times New Roman"/>
          <w:color w:val="000000"/>
          <w:lang w:val="ru-RU"/>
        </w:rPr>
        <w:t xml:space="preserve"> 1. овог члана објављује се у </w:t>
      </w:r>
      <w:r w:rsidR="00774AC7" w:rsidRPr="00C559DC">
        <w:rPr>
          <w:rFonts w:ascii="Times New Roman" w:hAnsi="Times New Roman" w:cs="Times New Roman"/>
          <w:color w:val="000000"/>
          <w:lang w:val="sr-Latn-RS"/>
        </w:rPr>
        <w:t>„</w:t>
      </w:r>
      <w:r w:rsidRPr="00C559DC">
        <w:rPr>
          <w:rFonts w:ascii="Times New Roman" w:hAnsi="Times New Roman" w:cs="Times New Roman"/>
          <w:color w:val="000000"/>
          <w:lang w:val="ru-RU"/>
        </w:rPr>
        <w:t>Служ</w:t>
      </w:r>
      <w:r w:rsidR="00774AC7" w:rsidRPr="00C559DC">
        <w:rPr>
          <w:rFonts w:ascii="Times New Roman" w:hAnsi="Times New Roman" w:cs="Times New Roman"/>
          <w:color w:val="000000"/>
          <w:lang w:val="ru-RU"/>
        </w:rPr>
        <w:t>беном гласнику Републике Србије</w:t>
      </w:r>
      <w:r w:rsidR="00774AC7" w:rsidRPr="00C559DC">
        <w:rPr>
          <w:rFonts w:ascii="Times New Roman" w:hAnsi="Times New Roman" w:cs="Times New Roman"/>
          <w:color w:val="000000"/>
          <w:lang w:val="sr-Latn-RS"/>
        </w:rPr>
        <w:t>“</w:t>
      </w:r>
      <w:r w:rsidRPr="00C559DC">
        <w:rPr>
          <w:rFonts w:ascii="Times New Roman" w:hAnsi="Times New Roman" w:cs="Times New Roman"/>
          <w:color w:val="000000"/>
          <w:lang w:val="ru-RU"/>
        </w:rPr>
        <w:t>.</w:t>
      </w:r>
    </w:p>
    <w:p w14:paraId="33A7A536" w14:textId="77777777" w:rsidR="00872E0F" w:rsidRPr="00C559DC" w:rsidRDefault="00872E0F" w:rsidP="008D5D1F">
      <w:pPr>
        <w:autoSpaceDE w:val="0"/>
        <w:autoSpaceDN w:val="0"/>
        <w:adjustRightInd w:val="0"/>
        <w:spacing w:after="0" w:line="240" w:lineRule="auto"/>
        <w:jc w:val="both"/>
        <w:rPr>
          <w:rFonts w:ascii="Times New Roman" w:hAnsi="Times New Roman" w:cs="Times New Roman"/>
          <w:color w:val="000000"/>
          <w:lang w:val="sr-Cyrl-RS"/>
        </w:rPr>
      </w:pPr>
    </w:p>
    <w:p w14:paraId="28521D59"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Право на исплату осигуране суме</w:t>
      </w:r>
    </w:p>
    <w:p w14:paraId="713CA131"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3E00C80A" w14:textId="77777777" w:rsidR="0029247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17.</w:t>
      </w:r>
    </w:p>
    <w:p w14:paraId="3F070F8F" w14:textId="5EA19C7A"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Путник кога задеси </w:t>
      </w:r>
      <w:r w:rsidR="004C6008" w:rsidRPr="00C559DC">
        <w:rPr>
          <w:rFonts w:ascii="Times New Roman" w:hAnsi="Times New Roman" w:cs="Times New Roman"/>
          <w:color w:val="000000"/>
          <w:lang w:val="ru-RU"/>
        </w:rPr>
        <w:t>незгода</w:t>
      </w:r>
      <w:r w:rsidRPr="00C559DC">
        <w:rPr>
          <w:rFonts w:ascii="Times New Roman" w:hAnsi="Times New Roman" w:cs="Times New Roman"/>
          <w:color w:val="000000"/>
          <w:lang w:val="ru-RU"/>
        </w:rPr>
        <w:t>, односно одређени корисник према условима</w:t>
      </w:r>
      <w:r w:rsidR="002D5C6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осигурања у случају смрти путника, има право да захтева д</w:t>
      </w:r>
      <w:r w:rsidR="003A2A51" w:rsidRPr="00C559DC">
        <w:rPr>
          <w:rFonts w:ascii="Times New Roman" w:hAnsi="Times New Roman" w:cs="Times New Roman"/>
          <w:color w:val="000000"/>
          <w:lang w:val="ru-RU"/>
        </w:rPr>
        <w:t xml:space="preserve">а друштво за осигурање са </w:t>
      </w:r>
      <w:r w:rsidR="002D5C67" w:rsidRPr="00C559DC">
        <w:rPr>
          <w:rFonts w:ascii="Times New Roman" w:hAnsi="Times New Roman" w:cs="Times New Roman"/>
          <w:color w:val="000000"/>
          <w:lang w:val="sr-Cyrl-RS"/>
        </w:rPr>
        <w:t>к</w:t>
      </w:r>
      <w:r w:rsidR="003A2A51" w:rsidRPr="00C559DC">
        <w:rPr>
          <w:rFonts w:ascii="Times New Roman" w:hAnsi="Times New Roman" w:cs="Times New Roman"/>
          <w:color w:val="000000"/>
          <w:lang w:val="ru-RU"/>
        </w:rPr>
        <w:t>ојим</w:t>
      </w:r>
      <w:r w:rsidR="003A2A5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је закључен уговор о осигурању из члана 14.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1. овог</w:t>
      </w:r>
      <w:r w:rsidR="003A2A51" w:rsidRPr="00C559DC">
        <w:rPr>
          <w:rFonts w:ascii="Times New Roman" w:hAnsi="Times New Roman" w:cs="Times New Roman"/>
          <w:color w:val="000000"/>
          <w:lang w:val="ru-RU"/>
        </w:rPr>
        <w:t xml:space="preserve"> закона, непосредно њему </w:t>
      </w:r>
      <w:r w:rsidR="002D5C67" w:rsidRPr="00C559DC">
        <w:rPr>
          <w:rFonts w:ascii="Times New Roman" w:hAnsi="Times New Roman" w:cs="Times New Roman"/>
          <w:color w:val="000000"/>
          <w:lang w:val="sr-Cyrl-RS"/>
        </w:rPr>
        <w:t>и</w:t>
      </w:r>
      <w:r w:rsidR="003A2A51" w:rsidRPr="00C559DC">
        <w:rPr>
          <w:rFonts w:ascii="Times New Roman" w:hAnsi="Times New Roman" w:cs="Times New Roman"/>
          <w:color w:val="000000"/>
          <w:lang w:val="ru-RU"/>
        </w:rPr>
        <w:t>зврши</w:t>
      </w:r>
      <w:r w:rsidR="003A2A5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своју обавезу из уговора о осигурању.</w:t>
      </w:r>
    </w:p>
    <w:p w14:paraId="0CECB852" w14:textId="1EBCA6CA"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Ако власник</w:t>
      </w:r>
      <w:r w:rsidR="007047E7" w:rsidRPr="00C559DC">
        <w:rPr>
          <w:rFonts w:ascii="Times New Roman" w:hAnsi="Times New Roman" w:cs="Times New Roman"/>
          <w:color w:val="000000"/>
          <w:lang w:val="ru-RU"/>
        </w:rPr>
        <w:t>, односно корисник</w:t>
      </w:r>
      <w:r w:rsidRPr="00C559DC">
        <w:rPr>
          <w:rFonts w:ascii="Times New Roman" w:hAnsi="Times New Roman" w:cs="Times New Roman"/>
          <w:color w:val="000000"/>
          <w:lang w:val="ru-RU"/>
        </w:rPr>
        <w:t xml:space="preserve"> превозног средства није закључио уговор о осигурању из члана 14.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1.</w:t>
      </w:r>
      <w:r w:rsidR="005B40F5"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овог закона, или је закључио уговор о осигурању са дру</w:t>
      </w:r>
      <w:r w:rsidR="002D5C67" w:rsidRPr="00C559DC">
        <w:rPr>
          <w:rFonts w:ascii="Times New Roman" w:hAnsi="Times New Roman" w:cs="Times New Roman"/>
          <w:color w:val="000000"/>
          <w:lang w:val="ru-RU"/>
        </w:rPr>
        <w:t>штвом за осигурање над којим је</w:t>
      </w:r>
      <w:r w:rsidR="002D5C6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покренут поступак</w:t>
      </w:r>
      <w:r w:rsidR="00F8340F" w:rsidRPr="00C559DC">
        <w:rPr>
          <w:rFonts w:ascii="Times New Roman" w:hAnsi="Times New Roman" w:cs="Times New Roman"/>
          <w:lang w:val="sr-Cyrl-RS"/>
        </w:rPr>
        <w:t xml:space="preserve"> стечаја</w:t>
      </w:r>
      <w:r w:rsidRPr="00C559DC">
        <w:rPr>
          <w:rFonts w:ascii="Times New Roman" w:hAnsi="Times New Roman" w:cs="Times New Roman"/>
          <w:color w:val="000000"/>
          <w:lang w:val="ru-RU"/>
        </w:rPr>
        <w:t xml:space="preserve">, а </w:t>
      </w:r>
      <w:r w:rsidR="008F36DC" w:rsidRPr="00C559DC">
        <w:rPr>
          <w:rFonts w:ascii="Times New Roman" w:hAnsi="Times New Roman" w:cs="Times New Roman"/>
          <w:color w:val="000000"/>
          <w:lang w:val="ru-RU"/>
        </w:rPr>
        <w:t xml:space="preserve">десила </w:t>
      </w:r>
      <w:r w:rsidRPr="00C559DC">
        <w:rPr>
          <w:rFonts w:ascii="Times New Roman" w:hAnsi="Times New Roman" w:cs="Times New Roman"/>
          <w:color w:val="000000"/>
          <w:lang w:val="ru-RU"/>
        </w:rPr>
        <w:t xml:space="preserve">се </w:t>
      </w:r>
      <w:r w:rsidR="008F36DC" w:rsidRPr="00C559DC">
        <w:rPr>
          <w:rFonts w:ascii="Times New Roman" w:hAnsi="Times New Roman" w:cs="Times New Roman"/>
          <w:color w:val="000000"/>
          <w:lang w:val="ru-RU"/>
        </w:rPr>
        <w:t>незгода</w:t>
      </w:r>
      <w:r w:rsidRPr="00C559DC">
        <w:rPr>
          <w:rFonts w:ascii="Times New Roman" w:hAnsi="Times New Roman" w:cs="Times New Roman"/>
          <w:color w:val="000000"/>
          <w:lang w:val="ru-RU"/>
        </w:rPr>
        <w:t>, л</w:t>
      </w:r>
      <w:r w:rsidR="002D5C67" w:rsidRPr="00C559DC">
        <w:rPr>
          <w:rFonts w:ascii="Times New Roman" w:hAnsi="Times New Roman" w:cs="Times New Roman"/>
          <w:color w:val="000000"/>
          <w:lang w:val="ru-RU"/>
        </w:rPr>
        <w:t>ице из става 1. овог члана може</w:t>
      </w:r>
      <w:r w:rsidR="002D5C6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захтевати исплату осигуране суме из средстава Гарантног фонда, у складу са одредбам</w:t>
      </w:r>
      <w:r w:rsidR="003A2A51" w:rsidRPr="00C559DC">
        <w:rPr>
          <w:rFonts w:ascii="Times New Roman" w:hAnsi="Times New Roman" w:cs="Times New Roman"/>
          <w:color w:val="000000"/>
          <w:lang w:val="ru-RU"/>
        </w:rPr>
        <w:t>а овог</w:t>
      </w:r>
      <w:r w:rsidR="003A2A5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закона.</w:t>
      </w:r>
    </w:p>
    <w:p w14:paraId="7067CD52"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Право на осигурану суму из члана 16. овог закона има путник, односно корисник</w:t>
      </w:r>
      <w:r w:rsidR="002D5C6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осигурања, независно од тога да ли има право на накнаду штете по основу одговорности</w:t>
      </w:r>
      <w:r w:rsidR="002D5C6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превозиоца.</w:t>
      </w:r>
    </w:p>
    <w:p w14:paraId="62E83AFB" w14:textId="65967E22" w:rsidR="00872E0F" w:rsidRDefault="00872E0F" w:rsidP="008D5D1F">
      <w:pPr>
        <w:autoSpaceDE w:val="0"/>
        <w:autoSpaceDN w:val="0"/>
        <w:adjustRightInd w:val="0"/>
        <w:spacing w:after="0" w:line="240" w:lineRule="auto"/>
        <w:jc w:val="both"/>
        <w:rPr>
          <w:rFonts w:ascii="Times New Roman" w:hAnsi="Times New Roman" w:cs="Times New Roman"/>
          <w:color w:val="000000"/>
          <w:lang w:val="sr-Cyrl-RS"/>
        </w:rPr>
      </w:pPr>
    </w:p>
    <w:p w14:paraId="5971CA19" w14:textId="77777777" w:rsidR="00447EE1" w:rsidRPr="00C559DC" w:rsidRDefault="00447EE1" w:rsidP="008D5D1F">
      <w:pPr>
        <w:autoSpaceDE w:val="0"/>
        <w:autoSpaceDN w:val="0"/>
        <w:adjustRightInd w:val="0"/>
        <w:spacing w:after="0" w:line="240" w:lineRule="auto"/>
        <w:jc w:val="both"/>
        <w:rPr>
          <w:rFonts w:ascii="Times New Roman" w:hAnsi="Times New Roman" w:cs="Times New Roman"/>
          <w:color w:val="000000"/>
          <w:lang w:val="sr-Cyrl-RS"/>
        </w:rPr>
      </w:pPr>
    </w:p>
    <w:p w14:paraId="08625ADC"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ru-RU"/>
        </w:rPr>
      </w:pPr>
      <w:r w:rsidRPr="00C559DC">
        <w:rPr>
          <w:rFonts w:ascii="Times New Roman" w:hAnsi="Times New Roman" w:cs="Times New Roman"/>
          <w:color w:val="000000"/>
        </w:rPr>
        <w:t>III</w:t>
      </w:r>
      <w:r w:rsidRPr="00C559DC">
        <w:rPr>
          <w:rFonts w:ascii="Times New Roman" w:hAnsi="Times New Roman" w:cs="Times New Roman"/>
          <w:color w:val="000000"/>
          <w:lang w:val="ru-RU"/>
        </w:rPr>
        <w:t>. ОСИГУРАЊЕ ВЛАСНИКА МОТОРНИХ ВОЗИЛА ОД</w:t>
      </w:r>
    </w:p>
    <w:p w14:paraId="4044506F"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sr-Cyrl-RS"/>
        </w:rPr>
      </w:pPr>
      <w:r w:rsidRPr="00C559DC">
        <w:rPr>
          <w:rFonts w:ascii="Times New Roman" w:hAnsi="Times New Roman" w:cs="Times New Roman"/>
          <w:color w:val="000000"/>
          <w:lang w:val="ru-RU"/>
        </w:rPr>
        <w:t>ОДГОВОРНОСТИ ЗА ШТЕТУ ПРИЧИЊЕНУ ТРЕЋИМ</w:t>
      </w:r>
      <w:r w:rsidR="00AC6023"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ЛИЦИМА</w:t>
      </w:r>
    </w:p>
    <w:p w14:paraId="17CE9A1A" w14:textId="77777777" w:rsidR="003A2A51" w:rsidRPr="00C559DC" w:rsidRDefault="003A2A51" w:rsidP="008D5D1F">
      <w:pPr>
        <w:autoSpaceDE w:val="0"/>
        <w:autoSpaceDN w:val="0"/>
        <w:adjustRightInd w:val="0"/>
        <w:spacing w:after="0" w:line="240" w:lineRule="auto"/>
        <w:jc w:val="center"/>
        <w:rPr>
          <w:rFonts w:ascii="Times New Roman" w:hAnsi="Times New Roman" w:cs="Times New Roman"/>
          <w:color w:val="000000"/>
          <w:lang w:val="sr-Cyrl-RS"/>
        </w:rPr>
      </w:pPr>
    </w:p>
    <w:p w14:paraId="6BFAA0DF"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1. Уговор о осигурању од аутоодговорности и његово дејство</w:t>
      </w:r>
    </w:p>
    <w:p w14:paraId="59804FBE" w14:textId="77777777" w:rsidR="006B1DA0" w:rsidRDefault="006B1DA0" w:rsidP="008D5D1F">
      <w:pPr>
        <w:autoSpaceDE w:val="0"/>
        <w:autoSpaceDN w:val="0"/>
        <w:adjustRightInd w:val="0"/>
        <w:spacing w:after="0" w:line="240" w:lineRule="auto"/>
        <w:jc w:val="center"/>
        <w:rPr>
          <w:rFonts w:ascii="Times New Roman" w:hAnsi="Times New Roman" w:cs="Times New Roman"/>
          <w:i/>
          <w:iCs/>
          <w:color w:val="000000"/>
          <w:lang w:val="ru-RU"/>
        </w:rPr>
      </w:pPr>
    </w:p>
    <w:p w14:paraId="0EC70E37" w14:textId="6ECD6A9F" w:rsidR="003A2A51"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Обавеза осигурања од аутоодговорности</w:t>
      </w:r>
    </w:p>
    <w:p w14:paraId="0578FD7F"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0DA19661" w14:textId="77777777" w:rsidR="003A2A51"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18.</w:t>
      </w:r>
    </w:p>
    <w:p w14:paraId="0B12C548" w14:textId="77777777" w:rsidR="003A2A51"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Власник моторног возила дужан је да закључи уговор о осигурању од одговорности за</w:t>
      </w:r>
      <w:r w:rsidR="00CF600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штету коју употребом моторног возила причини трећим ли</w:t>
      </w:r>
      <w:r w:rsidR="003A2A51" w:rsidRPr="00C559DC">
        <w:rPr>
          <w:rFonts w:ascii="Times New Roman" w:hAnsi="Times New Roman" w:cs="Times New Roman"/>
          <w:color w:val="000000"/>
          <w:lang w:val="ru-RU"/>
        </w:rPr>
        <w:t xml:space="preserve">цима услед смрти, повреде </w:t>
      </w:r>
      <w:r w:rsidR="00CF6009" w:rsidRPr="00C559DC">
        <w:rPr>
          <w:rFonts w:ascii="Times New Roman" w:hAnsi="Times New Roman" w:cs="Times New Roman"/>
          <w:color w:val="000000"/>
          <w:lang w:val="sr-Cyrl-RS"/>
        </w:rPr>
        <w:t>т</w:t>
      </w:r>
      <w:r w:rsidR="003A2A51" w:rsidRPr="00C559DC">
        <w:rPr>
          <w:rFonts w:ascii="Times New Roman" w:hAnsi="Times New Roman" w:cs="Times New Roman"/>
          <w:color w:val="000000"/>
          <w:lang w:val="ru-RU"/>
        </w:rPr>
        <w:t>ела,</w:t>
      </w:r>
      <w:r w:rsidR="003A2A5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нарушавања здравља, уништења или оштећења ствари, ос</w:t>
      </w:r>
      <w:r w:rsidR="003A2A51" w:rsidRPr="00C559DC">
        <w:rPr>
          <w:rFonts w:ascii="Times New Roman" w:hAnsi="Times New Roman" w:cs="Times New Roman"/>
          <w:color w:val="000000"/>
          <w:lang w:val="ru-RU"/>
        </w:rPr>
        <w:t xml:space="preserve">им за штете на стварима </w:t>
      </w:r>
      <w:r w:rsidR="00CF6009" w:rsidRPr="00C559DC">
        <w:rPr>
          <w:rFonts w:ascii="Times New Roman" w:hAnsi="Times New Roman" w:cs="Times New Roman"/>
          <w:color w:val="000000"/>
          <w:lang w:val="sr-Cyrl-RS"/>
        </w:rPr>
        <w:t>к</w:t>
      </w:r>
      <w:r w:rsidR="003A2A51" w:rsidRPr="00C559DC">
        <w:rPr>
          <w:rFonts w:ascii="Times New Roman" w:hAnsi="Times New Roman" w:cs="Times New Roman"/>
          <w:color w:val="000000"/>
          <w:lang w:val="ru-RU"/>
        </w:rPr>
        <w:t>оје је</w:t>
      </w:r>
      <w:r w:rsidR="003A2A5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примио на превоз (у даљем тексту: осигурање од аутоодговорности).</w:t>
      </w:r>
    </w:p>
    <w:p w14:paraId="6A271DEA" w14:textId="77777777" w:rsidR="003A2A51"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Изузетно од одредбе става 1. овог члана, осигурање од аутоодговорности покрива и</w:t>
      </w:r>
      <w:r w:rsidR="00CF600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штете на стварима које су примљене на превоз, уколико те</w:t>
      </w:r>
      <w:r w:rsidR="003A2A51" w:rsidRPr="00C559DC">
        <w:rPr>
          <w:rFonts w:ascii="Times New Roman" w:hAnsi="Times New Roman" w:cs="Times New Roman"/>
          <w:color w:val="000000"/>
          <w:lang w:val="ru-RU"/>
        </w:rPr>
        <w:t xml:space="preserve"> ствари служе за личну употребу</w:t>
      </w:r>
      <w:r w:rsidR="003A2A5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лица која су се налазила у возилу.</w:t>
      </w:r>
    </w:p>
    <w:p w14:paraId="79B39423" w14:textId="194E5A76"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Под штетом из става 1. овог члана, подразумева се и штета која је причињена трећем</w:t>
      </w:r>
      <w:r w:rsidR="00CF600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лицу услед пада ствари са моторног возила.</w:t>
      </w:r>
    </w:p>
    <w:p w14:paraId="5FBBE255" w14:textId="7E514155" w:rsidR="00DE287F" w:rsidRPr="00C559DC" w:rsidRDefault="00DE287F" w:rsidP="008D5D1F">
      <w:pPr>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У случају штете проузроковане моторним возилом за које је власник моторног возила закључио уговор о осигурању из става 1. овог члана, оштећено лице не плаћа учешће у штети.</w:t>
      </w:r>
    </w:p>
    <w:p w14:paraId="0E44597C" w14:textId="44EAD486" w:rsidR="007372D0" w:rsidRPr="00C559DC" w:rsidRDefault="007372D0" w:rsidP="008D5D1F">
      <w:pPr>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Под власником из става 1. овог члана се сматра и власник моторног возила које је трајно или привремено одјављено, односно не региструје се (као нпр. возила која су повучена из редовне употребе, налазе се у музеју, у поступку рестаурирања или се не употребљавају већ дуже време из неког другог разлога).</w:t>
      </w:r>
    </w:p>
    <w:p w14:paraId="6E50BC7A" w14:textId="670A9034" w:rsidR="004E23F2" w:rsidRPr="00C559DC" w:rsidRDefault="00ED3C24" w:rsidP="00ED3C24">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lastRenderedPageBreak/>
        <w:t xml:space="preserve">Обавеза осигурања од аутоодговорности из става 1. овог члана се не односи на </w:t>
      </w:r>
      <w:r w:rsidR="004E23F2" w:rsidRPr="00C559DC">
        <w:rPr>
          <w:rFonts w:ascii="Times New Roman" w:hAnsi="Times New Roman" w:cs="Times New Roman"/>
          <w:color w:val="000000"/>
          <w:lang w:val="ru-RU"/>
        </w:rPr>
        <w:t>употребу</w:t>
      </w:r>
      <w:r w:rsidRPr="00C559DC">
        <w:rPr>
          <w:rFonts w:ascii="Times New Roman" w:hAnsi="Times New Roman" w:cs="Times New Roman"/>
          <w:color w:val="000000"/>
          <w:lang w:val="ru-RU"/>
        </w:rPr>
        <w:t xml:space="preserve"> моторног возила </w:t>
      </w:r>
      <w:r w:rsidR="004E23F2" w:rsidRPr="00C559DC">
        <w:rPr>
          <w:rFonts w:ascii="Times New Roman" w:hAnsi="Times New Roman" w:cs="Times New Roman"/>
          <w:color w:val="000000"/>
          <w:lang w:val="ru-RU"/>
        </w:rPr>
        <w:t xml:space="preserve">на догађајима и активностима у вези са мото-спортом, укључујући </w:t>
      </w:r>
      <w:r w:rsidR="00E7478B" w:rsidRPr="00C559DC">
        <w:rPr>
          <w:rFonts w:ascii="Times New Roman" w:hAnsi="Times New Roman" w:cs="Times New Roman"/>
          <w:color w:val="000000"/>
          <w:lang w:val="ru-RU"/>
        </w:rPr>
        <w:t>трке, такмичења, обуке, тестирања и демонстрације у обележеним зонама са ограниченим приступом.</w:t>
      </w:r>
    </w:p>
    <w:p w14:paraId="1B4AFA0D" w14:textId="0700EF8C" w:rsidR="00E7478B" w:rsidRPr="00C559DC" w:rsidRDefault="00E7478B" w:rsidP="00ED3C24">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Организатор догађаја и активности из става </w:t>
      </w:r>
      <w:r w:rsidR="007372D0" w:rsidRPr="00C559DC">
        <w:rPr>
          <w:rFonts w:ascii="Times New Roman" w:hAnsi="Times New Roman" w:cs="Times New Roman"/>
          <w:color w:val="000000"/>
          <w:lang w:val="ru-RU"/>
        </w:rPr>
        <w:t>6</w:t>
      </w:r>
      <w:r w:rsidRPr="00C559DC">
        <w:rPr>
          <w:rFonts w:ascii="Times New Roman" w:hAnsi="Times New Roman" w:cs="Times New Roman"/>
          <w:color w:val="000000"/>
          <w:lang w:val="ru-RU"/>
        </w:rPr>
        <w:t xml:space="preserve">. овог члана, или неко друго лице, дужан је да да закључе осигурање од одговорности или гаранцију које покрива штету нанету било којем трећем лицу, укључујући гледаоце и друга присутна лица, али не нужно и штету начињену возачима учесницима и њиховим возилима. </w:t>
      </w:r>
    </w:p>
    <w:p w14:paraId="1CDE3414" w14:textId="6818BD7E" w:rsidR="00DE287F" w:rsidRPr="00C559DC" w:rsidRDefault="00E7478B" w:rsidP="00ED3C24">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Осигурање или гаранција из става </w:t>
      </w:r>
      <w:r w:rsidR="007372D0" w:rsidRPr="00C559DC">
        <w:rPr>
          <w:rFonts w:ascii="Times New Roman" w:hAnsi="Times New Roman" w:cs="Times New Roman"/>
          <w:color w:val="000000"/>
          <w:lang w:val="ru-RU"/>
        </w:rPr>
        <w:t>7</w:t>
      </w:r>
      <w:r w:rsidRPr="00C559DC">
        <w:rPr>
          <w:rFonts w:ascii="Times New Roman" w:hAnsi="Times New Roman" w:cs="Times New Roman"/>
          <w:color w:val="000000"/>
          <w:lang w:val="ru-RU"/>
        </w:rPr>
        <w:t>. овог члана закључује се на минималну суму осигурања прописану овим законом.</w:t>
      </w:r>
    </w:p>
    <w:p w14:paraId="4779C095" w14:textId="31B47766" w:rsidR="00644BF0" w:rsidRPr="00C559DC" w:rsidRDefault="00644BF0" w:rsidP="0073530D">
      <w:pPr>
        <w:autoSpaceDE w:val="0"/>
        <w:autoSpaceDN w:val="0"/>
        <w:adjustRightInd w:val="0"/>
        <w:spacing w:after="0" w:line="240" w:lineRule="auto"/>
        <w:ind w:firstLine="720"/>
        <w:jc w:val="both"/>
        <w:rPr>
          <w:rFonts w:ascii="Times New Roman" w:hAnsi="Times New Roman" w:cs="Times New Roman"/>
          <w:lang w:val="ru-RU"/>
        </w:rPr>
      </w:pPr>
      <w:r w:rsidRPr="00C559DC">
        <w:rPr>
          <w:rFonts w:ascii="Times New Roman" w:hAnsi="Times New Roman" w:cs="Times New Roman"/>
          <w:lang w:val="ru-RU"/>
        </w:rPr>
        <w:t>У случају незгоде коју је проузроковао низ возила који се састоји од возила које вуче приколицу, ако приколица има засебно осигурање од одговорности за штету причињену трећим лицима, оштећено лице може поднети одштетни захтев директно друштву за осигур</w:t>
      </w:r>
      <w:r w:rsidR="0073530D" w:rsidRPr="00C559DC">
        <w:rPr>
          <w:rFonts w:ascii="Times New Roman" w:hAnsi="Times New Roman" w:cs="Times New Roman"/>
          <w:lang w:val="ru-RU"/>
        </w:rPr>
        <w:t xml:space="preserve">ање које је осигурало приколицу </w:t>
      </w:r>
      <w:r w:rsidRPr="00C559DC">
        <w:rPr>
          <w:rFonts w:ascii="Times New Roman" w:hAnsi="Times New Roman" w:cs="Times New Roman"/>
          <w:lang w:val="ru-RU"/>
        </w:rPr>
        <w:t>ако се приколица може идентификовати, али се возило које ју је вукло не може идентификовати; и</w:t>
      </w:r>
    </w:p>
    <w:p w14:paraId="7F68A1ED" w14:textId="658BFBDE" w:rsidR="00644BF0" w:rsidRPr="00C559DC" w:rsidRDefault="00644BF0" w:rsidP="00644BF0">
      <w:pPr>
        <w:pStyle w:val="ListParagraph"/>
        <w:tabs>
          <w:tab w:val="left" w:pos="709"/>
        </w:tabs>
        <w:autoSpaceDE w:val="0"/>
        <w:autoSpaceDN w:val="0"/>
        <w:adjustRightInd w:val="0"/>
        <w:spacing w:after="0" w:line="240" w:lineRule="auto"/>
        <w:ind w:left="0"/>
        <w:jc w:val="both"/>
        <w:rPr>
          <w:rFonts w:ascii="Times New Roman" w:hAnsi="Times New Roman" w:cs="Times New Roman"/>
          <w:sz w:val="16"/>
          <w:szCs w:val="16"/>
          <w:lang w:val="sr-Cyrl-RS"/>
        </w:rPr>
      </w:pPr>
      <w:r w:rsidRPr="00C559DC">
        <w:rPr>
          <w:rFonts w:ascii="Times New Roman" w:hAnsi="Times New Roman" w:cs="Times New Roman"/>
          <w:lang w:val="ru-RU"/>
        </w:rPr>
        <w:tab/>
        <w:t xml:space="preserve">Друштво за осигурање које је надокнадило штету оштећеном лицу има право на регрес од друштва које је осигурало вучно возило или од </w:t>
      </w:r>
      <w:r w:rsidR="0073530D" w:rsidRPr="00C559DC">
        <w:rPr>
          <w:rFonts w:ascii="Times New Roman" w:hAnsi="Times New Roman" w:cs="Times New Roman"/>
          <w:lang w:val="ru-RU"/>
        </w:rPr>
        <w:t>Гарантног фонда</w:t>
      </w:r>
      <w:r w:rsidRPr="00C559DC">
        <w:rPr>
          <w:rFonts w:ascii="Times New Roman" w:hAnsi="Times New Roman" w:cs="Times New Roman"/>
          <w:sz w:val="16"/>
          <w:szCs w:val="16"/>
          <w:lang w:val="sr-Cyrl-RS"/>
        </w:rPr>
        <w:t>.</w:t>
      </w:r>
    </w:p>
    <w:p w14:paraId="48D3C107" w14:textId="6E30EB03" w:rsidR="00644BF0" w:rsidRPr="00C559DC" w:rsidRDefault="00644BF0" w:rsidP="00644BF0">
      <w:pPr>
        <w:pStyle w:val="ListParagraph"/>
        <w:tabs>
          <w:tab w:val="left" w:pos="709"/>
        </w:tabs>
        <w:autoSpaceDE w:val="0"/>
        <w:autoSpaceDN w:val="0"/>
        <w:adjustRightInd w:val="0"/>
        <w:spacing w:after="0" w:line="240" w:lineRule="auto"/>
        <w:ind w:left="0"/>
        <w:jc w:val="both"/>
        <w:rPr>
          <w:rFonts w:ascii="Times New Roman" w:hAnsi="Times New Roman" w:cs="Times New Roman"/>
          <w:lang w:val="ru-RU"/>
        </w:rPr>
      </w:pPr>
      <w:r w:rsidRPr="00C559DC">
        <w:rPr>
          <w:rFonts w:ascii="Times New Roman" w:hAnsi="Times New Roman" w:cs="Times New Roman"/>
          <w:sz w:val="16"/>
          <w:szCs w:val="16"/>
          <w:lang w:val="sr-Cyrl-RS"/>
        </w:rPr>
        <w:tab/>
      </w:r>
      <w:r w:rsidRPr="00C559DC">
        <w:rPr>
          <w:rFonts w:ascii="Times New Roman" w:hAnsi="Times New Roman" w:cs="Times New Roman"/>
          <w:lang w:val="ru-RU"/>
        </w:rPr>
        <w:t xml:space="preserve">У случају незгоде коју је проузроковао низ возила који се састоји од возила које вуче приколицу, </w:t>
      </w:r>
      <w:r w:rsidR="00346395" w:rsidRPr="00C559DC">
        <w:rPr>
          <w:rFonts w:ascii="Times New Roman" w:hAnsi="Times New Roman" w:cs="Times New Roman"/>
          <w:lang w:val="ru-RU"/>
        </w:rPr>
        <w:t>друштво за осигурање које је осигурало приколицу</w:t>
      </w:r>
      <w:r w:rsidRPr="00C559DC">
        <w:rPr>
          <w:rFonts w:ascii="Times New Roman" w:hAnsi="Times New Roman" w:cs="Times New Roman"/>
          <w:lang w:val="ru-RU"/>
        </w:rPr>
        <w:t>, обавештава без непотребног одлагања оштећено лице, на његов захтев, о:</w:t>
      </w:r>
    </w:p>
    <w:p w14:paraId="3E58CE61" w14:textId="2C645383" w:rsidR="00644BF0" w:rsidRPr="00C559DC" w:rsidRDefault="00644BF0" w:rsidP="00644BF0">
      <w:pPr>
        <w:pStyle w:val="ListParagraph"/>
        <w:numPr>
          <w:ilvl w:val="0"/>
          <w:numId w:val="27"/>
        </w:numPr>
        <w:tabs>
          <w:tab w:val="left" w:pos="709"/>
        </w:tabs>
        <w:autoSpaceDE w:val="0"/>
        <w:autoSpaceDN w:val="0"/>
        <w:adjustRightInd w:val="0"/>
        <w:spacing w:after="0" w:line="240" w:lineRule="auto"/>
        <w:jc w:val="both"/>
        <w:rPr>
          <w:rFonts w:ascii="Times New Roman" w:hAnsi="Times New Roman" w:cs="Times New Roman"/>
          <w:lang w:val="ru-RU"/>
        </w:rPr>
      </w:pPr>
      <w:r w:rsidRPr="00C559DC">
        <w:rPr>
          <w:rFonts w:ascii="Times New Roman" w:hAnsi="Times New Roman" w:cs="Times New Roman"/>
          <w:lang w:val="ru-RU"/>
        </w:rPr>
        <w:t>идентитету осигуравача вучног возила; или</w:t>
      </w:r>
    </w:p>
    <w:p w14:paraId="1FE48DD3" w14:textId="50FFDD70" w:rsidR="00644BF0" w:rsidRPr="00C559DC" w:rsidRDefault="00644BF0" w:rsidP="00644BF0">
      <w:pPr>
        <w:pStyle w:val="ListParagraph"/>
        <w:numPr>
          <w:ilvl w:val="0"/>
          <w:numId w:val="27"/>
        </w:numPr>
        <w:tabs>
          <w:tab w:val="left" w:pos="709"/>
          <w:tab w:val="left" w:pos="1134"/>
        </w:tabs>
        <w:autoSpaceDE w:val="0"/>
        <w:autoSpaceDN w:val="0"/>
        <w:adjustRightInd w:val="0"/>
        <w:spacing w:after="0" w:line="240" w:lineRule="auto"/>
        <w:ind w:left="0" w:firstLine="705"/>
        <w:jc w:val="both"/>
        <w:rPr>
          <w:rFonts w:ascii="Times New Roman" w:hAnsi="Times New Roman" w:cs="Times New Roman"/>
          <w:lang w:val="ru-RU"/>
        </w:rPr>
      </w:pPr>
      <w:r w:rsidRPr="00C559DC">
        <w:rPr>
          <w:rFonts w:ascii="Times New Roman" w:hAnsi="Times New Roman" w:cs="Times New Roman"/>
          <w:lang w:val="ru-RU"/>
        </w:rPr>
        <w:t xml:space="preserve">ако </w:t>
      </w:r>
      <w:r w:rsidR="00346395" w:rsidRPr="00C559DC">
        <w:rPr>
          <w:rFonts w:ascii="Times New Roman" w:hAnsi="Times New Roman" w:cs="Times New Roman"/>
          <w:lang w:val="ru-RU"/>
        </w:rPr>
        <w:t>друштво за осигурање које је осигурало приколицу</w:t>
      </w:r>
      <w:r w:rsidRPr="00C559DC">
        <w:rPr>
          <w:rFonts w:ascii="Times New Roman" w:hAnsi="Times New Roman" w:cs="Times New Roman"/>
          <w:lang w:val="ru-RU"/>
        </w:rPr>
        <w:t xml:space="preserve"> не може да идентификује </w:t>
      </w:r>
      <w:r w:rsidR="00346395" w:rsidRPr="00C559DC">
        <w:rPr>
          <w:rFonts w:ascii="Times New Roman" w:hAnsi="Times New Roman" w:cs="Times New Roman"/>
          <w:lang w:val="ru-RU"/>
        </w:rPr>
        <w:t>друштво за осигурање које је осигурало вучно</w:t>
      </w:r>
      <w:r w:rsidRPr="00C559DC">
        <w:rPr>
          <w:rFonts w:ascii="Times New Roman" w:hAnsi="Times New Roman" w:cs="Times New Roman"/>
          <w:lang w:val="ru-RU"/>
        </w:rPr>
        <w:t xml:space="preserve"> воз</w:t>
      </w:r>
      <w:r w:rsidR="00346395" w:rsidRPr="00C559DC">
        <w:rPr>
          <w:rFonts w:ascii="Times New Roman" w:hAnsi="Times New Roman" w:cs="Times New Roman"/>
          <w:lang w:val="ru-RU"/>
        </w:rPr>
        <w:t>ило</w:t>
      </w:r>
      <w:r w:rsidRPr="00C559DC">
        <w:rPr>
          <w:rFonts w:ascii="Times New Roman" w:hAnsi="Times New Roman" w:cs="Times New Roman"/>
          <w:lang w:val="ru-RU"/>
        </w:rPr>
        <w:t xml:space="preserve">, механизму за накнаду штете предвиђеном у </w:t>
      </w:r>
      <w:r w:rsidR="00346395" w:rsidRPr="00C559DC">
        <w:rPr>
          <w:rFonts w:ascii="Times New Roman" w:hAnsi="Times New Roman" w:cs="Times New Roman"/>
          <w:lang w:val="ru-RU"/>
        </w:rPr>
        <w:t>чланом</w:t>
      </w:r>
      <w:r w:rsidRPr="00C559DC">
        <w:rPr>
          <w:rFonts w:ascii="Times New Roman" w:hAnsi="Times New Roman" w:cs="Times New Roman"/>
          <w:lang w:val="ru-RU"/>
        </w:rPr>
        <w:t xml:space="preserve"> </w:t>
      </w:r>
      <w:r w:rsidR="00346395" w:rsidRPr="00C559DC">
        <w:rPr>
          <w:rFonts w:ascii="Times New Roman" w:hAnsi="Times New Roman" w:cs="Times New Roman"/>
          <w:lang w:val="ru-RU"/>
        </w:rPr>
        <w:t>79. овог закона.</w:t>
      </w:r>
    </w:p>
    <w:p w14:paraId="126B5878" w14:textId="77777777" w:rsidR="009B7737" w:rsidRPr="00C559DC" w:rsidRDefault="009B7737" w:rsidP="008D5D1F">
      <w:pPr>
        <w:autoSpaceDE w:val="0"/>
        <w:autoSpaceDN w:val="0"/>
        <w:adjustRightInd w:val="0"/>
        <w:spacing w:after="0" w:line="240" w:lineRule="auto"/>
        <w:jc w:val="center"/>
        <w:rPr>
          <w:rFonts w:ascii="Times New Roman" w:hAnsi="Times New Roman" w:cs="Times New Roman"/>
          <w:i/>
          <w:iCs/>
          <w:color w:val="000000"/>
          <w:lang w:val="ru-RU"/>
        </w:rPr>
      </w:pPr>
    </w:p>
    <w:p w14:paraId="34B4FE34" w14:textId="4862D3FC" w:rsidR="003A2A51"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Уговор о осигурању од аутоодговорности - полиса осигурања</w:t>
      </w:r>
    </w:p>
    <w:p w14:paraId="1E88EE2E"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062613A9" w14:textId="77777777" w:rsidR="003A2A51"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19.</w:t>
      </w:r>
    </w:p>
    <w:p w14:paraId="7DCCEFAA"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Уговор о осигурању од аутоодговорности - полиса осигурања једнообразна је за</w:t>
      </w:r>
      <w:r w:rsidR="00CF600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територију Републике Србије.</w:t>
      </w:r>
    </w:p>
    <w:p w14:paraId="3A135295"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Садржину обрасца полисе осигурања из става 1. овог члана и начин вођења евиденције</w:t>
      </w:r>
      <w:r w:rsidR="00CF600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преузетих полиса прописује Народна банка Србије.</w:t>
      </w:r>
    </w:p>
    <w:p w14:paraId="1253E17E" w14:textId="5DB2A7DF"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Образац полисе осигурања из става 1. овог члана</w:t>
      </w:r>
      <w:r w:rsidR="00447DDB" w:rsidRPr="00C559DC">
        <w:rPr>
          <w:rFonts w:ascii="Times New Roman" w:hAnsi="Times New Roman" w:cs="Times New Roman"/>
          <w:color w:val="000000"/>
          <w:lang w:val="ru-RU"/>
        </w:rPr>
        <w:t xml:space="preserve">, ако се издаје у папирној форми, </w:t>
      </w:r>
      <w:r w:rsidRPr="00C559DC">
        <w:rPr>
          <w:rFonts w:ascii="Times New Roman" w:hAnsi="Times New Roman" w:cs="Times New Roman"/>
          <w:color w:val="000000"/>
          <w:lang w:val="ru-RU"/>
        </w:rPr>
        <w:t xml:space="preserve">штампа Народна банка Србије </w:t>
      </w:r>
      <w:r w:rsidR="00CF6009" w:rsidRPr="00C559DC">
        <w:rPr>
          <w:rFonts w:ascii="Times New Roman" w:hAnsi="Times New Roman" w:cs="Times New Roman"/>
          <w:color w:val="000000"/>
          <w:lang w:val="ru-RU"/>
        </w:rPr>
        <w:t>–</w:t>
      </w:r>
      <w:r w:rsidRPr="00C559DC">
        <w:rPr>
          <w:rFonts w:ascii="Times New Roman" w:hAnsi="Times New Roman" w:cs="Times New Roman"/>
          <w:color w:val="000000"/>
          <w:lang w:val="ru-RU"/>
        </w:rPr>
        <w:t xml:space="preserve"> Завод</w:t>
      </w:r>
      <w:r w:rsidR="00CF600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 израду новчаница и кованог новца</w:t>
      </w:r>
      <w:r w:rsidR="00245344" w:rsidRPr="00C559DC">
        <w:rPr>
          <w:rFonts w:ascii="Times New Roman" w:hAnsi="Times New Roman" w:cs="Times New Roman"/>
          <w:color w:val="000000"/>
          <w:lang w:val="sr-Latn-RS"/>
        </w:rPr>
        <w:t xml:space="preserve"> - </w:t>
      </w:r>
      <w:r w:rsidR="00245344" w:rsidRPr="00C559DC">
        <w:rPr>
          <w:rFonts w:ascii="Times New Roman" w:hAnsi="Times New Roman" w:cs="Times New Roman"/>
          <w:color w:val="000000"/>
          <w:lang w:val="sr-Cyrl-RS"/>
        </w:rPr>
        <w:t>Топчидер</w:t>
      </w:r>
      <w:r w:rsidRPr="00C559DC">
        <w:rPr>
          <w:rFonts w:ascii="Times New Roman" w:hAnsi="Times New Roman" w:cs="Times New Roman"/>
          <w:color w:val="000000"/>
          <w:lang w:val="ru-RU"/>
        </w:rPr>
        <w:t>.</w:t>
      </w:r>
    </w:p>
    <w:p w14:paraId="5BE6903C" w14:textId="172E4055" w:rsidR="005402F5" w:rsidRPr="00C559DC" w:rsidRDefault="005402F5" w:rsidP="005402F5">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sr-Latn-RS"/>
        </w:rPr>
        <w:t xml:space="preserve">Народна банка Србије </w:t>
      </w:r>
      <w:r w:rsidRPr="00C559DC">
        <w:rPr>
          <w:rFonts w:ascii="Times New Roman" w:hAnsi="Times New Roman" w:cs="Times New Roman"/>
          <w:color w:val="000000"/>
          <w:lang w:val="sr-Cyrl-RS"/>
        </w:rPr>
        <w:t>ближе</w:t>
      </w:r>
      <w:r w:rsidRPr="00C559DC">
        <w:rPr>
          <w:rFonts w:ascii="Times New Roman" w:hAnsi="Times New Roman" w:cs="Times New Roman"/>
          <w:color w:val="000000"/>
          <w:lang w:val="sr-Latn-RS"/>
        </w:rPr>
        <w:t xml:space="preserve"> пропис</w:t>
      </w:r>
      <w:r w:rsidRPr="00C559DC">
        <w:rPr>
          <w:rFonts w:ascii="Times New Roman" w:hAnsi="Times New Roman" w:cs="Times New Roman"/>
          <w:color w:val="000000"/>
          <w:lang w:val="sr-Cyrl-RS"/>
        </w:rPr>
        <w:t>ује</w:t>
      </w:r>
      <w:r w:rsidRPr="00C559DC">
        <w:rPr>
          <w:rFonts w:ascii="Times New Roman" w:hAnsi="Times New Roman" w:cs="Times New Roman"/>
          <w:color w:val="000000"/>
          <w:lang w:val="sr-Latn-RS"/>
        </w:rPr>
        <w:t xml:space="preserve"> поступак закључивања уговора о осигурању од аутоодговорности на даљину и начин вођења евиденције о закљученим уговорима на даљину.</w:t>
      </w:r>
    </w:p>
    <w:p w14:paraId="36FE5D90" w14:textId="77777777" w:rsidR="001A5830" w:rsidRPr="00C559DC" w:rsidRDefault="001A5830" w:rsidP="008D5D1F">
      <w:pPr>
        <w:autoSpaceDE w:val="0"/>
        <w:autoSpaceDN w:val="0"/>
        <w:adjustRightInd w:val="0"/>
        <w:spacing w:after="0" w:line="240" w:lineRule="auto"/>
        <w:jc w:val="both"/>
        <w:rPr>
          <w:rFonts w:ascii="Times New Roman" w:hAnsi="Times New Roman" w:cs="Times New Roman"/>
          <w:color w:val="000000"/>
          <w:lang w:val="sr-Cyrl-RS"/>
        </w:rPr>
      </w:pPr>
    </w:p>
    <w:p w14:paraId="57583F64"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Закључење уговора о осигурању од аутоодговорности и регистрација моторног</w:t>
      </w:r>
      <w:r w:rsidR="00245344" w:rsidRPr="00C559DC">
        <w:rPr>
          <w:rFonts w:ascii="Times New Roman" w:hAnsi="Times New Roman" w:cs="Times New Roman"/>
          <w:i/>
          <w:iCs/>
          <w:color w:val="000000"/>
          <w:lang w:val="sr-Latn-RS"/>
        </w:rPr>
        <w:t xml:space="preserve"> </w:t>
      </w:r>
      <w:r w:rsidR="001A5830" w:rsidRPr="00C559DC">
        <w:rPr>
          <w:rFonts w:ascii="Times New Roman" w:hAnsi="Times New Roman" w:cs="Times New Roman"/>
          <w:i/>
          <w:iCs/>
          <w:color w:val="000000"/>
          <w:lang w:val="sr-Cyrl-RS"/>
        </w:rPr>
        <w:t>в</w:t>
      </w:r>
      <w:r w:rsidRPr="00C559DC">
        <w:rPr>
          <w:rFonts w:ascii="Times New Roman" w:hAnsi="Times New Roman" w:cs="Times New Roman"/>
          <w:i/>
          <w:iCs/>
          <w:color w:val="000000"/>
          <w:lang w:val="ru-RU"/>
        </w:rPr>
        <w:t>озила</w:t>
      </w:r>
    </w:p>
    <w:p w14:paraId="6F84D69D"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562A2578"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20.</w:t>
      </w:r>
    </w:p>
    <w:p w14:paraId="29EC3DBE"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Власник моторног возила, чије возило подлеже обавези регистрације, дужан је да, при</w:t>
      </w:r>
      <w:r w:rsidR="00704A3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регистрацији моторног возила, </w:t>
      </w:r>
      <w:r w:rsidR="00B72C7C" w:rsidRPr="00C559DC">
        <w:rPr>
          <w:rFonts w:ascii="Times New Roman" w:hAnsi="Times New Roman" w:cs="Times New Roman"/>
          <w:color w:val="000000"/>
          <w:lang w:val="ru-RU"/>
        </w:rPr>
        <w:t>издавању регистрационе налепнице</w:t>
      </w:r>
      <w:r w:rsidRPr="00C559DC">
        <w:rPr>
          <w:rFonts w:ascii="Times New Roman" w:hAnsi="Times New Roman" w:cs="Times New Roman"/>
          <w:color w:val="000000"/>
          <w:lang w:val="ru-RU"/>
        </w:rPr>
        <w:t xml:space="preserve"> и издавању пробних таблица,</w:t>
      </w:r>
      <w:r w:rsidR="00704A3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органу надлежном за регистрацију поднесе доказ о закљученом уговору о осигурању од</w:t>
      </w:r>
      <w:r w:rsidR="00704A3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аутоодговорности</w:t>
      </w:r>
      <w:r w:rsidR="00F044FA" w:rsidRPr="00C559DC">
        <w:rPr>
          <w:rFonts w:ascii="Times New Roman" w:hAnsi="Times New Roman" w:cs="Times New Roman"/>
          <w:color w:val="000000"/>
          <w:lang w:val="sr-Latn-RS"/>
        </w:rPr>
        <w:t>.</w:t>
      </w:r>
    </w:p>
    <w:p w14:paraId="670970FF"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Власник моторног возила</w:t>
      </w:r>
      <w:r w:rsidR="009420B4" w:rsidRPr="00C559DC">
        <w:rPr>
          <w:rFonts w:ascii="Times New Roman" w:hAnsi="Times New Roman" w:cs="Times New Roman"/>
          <w:color w:val="000000"/>
          <w:lang w:val="ru-RU"/>
        </w:rPr>
        <w:t xml:space="preserve"> за које је издата регистрациона налепница у трајном важењу</w:t>
      </w:r>
      <w:r w:rsidRPr="00C559DC">
        <w:rPr>
          <w:rFonts w:ascii="Times New Roman" w:hAnsi="Times New Roman" w:cs="Times New Roman"/>
          <w:color w:val="000000"/>
          <w:lang w:val="ru-RU"/>
        </w:rPr>
        <w:t xml:space="preserve"> дужан је да</w:t>
      </w:r>
      <w:r w:rsidR="00704A3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закључи уговор о осигурању од аутоодговорности прилико</w:t>
      </w:r>
      <w:r w:rsidR="001A5830" w:rsidRPr="00C559DC">
        <w:rPr>
          <w:rFonts w:ascii="Times New Roman" w:hAnsi="Times New Roman" w:cs="Times New Roman"/>
          <w:color w:val="000000"/>
          <w:lang w:val="ru-RU"/>
        </w:rPr>
        <w:t>м</w:t>
      </w:r>
      <w:r w:rsidR="009420B4" w:rsidRPr="00C559DC">
        <w:rPr>
          <w:rFonts w:ascii="Times New Roman" w:hAnsi="Times New Roman" w:cs="Times New Roman"/>
          <w:color w:val="000000"/>
          <w:lang w:val="ru-RU"/>
        </w:rPr>
        <w:t xml:space="preserve"> регистрације возила</w:t>
      </w:r>
      <w:r w:rsidR="001A5830" w:rsidRPr="00C559DC">
        <w:rPr>
          <w:rFonts w:ascii="Times New Roman" w:hAnsi="Times New Roman" w:cs="Times New Roman"/>
          <w:color w:val="000000"/>
          <w:lang w:val="ru-RU"/>
        </w:rPr>
        <w:t xml:space="preserve"> </w:t>
      </w:r>
      <w:r w:rsidR="00700B42" w:rsidRPr="00C559DC">
        <w:rPr>
          <w:rFonts w:ascii="Times New Roman" w:hAnsi="Times New Roman" w:cs="Times New Roman"/>
          <w:color w:val="000000"/>
          <w:lang w:val="ru-RU"/>
        </w:rPr>
        <w:t>и да обнавља то осигурање за све време док то возило учествује у саобраћају</w:t>
      </w:r>
      <w:r w:rsidRPr="00C559DC">
        <w:rPr>
          <w:rFonts w:ascii="Times New Roman" w:hAnsi="Times New Roman" w:cs="Times New Roman"/>
          <w:color w:val="000000"/>
          <w:lang w:val="ru-RU"/>
        </w:rPr>
        <w:t>.</w:t>
      </w:r>
    </w:p>
    <w:p w14:paraId="021F5268" w14:textId="77777777" w:rsidR="00BB6CDC" w:rsidRPr="00C559DC" w:rsidRDefault="00BB6CDC" w:rsidP="008D5D1F">
      <w:pPr>
        <w:autoSpaceDE w:val="0"/>
        <w:autoSpaceDN w:val="0"/>
        <w:adjustRightInd w:val="0"/>
        <w:spacing w:after="0" w:line="240" w:lineRule="auto"/>
        <w:jc w:val="center"/>
        <w:rPr>
          <w:rFonts w:ascii="Times New Roman" w:hAnsi="Times New Roman" w:cs="Times New Roman"/>
          <w:i/>
          <w:iCs/>
          <w:color w:val="000000"/>
          <w:lang w:val="ru-RU"/>
        </w:rPr>
      </w:pPr>
    </w:p>
    <w:p w14:paraId="01B9FC40" w14:textId="3911FCE3"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Лица која немају право на накнаду штете</w:t>
      </w:r>
    </w:p>
    <w:p w14:paraId="570EE184"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70EE5C9E"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21.</w:t>
      </w:r>
    </w:p>
    <w:p w14:paraId="03641E2D"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Право на накнаду штете, по основу осигурања од аутоодговорности, нема:</w:t>
      </w:r>
    </w:p>
    <w:p w14:paraId="32E652BB"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lastRenderedPageBreak/>
        <w:t xml:space="preserve">1) власник моторног возила чијом му је употребом причињена штета, </w:t>
      </w:r>
      <w:r w:rsidR="00886ED8" w:rsidRPr="00C559DC">
        <w:rPr>
          <w:rFonts w:ascii="Times New Roman" w:hAnsi="Times New Roman" w:cs="Times New Roman"/>
          <w:color w:val="000000"/>
          <w:lang w:val="ru-RU"/>
        </w:rPr>
        <w:t xml:space="preserve">за случај </w:t>
      </w:r>
      <w:r w:rsidRPr="00C559DC">
        <w:rPr>
          <w:rFonts w:ascii="Times New Roman" w:hAnsi="Times New Roman" w:cs="Times New Roman"/>
          <w:color w:val="000000"/>
          <w:lang w:val="ru-RU"/>
        </w:rPr>
        <w:t>штете на</w:t>
      </w:r>
      <w:r w:rsidR="00704A3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стварима;</w:t>
      </w:r>
    </w:p>
    <w:p w14:paraId="4900941E"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2) возач моторног возила чијом му је употребом причињена штета</w:t>
      </w:r>
      <w:r w:rsidR="0021676A" w:rsidRPr="00C559DC">
        <w:rPr>
          <w:rFonts w:ascii="Times New Roman" w:hAnsi="Times New Roman" w:cs="Times New Roman"/>
          <w:color w:val="000000"/>
          <w:lang w:val="sr-Cyrl-RS"/>
        </w:rPr>
        <w:t>, као и његови сродници и друга физичка или правна лица због штете услед смрти или телесних повреда возача</w:t>
      </w:r>
      <w:r w:rsidR="00F044FA" w:rsidRPr="00C559DC">
        <w:rPr>
          <w:rFonts w:ascii="Times New Roman" w:hAnsi="Times New Roman" w:cs="Times New Roman"/>
          <w:color w:val="000000"/>
          <w:lang w:val="sr-Latn-RS"/>
        </w:rPr>
        <w:t>;</w:t>
      </w:r>
    </w:p>
    <w:p w14:paraId="363F27FA"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3) лице које је својевољно ушло у моторно возило чијом му је употребом причињена</w:t>
      </w:r>
      <w:r w:rsidR="00704A3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штета, а које је знало да је то возило противправно одузето;</w:t>
      </w:r>
    </w:p>
    <w:p w14:paraId="2FED7CEF" w14:textId="77777777" w:rsidR="0044141C"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4) лице које је штету претрпело:</w:t>
      </w:r>
    </w:p>
    <w:p w14:paraId="6DF0C89D" w14:textId="77777777" w:rsidR="00ED3C24"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(1) употребом моторног возила за време званично одобрених ауто-мото и картинг</w:t>
      </w:r>
      <w:r w:rsidR="0044141C"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такмичења и делова тих такмичења на затвореним стазама, на којима је циљ постизање</w:t>
      </w:r>
      <w:r w:rsidR="0044141C"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максималне брзине, као и на пробама (тренингу) за та такмичења,</w:t>
      </w:r>
    </w:p>
    <w:p w14:paraId="2E5A71B5" w14:textId="1E621F61"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(2) услед дејства нуклеарне енергије током превоза нукле</w:t>
      </w:r>
      <w:r w:rsidR="00886ED8" w:rsidRPr="00C559DC">
        <w:rPr>
          <w:rFonts w:ascii="Times New Roman" w:hAnsi="Times New Roman" w:cs="Times New Roman"/>
          <w:color w:val="000000"/>
          <w:lang w:val="ru-RU"/>
        </w:rPr>
        <w:t xml:space="preserve">арног материјала, односно услед </w:t>
      </w:r>
      <w:r w:rsidRPr="00C559DC">
        <w:rPr>
          <w:rFonts w:ascii="Times New Roman" w:hAnsi="Times New Roman" w:cs="Times New Roman"/>
          <w:color w:val="000000"/>
          <w:lang w:val="ru-RU"/>
        </w:rPr>
        <w:t>дејства опасног терета током његовог транспорта,</w:t>
      </w:r>
    </w:p>
    <w:p w14:paraId="5EC90159"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(3) услед војних операција, војних маневара, побуна или терористичких акција, ако</w:t>
      </w:r>
      <w:r w:rsidR="00F044FA"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постоји узрочна веза између тих дејстава и настале штете.</w:t>
      </w:r>
    </w:p>
    <w:p w14:paraId="34A60785" w14:textId="77777777" w:rsidR="006B1DA0" w:rsidRPr="00C559DC" w:rsidRDefault="006B1DA0" w:rsidP="008D5D1F">
      <w:pPr>
        <w:autoSpaceDE w:val="0"/>
        <w:autoSpaceDN w:val="0"/>
        <w:adjustRightInd w:val="0"/>
        <w:spacing w:after="0" w:line="240" w:lineRule="auto"/>
        <w:jc w:val="center"/>
        <w:rPr>
          <w:rFonts w:ascii="Times New Roman" w:hAnsi="Times New Roman" w:cs="Times New Roman"/>
          <w:i/>
          <w:iCs/>
          <w:color w:val="000000"/>
          <w:lang w:val="ru-RU"/>
        </w:rPr>
      </w:pPr>
    </w:p>
    <w:p w14:paraId="67AFFDDE" w14:textId="1BEA83BF"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Висина суме осигурања</w:t>
      </w:r>
    </w:p>
    <w:p w14:paraId="65AB2E60"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731EF4F6"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22.</w:t>
      </w:r>
    </w:p>
    <w:p w14:paraId="05A86447" w14:textId="21D42576" w:rsidR="001A5830"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Износ </w:t>
      </w:r>
      <w:r w:rsidR="00CA3EFB" w:rsidRPr="00C559DC">
        <w:rPr>
          <w:rFonts w:ascii="Times New Roman" w:hAnsi="Times New Roman" w:cs="Times New Roman"/>
          <w:color w:val="000000"/>
          <w:lang w:val="ru-RU"/>
        </w:rPr>
        <w:t xml:space="preserve">суме осигурања се утврђује уговором о осигурању, при чему износ </w:t>
      </w:r>
      <w:r w:rsidRPr="00C559DC">
        <w:rPr>
          <w:rFonts w:ascii="Times New Roman" w:hAnsi="Times New Roman"/>
          <w:color w:val="000000"/>
          <w:lang w:val="ru-RU"/>
        </w:rPr>
        <w:t>најниже суме осигурања на коју може бити уговорено осигурање од</w:t>
      </w:r>
      <w:r w:rsidR="000B7B96" w:rsidRPr="00C559DC">
        <w:rPr>
          <w:rFonts w:ascii="Times New Roman" w:hAnsi="Times New Roman"/>
          <w:color w:val="000000"/>
          <w:lang w:val="sr-Cyrl-RS"/>
        </w:rPr>
        <w:t xml:space="preserve"> </w:t>
      </w:r>
      <w:r w:rsidRPr="00C559DC">
        <w:rPr>
          <w:rFonts w:ascii="Times New Roman" w:hAnsi="Times New Roman"/>
          <w:color w:val="000000"/>
          <w:lang w:val="ru-RU"/>
        </w:rPr>
        <w:t>аутоодговорности утврђује Влада, на предлог Народне банке</w:t>
      </w:r>
      <w:r w:rsidR="00A93800" w:rsidRPr="00C559DC">
        <w:rPr>
          <w:rFonts w:ascii="Times New Roman" w:hAnsi="Times New Roman"/>
          <w:color w:val="000000"/>
          <w:lang w:val="ru-RU"/>
        </w:rPr>
        <w:t xml:space="preserve"> Србије</w:t>
      </w:r>
      <w:r w:rsidRPr="00C559DC">
        <w:rPr>
          <w:rFonts w:ascii="Times New Roman" w:hAnsi="Times New Roman"/>
          <w:color w:val="000000"/>
          <w:lang w:val="ru-RU"/>
        </w:rPr>
        <w:t>.</w:t>
      </w:r>
    </w:p>
    <w:p w14:paraId="281BA247"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Износ из става 1</w:t>
      </w:r>
      <w:r w:rsidR="00F044FA" w:rsidRPr="00C559DC">
        <w:rPr>
          <w:rFonts w:ascii="Times New Roman" w:hAnsi="Times New Roman"/>
          <w:color w:val="000000"/>
          <w:lang w:val="sr-Latn-RS"/>
        </w:rPr>
        <w:t>.</w:t>
      </w:r>
      <w:r w:rsidRPr="00C559DC">
        <w:rPr>
          <w:rFonts w:ascii="Times New Roman" w:hAnsi="Times New Roman"/>
          <w:color w:val="000000"/>
          <w:lang w:val="ru-RU"/>
        </w:rPr>
        <w:t xml:space="preserve"> овог члана не може бити нижи од:</w:t>
      </w:r>
    </w:p>
    <w:p w14:paraId="472D5742" w14:textId="5FBC6E07" w:rsidR="001A5830"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1) за штету на лицима, </w:t>
      </w:r>
      <w:r w:rsidR="00CA3EFB" w:rsidRPr="00C559DC">
        <w:rPr>
          <w:rFonts w:ascii="Times New Roman" w:hAnsi="Times New Roman" w:cs="Times New Roman"/>
          <w:color w:val="000000"/>
          <w:lang w:val="sr-Cyrl-RS"/>
        </w:rPr>
        <w:t>3.500.000 евра</w:t>
      </w:r>
      <w:r w:rsidR="00CA3EFB" w:rsidRPr="00C559DC">
        <w:rPr>
          <w:rFonts w:ascii="Times New Roman" w:hAnsi="Times New Roman" w:cs="Times New Roman"/>
          <w:color w:val="000000"/>
          <w:lang w:val="sr-Latn-RS"/>
        </w:rPr>
        <w:t xml:space="preserve"> </w:t>
      </w:r>
      <w:r w:rsidRPr="00C559DC">
        <w:rPr>
          <w:rFonts w:ascii="Times New Roman" w:hAnsi="Times New Roman"/>
          <w:color w:val="000000"/>
          <w:lang w:val="ru-RU"/>
        </w:rPr>
        <w:t>по једном штетном догађају, без обзира на број</w:t>
      </w:r>
      <w:r w:rsidR="000B7B96" w:rsidRPr="00C559DC">
        <w:rPr>
          <w:rFonts w:ascii="Times New Roman" w:hAnsi="Times New Roman"/>
          <w:color w:val="000000"/>
          <w:lang w:val="sr-Cyrl-RS"/>
        </w:rPr>
        <w:t xml:space="preserve"> </w:t>
      </w:r>
      <w:r w:rsidR="001A5830" w:rsidRPr="00C559DC">
        <w:rPr>
          <w:rFonts w:ascii="Times New Roman" w:hAnsi="Times New Roman"/>
          <w:color w:val="000000"/>
          <w:lang w:val="ru-RU"/>
        </w:rPr>
        <w:t>оштећених лица</w:t>
      </w:r>
      <w:r w:rsidR="00885221" w:rsidRPr="00C559DC">
        <w:rPr>
          <w:rFonts w:ascii="Times New Roman" w:hAnsi="Times New Roman" w:cs="Times New Roman"/>
          <w:color w:val="000000"/>
          <w:lang w:val="ru-RU"/>
        </w:rPr>
        <w:t>,</w:t>
      </w:r>
      <w:r w:rsidR="00885221" w:rsidRPr="00C559DC">
        <w:rPr>
          <w:rFonts w:ascii="Times New Roman" w:hAnsi="Times New Roman" w:cs="Times New Roman"/>
          <w:color w:val="000000"/>
          <w:lang w:val="sr-Cyrl-RS"/>
        </w:rPr>
        <w:t xml:space="preserve"> односно 1</w:t>
      </w:r>
      <w:r w:rsidR="00885221" w:rsidRPr="00C559DC">
        <w:rPr>
          <w:rFonts w:ascii="Times New Roman" w:hAnsi="Times New Roman"/>
          <w:color w:val="000000"/>
          <w:lang w:val="sr-Cyrl-RS"/>
        </w:rPr>
        <w:t>.000</w:t>
      </w:r>
      <w:r w:rsidR="00885221" w:rsidRPr="00C559DC">
        <w:rPr>
          <w:rFonts w:ascii="Times New Roman" w:hAnsi="Times New Roman" w:cs="Times New Roman"/>
          <w:color w:val="000000"/>
          <w:lang w:val="sr-Cyrl-RS"/>
        </w:rPr>
        <w:t>.000</w:t>
      </w:r>
      <w:r w:rsidR="00885221" w:rsidRPr="00C559DC">
        <w:rPr>
          <w:rFonts w:ascii="Times New Roman" w:hAnsi="Times New Roman"/>
          <w:color w:val="000000"/>
          <w:lang w:val="sr-Cyrl-RS"/>
        </w:rPr>
        <w:t xml:space="preserve"> </w:t>
      </w:r>
      <w:r w:rsidR="001A5830" w:rsidRPr="00C559DC">
        <w:rPr>
          <w:rFonts w:ascii="Times New Roman" w:hAnsi="Times New Roman"/>
          <w:color w:val="000000"/>
          <w:lang w:val="sr-Cyrl-RS"/>
        </w:rPr>
        <w:t xml:space="preserve"> </w:t>
      </w:r>
      <w:r w:rsidRPr="00C559DC">
        <w:rPr>
          <w:rFonts w:ascii="Times New Roman" w:hAnsi="Times New Roman"/>
          <w:color w:val="000000"/>
          <w:lang w:val="ru-RU"/>
        </w:rPr>
        <w:t>евра</w:t>
      </w:r>
      <w:r w:rsidR="00885221" w:rsidRPr="00C559DC">
        <w:rPr>
          <w:rFonts w:ascii="Times New Roman" w:hAnsi="Times New Roman" w:cs="Times New Roman"/>
          <w:color w:val="000000"/>
          <w:lang w:val="ru-RU"/>
        </w:rPr>
        <w:t xml:space="preserve"> по оштећеном лицу</w:t>
      </w:r>
      <w:r w:rsidRPr="00C559DC">
        <w:rPr>
          <w:rFonts w:ascii="Times New Roman" w:hAnsi="Times New Roman"/>
          <w:color w:val="000000"/>
          <w:lang w:val="ru-RU"/>
        </w:rPr>
        <w:t>;</w:t>
      </w:r>
    </w:p>
    <w:p w14:paraId="3179542C"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2) за штету на стварима, по једном штетном догађају, без обзира на број</w:t>
      </w:r>
      <w:r w:rsidR="000B7B96" w:rsidRPr="00C559DC">
        <w:rPr>
          <w:rFonts w:ascii="Times New Roman" w:hAnsi="Times New Roman"/>
          <w:color w:val="000000"/>
          <w:lang w:val="sr-Cyrl-RS"/>
        </w:rPr>
        <w:t xml:space="preserve"> </w:t>
      </w:r>
      <w:r w:rsidRPr="00C559DC">
        <w:rPr>
          <w:rFonts w:ascii="Times New Roman" w:hAnsi="Times New Roman"/>
          <w:color w:val="000000"/>
          <w:lang w:val="ru-RU"/>
        </w:rPr>
        <w:t xml:space="preserve">оштећених лица </w:t>
      </w:r>
      <w:r w:rsidR="00783B58" w:rsidRPr="00C559DC">
        <w:rPr>
          <w:rFonts w:ascii="Times New Roman" w:hAnsi="Times New Roman"/>
          <w:color w:val="000000"/>
          <w:lang w:val="ru-RU"/>
        </w:rPr>
        <w:t>5</w:t>
      </w:r>
      <w:r w:rsidRPr="00C559DC">
        <w:rPr>
          <w:rFonts w:ascii="Times New Roman" w:hAnsi="Times New Roman"/>
          <w:color w:val="000000"/>
          <w:lang w:val="ru-RU"/>
        </w:rPr>
        <w:t>00.000 евра.</w:t>
      </w:r>
    </w:p>
    <w:p w14:paraId="169EE39E"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Ако има више оштећених лица, а укупна накнада штете је већа од износа из става 1. </w:t>
      </w:r>
      <w:r w:rsidR="000B7B96" w:rsidRPr="00C559DC">
        <w:rPr>
          <w:rFonts w:ascii="Times New Roman" w:hAnsi="Times New Roman"/>
          <w:color w:val="000000"/>
          <w:lang w:val="sr-Cyrl-RS"/>
        </w:rPr>
        <w:t>о</w:t>
      </w:r>
      <w:r w:rsidRPr="00C559DC">
        <w:rPr>
          <w:rFonts w:ascii="Times New Roman" w:hAnsi="Times New Roman"/>
          <w:color w:val="000000"/>
          <w:lang w:val="ru-RU"/>
        </w:rPr>
        <w:t>вог</w:t>
      </w:r>
      <w:r w:rsidR="000B7B96" w:rsidRPr="00C559DC">
        <w:rPr>
          <w:rFonts w:ascii="Times New Roman" w:hAnsi="Times New Roman"/>
          <w:color w:val="000000"/>
          <w:lang w:val="sr-Cyrl-RS"/>
        </w:rPr>
        <w:t xml:space="preserve"> </w:t>
      </w:r>
      <w:r w:rsidRPr="00C559DC">
        <w:rPr>
          <w:rFonts w:ascii="Times New Roman" w:hAnsi="Times New Roman"/>
          <w:color w:val="000000"/>
          <w:lang w:val="ru-RU"/>
        </w:rPr>
        <w:t>члана, права оштећених лица према друштву за осигурање сразмерно се</w:t>
      </w:r>
      <w:r w:rsidR="001A5830" w:rsidRPr="00C559DC">
        <w:rPr>
          <w:rFonts w:ascii="Times New Roman" w:hAnsi="Times New Roman"/>
          <w:color w:val="000000"/>
          <w:lang w:val="ru-RU"/>
        </w:rPr>
        <w:t xml:space="preserve"> смањују, до износа</w:t>
      </w:r>
      <w:r w:rsidR="001A5830" w:rsidRPr="00C559DC">
        <w:rPr>
          <w:rFonts w:ascii="Times New Roman" w:hAnsi="Times New Roman"/>
          <w:color w:val="000000"/>
          <w:lang w:val="sr-Cyrl-RS"/>
        </w:rPr>
        <w:t xml:space="preserve"> </w:t>
      </w:r>
      <w:r w:rsidRPr="00C559DC">
        <w:rPr>
          <w:rFonts w:ascii="Times New Roman" w:hAnsi="Times New Roman"/>
          <w:color w:val="000000"/>
          <w:lang w:val="ru-RU"/>
        </w:rPr>
        <w:t xml:space="preserve">из тог </w:t>
      </w:r>
      <w:r w:rsidR="00553079" w:rsidRPr="00C559DC">
        <w:rPr>
          <w:rFonts w:ascii="Times New Roman" w:hAnsi="Times New Roman"/>
          <w:color w:val="000000"/>
          <w:lang w:val="ru-RU"/>
        </w:rPr>
        <w:t>става</w:t>
      </w:r>
      <w:r w:rsidRPr="00C559DC">
        <w:rPr>
          <w:rFonts w:ascii="Times New Roman" w:hAnsi="Times New Roman"/>
          <w:color w:val="000000"/>
          <w:lang w:val="ru-RU"/>
        </w:rPr>
        <w:t>.</w:t>
      </w:r>
    </w:p>
    <w:p w14:paraId="688EF0C0"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olor w:val="000000"/>
          <w:lang w:val="ru-RU"/>
        </w:rPr>
        <w:t xml:space="preserve">Одлука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објављује се у </w:t>
      </w:r>
      <w:r w:rsidR="00422163" w:rsidRPr="00C559DC">
        <w:rPr>
          <w:rFonts w:ascii="Times New Roman" w:hAnsi="Times New Roman"/>
          <w:color w:val="000000"/>
          <w:lang w:val="sr-Latn-RS"/>
        </w:rPr>
        <w:t>„</w:t>
      </w:r>
      <w:r w:rsidRPr="00C559DC">
        <w:rPr>
          <w:rFonts w:ascii="Times New Roman" w:hAnsi="Times New Roman"/>
          <w:color w:val="000000"/>
          <w:lang w:val="ru-RU"/>
        </w:rPr>
        <w:t>Службеном гласнику Републике Србије</w:t>
      </w:r>
      <w:r w:rsidR="00806F7D" w:rsidRPr="00C559DC">
        <w:rPr>
          <w:rFonts w:ascii="Times New Roman" w:hAnsi="Times New Roman"/>
          <w:color w:val="000000"/>
          <w:lang w:val="sr-Latn-RS"/>
        </w:rPr>
        <w:t>”</w:t>
      </w:r>
      <w:r w:rsidRPr="00C559DC">
        <w:rPr>
          <w:rFonts w:ascii="Times New Roman" w:hAnsi="Times New Roman"/>
          <w:color w:val="000000"/>
          <w:lang w:val="ru-RU"/>
        </w:rPr>
        <w:t>.</w:t>
      </w:r>
    </w:p>
    <w:p w14:paraId="0710D4B5" w14:textId="77777777" w:rsidR="006B1DA0" w:rsidRPr="00C559DC" w:rsidRDefault="006B1DA0" w:rsidP="008D5D1F">
      <w:pPr>
        <w:autoSpaceDE w:val="0"/>
        <w:autoSpaceDN w:val="0"/>
        <w:adjustRightInd w:val="0"/>
        <w:spacing w:after="0" w:line="240" w:lineRule="auto"/>
        <w:jc w:val="both"/>
        <w:rPr>
          <w:rFonts w:ascii="Times New Roman" w:hAnsi="Times New Roman" w:cs="Times New Roman"/>
          <w:color w:val="000000"/>
          <w:lang w:val="sr-Cyrl-RS"/>
        </w:rPr>
      </w:pPr>
    </w:p>
    <w:p w14:paraId="56CDBF73"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Обавештење о саобраћајној незгоди</w:t>
      </w:r>
    </w:p>
    <w:p w14:paraId="2E36764C"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7A64FB13"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23.</w:t>
      </w:r>
    </w:p>
    <w:p w14:paraId="0F011452"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s="Times New Roman"/>
          <w:color w:val="000000"/>
          <w:lang w:val="ru-RU"/>
        </w:rPr>
        <w:t>Власник моторног возила, односно учесник у саобраћајној незгоди, дужан је да</w:t>
      </w:r>
      <w:r w:rsidR="000B7B9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одговорно друштво за осигурање обавести о саобраћајној не</w:t>
      </w:r>
      <w:r w:rsidR="001A5830" w:rsidRPr="00C559DC">
        <w:rPr>
          <w:rFonts w:ascii="Times New Roman" w:hAnsi="Times New Roman" w:cs="Times New Roman"/>
          <w:color w:val="000000"/>
          <w:lang w:val="ru-RU"/>
        </w:rPr>
        <w:t>згоди у року од 15 дана од дана</w:t>
      </w:r>
      <w:r w:rsidR="001A583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када се догодила саобраћајна незгода.</w:t>
      </w:r>
    </w:p>
    <w:p w14:paraId="7BEAC83B" w14:textId="77777777" w:rsidR="00CB3607" w:rsidRPr="00C559DC" w:rsidRDefault="00CB3607" w:rsidP="00CB3607">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Друштво за осигурање дужно је да води посебну евиденцију о обавештењима из става 1. овог члана.</w:t>
      </w:r>
    </w:p>
    <w:p w14:paraId="6999D335" w14:textId="77777777" w:rsidR="006B1DA0" w:rsidRPr="00C559DC" w:rsidRDefault="006B1DA0" w:rsidP="008D5D1F">
      <w:pPr>
        <w:autoSpaceDE w:val="0"/>
        <w:autoSpaceDN w:val="0"/>
        <w:adjustRightInd w:val="0"/>
        <w:spacing w:after="0" w:line="240" w:lineRule="auto"/>
        <w:jc w:val="both"/>
        <w:rPr>
          <w:rFonts w:ascii="Times New Roman" w:hAnsi="Times New Roman" w:cs="Times New Roman"/>
          <w:color w:val="000000"/>
          <w:lang w:val="sr-Cyrl-RS"/>
        </w:rPr>
      </w:pPr>
    </w:p>
    <w:p w14:paraId="2AA004FE"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Захтев за накнаду штете и право на подношење тужбе</w:t>
      </w:r>
    </w:p>
    <w:p w14:paraId="57EC60F5" w14:textId="77777777" w:rsidR="00BE39F1" w:rsidRPr="00C559DC" w:rsidRDefault="00BE39F1" w:rsidP="008D5D1F">
      <w:pPr>
        <w:autoSpaceDE w:val="0"/>
        <w:autoSpaceDN w:val="0"/>
        <w:adjustRightInd w:val="0"/>
        <w:spacing w:after="0" w:line="240" w:lineRule="auto"/>
        <w:jc w:val="center"/>
        <w:rPr>
          <w:rFonts w:ascii="Times New Roman" w:hAnsi="Times New Roman" w:cs="Times New Roman"/>
          <w:bCs/>
          <w:color w:val="000000"/>
          <w:lang w:val="ru-RU"/>
        </w:rPr>
      </w:pPr>
    </w:p>
    <w:p w14:paraId="22508B4B"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24.</w:t>
      </w:r>
    </w:p>
    <w:p w14:paraId="06FC927E"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Потраживање по основу осигурања од аутоодговорности оштећено лице остварује</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подношењем одштетног захтева непосредно друштву за осигурање.</w:t>
      </w:r>
    </w:p>
    <w:p w14:paraId="228CA1E0"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Оштећено лице може поднети захтев за накнаду штете друштву за осигурање са којим је</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то лице закључило уговор о осигурању од аутоодгов</w:t>
      </w:r>
      <w:r w:rsidR="00EA4A19" w:rsidRPr="00C559DC">
        <w:rPr>
          <w:rFonts w:ascii="Times New Roman" w:hAnsi="Times New Roman" w:cs="Times New Roman"/>
          <w:color w:val="000000"/>
          <w:lang w:val="ru-RU"/>
        </w:rPr>
        <w:t>орности, ако је таква</w:t>
      </w:r>
      <w:r w:rsidR="00EA4A19" w:rsidRPr="00C559DC">
        <w:rPr>
          <w:rFonts w:ascii="Times New Roman" w:hAnsi="Times New Roman" w:cs="Times New Roman"/>
          <w:color w:val="000000"/>
          <w:lang w:val="sr-Cyrl-RS"/>
        </w:rPr>
        <w:t xml:space="preserve"> </w:t>
      </w:r>
      <w:r w:rsidR="00EA4A19" w:rsidRPr="00C559DC">
        <w:rPr>
          <w:rFonts w:ascii="Times New Roman" w:hAnsi="Times New Roman" w:cs="Times New Roman"/>
          <w:color w:val="000000"/>
          <w:lang w:val="ru-RU"/>
        </w:rPr>
        <w:t>могућност</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предвиђена тим уговором, сагласно ак</w:t>
      </w:r>
      <w:r w:rsidR="00EA4A19" w:rsidRPr="00C559DC">
        <w:rPr>
          <w:rFonts w:ascii="Times New Roman" w:hAnsi="Times New Roman" w:cs="Times New Roman"/>
          <w:color w:val="000000"/>
          <w:lang w:val="ru-RU"/>
        </w:rPr>
        <w:t>тима пословне политике друштва.</w:t>
      </w:r>
    </w:p>
    <w:p w14:paraId="082AC766"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Ако друштво за осигурање не достави образложену понуду за накнаду штете</w:t>
      </w:r>
      <w:r w:rsidR="00EB51F1" w:rsidRPr="00C559DC">
        <w:rPr>
          <w:rFonts w:ascii="Times New Roman" w:hAnsi="Times New Roman" w:cs="Times New Roman"/>
          <w:color w:val="000000"/>
          <w:lang w:val="ru-RU"/>
        </w:rPr>
        <w:t xml:space="preserve"> или образложени одговор</w:t>
      </w:r>
      <w:r w:rsidRPr="00C559DC">
        <w:rPr>
          <w:rFonts w:ascii="Times New Roman" w:hAnsi="Times New Roman" w:cs="Times New Roman"/>
          <w:color w:val="000000"/>
          <w:lang w:val="ru-RU"/>
        </w:rPr>
        <w:t xml:space="preserve">, </w:t>
      </w:r>
      <w:r w:rsidR="00EB51F1" w:rsidRPr="00C559DC">
        <w:rPr>
          <w:rFonts w:ascii="Times New Roman" w:hAnsi="Times New Roman" w:cs="Times New Roman"/>
          <w:color w:val="000000"/>
          <w:lang w:val="sr-Cyrl-RS"/>
        </w:rPr>
        <w:t xml:space="preserve"> нити </w:t>
      </w:r>
      <w:r w:rsidRPr="00C559DC">
        <w:rPr>
          <w:rFonts w:ascii="Times New Roman" w:hAnsi="Times New Roman" w:cs="Times New Roman"/>
          <w:color w:val="000000"/>
          <w:lang w:val="ru-RU"/>
        </w:rPr>
        <w:t xml:space="preserve">обавештење из члана 25.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w:t>
      </w:r>
      <w:r w:rsidR="00590B54" w:rsidRPr="00C559DC">
        <w:rPr>
          <w:rFonts w:ascii="Times New Roman" w:hAnsi="Times New Roman" w:cs="Times New Roman"/>
          <w:color w:val="000000"/>
          <w:lang w:val="ru-RU"/>
        </w:rPr>
        <w:t>8</w:t>
      </w:r>
      <w:r w:rsidRPr="00C559DC">
        <w:rPr>
          <w:rFonts w:ascii="Times New Roman" w:hAnsi="Times New Roman" w:cs="Times New Roman"/>
          <w:color w:val="000000"/>
          <w:lang w:val="ru-RU"/>
        </w:rPr>
        <w:t xml:space="preserve">. овог закона у року од 90 дана од дана </w:t>
      </w:r>
      <w:r w:rsidRPr="00C559DC">
        <w:rPr>
          <w:rFonts w:ascii="Times New Roman" w:hAnsi="Times New Roman" w:cs="Times New Roman"/>
          <w:color w:val="000000"/>
          <w:lang w:val="ru-RU"/>
        </w:rPr>
        <w:lastRenderedPageBreak/>
        <w:t>приј</w:t>
      </w:r>
      <w:r w:rsidR="00EA4A19" w:rsidRPr="00C559DC">
        <w:rPr>
          <w:rFonts w:ascii="Times New Roman" w:hAnsi="Times New Roman" w:cs="Times New Roman"/>
          <w:color w:val="000000"/>
          <w:lang w:val="ru-RU"/>
        </w:rPr>
        <w:t>ема одштетног</w:t>
      </w:r>
      <w:r w:rsidR="00EA4A19" w:rsidRPr="00C559DC">
        <w:rPr>
          <w:rFonts w:ascii="Times New Roman" w:hAnsi="Times New Roman" w:cs="Times New Roman"/>
          <w:color w:val="000000"/>
          <w:lang w:val="sr-Cyrl-RS"/>
        </w:rPr>
        <w:t xml:space="preserve"> </w:t>
      </w:r>
      <w:r w:rsidR="003E1C91" w:rsidRPr="00C559DC">
        <w:rPr>
          <w:rFonts w:ascii="Times New Roman" w:hAnsi="Times New Roman" w:cs="Times New Roman"/>
          <w:color w:val="000000"/>
          <w:lang w:val="ru-RU"/>
        </w:rPr>
        <w:t>захтева</w:t>
      </w:r>
      <w:r w:rsidR="00EA4A19" w:rsidRPr="00C559DC">
        <w:rPr>
          <w:rFonts w:ascii="Times New Roman" w:hAnsi="Times New Roman" w:cs="Times New Roman"/>
          <w:color w:val="000000"/>
          <w:lang w:val="ru-RU"/>
        </w:rPr>
        <w:t>, оштећено лице</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може поднети тужбу суду и о томе о</w:t>
      </w:r>
      <w:r w:rsidR="00EA4A19" w:rsidRPr="00C559DC">
        <w:rPr>
          <w:rFonts w:ascii="Times New Roman" w:hAnsi="Times New Roman" w:cs="Times New Roman"/>
          <w:color w:val="000000"/>
          <w:lang w:val="ru-RU"/>
        </w:rPr>
        <w:t>бавестити Народну банку Србије.</w:t>
      </w:r>
    </w:p>
    <w:p w14:paraId="6C30504B" w14:textId="77777777" w:rsidR="00EA4A19"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Тужба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3. овог члана достављена пре ист</w:t>
      </w:r>
      <w:r w:rsidR="00EA4A19" w:rsidRPr="00C559DC">
        <w:rPr>
          <w:rFonts w:ascii="Times New Roman" w:hAnsi="Times New Roman" w:cs="Times New Roman"/>
          <w:color w:val="000000"/>
          <w:lang w:val="ru-RU"/>
        </w:rPr>
        <w:t xml:space="preserve">ека рока из </w:t>
      </w:r>
      <w:r w:rsidR="00590B54" w:rsidRPr="00C559DC">
        <w:rPr>
          <w:rFonts w:ascii="Times New Roman" w:hAnsi="Times New Roman" w:cs="Times New Roman"/>
          <w:lang w:val="sr-Cyrl-RS"/>
        </w:rPr>
        <w:t>тог</w:t>
      </w:r>
      <w:r w:rsidR="00590B54" w:rsidRPr="00C559DC">
        <w:rPr>
          <w:rFonts w:ascii="Times New Roman" w:hAnsi="Times New Roman" w:cs="Times New Roman"/>
          <w:color w:val="000000"/>
          <w:lang w:val="ru-RU"/>
        </w:rPr>
        <w:t xml:space="preserve"> </w:t>
      </w:r>
      <w:r w:rsidR="00553079" w:rsidRPr="00C559DC">
        <w:rPr>
          <w:rFonts w:ascii="Times New Roman" w:hAnsi="Times New Roman" w:cs="Times New Roman"/>
          <w:color w:val="000000"/>
          <w:lang w:val="ru-RU"/>
        </w:rPr>
        <w:t>става</w:t>
      </w:r>
      <w:r w:rsidR="00EA4A1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сматра се</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преурањеном.</w:t>
      </w:r>
    </w:p>
    <w:p w14:paraId="14854EF3"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Друштво за осигурање дужно је да захтев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w:t>
      </w:r>
      <w:r w:rsidR="00EA4A19" w:rsidRPr="00C559DC">
        <w:rPr>
          <w:rFonts w:ascii="Times New Roman" w:hAnsi="Times New Roman" w:cs="Times New Roman"/>
          <w:color w:val="000000"/>
          <w:lang w:val="ru-RU"/>
        </w:rPr>
        <w:t>вог члана евидентира у посебној</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књизи штета са даном пријема захтева, по редоследу пријема.</w:t>
      </w:r>
    </w:p>
    <w:p w14:paraId="593283F0" w14:textId="54195C66"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 случају накнаде штете по захтеву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2. овог члана, друштво за осигурање које је</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исплатило штету има право на регрес од друштва за осигурање чији је осигураник</w:t>
      </w:r>
      <w:r w:rsidR="00EA4A19"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одговоран за штету.</w:t>
      </w:r>
    </w:p>
    <w:p w14:paraId="35EE0FAF" w14:textId="77777777" w:rsidR="006B1DA0" w:rsidRPr="00C559DC" w:rsidRDefault="006B1DA0" w:rsidP="008D5D1F">
      <w:pPr>
        <w:autoSpaceDE w:val="0"/>
        <w:autoSpaceDN w:val="0"/>
        <w:adjustRightInd w:val="0"/>
        <w:spacing w:after="0" w:line="240" w:lineRule="auto"/>
        <w:jc w:val="center"/>
        <w:rPr>
          <w:rFonts w:ascii="Times New Roman" w:hAnsi="Times New Roman" w:cs="Times New Roman"/>
          <w:bCs/>
          <w:i/>
          <w:lang w:val="ru-RU"/>
        </w:rPr>
      </w:pPr>
    </w:p>
    <w:p w14:paraId="4B4F44CB" w14:textId="38A848E9" w:rsidR="00590B54" w:rsidRPr="00C559DC" w:rsidRDefault="00590B54" w:rsidP="008D5D1F">
      <w:pPr>
        <w:autoSpaceDE w:val="0"/>
        <w:autoSpaceDN w:val="0"/>
        <w:adjustRightInd w:val="0"/>
        <w:spacing w:after="0" w:line="240" w:lineRule="auto"/>
        <w:jc w:val="center"/>
        <w:rPr>
          <w:rFonts w:ascii="Times New Roman" w:hAnsi="Times New Roman" w:cs="Times New Roman"/>
          <w:bCs/>
          <w:i/>
          <w:lang w:val="sr-Cyrl-CS"/>
        </w:rPr>
      </w:pPr>
      <w:r w:rsidRPr="00C559DC">
        <w:rPr>
          <w:rFonts w:ascii="Times New Roman" w:hAnsi="Times New Roman" w:cs="Times New Roman"/>
          <w:bCs/>
          <w:i/>
          <w:lang w:val="ru-RU"/>
        </w:rPr>
        <w:t>Поступак и рокови за одлучивање о захтеву за накнаду штете</w:t>
      </w:r>
    </w:p>
    <w:p w14:paraId="3B0EF22C" w14:textId="77777777" w:rsidR="00F044FA" w:rsidRPr="00C559DC" w:rsidRDefault="00F044FA" w:rsidP="008D5D1F">
      <w:pPr>
        <w:autoSpaceDE w:val="0"/>
        <w:autoSpaceDN w:val="0"/>
        <w:adjustRightInd w:val="0"/>
        <w:spacing w:after="0" w:line="240" w:lineRule="auto"/>
        <w:jc w:val="center"/>
        <w:rPr>
          <w:rFonts w:ascii="Times New Roman" w:hAnsi="Times New Roman" w:cs="Times New Roman"/>
          <w:bCs/>
          <w:lang w:val="sr-Latn-RS"/>
        </w:rPr>
      </w:pPr>
    </w:p>
    <w:p w14:paraId="476D44F8" w14:textId="77777777" w:rsidR="00590B54" w:rsidRPr="00C559DC" w:rsidRDefault="00590B54" w:rsidP="008D5D1F">
      <w:pPr>
        <w:autoSpaceDE w:val="0"/>
        <w:autoSpaceDN w:val="0"/>
        <w:adjustRightInd w:val="0"/>
        <w:spacing w:after="0" w:line="240" w:lineRule="auto"/>
        <w:jc w:val="center"/>
        <w:rPr>
          <w:rFonts w:ascii="Times New Roman" w:hAnsi="Times New Roman" w:cs="Times New Roman"/>
          <w:bCs/>
          <w:lang w:val="sr-Latn-RS"/>
        </w:rPr>
      </w:pPr>
      <w:r w:rsidRPr="00C559DC">
        <w:rPr>
          <w:rFonts w:ascii="Times New Roman" w:hAnsi="Times New Roman" w:cs="Times New Roman"/>
          <w:bCs/>
          <w:lang w:val="ru-RU"/>
        </w:rPr>
        <w:t>Члан 25.</w:t>
      </w:r>
    </w:p>
    <w:p w14:paraId="45FBC6C5" w14:textId="77777777" w:rsidR="00590B54"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је дужно да утврди</w:t>
      </w:r>
      <w:r w:rsidR="00FE6A2A" w:rsidRPr="00C559DC">
        <w:rPr>
          <w:rFonts w:ascii="Times New Roman" w:hAnsi="Times New Roman" w:cs="Times New Roman"/>
          <w:color w:val="000000"/>
          <w:lang w:val="ru-RU"/>
        </w:rPr>
        <w:t xml:space="preserve"> правни</w:t>
      </w:r>
      <w:r w:rsidRPr="00C559DC">
        <w:rPr>
          <w:rFonts w:ascii="Times New Roman" w:hAnsi="Times New Roman" w:cs="Times New Roman"/>
          <w:color w:val="000000"/>
          <w:lang w:val="ru-RU"/>
        </w:rPr>
        <w:t xml:space="preserve"> основ </w:t>
      </w:r>
      <w:r w:rsidR="000F6A3C" w:rsidRPr="00C559DC">
        <w:rPr>
          <w:rFonts w:ascii="Times New Roman" w:hAnsi="Times New Roman" w:cs="Times New Roman"/>
          <w:color w:val="000000"/>
          <w:lang w:val="ru-RU"/>
        </w:rPr>
        <w:t xml:space="preserve">одштетног захтева </w:t>
      </w:r>
      <w:r w:rsidRPr="00C559DC">
        <w:rPr>
          <w:rFonts w:ascii="Times New Roman" w:hAnsi="Times New Roman" w:cs="Times New Roman"/>
          <w:color w:val="000000"/>
          <w:lang w:val="ru-RU"/>
        </w:rPr>
        <w:t>и висину</w:t>
      </w:r>
      <w:r w:rsidR="000F6A3C" w:rsidRPr="00C559DC">
        <w:rPr>
          <w:rFonts w:ascii="Times New Roman" w:hAnsi="Times New Roman" w:cs="Times New Roman"/>
          <w:color w:val="000000"/>
          <w:lang w:val="ru-RU"/>
        </w:rPr>
        <w:t xml:space="preserve"> </w:t>
      </w:r>
      <w:r w:rsidR="004C6D8C" w:rsidRPr="00C559DC">
        <w:rPr>
          <w:rFonts w:ascii="Times New Roman" w:hAnsi="Times New Roman" w:cs="Times New Roman"/>
          <w:color w:val="000000"/>
          <w:lang w:val="ru-RU"/>
        </w:rPr>
        <w:t xml:space="preserve"> своје обавезе </w:t>
      </w:r>
      <w:r w:rsidRPr="00C559DC">
        <w:rPr>
          <w:rFonts w:ascii="Times New Roman" w:hAnsi="Times New Roman" w:cs="Times New Roman"/>
          <w:color w:val="000000"/>
          <w:lang w:val="ru-RU"/>
        </w:rPr>
        <w:t xml:space="preserve">или њеног неспорног дела, и исплати накнаду </w:t>
      </w:r>
      <w:r w:rsidR="00FE6A2A" w:rsidRPr="00C559DC">
        <w:rPr>
          <w:rFonts w:ascii="Times New Roman" w:hAnsi="Times New Roman" w:cs="Times New Roman"/>
          <w:color w:val="000000"/>
          <w:lang w:val="ru-RU"/>
        </w:rPr>
        <w:t xml:space="preserve">штете, </w:t>
      </w:r>
      <w:r w:rsidRPr="00C559DC">
        <w:rPr>
          <w:rFonts w:ascii="Times New Roman" w:hAnsi="Times New Roman" w:cs="Times New Roman"/>
          <w:color w:val="000000"/>
          <w:lang w:val="ru-RU"/>
        </w:rPr>
        <w:t>уз достављање образложене понуде</w:t>
      </w:r>
      <w:r w:rsidR="00FE6A2A" w:rsidRPr="00C559DC">
        <w:rPr>
          <w:rFonts w:ascii="Times New Roman" w:hAnsi="Times New Roman" w:cs="Times New Roman"/>
          <w:color w:val="000000"/>
          <w:lang w:val="ru-RU"/>
        </w:rPr>
        <w:t>,</w:t>
      </w:r>
      <w:r w:rsidRPr="00C559DC">
        <w:rPr>
          <w:rFonts w:ascii="Times New Roman" w:hAnsi="Times New Roman" w:cs="Times New Roman"/>
          <w:color w:val="000000"/>
          <w:lang w:val="ru-RU"/>
        </w:rPr>
        <w:t xml:space="preserve"> у року од 14 дана од дана када је </w:t>
      </w:r>
      <w:r w:rsidR="00CD4804" w:rsidRPr="00C559DC">
        <w:rPr>
          <w:rFonts w:ascii="Times New Roman" w:hAnsi="Times New Roman" w:cs="Times New Roman"/>
          <w:color w:val="000000"/>
          <w:lang w:val="ru-RU"/>
        </w:rPr>
        <w:t xml:space="preserve">примљена </w:t>
      </w:r>
      <w:r w:rsidRPr="00C559DC">
        <w:rPr>
          <w:rFonts w:ascii="Times New Roman" w:hAnsi="Times New Roman" w:cs="Times New Roman"/>
          <w:color w:val="000000"/>
          <w:lang w:val="ru-RU"/>
        </w:rPr>
        <w:t>св</w:t>
      </w:r>
      <w:r w:rsidR="00CD4804" w:rsidRPr="00C559DC">
        <w:rPr>
          <w:rFonts w:ascii="Times New Roman" w:hAnsi="Times New Roman" w:cs="Times New Roman"/>
          <w:color w:val="000000"/>
          <w:lang w:val="ru-RU"/>
        </w:rPr>
        <w:t>а</w:t>
      </w:r>
      <w:r w:rsidRPr="00C559DC">
        <w:rPr>
          <w:rFonts w:ascii="Times New Roman" w:hAnsi="Times New Roman" w:cs="Times New Roman"/>
          <w:color w:val="000000"/>
          <w:lang w:val="ru-RU"/>
        </w:rPr>
        <w:t xml:space="preserve"> потребн</w:t>
      </w:r>
      <w:r w:rsidR="00CD4804" w:rsidRPr="00C559DC">
        <w:rPr>
          <w:rFonts w:ascii="Times New Roman" w:hAnsi="Times New Roman" w:cs="Times New Roman"/>
          <w:color w:val="000000"/>
          <w:lang w:val="ru-RU"/>
        </w:rPr>
        <w:t>а</w:t>
      </w:r>
      <w:r w:rsidRPr="00C559DC">
        <w:rPr>
          <w:rFonts w:ascii="Times New Roman" w:hAnsi="Times New Roman" w:cs="Times New Roman"/>
          <w:color w:val="000000"/>
          <w:lang w:val="ru-RU"/>
        </w:rPr>
        <w:t xml:space="preserve"> документациј</w:t>
      </w:r>
      <w:r w:rsidR="00CD4804" w:rsidRPr="00C559DC">
        <w:rPr>
          <w:rFonts w:ascii="Times New Roman" w:hAnsi="Times New Roman" w:cs="Times New Roman"/>
          <w:color w:val="000000"/>
          <w:lang w:val="ru-RU"/>
        </w:rPr>
        <w:t>а</w:t>
      </w:r>
      <w:r w:rsidRPr="00C559DC">
        <w:rPr>
          <w:rFonts w:ascii="Times New Roman" w:hAnsi="Times New Roman" w:cs="Times New Roman"/>
          <w:color w:val="000000"/>
          <w:lang w:val="ru-RU"/>
        </w:rPr>
        <w:t xml:space="preserve">, а најдуже </w:t>
      </w:r>
      <w:r w:rsidR="00CD4804" w:rsidRPr="00C559DC">
        <w:rPr>
          <w:rFonts w:ascii="Times New Roman" w:hAnsi="Times New Roman" w:cs="Times New Roman"/>
          <w:color w:val="000000"/>
          <w:lang w:val="ru-RU"/>
        </w:rPr>
        <w:t xml:space="preserve">у року од </w:t>
      </w:r>
      <w:r w:rsidRPr="00C559DC">
        <w:rPr>
          <w:rFonts w:ascii="Times New Roman" w:hAnsi="Times New Roman" w:cs="Times New Roman"/>
          <w:color w:val="000000"/>
          <w:lang w:val="ru-RU"/>
        </w:rPr>
        <w:t xml:space="preserve">90 дана од дана </w:t>
      </w:r>
      <w:r w:rsidR="00886ED8" w:rsidRPr="00C559DC">
        <w:rPr>
          <w:rFonts w:ascii="Times New Roman" w:hAnsi="Times New Roman" w:cs="Times New Roman"/>
          <w:color w:val="000000"/>
          <w:lang w:val="ru-RU"/>
        </w:rPr>
        <w:t xml:space="preserve">пријема </w:t>
      </w:r>
      <w:r w:rsidR="00FE6A2A" w:rsidRPr="00C559DC">
        <w:rPr>
          <w:rFonts w:ascii="Times New Roman" w:hAnsi="Times New Roman" w:cs="Times New Roman"/>
          <w:color w:val="000000"/>
          <w:lang w:val="ru-RU"/>
        </w:rPr>
        <w:t>т</w:t>
      </w:r>
      <w:r w:rsidRPr="00C559DC">
        <w:rPr>
          <w:rFonts w:ascii="Times New Roman" w:hAnsi="Times New Roman" w:cs="Times New Roman"/>
          <w:color w:val="000000"/>
          <w:lang w:val="ru-RU"/>
        </w:rPr>
        <w:t xml:space="preserve">ог захтева. </w:t>
      </w:r>
    </w:p>
    <w:p w14:paraId="4698C5E5" w14:textId="37BFF7AF" w:rsidR="00F4396D" w:rsidRPr="00C559DC" w:rsidRDefault="00F4396D" w:rsidP="00F4396D">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дужно је да подносиоца одштетног захтева благовремено и у целости упозна са поступком подношења и решавања тог захтева, као и да му јасно предочи коју документацију је потребно да приложи уз овај захтев.</w:t>
      </w:r>
    </w:p>
    <w:p w14:paraId="670543E3" w14:textId="77777777" w:rsidR="00EA38BF" w:rsidRPr="00C559DC" w:rsidRDefault="00EA38BF"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Када одштетни захтев није потпун, друштво за осигурање је дужно да се у року од осам дана од дана пријема захтева писмено обрати подносиоцу захтева и затражи комплетирање документације, као и да предузима све потребне радње ради утврђивања правног основа и висине накнаде штете. </w:t>
      </w:r>
    </w:p>
    <w:p w14:paraId="500A50E0" w14:textId="77777777" w:rsidR="00590B54"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Образложена понуда је писмени једнострани акт друштва за осигурање који се доставља подносиоцу захтева, а који садржи на</w:t>
      </w:r>
      <w:r w:rsidR="00084565" w:rsidRPr="00C559DC">
        <w:rPr>
          <w:rFonts w:ascii="Times New Roman" w:hAnsi="Times New Roman" w:cs="Times New Roman"/>
          <w:color w:val="000000"/>
          <w:lang w:val="ru-RU"/>
        </w:rPr>
        <w:t>рочито</w:t>
      </w:r>
      <w:r w:rsidRPr="00C559DC">
        <w:rPr>
          <w:rFonts w:ascii="Times New Roman" w:hAnsi="Times New Roman" w:cs="Times New Roman"/>
          <w:color w:val="000000"/>
          <w:lang w:val="ru-RU"/>
        </w:rPr>
        <w:t xml:space="preserve"> податке о основаности одштетног захтева, висини накнаде штет</w:t>
      </w:r>
      <w:r w:rsidR="00FE6A2A" w:rsidRPr="00C559DC">
        <w:rPr>
          <w:rFonts w:ascii="Times New Roman" w:hAnsi="Times New Roman" w:cs="Times New Roman"/>
          <w:color w:val="000000"/>
          <w:lang w:val="ru-RU"/>
        </w:rPr>
        <w:t>е</w:t>
      </w:r>
      <w:r w:rsidRPr="00C559DC">
        <w:rPr>
          <w:rFonts w:ascii="Times New Roman" w:hAnsi="Times New Roman" w:cs="Times New Roman"/>
          <w:color w:val="000000"/>
          <w:lang w:val="ru-RU"/>
        </w:rPr>
        <w:t>, као и образложењ</w:t>
      </w:r>
      <w:r w:rsidR="00886ED8" w:rsidRPr="00C559DC">
        <w:rPr>
          <w:rFonts w:ascii="Times New Roman" w:hAnsi="Times New Roman" w:cs="Times New Roman"/>
          <w:color w:val="000000"/>
          <w:lang w:val="ru-RU"/>
        </w:rPr>
        <w:t>е</w:t>
      </w:r>
      <w:r w:rsidRPr="00C559DC">
        <w:rPr>
          <w:rFonts w:ascii="Times New Roman" w:hAnsi="Times New Roman" w:cs="Times New Roman"/>
          <w:color w:val="000000"/>
          <w:lang w:val="ru-RU"/>
        </w:rPr>
        <w:t xml:space="preserve"> правног основа, те обрачуна висине накнаде штете, односно неспорног дела. </w:t>
      </w:r>
    </w:p>
    <w:p w14:paraId="36CD936B" w14:textId="77777777" w:rsidR="00590B54"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Када друштво за осигурање </w:t>
      </w:r>
      <w:r w:rsidR="00EA38BF" w:rsidRPr="00C559DC">
        <w:rPr>
          <w:rFonts w:ascii="Times New Roman" w:hAnsi="Times New Roman" w:cs="Times New Roman"/>
          <w:color w:val="000000"/>
          <w:lang w:val="ru-RU"/>
        </w:rPr>
        <w:t>утврди</w:t>
      </w:r>
      <w:r w:rsidRPr="00C559DC">
        <w:rPr>
          <w:rFonts w:ascii="Times New Roman" w:hAnsi="Times New Roman" w:cs="Times New Roman"/>
          <w:color w:val="000000"/>
          <w:lang w:val="ru-RU"/>
        </w:rPr>
        <w:t xml:space="preserve"> да нема </w:t>
      </w:r>
      <w:r w:rsidR="00FE6A2A" w:rsidRPr="00C559DC">
        <w:rPr>
          <w:rFonts w:ascii="Times New Roman" w:hAnsi="Times New Roman" w:cs="Times New Roman"/>
          <w:color w:val="000000"/>
          <w:lang w:val="ru-RU"/>
        </w:rPr>
        <w:t xml:space="preserve">правног </w:t>
      </w:r>
      <w:r w:rsidRPr="00C559DC">
        <w:rPr>
          <w:rFonts w:ascii="Times New Roman" w:hAnsi="Times New Roman" w:cs="Times New Roman"/>
          <w:color w:val="000000"/>
          <w:lang w:val="ru-RU"/>
        </w:rPr>
        <w:t>основа за накнаду штете дужно је да у рок</w:t>
      </w:r>
      <w:r w:rsidR="00EA38BF" w:rsidRPr="00C559DC">
        <w:rPr>
          <w:rFonts w:ascii="Times New Roman" w:hAnsi="Times New Roman" w:cs="Times New Roman"/>
          <w:color w:val="000000"/>
          <w:lang w:val="ru-RU"/>
        </w:rPr>
        <w:t>овима</w:t>
      </w:r>
      <w:r w:rsidRPr="00C559DC">
        <w:rPr>
          <w:rFonts w:ascii="Times New Roman" w:hAnsi="Times New Roman" w:cs="Times New Roman"/>
          <w:color w:val="000000"/>
          <w:lang w:val="ru-RU"/>
        </w:rPr>
        <w:t xml:space="preserve">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подносиоцу захтева достави образложени одговор</w:t>
      </w:r>
      <w:r w:rsidR="00EA38BF" w:rsidRPr="00C559DC">
        <w:rPr>
          <w:rFonts w:ascii="Times New Roman" w:hAnsi="Times New Roman" w:cs="Times New Roman"/>
          <w:color w:val="000000"/>
          <w:lang w:val="ru-RU"/>
        </w:rPr>
        <w:t xml:space="preserve"> на све наводе из</w:t>
      </w:r>
      <w:r w:rsidR="00213321" w:rsidRPr="00C559DC">
        <w:rPr>
          <w:rFonts w:ascii="Times New Roman" w:hAnsi="Times New Roman" w:cs="Times New Roman"/>
          <w:color w:val="000000"/>
          <w:lang w:val="ru-RU"/>
        </w:rPr>
        <w:t xml:space="preserve"> одштетног</w:t>
      </w:r>
      <w:r w:rsidR="00EA38BF" w:rsidRPr="00C559DC">
        <w:rPr>
          <w:rFonts w:ascii="Times New Roman" w:hAnsi="Times New Roman" w:cs="Times New Roman"/>
          <w:color w:val="000000"/>
          <w:lang w:val="ru-RU"/>
        </w:rPr>
        <w:t xml:space="preserve"> захтева</w:t>
      </w:r>
      <w:r w:rsidR="00213321" w:rsidRPr="00C559DC">
        <w:rPr>
          <w:rFonts w:ascii="Times New Roman" w:hAnsi="Times New Roman" w:cs="Times New Roman"/>
          <w:color w:val="000000"/>
          <w:lang w:val="ru-RU"/>
        </w:rPr>
        <w:t>,</w:t>
      </w:r>
      <w:r w:rsidRPr="00C559DC">
        <w:rPr>
          <w:rFonts w:ascii="Times New Roman" w:hAnsi="Times New Roman" w:cs="Times New Roman"/>
          <w:color w:val="000000"/>
          <w:lang w:val="ru-RU"/>
        </w:rPr>
        <w:t xml:space="preserve"> који на</w:t>
      </w:r>
      <w:r w:rsidR="00084565" w:rsidRPr="00C559DC">
        <w:rPr>
          <w:rFonts w:ascii="Times New Roman" w:hAnsi="Times New Roman" w:cs="Times New Roman"/>
          <w:color w:val="000000"/>
          <w:lang w:val="ru-RU"/>
        </w:rPr>
        <w:t>рочито</w:t>
      </w:r>
      <w:r w:rsidRPr="00C559DC">
        <w:rPr>
          <w:rFonts w:ascii="Times New Roman" w:hAnsi="Times New Roman" w:cs="Times New Roman"/>
          <w:color w:val="000000"/>
          <w:lang w:val="ru-RU"/>
        </w:rPr>
        <w:t xml:space="preserve"> садржи разло</w:t>
      </w:r>
      <w:r w:rsidR="00213321" w:rsidRPr="00C559DC">
        <w:rPr>
          <w:rFonts w:ascii="Times New Roman" w:hAnsi="Times New Roman" w:cs="Times New Roman"/>
          <w:color w:val="000000"/>
          <w:lang w:val="ru-RU"/>
        </w:rPr>
        <w:t xml:space="preserve">ге на основу којих је утврђено </w:t>
      </w:r>
      <w:r w:rsidR="00084565" w:rsidRPr="00C559DC">
        <w:rPr>
          <w:rFonts w:ascii="Times New Roman" w:hAnsi="Times New Roman" w:cs="Times New Roman"/>
          <w:color w:val="000000"/>
          <w:lang w:val="ru-RU"/>
        </w:rPr>
        <w:t>непостојање</w:t>
      </w:r>
      <w:r w:rsidR="00213321" w:rsidRPr="00C559DC">
        <w:rPr>
          <w:rFonts w:ascii="Times New Roman" w:hAnsi="Times New Roman" w:cs="Times New Roman"/>
          <w:color w:val="000000"/>
          <w:lang w:val="ru-RU"/>
        </w:rPr>
        <w:t xml:space="preserve"> основа</w:t>
      </w:r>
      <w:r w:rsidR="00886ED8"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са образложењем.</w:t>
      </w:r>
    </w:p>
    <w:p w14:paraId="079D34E2" w14:textId="77777777" w:rsidR="00590B54"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 образложеној понуди и образложеном одговору, друштво за осигурање дужно је да подносиоца захтева упути на право улагања приговора друштву за осигурање у остављеном року.   </w:t>
      </w:r>
    </w:p>
    <w:p w14:paraId="350280BE" w14:textId="77777777" w:rsidR="00590B54"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Ако </w:t>
      </w:r>
      <w:r w:rsidR="000309A1" w:rsidRPr="00C559DC">
        <w:rPr>
          <w:rFonts w:ascii="Times New Roman" w:hAnsi="Times New Roman" w:cs="Times New Roman"/>
          <w:color w:val="000000"/>
          <w:lang w:val="ru-RU"/>
        </w:rPr>
        <w:t xml:space="preserve">правни </w:t>
      </w:r>
      <w:r w:rsidRPr="00C559DC">
        <w:rPr>
          <w:rFonts w:ascii="Times New Roman" w:hAnsi="Times New Roman" w:cs="Times New Roman"/>
          <w:color w:val="000000"/>
          <w:lang w:val="ru-RU"/>
        </w:rPr>
        <w:t xml:space="preserve">основ захтевa није споран, а не може да утврди коначан износ </w:t>
      </w:r>
      <w:r w:rsidR="000309A1" w:rsidRPr="00C559DC">
        <w:rPr>
          <w:rFonts w:ascii="Times New Roman" w:hAnsi="Times New Roman" w:cs="Times New Roman"/>
          <w:color w:val="000000"/>
          <w:lang w:val="ru-RU"/>
        </w:rPr>
        <w:t xml:space="preserve">накнаде </w:t>
      </w:r>
      <w:r w:rsidRPr="00C559DC">
        <w:rPr>
          <w:rFonts w:ascii="Times New Roman" w:hAnsi="Times New Roman" w:cs="Times New Roman"/>
          <w:color w:val="000000"/>
          <w:lang w:val="ru-RU"/>
        </w:rPr>
        <w:t xml:space="preserve">штете коју треба да надокнади, друштво за осигурање је дужно да у року који не може бити дужи од 90 дана од дана пријема захтева утврди и исплати део своје обавезе на име предујма уз достављање образложене понуде. </w:t>
      </w:r>
    </w:p>
    <w:p w14:paraId="3C11CD2B" w14:textId="77777777" w:rsidR="00590B54"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Исплата дела обавезе накнаде штете не утиче на право </w:t>
      </w:r>
      <w:r w:rsidR="00373A62" w:rsidRPr="00C559DC">
        <w:rPr>
          <w:rFonts w:ascii="Times New Roman" w:hAnsi="Times New Roman" w:cs="Times New Roman"/>
          <w:color w:val="000000"/>
          <w:lang w:val="ru-RU"/>
        </w:rPr>
        <w:t xml:space="preserve">подносиоца захтева на </w:t>
      </w:r>
      <w:r w:rsidRPr="00C559DC">
        <w:rPr>
          <w:rFonts w:ascii="Times New Roman" w:hAnsi="Times New Roman" w:cs="Times New Roman"/>
          <w:color w:val="000000"/>
          <w:lang w:val="ru-RU"/>
        </w:rPr>
        <w:t>потраживања</w:t>
      </w:r>
      <w:r w:rsidR="000309A1"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укупне обавезе друштва за осигурање.</w:t>
      </w:r>
    </w:p>
    <w:p w14:paraId="11F8C3CA" w14:textId="77777777" w:rsidR="00590B54"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 случају када друштво за осигурање у року од 90 дана од дана пријема одштетног захтева не може да утврди </w:t>
      </w:r>
      <w:r w:rsidR="001743EA" w:rsidRPr="00C559DC">
        <w:rPr>
          <w:rFonts w:ascii="Times New Roman" w:hAnsi="Times New Roman" w:cs="Times New Roman"/>
          <w:color w:val="000000"/>
          <w:lang w:val="ru-RU"/>
        </w:rPr>
        <w:t>правни</w:t>
      </w:r>
      <w:r w:rsidRPr="00C559DC">
        <w:rPr>
          <w:rFonts w:ascii="Times New Roman" w:hAnsi="Times New Roman" w:cs="Times New Roman"/>
          <w:color w:val="000000"/>
          <w:lang w:val="ru-RU"/>
        </w:rPr>
        <w:t xml:space="preserve"> основ</w:t>
      </w:r>
      <w:r w:rsidR="001743EA" w:rsidRPr="00C559DC">
        <w:rPr>
          <w:rFonts w:ascii="Times New Roman" w:hAnsi="Times New Roman" w:cs="Times New Roman"/>
          <w:color w:val="000000"/>
          <w:lang w:val="ru-RU"/>
        </w:rPr>
        <w:t>,</w:t>
      </w:r>
      <w:r w:rsidRPr="00C559DC">
        <w:rPr>
          <w:rFonts w:ascii="Times New Roman" w:hAnsi="Times New Roman" w:cs="Times New Roman"/>
          <w:color w:val="000000"/>
          <w:lang w:val="ru-RU"/>
        </w:rPr>
        <w:t xml:space="preserve"> дужно је да у истом року обавести подносиоца захтева о </w:t>
      </w:r>
      <w:r w:rsidR="000F6A3C" w:rsidRPr="00C559DC">
        <w:rPr>
          <w:rFonts w:ascii="Times New Roman" w:hAnsi="Times New Roman" w:cs="Times New Roman"/>
          <w:color w:val="000000"/>
          <w:lang w:val="ru-RU"/>
        </w:rPr>
        <w:t>одбијању</w:t>
      </w:r>
      <w:r w:rsidR="001743EA"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 xml:space="preserve">тог захтева и разлозима </w:t>
      </w:r>
      <w:r w:rsidR="001743EA" w:rsidRPr="00C559DC">
        <w:rPr>
          <w:rFonts w:ascii="Times New Roman" w:hAnsi="Times New Roman" w:cs="Times New Roman"/>
          <w:color w:val="000000"/>
          <w:lang w:val="ru-RU"/>
        </w:rPr>
        <w:t xml:space="preserve">због којих није могуће утврдити </w:t>
      </w:r>
      <w:r w:rsidR="00DD1A95" w:rsidRPr="00C559DC">
        <w:rPr>
          <w:rFonts w:ascii="Times New Roman" w:hAnsi="Times New Roman" w:cs="Times New Roman"/>
          <w:color w:val="000000"/>
          <w:lang w:val="ru-RU"/>
        </w:rPr>
        <w:t>основ</w:t>
      </w:r>
      <w:r w:rsidR="000F6A3C" w:rsidRPr="00C559DC">
        <w:rPr>
          <w:rFonts w:ascii="Times New Roman" w:hAnsi="Times New Roman" w:cs="Times New Roman"/>
          <w:color w:val="000000"/>
          <w:lang w:val="ru-RU"/>
        </w:rPr>
        <w:t xml:space="preserve"> са образложењем</w:t>
      </w:r>
      <w:r w:rsidRPr="00C559DC">
        <w:rPr>
          <w:rFonts w:ascii="Times New Roman" w:hAnsi="Times New Roman" w:cs="Times New Roman"/>
          <w:color w:val="000000"/>
          <w:lang w:val="ru-RU"/>
        </w:rPr>
        <w:t>.</w:t>
      </w:r>
    </w:p>
    <w:p w14:paraId="1E225C59" w14:textId="00008583" w:rsidR="00501B2E" w:rsidRPr="00C559DC" w:rsidRDefault="00501B2E" w:rsidP="00501B2E">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Ако након достављања образложене понуде, образложеног одговора или одбијања одштетног захтева друштво за осигурање прибави документацију из које произлази постојање основа и/или на основу које се може утврдити висина накнаде штете, дужно је да без примљеног поновног одштетног захтева поново покрене поступак за одлучивање о захтеву за накнаду штете у складу са одредбама овог члана.</w:t>
      </w:r>
    </w:p>
    <w:p w14:paraId="0F7BD5B5" w14:textId="77777777" w:rsidR="001A5830" w:rsidRPr="00C559DC" w:rsidRDefault="00590B54"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 случају неизвршавања обавезе исплате накнаде </w:t>
      </w:r>
      <w:r w:rsidR="001743EA" w:rsidRPr="00C559DC">
        <w:rPr>
          <w:rFonts w:ascii="Times New Roman" w:hAnsi="Times New Roman" w:cs="Times New Roman"/>
          <w:color w:val="000000"/>
          <w:lang w:val="ru-RU"/>
        </w:rPr>
        <w:t xml:space="preserve">штете </w:t>
      </w:r>
      <w:r w:rsidRPr="00C559DC">
        <w:rPr>
          <w:rFonts w:ascii="Times New Roman" w:hAnsi="Times New Roman" w:cs="Times New Roman"/>
          <w:color w:val="000000"/>
          <w:lang w:val="ru-RU"/>
        </w:rPr>
        <w:t xml:space="preserve">или њеног неспорног дела у роковима прописаним </w:t>
      </w:r>
      <w:r w:rsidR="00553079" w:rsidRPr="00C559DC">
        <w:rPr>
          <w:rFonts w:ascii="Times New Roman" w:hAnsi="Times New Roman" w:cs="Times New Roman"/>
          <w:color w:val="000000"/>
          <w:lang w:val="ru-RU"/>
        </w:rPr>
        <w:t>ст.</w:t>
      </w:r>
      <w:r w:rsidR="00F029A0"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1. и 6. овог члана, оштећено лице има право на законску затезну камату почев од првог дана након истека наведених рокова.</w:t>
      </w:r>
    </w:p>
    <w:p w14:paraId="6F6CEE35" w14:textId="4773DE42" w:rsidR="00A13E97" w:rsidRPr="00C559DC" w:rsidRDefault="00A13E97"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lastRenderedPageBreak/>
        <w:t>Народна банка Србије може да</w:t>
      </w:r>
      <w:r w:rsidR="007E6A09" w:rsidRPr="00C559DC">
        <w:rPr>
          <w:rFonts w:ascii="Times New Roman" w:hAnsi="Times New Roman"/>
          <w:color w:val="000000"/>
          <w:lang w:val="ru-RU"/>
        </w:rPr>
        <w:t xml:space="preserve"> пропис</w:t>
      </w:r>
      <w:r w:rsidR="007E6A09" w:rsidRPr="00C559DC">
        <w:rPr>
          <w:rFonts w:ascii="Times New Roman" w:hAnsi="Times New Roman"/>
          <w:color w:val="000000"/>
          <w:lang w:val="sr-Cyrl-RS"/>
        </w:rPr>
        <w:t>ом</w:t>
      </w:r>
      <w:r w:rsidR="007E6A09" w:rsidRPr="00C559DC">
        <w:rPr>
          <w:rFonts w:ascii="Times New Roman" w:hAnsi="Times New Roman"/>
          <w:color w:val="000000"/>
          <w:lang w:val="ru-RU"/>
        </w:rPr>
        <w:t xml:space="preserve"> који у вези са тржишним понашањем доноси на основу </w:t>
      </w:r>
      <w:r w:rsidR="003B6A27" w:rsidRPr="00C559DC">
        <w:rPr>
          <w:rFonts w:ascii="Times New Roman" w:hAnsi="Times New Roman"/>
          <w:color w:val="000000"/>
          <w:lang w:val="ru-RU"/>
        </w:rPr>
        <w:t>З</w:t>
      </w:r>
      <w:r w:rsidR="007E6A09" w:rsidRPr="00C559DC">
        <w:rPr>
          <w:rFonts w:ascii="Times New Roman" w:hAnsi="Times New Roman"/>
          <w:color w:val="000000"/>
          <w:lang w:val="ru-RU"/>
        </w:rPr>
        <w:t>акона о осигурањ</w:t>
      </w:r>
      <w:r w:rsidR="003B6A27" w:rsidRPr="00C559DC">
        <w:rPr>
          <w:rFonts w:ascii="Times New Roman" w:hAnsi="Times New Roman"/>
          <w:color w:val="000000"/>
          <w:lang w:val="ru-RU"/>
        </w:rPr>
        <w:t>у</w:t>
      </w:r>
      <w:r w:rsidRPr="00C559DC">
        <w:rPr>
          <w:rFonts w:ascii="Times New Roman" w:hAnsi="Times New Roman"/>
          <w:color w:val="000000"/>
          <w:lang w:val="ru-RU"/>
        </w:rPr>
        <w:t xml:space="preserve"> уреди </w:t>
      </w:r>
      <w:r w:rsidR="007E6A09" w:rsidRPr="00C559DC">
        <w:rPr>
          <w:rFonts w:ascii="Times New Roman" w:hAnsi="Times New Roman"/>
          <w:color w:val="000000"/>
          <w:lang w:val="ru-RU"/>
        </w:rPr>
        <w:t xml:space="preserve">и </w:t>
      </w:r>
      <w:r w:rsidRPr="00C559DC">
        <w:rPr>
          <w:rFonts w:ascii="Times New Roman" w:hAnsi="Times New Roman"/>
          <w:color w:val="000000"/>
          <w:lang w:val="ru-RU"/>
        </w:rPr>
        <w:t>стандарде тржишног понашања и добре пословне праксе у области осигурања од аутоодговорности, као и начин поступања по захтевима за накнаду из осигурања од аутоодговорности.</w:t>
      </w:r>
    </w:p>
    <w:p w14:paraId="482B1205" w14:textId="77777777" w:rsidR="006B1DA0" w:rsidRPr="00C559DC" w:rsidRDefault="006B1DA0" w:rsidP="008D5D1F">
      <w:pPr>
        <w:tabs>
          <w:tab w:val="left" w:pos="2376"/>
        </w:tabs>
        <w:autoSpaceDE w:val="0"/>
        <w:autoSpaceDN w:val="0"/>
        <w:adjustRightInd w:val="0"/>
        <w:spacing w:after="0" w:line="240" w:lineRule="auto"/>
        <w:jc w:val="both"/>
        <w:rPr>
          <w:rFonts w:ascii="Times New Roman" w:hAnsi="Times New Roman" w:cs="Times New Roman"/>
          <w:bCs/>
          <w:color w:val="800000"/>
          <w:lang w:val="sr-Cyrl-RS"/>
        </w:rPr>
      </w:pPr>
    </w:p>
    <w:p w14:paraId="6B59E59C" w14:textId="77777777" w:rsidR="00982649" w:rsidRPr="00C559DC" w:rsidRDefault="00982649" w:rsidP="00982649">
      <w:pPr>
        <w:autoSpaceDE w:val="0"/>
        <w:autoSpaceDN w:val="0"/>
        <w:adjustRightInd w:val="0"/>
        <w:spacing w:after="0" w:line="240" w:lineRule="auto"/>
        <w:jc w:val="center"/>
        <w:rPr>
          <w:rFonts w:ascii="Times New Roman" w:hAnsi="Times New Roman" w:cs="Times New Roman"/>
          <w:i/>
          <w:iCs/>
          <w:color w:val="000000"/>
          <w:lang w:val="ru-RU"/>
        </w:rPr>
      </w:pPr>
      <w:r w:rsidRPr="00C559DC">
        <w:rPr>
          <w:rFonts w:ascii="Times New Roman" w:hAnsi="Times New Roman" w:cs="Times New Roman"/>
          <w:i/>
          <w:iCs/>
          <w:color w:val="000000"/>
          <w:lang w:val="ru-RU"/>
        </w:rPr>
        <w:t xml:space="preserve">Накнада мале штете </w:t>
      </w:r>
    </w:p>
    <w:p w14:paraId="2B7126E1" w14:textId="77777777" w:rsidR="00982649" w:rsidRPr="00C559DC" w:rsidRDefault="00982649" w:rsidP="00982649">
      <w:pPr>
        <w:autoSpaceDE w:val="0"/>
        <w:autoSpaceDN w:val="0"/>
        <w:adjustRightInd w:val="0"/>
        <w:spacing w:after="0" w:line="240" w:lineRule="auto"/>
        <w:jc w:val="center"/>
        <w:rPr>
          <w:rFonts w:ascii="Times New Roman" w:hAnsi="Times New Roman" w:cs="Times New Roman"/>
          <w:bCs/>
          <w:color w:val="000000"/>
          <w:lang w:val="ru-RU"/>
        </w:rPr>
      </w:pPr>
    </w:p>
    <w:p w14:paraId="00D7E2AF" w14:textId="36330CB7" w:rsidR="00982649" w:rsidRPr="00C559DC" w:rsidRDefault="00982649" w:rsidP="00982649">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F518A8" w:rsidRPr="00C559DC">
        <w:rPr>
          <w:rFonts w:ascii="Times New Roman" w:hAnsi="Times New Roman" w:cs="Times New Roman"/>
          <w:bCs/>
          <w:color w:val="000000"/>
          <w:lang w:val="ru-RU"/>
        </w:rPr>
        <w:t>26</w:t>
      </w:r>
      <w:r w:rsidRPr="00C559DC">
        <w:rPr>
          <w:rFonts w:ascii="Times New Roman" w:hAnsi="Times New Roman" w:cs="Times New Roman"/>
          <w:bCs/>
          <w:color w:val="000000"/>
          <w:lang w:val="ru-RU"/>
        </w:rPr>
        <w:t xml:space="preserve">. </w:t>
      </w:r>
    </w:p>
    <w:p w14:paraId="12A22137" w14:textId="381BE571" w:rsidR="00982649" w:rsidRPr="00C559DC" w:rsidRDefault="00982649" w:rsidP="00982649">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Штете за које одштетни захтев </w:t>
      </w:r>
      <w:r w:rsidR="00122886" w:rsidRPr="00C559DC">
        <w:rPr>
          <w:rFonts w:ascii="Times New Roman" w:hAnsi="Times New Roman" w:cs="Times New Roman"/>
          <w:color w:val="000000"/>
          <w:lang w:val="ru-RU"/>
        </w:rPr>
        <w:t xml:space="preserve">на дан настанка штетног догађаја </w:t>
      </w:r>
      <w:r w:rsidRPr="00C559DC">
        <w:rPr>
          <w:rFonts w:ascii="Times New Roman" w:hAnsi="Times New Roman" w:cs="Times New Roman"/>
          <w:color w:val="000000"/>
          <w:lang w:val="ru-RU"/>
        </w:rPr>
        <w:t xml:space="preserve">износи мање од </w:t>
      </w:r>
      <w:r w:rsidR="00F518A8" w:rsidRPr="00C559DC">
        <w:rPr>
          <w:rFonts w:ascii="Times New Roman" w:hAnsi="Times New Roman" w:cs="Times New Roman"/>
          <w:color w:val="000000"/>
          <w:lang w:val="ru-RU"/>
        </w:rPr>
        <w:t xml:space="preserve">1.000 </w:t>
      </w:r>
      <w:r w:rsidRPr="00C559DC">
        <w:rPr>
          <w:rFonts w:ascii="Times New Roman" w:hAnsi="Times New Roman" w:cs="Times New Roman"/>
          <w:color w:val="000000"/>
          <w:lang w:val="ru-RU"/>
        </w:rPr>
        <w:t xml:space="preserve">евра у динарској противвредности </w:t>
      </w:r>
      <w:r w:rsidR="00F44C7A" w:rsidRPr="00C559DC">
        <w:rPr>
          <w:rFonts w:ascii="Times New Roman" w:hAnsi="Times New Roman" w:cs="Times New Roman"/>
          <w:color w:val="000000"/>
          <w:lang w:val="ru-RU"/>
        </w:rPr>
        <w:t>по</w:t>
      </w:r>
      <w:r w:rsidR="00122886" w:rsidRPr="00C559DC">
        <w:rPr>
          <w:lang w:val="ru-RU"/>
        </w:rPr>
        <w:t xml:space="preserve"> </w:t>
      </w:r>
      <w:r w:rsidR="00122886" w:rsidRPr="00C559DC">
        <w:rPr>
          <w:rFonts w:ascii="Times New Roman" w:hAnsi="Times New Roman" w:cs="Times New Roman"/>
          <w:color w:val="000000"/>
          <w:lang w:val="ru-RU"/>
        </w:rPr>
        <w:t xml:space="preserve">званичном средњем курсу динара према евру </w:t>
      </w:r>
      <w:r w:rsidR="008E5171" w:rsidRPr="00C559DC">
        <w:rPr>
          <w:rFonts w:ascii="Times New Roman" w:hAnsi="Times New Roman" w:cs="Times New Roman"/>
          <w:color w:val="000000"/>
          <w:lang w:val="sr-Cyrl-RS"/>
        </w:rPr>
        <w:t xml:space="preserve">на тај дан </w:t>
      </w:r>
      <w:r w:rsidRPr="00C559DC">
        <w:rPr>
          <w:rFonts w:ascii="Times New Roman" w:hAnsi="Times New Roman" w:cs="Times New Roman"/>
          <w:color w:val="000000"/>
          <w:lang w:val="ru-RU"/>
        </w:rPr>
        <w:t xml:space="preserve">и за које су уз захтев достављени докази на основу којих се може утврдити обавеза друштва за осигурање, сматрају се малим штетама. </w:t>
      </w:r>
    </w:p>
    <w:p w14:paraId="6E5F459E" w14:textId="77777777" w:rsidR="00982649" w:rsidRPr="00C559DC" w:rsidRDefault="00982649" w:rsidP="00982649">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Друштво за осигурање је дужно да накнаду штете из става 1. овог члана исплати у року од осам дана од дана пријема захтева. </w:t>
      </w:r>
    </w:p>
    <w:p w14:paraId="6CBC60A5" w14:textId="061931CE" w:rsidR="00982649" w:rsidRPr="00C559DC" w:rsidRDefault="00982649" w:rsidP="00982649">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Друштво за осигурање је дужно да штету исплати у року из става 2. овог члана и у случају кад у поступку накнаде штете утврди да је износ штете до </w:t>
      </w:r>
      <w:r w:rsidR="00F518A8" w:rsidRPr="00C559DC">
        <w:rPr>
          <w:rFonts w:ascii="Times New Roman" w:hAnsi="Times New Roman" w:cs="Times New Roman"/>
          <w:color w:val="000000"/>
          <w:lang w:val="ru-RU"/>
        </w:rPr>
        <w:t xml:space="preserve">1.000 </w:t>
      </w:r>
      <w:r w:rsidRPr="00C559DC">
        <w:rPr>
          <w:rFonts w:ascii="Times New Roman" w:hAnsi="Times New Roman" w:cs="Times New Roman"/>
          <w:color w:val="000000"/>
          <w:lang w:val="ru-RU"/>
        </w:rPr>
        <w:t>евра у динарској противвредности, иако захтев за накнаду штете није опредељен као захтев за накнаду штете из става 1. овог члана.</w:t>
      </w:r>
    </w:p>
    <w:p w14:paraId="5CD5898C" w14:textId="77777777" w:rsidR="006B1DA0" w:rsidRPr="00C559DC" w:rsidRDefault="006B1DA0" w:rsidP="008D5D1F">
      <w:pPr>
        <w:tabs>
          <w:tab w:val="left" w:pos="2376"/>
        </w:tabs>
        <w:autoSpaceDE w:val="0"/>
        <w:autoSpaceDN w:val="0"/>
        <w:adjustRightInd w:val="0"/>
        <w:spacing w:after="0" w:line="240" w:lineRule="auto"/>
        <w:jc w:val="both"/>
        <w:rPr>
          <w:rFonts w:ascii="Times New Roman" w:hAnsi="Times New Roman" w:cs="Times New Roman"/>
          <w:color w:val="800000"/>
          <w:lang w:val="sr-Cyrl-RS"/>
        </w:rPr>
      </w:pPr>
    </w:p>
    <w:p w14:paraId="61187014"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Приговор и суброгација друштва за осигурање</w:t>
      </w:r>
    </w:p>
    <w:p w14:paraId="01909AB8"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ru-RU"/>
        </w:rPr>
      </w:pPr>
    </w:p>
    <w:p w14:paraId="238C2417" w14:textId="0C1A8C99" w:rsidR="001A5830"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A479C1" w:rsidRPr="00C559DC">
        <w:rPr>
          <w:rFonts w:ascii="Times New Roman" w:hAnsi="Times New Roman" w:cs="Times New Roman"/>
          <w:bCs/>
          <w:color w:val="000000"/>
          <w:lang w:val="ru-RU"/>
        </w:rPr>
        <w:t>27</w:t>
      </w:r>
      <w:r w:rsidR="00CD7CF5" w:rsidRPr="00C559DC">
        <w:rPr>
          <w:rFonts w:ascii="Times New Roman" w:hAnsi="Times New Roman" w:cs="Times New Roman"/>
          <w:bCs/>
          <w:color w:val="000000"/>
          <w:lang w:val="ru-RU"/>
        </w:rPr>
        <w:t>.</w:t>
      </w:r>
    </w:p>
    <w:p w14:paraId="52515661"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Кад оштећено лице поднесе одштетни захтев друштву за осигурање, друштво не може у</w:t>
      </w:r>
      <w:r w:rsidR="00E0354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одговору на такав захтев истицати приговоре које би на основу закона или уговора о</w:t>
      </w:r>
      <w:r w:rsidR="00E0354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осигурању могло истаћи према осигуранику због непридржавања закона или уговора.</w:t>
      </w:r>
    </w:p>
    <w:p w14:paraId="156BAC48" w14:textId="77777777" w:rsidR="00E137DC"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које накнади штету оштећеном лицу ступа у његово право према</w:t>
      </w:r>
      <w:r w:rsidR="00E0354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лицу одговорном за штету, за износ исплаћене накнаде, камату од исплате накнаде и</w:t>
      </w:r>
      <w:r w:rsidR="00E0354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трошкове поступка, ако обавеза друштва није наступила према условима уговора о</w:t>
      </w:r>
      <w:r w:rsidR="00E0354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осигурању од аутоодговорности.</w:t>
      </w:r>
    </w:p>
    <w:p w14:paraId="4C0D643F" w14:textId="77777777" w:rsidR="006B1DA0" w:rsidRPr="00C559DC" w:rsidRDefault="006B1DA0" w:rsidP="008D5D1F">
      <w:pPr>
        <w:autoSpaceDE w:val="0"/>
        <w:autoSpaceDN w:val="0"/>
        <w:adjustRightInd w:val="0"/>
        <w:spacing w:after="0" w:line="240" w:lineRule="auto"/>
        <w:ind w:firstLine="720"/>
        <w:jc w:val="both"/>
        <w:rPr>
          <w:rFonts w:ascii="Times New Roman" w:hAnsi="Times New Roman" w:cs="Times New Roman"/>
          <w:i/>
          <w:iCs/>
          <w:color w:val="000000"/>
          <w:lang w:val="sr-Cyrl-RS"/>
        </w:rPr>
      </w:pPr>
    </w:p>
    <w:p w14:paraId="154E102B"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Накнада штете у случају губитка права из осигурања</w:t>
      </w:r>
    </w:p>
    <w:p w14:paraId="6ECF0C3F"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ru-RU"/>
        </w:rPr>
      </w:pPr>
    </w:p>
    <w:p w14:paraId="1815C9CC" w14:textId="21372CAF" w:rsidR="001A5830"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022321" w:rsidRPr="00C559DC">
        <w:rPr>
          <w:rFonts w:ascii="Times New Roman" w:hAnsi="Times New Roman" w:cs="Times New Roman"/>
          <w:bCs/>
          <w:color w:val="000000"/>
          <w:lang w:val="ru-RU"/>
        </w:rPr>
        <w:t>28</w:t>
      </w:r>
      <w:r w:rsidR="00CD7CF5" w:rsidRPr="00C559DC">
        <w:rPr>
          <w:rFonts w:ascii="Times New Roman" w:hAnsi="Times New Roman" w:cs="Times New Roman"/>
          <w:bCs/>
          <w:color w:val="000000"/>
          <w:lang w:val="ru-RU"/>
        </w:rPr>
        <w:t>.</w:t>
      </w:r>
    </w:p>
    <w:p w14:paraId="16EB42CC"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Осигурано лице губи права из осигурања у следећим случајевима:</w:t>
      </w:r>
    </w:p>
    <w:p w14:paraId="5A6E3B9D" w14:textId="77777777" w:rsidR="001A5830" w:rsidRPr="00C559DC" w:rsidRDefault="001A5830"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1) </w:t>
      </w:r>
      <w:r w:rsidR="00CD7CF5" w:rsidRPr="00C559DC">
        <w:rPr>
          <w:rFonts w:ascii="Times New Roman" w:hAnsi="Times New Roman" w:cs="Times New Roman"/>
          <w:color w:val="000000"/>
          <w:lang w:val="ru-RU"/>
        </w:rPr>
        <w:t>ако возач није користио моторно возило у складу са његовом наменом;</w:t>
      </w:r>
    </w:p>
    <w:p w14:paraId="51F1D604"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2) ако возач није имао возачку дозволу за управљање моторним возилом одређене</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категорије, осим ако је возилом управљало лице које је канди</w:t>
      </w:r>
      <w:r w:rsidR="001A5830" w:rsidRPr="00C559DC">
        <w:rPr>
          <w:rFonts w:ascii="Times New Roman" w:hAnsi="Times New Roman" w:cs="Times New Roman"/>
          <w:color w:val="000000"/>
          <w:lang w:val="ru-RU"/>
        </w:rPr>
        <w:t>дат за возача за време обуке за</w:t>
      </w:r>
      <w:r w:rsidR="001A583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управљање возилом, уз поштовање прописа којима је та обука регулисана;</w:t>
      </w:r>
    </w:p>
    <w:p w14:paraId="45AC4B71"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3) ако је возачу одузета возачка дозвола или је искључен из саобраћаја или му је изречена</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заштитна мера</w:t>
      </w:r>
      <w:r w:rsidR="007C46ED" w:rsidRPr="00C559DC">
        <w:rPr>
          <w:rFonts w:ascii="Times New Roman" w:hAnsi="Times New Roman" w:cs="Times New Roman"/>
          <w:color w:val="000000"/>
          <w:lang w:val="sr-Latn-RS"/>
        </w:rPr>
        <w:t xml:space="preserve"> </w:t>
      </w:r>
      <w:r w:rsidR="007C46ED" w:rsidRPr="00C559DC">
        <w:rPr>
          <w:rFonts w:ascii="Times New Roman" w:hAnsi="Times New Roman" w:cs="Times New Roman"/>
          <w:color w:val="000000"/>
          <w:lang w:val="sr-Cyrl-RS"/>
        </w:rPr>
        <w:t>или мера безбедности</w:t>
      </w:r>
      <w:r w:rsidRPr="00C559DC">
        <w:rPr>
          <w:rFonts w:ascii="Times New Roman" w:hAnsi="Times New Roman" w:cs="Times New Roman"/>
          <w:color w:val="000000"/>
          <w:lang w:val="ru-RU"/>
        </w:rPr>
        <w:t xml:space="preserve"> забране управљања моторним возилом;</w:t>
      </w:r>
    </w:p>
    <w:p w14:paraId="7DD70EC8"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4) ако је возач управљао моторним возилом под утицајем алкохола изнад дозвољене</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границе, опојних дрога, односно забрањених лекова или других психоактивних супстанци;</w:t>
      </w:r>
    </w:p>
    <w:p w14:paraId="3E5EFB9A"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5) ако је возач штету проузроковао намерно;</w:t>
      </w:r>
    </w:p>
    <w:p w14:paraId="5CE720FB"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6) ако је штета настала због тога што је моторно возило било технички неисправно, а т</w:t>
      </w:r>
      <w:r w:rsidR="00886ED8" w:rsidRPr="00C559DC">
        <w:rPr>
          <w:rFonts w:ascii="Times New Roman" w:hAnsi="Times New Roman" w:cs="Times New Roman"/>
          <w:color w:val="000000"/>
          <w:lang w:val="ru-RU"/>
        </w:rPr>
        <w:t xml:space="preserve">а је </w:t>
      </w:r>
      <w:r w:rsidRPr="00C559DC">
        <w:rPr>
          <w:rFonts w:ascii="Times New Roman" w:hAnsi="Times New Roman" w:cs="Times New Roman"/>
          <w:color w:val="000000"/>
          <w:lang w:val="ru-RU"/>
        </w:rPr>
        <w:t>околност возачу возила била позната;</w:t>
      </w:r>
    </w:p>
    <w:p w14:paraId="29E91573"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7) ако је возач после саобраћајне незгоде напустио место догађаја, а да није дао своје</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личне податке и податке о осигурању.</w:t>
      </w:r>
    </w:p>
    <w:p w14:paraId="6DE8B591"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Губитак права из осигурања на основу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нема утицаја на право</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оштећеног лица на накнаду штете.</w:t>
      </w:r>
    </w:p>
    <w:p w14:paraId="138A5EE2"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Друштво за осигурање које накнади штету оштећеном лицу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2. овог члана, ступа у</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права оштећеног лица према лицу које је одговорно за ште</w:t>
      </w:r>
      <w:r w:rsidR="005A0650" w:rsidRPr="00C559DC">
        <w:rPr>
          <w:rFonts w:ascii="Times New Roman" w:hAnsi="Times New Roman" w:cs="Times New Roman"/>
          <w:color w:val="000000"/>
          <w:lang w:val="ru-RU"/>
        </w:rPr>
        <w:t>ту, за износ исплаћене накнаде,</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камату од исплате накнаде и трошкове поступка.</w:t>
      </w:r>
    </w:p>
    <w:p w14:paraId="3E66CA76" w14:textId="7FF607B5" w:rsidR="001A5830" w:rsidRDefault="001A5830"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0871D9DA"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lastRenderedPageBreak/>
        <w:t>Накнада штете коју проузрокује неовлашћено лице</w:t>
      </w:r>
    </w:p>
    <w:p w14:paraId="12BF3087" w14:textId="77777777" w:rsidR="007A13CD" w:rsidRPr="00C559DC" w:rsidRDefault="007A13CD" w:rsidP="008D5D1F">
      <w:pPr>
        <w:autoSpaceDE w:val="0"/>
        <w:autoSpaceDN w:val="0"/>
        <w:adjustRightInd w:val="0"/>
        <w:spacing w:after="0" w:line="240" w:lineRule="auto"/>
        <w:rPr>
          <w:rFonts w:ascii="Times New Roman" w:hAnsi="Times New Roman" w:cs="Times New Roman"/>
          <w:bCs/>
          <w:color w:val="000000"/>
          <w:lang w:val="sr-Latn-RS"/>
        </w:rPr>
      </w:pPr>
    </w:p>
    <w:p w14:paraId="4BB56496" w14:textId="3F4AC273" w:rsidR="001A5830"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436CC9" w:rsidRPr="00C559DC">
        <w:rPr>
          <w:rFonts w:ascii="Times New Roman" w:hAnsi="Times New Roman" w:cs="Times New Roman"/>
          <w:bCs/>
          <w:color w:val="000000"/>
          <w:lang w:val="sr-Cyrl-RS"/>
        </w:rPr>
        <w:t>29</w:t>
      </w:r>
      <w:r w:rsidR="00CD7CF5" w:rsidRPr="00C559DC">
        <w:rPr>
          <w:rFonts w:ascii="Times New Roman" w:hAnsi="Times New Roman" w:cs="Times New Roman"/>
          <w:bCs/>
          <w:color w:val="000000"/>
          <w:lang w:val="ru-RU"/>
        </w:rPr>
        <w:t>.</w:t>
      </w:r>
    </w:p>
    <w:p w14:paraId="08E0BB84"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Осигурањем од аутоодговорности обухваћене су, у складу са одредбама овог закона, и</w:t>
      </w:r>
      <w:r w:rsidR="00A46D11"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штете проузроковане употребом моторног во</w:t>
      </w:r>
      <w:r w:rsidR="005A0650" w:rsidRPr="00C559DC">
        <w:rPr>
          <w:rFonts w:ascii="Times New Roman" w:hAnsi="Times New Roman" w:cs="Times New Roman"/>
          <w:color w:val="000000"/>
          <w:lang w:val="ru-RU"/>
        </w:rPr>
        <w:t>зила које је користило, односно</w:t>
      </w:r>
      <w:r w:rsidR="005A0650" w:rsidRPr="00C559DC">
        <w:rPr>
          <w:rFonts w:ascii="Times New Roman" w:hAnsi="Times New Roman" w:cs="Times New Roman"/>
          <w:color w:val="000000"/>
          <w:lang w:val="sr-Cyrl-RS"/>
        </w:rPr>
        <w:t xml:space="preserve"> </w:t>
      </w:r>
      <w:r w:rsidR="005A0650" w:rsidRPr="00C559DC">
        <w:rPr>
          <w:rFonts w:ascii="Times New Roman" w:hAnsi="Times New Roman" w:cs="Times New Roman"/>
          <w:color w:val="000000"/>
          <w:lang w:val="ru-RU"/>
        </w:rPr>
        <w:t>којим је</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управљало неовлашћено лице.</w:t>
      </w:r>
    </w:p>
    <w:p w14:paraId="30867572"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Друштво за осигурање које накнади оштећеном лицу штету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ступа у</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права оштећеног лица према лицу које је одговорно за ште</w:t>
      </w:r>
      <w:r w:rsidR="005A0650" w:rsidRPr="00C559DC">
        <w:rPr>
          <w:rFonts w:ascii="Times New Roman" w:hAnsi="Times New Roman" w:cs="Times New Roman"/>
          <w:color w:val="000000"/>
          <w:lang w:val="ru-RU"/>
        </w:rPr>
        <w:t>ту, за износ исплаћене накнаде,</w:t>
      </w:r>
      <w:r w:rsidR="005A06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камату од исплате накнаде и трошкове поступка.</w:t>
      </w:r>
    </w:p>
    <w:p w14:paraId="0C72212C" w14:textId="77777777" w:rsidR="00A217C9" w:rsidRPr="00C559DC" w:rsidRDefault="00A217C9"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116F4D8F"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i/>
          <w:color w:val="000000"/>
          <w:lang w:val="sr-Cyrl-RS"/>
        </w:rPr>
        <w:t>Европски извештај о саобраћајној незгоди</w:t>
      </w:r>
    </w:p>
    <w:p w14:paraId="75FF1FBE" w14:textId="77777777" w:rsidR="008D5D70" w:rsidRPr="00C559DC" w:rsidRDefault="008D5D70" w:rsidP="008D5D1F">
      <w:pPr>
        <w:autoSpaceDE w:val="0"/>
        <w:autoSpaceDN w:val="0"/>
        <w:adjustRightInd w:val="0"/>
        <w:spacing w:after="0" w:line="240" w:lineRule="auto"/>
        <w:jc w:val="center"/>
        <w:rPr>
          <w:rFonts w:ascii="Times New Roman" w:hAnsi="Times New Roman"/>
          <w:color w:val="000000"/>
          <w:lang w:val="sr-Cyrl-RS"/>
        </w:rPr>
      </w:pPr>
    </w:p>
    <w:p w14:paraId="5771B016" w14:textId="34EE995C" w:rsidR="001A5830" w:rsidRPr="00C559DC" w:rsidRDefault="001C4DFA"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sr-Cyrl-RS"/>
        </w:rPr>
        <w:t xml:space="preserve">Члан </w:t>
      </w:r>
      <w:r w:rsidR="00A60C6B" w:rsidRPr="00C559DC">
        <w:rPr>
          <w:rFonts w:ascii="Times New Roman" w:hAnsi="Times New Roman"/>
          <w:color w:val="000000"/>
          <w:lang w:val="sr-Cyrl-RS"/>
        </w:rPr>
        <w:t>30</w:t>
      </w:r>
      <w:r w:rsidR="00CD7CF5" w:rsidRPr="00C559DC">
        <w:rPr>
          <w:rFonts w:ascii="Times New Roman" w:hAnsi="Times New Roman"/>
          <w:color w:val="000000"/>
          <w:lang w:val="sr-Cyrl-RS"/>
        </w:rPr>
        <w:t>.</w:t>
      </w:r>
    </w:p>
    <w:p w14:paraId="3F7D23C5"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У случају саобраћајне незгоде, учесници су дужни да попуне, потпишу и међусобно</w:t>
      </w:r>
      <w:r w:rsidR="00656576"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размене Европски извештај о саобраћајној незгоди, сагласно закону којим се уређује</w:t>
      </w:r>
      <w:r w:rsidR="00656576"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безбедност саобраћаја на путевима. Уредно попуњен Европски извештај о саобраћајној</w:t>
      </w:r>
      <w:r w:rsidR="00656576"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незгоди</w:t>
      </w:r>
      <w:r w:rsidR="009D0A0B" w:rsidRPr="00C559DC">
        <w:rPr>
          <w:rFonts w:ascii="Times New Roman" w:hAnsi="Times New Roman" w:cs="Times New Roman"/>
          <w:color w:val="000000"/>
          <w:lang w:val="ru-RU"/>
        </w:rPr>
        <w:t xml:space="preserve"> може се користити</w:t>
      </w:r>
      <w:r w:rsidRPr="00C559DC">
        <w:rPr>
          <w:rFonts w:ascii="Times New Roman" w:hAnsi="Times New Roman" w:cs="Times New Roman"/>
          <w:color w:val="000000"/>
          <w:lang w:val="ru-RU"/>
        </w:rPr>
        <w:t xml:space="preserve"> као одштетни захтев по основу</w:t>
      </w:r>
      <w:r w:rsidR="00656576"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осигурања од аутоодговорности</w:t>
      </w:r>
      <w:r w:rsidR="009D0A0B" w:rsidRPr="00C559DC">
        <w:rPr>
          <w:rFonts w:ascii="Times New Roman" w:hAnsi="Times New Roman" w:cs="Times New Roman"/>
          <w:color w:val="000000"/>
          <w:lang w:val="ru-RU"/>
        </w:rPr>
        <w:t>, односно као изјава о околностима настанка штетног догађаја</w:t>
      </w:r>
      <w:r w:rsidRPr="00C559DC">
        <w:rPr>
          <w:rFonts w:ascii="Times New Roman" w:hAnsi="Times New Roman" w:cs="Times New Roman"/>
          <w:color w:val="000000"/>
          <w:lang w:val="ru-RU"/>
        </w:rPr>
        <w:t>.</w:t>
      </w:r>
    </w:p>
    <w:p w14:paraId="3ED205FF"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Друштво за осигурање дужно је да уговарачу осигурања, уз полису осигурања од</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аутоодговорности, уручи Европски извештај о саобраћајној незгоди.</w:t>
      </w:r>
    </w:p>
    <w:p w14:paraId="213EABA2" w14:textId="77777777" w:rsidR="006B1DA0" w:rsidRPr="00C559DC" w:rsidRDefault="006B1DA0" w:rsidP="008D5D1F">
      <w:pPr>
        <w:autoSpaceDE w:val="0"/>
        <w:autoSpaceDN w:val="0"/>
        <w:adjustRightInd w:val="0"/>
        <w:spacing w:after="0" w:line="240" w:lineRule="auto"/>
        <w:rPr>
          <w:rFonts w:ascii="Times New Roman" w:hAnsi="Times New Roman" w:cs="Times New Roman"/>
          <w:bCs/>
          <w:color w:val="000080"/>
          <w:lang w:val="sr-Latn-RS"/>
        </w:rPr>
      </w:pPr>
    </w:p>
    <w:p w14:paraId="2CAE567A"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Промена власника моторног возила</w:t>
      </w:r>
    </w:p>
    <w:p w14:paraId="37384F3A"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ru-RU"/>
        </w:rPr>
      </w:pPr>
    </w:p>
    <w:p w14:paraId="064433CC" w14:textId="068F5EE9" w:rsidR="001A5830"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B70624" w:rsidRPr="00C559DC">
        <w:rPr>
          <w:rFonts w:ascii="Times New Roman" w:hAnsi="Times New Roman" w:cs="Times New Roman"/>
          <w:bCs/>
          <w:color w:val="000000"/>
          <w:lang w:val="ru-RU"/>
        </w:rPr>
        <w:t>3</w:t>
      </w:r>
      <w:r w:rsidR="00B70624" w:rsidRPr="00C559DC">
        <w:rPr>
          <w:rFonts w:ascii="Times New Roman" w:hAnsi="Times New Roman" w:cs="Times New Roman"/>
          <w:bCs/>
          <w:color w:val="000000"/>
          <w:lang w:val="sr-Cyrl-RS"/>
        </w:rPr>
        <w:t>1</w:t>
      </w:r>
      <w:r w:rsidR="00CD7CF5" w:rsidRPr="00C559DC">
        <w:rPr>
          <w:rFonts w:ascii="Times New Roman" w:hAnsi="Times New Roman" w:cs="Times New Roman"/>
          <w:bCs/>
          <w:color w:val="000000"/>
          <w:lang w:val="ru-RU"/>
        </w:rPr>
        <w:t>.</w:t>
      </w:r>
    </w:p>
    <w:p w14:paraId="0183D6C8"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Ако се у току важења уговора о осигурању од аутоодговорности промени власник</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моторног возила, права и обавезе из тог уговора прелазе на новог власника и трају до</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истека текућег периода осигурања.</w:t>
      </w:r>
    </w:p>
    <w:p w14:paraId="2817B8A5" w14:textId="77777777" w:rsidR="006B1DA0" w:rsidRPr="00C559DC" w:rsidRDefault="006B1DA0" w:rsidP="008D5D1F">
      <w:pPr>
        <w:autoSpaceDE w:val="0"/>
        <w:autoSpaceDN w:val="0"/>
        <w:adjustRightInd w:val="0"/>
        <w:spacing w:after="0" w:line="240" w:lineRule="auto"/>
        <w:jc w:val="both"/>
        <w:rPr>
          <w:rFonts w:ascii="Times New Roman" w:hAnsi="Times New Roman" w:cs="Times New Roman"/>
          <w:color w:val="000000"/>
          <w:lang w:val="sr-Cyrl-RS"/>
        </w:rPr>
      </w:pPr>
    </w:p>
    <w:p w14:paraId="7BAD2DC6"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Територијална важност осигурања од аутоодговорности</w:t>
      </w:r>
    </w:p>
    <w:p w14:paraId="3DC21192"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ru-RU"/>
        </w:rPr>
      </w:pPr>
    </w:p>
    <w:p w14:paraId="5928E5A1" w14:textId="6FAA50A6" w:rsidR="001A5830"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88797A" w:rsidRPr="00C559DC">
        <w:rPr>
          <w:rFonts w:ascii="Times New Roman" w:hAnsi="Times New Roman" w:cs="Times New Roman"/>
          <w:bCs/>
          <w:color w:val="000000"/>
          <w:lang w:val="ru-RU"/>
        </w:rPr>
        <w:t>3</w:t>
      </w:r>
      <w:r w:rsidR="0088797A" w:rsidRPr="00C559DC">
        <w:rPr>
          <w:rFonts w:ascii="Times New Roman" w:hAnsi="Times New Roman" w:cs="Times New Roman"/>
          <w:bCs/>
          <w:color w:val="000000"/>
          <w:lang w:val="sr-Cyrl-RS"/>
        </w:rPr>
        <w:t>2</w:t>
      </w:r>
      <w:r w:rsidR="00CD7CF5" w:rsidRPr="00C559DC">
        <w:rPr>
          <w:rFonts w:ascii="Times New Roman" w:hAnsi="Times New Roman" w:cs="Times New Roman"/>
          <w:bCs/>
          <w:color w:val="000000"/>
          <w:lang w:val="ru-RU"/>
        </w:rPr>
        <w:t>.</w:t>
      </w:r>
    </w:p>
    <w:p w14:paraId="10FE384B"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Осигурање од аутоодговорности покрива штете настале на територији</w:t>
      </w:r>
      <w:r w:rsidR="0049405E" w:rsidRPr="00C559DC">
        <w:rPr>
          <w:rFonts w:ascii="Times New Roman" w:hAnsi="Times New Roman" w:cs="Times New Roman"/>
          <w:lang w:val="sr-Cyrl-RS"/>
        </w:rPr>
        <w:t xml:space="preserve"> Републике Србије </w:t>
      </w:r>
      <w:r w:rsidRPr="00C559DC">
        <w:rPr>
          <w:rFonts w:ascii="Times New Roman" w:hAnsi="Times New Roman" w:cs="Times New Roman"/>
          <w:color w:val="000000"/>
          <w:lang w:val="ru-RU"/>
        </w:rPr>
        <w:t xml:space="preserve">и територији држава чланица Система </w:t>
      </w:r>
      <w:r w:rsidR="0049405E" w:rsidRPr="00C559DC">
        <w:rPr>
          <w:rFonts w:ascii="Times New Roman" w:hAnsi="Times New Roman" w:cs="Times New Roman"/>
          <w:lang w:val="sr-Cyrl-RS"/>
        </w:rPr>
        <w:t>зелене</w:t>
      </w:r>
      <w:r w:rsidR="00886ED8" w:rsidRPr="00C559DC">
        <w:rPr>
          <w:rFonts w:ascii="Times New Roman" w:hAnsi="Times New Roman" w:cs="Times New Roman"/>
          <w:lang w:val="sr-Cyrl-RS"/>
        </w:rPr>
        <w:t xml:space="preserve"> </w:t>
      </w:r>
      <w:r w:rsidRPr="00C559DC">
        <w:rPr>
          <w:rFonts w:ascii="Times New Roman" w:hAnsi="Times New Roman" w:cs="Times New Roman"/>
          <w:color w:val="000000"/>
          <w:lang w:val="ru-RU"/>
        </w:rPr>
        <w:t>карте или</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држава чији је национални биро осигурања потписник Мултилатералног споразума, без</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плаћања додатне премије осигурања.</w:t>
      </w:r>
    </w:p>
    <w:p w14:paraId="69C077A7" w14:textId="500D0C1E" w:rsidR="007F7BC5" w:rsidRPr="00C559DC" w:rsidRDefault="00152249" w:rsidP="007F7BC5">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Друштво за осигурање је дужно да издавање међународне исправе о постојању осигурања од аутоодговорности за штете причињене трећим лицима, која важи на територији држава чланица Система зелене карте у иностранству (зелена карта) из члана 2. став 1. тачка 16) овог закона врши без накнаде, односно сразмерно административним трошковима који проистичу из учешћа у Систему зелене карте.</w:t>
      </w:r>
    </w:p>
    <w:p w14:paraId="757B564A" w14:textId="77777777" w:rsidR="004126A7" w:rsidRPr="00C559DC" w:rsidRDefault="004126A7"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50A324E9"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Накнада штете проузроковане у иностранству</w:t>
      </w:r>
    </w:p>
    <w:p w14:paraId="1DCBE752"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sr-Cyrl-RS"/>
        </w:rPr>
      </w:pPr>
    </w:p>
    <w:p w14:paraId="3276051D" w14:textId="7F1F8DBF" w:rsidR="00656576"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B31DD4" w:rsidRPr="00C559DC">
        <w:rPr>
          <w:rFonts w:ascii="Times New Roman" w:hAnsi="Times New Roman" w:cs="Times New Roman"/>
          <w:bCs/>
          <w:color w:val="000000"/>
          <w:lang w:val="ru-RU"/>
        </w:rPr>
        <w:t>3</w:t>
      </w:r>
      <w:r w:rsidR="00B31DD4" w:rsidRPr="00C559DC">
        <w:rPr>
          <w:rFonts w:ascii="Times New Roman" w:hAnsi="Times New Roman" w:cs="Times New Roman"/>
          <w:bCs/>
          <w:color w:val="000000"/>
          <w:lang w:val="sr-Cyrl-RS"/>
        </w:rPr>
        <w:t>3</w:t>
      </w:r>
      <w:r w:rsidR="00CD7CF5" w:rsidRPr="00C559DC">
        <w:rPr>
          <w:rFonts w:ascii="Times New Roman" w:hAnsi="Times New Roman" w:cs="Times New Roman"/>
          <w:bCs/>
          <w:color w:val="000000"/>
          <w:lang w:val="ru-RU"/>
        </w:rPr>
        <w:t>.</w:t>
      </w:r>
    </w:p>
    <w:p w14:paraId="45D8B623" w14:textId="77777777" w:rsidR="00EE6399"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Одговорно друштво за осигурање дужно је да накнади штету која је употребом моторног</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возила проузрокована на територији држава</w:t>
      </w:r>
      <w:r w:rsidR="00764B7E"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 xml:space="preserve">чланица Система </w:t>
      </w:r>
      <w:r w:rsidR="00CB2C9D" w:rsidRPr="00C559DC">
        <w:rPr>
          <w:rFonts w:ascii="Times New Roman" w:hAnsi="Times New Roman" w:cs="Times New Roman"/>
          <w:lang w:val="sr-Cyrl-CS"/>
        </w:rPr>
        <w:t>зелене</w:t>
      </w:r>
      <w:r w:rsidR="00886ED8" w:rsidRPr="00C559DC">
        <w:rPr>
          <w:rFonts w:ascii="Times New Roman" w:hAnsi="Times New Roman" w:cs="Times New Roman"/>
          <w:lang w:val="sr-Cyrl-CS"/>
        </w:rPr>
        <w:t xml:space="preserve"> </w:t>
      </w:r>
      <w:r w:rsidRPr="00C559DC">
        <w:rPr>
          <w:rFonts w:ascii="Times New Roman" w:hAnsi="Times New Roman" w:cs="Times New Roman"/>
          <w:color w:val="000000"/>
          <w:lang w:val="ru-RU"/>
        </w:rPr>
        <w:t>карте или држава чији је национални биро</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осигурања потписник Мултилатералног споразума, до висине одређене прописима о</w:t>
      </w:r>
      <w:r w:rsidR="0065657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осигурању од аутоодговорности државе у којој је ште</w:t>
      </w:r>
      <w:r w:rsidR="00656576" w:rsidRPr="00C559DC">
        <w:rPr>
          <w:rFonts w:ascii="Times New Roman" w:hAnsi="Times New Roman" w:cs="Times New Roman"/>
          <w:color w:val="000000"/>
          <w:lang w:val="ru-RU"/>
        </w:rPr>
        <w:t>та настала.</w:t>
      </w:r>
    </w:p>
    <w:p w14:paraId="74AEF895" w14:textId="563BF635" w:rsidR="001A5830" w:rsidRPr="00C559DC" w:rsidRDefault="00656576"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Ако је најнижа сума</w:t>
      </w:r>
      <w:r w:rsidR="00C02470"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осигурања те државе нижа од суме осигурања из чла</w:t>
      </w:r>
      <w:r w:rsidRPr="00C559DC">
        <w:rPr>
          <w:rFonts w:ascii="Times New Roman" w:hAnsi="Times New Roman" w:cs="Times New Roman"/>
          <w:color w:val="000000"/>
          <w:lang w:val="ru-RU"/>
        </w:rPr>
        <w:t xml:space="preserve">на 22. </w:t>
      </w:r>
      <w:r w:rsidR="00122830" w:rsidRPr="00C559DC">
        <w:rPr>
          <w:rFonts w:ascii="Times New Roman" w:hAnsi="Times New Roman" w:cs="Times New Roman"/>
          <w:color w:val="000000"/>
          <w:lang w:val="sr-Cyrl-RS"/>
        </w:rPr>
        <w:t xml:space="preserve">став 1. </w:t>
      </w:r>
      <w:r w:rsidRPr="00C559DC">
        <w:rPr>
          <w:rFonts w:ascii="Times New Roman" w:hAnsi="Times New Roman" w:cs="Times New Roman"/>
          <w:color w:val="000000"/>
          <w:lang w:val="ru-RU"/>
        </w:rPr>
        <w:t>овог закона, штета ће се</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на</w:t>
      </w:r>
      <w:r w:rsidR="004A6F34" w:rsidRPr="00C559DC">
        <w:rPr>
          <w:rFonts w:ascii="Times New Roman" w:hAnsi="Times New Roman" w:cs="Times New Roman"/>
          <w:color w:val="000000"/>
          <w:lang w:val="ru-RU"/>
        </w:rPr>
        <w:t>кнадити до износа из тог члана.</w:t>
      </w:r>
    </w:p>
    <w:p w14:paraId="77835E2B" w14:textId="77777777" w:rsidR="001A583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Ако одговорно друштво за осигурање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не исплати накнаду штете,</w:t>
      </w:r>
      <w:r w:rsidR="004A6F3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штету ће накнадити Удружење.</w:t>
      </w:r>
    </w:p>
    <w:p w14:paraId="05C08326" w14:textId="0B55C514"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lastRenderedPageBreak/>
        <w:t>За штету коју проузрокује возач неосигураног моторног возила које се уобичајено налази</w:t>
      </w:r>
      <w:r w:rsidR="00EC5C3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sr-Cyrl-RS"/>
        </w:rPr>
        <w:t>на територији Републике Србије</w:t>
      </w:r>
      <w:r w:rsidR="00EC5C35" w:rsidRPr="00C559DC">
        <w:rPr>
          <w:rFonts w:ascii="Times New Roman" w:hAnsi="Times New Roman" w:cs="Times New Roman"/>
          <w:color w:val="000000"/>
          <w:lang w:val="sr-Cyrl-RS"/>
        </w:rPr>
        <w:t>,</w:t>
      </w:r>
      <w:r w:rsidRPr="00C559DC">
        <w:rPr>
          <w:rFonts w:ascii="Times New Roman" w:hAnsi="Times New Roman" w:cs="Times New Roman"/>
          <w:color w:val="000000"/>
          <w:lang w:val="sr-Cyrl-RS"/>
        </w:rPr>
        <w:t xml:space="preserve"> на територији држава чланица </w:t>
      </w:r>
      <w:r w:rsidR="00886ED8" w:rsidRPr="00C559DC">
        <w:rPr>
          <w:rFonts w:ascii="Times New Roman" w:hAnsi="Times New Roman" w:cs="Times New Roman"/>
          <w:color w:val="000000"/>
          <w:lang w:val="ru-RU"/>
        </w:rPr>
        <w:t xml:space="preserve">Система </w:t>
      </w:r>
      <w:r w:rsidR="00886ED8" w:rsidRPr="00C559DC">
        <w:rPr>
          <w:rFonts w:ascii="Times New Roman" w:hAnsi="Times New Roman" w:cs="Times New Roman"/>
          <w:lang w:val="sr-Cyrl-CS"/>
        </w:rPr>
        <w:t xml:space="preserve">зелене </w:t>
      </w:r>
      <w:r w:rsidR="00886ED8" w:rsidRPr="00C559DC">
        <w:rPr>
          <w:rFonts w:ascii="Times New Roman" w:hAnsi="Times New Roman" w:cs="Times New Roman"/>
          <w:color w:val="000000"/>
          <w:lang w:val="ru-RU"/>
        </w:rPr>
        <w:t>карте</w:t>
      </w:r>
      <w:r w:rsidRPr="00C559DC">
        <w:rPr>
          <w:rFonts w:ascii="Times New Roman" w:hAnsi="Times New Roman" w:cs="Times New Roman"/>
          <w:color w:val="000000"/>
          <w:lang w:val="sr-Cyrl-RS"/>
        </w:rPr>
        <w:t xml:space="preserve"> или</w:t>
      </w:r>
      <w:r w:rsidR="001A5830" w:rsidRPr="00C559DC">
        <w:rPr>
          <w:rFonts w:ascii="Times New Roman" w:hAnsi="Times New Roman" w:cs="Times New Roman"/>
          <w:color w:val="000000"/>
          <w:lang w:val="sr-Cyrl-RS"/>
        </w:rPr>
        <w:t xml:space="preserve"> држава </w:t>
      </w:r>
      <w:r w:rsidRPr="00C559DC">
        <w:rPr>
          <w:rFonts w:ascii="Times New Roman" w:hAnsi="Times New Roman" w:cs="Times New Roman"/>
          <w:color w:val="000000"/>
          <w:lang w:val="sr-Cyrl-RS"/>
        </w:rPr>
        <w:t>чији је национални биро осигурања потписник Мултила</w:t>
      </w:r>
      <w:r w:rsidR="001A5830" w:rsidRPr="00C559DC">
        <w:rPr>
          <w:rFonts w:ascii="Times New Roman" w:hAnsi="Times New Roman" w:cs="Times New Roman"/>
          <w:color w:val="000000"/>
          <w:lang w:val="sr-Cyrl-RS"/>
        </w:rPr>
        <w:t>тералног споразума</w:t>
      </w:r>
      <w:r w:rsidRPr="00C559DC">
        <w:rPr>
          <w:rFonts w:ascii="Times New Roman" w:hAnsi="Times New Roman" w:cs="Times New Roman"/>
          <w:color w:val="000000"/>
          <w:lang w:val="sr-Cyrl-RS"/>
        </w:rPr>
        <w:t>, одговара</w:t>
      </w:r>
      <w:r w:rsidR="009C0465" w:rsidRPr="00C559DC">
        <w:rPr>
          <w:rFonts w:ascii="Times New Roman" w:hAnsi="Times New Roman" w:cs="Times New Roman"/>
          <w:color w:val="000000"/>
          <w:lang w:val="sr-Cyrl-RS"/>
        </w:rPr>
        <w:t xml:space="preserve"> </w:t>
      </w:r>
      <w:r w:rsidR="00CB2C9D" w:rsidRPr="00C559DC">
        <w:rPr>
          <w:rFonts w:ascii="Times New Roman" w:hAnsi="Times New Roman" w:cs="Times New Roman"/>
          <w:lang w:val="sr-Cyrl-RS"/>
        </w:rPr>
        <w:t>Удружење</w:t>
      </w:r>
      <w:r w:rsidRPr="00C559DC">
        <w:rPr>
          <w:rFonts w:ascii="Times New Roman" w:hAnsi="Times New Roman" w:cs="Times New Roman"/>
          <w:color w:val="000000"/>
          <w:lang w:val="sr-Cyrl-RS"/>
        </w:rPr>
        <w:t>, у ск</w:t>
      </w:r>
      <w:r w:rsidR="001A5830" w:rsidRPr="00C559DC">
        <w:rPr>
          <w:rFonts w:ascii="Times New Roman" w:hAnsi="Times New Roman" w:cs="Times New Roman"/>
          <w:color w:val="000000"/>
          <w:lang w:val="sr-Cyrl-RS"/>
        </w:rPr>
        <w:t xml:space="preserve">ладу са закљученим међународним </w:t>
      </w:r>
      <w:r w:rsidRPr="00C559DC">
        <w:rPr>
          <w:rFonts w:ascii="Times New Roman" w:hAnsi="Times New Roman" w:cs="Times New Roman"/>
          <w:color w:val="000000"/>
          <w:lang w:val="sr-Cyrl-RS"/>
        </w:rPr>
        <w:t>споразумима.</w:t>
      </w:r>
    </w:p>
    <w:p w14:paraId="74764E61" w14:textId="6F8FB8AD" w:rsidR="00EE6399" w:rsidRPr="00C559DC" w:rsidRDefault="00EE6399"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 xml:space="preserve">Од дана приступања Републике Србије Европској унији, </w:t>
      </w:r>
      <w:r w:rsidRPr="00C559DC">
        <w:rPr>
          <w:rFonts w:ascii="Times New Roman" w:hAnsi="Times New Roman" w:cs="Times New Roman"/>
          <w:color w:val="000000"/>
          <w:lang w:val="ru-RU"/>
        </w:rPr>
        <w:t xml:space="preserve">ако је најнижа сума осигурања те државе нижа од суме осигурања из члана </w:t>
      </w:r>
      <w:r w:rsidR="00980908">
        <w:rPr>
          <w:rFonts w:ascii="Times New Roman" w:hAnsi="Times New Roman" w:cs="Times New Roman"/>
          <w:color w:val="000000"/>
          <w:lang w:val="ru-RU"/>
        </w:rPr>
        <w:t>88</w:t>
      </w:r>
      <w:r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sr-Cyrl-RS"/>
        </w:rPr>
        <w:t xml:space="preserve">став 1. </w:t>
      </w:r>
      <w:r w:rsidRPr="00C559DC">
        <w:rPr>
          <w:rFonts w:ascii="Times New Roman" w:hAnsi="Times New Roman" w:cs="Times New Roman"/>
          <w:color w:val="000000"/>
          <w:lang w:val="ru-RU"/>
        </w:rPr>
        <w:t>овог закона, штета ће се</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накнадити до износа из тог члана.</w:t>
      </w:r>
    </w:p>
    <w:p w14:paraId="2CA61286" w14:textId="77777777" w:rsidR="006B1DA0" w:rsidRPr="00C559DC" w:rsidRDefault="006B1DA0" w:rsidP="008D5D1F">
      <w:pPr>
        <w:autoSpaceDE w:val="0"/>
        <w:autoSpaceDN w:val="0"/>
        <w:adjustRightInd w:val="0"/>
        <w:spacing w:after="0" w:line="240" w:lineRule="auto"/>
        <w:jc w:val="both"/>
        <w:rPr>
          <w:rFonts w:ascii="Times New Roman" w:hAnsi="Times New Roman" w:cs="Times New Roman"/>
          <w:color w:val="000000"/>
          <w:lang w:val="sr-Cyrl-RS"/>
        </w:rPr>
      </w:pPr>
    </w:p>
    <w:p w14:paraId="0BA83E98" w14:textId="77777777" w:rsidR="001A5830"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Истицање регресних захтева правних лица из области социјалног осигурања</w:t>
      </w:r>
    </w:p>
    <w:p w14:paraId="5075FCA6"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ru-RU"/>
        </w:rPr>
      </w:pPr>
    </w:p>
    <w:p w14:paraId="596A4551" w14:textId="00A978EC" w:rsidR="001A5830"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096C14" w:rsidRPr="00C559DC">
        <w:rPr>
          <w:rFonts w:ascii="Times New Roman" w:hAnsi="Times New Roman" w:cs="Times New Roman"/>
          <w:bCs/>
          <w:color w:val="000000"/>
          <w:lang w:val="ru-RU"/>
        </w:rPr>
        <w:t>3</w:t>
      </w:r>
      <w:r w:rsidR="00096C14" w:rsidRPr="00C559DC">
        <w:rPr>
          <w:rFonts w:ascii="Times New Roman" w:hAnsi="Times New Roman" w:cs="Times New Roman"/>
          <w:bCs/>
          <w:color w:val="000000"/>
          <w:lang w:val="sr-Cyrl-RS"/>
        </w:rPr>
        <w:t>4</w:t>
      </w:r>
      <w:r w:rsidR="00CD7CF5" w:rsidRPr="00C559DC">
        <w:rPr>
          <w:rFonts w:ascii="Times New Roman" w:hAnsi="Times New Roman" w:cs="Times New Roman"/>
          <w:bCs/>
          <w:color w:val="000000"/>
          <w:lang w:val="ru-RU"/>
        </w:rPr>
        <w:t>.</w:t>
      </w:r>
    </w:p>
    <w:p w14:paraId="5CF22C89" w14:textId="77777777" w:rsidR="004A6F34"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Правна лица која обављају послове здравственог, пензијског и инвалидског осигурања</w:t>
      </w:r>
      <w:r w:rsidR="000B729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могу, на име исплаћених обавеза за своје осигуранике, према друштву за осигурање</w:t>
      </w:r>
      <w:r w:rsidR="000B729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истицати регресне захтеве по основу осигурања од аутоодговорности у износу стварне</w:t>
      </w:r>
      <w:r w:rsidR="000B729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штете, до износа највише обавезе друштва, у случајевима кад те захтеве, према</w:t>
      </w:r>
      <w:r w:rsidR="000B729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одговарајућим прописима, могу истицати према лицу одговорном за штету.</w:t>
      </w:r>
      <w:r w:rsidR="008D5D70" w:rsidRPr="00C559DC">
        <w:rPr>
          <w:rFonts w:ascii="Times New Roman" w:hAnsi="Times New Roman" w:cs="Times New Roman"/>
          <w:color w:val="000000"/>
          <w:lang w:val="sr-Cyrl-RS"/>
        </w:rPr>
        <w:t xml:space="preserve"> </w:t>
      </w:r>
    </w:p>
    <w:p w14:paraId="51A36420" w14:textId="77777777" w:rsidR="004A6F34" w:rsidRPr="00C559DC" w:rsidRDefault="000B7295" w:rsidP="008D5D1F">
      <w:pPr>
        <w:autoSpaceDE w:val="0"/>
        <w:autoSpaceDN w:val="0"/>
        <w:adjustRightInd w:val="0"/>
        <w:spacing w:after="0" w:line="240" w:lineRule="auto"/>
        <w:jc w:val="both"/>
        <w:rPr>
          <w:rFonts w:ascii="Times New Roman" w:hAnsi="Times New Roman" w:cs="Times New Roman"/>
          <w:color w:val="000000"/>
          <w:lang w:val="ru-RU"/>
        </w:rPr>
      </w:pPr>
      <w:r w:rsidRPr="00C559DC">
        <w:rPr>
          <w:rFonts w:ascii="Times New Roman" w:hAnsi="Times New Roman" w:cs="Times New Roman"/>
          <w:color w:val="000000"/>
          <w:lang w:val="ru-RU"/>
        </w:rPr>
        <w:tab/>
      </w:r>
      <w:r w:rsidR="00CD7CF5" w:rsidRPr="00C559DC">
        <w:rPr>
          <w:rFonts w:ascii="Times New Roman" w:hAnsi="Times New Roman" w:cs="Times New Roman"/>
          <w:color w:val="000000"/>
          <w:lang w:val="ru-RU"/>
        </w:rPr>
        <w:t xml:space="preserve">Стварном штетом из </w:t>
      </w:r>
      <w:r w:rsidR="00553079" w:rsidRPr="00C559DC">
        <w:rPr>
          <w:rFonts w:ascii="Times New Roman" w:hAnsi="Times New Roman" w:cs="Times New Roman"/>
          <w:color w:val="000000"/>
          <w:lang w:val="ru-RU"/>
        </w:rPr>
        <w:t>става</w:t>
      </w:r>
      <w:r w:rsidR="00CD7CF5" w:rsidRPr="00C559DC">
        <w:rPr>
          <w:rFonts w:ascii="Times New Roman" w:hAnsi="Times New Roman" w:cs="Times New Roman"/>
          <w:color w:val="000000"/>
          <w:lang w:val="ru-RU"/>
        </w:rPr>
        <w:t xml:space="preserve"> 1. овог члана сматрају се трошкови лечења и други нужни</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трошкови проузроковани лечењем, као и сразмеран износ пензије оштећеног лица односно</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чланова његове породице, а који се одређује у капитализованом износу према преосталом</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времену стажа осигурања и годинама живота лица потребн</w:t>
      </w:r>
      <w:r w:rsidR="00F85FFB" w:rsidRPr="00C559DC">
        <w:rPr>
          <w:rFonts w:ascii="Times New Roman" w:hAnsi="Times New Roman" w:cs="Times New Roman"/>
          <w:color w:val="000000"/>
          <w:lang w:val="ru-RU"/>
        </w:rPr>
        <w:t>их за стицање права на старосну</w:t>
      </w:r>
      <w:r w:rsidR="00F85FFB"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пензију.</w:t>
      </w:r>
    </w:p>
    <w:p w14:paraId="04451019" w14:textId="77777777" w:rsidR="000B7295" w:rsidRPr="00C559DC" w:rsidRDefault="000B7295" w:rsidP="008D5D1F">
      <w:pPr>
        <w:autoSpaceDE w:val="0"/>
        <w:autoSpaceDN w:val="0"/>
        <w:adjustRightInd w:val="0"/>
        <w:spacing w:after="0" w:line="240" w:lineRule="auto"/>
        <w:jc w:val="both"/>
        <w:rPr>
          <w:rFonts w:ascii="Times New Roman" w:hAnsi="Times New Roman" w:cs="Times New Roman"/>
          <w:color w:val="000000"/>
          <w:lang w:val="ru-RU"/>
        </w:rPr>
      </w:pPr>
      <w:r w:rsidRPr="00C559DC">
        <w:rPr>
          <w:rFonts w:ascii="Times New Roman" w:hAnsi="Times New Roman" w:cs="Times New Roman"/>
          <w:color w:val="000000"/>
          <w:lang w:val="sr-Cyrl-RS"/>
        </w:rPr>
        <w:tab/>
      </w:r>
      <w:r w:rsidR="00CD7CF5" w:rsidRPr="00C559DC">
        <w:rPr>
          <w:rFonts w:ascii="Times New Roman" w:hAnsi="Times New Roman" w:cs="Times New Roman"/>
          <w:color w:val="000000"/>
          <w:lang w:val="ru-RU"/>
        </w:rPr>
        <w:t>Друштво за осигурање дужно је да 5%</w:t>
      </w:r>
      <w:r w:rsidR="004B1A28"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бруто премије осигурања од аутоодговорности</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уплаћује на рачун правног лица које обезбеђује и спроводи</w:t>
      </w:r>
      <w:r w:rsidRPr="00C559DC">
        <w:rPr>
          <w:rFonts w:ascii="Times New Roman" w:hAnsi="Times New Roman" w:cs="Times New Roman"/>
          <w:color w:val="000000"/>
          <w:lang w:val="ru-RU"/>
        </w:rPr>
        <w:t xml:space="preserve"> обавезно здравствено осигурање</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(у даљем тексту: Републички фонд) у складу са законом којим се уређује обаве</w:t>
      </w:r>
      <w:r w:rsidRPr="00C559DC">
        <w:rPr>
          <w:rFonts w:ascii="Times New Roman" w:hAnsi="Times New Roman" w:cs="Times New Roman"/>
          <w:color w:val="000000"/>
          <w:lang w:val="ru-RU"/>
        </w:rPr>
        <w:t>зно</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здравствено осигурање.</w:t>
      </w:r>
      <w:r w:rsidRPr="00C559DC">
        <w:rPr>
          <w:rFonts w:ascii="Times New Roman" w:hAnsi="Times New Roman" w:cs="Times New Roman"/>
          <w:color w:val="000000"/>
          <w:lang w:val="sr-Cyrl-RS"/>
        </w:rPr>
        <w:t xml:space="preserve"> </w:t>
      </w:r>
    </w:p>
    <w:p w14:paraId="688734D8" w14:textId="77777777" w:rsidR="00F85FFB" w:rsidRPr="00C559DC" w:rsidRDefault="000B7295" w:rsidP="008D5D1F">
      <w:pPr>
        <w:autoSpaceDE w:val="0"/>
        <w:autoSpaceDN w:val="0"/>
        <w:adjustRightInd w:val="0"/>
        <w:spacing w:after="0" w:line="240" w:lineRule="auto"/>
        <w:jc w:val="both"/>
        <w:rPr>
          <w:rFonts w:ascii="Times New Roman" w:hAnsi="Times New Roman" w:cs="Times New Roman"/>
          <w:color w:val="000000"/>
          <w:lang w:val="ru-RU"/>
        </w:rPr>
      </w:pPr>
      <w:r w:rsidRPr="00C559DC">
        <w:rPr>
          <w:rFonts w:ascii="Times New Roman" w:hAnsi="Times New Roman" w:cs="Times New Roman"/>
          <w:color w:val="000000"/>
          <w:lang w:val="sr-Cyrl-RS"/>
        </w:rPr>
        <w:tab/>
      </w:r>
      <w:r w:rsidR="00CD7CF5" w:rsidRPr="00C559DC">
        <w:rPr>
          <w:rFonts w:ascii="Times New Roman" w:hAnsi="Times New Roman" w:cs="Times New Roman"/>
          <w:color w:val="000000"/>
          <w:lang w:val="ru-RU"/>
        </w:rPr>
        <w:t xml:space="preserve">Проценат из </w:t>
      </w:r>
      <w:r w:rsidR="00553079" w:rsidRPr="00C559DC">
        <w:rPr>
          <w:rFonts w:ascii="Times New Roman" w:hAnsi="Times New Roman" w:cs="Times New Roman"/>
          <w:color w:val="000000"/>
          <w:lang w:val="ru-RU"/>
        </w:rPr>
        <w:t>става</w:t>
      </w:r>
      <w:r w:rsidR="00CD7CF5" w:rsidRPr="00C559DC">
        <w:rPr>
          <w:rFonts w:ascii="Times New Roman" w:hAnsi="Times New Roman" w:cs="Times New Roman"/>
          <w:color w:val="000000"/>
          <w:lang w:val="ru-RU"/>
        </w:rPr>
        <w:t xml:space="preserve"> 3. овог члана обрачунат на износ бруто премије осигурања од</w:t>
      </w:r>
      <w:r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аутоодговорности у претходном месецу друштво за осиг</w:t>
      </w:r>
      <w:r w:rsidR="008D5D70" w:rsidRPr="00C559DC">
        <w:rPr>
          <w:rFonts w:ascii="Times New Roman" w:hAnsi="Times New Roman" w:cs="Times New Roman"/>
          <w:color w:val="000000"/>
          <w:lang w:val="ru-RU"/>
        </w:rPr>
        <w:t>урање уплаћује до 20. у месецу.</w:t>
      </w:r>
    </w:p>
    <w:p w14:paraId="2603314A" w14:textId="77777777" w:rsidR="00CD7CF5" w:rsidRPr="00C559DC" w:rsidRDefault="000B7295" w:rsidP="008D5D1F">
      <w:pPr>
        <w:autoSpaceDE w:val="0"/>
        <w:autoSpaceDN w:val="0"/>
        <w:adjustRightInd w:val="0"/>
        <w:spacing w:after="0" w:line="240" w:lineRule="auto"/>
        <w:jc w:val="both"/>
        <w:rPr>
          <w:rFonts w:ascii="Times New Roman" w:hAnsi="Times New Roman" w:cs="Times New Roman"/>
          <w:color w:val="000000"/>
          <w:lang w:val="ru-RU"/>
        </w:rPr>
      </w:pPr>
      <w:r w:rsidRPr="00C559DC">
        <w:rPr>
          <w:rFonts w:ascii="Times New Roman" w:hAnsi="Times New Roman" w:cs="Times New Roman"/>
          <w:color w:val="000000"/>
          <w:lang w:val="sr-Cyrl-RS"/>
        </w:rPr>
        <w:tab/>
      </w:r>
      <w:r w:rsidR="00CD7CF5" w:rsidRPr="00C559DC">
        <w:rPr>
          <w:rFonts w:ascii="Times New Roman" w:hAnsi="Times New Roman" w:cs="Times New Roman"/>
          <w:color w:val="000000"/>
          <w:lang w:val="ru-RU"/>
        </w:rPr>
        <w:t xml:space="preserve">Уплатом износа из </w:t>
      </w:r>
      <w:r w:rsidR="00553079" w:rsidRPr="00C559DC">
        <w:rPr>
          <w:rFonts w:ascii="Times New Roman" w:hAnsi="Times New Roman" w:cs="Times New Roman"/>
          <w:color w:val="000000"/>
          <w:lang w:val="ru-RU"/>
        </w:rPr>
        <w:t>става</w:t>
      </w:r>
      <w:r w:rsidR="00CD7CF5" w:rsidRPr="00C559DC">
        <w:rPr>
          <w:rFonts w:ascii="Times New Roman" w:hAnsi="Times New Roman" w:cs="Times New Roman"/>
          <w:color w:val="000000"/>
          <w:lang w:val="ru-RU"/>
        </w:rPr>
        <w:t xml:space="preserve"> 3. овог члана сматра се да су измирене све стварне штете из</w:t>
      </w:r>
      <w:r w:rsidR="008D1039" w:rsidRPr="00C559DC">
        <w:rPr>
          <w:rFonts w:ascii="Times New Roman" w:hAnsi="Times New Roman" w:cs="Times New Roman"/>
          <w:color w:val="000000"/>
          <w:lang w:val="sr-Cyrl-RS"/>
        </w:rPr>
        <w:t xml:space="preserve"> </w:t>
      </w:r>
      <w:r w:rsidR="00553079" w:rsidRPr="00C559DC">
        <w:rPr>
          <w:rFonts w:ascii="Times New Roman" w:hAnsi="Times New Roman" w:cs="Times New Roman"/>
          <w:color w:val="000000"/>
          <w:lang w:val="ru-RU"/>
        </w:rPr>
        <w:t>става</w:t>
      </w:r>
      <w:r w:rsidR="00CD7CF5" w:rsidRPr="00C559DC">
        <w:rPr>
          <w:rFonts w:ascii="Times New Roman" w:hAnsi="Times New Roman" w:cs="Times New Roman"/>
          <w:color w:val="000000"/>
          <w:lang w:val="ru-RU"/>
        </w:rPr>
        <w:t xml:space="preserve"> 2. овог члана према Републичком фонду.</w:t>
      </w:r>
    </w:p>
    <w:p w14:paraId="06A9AF7C" w14:textId="77777777" w:rsidR="006B1DA0" w:rsidRPr="00C559DC" w:rsidRDefault="006B1DA0" w:rsidP="008D5D1F">
      <w:pPr>
        <w:autoSpaceDE w:val="0"/>
        <w:autoSpaceDN w:val="0"/>
        <w:adjustRightInd w:val="0"/>
        <w:spacing w:after="0" w:line="240" w:lineRule="auto"/>
        <w:jc w:val="both"/>
        <w:rPr>
          <w:rFonts w:ascii="Times New Roman" w:hAnsi="Times New Roman" w:cs="Times New Roman"/>
          <w:bCs/>
          <w:color w:val="800000"/>
          <w:lang w:val="sr-Latn-RS"/>
        </w:rPr>
      </w:pPr>
    </w:p>
    <w:p w14:paraId="4120EB49"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2. Накнада штете проузроковане употребом моторног возила иностране</w:t>
      </w:r>
    </w:p>
    <w:p w14:paraId="26EF39EB" w14:textId="77777777" w:rsidR="004A6F34" w:rsidRPr="00C559DC" w:rsidRDefault="00AC6023"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sr-Cyrl-RS"/>
        </w:rPr>
        <w:t>р</w:t>
      </w:r>
      <w:r w:rsidR="00CD7CF5" w:rsidRPr="00C559DC">
        <w:rPr>
          <w:rFonts w:ascii="Times New Roman" w:hAnsi="Times New Roman" w:cs="Times New Roman"/>
          <w:bCs/>
          <w:color w:val="000000"/>
          <w:lang w:val="ru-RU"/>
        </w:rPr>
        <w:t>егистрације</w:t>
      </w:r>
    </w:p>
    <w:p w14:paraId="428DC383" w14:textId="6BE1FE36" w:rsidR="00CA0FB7" w:rsidRDefault="00CA0FB7" w:rsidP="008D5D1F">
      <w:pPr>
        <w:autoSpaceDE w:val="0"/>
        <w:autoSpaceDN w:val="0"/>
        <w:adjustRightInd w:val="0"/>
        <w:spacing w:after="0" w:line="240" w:lineRule="auto"/>
        <w:jc w:val="center"/>
        <w:rPr>
          <w:rFonts w:ascii="Times New Roman" w:hAnsi="Times New Roman" w:cs="Times New Roman"/>
          <w:bCs/>
          <w:color w:val="000000"/>
          <w:lang w:val="sr-Cyrl-RS"/>
        </w:rPr>
      </w:pPr>
    </w:p>
    <w:p w14:paraId="53925BF2" w14:textId="77777777" w:rsidR="003C425D"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Међународна исправа о осигурању од аутоодговорности</w:t>
      </w:r>
      <w:r w:rsidR="00122830" w:rsidRPr="00C559DC">
        <w:rPr>
          <w:rFonts w:ascii="Times New Roman" w:hAnsi="Times New Roman" w:cs="Times New Roman"/>
          <w:i/>
          <w:iCs/>
          <w:color w:val="000000"/>
          <w:lang w:val="ru-RU"/>
        </w:rPr>
        <w:t xml:space="preserve"> </w:t>
      </w:r>
    </w:p>
    <w:p w14:paraId="30DE2736"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ru-RU"/>
        </w:rPr>
      </w:pPr>
    </w:p>
    <w:p w14:paraId="5593035B" w14:textId="1871579C" w:rsidR="003C425D"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096C14" w:rsidRPr="00C559DC">
        <w:rPr>
          <w:rFonts w:ascii="Times New Roman" w:hAnsi="Times New Roman" w:cs="Times New Roman"/>
          <w:bCs/>
          <w:color w:val="000000"/>
          <w:lang w:val="ru-RU"/>
        </w:rPr>
        <w:t>3</w:t>
      </w:r>
      <w:r w:rsidR="00096C14" w:rsidRPr="00C559DC">
        <w:rPr>
          <w:rFonts w:ascii="Times New Roman" w:hAnsi="Times New Roman" w:cs="Times New Roman"/>
          <w:bCs/>
          <w:color w:val="000000"/>
          <w:lang w:val="sr-Cyrl-RS"/>
        </w:rPr>
        <w:t>5</w:t>
      </w:r>
      <w:r w:rsidR="00CD7CF5" w:rsidRPr="00C559DC">
        <w:rPr>
          <w:rFonts w:ascii="Times New Roman" w:hAnsi="Times New Roman" w:cs="Times New Roman"/>
          <w:bCs/>
          <w:color w:val="000000"/>
          <w:lang w:val="ru-RU"/>
        </w:rPr>
        <w:t>.</w:t>
      </w:r>
    </w:p>
    <w:p w14:paraId="03F49181" w14:textId="77777777" w:rsidR="004A6F34"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Возач</w:t>
      </w:r>
      <w:r w:rsidR="00DB334A" w:rsidRPr="00C559DC">
        <w:rPr>
          <w:rFonts w:ascii="Times New Roman" w:hAnsi="Times New Roman" w:cs="Times New Roman"/>
          <w:color w:val="000000"/>
          <w:lang w:val="ru-RU"/>
        </w:rPr>
        <w:t xml:space="preserve"> моторног возила иностране регистрације</w:t>
      </w:r>
      <w:r w:rsidRPr="00C559DC">
        <w:rPr>
          <w:rFonts w:ascii="Times New Roman" w:hAnsi="Times New Roman" w:cs="Times New Roman"/>
          <w:color w:val="000000"/>
          <w:lang w:val="ru-RU"/>
        </w:rPr>
        <w:t xml:space="preserve"> који улази на територију Републике Србије, дужан је да има ваљану међ</w:t>
      </w:r>
      <w:r w:rsidR="003C425D" w:rsidRPr="00C559DC">
        <w:rPr>
          <w:rFonts w:ascii="Times New Roman" w:hAnsi="Times New Roman" w:cs="Times New Roman"/>
          <w:color w:val="000000"/>
          <w:lang w:val="ru-RU"/>
        </w:rPr>
        <w:t>ународну исправу о осигурању од</w:t>
      </w:r>
      <w:r w:rsidR="003C425D"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аутоодговорности која важи за територију </w:t>
      </w:r>
      <w:r w:rsidR="00531F52" w:rsidRPr="00C559DC">
        <w:rPr>
          <w:rFonts w:ascii="Times New Roman" w:hAnsi="Times New Roman" w:cs="Times New Roman"/>
          <w:color w:val="000000"/>
          <w:lang w:val="ru-RU"/>
        </w:rPr>
        <w:t>држа</w:t>
      </w:r>
      <w:r w:rsidR="00122830" w:rsidRPr="00C559DC">
        <w:rPr>
          <w:rFonts w:ascii="Times New Roman" w:hAnsi="Times New Roman" w:cs="Times New Roman"/>
          <w:color w:val="000000"/>
          <w:lang w:val="ru-RU"/>
        </w:rPr>
        <w:t xml:space="preserve">ва чланица Система зелене карте </w:t>
      </w:r>
      <w:r w:rsidRPr="00C559DC">
        <w:rPr>
          <w:rFonts w:ascii="Times New Roman" w:hAnsi="Times New Roman" w:cs="Times New Roman"/>
          <w:color w:val="000000"/>
          <w:lang w:val="ru-RU"/>
        </w:rPr>
        <w:t>и</w:t>
      </w:r>
      <w:r w:rsidR="003C425D" w:rsidRPr="00C559DC">
        <w:rPr>
          <w:rFonts w:ascii="Times New Roman" w:hAnsi="Times New Roman" w:cs="Times New Roman"/>
          <w:color w:val="000000"/>
          <w:lang w:val="ru-RU"/>
        </w:rPr>
        <w:t>ли неки други доказ о постојању</w:t>
      </w:r>
      <w:r w:rsidR="003C425D"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таквог осигурања</w:t>
      </w:r>
      <w:r w:rsidR="00531F52" w:rsidRPr="00C559DC">
        <w:rPr>
          <w:rFonts w:ascii="Times New Roman" w:hAnsi="Times New Roman" w:cs="Times New Roman"/>
          <w:color w:val="000000"/>
          <w:lang w:val="ru-RU"/>
        </w:rPr>
        <w:t xml:space="preserve"> који покрива штете најмање до износа утврђеног овим законом</w:t>
      </w:r>
      <w:r w:rsidRPr="00C559DC">
        <w:rPr>
          <w:rFonts w:ascii="Times New Roman" w:hAnsi="Times New Roman" w:cs="Times New Roman"/>
          <w:color w:val="000000"/>
          <w:lang w:val="ru-RU"/>
        </w:rPr>
        <w:t>.</w:t>
      </w:r>
    </w:p>
    <w:p w14:paraId="587EB45D" w14:textId="77777777" w:rsidR="003C425D"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Међународну исправу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за моторно возило које се уобичајено</w:t>
      </w:r>
      <w:r w:rsidR="004A6F3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налази на територији државе чији је национални биро осигурања потписник</w:t>
      </w:r>
      <w:r w:rsidR="004A6F3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Мултилатералног споразума, замењује регистарска таблица.</w:t>
      </w:r>
    </w:p>
    <w:p w14:paraId="0FDA3DF6" w14:textId="77777777" w:rsidR="00364F51" w:rsidRPr="00C559DC" w:rsidRDefault="00364F51"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Међународна исправа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потребна је и за моторно возило које се</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допрема у Републику Србију неким превозним средством, осим ако у Републици Србији</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неће бити коришћено.</w:t>
      </w:r>
    </w:p>
    <w:p w14:paraId="4287C89B" w14:textId="57CCF755" w:rsidR="00122830" w:rsidRPr="00C559DC" w:rsidRDefault="00122830"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olor w:val="000000"/>
          <w:lang w:val="ru-RU"/>
        </w:rPr>
        <w:t xml:space="preserve">Ваљаност међународне исправе о осигурању </w:t>
      </w:r>
      <w:r w:rsidR="009C5A16" w:rsidRPr="00C559DC">
        <w:rPr>
          <w:rFonts w:ascii="Times New Roman" w:hAnsi="Times New Roman" w:cs="Times New Roman"/>
          <w:color w:val="000000"/>
          <w:lang w:val="ru-RU"/>
        </w:rPr>
        <w:t xml:space="preserve">из става 1. овог члана </w:t>
      </w:r>
      <w:r w:rsidRPr="00C559DC">
        <w:rPr>
          <w:rFonts w:ascii="Times New Roman" w:hAnsi="Times New Roman"/>
          <w:color w:val="000000"/>
          <w:lang w:val="ru-RU"/>
        </w:rPr>
        <w:t>проверава орган надлежан за унутрашње</w:t>
      </w:r>
      <w:r w:rsidRPr="00C559DC">
        <w:rPr>
          <w:rFonts w:ascii="Times New Roman" w:hAnsi="Times New Roman"/>
          <w:color w:val="000000"/>
          <w:lang w:val="sr-Cyrl-RS"/>
        </w:rPr>
        <w:t xml:space="preserve"> </w:t>
      </w:r>
      <w:r w:rsidRPr="00C559DC">
        <w:rPr>
          <w:rFonts w:ascii="Times New Roman" w:hAnsi="Times New Roman"/>
          <w:color w:val="000000"/>
          <w:lang w:val="ru-RU"/>
        </w:rPr>
        <w:t>послове на граничном прелазу, при уласку моторног возила на територију Републике</w:t>
      </w:r>
      <w:r w:rsidRPr="00C559DC">
        <w:rPr>
          <w:rFonts w:ascii="Times New Roman" w:hAnsi="Times New Roman"/>
          <w:color w:val="000000"/>
          <w:lang w:val="sr-Cyrl-RS"/>
        </w:rPr>
        <w:t xml:space="preserve"> </w:t>
      </w:r>
      <w:r w:rsidRPr="00C559DC">
        <w:rPr>
          <w:rFonts w:ascii="Times New Roman" w:hAnsi="Times New Roman"/>
          <w:color w:val="000000"/>
          <w:lang w:val="ru-RU"/>
        </w:rPr>
        <w:t>Србије, као и приликом контроле саобраћаја.</w:t>
      </w:r>
    </w:p>
    <w:p w14:paraId="30CAB18D" w14:textId="77777777" w:rsidR="00B72A41" w:rsidRPr="00C559DC" w:rsidRDefault="00B72A41"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 случају кад је моторно возило послато са територије државе чланице Европске уније на територију Републике Србије, сматра се да се ризик налази у Републици Србији за време од тридесет </w:t>
      </w:r>
      <w:r w:rsidRPr="00C559DC">
        <w:rPr>
          <w:rFonts w:ascii="Times New Roman" w:hAnsi="Times New Roman" w:cs="Times New Roman"/>
          <w:color w:val="000000"/>
          <w:lang w:val="ru-RU"/>
        </w:rPr>
        <w:lastRenderedPageBreak/>
        <w:t>дана од непосредног пријема возила од стране купца, и кад возило није регистровано у Републици Србији.</w:t>
      </w:r>
    </w:p>
    <w:p w14:paraId="696C59B1" w14:textId="01800943" w:rsidR="0009654B" w:rsidRPr="00C559DC" w:rsidRDefault="0009654B"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Када возила која се уобичајено налазе на територији државе чланице Европске уније или треће земље, улазе на територију Републике Србије са територије државе чланице Европске уније, орган управе надлежан за унутрашње послове је овлашћен да изврши несистемске провере испуњености услова из става 1. овог члана ако су ове провере неопходне, недискриминаторне и сразмерне циљу провере, и:</w:t>
      </w:r>
    </w:p>
    <w:p w14:paraId="7CB9D428" w14:textId="721D336A" w:rsidR="0009654B" w:rsidRPr="00C559DC" w:rsidRDefault="0009654B"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1) спроводе се у оквиру надзора који није усмерен искључиво на проверу осигурања; или су</w:t>
      </w:r>
    </w:p>
    <w:p w14:paraId="000D0237" w14:textId="11C3E046" w:rsidR="0009654B" w:rsidRPr="00C559DC" w:rsidRDefault="0009654B"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2) део општег система провера које се спроводе и за возила која се уобичајено налазе на територији Републике Србије, а за њихово спровођење није потребно заустављање возила.</w:t>
      </w:r>
    </w:p>
    <w:p w14:paraId="0E1A98E1" w14:textId="59C47101" w:rsidR="0009654B" w:rsidRPr="00C559DC" w:rsidRDefault="0009654B"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Провере из става 5. овог члана спроводе се на основу прописа о заштити података о личности којим подлеже обрађивач података, а лични подаци могу се обрађивати ако је то потребно у сврху борбе против употребе неосигураних возила у Републици Србији </w:t>
      </w:r>
      <w:r w:rsidR="00A24E4F" w:rsidRPr="00C559DC">
        <w:rPr>
          <w:rFonts w:ascii="Times New Roman" w:hAnsi="Times New Roman" w:cs="Times New Roman"/>
          <w:color w:val="000000"/>
          <w:lang w:val="ru-RU"/>
        </w:rPr>
        <w:t xml:space="preserve">из државе у којој се та возила уобичајено налазе, а </w:t>
      </w:r>
      <w:r w:rsidRPr="00C559DC">
        <w:rPr>
          <w:rFonts w:ascii="Times New Roman" w:hAnsi="Times New Roman" w:cs="Times New Roman"/>
          <w:color w:val="000000"/>
          <w:lang w:val="ru-RU"/>
        </w:rPr>
        <w:t>која није држава чланица Европске уније, ако тај пропис садржи мере заштите права, слобода и легитимних интереса лица за које се врши провера, којима се наводи тачна сврха обраде података, упућују на релевантни правни основ, којом провером се поштују релевантни безбедносни захтеви и начела нужности, пропорционалности и ограничавања сврхе и одређује сразмеран период чувања података.</w:t>
      </w:r>
    </w:p>
    <w:p w14:paraId="2D679940" w14:textId="626A9F8B" w:rsidR="0009654B" w:rsidRPr="00C559DC" w:rsidRDefault="0009654B"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Подаци о личности који се обрађују у складу са ставом 6. овог члана, искључиво ради спровођења провере осигурања, чувају се само док су потребни за ту сврху и чим се та сврха постигне, у потпуности се бришу, а ако се провером осигурања покаже да је возило покривено обавезним осигурањем, обрађивач података одмах брише те податке, док се у случају када се провером не може утврдити је ли возило покривено обавезним осигурањем</w:t>
      </w:r>
      <w:r w:rsidR="00413EE3" w:rsidRPr="00C559DC">
        <w:rPr>
          <w:rFonts w:ascii="Times New Roman" w:hAnsi="Times New Roman" w:cs="Times New Roman"/>
          <w:color w:val="000000"/>
          <w:lang w:val="ru-RU"/>
        </w:rPr>
        <w:t xml:space="preserve"> из овог закона</w:t>
      </w:r>
      <w:r w:rsidRPr="00C559DC">
        <w:rPr>
          <w:rFonts w:ascii="Times New Roman" w:hAnsi="Times New Roman" w:cs="Times New Roman"/>
          <w:color w:val="000000"/>
          <w:lang w:val="ru-RU"/>
        </w:rPr>
        <w:t>, подаци чувају само за ограничени период који не прелази број дана који је потребан како би се утврдило постоји ли осигуравајуће покриће.</w:t>
      </w:r>
    </w:p>
    <w:p w14:paraId="6E27ABA9" w14:textId="77777777" w:rsidR="003C425D" w:rsidRPr="00C559DC" w:rsidRDefault="003C425D" w:rsidP="008D5D1F">
      <w:pPr>
        <w:autoSpaceDE w:val="0"/>
        <w:autoSpaceDN w:val="0"/>
        <w:adjustRightInd w:val="0"/>
        <w:spacing w:after="0" w:line="240" w:lineRule="auto"/>
        <w:jc w:val="both"/>
        <w:rPr>
          <w:rFonts w:ascii="Times New Roman" w:hAnsi="Times New Roman" w:cs="Times New Roman"/>
          <w:color w:val="000000"/>
          <w:lang w:val="sr-Latn-RS"/>
        </w:rPr>
      </w:pPr>
    </w:p>
    <w:p w14:paraId="02F16BEF" w14:textId="77777777" w:rsidR="003C425D"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Ваљаност међународне исправе о осигурању од аутоодговорности</w:t>
      </w:r>
    </w:p>
    <w:p w14:paraId="02C654EB" w14:textId="77777777" w:rsidR="008D5D70" w:rsidRPr="00C559DC" w:rsidRDefault="008D5D70" w:rsidP="008D5D1F">
      <w:pPr>
        <w:autoSpaceDE w:val="0"/>
        <w:autoSpaceDN w:val="0"/>
        <w:adjustRightInd w:val="0"/>
        <w:spacing w:after="0" w:line="240" w:lineRule="auto"/>
        <w:jc w:val="center"/>
        <w:rPr>
          <w:rFonts w:ascii="Times New Roman" w:hAnsi="Times New Roman" w:cs="Times New Roman"/>
          <w:bCs/>
          <w:color w:val="000000"/>
          <w:lang w:val="ru-RU"/>
        </w:rPr>
      </w:pPr>
    </w:p>
    <w:p w14:paraId="0DB46B7B" w14:textId="208F66C9" w:rsidR="003C425D"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C644FA" w:rsidRPr="00C559DC">
        <w:rPr>
          <w:rFonts w:ascii="Times New Roman" w:hAnsi="Times New Roman" w:cs="Times New Roman"/>
          <w:bCs/>
          <w:color w:val="000000"/>
          <w:lang w:val="ru-RU"/>
        </w:rPr>
        <w:t>3</w:t>
      </w:r>
      <w:r w:rsidR="00C644FA" w:rsidRPr="00C559DC">
        <w:rPr>
          <w:rFonts w:ascii="Times New Roman" w:hAnsi="Times New Roman" w:cs="Times New Roman"/>
          <w:bCs/>
          <w:color w:val="000000"/>
          <w:lang w:val="sr-Cyrl-RS"/>
        </w:rPr>
        <w:t>6</w:t>
      </w:r>
      <w:r w:rsidR="00CD7CF5" w:rsidRPr="00C559DC">
        <w:rPr>
          <w:rFonts w:ascii="Times New Roman" w:hAnsi="Times New Roman" w:cs="Times New Roman"/>
          <w:bCs/>
          <w:color w:val="000000"/>
          <w:lang w:val="ru-RU"/>
        </w:rPr>
        <w:t>.</w:t>
      </w:r>
    </w:p>
    <w:p w14:paraId="5D8C0952" w14:textId="77777777" w:rsidR="003C425D"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Међународном исправом и доказом из члана 3</w:t>
      </w:r>
      <w:r w:rsidR="003A33E5" w:rsidRPr="00C559DC">
        <w:rPr>
          <w:rFonts w:ascii="Times New Roman" w:hAnsi="Times New Roman" w:cs="Times New Roman"/>
          <w:color w:val="000000"/>
          <w:lang w:val="ru-RU"/>
        </w:rPr>
        <w:t>4</w:t>
      </w:r>
      <w:r w:rsidRPr="00C559DC">
        <w:rPr>
          <w:rFonts w:ascii="Times New Roman" w:hAnsi="Times New Roman" w:cs="Times New Roman"/>
          <w:color w:val="000000"/>
          <w:lang w:val="ru-RU"/>
        </w:rPr>
        <w:t xml:space="preserve">.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1. овог закона сматра се исправа и</w:t>
      </w:r>
      <w:r w:rsidR="004A6F3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доказ чију ваљаност признаје Удружење, у складу са закљученим међународним</w:t>
      </w:r>
      <w:r w:rsidR="004A6F3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споразумима.</w:t>
      </w:r>
    </w:p>
    <w:p w14:paraId="604E777B" w14:textId="77777777" w:rsidR="006F3244" w:rsidRPr="00C559DC" w:rsidRDefault="006F3244"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Удружење благовремено обавештава орган надлежан за унутрашње послове о томе која</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се међународна исправа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сматра ваљаном.</w:t>
      </w:r>
    </w:p>
    <w:p w14:paraId="3D4A9881" w14:textId="7527FCEB"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Удружење је гарант за обавезе засноване на исправи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до износа из</w:t>
      </w:r>
      <w:r w:rsidR="004A6F3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члана 22.</w:t>
      </w:r>
      <w:r w:rsidR="004643CD" w:rsidRPr="00C559DC">
        <w:rPr>
          <w:rFonts w:ascii="Times New Roman" w:hAnsi="Times New Roman" w:cs="Times New Roman"/>
          <w:lang w:val="sr-Cyrl-RS"/>
        </w:rPr>
        <w:t xml:space="preserve"> </w:t>
      </w:r>
      <w:r w:rsidR="00553079" w:rsidRPr="00C559DC">
        <w:rPr>
          <w:rFonts w:ascii="Times New Roman" w:hAnsi="Times New Roman" w:cs="Times New Roman"/>
          <w:lang w:val="sr-Cyrl-RS"/>
        </w:rPr>
        <w:t>став</w:t>
      </w:r>
      <w:r w:rsidR="004643CD" w:rsidRPr="00C559DC">
        <w:rPr>
          <w:rFonts w:ascii="Times New Roman" w:hAnsi="Times New Roman" w:cs="Times New Roman"/>
          <w:lang w:val="sr-Cyrl-RS"/>
        </w:rPr>
        <w:t xml:space="preserve"> 1. </w:t>
      </w:r>
      <w:r w:rsidRPr="00C559DC">
        <w:rPr>
          <w:rFonts w:ascii="Times New Roman" w:hAnsi="Times New Roman" w:cs="Times New Roman"/>
          <w:color w:val="000000"/>
          <w:lang w:val="ru-RU"/>
        </w:rPr>
        <w:t>овог закона</w:t>
      </w:r>
      <w:r w:rsidR="00ED0B0D" w:rsidRPr="00C559DC">
        <w:rPr>
          <w:rFonts w:ascii="Times New Roman" w:hAnsi="Times New Roman" w:cs="Times New Roman"/>
          <w:color w:val="000000"/>
          <w:lang w:val="ru-RU"/>
        </w:rPr>
        <w:t>, а ако је</w:t>
      </w:r>
      <w:r w:rsidR="00886ED8" w:rsidRPr="00C559DC">
        <w:rPr>
          <w:rFonts w:ascii="Times New Roman" w:hAnsi="Times New Roman" w:cs="Times New Roman"/>
          <w:color w:val="000000"/>
          <w:lang w:val="ru-RU"/>
        </w:rPr>
        <w:t xml:space="preserve"> за</w:t>
      </w:r>
      <w:r w:rsidR="00ED0B0D" w:rsidRPr="00C559DC">
        <w:rPr>
          <w:rFonts w:ascii="Times New Roman" w:hAnsi="Times New Roman" w:cs="Times New Roman"/>
          <w:color w:val="000000"/>
          <w:lang w:val="ru-RU"/>
        </w:rPr>
        <w:t xml:space="preserve"> возило стране регистрације уговорен већи износ, Удружење гарантује до висине уговореног износа осигуравајућег покрића</w:t>
      </w:r>
      <w:r w:rsidRPr="00C559DC">
        <w:rPr>
          <w:rFonts w:ascii="Times New Roman" w:hAnsi="Times New Roman" w:cs="Times New Roman"/>
          <w:color w:val="000000"/>
          <w:lang w:val="ru-RU"/>
        </w:rPr>
        <w:t>.</w:t>
      </w:r>
    </w:p>
    <w:p w14:paraId="1A1EBA36" w14:textId="16692597" w:rsidR="00DD7E2E" w:rsidRPr="00C559DC" w:rsidRDefault="00DD7E2E"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sr-Cyrl-RS"/>
        </w:rPr>
        <w:t xml:space="preserve">Од дана приступања Републике Србије Европској унији, </w:t>
      </w:r>
      <w:r w:rsidRPr="00C559DC">
        <w:rPr>
          <w:rFonts w:ascii="Times New Roman" w:hAnsi="Times New Roman" w:cs="Times New Roman"/>
          <w:color w:val="000000"/>
          <w:lang w:val="ru-RU"/>
        </w:rPr>
        <w:t>Удружење је гарант за обавезе засноване на исправи из става 1. овог члана, до износа из</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члана </w:t>
      </w:r>
      <w:r w:rsidR="006127D7">
        <w:rPr>
          <w:rFonts w:ascii="Times New Roman" w:hAnsi="Times New Roman" w:cs="Times New Roman"/>
          <w:color w:val="000000"/>
          <w:lang w:val="ru-RU"/>
        </w:rPr>
        <w:t>88</w:t>
      </w:r>
      <w:r w:rsidRPr="00C559DC">
        <w:rPr>
          <w:rFonts w:ascii="Times New Roman" w:hAnsi="Times New Roman" w:cs="Times New Roman"/>
          <w:color w:val="000000"/>
          <w:lang w:val="ru-RU"/>
        </w:rPr>
        <w:t>.</w:t>
      </w:r>
      <w:r w:rsidRPr="00C559DC">
        <w:rPr>
          <w:rFonts w:ascii="Times New Roman" w:hAnsi="Times New Roman" w:cs="Times New Roman"/>
          <w:lang w:val="sr-Cyrl-RS"/>
        </w:rPr>
        <w:t xml:space="preserve"> став 1. </w:t>
      </w:r>
      <w:r w:rsidRPr="00C559DC">
        <w:rPr>
          <w:rFonts w:ascii="Times New Roman" w:hAnsi="Times New Roman" w:cs="Times New Roman"/>
          <w:color w:val="000000"/>
          <w:lang w:val="ru-RU"/>
        </w:rPr>
        <w:t>овог закона, а ако је за возило стране регистрације уговорен већи износ, Удружење гарантује до висине уговореног износа осигуравајућег покрића</w:t>
      </w:r>
      <w:r w:rsidR="0051282B">
        <w:rPr>
          <w:rFonts w:ascii="Times New Roman" w:hAnsi="Times New Roman" w:cs="Times New Roman"/>
          <w:color w:val="000000"/>
          <w:lang w:val="ru-RU"/>
        </w:rPr>
        <w:t>.</w:t>
      </w:r>
    </w:p>
    <w:p w14:paraId="71C95923" w14:textId="65880747" w:rsidR="00A80D0D" w:rsidRDefault="00A80D0D" w:rsidP="008D5D1F">
      <w:pPr>
        <w:autoSpaceDE w:val="0"/>
        <w:autoSpaceDN w:val="0"/>
        <w:adjustRightInd w:val="0"/>
        <w:spacing w:after="0" w:line="240" w:lineRule="auto"/>
        <w:jc w:val="center"/>
        <w:rPr>
          <w:rFonts w:ascii="Times New Roman" w:hAnsi="Times New Roman" w:cs="Times New Roman"/>
          <w:i/>
          <w:iCs/>
          <w:color w:val="000000"/>
          <w:lang w:val="ru-RU"/>
        </w:rPr>
      </w:pPr>
    </w:p>
    <w:p w14:paraId="546D9078" w14:textId="30AA6270" w:rsidR="00122830" w:rsidRPr="00C559DC" w:rsidRDefault="00122830"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Гранично осигурање</w:t>
      </w:r>
    </w:p>
    <w:p w14:paraId="0A4C3612" w14:textId="77777777" w:rsidR="00122830" w:rsidRPr="00C559DC" w:rsidRDefault="00122830" w:rsidP="008D5D1F">
      <w:pPr>
        <w:autoSpaceDE w:val="0"/>
        <w:autoSpaceDN w:val="0"/>
        <w:adjustRightInd w:val="0"/>
        <w:spacing w:after="0" w:line="240" w:lineRule="auto"/>
        <w:jc w:val="center"/>
        <w:rPr>
          <w:rFonts w:ascii="Times New Roman" w:hAnsi="Times New Roman" w:cs="Times New Roman"/>
          <w:bCs/>
          <w:color w:val="000000"/>
          <w:lang w:val="ru-RU"/>
        </w:rPr>
      </w:pPr>
    </w:p>
    <w:p w14:paraId="28C3084A" w14:textId="47BE8DE0" w:rsidR="00122830"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3C1408" w:rsidRPr="00C559DC">
        <w:rPr>
          <w:rFonts w:ascii="Times New Roman" w:hAnsi="Times New Roman" w:cs="Times New Roman"/>
          <w:bCs/>
          <w:color w:val="000000"/>
          <w:lang w:val="ru-RU"/>
        </w:rPr>
        <w:t>3</w:t>
      </w:r>
      <w:r w:rsidR="003C1408" w:rsidRPr="00C559DC">
        <w:rPr>
          <w:rFonts w:ascii="Times New Roman" w:hAnsi="Times New Roman" w:cs="Times New Roman"/>
          <w:bCs/>
          <w:color w:val="000000"/>
          <w:lang w:val="sr-Cyrl-RS"/>
        </w:rPr>
        <w:t>7</w:t>
      </w:r>
      <w:r w:rsidR="00122830" w:rsidRPr="00C559DC">
        <w:rPr>
          <w:rFonts w:ascii="Times New Roman" w:hAnsi="Times New Roman" w:cs="Times New Roman"/>
          <w:bCs/>
          <w:color w:val="000000"/>
          <w:lang w:val="ru-RU"/>
        </w:rPr>
        <w:t>.</w:t>
      </w:r>
    </w:p>
    <w:p w14:paraId="5D21B7C0" w14:textId="77777777" w:rsidR="00122830" w:rsidRPr="00C559DC" w:rsidRDefault="00122830"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Лица која немају ваљану међународну исправу </w:t>
      </w:r>
      <w:r w:rsidR="003A33E5" w:rsidRPr="00C559DC">
        <w:rPr>
          <w:rFonts w:ascii="Times New Roman" w:hAnsi="Times New Roman"/>
          <w:color w:val="000000"/>
          <w:lang w:val="ru-RU"/>
        </w:rPr>
        <w:t xml:space="preserve">или доказ </w:t>
      </w:r>
      <w:r w:rsidRPr="00C559DC">
        <w:rPr>
          <w:rFonts w:ascii="Times New Roman" w:hAnsi="Times New Roman"/>
          <w:color w:val="000000"/>
          <w:lang w:val="ru-RU"/>
        </w:rPr>
        <w:t>из члана 3</w:t>
      </w:r>
      <w:r w:rsidR="003A33E5" w:rsidRPr="00C559DC">
        <w:rPr>
          <w:rFonts w:ascii="Times New Roman" w:hAnsi="Times New Roman"/>
          <w:color w:val="000000"/>
          <w:lang w:val="ru-RU"/>
        </w:rPr>
        <w:t>4</w:t>
      </w:r>
      <w:r w:rsidRPr="00C559DC">
        <w:rPr>
          <w:rFonts w:ascii="Times New Roman" w:hAnsi="Times New Roman"/>
          <w:color w:val="000000"/>
          <w:lang w:val="ru-RU"/>
        </w:rPr>
        <w:t>. став 1. овог закона, дужна су да на</w:t>
      </w:r>
      <w:r w:rsidRPr="00C559DC">
        <w:rPr>
          <w:rFonts w:ascii="Times New Roman" w:hAnsi="Times New Roman"/>
          <w:color w:val="000000"/>
          <w:lang w:val="sr-Cyrl-RS"/>
        </w:rPr>
        <w:t xml:space="preserve"> </w:t>
      </w:r>
      <w:r w:rsidRPr="00C559DC">
        <w:rPr>
          <w:rFonts w:ascii="Times New Roman" w:hAnsi="Times New Roman"/>
          <w:color w:val="000000"/>
          <w:lang w:val="ru-RU"/>
        </w:rPr>
        <w:t>граници закључе уговор о осигурању од аутоодговорности (гранично осигурање) са</w:t>
      </w:r>
      <w:r w:rsidRPr="00C559DC">
        <w:rPr>
          <w:rFonts w:ascii="Times New Roman" w:hAnsi="Times New Roman"/>
          <w:color w:val="000000"/>
          <w:lang w:val="sr-Cyrl-RS"/>
        </w:rPr>
        <w:t xml:space="preserve"> </w:t>
      </w:r>
      <w:r w:rsidRPr="00C559DC">
        <w:rPr>
          <w:rFonts w:ascii="Times New Roman" w:hAnsi="Times New Roman"/>
          <w:color w:val="000000"/>
          <w:lang w:val="ru-RU"/>
        </w:rPr>
        <w:t>друштвом за осигурање, који важи само за територију Републике Србије.</w:t>
      </w:r>
    </w:p>
    <w:p w14:paraId="71933BC8" w14:textId="77777777" w:rsidR="00122830" w:rsidRPr="00C559DC" w:rsidRDefault="00122830"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olor w:val="000000"/>
          <w:lang w:val="ru-RU"/>
        </w:rPr>
        <w:t>Гранично осигурање из става 1. овог члана закључује се за време боравка на територији</w:t>
      </w:r>
      <w:r w:rsidRPr="00C559DC">
        <w:rPr>
          <w:rFonts w:ascii="Times New Roman" w:hAnsi="Times New Roman"/>
          <w:color w:val="000000"/>
          <w:lang w:val="sr-Cyrl-RS"/>
        </w:rPr>
        <w:t xml:space="preserve"> </w:t>
      </w:r>
      <w:r w:rsidRPr="00C559DC">
        <w:rPr>
          <w:rFonts w:ascii="Times New Roman" w:hAnsi="Times New Roman"/>
          <w:color w:val="000000"/>
          <w:lang w:val="ru-RU"/>
        </w:rPr>
        <w:t>Републике Србије.</w:t>
      </w:r>
    </w:p>
    <w:p w14:paraId="14E67AA8" w14:textId="668CC458" w:rsidR="006F3846" w:rsidRDefault="006F3846" w:rsidP="008D5D1F">
      <w:pPr>
        <w:autoSpaceDE w:val="0"/>
        <w:autoSpaceDN w:val="0"/>
        <w:adjustRightInd w:val="0"/>
        <w:spacing w:after="0" w:line="240" w:lineRule="auto"/>
        <w:jc w:val="center"/>
        <w:rPr>
          <w:rFonts w:ascii="Times New Roman" w:hAnsi="Times New Roman" w:cs="Times New Roman"/>
          <w:i/>
          <w:iCs/>
          <w:color w:val="000000"/>
          <w:lang w:val="ru-RU"/>
        </w:rPr>
      </w:pPr>
    </w:p>
    <w:p w14:paraId="415562BF" w14:textId="77777777" w:rsidR="006B1DA0" w:rsidRPr="00C559DC" w:rsidRDefault="006B1DA0" w:rsidP="008D5D1F">
      <w:pPr>
        <w:autoSpaceDE w:val="0"/>
        <w:autoSpaceDN w:val="0"/>
        <w:adjustRightInd w:val="0"/>
        <w:spacing w:after="0" w:line="240" w:lineRule="auto"/>
        <w:jc w:val="center"/>
        <w:rPr>
          <w:rFonts w:ascii="Times New Roman" w:hAnsi="Times New Roman" w:cs="Times New Roman"/>
          <w:i/>
          <w:iCs/>
          <w:color w:val="000000"/>
          <w:lang w:val="ru-RU"/>
        </w:rPr>
      </w:pPr>
    </w:p>
    <w:p w14:paraId="3A782612" w14:textId="6133A24E" w:rsidR="00CD7CF5"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ru-RU"/>
        </w:rPr>
      </w:pPr>
      <w:r w:rsidRPr="00C559DC">
        <w:rPr>
          <w:rFonts w:ascii="Times New Roman" w:hAnsi="Times New Roman" w:cs="Times New Roman"/>
          <w:i/>
          <w:iCs/>
          <w:color w:val="000000"/>
          <w:lang w:val="ru-RU"/>
        </w:rPr>
        <w:lastRenderedPageBreak/>
        <w:t>Накнада штете проузроковане употребом моторног возила иностране</w:t>
      </w:r>
    </w:p>
    <w:p w14:paraId="2E59623F" w14:textId="77777777" w:rsidR="003C425D" w:rsidRPr="00C559DC" w:rsidRDefault="003C425D"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sr-Cyrl-RS"/>
        </w:rPr>
        <w:t>р</w:t>
      </w:r>
      <w:r w:rsidR="00CD7CF5" w:rsidRPr="00C559DC">
        <w:rPr>
          <w:rFonts w:ascii="Times New Roman" w:hAnsi="Times New Roman" w:cs="Times New Roman"/>
          <w:i/>
          <w:iCs/>
          <w:color w:val="000000"/>
          <w:lang w:val="ru-RU"/>
        </w:rPr>
        <w:t>егистрације</w:t>
      </w:r>
    </w:p>
    <w:p w14:paraId="361ADF55" w14:textId="77777777" w:rsidR="005E7D0E" w:rsidRPr="00C559DC" w:rsidRDefault="005E7D0E" w:rsidP="008D5D1F">
      <w:pPr>
        <w:autoSpaceDE w:val="0"/>
        <w:autoSpaceDN w:val="0"/>
        <w:adjustRightInd w:val="0"/>
        <w:spacing w:after="0" w:line="240" w:lineRule="auto"/>
        <w:jc w:val="center"/>
        <w:rPr>
          <w:rFonts w:ascii="Times New Roman" w:hAnsi="Times New Roman" w:cs="Times New Roman"/>
          <w:bCs/>
          <w:color w:val="000000"/>
          <w:lang w:val="ru-RU"/>
        </w:rPr>
      </w:pPr>
    </w:p>
    <w:p w14:paraId="3FF68E8E" w14:textId="3BA83610" w:rsidR="003C425D"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492E24" w:rsidRPr="00C559DC">
        <w:rPr>
          <w:rFonts w:ascii="Times New Roman" w:hAnsi="Times New Roman" w:cs="Times New Roman"/>
          <w:bCs/>
          <w:color w:val="000000"/>
          <w:lang w:val="ru-RU"/>
        </w:rPr>
        <w:t>3</w:t>
      </w:r>
      <w:r w:rsidR="00492E24" w:rsidRPr="00C559DC">
        <w:rPr>
          <w:rFonts w:ascii="Times New Roman" w:hAnsi="Times New Roman" w:cs="Times New Roman"/>
          <w:bCs/>
          <w:color w:val="000000"/>
          <w:lang w:val="sr-Cyrl-RS"/>
        </w:rPr>
        <w:t>8</w:t>
      </w:r>
      <w:r w:rsidR="00CD7CF5" w:rsidRPr="00C559DC">
        <w:rPr>
          <w:rFonts w:ascii="Times New Roman" w:hAnsi="Times New Roman" w:cs="Times New Roman"/>
          <w:bCs/>
          <w:color w:val="000000"/>
          <w:lang w:val="ru-RU"/>
        </w:rPr>
        <w:t>.</w:t>
      </w:r>
    </w:p>
    <w:p w14:paraId="70C7ACC8" w14:textId="77777777" w:rsidR="00C55C46"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Лице коме је причињена штета употребом моторног возила иностране регистрације на</w:t>
      </w:r>
      <w:r w:rsidR="00C55C4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територији Републике Србије, за које постоји ваљана међу</w:t>
      </w:r>
      <w:r w:rsidR="003C425D" w:rsidRPr="00C559DC">
        <w:rPr>
          <w:rFonts w:ascii="Times New Roman" w:hAnsi="Times New Roman" w:cs="Times New Roman"/>
          <w:color w:val="000000"/>
          <w:lang w:val="ru-RU"/>
        </w:rPr>
        <w:t>народна исправа или други доказ</w:t>
      </w:r>
      <w:r w:rsidR="003C425D"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 осигурању од аутоодговорности, подноси одштетни захт</w:t>
      </w:r>
      <w:r w:rsidR="003C425D" w:rsidRPr="00C559DC">
        <w:rPr>
          <w:rFonts w:ascii="Times New Roman" w:hAnsi="Times New Roman" w:cs="Times New Roman"/>
          <w:color w:val="000000"/>
          <w:lang w:val="ru-RU"/>
        </w:rPr>
        <w:t>ев друштву за осигурање које је</w:t>
      </w:r>
      <w:r w:rsidR="003C425D"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добило овлашћење Удружења за обављање послова</w:t>
      </w:r>
      <w:r w:rsidR="003C425D" w:rsidRPr="00C559DC">
        <w:rPr>
          <w:rFonts w:ascii="Times New Roman" w:hAnsi="Times New Roman" w:cs="Times New Roman"/>
          <w:color w:val="000000"/>
          <w:lang w:val="ru-RU"/>
        </w:rPr>
        <w:t xml:space="preserve"> који произлазе из међународног</w:t>
      </w:r>
      <w:r w:rsidR="003C425D"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споразума о осигурању власника моторних возила о</w:t>
      </w:r>
      <w:r w:rsidR="003C425D" w:rsidRPr="00C559DC">
        <w:rPr>
          <w:rFonts w:ascii="Times New Roman" w:hAnsi="Times New Roman" w:cs="Times New Roman"/>
          <w:color w:val="000000"/>
          <w:lang w:val="ru-RU"/>
        </w:rPr>
        <w:t>д одговорности за штете настале</w:t>
      </w:r>
      <w:r w:rsidR="003C425D" w:rsidRPr="00C559DC">
        <w:rPr>
          <w:rFonts w:ascii="Times New Roman" w:hAnsi="Times New Roman" w:cs="Times New Roman"/>
          <w:color w:val="000000"/>
          <w:lang w:val="sr-Cyrl-RS"/>
        </w:rPr>
        <w:t xml:space="preserve"> у</w:t>
      </w:r>
      <w:r w:rsidRPr="00C559DC">
        <w:rPr>
          <w:rFonts w:ascii="Times New Roman" w:hAnsi="Times New Roman" w:cs="Times New Roman"/>
          <w:color w:val="000000"/>
          <w:lang w:val="ru-RU"/>
        </w:rPr>
        <w:t>потребом моторних возила у земљи или иностранству.</w:t>
      </w:r>
    </w:p>
    <w:p w14:paraId="373C74A2" w14:textId="77777777" w:rsidR="00C55C46"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Ако је најнижа сума осигурања те државе виша од суме осигурања из члана 22. </w:t>
      </w:r>
      <w:r w:rsidR="00553079" w:rsidRPr="00C559DC">
        <w:rPr>
          <w:rFonts w:ascii="Times New Roman" w:hAnsi="Times New Roman" w:cs="Times New Roman"/>
          <w:lang w:val="sr-Cyrl-RS"/>
        </w:rPr>
        <w:t>став</w:t>
      </w:r>
      <w:r w:rsidR="004643CD" w:rsidRPr="00C559DC">
        <w:rPr>
          <w:rFonts w:ascii="Times New Roman" w:hAnsi="Times New Roman" w:cs="Times New Roman"/>
          <w:lang w:val="sr-Cyrl-RS"/>
        </w:rPr>
        <w:t xml:space="preserve"> 1.</w:t>
      </w:r>
      <w:r w:rsidR="004643CD" w:rsidRPr="00C559DC">
        <w:rPr>
          <w:rFonts w:ascii="Times New Roman" w:hAnsi="Times New Roman" w:cs="Times New Roman"/>
          <w:lang w:val="ru-RU"/>
        </w:rPr>
        <w:t xml:space="preserve"> </w:t>
      </w:r>
      <w:r w:rsidR="004643CD" w:rsidRPr="00C559DC">
        <w:rPr>
          <w:rFonts w:ascii="Times New Roman" w:hAnsi="Times New Roman" w:cs="Times New Roman"/>
          <w:color w:val="000000"/>
          <w:lang w:val="ru-RU"/>
        </w:rPr>
        <w:t>о</w:t>
      </w:r>
      <w:r w:rsidRPr="00C559DC">
        <w:rPr>
          <w:rFonts w:ascii="Times New Roman" w:hAnsi="Times New Roman" w:cs="Times New Roman"/>
          <w:color w:val="000000"/>
          <w:lang w:val="ru-RU"/>
        </w:rPr>
        <w:t>вог</w:t>
      </w:r>
      <w:r w:rsidR="00C55C4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закона, штета ће се накнадити до износа на који је закључено осигурање, односно у складу</w:t>
      </w:r>
      <w:r w:rsidR="00C55C4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са полисом осигурања моторног возила иностране регистрације.</w:t>
      </w:r>
    </w:p>
    <w:p w14:paraId="25534DFC" w14:textId="77777777" w:rsidR="003C425D"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Ако друштво за осигурање коме је поднет одштетни захтев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у року</w:t>
      </w:r>
      <w:r w:rsidR="00C55C4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 60 дана од дана пријема тог захтева не исплати накнаду</w:t>
      </w:r>
      <w:r w:rsidR="003C425D" w:rsidRPr="00C559DC">
        <w:rPr>
          <w:rFonts w:ascii="Times New Roman" w:hAnsi="Times New Roman" w:cs="Times New Roman"/>
          <w:color w:val="000000"/>
          <w:lang w:val="ru-RU"/>
        </w:rPr>
        <w:t xml:space="preserve"> штете, оштећено лице има право</w:t>
      </w:r>
      <w:r w:rsidR="003C425D"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да одштетни захтев поднесе Удружењу.</w:t>
      </w:r>
    </w:p>
    <w:p w14:paraId="07E37BF1" w14:textId="221B3F17" w:rsidR="003C425D"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Ако Удружење не исплати накнаду штете у року од 30 дана од дана пријема одштетног</w:t>
      </w:r>
      <w:r w:rsidR="00C55C4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захтева, оштећено лице може поднети тужбу против Удружења или друштва за осигурање</w:t>
      </w:r>
      <w:r w:rsidR="00C55C4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и о томе обавестити Народну банку Србије.</w:t>
      </w:r>
    </w:p>
    <w:p w14:paraId="65B40E88" w14:textId="6EA0B00C" w:rsidR="00A955BA" w:rsidRPr="00C559DC" w:rsidRDefault="00A955BA" w:rsidP="00A955BA">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 xml:space="preserve">Од дана приступања Републике Србије Европској унији, </w:t>
      </w:r>
      <w:r w:rsidRPr="00C559DC">
        <w:rPr>
          <w:rFonts w:ascii="Times New Roman" w:hAnsi="Times New Roman" w:cs="Times New Roman"/>
          <w:color w:val="000000"/>
          <w:lang w:val="ru-RU"/>
        </w:rPr>
        <w:t xml:space="preserve">ако је најнижа сума осигурања те државе виша од суме осигурања из члана </w:t>
      </w:r>
      <w:r w:rsidR="006127D7">
        <w:rPr>
          <w:rFonts w:ascii="Times New Roman" w:hAnsi="Times New Roman" w:cs="Times New Roman"/>
          <w:color w:val="000000"/>
          <w:lang w:val="ru-RU"/>
        </w:rPr>
        <w:t>88</w:t>
      </w:r>
      <w:r w:rsidRPr="00C559DC">
        <w:rPr>
          <w:rFonts w:ascii="Times New Roman" w:hAnsi="Times New Roman" w:cs="Times New Roman"/>
          <w:color w:val="000000"/>
          <w:lang w:val="ru-RU"/>
        </w:rPr>
        <w:t xml:space="preserve">. </w:t>
      </w:r>
      <w:r w:rsidRPr="00C559DC">
        <w:rPr>
          <w:rFonts w:ascii="Times New Roman" w:hAnsi="Times New Roman" w:cs="Times New Roman"/>
          <w:lang w:val="sr-Cyrl-RS"/>
        </w:rPr>
        <w:t>став 1.</w:t>
      </w:r>
      <w:r w:rsidRPr="00C559DC">
        <w:rPr>
          <w:rFonts w:ascii="Times New Roman" w:hAnsi="Times New Roman" w:cs="Times New Roman"/>
          <w:lang w:val="ru-RU"/>
        </w:rPr>
        <w:t xml:space="preserve"> </w:t>
      </w:r>
      <w:r w:rsidRPr="00C559DC">
        <w:rPr>
          <w:rFonts w:ascii="Times New Roman" w:hAnsi="Times New Roman" w:cs="Times New Roman"/>
          <w:color w:val="000000"/>
          <w:lang w:val="ru-RU"/>
        </w:rPr>
        <w:t>овог</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закона, штета ће се накнадити до износа на који је закључено осигурање, односно у складу</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са полисом осигурања моторног возила иностране регистрације.</w:t>
      </w:r>
    </w:p>
    <w:p w14:paraId="0A5020D0" w14:textId="77777777" w:rsidR="00A955BA" w:rsidRPr="00C559DC" w:rsidRDefault="00A955BA" w:rsidP="008D5D1F">
      <w:pPr>
        <w:autoSpaceDE w:val="0"/>
        <w:autoSpaceDN w:val="0"/>
        <w:adjustRightInd w:val="0"/>
        <w:spacing w:after="0" w:line="240" w:lineRule="auto"/>
        <w:ind w:firstLine="720"/>
        <w:jc w:val="both"/>
        <w:rPr>
          <w:rFonts w:ascii="Times New Roman" w:hAnsi="Times New Roman" w:cs="Times New Roman"/>
          <w:color w:val="000000"/>
          <w:lang w:val="sr-Latn-RS"/>
        </w:rPr>
      </w:pPr>
    </w:p>
    <w:p w14:paraId="2151B434" w14:textId="77777777" w:rsidR="003C425D"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Накнада штете по основу граничног осигурања</w:t>
      </w:r>
    </w:p>
    <w:p w14:paraId="567AEBF5" w14:textId="77777777" w:rsidR="005E7D0E" w:rsidRPr="00C559DC" w:rsidRDefault="005E7D0E" w:rsidP="008D5D1F">
      <w:pPr>
        <w:autoSpaceDE w:val="0"/>
        <w:autoSpaceDN w:val="0"/>
        <w:adjustRightInd w:val="0"/>
        <w:spacing w:after="0" w:line="240" w:lineRule="auto"/>
        <w:jc w:val="center"/>
        <w:rPr>
          <w:rFonts w:ascii="Times New Roman" w:hAnsi="Times New Roman" w:cs="Times New Roman"/>
          <w:bCs/>
          <w:color w:val="000000"/>
          <w:lang w:val="ru-RU"/>
        </w:rPr>
      </w:pPr>
    </w:p>
    <w:p w14:paraId="44BAF144" w14:textId="4B9C146A" w:rsidR="003C425D"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DA6077" w:rsidRPr="00C559DC">
        <w:rPr>
          <w:rFonts w:ascii="Times New Roman" w:hAnsi="Times New Roman" w:cs="Times New Roman"/>
          <w:bCs/>
          <w:color w:val="000000"/>
          <w:lang w:val="sr-Latn-RS"/>
        </w:rPr>
        <w:t>3</w:t>
      </w:r>
      <w:r w:rsidR="00DA6077" w:rsidRPr="00C559DC">
        <w:rPr>
          <w:rFonts w:ascii="Times New Roman" w:hAnsi="Times New Roman" w:cs="Times New Roman"/>
          <w:bCs/>
          <w:color w:val="000000"/>
          <w:lang w:val="sr-Cyrl-RS"/>
        </w:rPr>
        <w:t>9</w:t>
      </w:r>
      <w:r w:rsidR="00CD7CF5" w:rsidRPr="00C559DC">
        <w:rPr>
          <w:rFonts w:ascii="Times New Roman" w:hAnsi="Times New Roman" w:cs="Times New Roman"/>
          <w:bCs/>
          <w:color w:val="000000"/>
          <w:lang w:val="ru-RU"/>
        </w:rPr>
        <w:t>.</w:t>
      </w:r>
    </w:p>
    <w:p w14:paraId="52C6A0AF"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Штету проузроковану употребом моторног возила иностране регистрације, чији се</w:t>
      </w:r>
      <w:r w:rsidR="002C6B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власник осигурао од аутоодговорности код друштва за осигурање, накнађује то</w:t>
      </w:r>
      <w:r w:rsidR="002C6B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друштво, према одредбама овог закона које важе за осигурање власника моторног возила</w:t>
      </w:r>
      <w:r w:rsidR="002C6B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домаће регистрације.</w:t>
      </w:r>
    </w:p>
    <w:p w14:paraId="290F3164" w14:textId="77777777" w:rsidR="003C425D" w:rsidRPr="00C559DC" w:rsidRDefault="003C425D" w:rsidP="008D5D1F">
      <w:pPr>
        <w:autoSpaceDE w:val="0"/>
        <w:autoSpaceDN w:val="0"/>
        <w:adjustRightInd w:val="0"/>
        <w:spacing w:after="0" w:line="240" w:lineRule="auto"/>
        <w:jc w:val="both"/>
        <w:rPr>
          <w:rFonts w:ascii="Times New Roman" w:hAnsi="Times New Roman" w:cs="Times New Roman"/>
          <w:color w:val="000000"/>
          <w:lang w:val="sr-Cyrl-RS"/>
        </w:rPr>
      </w:pPr>
    </w:p>
    <w:p w14:paraId="46E69EAC" w14:textId="77777777" w:rsidR="003C425D"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Накнада штете од неосигураног моторног возила иностране регистрације</w:t>
      </w:r>
    </w:p>
    <w:p w14:paraId="1862020E" w14:textId="77777777" w:rsidR="005E7D0E" w:rsidRPr="00C559DC" w:rsidRDefault="005E7D0E" w:rsidP="008D5D1F">
      <w:pPr>
        <w:autoSpaceDE w:val="0"/>
        <w:autoSpaceDN w:val="0"/>
        <w:adjustRightInd w:val="0"/>
        <w:spacing w:after="0" w:line="240" w:lineRule="auto"/>
        <w:jc w:val="center"/>
        <w:rPr>
          <w:rFonts w:ascii="Times New Roman" w:hAnsi="Times New Roman" w:cs="Times New Roman"/>
          <w:bCs/>
          <w:color w:val="000000"/>
          <w:lang w:val="ru-RU"/>
        </w:rPr>
      </w:pPr>
    </w:p>
    <w:p w14:paraId="02F59733" w14:textId="7DAF0436" w:rsidR="003C425D" w:rsidRPr="00C559DC" w:rsidRDefault="001C4DFA"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DA6077" w:rsidRPr="00C559DC">
        <w:rPr>
          <w:rFonts w:ascii="Times New Roman" w:hAnsi="Times New Roman" w:cs="Times New Roman"/>
          <w:bCs/>
          <w:color w:val="000000"/>
          <w:lang w:val="sr-Cyrl-RS"/>
        </w:rPr>
        <w:t>40</w:t>
      </w:r>
      <w:r w:rsidR="00CD7CF5" w:rsidRPr="00C559DC">
        <w:rPr>
          <w:rFonts w:ascii="Times New Roman" w:hAnsi="Times New Roman" w:cs="Times New Roman"/>
          <w:bCs/>
          <w:color w:val="000000"/>
          <w:lang w:val="ru-RU"/>
        </w:rPr>
        <w:t>.</w:t>
      </w:r>
    </w:p>
    <w:p w14:paraId="22B63747" w14:textId="0BBD102C" w:rsidR="0016561C" w:rsidRDefault="00CD7CF5" w:rsidP="008D5D1F">
      <w:pPr>
        <w:pStyle w:val="BodyTextIndent3"/>
        <w:tabs>
          <w:tab w:val="clear" w:pos="1418"/>
          <w:tab w:val="clear" w:pos="1701"/>
        </w:tabs>
        <w:ind w:right="1" w:firstLine="720"/>
        <w:rPr>
          <w:rFonts w:eastAsiaTheme="minorHAnsi"/>
          <w:color w:val="000000"/>
          <w:sz w:val="22"/>
          <w:szCs w:val="22"/>
          <w:lang w:val="ru-RU"/>
        </w:rPr>
      </w:pPr>
      <w:r w:rsidRPr="00C559DC">
        <w:rPr>
          <w:rFonts w:eastAsiaTheme="minorHAnsi"/>
          <w:color w:val="000000"/>
          <w:sz w:val="22"/>
          <w:szCs w:val="22"/>
          <w:lang w:val="ru-RU"/>
        </w:rPr>
        <w:t>Штету која је проузрокована употребом моторног возила иностране регистрације, чији се</w:t>
      </w:r>
      <w:r w:rsidR="002C6B25" w:rsidRPr="00C559DC">
        <w:rPr>
          <w:rFonts w:eastAsiaTheme="minorHAnsi"/>
          <w:color w:val="000000"/>
          <w:sz w:val="22"/>
          <w:szCs w:val="22"/>
          <w:lang w:val="ru-RU"/>
        </w:rPr>
        <w:t xml:space="preserve"> </w:t>
      </w:r>
      <w:r w:rsidRPr="00C559DC">
        <w:rPr>
          <w:rFonts w:eastAsiaTheme="minorHAnsi"/>
          <w:color w:val="000000"/>
          <w:sz w:val="22"/>
          <w:szCs w:val="22"/>
          <w:lang w:val="ru-RU"/>
        </w:rPr>
        <w:t>власник није осигурао од аутоодговорности, накнађује</w:t>
      </w:r>
      <w:r w:rsidR="00E26724" w:rsidRPr="00C559DC">
        <w:rPr>
          <w:rFonts w:eastAsiaTheme="minorHAnsi"/>
          <w:color w:val="000000"/>
          <w:sz w:val="22"/>
          <w:szCs w:val="22"/>
          <w:lang w:val="ru-RU"/>
        </w:rPr>
        <w:t xml:space="preserve"> Удружење у складу са одредбама члана </w:t>
      </w:r>
      <w:r w:rsidR="003A33E5" w:rsidRPr="00C559DC">
        <w:rPr>
          <w:rFonts w:eastAsiaTheme="minorHAnsi"/>
          <w:color w:val="000000"/>
          <w:sz w:val="22"/>
          <w:szCs w:val="22"/>
          <w:lang w:val="ru-RU"/>
        </w:rPr>
        <w:t>6</w:t>
      </w:r>
      <w:r w:rsidR="006127D7">
        <w:rPr>
          <w:rFonts w:eastAsiaTheme="minorHAnsi"/>
          <w:color w:val="000000"/>
          <w:sz w:val="22"/>
          <w:szCs w:val="22"/>
          <w:lang w:val="ru-RU"/>
        </w:rPr>
        <w:t>6</w:t>
      </w:r>
      <w:r w:rsidR="00E26724" w:rsidRPr="00C559DC">
        <w:rPr>
          <w:rFonts w:eastAsiaTheme="minorHAnsi"/>
          <w:color w:val="000000"/>
          <w:sz w:val="22"/>
          <w:szCs w:val="22"/>
          <w:lang w:val="ru-RU"/>
        </w:rPr>
        <w:t>. овог закона.</w:t>
      </w:r>
    </w:p>
    <w:p w14:paraId="12E04E36" w14:textId="77777777" w:rsidR="006B1DA0" w:rsidRPr="00C559DC" w:rsidRDefault="006B1DA0" w:rsidP="008D5D1F">
      <w:pPr>
        <w:pStyle w:val="BodyTextIndent3"/>
        <w:tabs>
          <w:tab w:val="clear" w:pos="1418"/>
          <w:tab w:val="clear" w:pos="1701"/>
        </w:tabs>
        <w:ind w:right="1" w:firstLine="720"/>
        <w:rPr>
          <w:rFonts w:eastAsiaTheme="minorHAnsi"/>
          <w:color w:val="000000"/>
          <w:sz w:val="22"/>
          <w:szCs w:val="22"/>
          <w:lang w:val="ru-RU"/>
        </w:rPr>
      </w:pPr>
    </w:p>
    <w:p w14:paraId="30D8567A"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3. </w:t>
      </w:r>
      <w:r w:rsidR="00CA0FB7" w:rsidRPr="00C559DC">
        <w:rPr>
          <w:rFonts w:ascii="Times New Roman" w:hAnsi="Times New Roman" w:cs="Times New Roman"/>
          <w:bCs/>
          <w:color w:val="000000"/>
          <w:lang w:val="ru-RU"/>
        </w:rPr>
        <w:t>Услови и п</w:t>
      </w:r>
      <w:r w:rsidRPr="00C559DC">
        <w:rPr>
          <w:rFonts w:ascii="Times New Roman" w:hAnsi="Times New Roman" w:cs="Times New Roman"/>
          <w:bCs/>
          <w:color w:val="000000"/>
          <w:lang w:val="ru-RU"/>
        </w:rPr>
        <w:t xml:space="preserve">ремија за обавезно осигурање </w:t>
      </w:r>
    </w:p>
    <w:p w14:paraId="767A49FA" w14:textId="77777777" w:rsidR="003C425D" w:rsidRPr="00C559DC" w:rsidRDefault="003C425D" w:rsidP="008D5D1F">
      <w:pPr>
        <w:autoSpaceDE w:val="0"/>
        <w:autoSpaceDN w:val="0"/>
        <w:adjustRightInd w:val="0"/>
        <w:spacing w:after="0" w:line="240" w:lineRule="auto"/>
        <w:jc w:val="center"/>
        <w:rPr>
          <w:rFonts w:ascii="Times New Roman" w:hAnsi="Times New Roman" w:cs="Times New Roman"/>
          <w:bCs/>
          <w:color w:val="000000"/>
          <w:lang w:val="sr-Latn-RS"/>
        </w:rPr>
      </w:pPr>
    </w:p>
    <w:p w14:paraId="4C74FCD9" w14:textId="77777777" w:rsidR="0016561C" w:rsidRPr="00C559DC" w:rsidRDefault="0016561C"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sr-Cyrl-RS"/>
        </w:rPr>
        <w:t>Услови осигурања и тарифе премија осигурања</w:t>
      </w:r>
    </w:p>
    <w:p w14:paraId="3F14E294" w14:textId="77777777" w:rsidR="0016561C" w:rsidRPr="00C559DC" w:rsidRDefault="0016561C" w:rsidP="008D5D1F">
      <w:pPr>
        <w:autoSpaceDE w:val="0"/>
        <w:autoSpaceDN w:val="0"/>
        <w:adjustRightInd w:val="0"/>
        <w:spacing w:after="0" w:line="240" w:lineRule="auto"/>
        <w:jc w:val="center"/>
        <w:rPr>
          <w:rFonts w:ascii="Times New Roman" w:hAnsi="Times New Roman" w:cs="Times New Roman"/>
          <w:bCs/>
          <w:color w:val="000000"/>
          <w:lang w:val="sr-Latn-RS"/>
        </w:rPr>
      </w:pPr>
    </w:p>
    <w:p w14:paraId="1F452820" w14:textId="3A62C5F9" w:rsidR="00982499" w:rsidRPr="00C559DC" w:rsidRDefault="00982499"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Члан</w:t>
      </w:r>
      <w:r w:rsidR="001C4DFA" w:rsidRPr="00C559DC">
        <w:rPr>
          <w:rFonts w:ascii="Times New Roman" w:hAnsi="Times New Roman" w:cs="Times New Roman"/>
          <w:bCs/>
          <w:color w:val="000000"/>
          <w:lang w:val="sr-Latn-RS"/>
        </w:rPr>
        <w:t xml:space="preserve"> </w:t>
      </w:r>
      <w:r w:rsidR="009D52DA" w:rsidRPr="00C559DC">
        <w:rPr>
          <w:rFonts w:ascii="Times New Roman" w:hAnsi="Times New Roman" w:cs="Times New Roman"/>
          <w:bCs/>
          <w:color w:val="000000"/>
          <w:lang w:val="sr-Latn-RS"/>
        </w:rPr>
        <w:t>4</w:t>
      </w:r>
      <w:r w:rsidR="009D52DA" w:rsidRPr="00C559DC">
        <w:rPr>
          <w:rFonts w:ascii="Times New Roman" w:hAnsi="Times New Roman" w:cs="Times New Roman"/>
          <w:bCs/>
          <w:color w:val="000000"/>
          <w:lang w:val="sr-Cyrl-RS"/>
        </w:rPr>
        <w:t>1</w:t>
      </w:r>
      <w:r w:rsidRPr="00C559DC">
        <w:rPr>
          <w:rFonts w:ascii="Times New Roman" w:hAnsi="Times New Roman" w:cs="Times New Roman"/>
          <w:bCs/>
          <w:color w:val="000000"/>
          <w:lang w:val="ru-RU"/>
        </w:rPr>
        <w:t>.</w:t>
      </w:r>
    </w:p>
    <w:p w14:paraId="3B211DBB" w14:textId="77777777" w:rsidR="00982499" w:rsidRPr="00C559DC" w:rsidRDefault="0098249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Друштва за осигурање која обављају послове осигурања од аутоодговорности дужна су да</w:t>
      </w:r>
      <w:r w:rsidRPr="00C559DC">
        <w:rPr>
          <w:rFonts w:ascii="Times New Roman" w:hAnsi="Times New Roman"/>
          <w:color w:val="000000"/>
          <w:lang w:val="sr-Cyrl-RS"/>
        </w:rPr>
        <w:t xml:space="preserve"> </w:t>
      </w:r>
      <w:r w:rsidRPr="00C559DC">
        <w:rPr>
          <w:rFonts w:ascii="Times New Roman" w:hAnsi="Times New Roman"/>
          <w:color w:val="000000"/>
          <w:lang w:val="ru-RU"/>
        </w:rPr>
        <w:t>примењују заједничке услове осигурања, премијски систем са јединственим основама</w:t>
      </w:r>
      <w:r w:rsidRPr="00C559DC">
        <w:rPr>
          <w:rFonts w:ascii="Times New Roman" w:hAnsi="Times New Roman"/>
          <w:color w:val="000000"/>
          <w:lang w:val="sr-Cyrl-RS"/>
        </w:rPr>
        <w:t xml:space="preserve"> </w:t>
      </w:r>
      <w:r w:rsidRPr="00C559DC">
        <w:rPr>
          <w:rFonts w:ascii="Times New Roman" w:hAnsi="Times New Roman"/>
          <w:color w:val="000000"/>
          <w:lang w:val="ru-RU"/>
        </w:rPr>
        <w:t>премије осигурања за те послове и минималну тарифу, који садрже и бонус - малус систем</w:t>
      </w:r>
      <w:r w:rsidRPr="00C559DC">
        <w:rPr>
          <w:rFonts w:ascii="Times New Roman" w:hAnsi="Times New Roman"/>
          <w:color w:val="000000"/>
          <w:lang w:val="sr-Cyrl-RS"/>
        </w:rPr>
        <w:t xml:space="preserve"> </w:t>
      </w:r>
      <w:r w:rsidR="00600438" w:rsidRPr="00C559DC">
        <w:rPr>
          <w:rFonts w:ascii="Times New Roman" w:hAnsi="Times New Roman"/>
          <w:color w:val="000000"/>
          <w:lang w:val="ru-RU"/>
        </w:rPr>
        <w:t>из члана</w:t>
      </w:r>
      <w:r w:rsidR="003A33E5" w:rsidRPr="00C559DC">
        <w:rPr>
          <w:rFonts w:ascii="Times New Roman" w:hAnsi="Times New Roman"/>
          <w:color w:val="000000"/>
          <w:lang w:val="ru-RU"/>
        </w:rPr>
        <w:t xml:space="preserve"> 42</w:t>
      </w:r>
      <w:r w:rsidR="00600438" w:rsidRPr="00C559DC">
        <w:rPr>
          <w:rFonts w:ascii="Times New Roman" w:hAnsi="Times New Roman"/>
          <w:color w:val="000000"/>
          <w:lang w:val="ru-RU"/>
        </w:rPr>
        <w:t>. овог закона.</w:t>
      </w:r>
    </w:p>
    <w:p w14:paraId="007E5B11" w14:textId="77777777" w:rsidR="00982499" w:rsidRPr="00C559DC" w:rsidRDefault="00982499"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olor w:val="000000"/>
          <w:lang w:val="ru-RU"/>
        </w:rPr>
        <w:t>Народна банка Србије даје претходну сагласност на заједничке услове, премијски систем</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и тарифу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које доноси Удружење, као и на њихове измене и допуне.</w:t>
      </w:r>
    </w:p>
    <w:p w14:paraId="0A783D46" w14:textId="15D800F5" w:rsidR="00982499" w:rsidRDefault="00982499" w:rsidP="008D5D1F">
      <w:pPr>
        <w:autoSpaceDE w:val="0"/>
        <w:autoSpaceDN w:val="0"/>
        <w:adjustRightInd w:val="0"/>
        <w:spacing w:after="0" w:line="240" w:lineRule="auto"/>
        <w:rPr>
          <w:rFonts w:ascii="Times New Roman" w:hAnsi="Times New Roman" w:cs="Times New Roman"/>
          <w:bCs/>
          <w:color w:val="000000"/>
          <w:lang w:val="sr-Cyrl-RS"/>
        </w:rPr>
      </w:pPr>
    </w:p>
    <w:p w14:paraId="1AA981C9" w14:textId="77777777" w:rsidR="006B1DA0" w:rsidRPr="00C559DC" w:rsidRDefault="006B1DA0" w:rsidP="008D5D1F">
      <w:pPr>
        <w:autoSpaceDE w:val="0"/>
        <w:autoSpaceDN w:val="0"/>
        <w:adjustRightInd w:val="0"/>
        <w:spacing w:after="0" w:line="240" w:lineRule="auto"/>
        <w:rPr>
          <w:rFonts w:ascii="Times New Roman" w:hAnsi="Times New Roman" w:cs="Times New Roman"/>
          <w:bCs/>
          <w:color w:val="000000"/>
          <w:lang w:val="sr-Cyrl-RS"/>
        </w:rPr>
      </w:pPr>
    </w:p>
    <w:p w14:paraId="41D34C58" w14:textId="77777777" w:rsidR="003C425D"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lastRenderedPageBreak/>
        <w:t>Утврђивање и прописивање премије за обавезно осигурање</w:t>
      </w:r>
    </w:p>
    <w:p w14:paraId="6224ADDC" w14:textId="77777777" w:rsidR="00662126" w:rsidRPr="00C559DC" w:rsidRDefault="00662126"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342ECA02" w14:textId="5966031C" w:rsidR="003C425D"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9D52DA" w:rsidRPr="00C559DC">
        <w:rPr>
          <w:rFonts w:ascii="Times New Roman" w:hAnsi="Times New Roman" w:cs="Times New Roman"/>
          <w:bCs/>
          <w:color w:val="000000"/>
          <w:lang w:val="ru-RU"/>
        </w:rPr>
        <w:t>4</w:t>
      </w:r>
      <w:r w:rsidR="009D52DA" w:rsidRPr="00C559DC">
        <w:rPr>
          <w:rFonts w:ascii="Times New Roman" w:hAnsi="Times New Roman" w:cs="Times New Roman"/>
          <w:bCs/>
          <w:color w:val="000000"/>
          <w:lang w:val="sr-Cyrl-RS"/>
        </w:rPr>
        <w:t>2</w:t>
      </w:r>
      <w:r w:rsidRPr="00C559DC">
        <w:rPr>
          <w:rFonts w:ascii="Times New Roman" w:hAnsi="Times New Roman" w:cs="Times New Roman"/>
          <w:bCs/>
          <w:color w:val="000000"/>
          <w:lang w:val="ru-RU"/>
        </w:rPr>
        <w:t>.</w:t>
      </w:r>
    </w:p>
    <w:p w14:paraId="02087696" w14:textId="77777777" w:rsidR="00662126"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Податке за обрачун премије за сваку тарифну групу премијског система чине подаци о</w:t>
      </w:r>
      <w:r w:rsidR="002C6B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закљученим уговорима о осигурању, пријављеним, реш</w:t>
      </w:r>
      <w:r w:rsidR="002C6B25" w:rsidRPr="00C559DC">
        <w:rPr>
          <w:rFonts w:ascii="Times New Roman" w:hAnsi="Times New Roman" w:cs="Times New Roman"/>
          <w:color w:val="000000"/>
          <w:lang w:val="ru-RU"/>
        </w:rPr>
        <w:t>еним, исплаћеним и резервисаним</w:t>
      </w:r>
      <w:r w:rsidR="002C6B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штетама, трошковима у вези са решавањем и испл</w:t>
      </w:r>
      <w:r w:rsidR="002C6B25" w:rsidRPr="00C559DC">
        <w:rPr>
          <w:rFonts w:ascii="Times New Roman" w:hAnsi="Times New Roman" w:cs="Times New Roman"/>
          <w:color w:val="000000"/>
          <w:lang w:val="ru-RU"/>
        </w:rPr>
        <w:t>атом штета, као и остали подаци</w:t>
      </w:r>
      <w:r w:rsidR="002C6B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потребни за проце</w:t>
      </w:r>
      <w:r w:rsidR="002C6B25" w:rsidRPr="00C559DC">
        <w:rPr>
          <w:rFonts w:ascii="Times New Roman" w:hAnsi="Times New Roman" w:cs="Times New Roman"/>
          <w:color w:val="000000"/>
          <w:lang w:val="ru-RU"/>
        </w:rPr>
        <w:t>ну ризика и утврђивање премије.</w:t>
      </w:r>
    </w:p>
    <w:p w14:paraId="19BA1363" w14:textId="77777777" w:rsidR="00662126"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Податке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w:t>
      </w:r>
      <w:r w:rsidR="00CA0FB7" w:rsidRPr="00C559DC">
        <w:rPr>
          <w:rFonts w:ascii="Times New Roman" w:hAnsi="Times New Roman" w:cs="Times New Roman"/>
          <w:color w:val="000000"/>
          <w:lang w:val="ru-RU"/>
        </w:rPr>
        <w:t>1</w:t>
      </w:r>
      <w:r w:rsidRPr="00C559DC">
        <w:rPr>
          <w:rFonts w:ascii="Times New Roman" w:hAnsi="Times New Roman" w:cs="Times New Roman"/>
          <w:color w:val="000000"/>
          <w:lang w:val="ru-RU"/>
        </w:rPr>
        <w:t>. овог члана друштво за осигурање дужно је да доставља Удружењу, у</w:t>
      </w:r>
      <w:r w:rsidR="00662126" w:rsidRPr="00C559DC">
        <w:rPr>
          <w:rFonts w:ascii="Times New Roman" w:hAnsi="Times New Roman" w:cs="Times New Roman"/>
          <w:color w:val="000000"/>
          <w:lang w:val="sr-Cyrl-RS"/>
        </w:rPr>
        <w:t xml:space="preserve"> </w:t>
      </w:r>
      <w:r w:rsidR="00662126" w:rsidRPr="00C559DC">
        <w:rPr>
          <w:rFonts w:ascii="Times New Roman" w:hAnsi="Times New Roman" w:cs="Times New Roman"/>
          <w:color w:val="000000"/>
          <w:lang w:val="ru-RU"/>
        </w:rPr>
        <w:t>року који пропише то удружење.</w:t>
      </w:r>
    </w:p>
    <w:p w14:paraId="12868DF8"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Удружење обрађује податке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w:t>
      </w:r>
      <w:r w:rsidR="00CA0FB7" w:rsidRPr="00C559DC">
        <w:rPr>
          <w:rFonts w:ascii="Times New Roman" w:hAnsi="Times New Roman" w:cs="Times New Roman"/>
          <w:color w:val="000000"/>
          <w:lang w:val="ru-RU"/>
        </w:rPr>
        <w:t>1</w:t>
      </w:r>
      <w:r w:rsidRPr="00C559DC">
        <w:rPr>
          <w:rFonts w:ascii="Times New Roman" w:hAnsi="Times New Roman" w:cs="Times New Roman"/>
          <w:color w:val="000000"/>
          <w:lang w:val="ru-RU"/>
        </w:rPr>
        <w:t>. овог члана и објављује их на свом веб сајту</w:t>
      </w:r>
      <w:r w:rsidR="00662126"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најмање једном годишње.</w:t>
      </w:r>
    </w:p>
    <w:p w14:paraId="7A2412CF" w14:textId="77777777" w:rsidR="000C6832" w:rsidRPr="00C559DC" w:rsidRDefault="000C6832" w:rsidP="008D5D1F">
      <w:pPr>
        <w:autoSpaceDE w:val="0"/>
        <w:autoSpaceDN w:val="0"/>
        <w:adjustRightInd w:val="0"/>
        <w:spacing w:after="0" w:line="240" w:lineRule="auto"/>
        <w:jc w:val="center"/>
        <w:rPr>
          <w:rFonts w:ascii="Times New Roman" w:hAnsi="Times New Roman" w:cs="Times New Roman"/>
          <w:i/>
          <w:iCs/>
          <w:color w:val="000000"/>
          <w:lang w:val="ru-RU"/>
        </w:rPr>
      </w:pPr>
    </w:p>
    <w:p w14:paraId="7786B3D0" w14:textId="019A32EE" w:rsidR="00CD7CF5" w:rsidRPr="00C559DC" w:rsidRDefault="00CD7CF5"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Бонус - малус систем</w:t>
      </w:r>
    </w:p>
    <w:p w14:paraId="05AD2222" w14:textId="77777777" w:rsidR="003C425D" w:rsidRPr="00C559DC" w:rsidRDefault="003C425D"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5E0337A9" w14:textId="503012B9" w:rsidR="003C425D"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DE2310" w:rsidRPr="00C559DC">
        <w:rPr>
          <w:rFonts w:ascii="Times New Roman" w:hAnsi="Times New Roman" w:cs="Times New Roman"/>
          <w:bCs/>
          <w:color w:val="000000"/>
          <w:lang w:val="ru-RU"/>
        </w:rPr>
        <w:t>4</w:t>
      </w:r>
      <w:r w:rsidR="00DE2310" w:rsidRPr="00C559DC">
        <w:rPr>
          <w:rFonts w:ascii="Times New Roman" w:hAnsi="Times New Roman" w:cs="Times New Roman"/>
          <w:bCs/>
          <w:color w:val="000000"/>
          <w:lang w:val="sr-Cyrl-RS"/>
        </w:rPr>
        <w:t>3</w:t>
      </w:r>
      <w:r w:rsidRPr="00C559DC">
        <w:rPr>
          <w:rFonts w:ascii="Times New Roman" w:hAnsi="Times New Roman" w:cs="Times New Roman"/>
          <w:bCs/>
          <w:color w:val="000000"/>
          <w:lang w:val="ru-RU"/>
        </w:rPr>
        <w:t>.</w:t>
      </w:r>
      <w:r w:rsidR="00364F51" w:rsidRPr="00C559DC">
        <w:rPr>
          <w:rFonts w:ascii="Times New Roman" w:hAnsi="Times New Roman" w:cs="Times New Roman"/>
          <w:bCs/>
          <w:color w:val="000000"/>
          <w:lang w:val="ru-RU"/>
        </w:rPr>
        <w:t xml:space="preserve"> </w:t>
      </w:r>
    </w:p>
    <w:p w14:paraId="3C7B28E9" w14:textId="77777777" w:rsidR="003C425D"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Друштво за осигурање дужно је да у свој премијски систем, односно тарифу укључи и</w:t>
      </w:r>
      <w:r w:rsidR="00662126" w:rsidRPr="00C559DC">
        <w:rPr>
          <w:rFonts w:ascii="Times New Roman" w:hAnsi="Times New Roman"/>
          <w:color w:val="000000"/>
          <w:lang w:val="sr-Cyrl-RS"/>
        </w:rPr>
        <w:t xml:space="preserve"> </w:t>
      </w:r>
      <w:r w:rsidRPr="00C559DC">
        <w:rPr>
          <w:rFonts w:ascii="Times New Roman" w:hAnsi="Times New Roman"/>
          <w:color w:val="000000"/>
          <w:lang w:val="ru-RU"/>
        </w:rPr>
        <w:t>приликом закључивања осигурања од аутоодговорности примењује бонус - малус систем.</w:t>
      </w:r>
    </w:p>
    <w:p w14:paraId="5BDD364E" w14:textId="77777777" w:rsidR="003C425D" w:rsidRPr="00C559DC" w:rsidRDefault="00CD7CF5"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Основне критеријуме бонус - малус система, податке за примену тог система, као и</w:t>
      </w:r>
      <w:r w:rsidR="00CA0FB7" w:rsidRPr="00C559DC">
        <w:rPr>
          <w:rFonts w:ascii="Times New Roman" w:hAnsi="Times New Roman"/>
          <w:color w:val="000000"/>
          <w:lang w:val="ru-RU"/>
        </w:rPr>
        <w:t xml:space="preserve"> </w:t>
      </w:r>
      <w:r w:rsidRPr="00C559DC">
        <w:rPr>
          <w:rFonts w:ascii="Times New Roman" w:hAnsi="Times New Roman"/>
          <w:color w:val="000000"/>
          <w:lang w:val="ru-RU"/>
        </w:rPr>
        <w:t>највиши бонус, утврђује Народна банка Србије.</w:t>
      </w:r>
    </w:p>
    <w:p w14:paraId="50792900"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olor w:val="000000"/>
          <w:lang w:val="ru-RU"/>
        </w:rPr>
        <w:t>Друштво за осигурање може да утврди и друге додатне критеријуме који нису у</w:t>
      </w:r>
      <w:r w:rsidR="00DC7111" w:rsidRPr="00C559DC">
        <w:rPr>
          <w:rFonts w:ascii="Times New Roman" w:hAnsi="Times New Roman"/>
          <w:color w:val="000000"/>
          <w:lang w:val="sr-Cyrl-RS"/>
        </w:rPr>
        <w:t xml:space="preserve"> </w:t>
      </w:r>
      <w:r w:rsidRPr="00C559DC">
        <w:rPr>
          <w:rFonts w:ascii="Times New Roman" w:hAnsi="Times New Roman"/>
          <w:color w:val="000000"/>
          <w:lang w:val="ru-RU"/>
        </w:rPr>
        <w:t xml:space="preserve">супротности са критеријумима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2. овог члана.</w:t>
      </w:r>
    </w:p>
    <w:p w14:paraId="5326B699" w14:textId="77777777" w:rsidR="003C425D" w:rsidRPr="00C559DC" w:rsidRDefault="0016561C" w:rsidP="008D5D1F">
      <w:pPr>
        <w:spacing w:after="0" w:line="240" w:lineRule="auto"/>
        <w:ind w:right="1" w:firstLine="397"/>
        <w:rPr>
          <w:rFonts w:ascii="Times New Roman" w:hAnsi="Times New Roman"/>
          <w:lang w:val="sr-Cyrl-RS"/>
        </w:rPr>
      </w:pPr>
      <w:r w:rsidRPr="00C559DC">
        <w:rPr>
          <w:rFonts w:ascii="Times New Roman" w:hAnsi="Times New Roman" w:cs="Times New Roman"/>
          <w:lang w:val="sr-Cyrl-RS"/>
        </w:rPr>
        <w:t xml:space="preserve">  </w:t>
      </w:r>
    </w:p>
    <w:p w14:paraId="2F71777F" w14:textId="2B3D221F"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bookmarkStart w:id="1" w:name="_Hlk227851007"/>
      <w:r w:rsidRPr="00C559DC">
        <w:rPr>
          <w:rFonts w:ascii="Times New Roman" w:hAnsi="Times New Roman" w:cs="Times New Roman"/>
          <w:bCs/>
          <w:color w:val="000000"/>
          <w:lang w:val="ru-RU"/>
        </w:rPr>
        <w:t xml:space="preserve">4. </w:t>
      </w:r>
      <w:r w:rsidR="00E26724" w:rsidRPr="00C559DC">
        <w:rPr>
          <w:rFonts w:ascii="Times New Roman" w:hAnsi="Times New Roman" w:cs="Times New Roman"/>
          <w:bCs/>
          <w:color w:val="000000"/>
          <w:lang w:val="ru-RU"/>
        </w:rPr>
        <w:t>Закључивање</w:t>
      </w:r>
      <w:r w:rsidR="007E6A09" w:rsidRPr="00C559DC">
        <w:rPr>
          <w:rFonts w:ascii="Times New Roman" w:hAnsi="Times New Roman" w:cs="Times New Roman"/>
          <w:bCs/>
          <w:color w:val="000000"/>
          <w:lang w:val="ru-RU"/>
        </w:rPr>
        <w:t>/продаја</w:t>
      </w:r>
      <w:r w:rsidR="0016561C" w:rsidRPr="00C559DC">
        <w:rPr>
          <w:rFonts w:ascii="Times New Roman" w:hAnsi="Times New Roman" w:cs="Times New Roman"/>
          <w:bCs/>
          <w:color w:val="000000"/>
          <w:lang w:val="ru-RU"/>
        </w:rPr>
        <w:t xml:space="preserve"> </w:t>
      </w:r>
      <w:r w:rsidR="00AC6023" w:rsidRPr="00C559DC">
        <w:rPr>
          <w:rFonts w:ascii="Times New Roman" w:hAnsi="Times New Roman" w:cs="Times New Roman"/>
          <w:bCs/>
          <w:color w:val="000000"/>
          <w:lang w:val="ru-RU"/>
        </w:rPr>
        <w:t>уговора о осигурању</w:t>
      </w:r>
      <w:r w:rsidRPr="00C559DC">
        <w:rPr>
          <w:rFonts w:ascii="Times New Roman" w:hAnsi="Times New Roman" w:cs="Times New Roman"/>
          <w:bCs/>
          <w:color w:val="000000"/>
          <w:lang w:val="ru-RU"/>
        </w:rPr>
        <w:t xml:space="preserve"> и пословање друштва за осигурање</w:t>
      </w:r>
    </w:p>
    <w:p w14:paraId="2F0212C9" w14:textId="77777777" w:rsidR="003C425D" w:rsidRPr="00C559DC" w:rsidRDefault="003C425D" w:rsidP="00270B56">
      <w:pPr>
        <w:autoSpaceDE w:val="0"/>
        <w:autoSpaceDN w:val="0"/>
        <w:adjustRightInd w:val="0"/>
        <w:spacing w:after="0" w:line="240" w:lineRule="auto"/>
        <w:jc w:val="center"/>
        <w:rPr>
          <w:rFonts w:ascii="Times New Roman" w:hAnsi="Times New Roman" w:cs="Times New Roman"/>
          <w:bCs/>
          <w:color w:val="000000"/>
          <w:lang w:val="sr-Cyrl-RS"/>
        </w:rPr>
      </w:pPr>
    </w:p>
    <w:p w14:paraId="7D978614" w14:textId="37161B17" w:rsidR="003C425D" w:rsidRPr="00C559DC" w:rsidRDefault="00CD7CF5" w:rsidP="00270B56">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B26949" w:rsidRPr="00C559DC">
        <w:rPr>
          <w:rFonts w:ascii="Times New Roman" w:hAnsi="Times New Roman" w:cs="Times New Roman"/>
          <w:bCs/>
          <w:color w:val="000000"/>
          <w:lang w:val="ru-RU"/>
        </w:rPr>
        <w:t>4</w:t>
      </w:r>
      <w:r w:rsidR="00B26949" w:rsidRPr="00C559DC">
        <w:rPr>
          <w:rFonts w:ascii="Times New Roman" w:hAnsi="Times New Roman" w:cs="Times New Roman"/>
          <w:bCs/>
          <w:color w:val="000000"/>
          <w:lang w:val="sr-Cyrl-RS"/>
        </w:rPr>
        <w:t>4</w:t>
      </w:r>
      <w:r w:rsidRPr="00C559DC">
        <w:rPr>
          <w:rFonts w:ascii="Times New Roman" w:hAnsi="Times New Roman" w:cs="Times New Roman"/>
          <w:bCs/>
          <w:color w:val="000000"/>
          <w:lang w:val="ru-RU"/>
        </w:rPr>
        <w:t>.</w:t>
      </w:r>
    </w:p>
    <w:p w14:paraId="44EC515A" w14:textId="641D6B2F" w:rsidR="007E6A09" w:rsidRPr="00C559DC" w:rsidRDefault="007E6A09" w:rsidP="00270B56">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Продају уговора о осигурању од аутоодговорности</w:t>
      </w:r>
      <w:r w:rsidR="002547C6" w:rsidRPr="00C559DC">
        <w:rPr>
          <w:rFonts w:ascii="Times New Roman" w:hAnsi="Times New Roman"/>
          <w:color w:val="000000"/>
          <w:lang w:val="ru-RU"/>
        </w:rPr>
        <w:t>,</w:t>
      </w:r>
      <w:r w:rsidRPr="00C559DC">
        <w:rPr>
          <w:rFonts w:ascii="Times New Roman" w:hAnsi="Times New Roman"/>
          <w:color w:val="000000"/>
          <w:lang w:val="ru-RU"/>
        </w:rPr>
        <w:t xml:space="preserve"> поред лица предвиђених Законом о осигурању</w:t>
      </w:r>
      <w:r w:rsidR="002547C6" w:rsidRPr="00C559DC">
        <w:rPr>
          <w:rFonts w:ascii="Times New Roman" w:hAnsi="Times New Roman"/>
          <w:color w:val="000000"/>
          <w:lang w:val="ru-RU"/>
        </w:rPr>
        <w:t>,</w:t>
      </w:r>
      <w:r w:rsidRPr="00C559DC">
        <w:rPr>
          <w:rFonts w:ascii="Times New Roman" w:hAnsi="Times New Roman"/>
          <w:color w:val="000000"/>
          <w:lang w:val="ru-RU"/>
        </w:rPr>
        <w:t xml:space="preserve"> могу обављати и правна лица која су у складу са прописима о безбедности саобраћаја на путевима овлашћена за вршење техничког прегледа возила (у даљем тексту: технички преглед) у  складу са одредбама овог закона и других прописа.  </w:t>
      </w:r>
    </w:p>
    <w:p w14:paraId="4CA619F1" w14:textId="65794662" w:rsidR="007F70DA" w:rsidRPr="00C559DC" w:rsidRDefault="007F70DA" w:rsidP="00270B56">
      <w:pPr>
        <w:spacing w:after="0" w:line="240" w:lineRule="auto"/>
        <w:ind w:right="1" w:firstLine="720"/>
        <w:jc w:val="both"/>
        <w:rPr>
          <w:rFonts w:ascii="Times New Roman" w:hAnsi="Times New Roman" w:cs="Times New Roman"/>
          <w:color w:val="000000"/>
          <w:lang w:val="sr-Latn-RS"/>
        </w:rPr>
      </w:pPr>
      <w:r w:rsidRPr="00C559DC">
        <w:rPr>
          <w:rFonts w:ascii="Times New Roman" w:hAnsi="Times New Roman" w:cs="Times New Roman"/>
          <w:color w:val="000000"/>
          <w:lang w:val="sr-Latn-RS"/>
        </w:rPr>
        <w:t>Ако постоји сумња да се закључивањем</w:t>
      </w:r>
      <w:r w:rsidR="0089392C" w:rsidRPr="00C559DC">
        <w:rPr>
          <w:rFonts w:ascii="Times New Roman" w:hAnsi="Times New Roman" w:cs="Times New Roman"/>
          <w:color w:val="000000"/>
          <w:lang w:val="sr-Cyrl-RS"/>
        </w:rPr>
        <w:t>/</w:t>
      </w:r>
      <w:r w:rsidR="00482028" w:rsidRPr="00C559DC">
        <w:rPr>
          <w:rFonts w:ascii="Times New Roman" w:hAnsi="Times New Roman" w:cs="Times New Roman"/>
          <w:color w:val="000000"/>
          <w:lang w:val="sr-Cyrl-RS"/>
        </w:rPr>
        <w:t>продајом</w:t>
      </w:r>
      <w:r w:rsidRPr="00C559DC">
        <w:rPr>
          <w:rFonts w:ascii="Times New Roman" w:hAnsi="Times New Roman" w:cs="Times New Roman"/>
          <w:color w:val="000000"/>
          <w:lang w:val="sr-Latn-RS"/>
        </w:rPr>
        <w:t xml:space="preserve"> уговора о осигурању од аутоодговорности бави правно или физичко лице које нема дозволу за рад, односно сагласност Народне банке Србије за обављање тих послова</w:t>
      </w:r>
      <w:r w:rsidR="006A0D14"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sr-Latn-RS"/>
        </w:rPr>
        <w:t>у складу са ставом 1. овог члана – Народна банка Србије може, у складу са Законом о осигурању, извршити непосредну и посредну проверу да ли ова лица пружају те услуге супротно одредбама закона и предузети мере и/или изрећи новчану казну тим и другим одговорним лицима у складу са одредбама тог закона.</w:t>
      </w:r>
    </w:p>
    <w:p w14:paraId="7671B6F1" w14:textId="77777777" w:rsidR="004D5609" w:rsidRPr="00C559DC" w:rsidRDefault="004D5609" w:rsidP="008D5D1F">
      <w:pPr>
        <w:spacing w:after="0" w:line="240" w:lineRule="auto"/>
        <w:ind w:right="1" w:firstLine="720"/>
        <w:jc w:val="both"/>
        <w:rPr>
          <w:rFonts w:ascii="Times New Roman" w:hAnsi="Times New Roman" w:cs="Times New Roman"/>
          <w:color w:val="000000"/>
          <w:lang w:val="sr-Cyrl-RS"/>
        </w:rPr>
      </w:pPr>
    </w:p>
    <w:p w14:paraId="2C432CAD" w14:textId="77777777" w:rsidR="007E6A09" w:rsidRPr="00C559DC" w:rsidRDefault="007E6A09" w:rsidP="007E6A09">
      <w:pPr>
        <w:autoSpaceDE w:val="0"/>
        <w:autoSpaceDN w:val="0"/>
        <w:adjustRightInd w:val="0"/>
        <w:spacing w:before="60" w:after="60" w:line="240" w:lineRule="auto"/>
        <w:jc w:val="center"/>
        <w:rPr>
          <w:rFonts w:ascii="Times New Roman" w:hAnsi="Times New Roman" w:cs="Times New Roman"/>
          <w:i/>
          <w:iCs/>
          <w:color w:val="000000"/>
          <w:lang w:val="ru-RU"/>
        </w:rPr>
      </w:pPr>
      <w:r w:rsidRPr="00C559DC">
        <w:rPr>
          <w:rFonts w:ascii="Times New Roman" w:hAnsi="Times New Roman" w:cs="Times New Roman"/>
          <w:i/>
          <w:iCs/>
          <w:color w:val="000000"/>
          <w:lang w:val="ru-RU"/>
        </w:rPr>
        <w:t xml:space="preserve">Закључивање уговора о осигурању на техничком прегледу </w:t>
      </w:r>
      <w:r w:rsidRPr="00C559DC">
        <w:rPr>
          <w:rFonts w:ascii="Times New Roman" w:hAnsi="Times New Roman" w:cs="Times New Roman"/>
          <w:i/>
          <w:iCs/>
          <w:color w:val="000000"/>
          <w:lang w:val="sr-Cyrl-RS"/>
        </w:rPr>
        <w:t xml:space="preserve">од стране </w:t>
      </w:r>
      <w:r w:rsidRPr="00C559DC">
        <w:rPr>
          <w:rFonts w:ascii="Times New Roman" w:hAnsi="Times New Roman" w:cs="Times New Roman"/>
          <w:i/>
          <w:iCs/>
          <w:color w:val="000000"/>
          <w:lang w:val="ru-RU"/>
        </w:rPr>
        <w:t xml:space="preserve">друштва за осигурање/друштва за заступање у осигурању </w:t>
      </w:r>
    </w:p>
    <w:p w14:paraId="2815A205" w14:textId="77777777" w:rsidR="007E6A09" w:rsidRPr="00C559DC" w:rsidRDefault="007E6A09" w:rsidP="007E6A09">
      <w:pPr>
        <w:autoSpaceDE w:val="0"/>
        <w:autoSpaceDN w:val="0"/>
        <w:adjustRightInd w:val="0"/>
        <w:spacing w:before="60" w:after="60" w:line="240" w:lineRule="auto"/>
        <w:jc w:val="center"/>
        <w:rPr>
          <w:rFonts w:ascii="Times New Roman" w:hAnsi="Times New Roman"/>
          <w:i/>
          <w:color w:val="000000"/>
          <w:lang w:val="sr-Latn-RS"/>
        </w:rPr>
      </w:pPr>
    </w:p>
    <w:p w14:paraId="60F563FE" w14:textId="7B8AC604" w:rsidR="007E6A09" w:rsidRPr="00C559DC" w:rsidRDefault="007E6A09" w:rsidP="00270B56">
      <w:pPr>
        <w:autoSpaceDE w:val="0"/>
        <w:autoSpaceDN w:val="0"/>
        <w:spacing w:after="0" w:line="240" w:lineRule="auto"/>
        <w:jc w:val="center"/>
        <w:rPr>
          <w:rFonts w:ascii="Times New Roman" w:hAnsi="Times New Roman"/>
          <w:color w:val="000000"/>
          <w:lang w:val="ru-RU"/>
        </w:rPr>
      </w:pPr>
      <w:r w:rsidRPr="00C559DC">
        <w:rPr>
          <w:rFonts w:ascii="Times New Roman" w:hAnsi="Times New Roman"/>
          <w:bCs/>
          <w:color w:val="000000"/>
          <w:lang w:val="ru-RU"/>
        </w:rPr>
        <w:t xml:space="preserve">Члан </w:t>
      </w:r>
      <w:r w:rsidR="00262BCA" w:rsidRPr="00C559DC">
        <w:rPr>
          <w:rFonts w:ascii="Times New Roman" w:hAnsi="Times New Roman"/>
          <w:bCs/>
          <w:color w:val="000000"/>
          <w:lang w:val="ru-RU"/>
        </w:rPr>
        <w:t>45</w:t>
      </w:r>
      <w:r w:rsidRPr="00C559DC">
        <w:rPr>
          <w:rFonts w:ascii="Times New Roman" w:hAnsi="Times New Roman"/>
          <w:bCs/>
          <w:color w:val="000000"/>
          <w:lang w:val="ru-RU"/>
        </w:rPr>
        <w:t>.</w:t>
      </w:r>
    </w:p>
    <w:p w14:paraId="410A00BC" w14:textId="55FF83D9" w:rsidR="007E6A09" w:rsidRPr="00C559DC" w:rsidRDefault="007E6A09" w:rsidP="00270B56">
      <w:pPr>
        <w:spacing w:after="0" w:line="240" w:lineRule="auto"/>
        <w:ind w:right="1" w:firstLine="720"/>
        <w:jc w:val="both"/>
        <w:rPr>
          <w:rFonts w:ascii="Times New Roman" w:hAnsi="Times New Roman"/>
          <w:color w:val="000000"/>
          <w:lang w:val="ru-RU"/>
        </w:rPr>
      </w:pPr>
      <w:r w:rsidRPr="00C559DC">
        <w:rPr>
          <w:rFonts w:ascii="Times New Roman" w:hAnsi="Times New Roman"/>
          <w:color w:val="000000"/>
          <w:lang w:val="ru-RU"/>
        </w:rPr>
        <w:t>Припрему и закључивање уговора о осигурању за одређене врсте неживотних осигурања у пословним просторијама техничк</w:t>
      </w:r>
      <w:r w:rsidRPr="00C559DC">
        <w:rPr>
          <w:rFonts w:ascii="Times New Roman" w:hAnsi="Times New Roman"/>
          <w:color w:val="000000"/>
          <w:lang w:val="sr-Cyrl-RS"/>
        </w:rPr>
        <w:t>ог</w:t>
      </w:r>
      <w:r w:rsidRPr="00C559DC">
        <w:rPr>
          <w:rFonts w:ascii="Times New Roman" w:hAnsi="Times New Roman"/>
          <w:color w:val="000000"/>
          <w:lang w:val="ru-RU"/>
        </w:rPr>
        <w:t xml:space="preserve"> прегледа могу обављати само друштва за осигурање, односно друштва за заступање у осигурању, којa имају дозволу Народне банке Србије за обављање тих послова у складу са </w:t>
      </w:r>
      <w:r w:rsidR="00DF3578" w:rsidRPr="00C559DC">
        <w:rPr>
          <w:rFonts w:ascii="Times New Roman" w:hAnsi="Times New Roman"/>
          <w:color w:val="000000"/>
          <w:lang w:val="sr-Cyrl-RS"/>
        </w:rPr>
        <w:t>З</w:t>
      </w:r>
      <w:r w:rsidRPr="00C559DC">
        <w:rPr>
          <w:rFonts w:ascii="Times New Roman" w:hAnsi="Times New Roman"/>
          <w:color w:val="000000"/>
          <w:lang w:val="ru-RU"/>
        </w:rPr>
        <w:t>аконом</w:t>
      </w:r>
      <w:r w:rsidR="00DF3578" w:rsidRPr="00C559DC">
        <w:rPr>
          <w:rFonts w:ascii="Times New Roman" w:hAnsi="Times New Roman"/>
          <w:color w:val="000000"/>
          <w:lang w:val="ru-RU"/>
        </w:rPr>
        <w:t xml:space="preserve"> о осигурању</w:t>
      </w:r>
      <w:r w:rsidRPr="00C559DC">
        <w:rPr>
          <w:rFonts w:ascii="Times New Roman" w:hAnsi="Times New Roman"/>
          <w:color w:val="000000"/>
          <w:lang w:val="ru-RU"/>
        </w:rPr>
        <w:t>.</w:t>
      </w:r>
    </w:p>
    <w:p w14:paraId="37CAF0A2" w14:textId="77777777" w:rsidR="007E6A09" w:rsidRPr="00C559DC" w:rsidRDefault="007E6A09" w:rsidP="00270B56">
      <w:pPr>
        <w:spacing w:after="0" w:line="240" w:lineRule="auto"/>
        <w:ind w:right="1" w:firstLine="720"/>
        <w:jc w:val="both"/>
        <w:rPr>
          <w:rFonts w:ascii="Times New Roman" w:hAnsi="Times New Roman"/>
          <w:color w:val="000000"/>
          <w:lang w:val="ru-RU"/>
        </w:rPr>
      </w:pPr>
      <w:r w:rsidRPr="00C559DC">
        <w:rPr>
          <w:rFonts w:ascii="Times New Roman" w:hAnsi="Times New Roman"/>
          <w:color w:val="000000"/>
          <w:lang w:val="ru-RU"/>
        </w:rPr>
        <w:t>Врсте неживотних осигурања из става 1. овог члана су осигурање од последица незгоде које покрива исплату због последица повреде или оштећења здравља или због смрти путника, осигурање моторних возила, осигурање од аутоодговорности и осигурање помоћи на путовању.</w:t>
      </w:r>
    </w:p>
    <w:p w14:paraId="7F7E4380" w14:textId="08F8E76E" w:rsidR="007E6A09" w:rsidRPr="00C559DC" w:rsidRDefault="007E6A09" w:rsidP="00270B56">
      <w:pPr>
        <w:autoSpaceDE w:val="0"/>
        <w:autoSpaceDN w:val="0"/>
        <w:spacing w:after="0" w:line="240" w:lineRule="auto"/>
        <w:ind w:firstLine="708"/>
        <w:jc w:val="both"/>
        <w:rPr>
          <w:rFonts w:ascii="Times New Roman" w:hAnsi="Times New Roman"/>
          <w:color w:val="000000"/>
          <w:lang w:val="ru-RU"/>
        </w:rPr>
      </w:pPr>
      <w:r w:rsidRPr="00C559DC">
        <w:rPr>
          <w:rFonts w:ascii="Times New Roman" w:hAnsi="Times New Roman"/>
          <w:color w:val="000000"/>
          <w:lang w:val="ru-RU"/>
        </w:rPr>
        <w:t>Друштво за осигурање</w:t>
      </w:r>
      <w:r w:rsidR="00246772" w:rsidRPr="00C559DC">
        <w:rPr>
          <w:rFonts w:ascii="Times New Roman" w:hAnsi="Times New Roman"/>
          <w:color w:val="000000"/>
          <w:lang w:val="ru-RU"/>
        </w:rPr>
        <w:t xml:space="preserve"> и</w:t>
      </w:r>
      <w:r w:rsidR="00270B56" w:rsidRPr="00C559DC">
        <w:rPr>
          <w:rFonts w:ascii="Times New Roman" w:hAnsi="Times New Roman"/>
          <w:color w:val="000000"/>
          <w:lang w:val="ru-RU"/>
        </w:rPr>
        <w:t xml:space="preserve"> </w:t>
      </w:r>
      <w:r w:rsidRPr="00C559DC">
        <w:rPr>
          <w:rFonts w:ascii="Times New Roman" w:hAnsi="Times New Roman"/>
          <w:color w:val="000000"/>
          <w:lang w:val="ru-RU"/>
        </w:rPr>
        <w:t xml:space="preserve">друштво за заступање у осигурању из става 1. овог члана, односно технички преглед, као и са њима повезана лица не могу, осим уговора о закупу пословног простора ради извршавања послова из става 1. овог члана, међусобно закључивати правне послове којима та </w:t>
      </w:r>
      <w:r w:rsidRPr="00C559DC">
        <w:rPr>
          <w:rFonts w:ascii="Times New Roman" w:hAnsi="Times New Roman"/>
          <w:color w:val="000000"/>
          <w:lang w:val="ru-RU"/>
        </w:rPr>
        <w:lastRenderedPageBreak/>
        <w:t xml:space="preserve">лица посредно или непосредно остварују приходе или погодности из средстава друштва за осигурање или са њим повезаног лица, односно та лица не могу по било ком другом основу да посредно или непосредно остварују такве приходе и погодности. </w:t>
      </w:r>
    </w:p>
    <w:p w14:paraId="29F07EBC" w14:textId="77777777" w:rsidR="007E6A09" w:rsidRPr="00C559DC" w:rsidRDefault="007E6A09" w:rsidP="00270B56">
      <w:pPr>
        <w:autoSpaceDE w:val="0"/>
        <w:autoSpaceDN w:val="0"/>
        <w:spacing w:after="0" w:line="240" w:lineRule="auto"/>
        <w:ind w:firstLine="708"/>
        <w:jc w:val="both"/>
        <w:rPr>
          <w:rFonts w:ascii="Times New Roman" w:hAnsi="Times New Roman"/>
          <w:color w:val="000000"/>
          <w:lang w:val="ru-RU"/>
        </w:rPr>
      </w:pPr>
      <w:r w:rsidRPr="00C559DC">
        <w:rPr>
          <w:rFonts w:ascii="Times New Roman" w:hAnsi="Times New Roman"/>
          <w:color w:val="000000"/>
          <w:lang w:val="ru-RU"/>
        </w:rPr>
        <w:t>Ограничење из става 3. овог члана се не примењује на услуге провере техничке исправности возила друштва за осигурање, друштва за заступање у осигурању и са њима повезаних лица, уколико су услуге извршене по тржишним условима.</w:t>
      </w:r>
    </w:p>
    <w:p w14:paraId="5D84290A" w14:textId="18DA868B" w:rsidR="007E6A09" w:rsidRPr="00C246D2" w:rsidRDefault="007E6A09" w:rsidP="00E45E85">
      <w:pPr>
        <w:autoSpaceDE w:val="0"/>
        <w:autoSpaceDN w:val="0"/>
        <w:spacing w:after="0" w:line="240" w:lineRule="auto"/>
        <w:ind w:firstLine="709"/>
        <w:jc w:val="both"/>
        <w:rPr>
          <w:rFonts w:ascii="Times New Roman" w:hAnsi="Times New Roman"/>
          <w:color w:val="000000"/>
          <w:lang w:val="sr-Latn-RS"/>
        </w:rPr>
      </w:pPr>
      <w:r w:rsidRPr="00C559DC">
        <w:rPr>
          <w:rFonts w:ascii="Times New Roman" w:hAnsi="Times New Roman"/>
          <w:color w:val="000000"/>
          <w:lang w:val="ru-RU"/>
        </w:rPr>
        <w:t xml:space="preserve">Друштва за заступање у осигурању дужна су да на техничком прегледу обављају послове из става 1. овог члана под </w:t>
      </w:r>
      <w:r w:rsidR="00C246D2">
        <w:rPr>
          <w:rFonts w:ascii="Times New Roman" w:hAnsi="Times New Roman"/>
          <w:color w:val="000000"/>
          <w:lang w:val="sr-Cyrl-RS"/>
        </w:rPr>
        <w:t xml:space="preserve">недискриминаторним </w:t>
      </w:r>
      <w:r w:rsidRPr="00C559DC">
        <w:rPr>
          <w:rFonts w:ascii="Times New Roman" w:hAnsi="Times New Roman"/>
          <w:color w:val="000000"/>
          <w:lang w:val="ru-RU"/>
        </w:rPr>
        <w:t xml:space="preserve">условима за сва заинтересована друштва за осигурање. </w:t>
      </w:r>
    </w:p>
    <w:p w14:paraId="322745BE" w14:textId="624D5479" w:rsidR="007E6A09" w:rsidRPr="00C559DC" w:rsidRDefault="007E6A09" w:rsidP="00E45E85">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 xml:space="preserve">Народна банка Србије може ближе уредити </w:t>
      </w:r>
      <w:r w:rsidR="004E2709" w:rsidRPr="00C559DC">
        <w:rPr>
          <w:rFonts w:ascii="Times New Roman" w:hAnsi="Times New Roman"/>
          <w:color w:val="000000"/>
          <w:lang w:val="ru-RU"/>
        </w:rPr>
        <w:t xml:space="preserve">услове и начин </w:t>
      </w:r>
      <w:r w:rsidRPr="00C559DC">
        <w:rPr>
          <w:rFonts w:ascii="Times New Roman" w:hAnsi="Times New Roman"/>
          <w:color w:val="000000"/>
          <w:lang w:val="ru-RU"/>
        </w:rPr>
        <w:t>обављањ</w:t>
      </w:r>
      <w:r w:rsidR="004E2709" w:rsidRPr="00C559DC">
        <w:rPr>
          <w:rFonts w:ascii="Times New Roman" w:hAnsi="Times New Roman"/>
          <w:color w:val="000000"/>
          <w:lang w:val="ru-RU"/>
        </w:rPr>
        <w:t>а</w:t>
      </w:r>
      <w:r w:rsidRPr="00C559DC">
        <w:rPr>
          <w:rFonts w:ascii="Times New Roman" w:hAnsi="Times New Roman"/>
          <w:color w:val="000000"/>
          <w:lang w:val="ru-RU"/>
        </w:rPr>
        <w:t xml:space="preserve"> послова припреме и закључивања уговора о осигурању из става 1. овог члана на техничким прегледима.</w:t>
      </w:r>
    </w:p>
    <w:p w14:paraId="27AB4D16" w14:textId="77777777" w:rsidR="007E6A09" w:rsidRPr="00C559DC" w:rsidRDefault="007E6A09" w:rsidP="007E6A09">
      <w:pPr>
        <w:autoSpaceDE w:val="0"/>
        <w:autoSpaceDN w:val="0"/>
        <w:spacing w:before="60" w:after="60" w:line="240" w:lineRule="auto"/>
        <w:ind w:firstLine="708"/>
        <w:jc w:val="both"/>
        <w:rPr>
          <w:rFonts w:ascii="Times New Roman" w:hAnsi="Times New Roman"/>
          <w:color w:val="000000"/>
          <w:lang w:val="ru-RU"/>
        </w:rPr>
      </w:pPr>
    </w:p>
    <w:p w14:paraId="63655FA1" w14:textId="77777777" w:rsidR="007E6A09" w:rsidRPr="00C559DC" w:rsidRDefault="007E6A09" w:rsidP="007E6A09">
      <w:pPr>
        <w:autoSpaceDE w:val="0"/>
        <w:autoSpaceDN w:val="0"/>
        <w:adjustRightInd w:val="0"/>
        <w:spacing w:before="60" w:after="60" w:line="240" w:lineRule="auto"/>
        <w:jc w:val="center"/>
        <w:rPr>
          <w:rFonts w:ascii="Times New Roman" w:hAnsi="Times New Roman" w:cs="Times New Roman"/>
          <w:i/>
          <w:iCs/>
          <w:color w:val="000000"/>
          <w:lang w:val="ru-RU"/>
        </w:rPr>
      </w:pPr>
      <w:r w:rsidRPr="00C559DC">
        <w:rPr>
          <w:rFonts w:ascii="Times New Roman" w:hAnsi="Times New Roman" w:cs="Times New Roman"/>
          <w:i/>
          <w:iCs/>
          <w:color w:val="000000"/>
          <w:lang w:val="ru-RU"/>
        </w:rPr>
        <w:t xml:space="preserve">Продаја уговора о осигурању од стране техничког прегледа </w:t>
      </w:r>
    </w:p>
    <w:p w14:paraId="4312995A" w14:textId="77777777" w:rsidR="007E6A09" w:rsidRPr="00C559DC" w:rsidRDefault="007E6A09" w:rsidP="00107342">
      <w:pPr>
        <w:autoSpaceDE w:val="0"/>
        <w:autoSpaceDN w:val="0"/>
        <w:spacing w:after="0" w:line="240" w:lineRule="auto"/>
        <w:ind w:firstLine="708"/>
        <w:jc w:val="center"/>
        <w:rPr>
          <w:rFonts w:ascii="Times New Roman" w:hAnsi="Times New Roman"/>
          <w:bCs/>
          <w:color w:val="000000"/>
          <w:lang w:val="ru-RU"/>
        </w:rPr>
      </w:pPr>
    </w:p>
    <w:p w14:paraId="3B91E0D2" w14:textId="6A859F6A" w:rsidR="007E6A09" w:rsidRPr="00C559DC" w:rsidRDefault="007E6A09" w:rsidP="004064DF">
      <w:pPr>
        <w:autoSpaceDE w:val="0"/>
        <w:autoSpaceDN w:val="0"/>
        <w:spacing w:after="0" w:line="240" w:lineRule="auto"/>
        <w:jc w:val="center"/>
        <w:rPr>
          <w:rFonts w:ascii="Times New Roman" w:hAnsi="Times New Roman"/>
          <w:bCs/>
          <w:color w:val="000000"/>
          <w:lang w:val="ru-RU"/>
        </w:rPr>
      </w:pPr>
      <w:r w:rsidRPr="00C559DC">
        <w:rPr>
          <w:rFonts w:ascii="Times New Roman" w:hAnsi="Times New Roman"/>
          <w:bCs/>
          <w:color w:val="000000"/>
          <w:lang w:val="ru-RU"/>
        </w:rPr>
        <w:t xml:space="preserve">Члан </w:t>
      </w:r>
      <w:r w:rsidR="00107342" w:rsidRPr="00C559DC">
        <w:rPr>
          <w:rFonts w:ascii="Times New Roman" w:hAnsi="Times New Roman"/>
          <w:bCs/>
          <w:color w:val="000000"/>
          <w:lang w:val="ru-RU"/>
        </w:rPr>
        <w:t>46</w:t>
      </w:r>
      <w:r w:rsidRPr="00C559DC">
        <w:rPr>
          <w:rFonts w:ascii="Times New Roman" w:hAnsi="Times New Roman"/>
          <w:bCs/>
          <w:color w:val="000000"/>
          <w:lang w:val="ru-RU"/>
        </w:rPr>
        <w:t>.</w:t>
      </w:r>
    </w:p>
    <w:p w14:paraId="666AAAEF" w14:textId="77777777" w:rsidR="007E6A09" w:rsidRPr="00C559DC" w:rsidRDefault="007E6A09" w:rsidP="00107342">
      <w:pPr>
        <w:autoSpaceDE w:val="0"/>
        <w:autoSpaceDN w:val="0"/>
        <w:spacing w:after="0" w:line="240" w:lineRule="auto"/>
        <w:ind w:firstLine="708"/>
        <w:jc w:val="both"/>
        <w:rPr>
          <w:rFonts w:ascii="Times New Roman" w:hAnsi="Times New Roman"/>
          <w:color w:val="000000"/>
          <w:lang w:val="ru-RU"/>
        </w:rPr>
      </w:pPr>
      <w:r w:rsidRPr="00C559DC">
        <w:rPr>
          <w:rFonts w:ascii="Times New Roman" w:hAnsi="Times New Roman"/>
          <w:color w:val="000000"/>
          <w:lang w:val="ru-RU"/>
        </w:rPr>
        <w:t xml:space="preserve">Технички преглед може, по основу споразума о продаји уговора о осигурању од аутоодговорности закљученог са друштвом за осигурање, да обавља продају тих уговора, при чему </w:t>
      </w:r>
      <w:r w:rsidRPr="00C559DC">
        <w:rPr>
          <w:rFonts w:ascii="Times New Roman" w:hAnsi="Times New Roman"/>
          <w:color w:val="000000"/>
          <w:lang w:val="sr-Cyrl-RS"/>
        </w:rPr>
        <w:t xml:space="preserve">ово </w:t>
      </w:r>
      <w:r w:rsidRPr="00C559DC">
        <w:rPr>
          <w:rFonts w:ascii="Times New Roman" w:hAnsi="Times New Roman"/>
          <w:color w:val="000000"/>
          <w:lang w:val="ru-RU"/>
        </w:rPr>
        <w:t xml:space="preserve">друштво не може у пословним просторијама тог техничког прегледа истовремено директно да закључује уговоре о осигурању од аутоодговорности.  </w:t>
      </w:r>
    </w:p>
    <w:p w14:paraId="252C7A14" w14:textId="65436BFA" w:rsidR="007E6A09" w:rsidRPr="00C559DC" w:rsidRDefault="007E6A09" w:rsidP="00107342">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 xml:space="preserve">Технички прегледи су дужни да обављају послове из става 1. овог члана под </w:t>
      </w:r>
      <w:r w:rsidR="00C246D2">
        <w:rPr>
          <w:rFonts w:ascii="Times New Roman" w:hAnsi="Times New Roman"/>
          <w:color w:val="000000"/>
          <w:lang w:val="sr-Cyrl-RS"/>
        </w:rPr>
        <w:t>недискриминаторним</w:t>
      </w:r>
      <w:r w:rsidRPr="00C559DC">
        <w:rPr>
          <w:rFonts w:ascii="Times New Roman" w:hAnsi="Times New Roman"/>
          <w:color w:val="000000"/>
          <w:lang w:val="ru-RU"/>
        </w:rPr>
        <w:t xml:space="preserve"> условима за сва заинтересована друштва за осигурање.</w:t>
      </w:r>
    </w:p>
    <w:p w14:paraId="36541048" w14:textId="77777777" w:rsidR="007E6A09" w:rsidRPr="00C559DC" w:rsidRDefault="007E6A09" w:rsidP="007E6A09">
      <w:pPr>
        <w:autoSpaceDE w:val="0"/>
        <w:autoSpaceDN w:val="0"/>
        <w:spacing w:before="60" w:after="60" w:line="240" w:lineRule="auto"/>
        <w:ind w:firstLine="708"/>
        <w:jc w:val="center"/>
        <w:rPr>
          <w:rFonts w:ascii="Times New Roman" w:hAnsi="Times New Roman"/>
          <w:bCs/>
          <w:color w:val="000000"/>
          <w:lang w:val="ru-RU"/>
        </w:rPr>
      </w:pPr>
    </w:p>
    <w:p w14:paraId="52016AC7" w14:textId="77777777" w:rsidR="007E6A09" w:rsidRPr="00C559DC" w:rsidRDefault="007E6A09" w:rsidP="007E6A09">
      <w:pPr>
        <w:autoSpaceDE w:val="0"/>
        <w:autoSpaceDN w:val="0"/>
        <w:spacing w:before="60" w:after="60" w:line="240" w:lineRule="auto"/>
        <w:jc w:val="center"/>
        <w:rPr>
          <w:rFonts w:ascii="Times New Roman" w:hAnsi="Times New Roman"/>
          <w:bCs/>
          <w:color w:val="000000"/>
          <w:lang w:val="ru-RU"/>
        </w:rPr>
      </w:pPr>
      <w:r w:rsidRPr="00C559DC">
        <w:rPr>
          <w:rFonts w:ascii="Times New Roman" w:hAnsi="Times New Roman" w:cs="Times New Roman"/>
          <w:i/>
          <w:iCs/>
          <w:color w:val="000000"/>
          <w:lang w:val="ru-RU"/>
        </w:rPr>
        <w:t xml:space="preserve">Обављање послова продаје уговора о осигурању од стране техничког прегледа </w:t>
      </w:r>
    </w:p>
    <w:p w14:paraId="1B6A3F38" w14:textId="77777777" w:rsidR="007E6A09" w:rsidRPr="00C559DC" w:rsidRDefault="007E6A09" w:rsidP="007E6A09">
      <w:pPr>
        <w:autoSpaceDE w:val="0"/>
        <w:autoSpaceDN w:val="0"/>
        <w:spacing w:before="60" w:after="60" w:line="240" w:lineRule="auto"/>
        <w:ind w:firstLine="708"/>
        <w:jc w:val="center"/>
        <w:rPr>
          <w:rFonts w:ascii="Times New Roman" w:hAnsi="Times New Roman"/>
          <w:bCs/>
          <w:color w:val="000000"/>
          <w:lang w:val="ru-RU"/>
        </w:rPr>
      </w:pPr>
    </w:p>
    <w:p w14:paraId="56080289" w14:textId="53CC3206" w:rsidR="007E6A09" w:rsidRPr="00C559DC" w:rsidRDefault="007E6A09" w:rsidP="004064DF">
      <w:pPr>
        <w:autoSpaceDE w:val="0"/>
        <w:autoSpaceDN w:val="0"/>
        <w:spacing w:after="0" w:line="240" w:lineRule="auto"/>
        <w:jc w:val="center"/>
        <w:rPr>
          <w:rFonts w:ascii="Times New Roman" w:hAnsi="Times New Roman"/>
          <w:bCs/>
          <w:color w:val="000000"/>
          <w:lang w:val="ru-RU"/>
        </w:rPr>
      </w:pPr>
      <w:r w:rsidRPr="00C559DC">
        <w:rPr>
          <w:rFonts w:ascii="Times New Roman" w:hAnsi="Times New Roman"/>
          <w:bCs/>
          <w:color w:val="000000"/>
          <w:lang w:val="ru-RU"/>
        </w:rPr>
        <w:t xml:space="preserve">Члан </w:t>
      </w:r>
      <w:r w:rsidR="00107342" w:rsidRPr="00C559DC">
        <w:rPr>
          <w:rFonts w:ascii="Times New Roman" w:hAnsi="Times New Roman"/>
          <w:bCs/>
          <w:color w:val="000000"/>
          <w:lang w:val="ru-RU"/>
        </w:rPr>
        <w:t>47</w:t>
      </w:r>
      <w:r w:rsidRPr="00C559DC">
        <w:rPr>
          <w:rFonts w:ascii="Times New Roman" w:hAnsi="Times New Roman"/>
          <w:bCs/>
          <w:color w:val="000000"/>
          <w:lang w:val="ru-RU"/>
        </w:rPr>
        <w:t>.</w:t>
      </w:r>
    </w:p>
    <w:p w14:paraId="0C562EA5" w14:textId="065FC5AF" w:rsidR="007E6A09" w:rsidRPr="00C559DC" w:rsidRDefault="007E6A09" w:rsidP="00107342">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 xml:space="preserve">Само технички преглед који је уписан у регистар података Народне банке Србије може обављати послове из члана </w:t>
      </w:r>
      <w:r w:rsidR="00107342" w:rsidRPr="00C559DC">
        <w:rPr>
          <w:rFonts w:ascii="Times New Roman" w:hAnsi="Times New Roman"/>
          <w:color w:val="000000"/>
          <w:lang w:val="ru-RU"/>
        </w:rPr>
        <w:t>46</w:t>
      </w:r>
      <w:r w:rsidRPr="00C559DC">
        <w:rPr>
          <w:rFonts w:ascii="Times New Roman" w:hAnsi="Times New Roman"/>
          <w:color w:val="000000"/>
          <w:lang w:val="ru-RU"/>
        </w:rPr>
        <w:t>. став 1. овог закона.</w:t>
      </w:r>
    </w:p>
    <w:p w14:paraId="6148207E" w14:textId="44719CCB" w:rsidR="007E6A09" w:rsidRPr="00C559DC" w:rsidRDefault="007E6A09" w:rsidP="00107342">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Одговорно лице код техничког прегледа за послове продаје осигурања од аутоодговорности, односно лица која на основу запослења или рада ван радног односа у складу са законом обављају те послове, морају имати овлашћење Народне банке Србије за обављање послова заступања у осигурању или овлашћење Народне банке Србије за обављање послова продаје уговора о осигурању од аутоодговорности (у даљем тексту: овлашћени заступник за аутоодоговорност).</w:t>
      </w:r>
    </w:p>
    <w:p w14:paraId="27137697" w14:textId="0640067B" w:rsidR="007E6A09" w:rsidRPr="00C559DC" w:rsidRDefault="007E6A09" w:rsidP="00107342">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 xml:space="preserve">Друштво за осигурање и технички преглед, као и са њима повезана лица не могу осим споразума о продаји уговора из члана </w:t>
      </w:r>
      <w:r w:rsidR="00107342" w:rsidRPr="00C559DC">
        <w:rPr>
          <w:rFonts w:ascii="Times New Roman" w:hAnsi="Times New Roman"/>
          <w:color w:val="000000"/>
          <w:lang w:val="ru-RU"/>
        </w:rPr>
        <w:t>46</w:t>
      </w:r>
      <w:r w:rsidRPr="00C559DC">
        <w:rPr>
          <w:rFonts w:ascii="Times New Roman" w:hAnsi="Times New Roman"/>
          <w:color w:val="000000"/>
          <w:lang w:val="ru-RU"/>
        </w:rPr>
        <w:t>. став 1. овог закона, закључивати правне послове којима технички преглед и/или са њима повезана лица, посредно или непосредно остварују приходе или погодности из средстава друштва за осигурање или са њим повезаног лица, односно технички преглед не може, осим провизије из члана 4</w:t>
      </w:r>
      <w:r w:rsidR="00A57F4D" w:rsidRPr="00C559DC">
        <w:rPr>
          <w:rFonts w:ascii="Times New Roman" w:hAnsi="Times New Roman"/>
          <w:color w:val="000000"/>
          <w:lang w:val="ru-RU"/>
        </w:rPr>
        <w:t>8</w:t>
      </w:r>
      <w:r w:rsidRPr="00C559DC">
        <w:rPr>
          <w:rFonts w:ascii="Times New Roman" w:hAnsi="Times New Roman"/>
          <w:color w:val="000000"/>
          <w:lang w:val="ru-RU"/>
        </w:rPr>
        <w:t>. став 2. овог закона, по било ком другом основу да посредно или непосредно остварују друге приходе и погодности.</w:t>
      </w:r>
    </w:p>
    <w:p w14:paraId="30B93927" w14:textId="37AB28B1" w:rsidR="007E6A09" w:rsidRPr="00C559DC" w:rsidRDefault="007E6A09" w:rsidP="00107342">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Ограничење из става 3. овог члана се не примењује на услуге провере техничке исправности</w:t>
      </w:r>
      <w:r w:rsidR="000056F3" w:rsidRPr="00C559DC">
        <w:rPr>
          <w:rFonts w:ascii="Times New Roman" w:hAnsi="Times New Roman"/>
          <w:color w:val="000000"/>
          <w:lang w:val="ru-RU"/>
        </w:rPr>
        <w:t xml:space="preserve"> </w:t>
      </w:r>
      <w:r w:rsidRPr="00C559DC">
        <w:rPr>
          <w:rFonts w:ascii="Times New Roman" w:hAnsi="Times New Roman"/>
          <w:color w:val="000000"/>
          <w:lang w:val="ru-RU"/>
        </w:rPr>
        <w:t>возила друштава за осигурање и са њима повезаних лица, уколико су услуге извршене по тржишним условима.</w:t>
      </w:r>
    </w:p>
    <w:p w14:paraId="4CD24CC8" w14:textId="491865A1" w:rsidR="007E6A09" w:rsidRPr="00C559DC" w:rsidRDefault="007E6A09" w:rsidP="00107342">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 xml:space="preserve">За радње предузете у обављању послова из члана </w:t>
      </w:r>
      <w:r w:rsidR="001D48CE" w:rsidRPr="00C559DC">
        <w:rPr>
          <w:rFonts w:ascii="Times New Roman" w:hAnsi="Times New Roman"/>
          <w:color w:val="000000"/>
          <w:lang w:val="ru-RU"/>
        </w:rPr>
        <w:t>46</w:t>
      </w:r>
      <w:r w:rsidRPr="00C559DC">
        <w:rPr>
          <w:rFonts w:ascii="Times New Roman" w:hAnsi="Times New Roman"/>
          <w:color w:val="000000"/>
          <w:lang w:val="ru-RU"/>
        </w:rPr>
        <w:t>. став 1. овог закона одговара друштво за осигурање.</w:t>
      </w:r>
    </w:p>
    <w:p w14:paraId="3AD876AA" w14:textId="753041C2" w:rsidR="007E6A09" w:rsidRPr="00C559DC" w:rsidRDefault="007E6A09" w:rsidP="00107342">
      <w:pPr>
        <w:autoSpaceDE w:val="0"/>
        <w:autoSpaceDN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Народна банка Србије прописује услове и начин уписа и брисања техничког прегледа из регистра података Народне банке Србије, начин пословања техничког прегледа из члана 4</w:t>
      </w:r>
      <w:r w:rsidR="001D48CE" w:rsidRPr="00C559DC">
        <w:rPr>
          <w:rFonts w:ascii="Times New Roman" w:hAnsi="Times New Roman"/>
          <w:color w:val="000000"/>
          <w:lang w:val="ru-RU"/>
        </w:rPr>
        <w:t>4</w:t>
      </w:r>
      <w:r w:rsidRPr="00C559DC">
        <w:rPr>
          <w:rFonts w:ascii="Times New Roman" w:hAnsi="Times New Roman"/>
          <w:color w:val="000000"/>
          <w:lang w:val="ru-RU"/>
        </w:rPr>
        <w:t xml:space="preserve">. овог закона и надзор Народне банке Србије над радом тог техничког прегледа, обавезу техничког прегледа </w:t>
      </w:r>
      <w:r w:rsidR="0092798F" w:rsidRPr="00C559DC">
        <w:rPr>
          <w:rFonts w:ascii="Times New Roman" w:hAnsi="Times New Roman"/>
          <w:color w:val="000000"/>
          <w:lang w:val="ru-RU"/>
        </w:rPr>
        <w:t xml:space="preserve">у погледу </w:t>
      </w:r>
      <w:r w:rsidRPr="00C559DC">
        <w:rPr>
          <w:rFonts w:ascii="Times New Roman" w:hAnsi="Times New Roman"/>
          <w:color w:val="000000"/>
          <w:lang w:val="ru-RU"/>
        </w:rPr>
        <w:t>предуговорног информисања корисника услуге осигурања, поступак и услове за издавање овлашћења Народне банке Србије за обављање послова продаје уговора о осигурању од аутоодговорности, као и обавезу континуираног професионалног усавршавања овлашћених заступника за аутоодговорност.</w:t>
      </w:r>
    </w:p>
    <w:bookmarkEnd w:id="1"/>
    <w:p w14:paraId="6187027C" w14:textId="77777777" w:rsidR="00CD7CF5" w:rsidRPr="00C559DC" w:rsidRDefault="00CD7CF5" w:rsidP="00021F2E">
      <w:pPr>
        <w:autoSpaceDE w:val="0"/>
        <w:autoSpaceDN w:val="0"/>
        <w:adjustRightInd w:val="0"/>
        <w:spacing w:after="0" w:line="240" w:lineRule="auto"/>
        <w:jc w:val="both"/>
        <w:rPr>
          <w:rFonts w:ascii="Times New Roman" w:hAnsi="Times New Roman"/>
          <w:color w:val="800000"/>
          <w:lang w:val="ru-RU"/>
        </w:rPr>
      </w:pPr>
    </w:p>
    <w:p w14:paraId="13773F11" w14:textId="2D6C8A01" w:rsidR="0016561C"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Члан 4</w:t>
      </w:r>
      <w:r w:rsidR="00815DCA" w:rsidRPr="00C559DC">
        <w:rPr>
          <w:rFonts w:ascii="Times New Roman" w:hAnsi="Times New Roman" w:cs="Times New Roman"/>
          <w:bCs/>
          <w:color w:val="000000"/>
          <w:lang w:val="sr-Cyrl-RS"/>
        </w:rPr>
        <w:t>8</w:t>
      </w:r>
      <w:r w:rsidRPr="00C559DC">
        <w:rPr>
          <w:rFonts w:ascii="Times New Roman" w:hAnsi="Times New Roman" w:cs="Times New Roman"/>
          <w:bCs/>
          <w:color w:val="000000"/>
          <w:lang w:val="ru-RU"/>
        </w:rPr>
        <w:t>.</w:t>
      </w:r>
    </w:p>
    <w:p w14:paraId="60BB37DB" w14:textId="77777777" w:rsidR="003C425D" w:rsidRPr="00C559DC" w:rsidRDefault="00CD7CF5" w:rsidP="00333916">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Режијски додатак у обављању послова осигурања од аутоодговорности може износити до</w:t>
      </w:r>
      <w:r w:rsidR="00DC711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2</w:t>
      </w:r>
      <w:r w:rsidR="00DC7111" w:rsidRPr="00C559DC">
        <w:rPr>
          <w:rFonts w:ascii="Times New Roman" w:hAnsi="Times New Roman" w:cs="Times New Roman"/>
          <w:color w:val="000000"/>
          <w:lang w:val="ru-RU"/>
        </w:rPr>
        <w:t>3% бруто премије тог осигурања.</w:t>
      </w:r>
    </w:p>
    <w:p w14:paraId="448B8AC7" w14:textId="4F27BA9F" w:rsidR="00B146C9" w:rsidRPr="00C559DC" w:rsidRDefault="00B146C9" w:rsidP="00333916">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Трошкови спровођења осигурања од аутоодговорности, који нису умањени за износ </w:t>
      </w:r>
      <w:r w:rsidR="00A27B9F" w:rsidRPr="00C559DC">
        <w:rPr>
          <w:rFonts w:ascii="Times New Roman" w:hAnsi="Times New Roman" w:cs="Times New Roman"/>
          <w:color w:val="000000"/>
          <w:lang w:val="ru-RU"/>
        </w:rPr>
        <w:t xml:space="preserve">прихода од </w:t>
      </w:r>
      <w:r w:rsidRPr="00C559DC">
        <w:rPr>
          <w:rFonts w:ascii="Times New Roman" w:hAnsi="Times New Roman" w:cs="Times New Roman"/>
          <w:color w:val="000000"/>
          <w:lang w:val="ru-RU"/>
        </w:rPr>
        <w:t>провизије из послова реосигурања, нити кориговани за промену разграничених трошкова прибаве, не могу бити већи од</w:t>
      </w:r>
      <w:r w:rsidR="00737E8B"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важећег режијског</w:t>
      </w:r>
      <w:r w:rsidR="00254661">
        <w:rPr>
          <w:rFonts w:ascii="Times New Roman" w:hAnsi="Times New Roman" w:cs="Times New Roman"/>
          <w:color w:val="000000"/>
          <w:lang w:val="ru-RU"/>
        </w:rPr>
        <w:t xml:space="preserve"> додатка из става 1. овог члана</w:t>
      </w:r>
      <w:r w:rsidR="008F775C">
        <w:rPr>
          <w:rFonts w:ascii="Times New Roman" w:hAnsi="Times New Roman" w:cs="Times New Roman"/>
          <w:color w:val="000000"/>
          <w:lang w:val="ru-RU"/>
        </w:rPr>
        <w:t xml:space="preserve">, </w:t>
      </w:r>
      <w:r w:rsidR="008F775C" w:rsidRPr="00AF3265">
        <w:rPr>
          <w:rFonts w:ascii="Times New Roman" w:hAnsi="Times New Roman" w:cs="Times New Roman"/>
          <w:color w:val="000000"/>
          <w:lang w:val="ru-RU"/>
        </w:rPr>
        <w:t>а провизија за</w:t>
      </w:r>
      <w:r w:rsidR="008F775C" w:rsidRPr="00AF3265">
        <w:rPr>
          <w:rFonts w:ascii="Times New Roman" w:hAnsi="Times New Roman" w:cs="Times New Roman"/>
          <w:color w:val="000000"/>
          <w:lang w:val="sr-Cyrl-RS"/>
        </w:rPr>
        <w:t xml:space="preserve"> </w:t>
      </w:r>
      <w:r w:rsidR="008F775C" w:rsidRPr="00AF3265">
        <w:rPr>
          <w:rFonts w:ascii="Times New Roman" w:hAnsi="Times New Roman" w:cs="Times New Roman"/>
          <w:color w:val="000000"/>
          <w:lang w:val="ru-RU"/>
        </w:rPr>
        <w:t>продају полиса осигурања од аутоодговорности не може износити више од 5% наплаћене бруто</w:t>
      </w:r>
      <w:r w:rsidR="008F775C" w:rsidRPr="00AF3265">
        <w:rPr>
          <w:rFonts w:ascii="Times New Roman" w:hAnsi="Times New Roman" w:cs="Times New Roman"/>
          <w:color w:val="000000"/>
          <w:lang w:val="sr-Cyrl-RS"/>
        </w:rPr>
        <w:t xml:space="preserve"> </w:t>
      </w:r>
      <w:r w:rsidR="008F775C" w:rsidRPr="00AF3265">
        <w:rPr>
          <w:rFonts w:ascii="Times New Roman" w:hAnsi="Times New Roman" w:cs="Times New Roman"/>
          <w:color w:val="000000"/>
          <w:lang w:val="ru-RU"/>
        </w:rPr>
        <w:t>премије тог осигурања</w:t>
      </w:r>
      <w:r w:rsidRPr="00C559DC">
        <w:rPr>
          <w:rFonts w:ascii="Times New Roman" w:hAnsi="Times New Roman" w:cs="Times New Roman"/>
          <w:color w:val="000000"/>
          <w:lang w:val="ru-RU"/>
        </w:rPr>
        <w:t>.</w:t>
      </w:r>
    </w:p>
    <w:p w14:paraId="76C81C0D" w14:textId="77777777" w:rsidR="003C425D" w:rsidRPr="00C559DC" w:rsidRDefault="00CD7CF5" w:rsidP="00333916">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s="Times New Roman"/>
          <w:color w:val="000000"/>
          <w:lang w:val="ru-RU"/>
        </w:rPr>
        <w:t>Друштво за осигурање дужно је да у оквиру финансијских извештаја посебно саставља</w:t>
      </w:r>
      <w:r w:rsidR="004713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упоредни преглед прихода и расхода и да утврђује и </w:t>
      </w:r>
      <w:r w:rsidR="0047139F" w:rsidRPr="00C559DC">
        <w:rPr>
          <w:rFonts w:ascii="Times New Roman" w:hAnsi="Times New Roman" w:cs="Times New Roman"/>
          <w:color w:val="000000"/>
          <w:lang w:val="ru-RU"/>
        </w:rPr>
        <w:t>исказује добит, односно вишак и</w:t>
      </w:r>
      <w:r w:rsidR="004713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губитак, односно мањак за обављање послова</w:t>
      </w:r>
      <w:r w:rsidR="0047139F" w:rsidRPr="00C559DC">
        <w:rPr>
          <w:rFonts w:ascii="Times New Roman" w:hAnsi="Times New Roman" w:cs="Times New Roman"/>
          <w:color w:val="000000"/>
          <w:lang w:val="ru-RU"/>
        </w:rPr>
        <w:t xml:space="preserve"> осигурања од аутоодговорности.</w:t>
      </w:r>
    </w:p>
    <w:p w14:paraId="3D13DB2D" w14:textId="77777777" w:rsidR="00737E8B" w:rsidRPr="00C559DC" w:rsidRDefault="00737E8B" w:rsidP="00333916">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Народна банка Србије прописује садржај и форму обрасца којим се уређује упоредни преглед прихода и расхода друштва у обављању послова осигурања од аутоодговорности.</w:t>
      </w:r>
    </w:p>
    <w:p w14:paraId="083ADF8B" w14:textId="77777777" w:rsidR="00231E8F" w:rsidRPr="00C559DC" w:rsidRDefault="00231E8F" w:rsidP="008D5D1F">
      <w:pPr>
        <w:autoSpaceDE w:val="0"/>
        <w:autoSpaceDN w:val="0"/>
        <w:adjustRightInd w:val="0"/>
        <w:spacing w:after="0" w:line="240" w:lineRule="auto"/>
        <w:jc w:val="both"/>
        <w:rPr>
          <w:rFonts w:ascii="Times New Roman" w:hAnsi="Times New Roman" w:cs="Times New Roman"/>
          <w:color w:val="000000"/>
          <w:lang w:val="sr-Cyrl-RS"/>
        </w:rPr>
      </w:pPr>
    </w:p>
    <w:p w14:paraId="559E8414"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ru-RU"/>
        </w:rPr>
      </w:pPr>
      <w:r w:rsidRPr="00C559DC">
        <w:rPr>
          <w:rFonts w:ascii="Times New Roman" w:hAnsi="Times New Roman" w:cs="Times New Roman"/>
          <w:color w:val="000000"/>
        </w:rPr>
        <w:t>IV</w:t>
      </w:r>
      <w:r w:rsidRPr="00C559DC">
        <w:rPr>
          <w:rFonts w:ascii="Times New Roman" w:hAnsi="Times New Roman" w:cs="Times New Roman"/>
          <w:color w:val="000000"/>
          <w:lang w:val="ru-RU"/>
        </w:rPr>
        <w:t xml:space="preserve">. ОСИГУРАЊЕ </w:t>
      </w:r>
      <w:r w:rsidR="002953AF" w:rsidRPr="00C559DC">
        <w:rPr>
          <w:rFonts w:ascii="Times New Roman" w:hAnsi="Times New Roman" w:cs="Times New Roman"/>
          <w:color w:val="000000"/>
          <w:lang w:val="ru-RU"/>
        </w:rPr>
        <w:t xml:space="preserve">КОРИСНИКА </w:t>
      </w:r>
      <w:r w:rsidRPr="00C559DC">
        <w:rPr>
          <w:rFonts w:ascii="Times New Roman" w:hAnsi="Times New Roman" w:cs="Times New Roman"/>
          <w:color w:val="000000"/>
          <w:lang w:val="ru-RU"/>
        </w:rPr>
        <w:t>ВАЗДУХОПЛОВА ОД</w:t>
      </w:r>
    </w:p>
    <w:p w14:paraId="3D3DD007"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sr-Cyrl-RS"/>
        </w:rPr>
      </w:pPr>
      <w:r w:rsidRPr="00C559DC">
        <w:rPr>
          <w:rFonts w:ascii="Times New Roman" w:hAnsi="Times New Roman" w:cs="Times New Roman"/>
          <w:color w:val="000000"/>
          <w:lang w:val="ru-RU"/>
        </w:rPr>
        <w:t>ОДГОВОРНОСТИ ЗА ШТЕТУ ПРИЧИЊЕНУ ТРЕЋИМ</w:t>
      </w:r>
      <w:r w:rsidR="00136C4E"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ЛИЦИМА И ПУТНИЦИМА</w:t>
      </w:r>
    </w:p>
    <w:p w14:paraId="07627171" w14:textId="77777777" w:rsidR="00231E8F" w:rsidRPr="00C559DC" w:rsidRDefault="00231E8F" w:rsidP="008D5D1F">
      <w:pPr>
        <w:autoSpaceDE w:val="0"/>
        <w:autoSpaceDN w:val="0"/>
        <w:adjustRightInd w:val="0"/>
        <w:spacing w:after="0" w:line="240" w:lineRule="auto"/>
        <w:jc w:val="center"/>
        <w:rPr>
          <w:rFonts w:ascii="Times New Roman" w:hAnsi="Times New Roman" w:cs="Times New Roman"/>
          <w:color w:val="000000"/>
          <w:lang w:val="sr-Cyrl-RS"/>
        </w:rPr>
      </w:pPr>
    </w:p>
    <w:p w14:paraId="66A6A7CF"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Обавеза осигурања </w:t>
      </w:r>
      <w:r w:rsidR="00923058" w:rsidRPr="00C559DC">
        <w:rPr>
          <w:rFonts w:ascii="Times New Roman" w:hAnsi="Times New Roman" w:cs="Times New Roman"/>
          <w:bCs/>
          <w:color w:val="000000"/>
          <w:lang w:val="ru-RU"/>
        </w:rPr>
        <w:t xml:space="preserve">корисника </w:t>
      </w:r>
      <w:r w:rsidRPr="00C559DC">
        <w:rPr>
          <w:rFonts w:ascii="Times New Roman" w:hAnsi="Times New Roman" w:cs="Times New Roman"/>
          <w:bCs/>
          <w:color w:val="000000"/>
          <w:lang w:val="ru-RU"/>
        </w:rPr>
        <w:t>ваздухоплова од одговорности за штету</w:t>
      </w:r>
    </w:p>
    <w:p w14:paraId="22808D0A"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причињену трећим лицима и путницима</w:t>
      </w:r>
    </w:p>
    <w:p w14:paraId="38AF6E22" w14:textId="77777777" w:rsidR="00231E8F" w:rsidRPr="00C559DC" w:rsidRDefault="00231E8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3D20DC5A" w14:textId="07F0E1AC" w:rsidR="00231E8F"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1C4DFA" w:rsidRPr="00C559DC">
        <w:rPr>
          <w:rFonts w:ascii="Times New Roman" w:hAnsi="Times New Roman" w:cs="Times New Roman"/>
          <w:bCs/>
          <w:color w:val="000000"/>
          <w:lang w:val="sr-Latn-RS"/>
        </w:rPr>
        <w:t>4</w:t>
      </w:r>
      <w:r w:rsidR="00E3518E" w:rsidRPr="00C559DC">
        <w:rPr>
          <w:rFonts w:ascii="Times New Roman" w:hAnsi="Times New Roman" w:cs="Times New Roman"/>
          <w:bCs/>
          <w:color w:val="000000"/>
          <w:lang w:val="sr-Cyrl-RS"/>
        </w:rPr>
        <w:t>9</w:t>
      </w:r>
      <w:r w:rsidRPr="00C559DC">
        <w:rPr>
          <w:rFonts w:ascii="Times New Roman" w:hAnsi="Times New Roman" w:cs="Times New Roman"/>
          <w:bCs/>
          <w:color w:val="000000"/>
          <w:lang w:val="ru-RU"/>
        </w:rPr>
        <w:t>.</w:t>
      </w:r>
    </w:p>
    <w:p w14:paraId="30B245E8" w14:textId="77777777" w:rsidR="00231E8F" w:rsidRPr="00C559DC" w:rsidRDefault="00923058"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Корисник </w:t>
      </w:r>
      <w:r w:rsidR="00CD7CF5" w:rsidRPr="00C559DC">
        <w:rPr>
          <w:rFonts w:ascii="Times New Roman" w:hAnsi="Times New Roman"/>
          <w:color w:val="000000"/>
          <w:lang w:val="ru-RU"/>
        </w:rPr>
        <w:t>ваздухоплова дужан је да закључи уговор о осигурању од одговорности за штету</w:t>
      </w:r>
      <w:r w:rsidR="009018F0" w:rsidRPr="00C559DC">
        <w:rPr>
          <w:rFonts w:ascii="Times New Roman" w:hAnsi="Times New Roman"/>
          <w:color w:val="000000"/>
          <w:lang w:val="sr-Cyrl-RS"/>
        </w:rPr>
        <w:t xml:space="preserve"> </w:t>
      </w:r>
      <w:r w:rsidR="00CD7CF5" w:rsidRPr="00C559DC">
        <w:rPr>
          <w:rFonts w:ascii="Times New Roman" w:hAnsi="Times New Roman"/>
          <w:color w:val="000000"/>
          <w:lang w:val="ru-RU"/>
        </w:rPr>
        <w:t>коју употребом ваздухоплова причини трећим лицима и путницима.</w:t>
      </w:r>
    </w:p>
    <w:p w14:paraId="4230AD9F"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Треће лице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је свако лице, осим путника и чланова летачке и</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кабинске посаде ваздухоплова који су на дужности у току лета.</w:t>
      </w:r>
    </w:p>
    <w:p w14:paraId="60818C85"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Путник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је свако лице које се превози ваздухопловом, уз сагласност</w:t>
      </w:r>
      <w:r w:rsidR="009018F0" w:rsidRPr="00C559DC">
        <w:rPr>
          <w:rFonts w:ascii="Times New Roman" w:hAnsi="Times New Roman"/>
          <w:color w:val="000000"/>
          <w:lang w:val="sr-Cyrl-RS"/>
        </w:rPr>
        <w:t xml:space="preserve"> </w:t>
      </w:r>
      <w:r w:rsidR="00923058" w:rsidRPr="00C559DC">
        <w:rPr>
          <w:rFonts w:ascii="Times New Roman" w:hAnsi="Times New Roman"/>
          <w:color w:val="000000"/>
          <w:lang w:val="ru-RU"/>
        </w:rPr>
        <w:t xml:space="preserve">корисника </w:t>
      </w:r>
      <w:r w:rsidRPr="00C559DC">
        <w:rPr>
          <w:rFonts w:ascii="Times New Roman" w:hAnsi="Times New Roman"/>
          <w:color w:val="000000"/>
          <w:lang w:val="ru-RU"/>
        </w:rPr>
        <w:t>ваздухоплова, осим чланова летачке и кабинске посаде ваздухоплова који су на</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дужности у току лета.</w:t>
      </w:r>
    </w:p>
    <w:p w14:paraId="64F8A966"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Уговор о осигурању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покрива и штете причињене терету и пртљагу.</w:t>
      </w:r>
    </w:p>
    <w:p w14:paraId="32879B27" w14:textId="2C28AF5F"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Уговор о осигурању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не мора покривати штете причињене терету и</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пртљагу, ако се ваздухоплов не користи у комерцијалне сврхе.</w:t>
      </w:r>
    </w:p>
    <w:p w14:paraId="2FDC8D1B" w14:textId="3AB7DD5A" w:rsidR="00EB1BC3" w:rsidRPr="00C559DC" w:rsidRDefault="00EB1BC3"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Комерцијална сврха из става 5. овог члана представља коришћење ваздухоплова за накнаду, односно најам.</w:t>
      </w:r>
    </w:p>
    <w:p w14:paraId="1757ECA1"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Уговором о осигурању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покривене су и штете због ризика рата и</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тероризма, отмице ваздухоплова, саботаже, противправног присвајања ваздухоплова и</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грађанских немира.</w:t>
      </w:r>
    </w:p>
    <w:p w14:paraId="231D9E94" w14:textId="77777777" w:rsidR="00231E8F" w:rsidRPr="00C559DC" w:rsidRDefault="00923058"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Корисник </w:t>
      </w:r>
      <w:r w:rsidR="00CD7CF5" w:rsidRPr="00C559DC">
        <w:rPr>
          <w:rFonts w:ascii="Times New Roman" w:hAnsi="Times New Roman"/>
          <w:color w:val="000000"/>
          <w:lang w:val="ru-RU"/>
        </w:rPr>
        <w:t>иностраног ваздухоплова који улази у ваздушни простор Републике Србије мора</w:t>
      </w:r>
      <w:r w:rsidR="009018F0" w:rsidRPr="00C559DC">
        <w:rPr>
          <w:rFonts w:ascii="Times New Roman" w:hAnsi="Times New Roman"/>
          <w:color w:val="000000"/>
          <w:lang w:val="sr-Cyrl-RS"/>
        </w:rPr>
        <w:t xml:space="preserve"> </w:t>
      </w:r>
      <w:r w:rsidR="00CD7CF5" w:rsidRPr="00C559DC">
        <w:rPr>
          <w:rFonts w:ascii="Times New Roman" w:hAnsi="Times New Roman"/>
          <w:color w:val="000000"/>
          <w:lang w:val="ru-RU"/>
        </w:rPr>
        <w:t xml:space="preserve">бити осигуран од одговорности за штету из </w:t>
      </w:r>
      <w:r w:rsidR="00553079" w:rsidRPr="00C559DC">
        <w:rPr>
          <w:rFonts w:ascii="Times New Roman" w:hAnsi="Times New Roman"/>
          <w:color w:val="000000"/>
          <w:lang w:val="ru-RU"/>
        </w:rPr>
        <w:t>става</w:t>
      </w:r>
      <w:r w:rsidR="00CD7CF5" w:rsidRPr="00C559DC">
        <w:rPr>
          <w:rFonts w:ascii="Times New Roman" w:hAnsi="Times New Roman"/>
          <w:color w:val="000000"/>
          <w:lang w:val="ru-RU"/>
        </w:rPr>
        <w:t xml:space="preserve"> 1. овог члана, ако нема друго обезбеђење</w:t>
      </w:r>
      <w:r w:rsidR="009018F0" w:rsidRPr="00C559DC">
        <w:rPr>
          <w:rFonts w:ascii="Times New Roman" w:hAnsi="Times New Roman"/>
          <w:color w:val="000000"/>
          <w:lang w:val="sr-Cyrl-RS"/>
        </w:rPr>
        <w:t xml:space="preserve"> </w:t>
      </w:r>
      <w:r w:rsidR="00CD7CF5" w:rsidRPr="00C559DC">
        <w:rPr>
          <w:rFonts w:ascii="Times New Roman" w:hAnsi="Times New Roman"/>
          <w:color w:val="000000"/>
          <w:lang w:val="ru-RU"/>
        </w:rPr>
        <w:t>за накнаду штете или ако међународним уговором није друкчије уређено.</w:t>
      </w:r>
    </w:p>
    <w:p w14:paraId="42594F2F"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Изузетно од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w:t>
      </w:r>
      <w:r w:rsidR="00543A60" w:rsidRPr="00C559DC">
        <w:rPr>
          <w:rFonts w:ascii="Times New Roman" w:hAnsi="Times New Roman"/>
          <w:color w:val="000000"/>
          <w:lang w:val="ru-RU"/>
        </w:rPr>
        <w:t>7</w:t>
      </w:r>
      <w:r w:rsidRPr="00C559DC">
        <w:rPr>
          <w:rFonts w:ascii="Times New Roman" w:hAnsi="Times New Roman"/>
          <w:color w:val="000000"/>
          <w:lang w:val="ru-RU"/>
        </w:rPr>
        <w:t xml:space="preserve">. овог члана, </w:t>
      </w:r>
      <w:r w:rsidR="00923058" w:rsidRPr="00C559DC">
        <w:rPr>
          <w:rFonts w:ascii="Times New Roman" w:hAnsi="Times New Roman"/>
          <w:color w:val="000000"/>
          <w:lang w:val="ru-RU"/>
        </w:rPr>
        <w:t xml:space="preserve">корисник </w:t>
      </w:r>
      <w:r w:rsidRPr="00C559DC">
        <w:rPr>
          <w:rFonts w:ascii="Times New Roman" w:hAnsi="Times New Roman"/>
          <w:color w:val="000000"/>
          <w:lang w:val="ru-RU"/>
        </w:rPr>
        <w:t>ваздухоплова који није регистрован у</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Републици Србији, односно држави чланици Европске уније, односно чији је ваздухоплов</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регистрован изван територије Европске уније и чији летови не укључују слетање на</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територију или полетање са територије Европске уније, односно Републике Србије, него</w:t>
      </w:r>
      <w:r w:rsidR="009018F0" w:rsidRPr="00C559DC">
        <w:rPr>
          <w:rFonts w:ascii="Times New Roman" w:hAnsi="Times New Roman"/>
          <w:color w:val="000000"/>
          <w:lang w:val="sr-Cyrl-RS"/>
        </w:rPr>
        <w:t xml:space="preserve"> </w:t>
      </w:r>
      <w:r w:rsidRPr="00C559DC">
        <w:rPr>
          <w:rFonts w:ascii="Times New Roman" w:hAnsi="Times New Roman"/>
          <w:color w:val="000000"/>
          <w:lang w:val="ru-RU"/>
        </w:rPr>
        <w:t xml:space="preserve">само лет у ваздушном простору Републике Србије, не мора уговором о осигурању из </w:t>
      </w:r>
      <w:r w:rsidR="00553079" w:rsidRPr="00C559DC">
        <w:rPr>
          <w:rFonts w:ascii="Times New Roman" w:hAnsi="Times New Roman"/>
          <w:color w:val="000000"/>
          <w:lang w:val="ru-RU"/>
        </w:rPr>
        <w:t>става</w:t>
      </w:r>
      <w:r w:rsidR="00600438" w:rsidRPr="00C559DC">
        <w:rPr>
          <w:rFonts w:ascii="Times New Roman" w:hAnsi="Times New Roman"/>
          <w:color w:val="000000"/>
          <w:lang w:val="ru-RU"/>
        </w:rPr>
        <w:t xml:space="preserve"> </w:t>
      </w:r>
      <w:r w:rsidRPr="00C559DC">
        <w:rPr>
          <w:rFonts w:ascii="Times New Roman" w:hAnsi="Times New Roman"/>
          <w:color w:val="000000"/>
          <w:lang w:val="ru-RU"/>
        </w:rPr>
        <w:t>1. овог члана имати покривене штете причињене путницима, терету и пртљагу.</w:t>
      </w:r>
    </w:p>
    <w:p w14:paraId="773F997C"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Регистрација ваздухоплова</w:t>
      </w:r>
      <w:r w:rsidR="00923058" w:rsidRPr="00C559DC">
        <w:rPr>
          <w:rFonts w:ascii="Times New Roman" w:hAnsi="Times New Roman"/>
          <w:color w:val="000000"/>
          <w:lang w:val="ru-RU"/>
        </w:rPr>
        <w:t>, као и годишње продужење важења потврде о пловидбености може се извршити кад</w:t>
      </w:r>
      <w:r w:rsidRPr="00C559DC">
        <w:rPr>
          <w:rFonts w:ascii="Times New Roman" w:hAnsi="Times New Roman"/>
          <w:color w:val="000000"/>
          <w:lang w:val="ru-RU"/>
        </w:rPr>
        <w:t xml:space="preserve"> се органу</w:t>
      </w:r>
      <w:r w:rsidR="00F11400" w:rsidRPr="00C559DC">
        <w:rPr>
          <w:rFonts w:ascii="Times New Roman" w:hAnsi="Times New Roman"/>
          <w:color w:val="000000"/>
          <w:lang w:val="sr-Cyrl-RS"/>
        </w:rPr>
        <w:t xml:space="preserve"> </w:t>
      </w:r>
      <w:r w:rsidRPr="00C559DC">
        <w:rPr>
          <w:rFonts w:ascii="Times New Roman" w:hAnsi="Times New Roman"/>
          <w:color w:val="000000"/>
          <w:lang w:val="ru-RU"/>
        </w:rPr>
        <w:t xml:space="preserve">надлежном за регистрацију </w:t>
      </w:r>
      <w:r w:rsidR="00923058" w:rsidRPr="00C559DC">
        <w:rPr>
          <w:rFonts w:ascii="Times New Roman" w:hAnsi="Times New Roman"/>
          <w:color w:val="000000"/>
          <w:lang w:val="ru-RU"/>
        </w:rPr>
        <w:t xml:space="preserve">и проверу пловидбености </w:t>
      </w:r>
      <w:r w:rsidRPr="00C559DC">
        <w:rPr>
          <w:rFonts w:ascii="Times New Roman" w:hAnsi="Times New Roman"/>
          <w:color w:val="000000"/>
          <w:lang w:val="ru-RU"/>
        </w:rPr>
        <w:t xml:space="preserve">поднесе доказ о закљученом уговору о осигурању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w:t>
      </w:r>
      <w:r w:rsidR="00EB488B" w:rsidRPr="00C559DC">
        <w:rPr>
          <w:rFonts w:ascii="Times New Roman" w:hAnsi="Times New Roman"/>
          <w:color w:val="000000"/>
          <w:lang w:val="sr-Cyrl-RS"/>
        </w:rPr>
        <w:t xml:space="preserve"> </w:t>
      </w:r>
      <w:r w:rsidRPr="00C559DC">
        <w:rPr>
          <w:rFonts w:ascii="Times New Roman" w:hAnsi="Times New Roman"/>
          <w:color w:val="000000"/>
          <w:lang w:val="ru-RU"/>
        </w:rPr>
        <w:t>овог члана.</w:t>
      </w:r>
    </w:p>
    <w:p w14:paraId="5DF01AF6" w14:textId="77777777" w:rsidR="00CD7CF5" w:rsidRPr="00C559DC" w:rsidRDefault="00923058"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lastRenderedPageBreak/>
        <w:t xml:space="preserve">Корисник </w:t>
      </w:r>
      <w:r w:rsidR="00CD7CF5" w:rsidRPr="00C559DC">
        <w:rPr>
          <w:rFonts w:ascii="Times New Roman" w:hAnsi="Times New Roman"/>
          <w:color w:val="000000"/>
          <w:lang w:val="ru-RU"/>
        </w:rPr>
        <w:t xml:space="preserve">ваздухоплова који не подлеже </w:t>
      </w:r>
      <w:r w:rsidRPr="00C559DC">
        <w:rPr>
          <w:rFonts w:ascii="Times New Roman" w:hAnsi="Times New Roman"/>
          <w:color w:val="000000"/>
          <w:lang w:val="ru-RU"/>
        </w:rPr>
        <w:t>обавезном годишњем продужењу потврде о пловидбености</w:t>
      </w:r>
      <w:r w:rsidR="00CD7CF5" w:rsidRPr="00C559DC">
        <w:rPr>
          <w:rFonts w:ascii="Times New Roman" w:hAnsi="Times New Roman"/>
          <w:color w:val="000000"/>
          <w:lang w:val="ru-RU"/>
        </w:rPr>
        <w:t>, дужан је да</w:t>
      </w:r>
      <w:r w:rsidR="00EB488B" w:rsidRPr="00C559DC">
        <w:rPr>
          <w:rFonts w:ascii="Times New Roman" w:hAnsi="Times New Roman"/>
          <w:color w:val="000000"/>
          <w:lang w:val="sr-Cyrl-RS"/>
        </w:rPr>
        <w:t xml:space="preserve"> </w:t>
      </w:r>
      <w:r w:rsidR="00CD7CF5" w:rsidRPr="00C559DC">
        <w:rPr>
          <w:rFonts w:ascii="Times New Roman" w:hAnsi="Times New Roman"/>
          <w:color w:val="000000"/>
          <w:lang w:val="ru-RU"/>
        </w:rPr>
        <w:t xml:space="preserve">закључи уговор о осигурању из </w:t>
      </w:r>
      <w:r w:rsidR="00553079" w:rsidRPr="00C559DC">
        <w:rPr>
          <w:rFonts w:ascii="Times New Roman" w:hAnsi="Times New Roman"/>
          <w:color w:val="000000"/>
          <w:lang w:val="ru-RU"/>
        </w:rPr>
        <w:t>става</w:t>
      </w:r>
      <w:r w:rsidR="00CD7CF5" w:rsidRPr="00C559DC">
        <w:rPr>
          <w:rFonts w:ascii="Times New Roman" w:hAnsi="Times New Roman"/>
          <w:color w:val="000000"/>
          <w:lang w:val="ru-RU"/>
        </w:rPr>
        <w:t xml:space="preserve"> 1. овог члана </w:t>
      </w:r>
      <w:r w:rsidRPr="00C559DC">
        <w:rPr>
          <w:rFonts w:ascii="Times New Roman" w:hAnsi="Times New Roman"/>
          <w:color w:val="000000"/>
          <w:lang w:val="ru-RU"/>
        </w:rPr>
        <w:t>за сваки период у којем обавља летове предметним ваздухопловом</w:t>
      </w:r>
      <w:r w:rsidR="00CD7CF5" w:rsidRPr="00C559DC">
        <w:rPr>
          <w:rFonts w:ascii="Times New Roman" w:hAnsi="Times New Roman"/>
          <w:color w:val="000000"/>
          <w:lang w:val="ru-RU"/>
        </w:rPr>
        <w:t>.</w:t>
      </w:r>
    </w:p>
    <w:p w14:paraId="5F474561" w14:textId="77777777" w:rsidR="00543A60" w:rsidRPr="00C559DC" w:rsidRDefault="00543A60" w:rsidP="008D5D1F">
      <w:pPr>
        <w:autoSpaceDE w:val="0"/>
        <w:autoSpaceDN w:val="0"/>
        <w:adjustRightInd w:val="0"/>
        <w:spacing w:after="0" w:line="240" w:lineRule="auto"/>
        <w:ind w:firstLine="720"/>
        <w:jc w:val="center"/>
        <w:rPr>
          <w:rFonts w:ascii="Times New Roman" w:hAnsi="Times New Roman"/>
          <w:color w:val="000000"/>
          <w:lang w:val="ru-RU"/>
        </w:rPr>
      </w:pPr>
    </w:p>
    <w:p w14:paraId="4C3D774C" w14:textId="77777777" w:rsidR="00543A60" w:rsidRPr="00C559DC" w:rsidRDefault="00543A60" w:rsidP="008D5D1F">
      <w:pPr>
        <w:autoSpaceDE w:val="0"/>
        <w:autoSpaceDN w:val="0"/>
        <w:adjustRightInd w:val="0"/>
        <w:spacing w:after="0" w:line="240" w:lineRule="auto"/>
        <w:ind w:firstLine="720"/>
        <w:jc w:val="center"/>
        <w:rPr>
          <w:rFonts w:ascii="Times New Roman" w:hAnsi="Times New Roman"/>
          <w:color w:val="000000"/>
          <w:lang w:val="ru-RU"/>
        </w:rPr>
      </w:pPr>
      <w:r w:rsidRPr="00C559DC">
        <w:rPr>
          <w:rFonts w:ascii="Times New Roman" w:hAnsi="Times New Roman"/>
          <w:color w:val="000000"/>
          <w:lang w:val="ru-RU"/>
        </w:rPr>
        <w:t xml:space="preserve">Изузеци од обавезног осигурања </w:t>
      </w:r>
      <w:r w:rsidR="00DC33CD" w:rsidRPr="00C559DC">
        <w:rPr>
          <w:rFonts w:ascii="Times New Roman" w:hAnsi="Times New Roman"/>
          <w:color w:val="000000"/>
          <w:lang w:val="ru-RU"/>
        </w:rPr>
        <w:t xml:space="preserve">корисника </w:t>
      </w:r>
      <w:r w:rsidRPr="00C559DC">
        <w:rPr>
          <w:rFonts w:ascii="Times New Roman" w:hAnsi="Times New Roman"/>
          <w:color w:val="000000"/>
          <w:lang w:val="ru-RU"/>
        </w:rPr>
        <w:t xml:space="preserve">ваздухоплова </w:t>
      </w:r>
    </w:p>
    <w:p w14:paraId="6D168F60" w14:textId="77777777" w:rsidR="00543A60" w:rsidRPr="00C559DC" w:rsidRDefault="00543A60" w:rsidP="008D5D1F">
      <w:pPr>
        <w:autoSpaceDE w:val="0"/>
        <w:autoSpaceDN w:val="0"/>
        <w:adjustRightInd w:val="0"/>
        <w:spacing w:after="0" w:line="240" w:lineRule="auto"/>
        <w:ind w:firstLine="720"/>
        <w:jc w:val="center"/>
        <w:rPr>
          <w:rFonts w:ascii="Times New Roman" w:hAnsi="Times New Roman"/>
          <w:color w:val="000000"/>
          <w:lang w:val="ru-RU"/>
        </w:rPr>
      </w:pPr>
    </w:p>
    <w:p w14:paraId="15873DE1" w14:textId="5132A476" w:rsidR="00543A60" w:rsidRPr="00C559DC" w:rsidRDefault="00543A60" w:rsidP="008D5D1F">
      <w:pPr>
        <w:autoSpaceDE w:val="0"/>
        <w:autoSpaceDN w:val="0"/>
        <w:adjustRightInd w:val="0"/>
        <w:spacing w:after="0" w:line="240" w:lineRule="auto"/>
        <w:jc w:val="center"/>
        <w:rPr>
          <w:rFonts w:ascii="Times New Roman" w:hAnsi="Times New Roman"/>
          <w:color w:val="000000"/>
          <w:lang w:val="sr-Latn-RS"/>
        </w:rPr>
      </w:pPr>
      <w:r w:rsidRPr="00C559DC">
        <w:rPr>
          <w:rFonts w:ascii="Times New Roman" w:hAnsi="Times New Roman"/>
          <w:color w:val="000000"/>
          <w:lang w:val="ru-RU"/>
        </w:rPr>
        <w:t xml:space="preserve">Члан </w:t>
      </w:r>
      <w:r w:rsidR="00E3518E" w:rsidRPr="00C559DC">
        <w:rPr>
          <w:rFonts w:ascii="Times New Roman" w:hAnsi="Times New Roman"/>
          <w:color w:val="000000"/>
          <w:lang w:val="sr-Cyrl-RS"/>
        </w:rPr>
        <w:t>50</w:t>
      </w:r>
      <w:r w:rsidRPr="00C559DC">
        <w:rPr>
          <w:rFonts w:ascii="Times New Roman" w:hAnsi="Times New Roman"/>
          <w:color w:val="000000"/>
          <w:lang w:val="ru-RU"/>
        </w:rPr>
        <w:t>.</w:t>
      </w:r>
    </w:p>
    <w:p w14:paraId="005D98B7" w14:textId="77777777" w:rsidR="00543A60" w:rsidRPr="00C559DC" w:rsidRDefault="00543A60"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Одредбе овог закона се не примењују на:</w:t>
      </w:r>
    </w:p>
    <w:p w14:paraId="21B84BE5" w14:textId="77777777" w:rsidR="00543A60" w:rsidRPr="00C559DC" w:rsidRDefault="00543A60" w:rsidP="008D5D1F">
      <w:pPr>
        <w:pStyle w:val="ListParagraph"/>
        <w:numPr>
          <w:ilvl w:val="0"/>
          <w:numId w:val="10"/>
        </w:numPr>
        <w:tabs>
          <w:tab w:val="left" w:pos="993"/>
        </w:tabs>
        <w:autoSpaceDE w:val="0"/>
        <w:autoSpaceDN w:val="0"/>
        <w:adjustRightInd w:val="0"/>
        <w:spacing w:after="0" w:line="240" w:lineRule="auto"/>
        <w:ind w:left="0" w:firstLine="720"/>
        <w:jc w:val="both"/>
        <w:rPr>
          <w:rFonts w:ascii="Times New Roman" w:hAnsi="Times New Roman"/>
          <w:color w:val="000000"/>
          <w:lang w:val="sr-Cyrl-RS"/>
        </w:rPr>
      </w:pPr>
      <w:r w:rsidRPr="00C559DC">
        <w:rPr>
          <w:rFonts w:ascii="Times New Roman" w:hAnsi="Times New Roman"/>
          <w:color w:val="000000"/>
          <w:lang w:val="sr-Cyrl-RS"/>
        </w:rPr>
        <w:t xml:space="preserve">државне ваздухоплове, дефинисане чланом 3. </w:t>
      </w:r>
      <w:r w:rsidR="00553079" w:rsidRPr="00C559DC">
        <w:rPr>
          <w:rFonts w:ascii="Times New Roman" w:hAnsi="Times New Roman"/>
          <w:color w:val="000000"/>
          <w:lang w:val="sr-Cyrl-RS"/>
        </w:rPr>
        <w:t>став</w:t>
      </w:r>
      <w:r w:rsidRPr="00C559DC">
        <w:rPr>
          <w:rFonts w:ascii="Times New Roman" w:hAnsi="Times New Roman"/>
          <w:color w:val="000000"/>
          <w:lang w:val="sr-Cyrl-RS"/>
        </w:rPr>
        <w:t xml:space="preserve"> б) Конвенције о међународном цивилном ваздухопловству, потписане у Чикагу 7. децембра 1944. године;</w:t>
      </w:r>
    </w:p>
    <w:p w14:paraId="36445880" w14:textId="77777777" w:rsidR="00543A60" w:rsidRPr="00C559DC" w:rsidRDefault="00543A60" w:rsidP="008D5D1F">
      <w:pPr>
        <w:numPr>
          <w:ilvl w:val="0"/>
          <w:numId w:val="10"/>
        </w:numPr>
        <w:tabs>
          <w:tab w:val="left" w:pos="993"/>
        </w:tabs>
        <w:autoSpaceDE w:val="0"/>
        <w:autoSpaceDN w:val="0"/>
        <w:adjustRightInd w:val="0"/>
        <w:spacing w:after="0" w:line="240" w:lineRule="auto"/>
        <w:ind w:left="0" w:firstLine="720"/>
        <w:jc w:val="both"/>
        <w:rPr>
          <w:rFonts w:ascii="Times New Roman" w:hAnsi="Times New Roman"/>
          <w:color w:val="000000"/>
          <w:lang w:val="sr-Cyrl-RS"/>
        </w:rPr>
      </w:pPr>
      <w:r w:rsidRPr="00C559DC">
        <w:rPr>
          <w:rFonts w:ascii="Times New Roman" w:hAnsi="Times New Roman"/>
          <w:color w:val="000000"/>
          <w:lang w:val="sr-Cyrl-RS"/>
        </w:rPr>
        <w:t xml:space="preserve">ваздухопловне моделе чија је </w:t>
      </w:r>
      <w:r w:rsidR="0058520F" w:rsidRPr="00C559DC">
        <w:rPr>
          <w:rFonts w:ascii="Times New Roman" w:hAnsi="Times New Roman"/>
          <w:color w:val="000000"/>
          <w:lang w:val="sr-Cyrl-RS"/>
        </w:rPr>
        <w:t>МТОМ</w:t>
      </w:r>
      <w:r w:rsidRPr="00C559DC">
        <w:rPr>
          <w:rFonts w:ascii="Times New Roman" w:hAnsi="Times New Roman"/>
          <w:color w:val="000000"/>
          <w:lang w:val="sr-Cyrl-RS"/>
        </w:rPr>
        <w:t xml:space="preserve"> мања од 20 кг;</w:t>
      </w:r>
    </w:p>
    <w:p w14:paraId="7703F339" w14:textId="77777777" w:rsidR="00543A60" w:rsidRPr="00C559DC" w:rsidRDefault="00543A60" w:rsidP="008D5D1F">
      <w:pPr>
        <w:numPr>
          <w:ilvl w:val="0"/>
          <w:numId w:val="10"/>
        </w:numPr>
        <w:tabs>
          <w:tab w:val="left" w:pos="993"/>
        </w:tabs>
        <w:autoSpaceDE w:val="0"/>
        <w:autoSpaceDN w:val="0"/>
        <w:adjustRightInd w:val="0"/>
        <w:spacing w:after="0" w:line="240" w:lineRule="auto"/>
        <w:ind w:left="0" w:firstLine="720"/>
        <w:jc w:val="both"/>
        <w:rPr>
          <w:rFonts w:ascii="Times New Roman" w:hAnsi="Times New Roman"/>
          <w:color w:val="000000"/>
          <w:lang w:val="sr-Cyrl-RS"/>
        </w:rPr>
      </w:pPr>
      <w:r w:rsidRPr="00C559DC">
        <w:rPr>
          <w:rFonts w:ascii="Times New Roman" w:hAnsi="Times New Roman"/>
          <w:color w:val="000000"/>
          <w:lang w:val="sr-Cyrl-RS"/>
        </w:rPr>
        <w:t>летелице које узлећу уз помоћ ногу (укључујући моторне параглајдере и змајеве);</w:t>
      </w:r>
    </w:p>
    <w:p w14:paraId="6D96D1E8" w14:textId="77777777" w:rsidR="00543A60" w:rsidRPr="00C559DC" w:rsidRDefault="00543A60" w:rsidP="008D5D1F">
      <w:pPr>
        <w:numPr>
          <w:ilvl w:val="0"/>
          <w:numId w:val="10"/>
        </w:numPr>
        <w:tabs>
          <w:tab w:val="left" w:pos="993"/>
        </w:tabs>
        <w:autoSpaceDE w:val="0"/>
        <w:autoSpaceDN w:val="0"/>
        <w:adjustRightInd w:val="0"/>
        <w:spacing w:after="0" w:line="240" w:lineRule="auto"/>
        <w:ind w:left="0" w:firstLine="720"/>
        <w:jc w:val="both"/>
        <w:rPr>
          <w:rFonts w:ascii="Times New Roman" w:hAnsi="Times New Roman"/>
          <w:color w:val="000000"/>
          <w:lang w:val="sr-Cyrl-RS"/>
        </w:rPr>
      </w:pPr>
      <w:r w:rsidRPr="00C559DC">
        <w:rPr>
          <w:rFonts w:ascii="Times New Roman" w:hAnsi="Times New Roman"/>
          <w:color w:val="000000"/>
          <w:lang w:val="sr-Cyrl-RS"/>
        </w:rPr>
        <w:t>везане балоне;</w:t>
      </w:r>
    </w:p>
    <w:p w14:paraId="4DFFA964" w14:textId="77777777" w:rsidR="00543A60" w:rsidRPr="00C559DC" w:rsidRDefault="00543A60" w:rsidP="008D5D1F">
      <w:pPr>
        <w:numPr>
          <w:ilvl w:val="0"/>
          <w:numId w:val="10"/>
        </w:numPr>
        <w:tabs>
          <w:tab w:val="left" w:pos="993"/>
        </w:tabs>
        <w:autoSpaceDE w:val="0"/>
        <w:autoSpaceDN w:val="0"/>
        <w:adjustRightInd w:val="0"/>
        <w:spacing w:after="0" w:line="240" w:lineRule="auto"/>
        <w:ind w:left="0" w:firstLine="720"/>
        <w:jc w:val="both"/>
        <w:rPr>
          <w:rFonts w:ascii="Times New Roman" w:hAnsi="Times New Roman"/>
          <w:color w:val="000000"/>
          <w:lang w:val="sr-Cyrl-RS"/>
        </w:rPr>
      </w:pPr>
      <w:r w:rsidRPr="00C559DC">
        <w:rPr>
          <w:rFonts w:ascii="Times New Roman" w:hAnsi="Times New Roman"/>
          <w:color w:val="000000"/>
          <w:lang w:val="sr-Cyrl-RS"/>
        </w:rPr>
        <w:t>беспилотне змајеве;</w:t>
      </w:r>
    </w:p>
    <w:p w14:paraId="641241C2" w14:textId="77777777" w:rsidR="00543A60" w:rsidRPr="00C559DC" w:rsidRDefault="00543A60" w:rsidP="008D5D1F">
      <w:pPr>
        <w:numPr>
          <w:ilvl w:val="0"/>
          <w:numId w:val="10"/>
        </w:numPr>
        <w:tabs>
          <w:tab w:val="left" w:pos="993"/>
        </w:tabs>
        <w:autoSpaceDE w:val="0"/>
        <w:autoSpaceDN w:val="0"/>
        <w:adjustRightInd w:val="0"/>
        <w:spacing w:after="0" w:line="240" w:lineRule="auto"/>
        <w:ind w:left="0" w:firstLine="720"/>
        <w:jc w:val="both"/>
        <w:rPr>
          <w:rFonts w:ascii="Times New Roman" w:hAnsi="Times New Roman"/>
          <w:color w:val="000000"/>
          <w:lang w:val="sr-Cyrl-RS"/>
        </w:rPr>
      </w:pPr>
      <w:r w:rsidRPr="00C559DC">
        <w:rPr>
          <w:rFonts w:ascii="Times New Roman" w:hAnsi="Times New Roman"/>
          <w:color w:val="000000"/>
          <w:lang w:val="sr-Cyrl-RS"/>
        </w:rPr>
        <w:t>падобране (укључујући и оне за узлетање).</w:t>
      </w:r>
    </w:p>
    <w:p w14:paraId="2B71A6EA" w14:textId="77777777" w:rsidR="00543A60" w:rsidRPr="00C559DC" w:rsidRDefault="00422163" w:rsidP="008D5D1F">
      <w:pPr>
        <w:autoSpaceDE w:val="0"/>
        <w:autoSpaceDN w:val="0"/>
        <w:adjustRightInd w:val="0"/>
        <w:spacing w:after="0" w:line="240" w:lineRule="auto"/>
        <w:ind w:firstLine="480"/>
        <w:jc w:val="both"/>
        <w:rPr>
          <w:rFonts w:ascii="Times New Roman" w:hAnsi="Times New Roman"/>
          <w:color w:val="000000"/>
          <w:lang w:val="sr-Cyrl-RS"/>
        </w:rPr>
      </w:pPr>
      <w:r w:rsidRPr="00C559DC">
        <w:rPr>
          <w:rFonts w:ascii="Times New Roman" w:hAnsi="Times New Roman"/>
          <w:color w:val="000000"/>
          <w:lang w:val="ru-RU"/>
        </w:rPr>
        <w:t xml:space="preserve">   </w:t>
      </w:r>
      <w:r w:rsidR="00543A60" w:rsidRPr="00C559DC">
        <w:rPr>
          <w:rFonts w:ascii="Times New Roman" w:hAnsi="Times New Roman"/>
          <w:color w:val="000000"/>
          <w:lang w:val="ru-RU"/>
        </w:rPr>
        <w:t xml:space="preserve">Одредбе овог закона које се односе на обавезу осигурања које обухвата ризик рата и тероризма не примењују се на ваздухоплове, укључујући и једрилице, чија је </w:t>
      </w:r>
      <w:r w:rsidR="0058520F" w:rsidRPr="00C559DC">
        <w:rPr>
          <w:rFonts w:ascii="Times New Roman" w:hAnsi="Times New Roman"/>
          <w:color w:val="000000"/>
          <w:lang w:val="ru-RU"/>
        </w:rPr>
        <w:t>МТОМ</w:t>
      </w:r>
      <w:r w:rsidR="00543A60" w:rsidRPr="00C559DC">
        <w:rPr>
          <w:rFonts w:ascii="Times New Roman" w:hAnsi="Times New Roman"/>
          <w:color w:val="000000"/>
          <w:lang w:val="sr-Cyrl-RS"/>
        </w:rPr>
        <w:t xml:space="preserve"> мања од 500 кг и ултралаке ваздухоплове:</w:t>
      </w:r>
    </w:p>
    <w:p w14:paraId="421D2704" w14:textId="77777777" w:rsidR="00543A60" w:rsidRPr="00C559DC" w:rsidRDefault="00543A60" w:rsidP="008D5D1F">
      <w:pPr>
        <w:numPr>
          <w:ilvl w:val="0"/>
          <w:numId w:val="8"/>
        </w:numPr>
        <w:tabs>
          <w:tab w:val="left" w:pos="993"/>
        </w:tabs>
        <w:autoSpaceDE w:val="0"/>
        <w:autoSpaceDN w:val="0"/>
        <w:adjustRightInd w:val="0"/>
        <w:spacing w:after="0" w:line="240" w:lineRule="auto"/>
        <w:ind w:firstLine="229"/>
        <w:jc w:val="both"/>
        <w:rPr>
          <w:rFonts w:ascii="Times New Roman" w:hAnsi="Times New Roman"/>
          <w:color w:val="000000"/>
          <w:lang w:val="sr-Cyrl-RS"/>
        </w:rPr>
      </w:pPr>
      <w:r w:rsidRPr="00C559DC">
        <w:rPr>
          <w:rFonts w:ascii="Times New Roman" w:hAnsi="Times New Roman"/>
          <w:color w:val="000000"/>
          <w:lang w:val="sr-Cyrl-RS"/>
        </w:rPr>
        <w:t>који се користе у некомерцијалне сврхе;</w:t>
      </w:r>
    </w:p>
    <w:p w14:paraId="736E8D48" w14:textId="77777777" w:rsidR="00231E8F" w:rsidRPr="00C559DC" w:rsidRDefault="00543A60" w:rsidP="008D5D1F">
      <w:pPr>
        <w:pStyle w:val="ListParagraph"/>
        <w:numPr>
          <w:ilvl w:val="0"/>
          <w:numId w:val="8"/>
        </w:numPr>
        <w:tabs>
          <w:tab w:val="left" w:pos="993"/>
        </w:tabs>
        <w:autoSpaceDE w:val="0"/>
        <w:autoSpaceDN w:val="0"/>
        <w:adjustRightInd w:val="0"/>
        <w:spacing w:after="0" w:line="240" w:lineRule="auto"/>
        <w:ind w:firstLine="229"/>
        <w:jc w:val="both"/>
        <w:rPr>
          <w:rFonts w:ascii="Times New Roman" w:hAnsi="Times New Roman"/>
          <w:color w:val="000000"/>
          <w:lang w:val="sr-Cyrl-RS"/>
        </w:rPr>
      </w:pPr>
      <w:r w:rsidRPr="00C559DC">
        <w:rPr>
          <w:rFonts w:ascii="Times New Roman" w:hAnsi="Times New Roman"/>
          <w:color w:val="000000"/>
          <w:lang w:val="sr-Cyrl-RS"/>
        </w:rPr>
        <w:t>који се користе за локалну обуку у летењу, при којој се не прелази државна граница.</w:t>
      </w:r>
    </w:p>
    <w:p w14:paraId="732EF246" w14:textId="77777777" w:rsidR="00854B75" w:rsidRPr="00C559DC" w:rsidRDefault="00854B75" w:rsidP="008D5D1F">
      <w:pPr>
        <w:autoSpaceDE w:val="0"/>
        <w:autoSpaceDN w:val="0"/>
        <w:adjustRightInd w:val="0"/>
        <w:spacing w:after="0" w:line="240" w:lineRule="auto"/>
        <w:jc w:val="both"/>
        <w:rPr>
          <w:rFonts w:ascii="Times New Roman" w:hAnsi="Times New Roman"/>
          <w:color w:val="000000"/>
          <w:lang w:val="sr-Cyrl-RS"/>
        </w:rPr>
      </w:pPr>
    </w:p>
    <w:p w14:paraId="6B114FA7" w14:textId="77777777" w:rsidR="00CD7CF5" w:rsidRPr="00C559DC" w:rsidRDefault="00CD7CF5"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Висина суме осигурања</w:t>
      </w:r>
    </w:p>
    <w:p w14:paraId="1229ACFC" w14:textId="77777777" w:rsidR="00231E8F" w:rsidRPr="00C559DC" w:rsidRDefault="00231E8F" w:rsidP="008D5D1F">
      <w:pPr>
        <w:autoSpaceDE w:val="0"/>
        <w:autoSpaceDN w:val="0"/>
        <w:adjustRightInd w:val="0"/>
        <w:spacing w:after="0" w:line="240" w:lineRule="auto"/>
        <w:rPr>
          <w:rFonts w:ascii="Times New Roman" w:hAnsi="Times New Roman"/>
          <w:color w:val="000000"/>
          <w:lang w:val="sr-Cyrl-RS"/>
        </w:rPr>
      </w:pPr>
    </w:p>
    <w:p w14:paraId="63DE0800" w14:textId="0F72907D" w:rsidR="00231E8F" w:rsidRPr="00C559DC" w:rsidRDefault="00CD7CF5"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E3518E" w:rsidRPr="00C559DC">
        <w:rPr>
          <w:rFonts w:ascii="Times New Roman" w:hAnsi="Times New Roman"/>
          <w:color w:val="000000"/>
          <w:lang w:val="sr-Cyrl-RS"/>
        </w:rPr>
        <w:t>51</w:t>
      </w:r>
      <w:r w:rsidRPr="00C559DC">
        <w:rPr>
          <w:rFonts w:ascii="Times New Roman" w:hAnsi="Times New Roman"/>
          <w:color w:val="000000"/>
          <w:lang w:val="ru-RU"/>
        </w:rPr>
        <w:t>.</w:t>
      </w:r>
    </w:p>
    <w:p w14:paraId="57E5DAA4" w14:textId="781D8875" w:rsidR="00231E8F" w:rsidRPr="00C559DC" w:rsidRDefault="00443BB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s="Times New Roman"/>
          <w:color w:val="000000"/>
          <w:lang w:val="ru-RU"/>
        </w:rPr>
        <w:t xml:space="preserve">Износ суме осигурања се утврђује </w:t>
      </w:r>
      <w:r w:rsidRPr="00C559DC">
        <w:rPr>
          <w:rFonts w:ascii="Times New Roman" w:hAnsi="Times New Roman" w:cs="Times New Roman"/>
          <w:color w:val="000000"/>
          <w:lang w:val="sr-Cyrl-RS"/>
        </w:rPr>
        <w:t>уговором о осигурању</w:t>
      </w:r>
      <w:r w:rsidRPr="00C559DC">
        <w:rPr>
          <w:rFonts w:ascii="Times New Roman" w:hAnsi="Times New Roman" w:cs="Times New Roman"/>
          <w:color w:val="000000"/>
          <w:lang w:val="ru-RU"/>
        </w:rPr>
        <w:t>, при чему износ</w:t>
      </w:r>
      <w:r w:rsidR="00CD7CF5" w:rsidRPr="00C559DC">
        <w:rPr>
          <w:rFonts w:ascii="Times New Roman" w:hAnsi="Times New Roman"/>
          <w:color w:val="000000"/>
          <w:lang w:val="ru-RU"/>
        </w:rPr>
        <w:t xml:space="preserve"> најниже суме осигурања, по једном штетном догађају, одређене уговором о</w:t>
      </w:r>
      <w:r w:rsidR="00673A25" w:rsidRPr="00C559DC">
        <w:rPr>
          <w:rFonts w:ascii="Times New Roman" w:hAnsi="Times New Roman"/>
          <w:color w:val="000000"/>
          <w:lang w:val="sr-Cyrl-RS"/>
        </w:rPr>
        <w:t xml:space="preserve"> </w:t>
      </w:r>
      <w:r w:rsidR="00CD7CF5" w:rsidRPr="00C559DC">
        <w:rPr>
          <w:rFonts w:ascii="Times New Roman" w:hAnsi="Times New Roman"/>
          <w:color w:val="000000"/>
          <w:lang w:val="ru-RU"/>
        </w:rPr>
        <w:t xml:space="preserve">осигурању из члана </w:t>
      </w:r>
      <w:r w:rsidR="003A33E5" w:rsidRPr="00C559DC">
        <w:rPr>
          <w:rFonts w:ascii="Times New Roman" w:hAnsi="Times New Roman"/>
          <w:color w:val="000000"/>
          <w:lang w:val="ru-RU"/>
        </w:rPr>
        <w:t>4</w:t>
      </w:r>
      <w:r w:rsidR="00B830DB" w:rsidRPr="00C559DC">
        <w:rPr>
          <w:rFonts w:ascii="Times New Roman" w:hAnsi="Times New Roman"/>
          <w:color w:val="000000"/>
          <w:lang w:val="ru-RU"/>
        </w:rPr>
        <w:t>9</w:t>
      </w:r>
      <w:r w:rsidR="00CD7CF5" w:rsidRPr="00C559DC">
        <w:rPr>
          <w:rFonts w:ascii="Times New Roman" w:hAnsi="Times New Roman"/>
          <w:color w:val="000000"/>
          <w:lang w:val="ru-RU"/>
        </w:rPr>
        <w:t xml:space="preserve">. </w:t>
      </w:r>
      <w:r w:rsidR="00553079" w:rsidRPr="00C559DC">
        <w:rPr>
          <w:rFonts w:ascii="Times New Roman" w:hAnsi="Times New Roman"/>
          <w:color w:val="000000"/>
          <w:lang w:val="ru-RU"/>
        </w:rPr>
        <w:t>став</w:t>
      </w:r>
      <w:r w:rsidR="00CD7CF5" w:rsidRPr="00C559DC">
        <w:rPr>
          <w:rFonts w:ascii="Times New Roman" w:hAnsi="Times New Roman"/>
          <w:color w:val="000000"/>
          <w:lang w:val="ru-RU"/>
        </w:rPr>
        <w:t xml:space="preserve"> 1. овог закона утврђује Влада, на предлог Народне банке</w:t>
      </w:r>
      <w:r w:rsidR="009C0F7F" w:rsidRPr="00C559DC">
        <w:rPr>
          <w:rFonts w:ascii="Times New Roman" w:hAnsi="Times New Roman"/>
          <w:color w:val="000000"/>
          <w:lang w:val="ru-RU"/>
        </w:rPr>
        <w:t xml:space="preserve"> Србије</w:t>
      </w:r>
      <w:r w:rsidR="00CD7CF5" w:rsidRPr="00C559DC">
        <w:rPr>
          <w:rFonts w:ascii="Times New Roman" w:hAnsi="Times New Roman"/>
          <w:color w:val="000000"/>
          <w:lang w:val="ru-RU"/>
        </w:rPr>
        <w:t>.</w:t>
      </w:r>
    </w:p>
    <w:p w14:paraId="28019BF9"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Најнижа сума осигурања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не може бити нижа од:</w:t>
      </w:r>
    </w:p>
    <w:p w14:paraId="60C9637E"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1) за штете причињене трећим лицима:</w:t>
      </w:r>
    </w:p>
    <w:p w14:paraId="28FAAFEB" w14:textId="13474E0E"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(1) за </w:t>
      </w:r>
      <w:r w:rsidR="00600763" w:rsidRPr="00C559DC">
        <w:rPr>
          <w:rFonts w:ascii="Times New Roman" w:hAnsi="Times New Roman"/>
          <w:color w:val="000000"/>
          <w:lang w:val="sr-Cyrl-RS"/>
        </w:rPr>
        <w:t xml:space="preserve">лаке спортске авионе којима МТОМ износи мање од 600 </w:t>
      </w:r>
      <w:r w:rsidR="00600763" w:rsidRPr="00C559DC">
        <w:rPr>
          <w:rFonts w:ascii="Times New Roman" w:hAnsi="Times New Roman"/>
          <w:color w:val="000000"/>
          <w:lang w:val="sr-Latn-RS"/>
        </w:rPr>
        <w:t>kg</w:t>
      </w:r>
      <w:r w:rsidR="00600763" w:rsidRPr="00C559DC">
        <w:rPr>
          <w:rFonts w:ascii="Times New Roman" w:hAnsi="Times New Roman"/>
          <w:color w:val="000000"/>
          <w:lang w:val="sr-Cyrl-RS"/>
        </w:rPr>
        <w:t xml:space="preserve"> и који се користе у некомерцијалне сврхе, </w:t>
      </w:r>
      <w:r w:rsidRPr="00C559DC">
        <w:rPr>
          <w:rFonts w:ascii="Times New Roman" w:hAnsi="Times New Roman"/>
          <w:color w:val="000000"/>
          <w:lang w:val="sr-Cyrl-RS"/>
        </w:rPr>
        <w:t>једрилице</w:t>
      </w:r>
      <w:r w:rsidR="00600763" w:rsidRPr="00C559DC">
        <w:rPr>
          <w:rFonts w:ascii="Times New Roman" w:hAnsi="Times New Roman"/>
          <w:color w:val="000000"/>
          <w:lang w:val="sr-Cyrl-RS"/>
        </w:rPr>
        <w:t xml:space="preserve"> (укључујући погоњене и моторне једрилице)</w:t>
      </w:r>
      <w:r w:rsidR="00170659" w:rsidRPr="00C559DC">
        <w:rPr>
          <w:rFonts w:ascii="Times New Roman" w:hAnsi="Times New Roman"/>
          <w:color w:val="000000"/>
          <w:lang w:val="sr-Cyrl-RS"/>
        </w:rPr>
        <w:t xml:space="preserve">, </w:t>
      </w:r>
      <w:r w:rsidR="00600763" w:rsidRPr="00C559DC">
        <w:rPr>
          <w:rFonts w:ascii="Times New Roman" w:hAnsi="Times New Roman"/>
          <w:color w:val="000000"/>
          <w:lang w:val="sr-Cyrl-RS"/>
        </w:rPr>
        <w:t>ултралаке ваздухоплове</w:t>
      </w:r>
      <w:r w:rsidR="001E0789" w:rsidRPr="00C559DC">
        <w:rPr>
          <w:rFonts w:ascii="Times New Roman" w:hAnsi="Times New Roman"/>
          <w:color w:val="000000"/>
          <w:lang w:val="sr-Cyrl-RS"/>
        </w:rPr>
        <w:t xml:space="preserve">, </w:t>
      </w:r>
      <w:r w:rsidR="00600763" w:rsidRPr="00C559DC">
        <w:rPr>
          <w:rFonts w:ascii="Times New Roman" w:hAnsi="Times New Roman"/>
          <w:color w:val="000000"/>
          <w:lang w:val="sr-Cyrl-RS"/>
        </w:rPr>
        <w:t>као и беспилотне ваздухоплове који подлежу евидентирању у складу са посебним прописом</w:t>
      </w:r>
      <w:r w:rsidR="00585389" w:rsidRPr="00C559DC">
        <w:rPr>
          <w:rFonts w:ascii="Times New Roman" w:hAnsi="Times New Roman"/>
          <w:color w:val="000000"/>
          <w:lang w:val="sr-Cyrl-RS"/>
        </w:rPr>
        <w:t>-</w:t>
      </w:r>
      <w:r w:rsidRPr="00C559DC">
        <w:rPr>
          <w:rFonts w:ascii="Times New Roman" w:hAnsi="Times New Roman"/>
          <w:color w:val="000000"/>
          <w:lang w:val="sr-Cyrl-RS"/>
        </w:rPr>
        <w:t xml:space="preserve"> 10.000 </w:t>
      </w:r>
      <w:r w:rsidRPr="00C559DC">
        <w:rPr>
          <w:rFonts w:ascii="Times New Roman" w:hAnsi="Times New Roman"/>
          <w:color w:val="000000"/>
        </w:rPr>
        <w:t>SDR</w:t>
      </w:r>
    </w:p>
    <w:p w14:paraId="343B875D"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(2) за слободне балоне са посадом 20.000 </w:t>
      </w:r>
      <w:r w:rsidRPr="00C559DC">
        <w:rPr>
          <w:rFonts w:ascii="Times New Roman" w:hAnsi="Times New Roman"/>
          <w:color w:val="000000"/>
        </w:rPr>
        <w:t>SDR</w:t>
      </w:r>
    </w:p>
    <w:p w14:paraId="6AC4CF14"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(3) за ваздухоплове којима МТОМ износи:</w:t>
      </w:r>
    </w:p>
    <w:p w14:paraId="1B49195F"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500 </w:t>
      </w:r>
      <w:r w:rsidRPr="00C559DC">
        <w:rPr>
          <w:rFonts w:ascii="Times New Roman" w:hAnsi="Times New Roman"/>
          <w:color w:val="000000"/>
        </w:rPr>
        <w:t>kg</w:t>
      </w:r>
      <w:r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00CA0FB7"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750.000 </w:t>
      </w:r>
      <w:r w:rsidRPr="00C559DC">
        <w:rPr>
          <w:rFonts w:ascii="Times New Roman" w:hAnsi="Times New Roman"/>
          <w:color w:val="000000"/>
        </w:rPr>
        <w:t>SDR</w:t>
      </w:r>
    </w:p>
    <w:p w14:paraId="5E5F0297"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1.000 </w:t>
      </w:r>
      <w:r w:rsidRPr="00C559DC">
        <w:rPr>
          <w:rFonts w:ascii="Times New Roman" w:hAnsi="Times New Roman"/>
          <w:color w:val="000000"/>
        </w:rPr>
        <w:t>kg</w:t>
      </w:r>
      <w:r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00CA0FB7"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1.500.000 </w:t>
      </w:r>
      <w:r w:rsidRPr="00C559DC">
        <w:rPr>
          <w:rFonts w:ascii="Times New Roman" w:hAnsi="Times New Roman"/>
          <w:color w:val="000000"/>
        </w:rPr>
        <w:t>SDR</w:t>
      </w:r>
    </w:p>
    <w:p w14:paraId="7DF333B8"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2.700 </w:t>
      </w:r>
      <w:r w:rsidRPr="00C559DC">
        <w:rPr>
          <w:rFonts w:ascii="Times New Roman" w:hAnsi="Times New Roman"/>
          <w:color w:val="000000"/>
        </w:rPr>
        <w:t>kg</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 3.000.000 </w:t>
      </w:r>
      <w:r w:rsidRPr="00C559DC">
        <w:rPr>
          <w:rFonts w:ascii="Times New Roman" w:hAnsi="Times New Roman"/>
          <w:color w:val="000000"/>
        </w:rPr>
        <w:t>SDR</w:t>
      </w:r>
    </w:p>
    <w:p w14:paraId="76140404"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6.000 </w:t>
      </w:r>
      <w:r w:rsidRPr="00C559DC">
        <w:rPr>
          <w:rFonts w:ascii="Times New Roman" w:hAnsi="Times New Roman"/>
          <w:color w:val="000000"/>
        </w:rPr>
        <w:t>kg</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 7.000.000 </w:t>
      </w:r>
      <w:r w:rsidRPr="00C559DC">
        <w:rPr>
          <w:rFonts w:ascii="Times New Roman" w:hAnsi="Times New Roman"/>
          <w:color w:val="000000"/>
        </w:rPr>
        <w:t>SDR</w:t>
      </w:r>
    </w:p>
    <w:p w14:paraId="78EAF620"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12.000 </w:t>
      </w:r>
      <w:r w:rsidRPr="00C559DC">
        <w:rPr>
          <w:rFonts w:ascii="Times New Roman" w:hAnsi="Times New Roman"/>
          <w:color w:val="000000"/>
        </w:rPr>
        <w:t>kg</w:t>
      </w:r>
      <w:r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18.000.000 </w:t>
      </w:r>
      <w:r w:rsidRPr="00C559DC">
        <w:rPr>
          <w:rFonts w:ascii="Times New Roman" w:hAnsi="Times New Roman"/>
          <w:color w:val="000000"/>
        </w:rPr>
        <w:t>SDR</w:t>
      </w:r>
    </w:p>
    <w:p w14:paraId="68F12062"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25.000 </w:t>
      </w:r>
      <w:r w:rsidRPr="00C559DC">
        <w:rPr>
          <w:rFonts w:ascii="Times New Roman" w:hAnsi="Times New Roman"/>
          <w:color w:val="000000"/>
        </w:rPr>
        <w:t>kg</w:t>
      </w:r>
      <w:r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80.000.000 </w:t>
      </w:r>
      <w:r w:rsidRPr="00C559DC">
        <w:rPr>
          <w:rFonts w:ascii="Times New Roman" w:hAnsi="Times New Roman"/>
          <w:color w:val="000000"/>
        </w:rPr>
        <w:t>SDR</w:t>
      </w:r>
    </w:p>
    <w:p w14:paraId="05744C10"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50.000 </w:t>
      </w:r>
      <w:r w:rsidRPr="00C559DC">
        <w:rPr>
          <w:rFonts w:ascii="Times New Roman" w:hAnsi="Times New Roman"/>
          <w:color w:val="000000"/>
        </w:rPr>
        <w:t>kg</w:t>
      </w:r>
      <w:r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150.000.000 </w:t>
      </w:r>
      <w:r w:rsidRPr="00C559DC">
        <w:rPr>
          <w:rFonts w:ascii="Times New Roman" w:hAnsi="Times New Roman"/>
          <w:color w:val="000000"/>
        </w:rPr>
        <w:t>SDR</w:t>
      </w:r>
    </w:p>
    <w:p w14:paraId="5996A9F9"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200.000 </w:t>
      </w:r>
      <w:r w:rsidRPr="00C559DC">
        <w:rPr>
          <w:rFonts w:ascii="Times New Roman" w:hAnsi="Times New Roman"/>
          <w:color w:val="000000"/>
        </w:rPr>
        <w:t>kg</w:t>
      </w:r>
      <w:r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300.000.000 </w:t>
      </w:r>
      <w:r w:rsidRPr="00C559DC">
        <w:rPr>
          <w:rFonts w:ascii="Times New Roman" w:hAnsi="Times New Roman"/>
          <w:color w:val="000000"/>
        </w:rPr>
        <w:t>SDR</w:t>
      </w:r>
    </w:p>
    <w:p w14:paraId="04039D16"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мање од 500.000 </w:t>
      </w:r>
      <w:r w:rsidRPr="00C559DC">
        <w:rPr>
          <w:rFonts w:ascii="Times New Roman" w:hAnsi="Times New Roman"/>
          <w:color w:val="000000"/>
        </w:rPr>
        <w:t>kg</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 500.000.000 </w:t>
      </w:r>
      <w:r w:rsidRPr="00C559DC">
        <w:rPr>
          <w:rFonts w:ascii="Times New Roman" w:hAnsi="Times New Roman"/>
          <w:color w:val="000000"/>
        </w:rPr>
        <w:t>SDR</w:t>
      </w:r>
    </w:p>
    <w:p w14:paraId="19AE107D" w14:textId="77777777"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- 500.000 </w:t>
      </w:r>
      <w:r w:rsidRPr="00C559DC">
        <w:rPr>
          <w:rFonts w:ascii="Times New Roman" w:hAnsi="Times New Roman"/>
          <w:color w:val="000000"/>
        </w:rPr>
        <w:t>kg</w:t>
      </w:r>
      <w:r w:rsidRPr="00C559DC">
        <w:rPr>
          <w:rFonts w:ascii="Times New Roman" w:hAnsi="Times New Roman"/>
          <w:color w:val="000000"/>
          <w:lang w:val="sr-Cyrl-RS"/>
        </w:rPr>
        <w:t xml:space="preserve"> и више</w:t>
      </w:r>
      <w:r w:rsidR="00231E8F" w:rsidRPr="00C559DC">
        <w:rPr>
          <w:rFonts w:ascii="Times New Roman" w:hAnsi="Times New Roman"/>
          <w:color w:val="000000"/>
          <w:lang w:val="sr-Cyrl-RS"/>
        </w:rPr>
        <w:t xml:space="preserve">                                                         </w:t>
      </w:r>
      <w:r w:rsidRPr="00C559DC">
        <w:rPr>
          <w:rFonts w:ascii="Times New Roman" w:hAnsi="Times New Roman"/>
          <w:color w:val="000000"/>
          <w:lang w:val="sr-Cyrl-RS"/>
        </w:rPr>
        <w:t xml:space="preserve"> 700.000.000 </w:t>
      </w:r>
      <w:r w:rsidRPr="00C559DC">
        <w:rPr>
          <w:rFonts w:ascii="Times New Roman" w:hAnsi="Times New Roman"/>
          <w:color w:val="000000"/>
        </w:rPr>
        <w:t>SDR</w:t>
      </w:r>
    </w:p>
    <w:p w14:paraId="45BB476D" w14:textId="4F02D36A"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2) за </w:t>
      </w:r>
      <w:r w:rsidR="00AE45D0" w:rsidRPr="00C559DC">
        <w:rPr>
          <w:rFonts w:ascii="Times New Roman" w:hAnsi="Times New Roman"/>
          <w:color w:val="000000"/>
          <w:lang w:val="ru-RU"/>
        </w:rPr>
        <w:t xml:space="preserve">штету причињену </w:t>
      </w:r>
      <w:r w:rsidRPr="00C559DC">
        <w:rPr>
          <w:rFonts w:ascii="Times New Roman" w:hAnsi="Times New Roman"/>
          <w:color w:val="000000"/>
          <w:lang w:val="ru-RU"/>
        </w:rPr>
        <w:t>поједино</w:t>
      </w:r>
      <w:r w:rsidR="00AE45D0" w:rsidRPr="00C559DC">
        <w:rPr>
          <w:rFonts w:ascii="Times New Roman" w:hAnsi="Times New Roman"/>
          <w:color w:val="000000"/>
          <w:lang w:val="ru-RU"/>
        </w:rPr>
        <w:t>м</w:t>
      </w:r>
      <w:r w:rsidRPr="00C559DC">
        <w:rPr>
          <w:rFonts w:ascii="Times New Roman" w:hAnsi="Times New Roman"/>
          <w:color w:val="000000"/>
          <w:lang w:val="ru-RU"/>
        </w:rPr>
        <w:t xml:space="preserve"> путник</w:t>
      </w:r>
      <w:r w:rsidR="00AE45D0" w:rsidRPr="00C559DC">
        <w:rPr>
          <w:rFonts w:ascii="Times New Roman" w:hAnsi="Times New Roman"/>
          <w:color w:val="000000"/>
          <w:lang w:val="ru-RU"/>
        </w:rPr>
        <w:t>у</w:t>
      </w:r>
      <w:r w:rsidRPr="00C559DC">
        <w:rPr>
          <w:rFonts w:ascii="Times New Roman" w:hAnsi="Times New Roman"/>
          <w:color w:val="000000"/>
          <w:lang w:val="ru-RU"/>
        </w:rPr>
        <w:t xml:space="preserve"> </w:t>
      </w:r>
      <w:r w:rsidR="00231E8F" w:rsidRPr="00C559DC">
        <w:rPr>
          <w:rFonts w:ascii="Times New Roman" w:hAnsi="Times New Roman"/>
          <w:color w:val="000000"/>
          <w:lang w:val="sr-Cyrl-RS"/>
        </w:rPr>
        <w:t xml:space="preserve">                  </w:t>
      </w:r>
      <w:r w:rsidR="00422163" w:rsidRPr="00C559DC">
        <w:rPr>
          <w:rFonts w:ascii="Times New Roman" w:hAnsi="Times New Roman"/>
          <w:color w:val="000000"/>
          <w:lang w:val="sr-Cyrl-RS"/>
        </w:rPr>
        <w:t xml:space="preserve"> </w:t>
      </w:r>
      <w:r w:rsidR="00CA0FB7" w:rsidRPr="00C559DC">
        <w:rPr>
          <w:rFonts w:ascii="Times New Roman" w:hAnsi="Times New Roman"/>
          <w:color w:val="000000"/>
          <w:lang w:val="sr-Cyrl-RS"/>
        </w:rPr>
        <w:t xml:space="preserve"> </w:t>
      </w:r>
      <w:r w:rsidRPr="00C559DC">
        <w:rPr>
          <w:rFonts w:ascii="Times New Roman" w:hAnsi="Times New Roman"/>
          <w:color w:val="000000"/>
          <w:lang w:val="ru-RU"/>
        </w:rPr>
        <w:t xml:space="preserve">250.000 </w:t>
      </w:r>
      <w:r w:rsidRPr="00C559DC">
        <w:rPr>
          <w:rFonts w:ascii="Times New Roman" w:hAnsi="Times New Roman"/>
          <w:color w:val="000000"/>
        </w:rPr>
        <w:t>SDR</w:t>
      </w:r>
    </w:p>
    <w:p w14:paraId="3CB00D65" w14:textId="77777777" w:rsidR="00422163" w:rsidRPr="00C559DC" w:rsidRDefault="00CD7CF5"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3) за личне ствари путника које се налазе </w:t>
      </w:r>
    </w:p>
    <w:p w14:paraId="48FEABA4" w14:textId="62A2D656" w:rsidR="00231E8F" w:rsidRPr="00C559DC" w:rsidRDefault="00CD7CF5" w:rsidP="008D5D1F">
      <w:pPr>
        <w:autoSpaceDE w:val="0"/>
        <w:autoSpaceDN w:val="0"/>
        <w:adjustRightInd w:val="0"/>
        <w:spacing w:after="0" w:line="240" w:lineRule="auto"/>
        <w:jc w:val="both"/>
        <w:rPr>
          <w:rFonts w:ascii="Times New Roman" w:hAnsi="Times New Roman"/>
          <w:color w:val="000000"/>
          <w:lang w:val="sr-Cyrl-RS"/>
        </w:rPr>
      </w:pPr>
      <w:r w:rsidRPr="00C559DC">
        <w:rPr>
          <w:rFonts w:ascii="Times New Roman" w:hAnsi="Times New Roman"/>
          <w:color w:val="000000"/>
          <w:lang w:val="ru-RU"/>
        </w:rPr>
        <w:t xml:space="preserve">у кабини ваздухоплова </w:t>
      </w:r>
      <w:r w:rsidR="00422163" w:rsidRPr="00C559DC">
        <w:rPr>
          <w:rFonts w:ascii="Times New Roman" w:hAnsi="Times New Roman"/>
          <w:color w:val="000000"/>
          <w:lang w:val="ru-RU"/>
        </w:rPr>
        <w:t xml:space="preserve">                                                                           </w:t>
      </w:r>
      <w:r w:rsidR="000408A0" w:rsidRPr="00C559DC">
        <w:rPr>
          <w:rFonts w:ascii="Times New Roman" w:hAnsi="Times New Roman"/>
          <w:color w:val="000000"/>
          <w:lang w:val="ru-RU"/>
        </w:rPr>
        <w:t>1</w:t>
      </w:r>
      <w:r w:rsidRPr="00C559DC">
        <w:rPr>
          <w:rFonts w:ascii="Times New Roman" w:hAnsi="Times New Roman"/>
          <w:color w:val="000000"/>
          <w:lang w:val="ru-RU"/>
        </w:rPr>
        <w:t>.</w:t>
      </w:r>
      <w:r w:rsidR="000408A0" w:rsidRPr="00C559DC">
        <w:rPr>
          <w:rFonts w:ascii="Times New Roman" w:hAnsi="Times New Roman"/>
          <w:color w:val="000000"/>
          <w:lang w:val="ru-RU"/>
        </w:rPr>
        <w:t>288</w:t>
      </w:r>
      <w:r w:rsidRPr="00C559DC">
        <w:rPr>
          <w:rFonts w:ascii="Times New Roman" w:hAnsi="Times New Roman"/>
          <w:color w:val="000000"/>
          <w:lang w:val="ru-RU"/>
        </w:rPr>
        <w:t xml:space="preserve"> </w:t>
      </w:r>
      <w:r w:rsidRPr="00C559DC">
        <w:rPr>
          <w:rFonts w:ascii="Times New Roman" w:hAnsi="Times New Roman"/>
          <w:color w:val="000000"/>
        </w:rPr>
        <w:t>SDR</w:t>
      </w:r>
    </w:p>
    <w:p w14:paraId="6D0B8526" w14:textId="234A61A4"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4) за терет и регистрован пртљаг, по </w:t>
      </w:r>
      <w:r w:rsidRPr="00C559DC">
        <w:rPr>
          <w:rFonts w:ascii="Times New Roman" w:hAnsi="Times New Roman"/>
          <w:color w:val="000000"/>
        </w:rPr>
        <w:t>kg</w:t>
      </w:r>
      <w:r w:rsidRPr="00C559DC">
        <w:rPr>
          <w:rFonts w:ascii="Times New Roman" w:hAnsi="Times New Roman"/>
          <w:color w:val="000000"/>
          <w:lang w:val="ru-RU"/>
        </w:rPr>
        <w:t xml:space="preserve"> </w:t>
      </w:r>
      <w:r w:rsidR="00231E8F" w:rsidRPr="00C559DC">
        <w:rPr>
          <w:rFonts w:ascii="Times New Roman" w:hAnsi="Times New Roman"/>
          <w:color w:val="000000"/>
          <w:lang w:val="sr-Cyrl-RS"/>
        </w:rPr>
        <w:t xml:space="preserve">        </w:t>
      </w:r>
      <w:r w:rsidR="00CA0FB7" w:rsidRPr="00C559DC">
        <w:rPr>
          <w:rFonts w:ascii="Times New Roman" w:hAnsi="Times New Roman"/>
          <w:color w:val="000000"/>
          <w:lang w:val="sr-Cyrl-RS"/>
        </w:rPr>
        <w:t xml:space="preserve">                               </w:t>
      </w:r>
      <w:r w:rsidR="00231E8F" w:rsidRPr="00C559DC">
        <w:rPr>
          <w:rFonts w:ascii="Times New Roman" w:hAnsi="Times New Roman"/>
          <w:color w:val="000000"/>
          <w:lang w:val="sr-Cyrl-RS"/>
        </w:rPr>
        <w:t xml:space="preserve"> </w:t>
      </w:r>
      <w:r w:rsidR="000408A0" w:rsidRPr="00C559DC">
        <w:rPr>
          <w:rFonts w:ascii="Times New Roman" w:hAnsi="Times New Roman"/>
          <w:color w:val="000000"/>
          <w:lang w:val="ru-RU"/>
        </w:rPr>
        <w:t>22</w:t>
      </w:r>
      <w:r w:rsidRPr="00C559DC">
        <w:rPr>
          <w:rFonts w:ascii="Times New Roman" w:hAnsi="Times New Roman"/>
          <w:color w:val="000000"/>
          <w:lang w:val="ru-RU"/>
        </w:rPr>
        <w:t xml:space="preserve"> </w:t>
      </w:r>
      <w:r w:rsidRPr="00C559DC">
        <w:rPr>
          <w:rFonts w:ascii="Times New Roman" w:hAnsi="Times New Roman"/>
          <w:color w:val="000000"/>
        </w:rPr>
        <w:t>SDR</w:t>
      </w:r>
    </w:p>
    <w:p w14:paraId="0CB7AC92" w14:textId="0D9BE660" w:rsidR="00231E8F" w:rsidRPr="00C559DC" w:rsidRDefault="00CD7CF5"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Изузетно од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2. тачка 2) овог члана, најнижа сума осигурања, по једном штетном</w:t>
      </w:r>
      <w:r w:rsidR="00673A25" w:rsidRPr="00C559DC">
        <w:rPr>
          <w:rFonts w:ascii="Times New Roman" w:hAnsi="Times New Roman"/>
          <w:color w:val="000000"/>
          <w:lang w:val="sr-Cyrl-RS"/>
        </w:rPr>
        <w:t xml:space="preserve"> </w:t>
      </w:r>
      <w:r w:rsidRPr="00C559DC">
        <w:rPr>
          <w:rFonts w:ascii="Times New Roman" w:hAnsi="Times New Roman"/>
          <w:color w:val="000000"/>
          <w:lang w:val="ru-RU"/>
        </w:rPr>
        <w:t xml:space="preserve">догађају, одређена уговором о осигурању из члана </w:t>
      </w:r>
      <w:r w:rsidR="00611DD1" w:rsidRPr="00C559DC">
        <w:rPr>
          <w:rFonts w:ascii="Times New Roman" w:hAnsi="Times New Roman"/>
          <w:color w:val="000000"/>
          <w:lang w:val="ru-RU"/>
        </w:rPr>
        <w:t>4</w:t>
      </w:r>
      <w:r w:rsidR="00E3518E" w:rsidRPr="00C559DC">
        <w:rPr>
          <w:rFonts w:ascii="Times New Roman" w:hAnsi="Times New Roman"/>
          <w:color w:val="000000"/>
          <w:lang w:val="ru-RU"/>
        </w:rPr>
        <w:t>9</w:t>
      </w:r>
      <w:r w:rsidRPr="00C559DC">
        <w:rPr>
          <w:rFonts w:ascii="Times New Roman" w:hAnsi="Times New Roman"/>
          <w:color w:val="000000"/>
          <w:lang w:val="ru-RU"/>
        </w:rPr>
        <w:t xml:space="preserve">. </w:t>
      </w:r>
      <w:r w:rsidR="00553079" w:rsidRPr="00C559DC">
        <w:rPr>
          <w:rFonts w:ascii="Times New Roman" w:hAnsi="Times New Roman"/>
          <w:color w:val="000000"/>
          <w:lang w:val="ru-RU"/>
        </w:rPr>
        <w:t>став</w:t>
      </w:r>
      <w:r w:rsidRPr="00C559DC">
        <w:rPr>
          <w:rFonts w:ascii="Times New Roman" w:hAnsi="Times New Roman"/>
          <w:color w:val="000000"/>
          <w:lang w:val="ru-RU"/>
        </w:rPr>
        <w:t xml:space="preserve"> 1. овог закона за ваздухоплове</w:t>
      </w:r>
      <w:r w:rsidR="00673A25" w:rsidRPr="00C559DC">
        <w:rPr>
          <w:rFonts w:ascii="Times New Roman" w:hAnsi="Times New Roman"/>
          <w:color w:val="000000"/>
          <w:lang w:val="sr-Cyrl-RS"/>
        </w:rPr>
        <w:t xml:space="preserve"> </w:t>
      </w:r>
      <w:r w:rsidRPr="00C559DC">
        <w:rPr>
          <w:rFonts w:ascii="Times New Roman" w:hAnsi="Times New Roman"/>
          <w:color w:val="000000"/>
          <w:lang w:val="ru-RU"/>
        </w:rPr>
        <w:t xml:space="preserve">којима </w:t>
      </w:r>
      <w:r w:rsidRPr="00C559DC">
        <w:rPr>
          <w:rFonts w:ascii="Times New Roman" w:hAnsi="Times New Roman"/>
          <w:color w:val="000000"/>
          <w:lang w:val="ru-RU"/>
        </w:rPr>
        <w:lastRenderedPageBreak/>
        <w:t xml:space="preserve">МТОМ износи 2.700 </w:t>
      </w:r>
      <w:r w:rsidRPr="00C559DC">
        <w:rPr>
          <w:rFonts w:ascii="Times New Roman" w:hAnsi="Times New Roman"/>
          <w:color w:val="000000"/>
        </w:rPr>
        <w:t>kg</w:t>
      </w:r>
      <w:r w:rsidRPr="00C559DC">
        <w:rPr>
          <w:rFonts w:ascii="Times New Roman" w:hAnsi="Times New Roman"/>
          <w:color w:val="000000"/>
          <w:lang w:val="ru-RU"/>
        </w:rPr>
        <w:t xml:space="preserve"> или мање, који се не користе у комерцијалне сврхе, за</w:t>
      </w:r>
      <w:r w:rsidR="00673A25" w:rsidRPr="00C559DC">
        <w:rPr>
          <w:rFonts w:ascii="Times New Roman" w:hAnsi="Times New Roman"/>
          <w:color w:val="000000"/>
          <w:lang w:val="sr-Cyrl-RS"/>
        </w:rPr>
        <w:t xml:space="preserve"> </w:t>
      </w:r>
      <w:r w:rsidRPr="00C559DC">
        <w:rPr>
          <w:rFonts w:ascii="Times New Roman" w:hAnsi="Times New Roman"/>
          <w:color w:val="000000"/>
          <w:lang w:val="ru-RU"/>
        </w:rPr>
        <w:t xml:space="preserve">појединог путника износи 100.000 </w:t>
      </w:r>
      <w:r w:rsidRPr="00C559DC">
        <w:rPr>
          <w:rFonts w:ascii="Times New Roman" w:hAnsi="Times New Roman"/>
          <w:color w:val="000000"/>
        </w:rPr>
        <w:t>SDR</w:t>
      </w:r>
      <w:r w:rsidRPr="00C559DC">
        <w:rPr>
          <w:rFonts w:ascii="Times New Roman" w:hAnsi="Times New Roman"/>
          <w:color w:val="000000"/>
          <w:lang w:val="ru-RU"/>
        </w:rPr>
        <w:t>.</w:t>
      </w:r>
    </w:p>
    <w:p w14:paraId="7D640DF7" w14:textId="11539DAF"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olor w:val="000000"/>
          <w:lang w:val="ru-RU"/>
        </w:rPr>
        <w:t xml:space="preserve">Одлука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објављује се у </w:t>
      </w:r>
      <w:r w:rsidR="00422163" w:rsidRPr="00C559DC">
        <w:rPr>
          <w:rFonts w:ascii="Times New Roman" w:hAnsi="Times New Roman"/>
          <w:color w:val="000000"/>
          <w:lang w:val="sr-Latn-RS"/>
        </w:rPr>
        <w:t>„</w:t>
      </w:r>
      <w:r w:rsidRPr="00C559DC">
        <w:rPr>
          <w:rFonts w:ascii="Times New Roman" w:hAnsi="Times New Roman"/>
          <w:color w:val="000000"/>
          <w:lang w:val="ru-RU"/>
        </w:rPr>
        <w:t>Службеном гласнику Републике Србије</w:t>
      </w:r>
      <w:r w:rsidR="0028254E" w:rsidRPr="00C559DC">
        <w:rPr>
          <w:rFonts w:ascii="Times New Roman" w:hAnsi="Times New Roman" w:cs="Times New Roman"/>
          <w:color w:val="000000"/>
          <w:lang w:val="sr-Latn-RS"/>
        </w:rPr>
        <w:t>ˮ</w:t>
      </w:r>
      <w:r w:rsidRPr="00C559DC">
        <w:rPr>
          <w:rFonts w:ascii="Times New Roman" w:hAnsi="Times New Roman"/>
          <w:color w:val="000000"/>
          <w:lang w:val="ru-RU"/>
        </w:rPr>
        <w:t>.</w:t>
      </w:r>
    </w:p>
    <w:p w14:paraId="2DE78980" w14:textId="77777777" w:rsidR="00E3518E" w:rsidRPr="00C559DC" w:rsidRDefault="00E3518E" w:rsidP="008D5D1F">
      <w:pPr>
        <w:autoSpaceDE w:val="0"/>
        <w:autoSpaceDN w:val="0"/>
        <w:adjustRightInd w:val="0"/>
        <w:spacing w:after="0" w:line="240" w:lineRule="auto"/>
        <w:jc w:val="center"/>
        <w:rPr>
          <w:rFonts w:ascii="Times New Roman" w:hAnsi="Times New Roman" w:cs="Times New Roman"/>
          <w:bCs/>
          <w:color w:val="000000"/>
          <w:lang w:val="ru-RU"/>
        </w:rPr>
      </w:pPr>
    </w:p>
    <w:p w14:paraId="6AB8E83B" w14:textId="0F185AD1"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Примена одредаба о накнади штете</w:t>
      </w:r>
    </w:p>
    <w:p w14:paraId="52B20749" w14:textId="77777777" w:rsidR="00231E8F" w:rsidRPr="00C559DC" w:rsidRDefault="00231E8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12CE62EC" w14:textId="726DCB01" w:rsidR="00231E8F"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155046" w:rsidRPr="00C559DC">
        <w:rPr>
          <w:rFonts w:ascii="Times New Roman" w:hAnsi="Times New Roman" w:cs="Times New Roman"/>
          <w:bCs/>
          <w:color w:val="000000"/>
          <w:lang w:val="sr-Cyrl-RS"/>
        </w:rPr>
        <w:t>52</w:t>
      </w:r>
      <w:r w:rsidRPr="00C559DC">
        <w:rPr>
          <w:rFonts w:ascii="Times New Roman" w:hAnsi="Times New Roman" w:cs="Times New Roman"/>
          <w:bCs/>
          <w:color w:val="000000"/>
          <w:lang w:val="ru-RU"/>
        </w:rPr>
        <w:t>.</w:t>
      </w:r>
    </w:p>
    <w:p w14:paraId="12B5C4B0"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На питања одговорности </w:t>
      </w:r>
      <w:r w:rsidR="0011199A" w:rsidRPr="00C559DC">
        <w:rPr>
          <w:rFonts w:ascii="Times New Roman" w:hAnsi="Times New Roman" w:cs="Times New Roman"/>
          <w:color w:val="000000"/>
          <w:lang w:val="ru-RU"/>
        </w:rPr>
        <w:t xml:space="preserve">корисника </w:t>
      </w:r>
      <w:r w:rsidRPr="00C559DC">
        <w:rPr>
          <w:rFonts w:ascii="Times New Roman" w:hAnsi="Times New Roman" w:cs="Times New Roman"/>
          <w:color w:val="000000"/>
          <w:lang w:val="ru-RU"/>
        </w:rPr>
        <w:t>ваздухоплова за штету коју причини трећим лицима и</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путницима, која нису уређена одредбама овог одељка, сходно се примењују одредбе овог</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закона које се односе на накнаду штете причињене трећим лицима употребом моторног</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возила, као и одредбе закона којима су уређени облигациони односи и основи</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својинскоправних односа у ваздушном саобраћају.</w:t>
      </w:r>
    </w:p>
    <w:p w14:paraId="62475C51" w14:textId="77777777" w:rsidR="00231E8F" w:rsidRPr="00C559DC" w:rsidRDefault="00231E8F" w:rsidP="008D5D1F">
      <w:pPr>
        <w:autoSpaceDE w:val="0"/>
        <w:autoSpaceDN w:val="0"/>
        <w:adjustRightInd w:val="0"/>
        <w:spacing w:after="0" w:line="240" w:lineRule="auto"/>
        <w:jc w:val="center"/>
        <w:rPr>
          <w:rFonts w:ascii="Times New Roman" w:hAnsi="Times New Roman" w:cs="Times New Roman"/>
          <w:color w:val="000000"/>
          <w:lang w:val="sr-Cyrl-RS"/>
        </w:rPr>
      </w:pPr>
    </w:p>
    <w:p w14:paraId="66AD7B18" w14:textId="35F8F0A6"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ru-RU"/>
        </w:rPr>
      </w:pPr>
      <w:r w:rsidRPr="00C559DC">
        <w:rPr>
          <w:rFonts w:ascii="Times New Roman" w:hAnsi="Times New Roman" w:cs="Times New Roman"/>
          <w:color w:val="000000"/>
        </w:rPr>
        <w:t>V</w:t>
      </w:r>
      <w:r w:rsidRPr="00C559DC">
        <w:rPr>
          <w:rFonts w:ascii="Times New Roman" w:hAnsi="Times New Roman" w:cs="Times New Roman"/>
          <w:color w:val="000000"/>
          <w:lang w:val="ru-RU"/>
        </w:rPr>
        <w:t xml:space="preserve">. ОСИГУРАЊЕ ВЛАСНИКА </w:t>
      </w:r>
      <w:r w:rsidR="00073D61" w:rsidRPr="00C559DC">
        <w:rPr>
          <w:rFonts w:ascii="Times New Roman" w:hAnsi="Times New Roman" w:cs="Times New Roman"/>
          <w:color w:val="000000"/>
          <w:lang w:val="ru-RU"/>
        </w:rPr>
        <w:t>ПЛОВИЛА</w:t>
      </w:r>
      <w:r w:rsidR="00854B75"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ОД</w:t>
      </w:r>
    </w:p>
    <w:p w14:paraId="28584899"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sr-Cyrl-RS"/>
        </w:rPr>
      </w:pPr>
      <w:r w:rsidRPr="00C559DC">
        <w:rPr>
          <w:rFonts w:ascii="Times New Roman" w:hAnsi="Times New Roman" w:cs="Times New Roman"/>
          <w:color w:val="000000"/>
          <w:lang w:val="ru-RU"/>
        </w:rPr>
        <w:t>ОДГОВОРНОСТИ ЗА ШТЕТУ ПРИЧИЊЕНУ ТРЕЋИМ</w:t>
      </w:r>
      <w:r w:rsidR="00422163"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ЛИЦИМА</w:t>
      </w:r>
    </w:p>
    <w:p w14:paraId="5DE5D93E" w14:textId="77777777" w:rsidR="00231E8F" w:rsidRPr="00C559DC" w:rsidRDefault="00231E8F" w:rsidP="008D5D1F">
      <w:pPr>
        <w:autoSpaceDE w:val="0"/>
        <w:autoSpaceDN w:val="0"/>
        <w:adjustRightInd w:val="0"/>
        <w:spacing w:after="0" w:line="240" w:lineRule="auto"/>
        <w:jc w:val="center"/>
        <w:rPr>
          <w:rFonts w:ascii="Times New Roman" w:hAnsi="Times New Roman" w:cs="Times New Roman"/>
          <w:color w:val="000000"/>
          <w:lang w:val="sr-Cyrl-RS"/>
        </w:rPr>
      </w:pPr>
    </w:p>
    <w:p w14:paraId="55CBFA30" w14:textId="558B535C"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Обавеза осигурања власника </w:t>
      </w:r>
      <w:r w:rsidR="00073D61" w:rsidRPr="00C559DC">
        <w:rPr>
          <w:rFonts w:ascii="Times New Roman" w:hAnsi="Times New Roman" w:cs="Times New Roman"/>
          <w:bCs/>
          <w:color w:val="000000"/>
          <w:lang w:val="ru-RU"/>
        </w:rPr>
        <w:t>пловила</w:t>
      </w:r>
      <w:r w:rsidR="00854B75" w:rsidRPr="00C559DC">
        <w:rPr>
          <w:rFonts w:ascii="Times New Roman" w:hAnsi="Times New Roman" w:cs="Times New Roman"/>
          <w:bCs/>
          <w:color w:val="000000"/>
          <w:lang w:val="ru-RU"/>
        </w:rPr>
        <w:t xml:space="preserve"> </w:t>
      </w:r>
      <w:r w:rsidR="00231E8F" w:rsidRPr="00C559DC">
        <w:rPr>
          <w:rFonts w:ascii="Times New Roman" w:hAnsi="Times New Roman" w:cs="Times New Roman"/>
          <w:bCs/>
          <w:color w:val="000000"/>
          <w:lang w:val="ru-RU"/>
        </w:rPr>
        <w:t>од одговорности за штет</w:t>
      </w:r>
      <w:r w:rsidR="00231E8F" w:rsidRPr="00C559DC">
        <w:rPr>
          <w:rFonts w:ascii="Times New Roman" w:hAnsi="Times New Roman" w:cs="Times New Roman"/>
          <w:bCs/>
          <w:color w:val="000000"/>
          <w:lang w:val="sr-Cyrl-RS"/>
        </w:rPr>
        <w:t xml:space="preserve">у </w:t>
      </w:r>
      <w:r w:rsidRPr="00C559DC">
        <w:rPr>
          <w:rFonts w:ascii="Times New Roman" w:hAnsi="Times New Roman" w:cs="Times New Roman"/>
          <w:bCs/>
          <w:color w:val="000000"/>
          <w:lang w:val="ru-RU"/>
        </w:rPr>
        <w:t>причињену</w:t>
      </w:r>
      <w:r w:rsidR="00231E8F" w:rsidRPr="00C559DC">
        <w:rPr>
          <w:rFonts w:ascii="Times New Roman" w:hAnsi="Times New Roman" w:cs="Times New Roman"/>
          <w:bCs/>
          <w:color w:val="000000"/>
          <w:lang w:val="sr-Cyrl-RS"/>
        </w:rPr>
        <w:t xml:space="preserve"> </w:t>
      </w:r>
      <w:r w:rsidRPr="00C559DC">
        <w:rPr>
          <w:rFonts w:ascii="Times New Roman" w:hAnsi="Times New Roman" w:cs="Times New Roman"/>
          <w:bCs/>
          <w:color w:val="000000"/>
          <w:lang w:val="ru-RU"/>
        </w:rPr>
        <w:t>трећим лицима</w:t>
      </w:r>
    </w:p>
    <w:p w14:paraId="0D49D50A" w14:textId="77777777" w:rsidR="00231E8F" w:rsidRPr="00C559DC" w:rsidRDefault="00231E8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647E8CB0" w14:textId="6F412F5C" w:rsidR="00231E8F"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F61B54" w:rsidRPr="00C559DC">
        <w:rPr>
          <w:rFonts w:ascii="Times New Roman" w:hAnsi="Times New Roman" w:cs="Times New Roman"/>
          <w:bCs/>
          <w:color w:val="000000"/>
          <w:lang w:val="sr-Cyrl-RS"/>
        </w:rPr>
        <w:t>53</w:t>
      </w:r>
      <w:r w:rsidRPr="00C559DC">
        <w:rPr>
          <w:rFonts w:ascii="Times New Roman" w:hAnsi="Times New Roman" w:cs="Times New Roman"/>
          <w:bCs/>
          <w:color w:val="000000"/>
          <w:lang w:val="ru-RU"/>
        </w:rPr>
        <w:t>.</w:t>
      </w:r>
    </w:p>
    <w:p w14:paraId="65E834A5" w14:textId="4AE2339F"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Власник </w:t>
      </w:r>
      <w:r w:rsidR="00073D61"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који се сагласно</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прописима о регистрацији </w:t>
      </w:r>
      <w:r w:rsidR="00FB06C8" w:rsidRPr="00C559DC">
        <w:rPr>
          <w:rFonts w:ascii="Times New Roman" w:hAnsi="Times New Roman" w:cs="Times New Roman"/>
          <w:color w:val="000000"/>
          <w:lang w:val="ru-RU"/>
        </w:rPr>
        <w:t xml:space="preserve">тих објеката </w:t>
      </w:r>
      <w:r w:rsidRPr="00C559DC">
        <w:rPr>
          <w:rFonts w:ascii="Times New Roman" w:hAnsi="Times New Roman" w:cs="Times New Roman"/>
          <w:color w:val="000000"/>
          <w:lang w:val="ru-RU"/>
        </w:rPr>
        <w:t>уписује у одговарајући регистар, дужан је да закључи</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уговор о осигурању од одговорности за штету коју употребом </w:t>
      </w:r>
      <w:r w:rsidR="00073D61" w:rsidRPr="00C559DC">
        <w:rPr>
          <w:rFonts w:ascii="Times New Roman" w:hAnsi="Times New Roman" w:cs="Times New Roman"/>
          <w:color w:val="000000"/>
          <w:lang w:val="ru-RU"/>
        </w:rPr>
        <w:t>пловила</w:t>
      </w:r>
      <w:r w:rsidR="00FB06C8"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причини трећим</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лицима услед смрти, повреде тела или нарушавања здравља.</w:t>
      </w:r>
    </w:p>
    <w:p w14:paraId="18388FAF" w14:textId="531ABEF1"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Под штетом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подразумева се и штета која је причињена трећем лицу</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услед пада или избацивањем ствари из </w:t>
      </w:r>
      <w:r w:rsidR="00073D61"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w:t>
      </w:r>
    </w:p>
    <w:p w14:paraId="4CECFC13" w14:textId="2E7BE971"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 xml:space="preserve">Трећим лицем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не сматра се лице које се превози </w:t>
      </w:r>
      <w:r w:rsidR="00073D61" w:rsidRPr="00C559DC">
        <w:rPr>
          <w:rFonts w:ascii="Times New Roman" w:hAnsi="Times New Roman" w:cs="Times New Roman"/>
          <w:color w:val="000000"/>
          <w:lang w:val="ru-RU"/>
        </w:rPr>
        <w:t>пловилом</w:t>
      </w:r>
      <w:r w:rsidRPr="00C559DC">
        <w:rPr>
          <w:rFonts w:ascii="Times New Roman" w:hAnsi="Times New Roman" w:cs="Times New Roman"/>
          <w:color w:val="000000"/>
          <w:lang w:val="ru-RU"/>
        </w:rPr>
        <w:t>.</w:t>
      </w:r>
    </w:p>
    <w:p w14:paraId="3A8F3407" w14:textId="715792CB"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Власник иностраног </w:t>
      </w:r>
      <w:r w:rsidR="00073D61" w:rsidRPr="00C559DC">
        <w:rPr>
          <w:rFonts w:ascii="Times New Roman" w:hAnsi="Times New Roman" w:cs="Times New Roman"/>
          <w:color w:val="000000"/>
          <w:lang w:val="ru-RU"/>
        </w:rPr>
        <w:t>пловила</w:t>
      </w:r>
      <w:r w:rsidR="00FB06C8"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који плови у домаћим територијалним водама мора бити</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осигуран од одговорности за штету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ако нема друго обезбеђење за</w:t>
      </w:r>
      <w:r w:rsidR="00673A2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накнаду штете или ако међународним уговором није друкчије уређено.</w:t>
      </w:r>
    </w:p>
    <w:p w14:paraId="22CBC331" w14:textId="7EC9FDFA"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Регистрација </w:t>
      </w:r>
      <w:r w:rsidR="00073D61" w:rsidRPr="00C559DC">
        <w:rPr>
          <w:rFonts w:ascii="Times New Roman" w:hAnsi="Times New Roman" w:cs="Times New Roman"/>
          <w:color w:val="000000"/>
          <w:lang w:val="ru-RU"/>
        </w:rPr>
        <w:t>пловила</w:t>
      </w:r>
      <w:r w:rsidR="00FB06C8"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и продужење регистрације може се извршити кад се органу</w:t>
      </w:r>
      <w:r w:rsidR="0060048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надлежном за регистрацију поднесе доказ о закљученом уговору о осигурању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w:t>
      </w:r>
      <w:r w:rsidR="0060048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овог члана.</w:t>
      </w:r>
    </w:p>
    <w:p w14:paraId="5A2DCEFC" w14:textId="77777777" w:rsidR="00FD13A2" w:rsidRPr="00C559DC" w:rsidRDefault="00FD13A2" w:rsidP="008D5D1F">
      <w:pPr>
        <w:autoSpaceDE w:val="0"/>
        <w:autoSpaceDN w:val="0"/>
        <w:adjustRightInd w:val="0"/>
        <w:spacing w:after="0" w:line="240" w:lineRule="auto"/>
        <w:jc w:val="center"/>
        <w:rPr>
          <w:rFonts w:ascii="Times New Roman" w:hAnsi="Times New Roman" w:cs="Times New Roman"/>
          <w:bCs/>
          <w:color w:val="000000"/>
          <w:lang w:val="ru-RU"/>
        </w:rPr>
      </w:pPr>
    </w:p>
    <w:p w14:paraId="2AF71851" w14:textId="4DFC113A"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Висина суме осигурања</w:t>
      </w:r>
    </w:p>
    <w:p w14:paraId="646CAC1F" w14:textId="77777777" w:rsidR="001A618F" w:rsidRPr="00C559DC" w:rsidRDefault="001A618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38141327" w14:textId="67F21D56" w:rsidR="001A618F"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1C4DFA" w:rsidRPr="00C559DC">
        <w:rPr>
          <w:rFonts w:ascii="Times New Roman" w:hAnsi="Times New Roman" w:cs="Times New Roman"/>
          <w:bCs/>
          <w:color w:val="000000"/>
          <w:lang w:val="sr-Latn-RS"/>
        </w:rPr>
        <w:t>5</w:t>
      </w:r>
      <w:r w:rsidR="008F1453" w:rsidRPr="00C559DC">
        <w:rPr>
          <w:rFonts w:ascii="Times New Roman" w:hAnsi="Times New Roman" w:cs="Times New Roman"/>
          <w:bCs/>
          <w:color w:val="000000"/>
          <w:lang w:val="sr-Cyrl-RS"/>
        </w:rPr>
        <w:t>4</w:t>
      </w:r>
      <w:r w:rsidRPr="00C559DC">
        <w:rPr>
          <w:rFonts w:ascii="Times New Roman" w:hAnsi="Times New Roman" w:cs="Times New Roman"/>
          <w:bCs/>
          <w:color w:val="000000"/>
          <w:lang w:val="ru-RU"/>
        </w:rPr>
        <w:t>.</w:t>
      </w:r>
    </w:p>
    <w:p w14:paraId="752F9C9A" w14:textId="2732BA65" w:rsidR="001A618F" w:rsidRPr="00C559DC" w:rsidRDefault="0067770F"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Износ суме осигурања се утврђује </w:t>
      </w:r>
      <w:r w:rsidRPr="00C559DC">
        <w:rPr>
          <w:rFonts w:ascii="Times New Roman" w:hAnsi="Times New Roman" w:cs="Times New Roman"/>
          <w:color w:val="000000"/>
          <w:lang w:val="sr-Cyrl-RS"/>
        </w:rPr>
        <w:t>уговором о осигурању</w:t>
      </w:r>
      <w:r w:rsidRPr="00C559DC">
        <w:rPr>
          <w:rFonts w:ascii="Times New Roman" w:hAnsi="Times New Roman" w:cs="Times New Roman"/>
          <w:color w:val="000000"/>
          <w:lang w:val="ru-RU"/>
        </w:rPr>
        <w:t xml:space="preserve">, при чему износ </w:t>
      </w:r>
      <w:r w:rsidR="00CD7CF5" w:rsidRPr="00C559DC">
        <w:rPr>
          <w:rFonts w:ascii="Times New Roman" w:hAnsi="Times New Roman" w:cs="Times New Roman"/>
          <w:color w:val="000000"/>
          <w:lang w:val="ru-RU"/>
        </w:rPr>
        <w:t>најниже суме осигурања, по једном штетном догађају, на коју може бити уговорено</w:t>
      </w:r>
      <w:r w:rsidR="00600485"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 xml:space="preserve">осигурање из члана </w:t>
      </w:r>
      <w:r w:rsidR="00B830DB" w:rsidRPr="00C559DC">
        <w:rPr>
          <w:rFonts w:ascii="Times New Roman" w:hAnsi="Times New Roman" w:cs="Times New Roman"/>
          <w:color w:val="000000"/>
          <w:lang w:val="ru-RU"/>
        </w:rPr>
        <w:t>53</w:t>
      </w:r>
      <w:r w:rsidR="00CD7CF5" w:rsidRPr="00C559DC">
        <w:rPr>
          <w:rFonts w:ascii="Times New Roman" w:hAnsi="Times New Roman" w:cs="Times New Roman"/>
          <w:color w:val="000000"/>
          <w:lang w:val="ru-RU"/>
        </w:rPr>
        <w:t xml:space="preserve">. </w:t>
      </w:r>
      <w:r w:rsidR="00553079" w:rsidRPr="00C559DC">
        <w:rPr>
          <w:rFonts w:ascii="Times New Roman" w:hAnsi="Times New Roman" w:cs="Times New Roman"/>
          <w:color w:val="000000"/>
          <w:lang w:val="ru-RU"/>
        </w:rPr>
        <w:t>став</w:t>
      </w:r>
      <w:r w:rsidR="00CD7CF5" w:rsidRPr="00C559DC">
        <w:rPr>
          <w:rFonts w:ascii="Times New Roman" w:hAnsi="Times New Roman" w:cs="Times New Roman"/>
          <w:color w:val="000000"/>
          <w:lang w:val="ru-RU"/>
        </w:rPr>
        <w:t xml:space="preserve"> 1. овог закона утврђује Влада, на предлог Народне банке</w:t>
      </w:r>
      <w:r w:rsidR="009C0F7F" w:rsidRPr="00C559DC">
        <w:rPr>
          <w:rFonts w:ascii="Times New Roman" w:hAnsi="Times New Roman"/>
          <w:color w:val="000000"/>
          <w:lang w:val="ru-RU"/>
        </w:rPr>
        <w:t xml:space="preserve"> Србије</w:t>
      </w:r>
      <w:r w:rsidR="00CD7CF5" w:rsidRPr="00C559DC">
        <w:rPr>
          <w:rFonts w:ascii="Times New Roman" w:hAnsi="Times New Roman" w:cs="Times New Roman"/>
          <w:color w:val="000000"/>
          <w:lang w:val="ru-RU"/>
        </w:rPr>
        <w:t>.</w:t>
      </w:r>
    </w:p>
    <w:p w14:paraId="3E97AD31" w14:textId="77777777"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Најнижа сума осигурања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не може бити нижа од 200.000 евра.</w:t>
      </w:r>
    </w:p>
    <w:p w14:paraId="5BDC0458"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Одлука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објављује се у </w:t>
      </w:r>
      <w:r w:rsidR="00422163" w:rsidRPr="00C559DC">
        <w:rPr>
          <w:rFonts w:ascii="Times New Roman" w:hAnsi="Times New Roman" w:cs="Times New Roman"/>
          <w:color w:val="000000"/>
          <w:lang w:val="sr-Latn-RS"/>
        </w:rPr>
        <w:t>„</w:t>
      </w:r>
      <w:r w:rsidRPr="00C559DC">
        <w:rPr>
          <w:rFonts w:ascii="Times New Roman" w:hAnsi="Times New Roman" w:cs="Times New Roman"/>
          <w:color w:val="000000"/>
          <w:lang w:val="ru-RU"/>
        </w:rPr>
        <w:t>Службеном гласнику Републике Србије</w:t>
      </w:r>
      <w:r w:rsidR="00620400" w:rsidRPr="00C559DC">
        <w:rPr>
          <w:rFonts w:ascii="Times New Roman" w:hAnsi="Times New Roman" w:cs="Times New Roman"/>
          <w:color w:val="000000"/>
          <w:lang w:val="sr-Latn-RS"/>
        </w:rPr>
        <w:t>”</w:t>
      </w:r>
      <w:r w:rsidRPr="00C559DC">
        <w:rPr>
          <w:rFonts w:ascii="Times New Roman" w:hAnsi="Times New Roman" w:cs="Times New Roman"/>
          <w:color w:val="000000"/>
          <w:lang w:val="ru-RU"/>
        </w:rPr>
        <w:t>.</w:t>
      </w:r>
    </w:p>
    <w:p w14:paraId="229F921E" w14:textId="77777777" w:rsidR="001A618F" w:rsidRPr="00C559DC" w:rsidRDefault="001A618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5EB53CD2"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Примена одредаба о накнади штете</w:t>
      </w:r>
    </w:p>
    <w:p w14:paraId="69EB3FC5" w14:textId="77777777" w:rsidR="001A618F" w:rsidRPr="00C559DC" w:rsidRDefault="001A618F" w:rsidP="008D5D1F">
      <w:pPr>
        <w:autoSpaceDE w:val="0"/>
        <w:autoSpaceDN w:val="0"/>
        <w:adjustRightInd w:val="0"/>
        <w:spacing w:after="0" w:line="240" w:lineRule="auto"/>
        <w:jc w:val="center"/>
        <w:rPr>
          <w:rFonts w:ascii="Times New Roman" w:hAnsi="Times New Roman" w:cs="Times New Roman"/>
          <w:bCs/>
          <w:color w:val="000000"/>
          <w:lang w:val="sr-Cyrl-RS"/>
        </w:rPr>
      </w:pPr>
    </w:p>
    <w:p w14:paraId="00FA4F99" w14:textId="38F4C823" w:rsidR="001A618F"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1C4DFA" w:rsidRPr="00C559DC">
        <w:rPr>
          <w:rFonts w:ascii="Times New Roman" w:hAnsi="Times New Roman" w:cs="Times New Roman"/>
          <w:bCs/>
          <w:color w:val="000000"/>
          <w:lang w:val="sr-Latn-RS"/>
        </w:rPr>
        <w:t>5</w:t>
      </w:r>
      <w:r w:rsidR="00EF4274" w:rsidRPr="00C559DC">
        <w:rPr>
          <w:rFonts w:ascii="Times New Roman" w:hAnsi="Times New Roman" w:cs="Times New Roman"/>
          <w:bCs/>
          <w:color w:val="000000"/>
          <w:lang w:val="sr-Cyrl-RS"/>
        </w:rPr>
        <w:t>5</w:t>
      </w:r>
      <w:r w:rsidRPr="00C559DC">
        <w:rPr>
          <w:rFonts w:ascii="Times New Roman" w:hAnsi="Times New Roman" w:cs="Times New Roman"/>
          <w:bCs/>
          <w:color w:val="000000"/>
          <w:lang w:val="ru-RU"/>
        </w:rPr>
        <w:t>.</w:t>
      </w:r>
    </w:p>
    <w:p w14:paraId="1DCC4AB2" w14:textId="070AFEB4" w:rsidR="00422163"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На питања одговорности власника </w:t>
      </w:r>
      <w:r w:rsidR="003A60E8" w:rsidRPr="00C559DC">
        <w:rPr>
          <w:rFonts w:ascii="Times New Roman" w:hAnsi="Times New Roman" w:cs="Times New Roman"/>
          <w:color w:val="000000"/>
          <w:lang w:val="ru-RU"/>
        </w:rPr>
        <w:t>пловила</w:t>
      </w:r>
      <w:r w:rsidR="00FB06C8"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за штету коју причини трећим лицима, која</w:t>
      </w:r>
      <w:r w:rsidR="0060048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нису уређена одредбама овог одељка, сходно се примењују одредбе овог закона које се</w:t>
      </w:r>
      <w:r w:rsidR="0060048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односе на накнаду штете причињене трећим лицима употребом моторног возила, као и</w:t>
      </w:r>
      <w:r w:rsidR="0060048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одредбе закона којима су уређени облигациони односи и</w:t>
      </w:r>
      <w:r w:rsidR="00CA0FB7" w:rsidRPr="00C559DC">
        <w:rPr>
          <w:rFonts w:ascii="Times New Roman" w:hAnsi="Times New Roman" w:cs="Times New Roman"/>
          <w:color w:val="000000"/>
          <w:lang w:val="ru-RU"/>
        </w:rPr>
        <w:t xml:space="preserve"> основи својинскоправних односа </w:t>
      </w:r>
      <w:r w:rsidRPr="00C559DC">
        <w:rPr>
          <w:rFonts w:ascii="Times New Roman" w:hAnsi="Times New Roman" w:cs="Times New Roman"/>
          <w:color w:val="000000"/>
          <w:lang w:val="ru-RU"/>
        </w:rPr>
        <w:t>у унутрашњој и поморској пловидби.</w:t>
      </w:r>
    </w:p>
    <w:p w14:paraId="6DE1ED1A" w14:textId="77777777" w:rsidR="00373C65" w:rsidRDefault="00373C65" w:rsidP="008D5D1F">
      <w:pPr>
        <w:spacing w:after="0" w:line="240" w:lineRule="auto"/>
        <w:jc w:val="center"/>
        <w:rPr>
          <w:rFonts w:ascii="Times New Roman" w:hAnsi="Times New Roman" w:cs="Times New Roman"/>
          <w:lang w:val="sr-Latn-RS"/>
        </w:rPr>
      </w:pPr>
    </w:p>
    <w:p w14:paraId="2B209AD4" w14:textId="77777777" w:rsidR="00373C65" w:rsidRDefault="00373C65" w:rsidP="008D5D1F">
      <w:pPr>
        <w:spacing w:after="0" w:line="240" w:lineRule="auto"/>
        <w:jc w:val="center"/>
        <w:rPr>
          <w:rFonts w:ascii="Times New Roman" w:hAnsi="Times New Roman" w:cs="Times New Roman"/>
          <w:lang w:val="sr-Latn-RS"/>
        </w:rPr>
      </w:pPr>
    </w:p>
    <w:p w14:paraId="32A88726" w14:textId="77777777" w:rsidR="00373C65" w:rsidRDefault="00373C65" w:rsidP="008D5D1F">
      <w:pPr>
        <w:spacing w:after="0" w:line="240" w:lineRule="auto"/>
        <w:jc w:val="center"/>
        <w:rPr>
          <w:rFonts w:ascii="Times New Roman" w:hAnsi="Times New Roman" w:cs="Times New Roman"/>
          <w:lang w:val="sr-Latn-RS"/>
        </w:rPr>
      </w:pPr>
    </w:p>
    <w:p w14:paraId="3F20F6D2" w14:textId="33CF4C22" w:rsidR="00075B9F" w:rsidRPr="00C559DC" w:rsidRDefault="00075B9F" w:rsidP="008D5D1F">
      <w:pPr>
        <w:spacing w:after="0" w:line="240" w:lineRule="auto"/>
        <w:jc w:val="center"/>
        <w:rPr>
          <w:rFonts w:ascii="Times New Roman" w:hAnsi="Times New Roman" w:cs="Times New Roman"/>
          <w:lang w:val="sr-Cyrl-RS"/>
        </w:rPr>
      </w:pPr>
      <w:r w:rsidRPr="00C559DC">
        <w:rPr>
          <w:rFonts w:ascii="Times New Roman" w:hAnsi="Times New Roman" w:cs="Times New Roman"/>
          <w:lang w:val="sr-Latn-RS"/>
        </w:rPr>
        <w:lastRenderedPageBreak/>
        <w:t>VI. НАДЗОР</w:t>
      </w:r>
    </w:p>
    <w:p w14:paraId="6EA9AAA8" w14:textId="77777777" w:rsidR="00E137DC" w:rsidRPr="00C559DC" w:rsidRDefault="00E137DC" w:rsidP="008D5D1F">
      <w:pPr>
        <w:spacing w:after="0" w:line="240" w:lineRule="auto"/>
        <w:jc w:val="center"/>
        <w:rPr>
          <w:rFonts w:ascii="Times New Roman" w:hAnsi="Times New Roman" w:cs="Times New Roman"/>
          <w:lang w:val="sr-Cyrl-RS"/>
        </w:rPr>
      </w:pPr>
    </w:p>
    <w:p w14:paraId="7E04DD19" w14:textId="544F26FB" w:rsidR="00075B9F" w:rsidRPr="00C559DC" w:rsidRDefault="00075B9F" w:rsidP="008D5D1F">
      <w:pPr>
        <w:spacing w:after="0" w:line="240" w:lineRule="auto"/>
        <w:jc w:val="center"/>
        <w:rPr>
          <w:rFonts w:ascii="Times New Roman" w:hAnsi="Times New Roman" w:cs="Times New Roman"/>
          <w:lang w:val="sr-Cyrl-RS"/>
        </w:rPr>
      </w:pPr>
      <w:r w:rsidRPr="00C559DC">
        <w:rPr>
          <w:rFonts w:ascii="Times New Roman" w:hAnsi="Times New Roman" w:cs="Times New Roman"/>
          <w:lang w:val="sr-Latn-RS"/>
        </w:rPr>
        <w:t xml:space="preserve">Члан </w:t>
      </w:r>
      <w:r w:rsidR="001C4DFA" w:rsidRPr="00C559DC">
        <w:rPr>
          <w:rFonts w:ascii="Times New Roman" w:hAnsi="Times New Roman" w:cs="Times New Roman"/>
          <w:lang w:val="sr-Latn-RS"/>
        </w:rPr>
        <w:t>5</w:t>
      </w:r>
      <w:r w:rsidR="006B003C" w:rsidRPr="00C559DC">
        <w:rPr>
          <w:rFonts w:ascii="Times New Roman" w:hAnsi="Times New Roman" w:cs="Times New Roman"/>
          <w:lang w:val="sr-Cyrl-RS"/>
        </w:rPr>
        <w:t>6</w:t>
      </w:r>
      <w:r w:rsidRPr="00C559DC">
        <w:rPr>
          <w:rFonts w:ascii="Times New Roman" w:hAnsi="Times New Roman" w:cs="Times New Roman"/>
          <w:lang w:val="sr-Latn-RS"/>
        </w:rPr>
        <w:t>.</w:t>
      </w:r>
    </w:p>
    <w:p w14:paraId="1BA301D8" w14:textId="4BB99FC5" w:rsidR="00075B9F" w:rsidRDefault="00075B9F"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Надзор над применом одредаба овог закона</w:t>
      </w:r>
      <w:r w:rsidR="0026094B">
        <w:rPr>
          <w:rFonts w:ascii="Times New Roman" w:hAnsi="Times New Roman" w:cs="Times New Roman"/>
          <w:color w:val="000000"/>
          <w:lang w:val="ru-RU"/>
        </w:rPr>
        <w:t>, укључујући изрицање мера надзора и/или новчаних казни,</w:t>
      </w:r>
      <w:r w:rsidRPr="00C559DC">
        <w:rPr>
          <w:rFonts w:ascii="Times New Roman" w:hAnsi="Times New Roman" w:cs="Times New Roman"/>
          <w:color w:val="000000"/>
          <w:lang w:val="ru-RU"/>
        </w:rPr>
        <w:t xml:space="preserve"> у делу који се односи на друштва за осигурање која обављају послове обавезног осигурања врши Народна банка Србије у складу са Законом о осигурању.</w:t>
      </w:r>
    </w:p>
    <w:p w14:paraId="0914AE99" w14:textId="77777777" w:rsidR="0026094B" w:rsidRPr="0026094B" w:rsidRDefault="0026094B" w:rsidP="0026094B">
      <w:pPr>
        <w:pStyle w:val="Normal1"/>
        <w:shd w:val="clear" w:color="auto" w:fill="FFFFFF"/>
        <w:spacing w:before="0" w:beforeAutospacing="0" w:after="0" w:afterAutospacing="0"/>
        <w:ind w:firstLine="720"/>
        <w:jc w:val="both"/>
        <w:rPr>
          <w:rFonts w:eastAsiaTheme="minorHAnsi"/>
          <w:color w:val="000000"/>
          <w:sz w:val="22"/>
          <w:szCs w:val="22"/>
          <w:lang w:val="ru-RU"/>
        </w:rPr>
      </w:pPr>
      <w:r w:rsidRPr="0026094B">
        <w:rPr>
          <w:rFonts w:eastAsiaTheme="minorHAnsi"/>
          <w:color w:val="000000"/>
          <w:sz w:val="22"/>
          <w:szCs w:val="22"/>
          <w:lang w:val="ru-RU"/>
        </w:rPr>
        <w:t>Новчане казне из става 1. овог члана уплаћују се у корист буџета Републике Србије.</w:t>
      </w:r>
    </w:p>
    <w:p w14:paraId="578A7563" w14:textId="6B1C17C5" w:rsidR="001A618F" w:rsidRDefault="00075B9F"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Надзор над применом одредаба овог закона, осим оних одредаба које се односе на друштва за осигурање која обављају послове обавезног осигурања, врше надлежни органи, односно институције.</w:t>
      </w:r>
    </w:p>
    <w:p w14:paraId="5CBB50C3" w14:textId="77777777" w:rsidR="0026094B" w:rsidRDefault="0026094B" w:rsidP="0026094B">
      <w:pPr>
        <w:autoSpaceDE w:val="0"/>
        <w:autoSpaceDN w:val="0"/>
        <w:adjustRightInd w:val="0"/>
        <w:spacing w:after="0" w:line="240" w:lineRule="auto"/>
        <w:ind w:firstLine="720"/>
        <w:jc w:val="both"/>
        <w:rPr>
          <w:rFonts w:ascii="Times New Roman" w:hAnsi="Times New Roman" w:cs="Times New Roman"/>
          <w:color w:val="000000"/>
          <w:lang w:val="ru-RU"/>
        </w:rPr>
      </w:pPr>
      <w:r>
        <w:rPr>
          <w:rFonts w:ascii="Times New Roman" w:hAnsi="Times New Roman" w:cs="Times New Roman"/>
          <w:color w:val="000000"/>
          <w:lang w:val="ru-RU"/>
        </w:rPr>
        <w:t>Против управног акта Народне банке Србије донетог у обављању њених функција може се водити управни спор, али тужба против овог акта не може спречити ни одложити његово извршење.</w:t>
      </w:r>
    </w:p>
    <w:p w14:paraId="1916265A" w14:textId="77777777" w:rsidR="0026094B" w:rsidRDefault="0026094B" w:rsidP="0026094B">
      <w:pPr>
        <w:autoSpaceDE w:val="0"/>
        <w:autoSpaceDN w:val="0"/>
        <w:adjustRightInd w:val="0"/>
        <w:spacing w:after="0" w:line="240" w:lineRule="auto"/>
        <w:ind w:firstLine="720"/>
        <w:jc w:val="both"/>
        <w:rPr>
          <w:rFonts w:ascii="Times New Roman" w:hAnsi="Times New Roman" w:cs="Times New Roman"/>
          <w:color w:val="000000"/>
          <w:lang w:val="ru-RU"/>
        </w:rPr>
      </w:pPr>
      <w:r>
        <w:rPr>
          <w:rFonts w:ascii="Times New Roman" w:hAnsi="Times New Roman" w:cs="Times New Roman"/>
          <w:color w:val="000000"/>
          <w:lang w:val="ru-RU"/>
        </w:rPr>
        <w:t xml:space="preserve">У управном спору против акта из претходног става овог члана, суд не може решити управну ствар за чије је решавање овим законом утврђена надлежност Народне банке Србије. </w:t>
      </w:r>
    </w:p>
    <w:p w14:paraId="2FC8CF9D" w14:textId="77777777" w:rsidR="0026094B" w:rsidRPr="00C559DC" w:rsidRDefault="0026094B" w:rsidP="008D5D1F">
      <w:pPr>
        <w:autoSpaceDE w:val="0"/>
        <w:autoSpaceDN w:val="0"/>
        <w:adjustRightInd w:val="0"/>
        <w:spacing w:after="0" w:line="240" w:lineRule="auto"/>
        <w:ind w:firstLine="720"/>
        <w:jc w:val="both"/>
        <w:rPr>
          <w:rFonts w:ascii="Times New Roman" w:hAnsi="Times New Roman" w:cs="Times New Roman"/>
          <w:color w:val="000000"/>
          <w:lang w:val="ru-RU"/>
        </w:rPr>
      </w:pPr>
    </w:p>
    <w:p w14:paraId="043A91EB" w14:textId="5061CFDB" w:rsidR="00594B3B" w:rsidRPr="00C559DC" w:rsidRDefault="00594B3B" w:rsidP="008D5D1F">
      <w:pPr>
        <w:autoSpaceDE w:val="0"/>
        <w:autoSpaceDN w:val="0"/>
        <w:adjustRightInd w:val="0"/>
        <w:spacing w:after="0" w:line="240" w:lineRule="auto"/>
        <w:ind w:firstLine="720"/>
        <w:jc w:val="both"/>
        <w:rPr>
          <w:rFonts w:ascii="Times New Roman" w:hAnsi="Times New Roman" w:cs="Times New Roman"/>
          <w:color w:val="000000"/>
          <w:lang w:val="ru-RU"/>
        </w:rPr>
      </w:pPr>
    </w:p>
    <w:p w14:paraId="51A3E57A"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color w:val="000000"/>
          <w:lang w:val="sr-Cyrl-RS"/>
        </w:rPr>
      </w:pPr>
      <w:r w:rsidRPr="00C559DC">
        <w:rPr>
          <w:rFonts w:ascii="Times New Roman" w:hAnsi="Times New Roman" w:cs="Times New Roman"/>
          <w:color w:val="000000"/>
        </w:rPr>
        <w:t>VI</w:t>
      </w:r>
      <w:r w:rsidR="00543EF3" w:rsidRPr="00C559DC">
        <w:rPr>
          <w:rFonts w:ascii="Times New Roman" w:hAnsi="Times New Roman" w:cs="Times New Roman"/>
          <w:color w:val="000000"/>
        </w:rPr>
        <w:t>I</w:t>
      </w:r>
      <w:r w:rsidRPr="00C559DC">
        <w:rPr>
          <w:rFonts w:ascii="Times New Roman" w:hAnsi="Times New Roman" w:cs="Times New Roman"/>
          <w:color w:val="000000"/>
          <w:lang w:val="sr-Cyrl-RS"/>
        </w:rPr>
        <w:t>. УДРУЖЕЊ</w:t>
      </w:r>
      <w:r w:rsidR="00543EF3" w:rsidRPr="00C559DC">
        <w:rPr>
          <w:rFonts w:ascii="Times New Roman" w:hAnsi="Times New Roman" w:cs="Times New Roman"/>
          <w:color w:val="000000"/>
          <w:lang w:val="sr-Cyrl-RS"/>
        </w:rPr>
        <w:t xml:space="preserve">Е </w:t>
      </w:r>
      <w:r w:rsidRPr="00C559DC">
        <w:rPr>
          <w:rFonts w:ascii="Times New Roman" w:hAnsi="Times New Roman" w:cs="Times New Roman"/>
          <w:color w:val="000000"/>
          <w:lang w:val="sr-Cyrl-RS"/>
        </w:rPr>
        <w:t>ОСИГУРАВАЧА СРБИЈЕ</w:t>
      </w:r>
    </w:p>
    <w:p w14:paraId="17A767D8" w14:textId="77777777" w:rsidR="001A618F" w:rsidRPr="00C559DC" w:rsidRDefault="001A618F" w:rsidP="008D5D1F">
      <w:pPr>
        <w:autoSpaceDE w:val="0"/>
        <w:autoSpaceDN w:val="0"/>
        <w:adjustRightInd w:val="0"/>
        <w:spacing w:after="0" w:line="240" w:lineRule="auto"/>
        <w:jc w:val="center"/>
        <w:rPr>
          <w:rFonts w:ascii="Times New Roman" w:hAnsi="Times New Roman" w:cs="Times New Roman"/>
          <w:color w:val="000000"/>
          <w:lang w:val="sr-Latn-RS"/>
        </w:rPr>
      </w:pPr>
    </w:p>
    <w:p w14:paraId="0C4779E0" w14:textId="68DE002B" w:rsidR="00543EF3" w:rsidRPr="00C559DC" w:rsidRDefault="001A6919" w:rsidP="008D5D1F">
      <w:pPr>
        <w:pStyle w:val="ListParagraph"/>
        <w:numPr>
          <w:ilvl w:val="0"/>
          <w:numId w:val="15"/>
        </w:numPr>
        <w:autoSpaceDE w:val="0"/>
        <w:autoSpaceDN w:val="0"/>
        <w:adjustRightInd w:val="0"/>
        <w:spacing w:after="0" w:line="240" w:lineRule="auto"/>
        <w:ind w:left="567" w:hanging="349"/>
        <w:jc w:val="center"/>
        <w:rPr>
          <w:rFonts w:ascii="Times New Roman" w:hAnsi="Times New Roman" w:cs="Times New Roman"/>
          <w:i/>
          <w:iCs/>
          <w:color w:val="000000"/>
          <w:lang w:val="ru-RU"/>
        </w:rPr>
      </w:pPr>
      <w:r w:rsidRPr="00C559DC">
        <w:rPr>
          <w:rFonts w:ascii="Times New Roman" w:hAnsi="Times New Roman" w:cs="Times New Roman"/>
          <w:i/>
          <w:iCs/>
          <w:color w:val="000000"/>
          <w:lang w:val="ru-RU"/>
        </w:rPr>
        <w:t>Јавна</w:t>
      </w:r>
      <w:r w:rsidR="00543EF3" w:rsidRPr="00C559DC">
        <w:rPr>
          <w:rFonts w:ascii="Times New Roman" w:hAnsi="Times New Roman" w:cs="Times New Roman"/>
          <w:i/>
          <w:iCs/>
          <w:color w:val="000000"/>
          <w:lang w:val="ru-RU"/>
        </w:rPr>
        <w:t xml:space="preserve"> овлашћења Удружењ</w:t>
      </w:r>
      <w:r w:rsidR="007F3D1B" w:rsidRPr="00C559DC">
        <w:rPr>
          <w:rFonts w:ascii="Times New Roman" w:hAnsi="Times New Roman" w:cs="Times New Roman"/>
          <w:i/>
          <w:iCs/>
          <w:color w:val="000000"/>
          <w:lang w:val="ru-RU"/>
        </w:rPr>
        <w:t xml:space="preserve">а </w:t>
      </w:r>
    </w:p>
    <w:p w14:paraId="2D1B46E4" w14:textId="77777777" w:rsidR="008C1F24" w:rsidRPr="00C559DC" w:rsidRDefault="008C1F24" w:rsidP="008D5D1F">
      <w:pPr>
        <w:autoSpaceDE w:val="0"/>
        <w:autoSpaceDN w:val="0"/>
        <w:adjustRightInd w:val="0"/>
        <w:spacing w:after="0" w:line="240" w:lineRule="auto"/>
        <w:jc w:val="center"/>
        <w:rPr>
          <w:rFonts w:ascii="Times New Roman" w:hAnsi="Times New Roman" w:cs="Times New Roman"/>
          <w:color w:val="000000"/>
          <w:lang w:val="sr-Cyrl-RS"/>
        </w:rPr>
      </w:pPr>
    </w:p>
    <w:p w14:paraId="0A7B5B5E" w14:textId="77777777" w:rsidR="000146CC" w:rsidRPr="00C559DC" w:rsidRDefault="000146CC"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Поверавање јавних овлашћења </w:t>
      </w:r>
    </w:p>
    <w:p w14:paraId="396CE404" w14:textId="77777777" w:rsidR="000146CC" w:rsidRPr="00C559DC" w:rsidRDefault="000146CC" w:rsidP="008D5D1F">
      <w:pPr>
        <w:autoSpaceDE w:val="0"/>
        <w:autoSpaceDN w:val="0"/>
        <w:adjustRightInd w:val="0"/>
        <w:spacing w:after="0" w:line="240" w:lineRule="auto"/>
        <w:jc w:val="center"/>
        <w:rPr>
          <w:rFonts w:ascii="Times New Roman" w:hAnsi="Times New Roman" w:cs="Times New Roman"/>
          <w:bCs/>
          <w:color w:val="000000"/>
          <w:lang w:val="sr-Cyrl-RS"/>
        </w:rPr>
      </w:pPr>
    </w:p>
    <w:p w14:paraId="21743024" w14:textId="7697369C" w:rsidR="001A618F"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sr-Cyrl-RS"/>
        </w:rPr>
        <w:t xml:space="preserve">Члан </w:t>
      </w:r>
      <w:r w:rsidR="001D2984">
        <w:rPr>
          <w:rFonts w:ascii="Times New Roman" w:hAnsi="Times New Roman" w:cs="Times New Roman"/>
          <w:bCs/>
          <w:color w:val="000000"/>
          <w:lang w:val="sr-Cyrl-RS"/>
        </w:rPr>
        <w:t>57</w:t>
      </w:r>
      <w:r w:rsidRPr="00C559DC">
        <w:rPr>
          <w:rFonts w:ascii="Times New Roman" w:hAnsi="Times New Roman" w:cs="Times New Roman"/>
          <w:bCs/>
          <w:color w:val="000000"/>
          <w:lang w:val="sr-Cyrl-RS"/>
        </w:rPr>
        <w:t>.</w:t>
      </w:r>
    </w:p>
    <w:p w14:paraId="0167A1E2" w14:textId="77777777"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sr-Cyrl-RS"/>
        </w:rPr>
        <w:t>Удружење, врши следећа јавна овлашћења:</w:t>
      </w:r>
    </w:p>
    <w:p w14:paraId="7FBA158B" w14:textId="77777777"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1) обавља послове националног бироа осигурања који произлазе из међународног</w:t>
      </w:r>
      <w:r w:rsidR="00703AB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споразума о осигурању власника моторних возила од одговорности за штете настале</w:t>
      </w:r>
      <w:r w:rsidR="00703AB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употребом моторних возила у земљи или иностранству;</w:t>
      </w:r>
    </w:p>
    <w:p w14:paraId="20D9696A"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2) прописује и штампа обрасце и врши контролу употребе међународне карте осигурања</w:t>
      </w:r>
      <w:r w:rsidR="00703AB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власника моторних возила од одговорности за штете наст</w:t>
      </w:r>
      <w:r w:rsidR="001A618F" w:rsidRPr="00C559DC">
        <w:rPr>
          <w:rFonts w:ascii="Times New Roman" w:hAnsi="Times New Roman" w:cs="Times New Roman"/>
          <w:color w:val="000000"/>
          <w:lang w:val="ru-RU"/>
        </w:rPr>
        <w:t>але употребом моторних возила у</w:t>
      </w:r>
      <w:r w:rsidR="001A618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земљи или иностранству, као и обраду одштетних захтева </w:t>
      </w:r>
      <w:r w:rsidR="001A618F" w:rsidRPr="00C559DC">
        <w:rPr>
          <w:rFonts w:ascii="Times New Roman" w:hAnsi="Times New Roman" w:cs="Times New Roman"/>
          <w:color w:val="000000"/>
          <w:lang w:val="ru-RU"/>
        </w:rPr>
        <w:t>у вези с тим осигурањем (зелена</w:t>
      </w:r>
      <w:r w:rsidR="001A618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карта);</w:t>
      </w:r>
    </w:p>
    <w:p w14:paraId="4FADC686" w14:textId="77777777" w:rsidR="001A618F" w:rsidRPr="00C559DC" w:rsidRDefault="00422163" w:rsidP="008D5D1F">
      <w:pPr>
        <w:autoSpaceDE w:val="0"/>
        <w:autoSpaceDN w:val="0"/>
        <w:adjustRightInd w:val="0"/>
        <w:spacing w:after="0" w:line="240" w:lineRule="auto"/>
        <w:jc w:val="both"/>
        <w:rPr>
          <w:rFonts w:ascii="Times New Roman" w:hAnsi="Times New Roman" w:cs="Times New Roman"/>
          <w:color w:val="000000"/>
          <w:lang w:val="sr-Latn-RS"/>
        </w:rPr>
      </w:pPr>
      <w:r w:rsidRPr="00C559DC">
        <w:rPr>
          <w:rFonts w:ascii="Times New Roman" w:hAnsi="Times New Roman" w:cs="Times New Roman"/>
          <w:color w:val="000000"/>
          <w:lang w:val="sr-Latn-RS"/>
        </w:rPr>
        <w:tab/>
      </w:r>
      <w:r w:rsidR="003D0538" w:rsidRPr="00C559DC">
        <w:rPr>
          <w:rFonts w:ascii="Times New Roman" w:hAnsi="Times New Roman" w:cs="Times New Roman"/>
          <w:color w:val="000000"/>
          <w:lang w:val="sr-Cyrl-CS"/>
        </w:rPr>
        <w:t>3) води Гарантни фонд;</w:t>
      </w:r>
    </w:p>
    <w:p w14:paraId="58A5D34D" w14:textId="77777777" w:rsidR="00962129" w:rsidRPr="00C559DC" w:rsidRDefault="003D0538"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4</w:t>
      </w:r>
      <w:r w:rsidR="00CD7CF5" w:rsidRPr="00C559DC">
        <w:rPr>
          <w:rFonts w:ascii="Times New Roman" w:hAnsi="Times New Roman" w:cs="Times New Roman"/>
          <w:color w:val="000000"/>
          <w:lang w:val="ru-RU"/>
        </w:rPr>
        <w:t>) води Информациони центар, Биро за накнаду штете и Регистар штетних догађаја;</w:t>
      </w:r>
      <w:r w:rsidR="00703AB7" w:rsidRPr="00C559DC">
        <w:rPr>
          <w:rFonts w:ascii="Times New Roman" w:hAnsi="Times New Roman" w:cs="Times New Roman"/>
          <w:color w:val="000000"/>
          <w:lang w:val="sr-Cyrl-RS"/>
        </w:rPr>
        <w:t xml:space="preserve"> </w:t>
      </w:r>
    </w:p>
    <w:p w14:paraId="6CA81BE5" w14:textId="77777777" w:rsidR="001A618F" w:rsidRPr="00C559DC" w:rsidRDefault="00075B9F"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 xml:space="preserve">5) </w:t>
      </w:r>
      <w:r w:rsidR="00CD7CF5" w:rsidRPr="00C559DC">
        <w:rPr>
          <w:rFonts w:ascii="Times New Roman" w:hAnsi="Times New Roman" w:cs="Times New Roman"/>
          <w:color w:val="000000"/>
          <w:lang w:val="ru-RU"/>
        </w:rPr>
        <w:t>прикупља, обрађује, чува, доставља, односно објављује на свом веб сајту податке од</w:t>
      </w:r>
      <w:r w:rsidR="00703AB7"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значаја за обављање послова поверених овим законом, укључујући и податке о</w:t>
      </w:r>
      <w:r w:rsidR="00703AB7"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 xml:space="preserve">постављеним одштетним захтевима по свакој полиси осигурања за примену бонус </w:t>
      </w:r>
      <w:r w:rsidR="00543EF3" w:rsidRPr="00C559DC">
        <w:rPr>
          <w:rFonts w:ascii="Times New Roman" w:hAnsi="Times New Roman" w:cs="Times New Roman"/>
          <w:color w:val="000000"/>
          <w:lang w:val="ru-RU"/>
        </w:rPr>
        <w:t>–</w:t>
      </w:r>
      <w:r w:rsidR="00CD7CF5" w:rsidRPr="00C559DC">
        <w:rPr>
          <w:rFonts w:ascii="Times New Roman" w:hAnsi="Times New Roman" w:cs="Times New Roman"/>
          <w:color w:val="000000"/>
          <w:lang w:val="ru-RU"/>
        </w:rPr>
        <w:t xml:space="preserve"> малус</w:t>
      </w:r>
      <w:r w:rsidR="00543EF3" w:rsidRPr="00C559DC">
        <w:rPr>
          <w:rFonts w:ascii="Times New Roman" w:hAnsi="Times New Roman" w:cs="Times New Roman"/>
          <w:color w:val="000000"/>
          <w:lang w:val="sr-Latn-RS"/>
        </w:rPr>
        <w:t xml:space="preserve"> </w:t>
      </w:r>
      <w:r w:rsidR="00CD7CF5" w:rsidRPr="00C559DC">
        <w:rPr>
          <w:rFonts w:ascii="Times New Roman" w:hAnsi="Times New Roman" w:cs="Times New Roman"/>
          <w:color w:val="000000"/>
          <w:lang w:val="ru-RU"/>
        </w:rPr>
        <w:t>система, које су друштва за осигурање дужна да достављају Удружењу;</w:t>
      </w:r>
    </w:p>
    <w:p w14:paraId="084301C0" w14:textId="77777777" w:rsidR="001A618F" w:rsidRPr="00C559DC" w:rsidRDefault="00075B9F"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6)</w:t>
      </w:r>
      <w:r w:rsidR="00543EF3" w:rsidRPr="00C559DC">
        <w:rPr>
          <w:rFonts w:ascii="Times New Roman" w:hAnsi="Times New Roman" w:cs="Times New Roman"/>
          <w:color w:val="000000"/>
          <w:lang w:val="sr-Latn-RS"/>
        </w:rPr>
        <w:t xml:space="preserve"> </w:t>
      </w:r>
      <w:r w:rsidR="00CD7CF5" w:rsidRPr="00C559DC">
        <w:rPr>
          <w:rFonts w:ascii="Times New Roman" w:hAnsi="Times New Roman" w:cs="Times New Roman"/>
          <w:color w:val="000000"/>
          <w:lang w:val="ru-RU"/>
        </w:rPr>
        <w:t>представља друштва за осигурање пред државним и другим надлежним органима у</w:t>
      </w:r>
      <w:r w:rsidR="00703AB7"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земљи и међународним</w:t>
      </w:r>
      <w:r w:rsidRPr="00C559DC">
        <w:rPr>
          <w:rFonts w:ascii="Times New Roman" w:hAnsi="Times New Roman" w:cs="Times New Roman"/>
          <w:color w:val="000000"/>
          <w:lang w:val="ru-RU"/>
        </w:rPr>
        <w:t xml:space="preserve"> с</w:t>
      </w:r>
      <w:r w:rsidR="00ED0254" w:rsidRPr="00C559DC">
        <w:rPr>
          <w:rFonts w:ascii="Times New Roman" w:hAnsi="Times New Roman" w:cs="Times New Roman"/>
          <w:color w:val="000000"/>
          <w:lang w:val="ru-RU"/>
        </w:rPr>
        <w:t>т</w:t>
      </w:r>
      <w:r w:rsidRPr="00C559DC">
        <w:rPr>
          <w:rFonts w:ascii="Times New Roman" w:hAnsi="Times New Roman" w:cs="Times New Roman"/>
          <w:color w:val="000000"/>
          <w:lang w:val="ru-RU"/>
        </w:rPr>
        <w:t>руковним</w:t>
      </w:r>
      <w:r w:rsidR="00CD7CF5" w:rsidRPr="00C559DC">
        <w:rPr>
          <w:rFonts w:ascii="Times New Roman" w:hAnsi="Times New Roman" w:cs="Times New Roman"/>
          <w:color w:val="000000"/>
          <w:lang w:val="ru-RU"/>
        </w:rPr>
        <w:t xml:space="preserve"> организацијама;</w:t>
      </w:r>
    </w:p>
    <w:p w14:paraId="0DA6E969" w14:textId="77777777" w:rsidR="00075B9F" w:rsidRPr="00C559DC" w:rsidRDefault="00075B9F"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7)</w:t>
      </w:r>
      <w:r w:rsidR="00543EF3" w:rsidRPr="00C559DC">
        <w:rPr>
          <w:rFonts w:ascii="Times New Roman" w:hAnsi="Times New Roman" w:cs="Times New Roman"/>
          <w:color w:val="000000"/>
          <w:lang w:val="sr-Latn-RS"/>
        </w:rPr>
        <w:t xml:space="preserve"> </w:t>
      </w:r>
      <w:r w:rsidR="00CD7CF5" w:rsidRPr="00C559DC">
        <w:rPr>
          <w:rFonts w:ascii="Times New Roman" w:hAnsi="Times New Roman" w:cs="Times New Roman"/>
          <w:color w:val="000000"/>
          <w:lang w:val="ru-RU"/>
        </w:rPr>
        <w:t>утврђује висину доприноса који уплаћују друштва за осигурање ради обезбеђивања</w:t>
      </w:r>
      <w:r w:rsidR="00703AB7"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средстава за извршење послова Удружења поверених овим законом</w:t>
      </w:r>
      <w:r w:rsidR="00543EF3" w:rsidRPr="00C559DC">
        <w:rPr>
          <w:rFonts w:ascii="Times New Roman" w:hAnsi="Times New Roman" w:cs="Times New Roman"/>
          <w:color w:val="000000"/>
          <w:lang w:val="sr-Latn-RS"/>
        </w:rPr>
        <w:t>,</w:t>
      </w:r>
      <w:r w:rsidRPr="00C559DC">
        <w:rPr>
          <w:rFonts w:ascii="Times New Roman" w:hAnsi="Times New Roman" w:cs="Times New Roman"/>
          <w:color w:val="000000"/>
          <w:lang w:val="ru-RU"/>
        </w:rPr>
        <w:t xml:space="preserve"> осим послова</w:t>
      </w:r>
      <w:r w:rsidR="00543EF3" w:rsidRPr="00C559DC">
        <w:rPr>
          <w:rFonts w:ascii="Times New Roman" w:hAnsi="Times New Roman" w:cs="Times New Roman"/>
          <w:color w:val="000000"/>
          <w:lang w:val="sr-Latn-RS"/>
        </w:rPr>
        <w:t xml:space="preserve"> </w:t>
      </w:r>
      <w:r w:rsidRPr="00C559DC">
        <w:rPr>
          <w:rFonts w:ascii="Times New Roman" w:hAnsi="Times New Roman" w:cs="Times New Roman"/>
          <w:color w:val="000000"/>
          <w:lang w:val="ru-RU"/>
        </w:rPr>
        <w:t>Гарантног фонда;</w:t>
      </w:r>
    </w:p>
    <w:p w14:paraId="57551FA2" w14:textId="77777777" w:rsidR="001A618F" w:rsidRPr="00C559DC" w:rsidRDefault="00075B9F"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8) утврђује висину редовног и додатног доприноса који уплаћују друштва за осигурање ради обезбеђивања</w:t>
      </w:r>
      <w:r w:rsidRPr="00C559DC">
        <w:rPr>
          <w:rFonts w:ascii="Times New Roman" w:hAnsi="Times New Roman" w:cs="Times New Roman"/>
          <w:noProof/>
          <w:lang w:val="ru-RU"/>
        </w:rPr>
        <w:t xml:space="preserve"> средстава за извршење послова</w:t>
      </w:r>
      <w:r w:rsidRPr="00C559DC">
        <w:rPr>
          <w:rFonts w:ascii="Times New Roman" w:hAnsi="Times New Roman" w:cs="Times New Roman"/>
          <w:noProof/>
          <w:color w:val="000000"/>
          <w:lang w:val="ru-RU"/>
        </w:rPr>
        <w:t xml:space="preserve"> Гарантног фонда</w:t>
      </w:r>
      <w:r w:rsidRPr="00C559DC">
        <w:rPr>
          <w:rFonts w:ascii="Times New Roman" w:hAnsi="Times New Roman" w:cs="Times New Roman"/>
          <w:noProof/>
          <w:color w:val="000000"/>
          <w:lang w:val="sr-Cyrl-RS"/>
        </w:rPr>
        <w:t>;</w:t>
      </w:r>
    </w:p>
    <w:p w14:paraId="77AB766B" w14:textId="77777777" w:rsidR="001A618F" w:rsidRPr="00C559DC" w:rsidRDefault="00075B9F"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9) </w:t>
      </w:r>
      <w:r w:rsidR="00CD7CF5" w:rsidRPr="00C559DC">
        <w:rPr>
          <w:rFonts w:ascii="Times New Roman" w:hAnsi="Times New Roman" w:cs="Times New Roman"/>
          <w:color w:val="000000"/>
          <w:lang w:val="ru-RU"/>
        </w:rPr>
        <w:t>доноси кодекс о понашању у пословима обавезног осигурања;</w:t>
      </w:r>
    </w:p>
    <w:p w14:paraId="07EAEEA5" w14:textId="77777777" w:rsidR="001A618F" w:rsidRPr="00C559DC" w:rsidRDefault="00075B9F" w:rsidP="008D5D1F">
      <w:pPr>
        <w:autoSpaceDE w:val="0"/>
        <w:autoSpaceDN w:val="0"/>
        <w:adjustRightInd w:val="0"/>
        <w:spacing w:after="0" w:line="240" w:lineRule="auto"/>
        <w:ind w:firstLine="720"/>
        <w:jc w:val="both"/>
        <w:rPr>
          <w:rFonts w:ascii="Times New Roman" w:hAnsi="Times New Roman" w:cs="Times New Roman"/>
          <w:color w:val="000000"/>
          <w:lang w:val="sr-Latn-RS"/>
        </w:rPr>
      </w:pPr>
      <w:r w:rsidRPr="00C559DC">
        <w:rPr>
          <w:rFonts w:ascii="Times New Roman" w:hAnsi="Times New Roman" w:cs="Times New Roman"/>
          <w:color w:val="000000"/>
          <w:lang w:val="ru-RU"/>
        </w:rPr>
        <w:t xml:space="preserve">10) </w:t>
      </w:r>
      <w:r w:rsidR="00CD7CF5" w:rsidRPr="00C559DC">
        <w:rPr>
          <w:rFonts w:ascii="Times New Roman" w:hAnsi="Times New Roman" w:cs="Times New Roman"/>
          <w:color w:val="000000"/>
          <w:lang w:val="ru-RU"/>
        </w:rPr>
        <w:t>обавља друге послове утврђене овим законом.</w:t>
      </w:r>
    </w:p>
    <w:p w14:paraId="5AD1E883" w14:textId="77777777" w:rsidR="001A618F"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Министарство надлежно за послове финансија даје сагласност на висину доприноса из</w:t>
      </w:r>
      <w:r w:rsidR="00703AB7" w:rsidRPr="00C559DC">
        <w:rPr>
          <w:rFonts w:ascii="Times New Roman" w:hAnsi="Times New Roman" w:cs="Times New Roman"/>
          <w:color w:val="000000"/>
          <w:lang w:val="sr-Cyrl-RS"/>
        </w:rPr>
        <w:t xml:space="preserve">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тачка </w:t>
      </w:r>
      <w:r w:rsidR="00075B9F" w:rsidRPr="00C559DC">
        <w:rPr>
          <w:rFonts w:ascii="Times New Roman" w:hAnsi="Times New Roman" w:cs="Times New Roman"/>
          <w:color w:val="000000"/>
          <w:lang w:val="ru-RU"/>
        </w:rPr>
        <w:t>7</w:t>
      </w:r>
      <w:r w:rsidRPr="00C559DC">
        <w:rPr>
          <w:rFonts w:ascii="Times New Roman" w:hAnsi="Times New Roman" w:cs="Times New Roman"/>
          <w:color w:val="000000"/>
          <w:lang w:val="ru-RU"/>
        </w:rPr>
        <w:t xml:space="preserve">) овог члана, </w:t>
      </w:r>
      <w:r w:rsidR="00075B9F" w:rsidRPr="00C559DC">
        <w:rPr>
          <w:rFonts w:ascii="Times New Roman" w:hAnsi="Times New Roman" w:cs="Times New Roman"/>
          <w:color w:val="000000"/>
          <w:lang w:val="ru-RU"/>
        </w:rPr>
        <w:t xml:space="preserve">о </w:t>
      </w:r>
      <w:r w:rsidRPr="00C559DC">
        <w:rPr>
          <w:rFonts w:ascii="Times New Roman" w:hAnsi="Times New Roman" w:cs="Times New Roman"/>
          <w:color w:val="000000"/>
          <w:lang w:val="ru-RU"/>
        </w:rPr>
        <w:t>чему Удружење обавештава Народну банку Србије.</w:t>
      </w:r>
    </w:p>
    <w:p w14:paraId="41D1C8C0" w14:textId="77777777" w:rsidR="00113CA3" w:rsidRPr="00C559DC" w:rsidRDefault="00075B9F"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noProof/>
          <w:color w:val="000000"/>
          <w:lang w:val="ru-RU"/>
        </w:rPr>
        <w:t>На</w:t>
      </w:r>
      <w:r w:rsidRPr="00C559DC">
        <w:rPr>
          <w:rFonts w:ascii="Times New Roman" w:hAnsi="Times New Roman" w:cs="Times New Roman"/>
          <w:noProof/>
          <w:color w:val="000000"/>
          <w:lang w:val="sr-Cyrl-RS"/>
        </w:rPr>
        <w:t>р</w:t>
      </w:r>
      <w:r w:rsidRPr="00C559DC">
        <w:rPr>
          <w:rFonts w:ascii="Times New Roman" w:hAnsi="Times New Roman" w:cs="Times New Roman"/>
          <w:noProof/>
          <w:color w:val="000000"/>
          <w:lang w:val="ru-RU"/>
        </w:rPr>
        <w:t>одна банка Србије</w:t>
      </w:r>
      <w:r w:rsidRPr="00C559DC">
        <w:rPr>
          <w:rFonts w:ascii="Times New Roman" w:hAnsi="Times New Roman" w:cs="Times New Roman"/>
          <w:noProof/>
          <w:color w:val="000000"/>
          <w:lang w:val="sr-Cyrl-RS"/>
        </w:rPr>
        <w:t xml:space="preserve"> </w:t>
      </w:r>
      <w:r w:rsidRPr="00C559DC">
        <w:rPr>
          <w:rFonts w:ascii="Times New Roman" w:hAnsi="Times New Roman" w:cs="Times New Roman"/>
          <w:noProof/>
          <w:lang w:val="ru-RU"/>
        </w:rPr>
        <w:t>даје сагласност на</w:t>
      </w:r>
      <w:r w:rsidRPr="00C559DC">
        <w:rPr>
          <w:rFonts w:ascii="Times New Roman" w:hAnsi="Times New Roman" w:cs="Times New Roman"/>
          <w:noProof/>
          <w:lang w:val="sr-Cyrl-RS"/>
        </w:rPr>
        <w:t xml:space="preserve"> </w:t>
      </w:r>
      <w:r w:rsidRPr="00C559DC">
        <w:rPr>
          <w:rFonts w:ascii="Times New Roman" w:hAnsi="Times New Roman" w:cs="Times New Roman"/>
          <w:noProof/>
          <w:lang w:val="ru-RU"/>
        </w:rPr>
        <w:t xml:space="preserve">висину </w:t>
      </w:r>
      <w:r w:rsidRPr="00C559DC">
        <w:rPr>
          <w:rFonts w:ascii="Times New Roman" w:hAnsi="Times New Roman" w:cs="Times New Roman"/>
          <w:noProof/>
          <w:color w:val="000000"/>
          <w:lang w:val="ru-RU"/>
        </w:rPr>
        <w:t xml:space="preserve">доприноса </w:t>
      </w:r>
      <w:r w:rsidRPr="00C559DC">
        <w:rPr>
          <w:rFonts w:ascii="Times New Roman" w:hAnsi="Times New Roman" w:cs="Times New Roman"/>
          <w:noProof/>
          <w:color w:val="000000"/>
          <w:lang w:val="sr-Cyrl-RS"/>
        </w:rPr>
        <w:t xml:space="preserve">из </w:t>
      </w:r>
      <w:r w:rsidR="00553079" w:rsidRPr="00C559DC">
        <w:rPr>
          <w:rFonts w:ascii="Times New Roman" w:hAnsi="Times New Roman" w:cs="Times New Roman"/>
          <w:noProof/>
          <w:color w:val="000000"/>
          <w:lang w:val="sr-Cyrl-RS"/>
        </w:rPr>
        <w:t>става</w:t>
      </w:r>
      <w:r w:rsidRPr="00C559DC">
        <w:rPr>
          <w:rFonts w:ascii="Times New Roman" w:hAnsi="Times New Roman" w:cs="Times New Roman"/>
          <w:noProof/>
          <w:color w:val="000000"/>
          <w:lang w:val="sr-Cyrl-RS"/>
        </w:rPr>
        <w:t xml:space="preserve"> 1. тачка 8) овог члан</w:t>
      </w:r>
      <w:r w:rsidRPr="00C559DC">
        <w:rPr>
          <w:rFonts w:ascii="Times New Roman" w:hAnsi="Times New Roman" w:cs="Times New Roman"/>
          <w:noProof/>
          <w:color w:val="000000"/>
        </w:rPr>
        <w:t>a</w:t>
      </w:r>
      <w:r w:rsidRPr="00C559DC">
        <w:rPr>
          <w:rFonts w:ascii="Times New Roman" w:hAnsi="Times New Roman" w:cs="Times New Roman"/>
          <w:noProof/>
          <w:color w:val="000000"/>
          <w:lang w:val="sr-Cyrl-RS"/>
        </w:rPr>
        <w:t xml:space="preserve">, </w:t>
      </w:r>
      <w:r w:rsidRPr="00C559DC">
        <w:rPr>
          <w:rFonts w:ascii="Times New Roman" w:hAnsi="Times New Roman" w:cs="Times New Roman"/>
          <w:noProof/>
          <w:color w:val="000000"/>
          <w:lang w:val="sr-Latn-RS"/>
        </w:rPr>
        <w:t xml:space="preserve">o </w:t>
      </w:r>
      <w:r w:rsidRPr="00C559DC">
        <w:rPr>
          <w:rFonts w:ascii="Times New Roman" w:hAnsi="Times New Roman" w:cs="Times New Roman"/>
          <w:noProof/>
          <w:color w:val="000000"/>
          <w:lang w:val="sr-Cyrl-RS"/>
        </w:rPr>
        <w:t xml:space="preserve">чему </w:t>
      </w:r>
      <w:r w:rsidR="00CD7CF5" w:rsidRPr="00C559DC">
        <w:rPr>
          <w:rFonts w:ascii="Times New Roman" w:hAnsi="Times New Roman" w:cs="Times New Roman"/>
          <w:color w:val="000000"/>
          <w:lang w:val="ru-RU"/>
        </w:rPr>
        <w:t xml:space="preserve">Удружење </w:t>
      </w:r>
      <w:r w:rsidR="00113CA3" w:rsidRPr="00C559DC">
        <w:rPr>
          <w:rFonts w:ascii="Times New Roman" w:hAnsi="Times New Roman" w:cs="Times New Roman"/>
          <w:color w:val="000000"/>
          <w:lang w:val="ru-RU"/>
        </w:rPr>
        <w:t>обавештава министарство надлежно</w:t>
      </w:r>
      <w:r w:rsidR="00CA0FB7" w:rsidRPr="00C559DC">
        <w:rPr>
          <w:rFonts w:ascii="Times New Roman" w:hAnsi="Times New Roman" w:cs="Times New Roman"/>
          <w:color w:val="000000"/>
          <w:lang w:val="ru-RU"/>
        </w:rPr>
        <w:t xml:space="preserve"> </w:t>
      </w:r>
      <w:r w:rsidR="00CD7CF5" w:rsidRPr="00C559DC">
        <w:rPr>
          <w:rFonts w:ascii="Times New Roman" w:hAnsi="Times New Roman" w:cs="Times New Roman"/>
          <w:color w:val="000000"/>
          <w:lang w:val="ru-RU"/>
        </w:rPr>
        <w:t>за послове финансија</w:t>
      </w:r>
      <w:r w:rsidR="00CA0FB7" w:rsidRPr="00C559DC">
        <w:rPr>
          <w:rFonts w:ascii="Times New Roman" w:hAnsi="Times New Roman" w:cs="Times New Roman"/>
          <w:color w:val="000000"/>
          <w:lang w:val="ru-RU"/>
        </w:rPr>
        <w:t>.</w:t>
      </w:r>
    </w:p>
    <w:p w14:paraId="280F3B74" w14:textId="50D4FF98" w:rsidR="00113CA3" w:rsidRPr="00C559DC" w:rsidRDefault="00A52C79" w:rsidP="008D5D1F">
      <w:pPr>
        <w:spacing w:after="0" w:line="240" w:lineRule="auto"/>
        <w:jc w:val="both"/>
        <w:rPr>
          <w:rFonts w:ascii="Times New Roman" w:hAnsi="Times New Roman" w:cs="Times New Roman"/>
          <w:noProof/>
          <w:color w:val="000000"/>
          <w:lang w:val="ru-RU"/>
        </w:rPr>
      </w:pPr>
      <w:r w:rsidRPr="00C559DC">
        <w:rPr>
          <w:rFonts w:ascii="Times New Roman" w:eastAsia="Times New Roman" w:hAnsi="Times New Roman" w:cs="Times New Roman"/>
          <w:noProof/>
          <w:color w:val="000000"/>
          <w:lang w:val="sr-Cyrl-CS"/>
        </w:rPr>
        <w:tab/>
      </w:r>
      <w:r w:rsidR="00113CA3" w:rsidRPr="00C559DC">
        <w:rPr>
          <w:rFonts w:ascii="Times New Roman" w:hAnsi="Times New Roman" w:cs="Times New Roman"/>
          <w:noProof/>
          <w:color w:val="000000"/>
          <w:lang w:val="ru-RU"/>
        </w:rPr>
        <w:t>Друштво за осигурање које има дозволу Народне банке Србије за обављање</w:t>
      </w:r>
      <w:r w:rsidRPr="00C559DC">
        <w:rPr>
          <w:rFonts w:ascii="Times New Roman" w:hAnsi="Times New Roman" w:cs="Times New Roman"/>
          <w:noProof/>
          <w:color w:val="000000"/>
          <w:lang w:val="ru-RU"/>
        </w:rPr>
        <w:t xml:space="preserve"> </w:t>
      </w:r>
      <w:r w:rsidR="00113CA3" w:rsidRPr="00C559DC">
        <w:rPr>
          <w:rFonts w:ascii="Times New Roman" w:hAnsi="Times New Roman" w:cs="Times New Roman"/>
          <w:noProof/>
          <w:color w:val="000000"/>
          <w:lang w:val="ru-RU"/>
        </w:rPr>
        <w:t>послова обавезних осигурања у саобраћају мора бити члан Удружења и дужно је уплаћивати</w:t>
      </w:r>
      <w:r w:rsidRPr="00C559DC">
        <w:rPr>
          <w:rFonts w:ascii="Times New Roman" w:hAnsi="Times New Roman" w:cs="Times New Roman"/>
          <w:noProof/>
          <w:color w:val="000000"/>
          <w:lang w:val="ru-RU"/>
        </w:rPr>
        <w:t xml:space="preserve"> </w:t>
      </w:r>
      <w:r w:rsidR="00113CA3" w:rsidRPr="00C559DC">
        <w:rPr>
          <w:rFonts w:ascii="Times New Roman" w:hAnsi="Times New Roman" w:cs="Times New Roman"/>
          <w:noProof/>
          <w:color w:val="000000"/>
          <w:lang w:val="ru-RU"/>
        </w:rPr>
        <w:t>Удружењу</w:t>
      </w:r>
      <w:r w:rsidR="00E72EA9" w:rsidRPr="00C559DC">
        <w:rPr>
          <w:rFonts w:ascii="Times New Roman" w:hAnsi="Times New Roman" w:cs="Times New Roman"/>
          <w:noProof/>
          <w:color w:val="000000"/>
          <w:lang w:val="ru-RU"/>
        </w:rPr>
        <w:t>,</w:t>
      </w:r>
      <w:r w:rsidR="00113CA3" w:rsidRPr="00C559DC">
        <w:rPr>
          <w:rFonts w:ascii="Times New Roman" w:hAnsi="Times New Roman" w:cs="Times New Roman"/>
          <w:noProof/>
          <w:color w:val="000000"/>
          <w:lang w:val="ru-RU"/>
        </w:rPr>
        <w:t xml:space="preserve"> </w:t>
      </w:r>
      <w:r w:rsidR="00E72EA9" w:rsidRPr="00C559DC">
        <w:rPr>
          <w:rFonts w:ascii="Times New Roman" w:hAnsi="Times New Roman" w:cs="Times New Roman"/>
          <w:noProof/>
          <w:color w:val="000000"/>
          <w:lang w:val="ru-RU"/>
        </w:rPr>
        <w:t xml:space="preserve">односно Гарантном фонду </w:t>
      </w:r>
      <w:r w:rsidR="00113CA3" w:rsidRPr="00C559DC">
        <w:rPr>
          <w:rFonts w:ascii="Times New Roman" w:hAnsi="Times New Roman" w:cs="Times New Roman"/>
          <w:noProof/>
          <w:color w:val="000000"/>
          <w:lang w:val="ru-RU"/>
        </w:rPr>
        <w:t xml:space="preserve">доприносе из </w:t>
      </w:r>
      <w:r w:rsidR="00553079" w:rsidRPr="00C559DC">
        <w:rPr>
          <w:rFonts w:ascii="Times New Roman" w:hAnsi="Times New Roman" w:cs="Times New Roman"/>
          <w:noProof/>
          <w:color w:val="000000"/>
          <w:lang w:val="ru-RU"/>
        </w:rPr>
        <w:t>става</w:t>
      </w:r>
      <w:r w:rsidR="00113CA3" w:rsidRPr="00C559DC">
        <w:rPr>
          <w:rFonts w:ascii="Times New Roman" w:hAnsi="Times New Roman" w:cs="Times New Roman"/>
          <w:noProof/>
          <w:color w:val="000000"/>
          <w:lang w:val="ru-RU"/>
        </w:rPr>
        <w:t xml:space="preserve"> 1. тач. 7) и 8) овог члана.</w:t>
      </w:r>
    </w:p>
    <w:p w14:paraId="6B68927A" w14:textId="77777777" w:rsidR="001A618F" w:rsidRPr="00C559DC" w:rsidRDefault="00113CA3" w:rsidP="008D5D1F">
      <w:pPr>
        <w:autoSpaceDE w:val="0"/>
        <w:autoSpaceDN w:val="0"/>
        <w:adjustRightInd w:val="0"/>
        <w:spacing w:after="0" w:line="240" w:lineRule="auto"/>
        <w:ind w:firstLine="720"/>
        <w:jc w:val="both"/>
        <w:rPr>
          <w:rFonts w:ascii="Times New Roman" w:hAnsi="Times New Roman" w:cs="Times New Roman"/>
          <w:noProof/>
          <w:color w:val="000000"/>
          <w:lang w:val="ru-RU"/>
        </w:rPr>
      </w:pPr>
      <w:r w:rsidRPr="00C559DC">
        <w:rPr>
          <w:rFonts w:ascii="Times New Roman" w:hAnsi="Times New Roman" w:cs="Times New Roman"/>
          <w:noProof/>
          <w:color w:val="000000"/>
          <w:lang w:val="ru-RU"/>
        </w:rPr>
        <w:lastRenderedPageBreak/>
        <w:t xml:space="preserve">Народна банка Србије прописује начин и рок за издавање сагласности из </w:t>
      </w:r>
      <w:r w:rsidR="00553079" w:rsidRPr="00C559DC">
        <w:rPr>
          <w:rFonts w:ascii="Times New Roman" w:hAnsi="Times New Roman" w:cs="Times New Roman"/>
          <w:noProof/>
          <w:color w:val="000000"/>
          <w:lang w:val="ru-RU"/>
        </w:rPr>
        <w:t>става</w:t>
      </w:r>
      <w:r w:rsidRPr="00C559DC">
        <w:rPr>
          <w:rFonts w:ascii="Times New Roman" w:hAnsi="Times New Roman" w:cs="Times New Roman"/>
          <w:noProof/>
          <w:color w:val="000000"/>
          <w:lang w:val="ru-RU"/>
        </w:rPr>
        <w:t xml:space="preserve"> 3. овог члана.</w:t>
      </w:r>
    </w:p>
    <w:p w14:paraId="25C83B26"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noProof/>
          <w:color w:val="000000"/>
          <w:lang w:val="ru-RU"/>
        </w:rPr>
        <w:t xml:space="preserve">Удружење је дужно да податке за примену бонус - малус система, по захтеву, </w:t>
      </w:r>
      <w:r w:rsidR="00703AB7" w:rsidRPr="00C559DC">
        <w:rPr>
          <w:rFonts w:ascii="Times New Roman" w:hAnsi="Times New Roman" w:cs="Times New Roman"/>
          <w:noProof/>
          <w:color w:val="000000"/>
          <w:lang w:val="ru-RU"/>
        </w:rPr>
        <w:t>д</w:t>
      </w:r>
      <w:r w:rsidRPr="00C559DC">
        <w:rPr>
          <w:rFonts w:ascii="Times New Roman" w:hAnsi="Times New Roman" w:cs="Times New Roman"/>
          <w:noProof/>
          <w:color w:val="000000"/>
          <w:lang w:val="ru-RU"/>
        </w:rPr>
        <w:t>остави</w:t>
      </w:r>
      <w:r w:rsidR="00703AB7" w:rsidRPr="00C559DC">
        <w:rPr>
          <w:rFonts w:ascii="Times New Roman" w:hAnsi="Times New Roman" w:cs="Times New Roman"/>
          <w:noProof/>
          <w:color w:val="000000"/>
          <w:lang w:val="ru-RU"/>
        </w:rPr>
        <w:t xml:space="preserve"> </w:t>
      </w:r>
      <w:r w:rsidRPr="00C559DC">
        <w:rPr>
          <w:rFonts w:ascii="Times New Roman" w:hAnsi="Times New Roman" w:cs="Times New Roman"/>
          <w:noProof/>
          <w:color w:val="000000"/>
          <w:lang w:val="ru-RU"/>
        </w:rPr>
        <w:t>Народној банци</w:t>
      </w:r>
      <w:r w:rsidRPr="00C559DC">
        <w:rPr>
          <w:rFonts w:ascii="Times New Roman" w:hAnsi="Times New Roman" w:cs="Times New Roman"/>
          <w:color w:val="000000"/>
          <w:lang w:val="ru-RU"/>
        </w:rPr>
        <w:t xml:space="preserve"> Србије и друштву за осигурање.</w:t>
      </w:r>
    </w:p>
    <w:p w14:paraId="0D91D8C8" w14:textId="77777777" w:rsidR="001A618F" w:rsidRPr="00C559DC" w:rsidRDefault="001A618F" w:rsidP="008D5D1F">
      <w:pPr>
        <w:autoSpaceDE w:val="0"/>
        <w:autoSpaceDN w:val="0"/>
        <w:adjustRightInd w:val="0"/>
        <w:spacing w:after="0" w:line="240" w:lineRule="auto"/>
        <w:rPr>
          <w:rFonts w:ascii="Times New Roman" w:hAnsi="Times New Roman" w:cs="Times New Roman"/>
          <w:bCs/>
          <w:color w:val="000000"/>
          <w:lang w:val="sr-Cyrl-RS"/>
        </w:rPr>
      </w:pPr>
    </w:p>
    <w:p w14:paraId="2F361812"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Надзор над вршењем јавних овлашћења </w:t>
      </w:r>
    </w:p>
    <w:p w14:paraId="494632D8" w14:textId="77777777" w:rsidR="001A6919" w:rsidRPr="00C559DC" w:rsidRDefault="001A6919" w:rsidP="008D5D1F">
      <w:pPr>
        <w:autoSpaceDE w:val="0"/>
        <w:autoSpaceDN w:val="0"/>
        <w:adjustRightInd w:val="0"/>
        <w:spacing w:after="0" w:line="240" w:lineRule="auto"/>
        <w:rPr>
          <w:rFonts w:ascii="Times New Roman" w:hAnsi="Times New Roman" w:cs="Times New Roman"/>
          <w:bCs/>
          <w:color w:val="000000"/>
          <w:lang w:val="sr-Cyrl-RS"/>
        </w:rPr>
      </w:pPr>
    </w:p>
    <w:p w14:paraId="25196D2D" w14:textId="1907D052" w:rsidR="001A618F"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1D2984">
        <w:rPr>
          <w:rFonts w:ascii="Times New Roman" w:hAnsi="Times New Roman" w:cs="Times New Roman"/>
          <w:bCs/>
          <w:color w:val="000000"/>
          <w:lang w:val="sr-Cyrl-RS"/>
        </w:rPr>
        <w:t>58</w:t>
      </w:r>
      <w:r w:rsidRPr="00C559DC">
        <w:rPr>
          <w:rFonts w:ascii="Times New Roman" w:hAnsi="Times New Roman" w:cs="Times New Roman"/>
          <w:bCs/>
          <w:color w:val="000000"/>
          <w:lang w:val="ru-RU"/>
        </w:rPr>
        <w:t>.</w:t>
      </w:r>
    </w:p>
    <w:p w14:paraId="5B7E0F9E" w14:textId="72C3E4DE" w:rsidR="001A618F" w:rsidRPr="00C559DC" w:rsidRDefault="00CD7CF5" w:rsidP="008D5D1F">
      <w:pPr>
        <w:autoSpaceDE w:val="0"/>
        <w:autoSpaceDN w:val="0"/>
        <w:adjustRightInd w:val="0"/>
        <w:spacing w:after="0" w:line="240" w:lineRule="auto"/>
        <w:ind w:firstLine="720"/>
        <w:jc w:val="both"/>
        <w:rPr>
          <w:rFonts w:ascii="Times New Roman" w:hAnsi="Times New Roman"/>
          <w:lang w:val="sr-Cyrl-RS"/>
        </w:rPr>
      </w:pPr>
      <w:r w:rsidRPr="00C559DC">
        <w:rPr>
          <w:rFonts w:ascii="Times New Roman" w:hAnsi="Times New Roman" w:cs="Times New Roman"/>
          <w:color w:val="000000"/>
          <w:lang w:val="ru-RU"/>
        </w:rPr>
        <w:t>Надзор над вршењем јавних овлашћења од стране Удружења врши министарство</w:t>
      </w:r>
      <w:r w:rsidR="00703AB7" w:rsidRPr="00C559DC">
        <w:rPr>
          <w:rFonts w:ascii="Times New Roman" w:hAnsi="Times New Roman" w:cs="Times New Roman"/>
          <w:color w:val="000000"/>
          <w:lang w:val="sr-Cyrl-RS"/>
        </w:rPr>
        <w:t xml:space="preserve"> </w:t>
      </w:r>
      <w:r w:rsidR="003310CE" w:rsidRPr="00C559DC">
        <w:rPr>
          <w:rFonts w:ascii="Times New Roman" w:hAnsi="Times New Roman" w:cs="Times New Roman"/>
          <w:color w:val="000000"/>
          <w:lang w:val="ru-RU"/>
        </w:rPr>
        <w:t>надлежно за послове финансија,</w:t>
      </w:r>
      <w:r w:rsidR="00113CA3" w:rsidRPr="00C559DC">
        <w:rPr>
          <w:rFonts w:ascii="Times New Roman" w:hAnsi="Times New Roman" w:cs="Times New Roman"/>
          <w:noProof/>
          <w:color w:val="000000"/>
          <w:lang w:val="ru-RU"/>
        </w:rPr>
        <w:t xml:space="preserve"> осим </w:t>
      </w:r>
      <w:r w:rsidR="00113CA3" w:rsidRPr="00C559DC">
        <w:rPr>
          <w:rFonts w:ascii="Times New Roman" w:hAnsi="Times New Roman" w:cs="Times New Roman"/>
          <w:noProof/>
          <w:color w:val="000000"/>
          <w:lang w:val="sr-Cyrl-RS"/>
        </w:rPr>
        <w:t xml:space="preserve">надзора </w:t>
      </w:r>
      <w:r w:rsidR="00113CA3" w:rsidRPr="00C559DC">
        <w:rPr>
          <w:rFonts w:ascii="Times New Roman" w:hAnsi="Times New Roman" w:cs="Times New Roman"/>
          <w:noProof/>
          <w:lang w:val="ru-RU"/>
        </w:rPr>
        <w:t xml:space="preserve">над вршењем </w:t>
      </w:r>
      <w:r w:rsidR="00113CA3" w:rsidRPr="00C559DC">
        <w:rPr>
          <w:rFonts w:ascii="Times New Roman" w:hAnsi="Times New Roman" w:cs="Times New Roman"/>
          <w:noProof/>
          <w:color w:val="000000"/>
          <w:lang w:val="ru-RU"/>
        </w:rPr>
        <w:t>јавн</w:t>
      </w:r>
      <w:r w:rsidR="00113CA3" w:rsidRPr="00C559DC">
        <w:rPr>
          <w:rFonts w:ascii="Times New Roman" w:hAnsi="Times New Roman" w:cs="Times New Roman"/>
          <w:noProof/>
          <w:color w:val="000000"/>
          <w:lang w:val="sr-Cyrl-RS"/>
        </w:rPr>
        <w:t>их</w:t>
      </w:r>
      <w:r w:rsidR="00113CA3" w:rsidRPr="00C559DC">
        <w:rPr>
          <w:rFonts w:ascii="Times New Roman" w:hAnsi="Times New Roman" w:cs="Times New Roman"/>
          <w:noProof/>
          <w:color w:val="000000"/>
          <w:lang w:val="ru-RU"/>
        </w:rPr>
        <w:t xml:space="preserve"> овлашћења </w:t>
      </w:r>
      <w:r w:rsidR="00113CA3" w:rsidRPr="00C559DC">
        <w:rPr>
          <w:rFonts w:ascii="Times New Roman" w:hAnsi="Times New Roman" w:cs="Times New Roman"/>
          <w:noProof/>
          <w:lang w:val="sr-Cyrl-RS"/>
        </w:rPr>
        <w:t xml:space="preserve">из члана </w:t>
      </w:r>
      <w:r w:rsidR="006127D7">
        <w:rPr>
          <w:rFonts w:ascii="Times New Roman" w:hAnsi="Times New Roman" w:cs="Times New Roman"/>
          <w:noProof/>
          <w:lang w:val="sr-Cyrl-RS"/>
        </w:rPr>
        <w:t>57</w:t>
      </w:r>
      <w:r w:rsidR="00113CA3" w:rsidRPr="00C559DC">
        <w:rPr>
          <w:rFonts w:ascii="Times New Roman" w:hAnsi="Times New Roman" w:cs="Times New Roman"/>
          <w:noProof/>
          <w:lang w:val="sr-Cyrl-RS"/>
        </w:rPr>
        <w:t xml:space="preserve">. </w:t>
      </w:r>
      <w:r w:rsidR="00553079" w:rsidRPr="00C559DC">
        <w:rPr>
          <w:rFonts w:ascii="Times New Roman" w:hAnsi="Times New Roman" w:cs="Times New Roman"/>
          <w:noProof/>
          <w:lang w:val="sr-Cyrl-RS"/>
        </w:rPr>
        <w:t>став</w:t>
      </w:r>
      <w:r w:rsidR="00113CA3" w:rsidRPr="00C559DC">
        <w:rPr>
          <w:rFonts w:ascii="Times New Roman" w:hAnsi="Times New Roman" w:cs="Times New Roman"/>
          <w:noProof/>
          <w:lang w:val="sr-Cyrl-RS"/>
        </w:rPr>
        <w:t xml:space="preserve"> 1. тач. </w:t>
      </w:r>
      <w:r w:rsidR="003D0538" w:rsidRPr="00C559DC">
        <w:rPr>
          <w:rFonts w:ascii="Times New Roman" w:hAnsi="Times New Roman" w:cs="Times New Roman"/>
          <w:noProof/>
          <w:lang w:val="sr-Cyrl-RS"/>
        </w:rPr>
        <w:t>3</w:t>
      </w:r>
      <w:r w:rsidR="00113CA3" w:rsidRPr="00C559DC">
        <w:rPr>
          <w:rFonts w:ascii="Times New Roman" w:hAnsi="Times New Roman" w:cs="Times New Roman"/>
          <w:noProof/>
          <w:lang w:val="sr-Cyrl-RS"/>
        </w:rPr>
        <w:t xml:space="preserve">) и 8) овог закона </w:t>
      </w:r>
      <w:r w:rsidR="00A137AD" w:rsidRPr="00C559DC">
        <w:rPr>
          <w:rFonts w:ascii="Times New Roman" w:hAnsi="Times New Roman" w:cs="Times New Roman"/>
          <w:noProof/>
          <w:lang w:val="sr-Cyrl-RS"/>
        </w:rPr>
        <w:t xml:space="preserve">и других послова тог удружења у вези с Гарантним фондом </w:t>
      </w:r>
      <w:r w:rsidR="00113CA3" w:rsidRPr="00C559DC">
        <w:rPr>
          <w:rFonts w:ascii="Times New Roman" w:hAnsi="Times New Roman" w:cs="Times New Roman"/>
          <w:noProof/>
          <w:lang w:val="sr-Cyrl-RS"/>
        </w:rPr>
        <w:t>који врши Народна банка Србије.</w:t>
      </w:r>
    </w:p>
    <w:p w14:paraId="0D89CEF1" w14:textId="5855B270" w:rsidR="001A020B" w:rsidRPr="00C559DC" w:rsidRDefault="001A020B"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Изузетно од става 1. овог члана, н</w:t>
      </w:r>
      <w:r w:rsidRPr="00C559DC">
        <w:rPr>
          <w:rFonts w:ascii="Times New Roman" w:hAnsi="Times New Roman" w:cs="Times New Roman"/>
          <w:color w:val="000000"/>
          <w:lang w:val="sr-Latn-RS"/>
        </w:rPr>
        <w:t>адзор над вршењем јавних овлашћења од стране Удружења</w:t>
      </w:r>
      <w:r w:rsidRPr="00C559DC">
        <w:rPr>
          <w:lang w:val="sr-Cyrl-RS"/>
        </w:rPr>
        <w:t xml:space="preserve"> </w:t>
      </w:r>
      <w:r w:rsidRPr="00C559DC">
        <w:rPr>
          <w:rFonts w:ascii="Times New Roman" w:hAnsi="Times New Roman" w:cs="Times New Roman"/>
          <w:color w:val="000000"/>
          <w:lang w:val="sr-Latn-RS"/>
        </w:rPr>
        <w:t xml:space="preserve">из члана </w:t>
      </w:r>
      <w:r w:rsidR="006127D7">
        <w:rPr>
          <w:rFonts w:ascii="Times New Roman" w:hAnsi="Times New Roman" w:cs="Times New Roman"/>
          <w:color w:val="000000"/>
          <w:lang w:val="sr-Cyrl-RS"/>
        </w:rPr>
        <w:t>57</w:t>
      </w:r>
      <w:r w:rsidRPr="00C559DC">
        <w:rPr>
          <w:rFonts w:ascii="Times New Roman" w:hAnsi="Times New Roman" w:cs="Times New Roman"/>
          <w:color w:val="000000"/>
          <w:lang w:val="sr-Latn-RS"/>
        </w:rPr>
        <w:t>. став</w:t>
      </w:r>
      <w:r w:rsidRPr="00C559DC">
        <w:rPr>
          <w:rFonts w:ascii="Times New Roman" w:hAnsi="Times New Roman" w:cs="Times New Roman"/>
          <w:color w:val="000000"/>
          <w:lang w:val="sr-Cyrl-RS"/>
        </w:rPr>
        <w:t xml:space="preserve"> 1. тачка </w:t>
      </w:r>
      <w:r w:rsidR="00527FB1" w:rsidRPr="00C559DC">
        <w:rPr>
          <w:rFonts w:ascii="Times New Roman" w:hAnsi="Times New Roman" w:cs="Times New Roman"/>
          <w:color w:val="000000"/>
          <w:lang w:val="sr-Cyrl-RS"/>
        </w:rPr>
        <w:t>4</w:t>
      </w:r>
      <w:r w:rsidRPr="00C559DC">
        <w:rPr>
          <w:rFonts w:ascii="Times New Roman" w:hAnsi="Times New Roman" w:cs="Times New Roman"/>
          <w:color w:val="000000"/>
          <w:lang w:val="sr-Cyrl-RS"/>
        </w:rPr>
        <w:t xml:space="preserve">) који се односи на вођење Информационог </w:t>
      </w:r>
      <w:r w:rsidR="00527FB1" w:rsidRPr="00C559DC">
        <w:rPr>
          <w:rFonts w:ascii="Times New Roman" w:hAnsi="Times New Roman" w:cs="Times New Roman"/>
          <w:color w:val="000000"/>
          <w:lang w:val="sr-Cyrl-RS"/>
        </w:rPr>
        <w:t>центр</w:t>
      </w:r>
      <w:r w:rsidRPr="00C559DC">
        <w:rPr>
          <w:rFonts w:ascii="Times New Roman" w:hAnsi="Times New Roman" w:cs="Times New Roman"/>
          <w:color w:val="000000"/>
          <w:lang w:val="sr-Cyrl-RS"/>
        </w:rPr>
        <w:t>а и Регистра штетних догађаја врше министарство надлежно за послове финансија и Народна банка Србије</w:t>
      </w:r>
      <w:r w:rsidR="00824A91" w:rsidRPr="00C559DC">
        <w:rPr>
          <w:rFonts w:ascii="Times New Roman" w:hAnsi="Times New Roman" w:cs="Times New Roman"/>
          <w:color w:val="000000"/>
          <w:lang w:val="sr-Cyrl-RS"/>
        </w:rPr>
        <w:t>,</w:t>
      </w:r>
      <w:r w:rsidR="007B78F5" w:rsidRPr="00C559DC">
        <w:rPr>
          <w:rFonts w:ascii="Times New Roman" w:hAnsi="Times New Roman" w:cs="Times New Roman"/>
          <w:color w:val="000000"/>
          <w:lang w:val="sr-Latn-RS"/>
        </w:rPr>
        <w:t xml:space="preserve"> </w:t>
      </w:r>
      <w:bookmarkStart w:id="2" w:name="_Hlk228205274"/>
      <w:r w:rsidR="007B78F5" w:rsidRPr="00C559DC">
        <w:rPr>
          <w:rFonts w:ascii="Times New Roman" w:hAnsi="Times New Roman" w:cs="Times New Roman"/>
          <w:color w:val="000000"/>
          <w:lang w:val="sr-Cyrl-RS"/>
        </w:rPr>
        <w:t>у складу са надлежностима утврђеним овим и другим законом</w:t>
      </w:r>
      <w:bookmarkEnd w:id="2"/>
      <w:r w:rsidRPr="00C559DC">
        <w:rPr>
          <w:rFonts w:ascii="Times New Roman" w:hAnsi="Times New Roman" w:cs="Times New Roman"/>
          <w:color w:val="000000"/>
          <w:lang w:val="sr-Cyrl-RS"/>
        </w:rPr>
        <w:t xml:space="preserve">. </w:t>
      </w:r>
    </w:p>
    <w:p w14:paraId="0E2A0A0D"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Ако министарство надлежно за послове финансија утврди да се јавна овлашћења</w:t>
      </w:r>
      <w:r w:rsidR="00113CA3" w:rsidRPr="00C559DC">
        <w:rPr>
          <w:rFonts w:ascii="Times New Roman" w:hAnsi="Times New Roman" w:cs="Times New Roman"/>
          <w:noProof/>
          <w:lang w:val="sr-Cyrl-RS"/>
        </w:rPr>
        <w:t xml:space="preserve"> за које је надлежно</w:t>
      </w:r>
      <w:r w:rsidRPr="00C559DC">
        <w:rPr>
          <w:rFonts w:ascii="Times New Roman" w:hAnsi="Times New Roman" w:cs="Times New Roman"/>
          <w:color w:val="000000"/>
          <w:lang w:val="ru-RU"/>
        </w:rPr>
        <w:t xml:space="preserve"> не врше</w:t>
      </w:r>
      <w:r w:rsidR="00703AB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 складу са међународним споразумом и овим законом, наложиће да се утврђене</w:t>
      </w:r>
      <w:r w:rsidR="00703AB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неправилности отклоне у одређеном року.</w:t>
      </w:r>
    </w:p>
    <w:p w14:paraId="4D5074BB" w14:textId="77777777" w:rsidR="00CC7037" w:rsidRPr="00C559DC" w:rsidRDefault="00CC7037" w:rsidP="007B78F5">
      <w:pPr>
        <w:autoSpaceDE w:val="0"/>
        <w:autoSpaceDN w:val="0"/>
        <w:adjustRightInd w:val="0"/>
        <w:spacing w:after="0" w:line="240" w:lineRule="auto"/>
        <w:ind w:firstLine="720"/>
        <w:jc w:val="both"/>
        <w:rPr>
          <w:rFonts w:ascii="Times New Roman" w:hAnsi="Times New Roman"/>
          <w:color w:val="000000"/>
          <w:lang w:val="ru-RU"/>
        </w:rPr>
      </w:pPr>
    </w:p>
    <w:p w14:paraId="4B7328DB" w14:textId="77777777" w:rsidR="00CC7037" w:rsidRPr="00C559DC" w:rsidRDefault="00CC7037" w:rsidP="00CC7037">
      <w:pPr>
        <w:autoSpaceDE w:val="0"/>
        <w:autoSpaceDN w:val="0"/>
        <w:adjustRightInd w:val="0"/>
        <w:spacing w:before="60" w:after="60" w:line="240" w:lineRule="auto"/>
        <w:jc w:val="center"/>
        <w:rPr>
          <w:rFonts w:ascii="Times New Roman" w:hAnsi="Times New Roman" w:cs="Times New Roman"/>
          <w:bCs/>
          <w:i/>
          <w:color w:val="000000"/>
          <w:lang w:val="ru-RU"/>
        </w:rPr>
      </w:pPr>
      <w:r w:rsidRPr="00C559DC">
        <w:rPr>
          <w:rFonts w:ascii="Times New Roman" w:hAnsi="Times New Roman" w:cs="Times New Roman"/>
          <w:bCs/>
          <w:i/>
          <w:color w:val="000000"/>
          <w:lang w:val="sr-Cyrl-RS"/>
        </w:rPr>
        <w:t>Општи захтеви за вршење јавних овлашћења</w:t>
      </w:r>
      <w:r w:rsidRPr="00C559DC">
        <w:rPr>
          <w:rFonts w:ascii="Times New Roman" w:hAnsi="Times New Roman" w:cs="Times New Roman"/>
          <w:bCs/>
          <w:i/>
          <w:color w:val="000000"/>
          <w:lang w:val="ru-RU"/>
        </w:rPr>
        <w:t xml:space="preserve"> Удружења</w:t>
      </w:r>
    </w:p>
    <w:p w14:paraId="1BF3423C" w14:textId="77777777" w:rsidR="00CC7037" w:rsidRPr="00C559DC" w:rsidRDefault="00CC7037" w:rsidP="00CC7037">
      <w:pPr>
        <w:autoSpaceDE w:val="0"/>
        <w:autoSpaceDN w:val="0"/>
        <w:adjustRightInd w:val="0"/>
        <w:spacing w:before="60" w:after="60" w:line="240" w:lineRule="auto"/>
        <w:rPr>
          <w:rFonts w:ascii="Times New Roman" w:hAnsi="Times New Roman" w:cs="Times New Roman"/>
          <w:bCs/>
          <w:color w:val="000000"/>
          <w:lang w:val="ru-RU"/>
        </w:rPr>
      </w:pPr>
    </w:p>
    <w:p w14:paraId="5E40C81E" w14:textId="1FB74DE2" w:rsidR="00CC7037" w:rsidRPr="00C559DC" w:rsidRDefault="00CC7037" w:rsidP="008A5F40">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1D2984">
        <w:rPr>
          <w:rFonts w:ascii="Times New Roman" w:hAnsi="Times New Roman" w:cs="Times New Roman"/>
          <w:bCs/>
          <w:color w:val="000000"/>
          <w:lang w:val="sr-Cyrl-RS"/>
        </w:rPr>
        <w:t>59</w:t>
      </w:r>
      <w:r w:rsidRPr="00C559DC">
        <w:rPr>
          <w:rFonts w:ascii="Times New Roman" w:hAnsi="Times New Roman" w:cs="Times New Roman"/>
          <w:bCs/>
          <w:color w:val="000000"/>
          <w:lang w:val="ru-RU"/>
        </w:rPr>
        <w:t>.</w:t>
      </w:r>
    </w:p>
    <w:p w14:paraId="764A1C4F" w14:textId="77777777" w:rsidR="00CC7037" w:rsidRPr="00C559DC" w:rsidRDefault="00CC7037" w:rsidP="008A5F40">
      <w:pPr>
        <w:autoSpaceDE w:val="0"/>
        <w:autoSpaceDN w:val="0"/>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lang w:val="ru-RU"/>
        </w:rPr>
        <w:t xml:space="preserve">Удружење је дужно да успостави </w:t>
      </w:r>
      <w:r w:rsidRPr="00C559DC">
        <w:rPr>
          <w:rFonts w:ascii="Times New Roman" w:eastAsia="Times New Roman" w:hAnsi="Times New Roman" w:cs="Times New Roman"/>
          <w:lang w:val="sr-Cyrl-RS"/>
        </w:rPr>
        <w:t>адекватну и транспарентну</w:t>
      </w:r>
      <w:r w:rsidRPr="00C559DC">
        <w:rPr>
          <w:rFonts w:ascii="Times New Roman" w:eastAsia="Times New Roman" w:hAnsi="Times New Roman" w:cs="Times New Roman"/>
          <w:lang w:val="ru-RU"/>
        </w:rPr>
        <w:t xml:space="preserve"> организациону структуру </w:t>
      </w:r>
      <w:r w:rsidRPr="00C559DC">
        <w:rPr>
          <w:rFonts w:ascii="Times New Roman" w:eastAsia="Times New Roman" w:hAnsi="Times New Roman" w:cs="Times New Roman"/>
          <w:lang w:val="sr-Cyrl-RS"/>
        </w:rPr>
        <w:t>са јасно дефинисаном поделом</w:t>
      </w:r>
      <w:r w:rsidRPr="00C559DC">
        <w:rPr>
          <w:rFonts w:ascii="Times New Roman" w:eastAsia="Times New Roman" w:hAnsi="Times New Roman" w:cs="Times New Roman"/>
          <w:lang w:val="ru-RU"/>
        </w:rPr>
        <w:t xml:space="preserve"> </w:t>
      </w:r>
      <w:r w:rsidRPr="00C559DC">
        <w:rPr>
          <w:rFonts w:ascii="Times New Roman" w:eastAsia="Times New Roman" w:hAnsi="Times New Roman" w:cs="Times New Roman"/>
          <w:lang w:val="sr-Cyrl-RS"/>
        </w:rPr>
        <w:t>надлежности</w:t>
      </w:r>
      <w:r w:rsidRPr="00C559DC">
        <w:rPr>
          <w:rFonts w:ascii="Times New Roman" w:eastAsia="Times New Roman" w:hAnsi="Times New Roman" w:cs="Times New Roman"/>
          <w:lang w:val="ru-RU"/>
        </w:rPr>
        <w:t xml:space="preserve"> и одговорности између органа управљања</w:t>
      </w:r>
      <w:r w:rsidRPr="00C559DC">
        <w:rPr>
          <w:rFonts w:ascii="Times New Roman" w:eastAsia="Times New Roman" w:hAnsi="Times New Roman" w:cs="Times New Roman"/>
          <w:lang w:val="sr-Cyrl-RS"/>
        </w:rPr>
        <w:t xml:space="preserve"> у Удружењу, </w:t>
      </w:r>
      <w:r w:rsidRPr="00C559DC">
        <w:rPr>
          <w:rFonts w:ascii="Times New Roman" w:eastAsia="Times New Roman" w:hAnsi="Times New Roman" w:cs="Times New Roman"/>
          <w:lang w:val="ru-RU"/>
        </w:rPr>
        <w:t xml:space="preserve">као </w:t>
      </w:r>
      <w:r w:rsidRPr="00C559DC">
        <w:rPr>
          <w:rFonts w:ascii="Times New Roman" w:eastAsia="Times New Roman" w:hAnsi="Times New Roman" w:cs="Times New Roman"/>
          <w:lang w:val="sr-Cyrl-RS"/>
        </w:rPr>
        <w:t>и између директора Удружења и руководиоца</w:t>
      </w:r>
      <w:r w:rsidRPr="00C559DC">
        <w:rPr>
          <w:rFonts w:ascii="Times New Roman" w:eastAsia="Times New Roman" w:hAnsi="Times New Roman" w:cs="Times New Roman"/>
          <w:lang w:val="ru-RU"/>
        </w:rPr>
        <w:t xml:space="preserve"> Гарантног фонда</w:t>
      </w:r>
      <w:r w:rsidRPr="00C559DC">
        <w:rPr>
          <w:rFonts w:ascii="Times New Roman" w:eastAsia="Times New Roman" w:hAnsi="Times New Roman" w:cs="Times New Roman"/>
          <w:lang w:val="sr-Cyrl-RS"/>
        </w:rPr>
        <w:t>,</w:t>
      </w:r>
      <w:r w:rsidRPr="00C559DC">
        <w:rPr>
          <w:rFonts w:ascii="Times New Roman" w:eastAsia="Times New Roman" w:hAnsi="Times New Roman" w:cs="Times New Roman"/>
          <w:lang w:val="ru-RU"/>
        </w:rPr>
        <w:t xml:space="preserve"> на начин</w:t>
      </w:r>
      <w:r w:rsidRPr="00C559DC">
        <w:rPr>
          <w:rFonts w:ascii="Times New Roman" w:eastAsia="Times New Roman" w:hAnsi="Times New Roman" w:cs="Times New Roman"/>
          <w:lang w:val="sr-Cyrl-RS"/>
        </w:rPr>
        <w:t xml:space="preserve"> </w:t>
      </w:r>
      <w:r w:rsidRPr="00C559DC">
        <w:rPr>
          <w:rFonts w:ascii="Times New Roman" w:eastAsia="Times New Roman" w:hAnsi="Times New Roman" w:cs="Times New Roman"/>
          <w:lang w:val="ru-RU"/>
        </w:rPr>
        <w:t>којим се онемогућава концентрација функција које су међусобно неспојиве, обезбеђује јасна линија одговорности</w:t>
      </w:r>
      <w:r w:rsidRPr="00C559DC">
        <w:rPr>
          <w:rFonts w:ascii="Times New Roman" w:eastAsia="Times New Roman" w:hAnsi="Times New Roman" w:cs="Times New Roman"/>
          <w:lang w:val="sr-Cyrl-RS"/>
        </w:rPr>
        <w:t xml:space="preserve"> и</w:t>
      </w:r>
      <w:r w:rsidRPr="00C559DC">
        <w:rPr>
          <w:rFonts w:ascii="Times New Roman" w:eastAsia="Times New Roman" w:hAnsi="Times New Roman" w:cs="Times New Roman"/>
          <w:lang w:val="ru-RU"/>
        </w:rPr>
        <w:t xml:space="preserve"> спречавање сукоба интереса</w:t>
      </w:r>
      <w:r w:rsidRPr="00C559DC">
        <w:rPr>
          <w:rFonts w:ascii="Times New Roman" w:eastAsia="Times New Roman" w:hAnsi="Times New Roman" w:cs="Times New Roman"/>
          <w:lang w:val="sr-Cyrl-RS"/>
        </w:rPr>
        <w:t>.</w:t>
      </w:r>
    </w:p>
    <w:p w14:paraId="142CF4BE" w14:textId="77777777" w:rsidR="00CC7037" w:rsidRPr="00C559DC" w:rsidRDefault="00CC7037" w:rsidP="008A5F40">
      <w:pPr>
        <w:autoSpaceDE w:val="0"/>
        <w:autoSpaceDN w:val="0"/>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lang w:val="sr-Cyrl-RS"/>
        </w:rPr>
        <w:t>Удружење је дужно да успостави адекватан систем интерних контрола и извештавања на свим нивоима пословања, ефикасну функцију праћења усклађености пословања, интерну ревизију, актуарску функцију, као и контролу ризика пословања Удружења и Гарантног фонда.</w:t>
      </w:r>
    </w:p>
    <w:p w14:paraId="1BB5E22F" w14:textId="6781E96A" w:rsidR="00CC7037" w:rsidRPr="00C559DC" w:rsidRDefault="00CC7037" w:rsidP="008A5F40">
      <w:pPr>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lang w:val="sr-Cyrl-RS"/>
        </w:rPr>
        <w:t xml:space="preserve">Удружење је дужно да послове из члана </w:t>
      </w:r>
      <w:r w:rsidR="006127D7">
        <w:rPr>
          <w:rFonts w:ascii="Times New Roman" w:eastAsia="Times New Roman" w:hAnsi="Times New Roman" w:cs="Times New Roman"/>
          <w:lang w:val="sr-Cyrl-RS"/>
        </w:rPr>
        <w:t>57</w:t>
      </w:r>
      <w:r w:rsidRPr="00C559DC">
        <w:rPr>
          <w:rFonts w:ascii="Times New Roman" w:eastAsia="Times New Roman" w:hAnsi="Times New Roman" w:cs="Times New Roman"/>
          <w:lang w:val="sr-Cyrl-RS"/>
        </w:rPr>
        <w:t>. овог закона обавља на начин који не угрожава стабилност и сигурност Гарантног фонда и тако да не отежава вршење надзора над Гарантним фондом у складу са овим законом.</w:t>
      </w:r>
    </w:p>
    <w:p w14:paraId="2BB2F1A7" w14:textId="22B1416B" w:rsidR="00CC7037" w:rsidRPr="00C559DC" w:rsidRDefault="00CC7037" w:rsidP="008A5F40">
      <w:pPr>
        <w:spacing w:after="0" w:line="240" w:lineRule="auto"/>
        <w:ind w:firstLine="720"/>
        <w:jc w:val="both"/>
        <w:rPr>
          <w:rFonts w:ascii="Times New Roman" w:eastAsia="Times New Roman" w:hAnsi="Times New Roman" w:cs="Times New Roman"/>
          <w:lang w:val="sr-Cyrl-RS"/>
        </w:rPr>
      </w:pPr>
      <w:bookmarkStart w:id="3" w:name="_Hlk33089134"/>
      <w:r w:rsidRPr="00C559DC">
        <w:rPr>
          <w:rFonts w:ascii="Times New Roman" w:eastAsia="Times New Roman" w:hAnsi="Times New Roman" w:cs="Times New Roman"/>
          <w:lang w:val="sr-Cyrl-RS"/>
        </w:rPr>
        <w:t>Удружење може поверити поједине значајне послове другом лицу, при чему је одговорно за законито обављање послова које је поверило другом лицу.</w:t>
      </w:r>
    </w:p>
    <w:p w14:paraId="0AED5F93" w14:textId="77777777" w:rsidR="00CC7037" w:rsidRPr="00C559DC" w:rsidRDefault="00CC7037" w:rsidP="008A5F40">
      <w:pPr>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lang w:val="sr-Cyrl-RS"/>
        </w:rPr>
        <w:t>Ако Удружење намерава да обављање појединих значајних послова повери другом лицу – дужно је да о томе претходно обавести министарство надлежно за послове финансија, односно Народну банку Србије.</w:t>
      </w:r>
    </w:p>
    <w:p w14:paraId="4F783DF4" w14:textId="212E75EE" w:rsidR="00CC7037" w:rsidRPr="00C559DC" w:rsidRDefault="00CC7037" w:rsidP="008A5F40">
      <w:pPr>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lang w:val="sr-Cyrl-RS"/>
        </w:rPr>
        <w:t>Удружење је дужно да органу из става 5. овог члана обезбеди вршење надзора над лицем коме је поверило обављање послова, као и да му обезбеди увид у пословне књиге и другу документацију и податке настале у вези са обављањем поверених послова, а којима то лице располаже.</w:t>
      </w:r>
    </w:p>
    <w:p w14:paraId="52ED9248" w14:textId="77777777" w:rsidR="00CC7037" w:rsidRPr="00C559DC" w:rsidRDefault="00CC7037" w:rsidP="008A5F40">
      <w:pPr>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lang w:val="sr-Cyrl-RS"/>
        </w:rPr>
        <w:t xml:space="preserve">Народна банка Србије може ближе прописати начин и услове за поверавање појединих значајних послова Удружења које надзире Народна банка Србије, као и извештавање о повереним пословима. </w:t>
      </w:r>
    </w:p>
    <w:bookmarkEnd w:id="3"/>
    <w:p w14:paraId="042E7D95" w14:textId="74B09EC2" w:rsidR="00CC7037" w:rsidRPr="00C559DC" w:rsidRDefault="00CC7037" w:rsidP="008D5D1F">
      <w:pPr>
        <w:autoSpaceDE w:val="0"/>
        <w:autoSpaceDN w:val="0"/>
        <w:adjustRightInd w:val="0"/>
        <w:spacing w:after="0" w:line="240" w:lineRule="auto"/>
        <w:ind w:firstLine="720"/>
        <w:jc w:val="both"/>
        <w:rPr>
          <w:rFonts w:ascii="Times New Roman" w:hAnsi="Times New Roman" w:cs="Times New Roman"/>
          <w:color w:val="000000"/>
          <w:lang w:val="sr-Cyrl-RS"/>
        </w:rPr>
      </w:pPr>
    </w:p>
    <w:p w14:paraId="23691224" w14:textId="77777777" w:rsidR="001D2984" w:rsidRDefault="001D2984" w:rsidP="008D5D1F">
      <w:pPr>
        <w:autoSpaceDE w:val="0"/>
        <w:autoSpaceDN w:val="0"/>
        <w:adjustRightInd w:val="0"/>
        <w:spacing w:after="0" w:line="240" w:lineRule="auto"/>
        <w:jc w:val="center"/>
        <w:rPr>
          <w:rFonts w:ascii="Times New Roman" w:hAnsi="Times New Roman" w:cs="Times New Roman"/>
          <w:bCs/>
          <w:color w:val="000000"/>
          <w:lang w:val="ru-RU"/>
        </w:rPr>
      </w:pPr>
    </w:p>
    <w:p w14:paraId="463B44DA" w14:textId="77777777" w:rsidR="001D2984" w:rsidRDefault="001D2984" w:rsidP="008D5D1F">
      <w:pPr>
        <w:autoSpaceDE w:val="0"/>
        <w:autoSpaceDN w:val="0"/>
        <w:adjustRightInd w:val="0"/>
        <w:spacing w:after="0" w:line="240" w:lineRule="auto"/>
        <w:jc w:val="center"/>
        <w:rPr>
          <w:rFonts w:ascii="Times New Roman" w:hAnsi="Times New Roman" w:cs="Times New Roman"/>
          <w:bCs/>
          <w:color w:val="000000"/>
          <w:lang w:val="ru-RU"/>
        </w:rPr>
      </w:pPr>
    </w:p>
    <w:p w14:paraId="546DB424" w14:textId="77777777" w:rsidR="001D2984" w:rsidRDefault="001D2984" w:rsidP="008D5D1F">
      <w:pPr>
        <w:autoSpaceDE w:val="0"/>
        <w:autoSpaceDN w:val="0"/>
        <w:adjustRightInd w:val="0"/>
        <w:spacing w:after="0" w:line="240" w:lineRule="auto"/>
        <w:jc w:val="center"/>
        <w:rPr>
          <w:rFonts w:ascii="Times New Roman" w:hAnsi="Times New Roman" w:cs="Times New Roman"/>
          <w:bCs/>
          <w:color w:val="000000"/>
          <w:lang w:val="ru-RU"/>
        </w:rPr>
      </w:pPr>
    </w:p>
    <w:p w14:paraId="2205B4EB" w14:textId="77777777" w:rsidR="001D2984" w:rsidRDefault="001D2984" w:rsidP="008D5D1F">
      <w:pPr>
        <w:autoSpaceDE w:val="0"/>
        <w:autoSpaceDN w:val="0"/>
        <w:adjustRightInd w:val="0"/>
        <w:spacing w:after="0" w:line="240" w:lineRule="auto"/>
        <w:jc w:val="center"/>
        <w:rPr>
          <w:rFonts w:ascii="Times New Roman" w:hAnsi="Times New Roman" w:cs="Times New Roman"/>
          <w:bCs/>
          <w:color w:val="000000"/>
          <w:lang w:val="ru-RU"/>
        </w:rPr>
      </w:pPr>
    </w:p>
    <w:p w14:paraId="3B1556B3" w14:textId="5FBE490F"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lastRenderedPageBreak/>
        <w:t xml:space="preserve">Надзор </w:t>
      </w:r>
      <w:r w:rsidR="00C364CF" w:rsidRPr="00C559DC">
        <w:rPr>
          <w:rFonts w:ascii="Times New Roman" w:hAnsi="Times New Roman" w:cs="Times New Roman"/>
          <w:bCs/>
          <w:color w:val="000000"/>
          <w:lang w:val="ru-RU"/>
        </w:rPr>
        <w:t xml:space="preserve">од стране </w:t>
      </w:r>
      <w:r w:rsidRPr="00C559DC">
        <w:rPr>
          <w:rFonts w:ascii="Times New Roman" w:hAnsi="Times New Roman" w:cs="Times New Roman"/>
          <w:bCs/>
          <w:color w:val="000000"/>
          <w:lang w:val="ru-RU"/>
        </w:rPr>
        <w:t xml:space="preserve">Народне банке Србије </w:t>
      </w:r>
    </w:p>
    <w:p w14:paraId="3CABE193" w14:textId="77777777" w:rsidR="001A6919" w:rsidRPr="00C559DC" w:rsidRDefault="001A6919" w:rsidP="008D5D1F">
      <w:pPr>
        <w:keepNext/>
        <w:spacing w:after="0" w:line="240" w:lineRule="auto"/>
        <w:jc w:val="center"/>
        <w:rPr>
          <w:rFonts w:ascii="Times New Roman" w:eastAsia="Times New Roman" w:hAnsi="Times New Roman" w:cs="Times New Roman"/>
          <w:noProof/>
          <w:lang w:val="sr-Cyrl-CS"/>
        </w:rPr>
      </w:pPr>
    </w:p>
    <w:p w14:paraId="28F9A85C" w14:textId="0AAD8124" w:rsidR="00113CA3" w:rsidRPr="00C559DC" w:rsidRDefault="00113CA3" w:rsidP="008D5D1F">
      <w:pPr>
        <w:keepNext/>
        <w:spacing w:after="0" w:line="240" w:lineRule="auto"/>
        <w:jc w:val="center"/>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CS"/>
        </w:rPr>
        <w:t>Члан</w:t>
      </w:r>
      <w:r w:rsidRPr="00C559DC">
        <w:rPr>
          <w:rFonts w:ascii="Times New Roman" w:eastAsia="Times New Roman" w:hAnsi="Times New Roman" w:cs="Times New Roman"/>
          <w:lang w:val="sr-Latn-CS"/>
        </w:rPr>
        <w:t xml:space="preserve"> </w:t>
      </w:r>
      <w:r w:rsidR="00A27606" w:rsidRPr="00C559DC">
        <w:rPr>
          <w:rFonts w:ascii="Times New Roman" w:eastAsia="Times New Roman" w:hAnsi="Times New Roman" w:cs="Times New Roman"/>
          <w:noProof/>
          <w:lang w:val="sr-Cyrl-RS"/>
        </w:rPr>
        <w:t>6</w:t>
      </w:r>
      <w:r w:rsidR="001D2984">
        <w:rPr>
          <w:rFonts w:ascii="Times New Roman" w:eastAsia="Times New Roman" w:hAnsi="Times New Roman" w:cs="Times New Roman"/>
          <w:noProof/>
          <w:lang w:val="sr-Cyrl-RS"/>
        </w:rPr>
        <w:t>0</w:t>
      </w:r>
      <w:r w:rsidRPr="00C559DC">
        <w:rPr>
          <w:rFonts w:ascii="Times New Roman" w:eastAsia="Times New Roman" w:hAnsi="Times New Roman" w:cs="Times New Roman"/>
          <w:noProof/>
          <w:lang w:val="sr-Latn-CS"/>
        </w:rPr>
        <w:t>.</w:t>
      </w:r>
    </w:p>
    <w:p w14:paraId="0CBC90BD" w14:textId="49D8A608" w:rsidR="00113CA3" w:rsidRPr="00C559DC" w:rsidRDefault="00113CA3" w:rsidP="008D5D1F">
      <w:pPr>
        <w:spacing w:after="0" w:line="240" w:lineRule="auto"/>
        <w:ind w:firstLine="708"/>
        <w:jc w:val="both"/>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RS"/>
        </w:rPr>
        <w:t>Народна банка Србије</w:t>
      </w:r>
      <w:r w:rsidRPr="00C559DC">
        <w:rPr>
          <w:rFonts w:ascii="Times New Roman" w:eastAsia="Times New Roman" w:hAnsi="Times New Roman" w:cs="Times New Roman"/>
          <w:noProof/>
          <w:lang w:val="sr-Cyrl-CS"/>
        </w:rPr>
        <w:t xml:space="preserve"> </w:t>
      </w:r>
      <w:r w:rsidRPr="00C559DC">
        <w:rPr>
          <w:rFonts w:ascii="Times New Roman" w:eastAsia="Times New Roman" w:hAnsi="Times New Roman" w:cs="Times New Roman"/>
          <w:noProof/>
          <w:lang w:val="sr-Cyrl-RS"/>
        </w:rPr>
        <w:t>н</w:t>
      </w:r>
      <w:r w:rsidRPr="00C559DC">
        <w:rPr>
          <w:rFonts w:ascii="Times New Roman" w:eastAsia="Times New Roman" w:hAnsi="Times New Roman" w:cs="Times New Roman"/>
          <w:noProof/>
          <w:lang w:val="sr-Cyrl-CS"/>
        </w:rPr>
        <w:t>адзор</w:t>
      </w:r>
      <w:r w:rsidRPr="00C559DC" w:rsidDel="00357B85">
        <w:rPr>
          <w:rFonts w:ascii="Times New Roman" w:eastAsia="Times New Roman" w:hAnsi="Times New Roman" w:cs="Times New Roman"/>
          <w:noProof/>
          <w:lang w:val="sr-Cyrl-CS"/>
        </w:rPr>
        <w:t xml:space="preserve"> </w:t>
      </w:r>
      <w:r w:rsidRPr="00C559DC">
        <w:rPr>
          <w:rFonts w:ascii="Times New Roman" w:eastAsia="Times New Roman" w:hAnsi="Times New Roman" w:cs="Times New Roman"/>
          <w:noProof/>
          <w:lang w:val="sr-Cyrl-RS"/>
        </w:rPr>
        <w:t xml:space="preserve">из </w:t>
      </w:r>
      <w:r w:rsidRPr="00C559DC">
        <w:rPr>
          <w:rFonts w:ascii="Times New Roman" w:eastAsia="Times New Roman" w:hAnsi="Times New Roman" w:cs="Times New Roman"/>
          <w:noProof/>
          <w:lang w:val="sr-Cyrl-CS"/>
        </w:rPr>
        <w:t>члана</w:t>
      </w:r>
      <w:r w:rsidR="001D3A5A" w:rsidRPr="00C559DC">
        <w:rPr>
          <w:rFonts w:ascii="Times New Roman" w:eastAsia="Times New Roman" w:hAnsi="Times New Roman" w:cs="Times New Roman"/>
          <w:noProof/>
          <w:lang w:val="sr-Cyrl-RS"/>
        </w:rPr>
        <w:t xml:space="preserve"> </w:t>
      </w:r>
      <w:r w:rsidR="006127D7">
        <w:rPr>
          <w:rFonts w:ascii="Times New Roman" w:eastAsia="Times New Roman" w:hAnsi="Times New Roman" w:cs="Times New Roman"/>
          <w:noProof/>
          <w:lang w:val="sr-Cyrl-RS"/>
        </w:rPr>
        <w:t>58</w:t>
      </w:r>
      <w:r w:rsidR="00FB6007" w:rsidRPr="00C559DC">
        <w:rPr>
          <w:rFonts w:ascii="Times New Roman" w:eastAsia="Times New Roman" w:hAnsi="Times New Roman" w:cs="Times New Roman"/>
          <w:noProof/>
          <w:lang w:val="sr-Cyrl-RS"/>
        </w:rPr>
        <w:t>.</w:t>
      </w:r>
      <w:r w:rsidRPr="00C559DC">
        <w:rPr>
          <w:rFonts w:ascii="Times New Roman" w:eastAsia="Times New Roman" w:hAnsi="Times New Roman" w:cs="Times New Roman"/>
          <w:noProof/>
          <w:lang w:val="sr-Cyrl-RS"/>
        </w:rPr>
        <w:t xml:space="preserve"> </w:t>
      </w:r>
      <w:r w:rsidR="00553079" w:rsidRPr="00C559DC">
        <w:rPr>
          <w:rFonts w:ascii="Times New Roman" w:eastAsia="Times New Roman" w:hAnsi="Times New Roman" w:cs="Times New Roman"/>
          <w:noProof/>
          <w:lang w:val="sr-Cyrl-RS"/>
        </w:rPr>
        <w:t>ст</w:t>
      </w:r>
      <w:r w:rsidR="00651616" w:rsidRPr="00C559DC">
        <w:rPr>
          <w:rFonts w:ascii="Times New Roman" w:eastAsia="Times New Roman" w:hAnsi="Times New Roman" w:cs="Times New Roman"/>
          <w:noProof/>
          <w:lang w:val="sr-Cyrl-RS"/>
        </w:rPr>
        <w:t>.</w:t>
      </w:r>
      <w:r w:rsidRPr="00C559DC">
        <w:rPr>
          <w:rFonts w:ascii="Times New Roman" w:eastAsia="Times New Roman" w:hAnsi="Times New Roman" w:cs="Times New Roman"/>
          <w:noProof/>
          <w:lang w:val="sr-Cyrl-RS"/>
        </w:rPr>
        <w:t xml:space="preserve"> 1. </w:t>
      </w:r>
      <w:r w:rsidR="00651616" w:rsidRPr="00C559DC">
        <w:rPr>
          <w:rFonts w:ascii="Times New Roman" w:eastAsia="Times New Roman" w:hAnsi="Times New Roman" w:cs="Times New Roman"/>
          <w:noProof/>
          <w:lang w:val="sr-Cyrl-RS"/>
        </w:rPr>
        <w:t xml:space="preserve">и 2. </w:t>
      </w:r>
      <w:r w:rsidRPr="00C559DC">
        <w:rPr>
          <w:rFonts w:ascii="Times New Roman" w:eastAsia="Times New Roman" w:hAnsi="Times New Roman" w:cs="Times New Roman"/>
          <w:noProof/>
          <w:lang w:val="sr-Cyrl-RS"/>
        </w:rPr>
        <w:t>овог закона</w:t>
      </w:r>
      <w:r w:rsidRPr="00C559DC">
        <w:rPr>
          <w:rFonts w:ascii="Times New Roman" w:eastAsia="Times New Roman" w:hAnsi="Times New Roman" w:cs="Times New Roman"/>
          <w:noProof/>
          <w:lang w:val="sr-Cyrl-CS"/>
        </w:rPr>
        <w:t xml:space="preserve"> врши сходном применом прописа којим</w:t>
      </w:r>
      <w:r w:rsidRPr="00C559DC">
        <w:rPr>
          <w:rFonts w:ascii="Times New Roman" w:eastAsia="Times New Roman" w:hAnsi="Times New Roman" w:cs="Times New Roman"/>
          <w:noProof/>
          <w:lang w:val="sr-Cyrl-RS"/>
        </w:rPr>
        <w:t>а</w:t>
      </w:r>
      <w:r w:rsidRPr="00C559DC">
        <w:rPr>
          <w:rFonts w:ascii="Times New Roman" w:eastAsia="Times New Roman" w:hAnsi="Times New Roman" w:cs="Times New Roman"/>
          <w:noProof/>
          <w:lang w:val="sr-Cyrl-CS"/>
        </w:rPr>
        <w:t xml:space="preserve"> је уређено вршење надзора над пословањем друштава</w:t>
      </w:r>
      <w:r w:rsidRPr="00C559DC">
        <w:rPr>
          <w:rFonts w:ascii="Times New Roman" w:eastAsia="Times New Roman" w:hAnsi="Times New Roman" w:cs="Times New Roman"/>
          <w:noProof/>
          <w:lang w:val="sr-Cyrl-RS"/>
        </w:rPr>
        <w:t xml:space="preserve"> </w:t>
      </w:r>
      <w:r w:rsidRPr="00C559DC">
        <w:rPr>
          <w:rFonts w:ascii="Times New Roman" w:eastAsia="Times New Roman" w:hAnsi="Times New Roman" w:cs="Times New Roman"/>
          <w:noProof/>
          <w:lang w:val="sr-Cyrl-CS"/>
        </w:rPr>
        <w:t>за осигурање</w:t>
      </w:r>
      <w:r w:rsidRPr="00C559DC">
        <w:rPr>
          <w:rFonts w:ascii="Times New Roman" w:eastAsia="Times New Roman" w:hAnsi="Times New Roman" w:cs="Times New Roman"/>
          <w:noProof/>
          <w:lang w:val="sr-Cyrl-RS"/>
        </w:rPr>
        <w:t>/реосигурање, осим ако овим законом</w:t>
      </w:r>
      <w:r w:rsidR="00A13E97" w:rsidRPr="00C559DC">
        <w:rPr>
          <w:rFonts w:ascii="Times New Roman" w:eastAsia="Times New Roman" w:hAnsi="Times New Roman" w:cs="Times New Roman"/>
          <w:noProof/>
          <w:lang w:val="sr-Cyrl-RS"/>
        </w:rPr>
        <w:t xml:space="preserve"> и прописима Народне банке Србије</w:t>
      </w:r>
      <w:r w:rsidRPr="00C559DC">
        <w:rPr>
          <w:rFonts w:ascii="Times New Roman" w:eastAsia="Times New Roman" w:hAnsi="Times New Roman" w:cs="Times New Roman"/>
          <w:noProof/>
          <w:lang w:val="sr-Cyrl-RS"/>
        </w:rPr>
        <w:t xml:space="preserve"> није друкчије уређено</w:t>
      </w:r>
      <w:r w:rsidRPr="00C559DC">
        <w:rPr>
          <w:rFonts w:ascii="Times New Roman" w:eastAsia="Times New Roman" w:hAnsi="Times New Roman" w:cs="Times New Roman"/>
          <w:noProof/>
          <w:lang w:val="sr-Cyrl-CS"/>
        </w:rPr>
        <w:t>.</w:t>
      </w:r>
    </w:p>
    <w:p w14:paraId="390968CB" w14:textId="77777777" w:rsidR="00113CA3" w:rsidRPr="00C559DC" w:rsidRDefault="00113CA3" w:rsidP="008D5D1F">
      <w:pPr>
        <w:spacing w:after="0" w:line="240" w:lineRule="auto"/>
        <w:ind w:right="1" w:firstLine="708"/>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У вршењу надзора из овог члана Народна банка Србије може изрећи Удружењу следеће мере:</w:t>
      </w:r>
    </w:p>
    <w:p w14:paraId="39060E2F" w14:textId="59FD0769" w:rsidR="00113CA3" w:rsidRPr="00C559DC" w:rsidRDefault="00561932" w:rsidP="00561932">
      <w:pPr>
        <w:tabs>
          <w:tab w:val="left" w:pos="709"/>
        </w:tabs>
        <w:spacing w:after="0" w:line="240" w:lineRule="auto"/>
        <w:ind w:right="1" w:firstLine="567"/>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  </w:t>
      </w:r>
      <w:r w:rsidR="00113CA3" w:rsidRPr="00C559DC">
        <w:rPr>
          <w:rFonts w:ascii="Times New Roman" w:eastAsia="Times New Roman" w:hAnsi="Times New Roman" w:cs="Times New Roman"/>
          <w:noProof/>
          <w:lang w:val="sr-Cyrl-CS"/>
        </w:rPr>
        <w:t xml:space="preserve">1)   упутити писмену опомену;           </w:t>
      </w:r>
    </w:p>
    <w:p w14:paraId="385B0421" w14:textId="2D6A7583" w:rsidR="00113CA3" w:rsidRPr="00C559DC" w:rsidRDefault="00113CA3" w:rsidP="008D5D1F">
      <w:pPr>
        <w:spacing w:after="0" w:line="240" w:lineRule="auto"/>
        <w:ind w:right="1"/>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2)   наложити мере за отклањање неправилности;</w:t>
      </w:r>
    </w:p>
    <w:p w14:paraId="16BA44C7" w14:textId="60DEC8AE" w:rsidR="00113CA3" w:rsidRPr="00C559DC" w:rsidRDefault="00113CA3" w:rsidP="008D5D1F">
      <w:pPr>
        <w:spacing w:after="0" w:line="240" w:lineRule="auto"/>
        <w:ind w:right="1"/>
        <w:jc w:val="both"/>
        <w:rPr>
          <w:rFonts w:ascii="Times New Roman" w:eastAsia="Times New Roman" w:hAnsi="Times New Roman" w:cs="Times New Roman"/>
          <w:noProof/>
          <w:lang w:val="sr-Latn-RS"/>
        </w:rPr>
      </w:pPr>
      <w:r w:rsidRPr="00C559DC">
        <w:rPr>
          <w:rFonts w:ascii="Times New Roman" w:eastAsia="Times New Roman" w:hAnsi="Times New Roman" w:cs="Times New Roman"/>
          <w:noProof/>
          <w:lang w:val="sr-Cyrl-CS"/>
        </w:rPr>
        <w:t xml:space="preserve">            3)   наложити разрешење </w:t>
      </w:r>
      <w:r w:rsidR="00561932" w:rsidRPr="00C559DC">
        <w:rPr>
          <w:rFonts w:ascii="Times New Roman" w:eastAsia="Times New Roman" w:hAnsi="Times New Roman" w:cs="Times New Roman"/>
          <w:noProof/>
          <w:lang w:val="sr-Cyrl-CS"/>
        </w:rPr>
        <w:t xml:space="preserve">руководиоца </w:t>
      </w:r>
      <w:r w:rsidRPr="00C559DC">
        <w:rPr>
          <w:rFonts w:ascii="Times New Roman" w:eastAsia="Times New Roman" w:hAnsi="Times New Roman" w:cs="Times New Roman"/>
          <w:noProof/>
          <w:lang w:val="sr-Cyrl-CS"/>
        </w:rPr>
        <w:t>Гарантног фонда</w:t>
      </w:r>
      <w:r w:rsidRPr="00C559DC">
        <w:rPr>
          <w:rFonts w:ascii="Times New Roman" w:eastAsia="Times New Roman" w:hAnsi="Times New Roman" w:cs="Times New Roman"/>
          <w:noProof/>
          <w:lang w:val="sr-Latn-RS"/>
        </w:rPr>
        <w:t>.</w:t>
      </w:r>
      <w:r w:rsidRPr="00C559DC">
        <w:rPr>
          <w:rFonts w:ascii="Times New Roman" w:eastAsia="Times New Roman" w:hAnsi="Times New Roman" w:cs="Times New Roman"/>
          <w:noProof/>
          <w:lang w:val="sr-Cyrl-CS"/>
        </w:rPr>
        <w:t xml:space="preserve"> </w:t>
      </w:r>
    </w:p>
    <w:p w14:paraId="02ED3128" w14:textId="77777777" w:rsidR="00113CA3" w:rsidRPr="00C559DC" w:rsidRDefault="00113CA3" w:rsidP="008D5D1F">
      <w:pPr>
        <w:spacing w:after="0" w:line="240" w:lineRule="auto"/>
        <w:ind w:right="1"/>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            Народна банка Србије одлуку о мери из </w:t>
      </w:r>
      <w:r w:rsidR="00553079" w:rsidRPr="00C559DC">
        <w:rPr>
          <w:rFonts w:ascii="Times New Roman" w:eastAsia="Times New Roman" w:hAnsi="Times New Roman" w:cs="Times New Roman"/>
          <w:noProof/>
          <w:lang w:val="sr-Cyrl-CS"/>
        </w:rPr>
        <w:t>става</w:t>
      </w:r>
      <w:r w:rsidRPr="00C559DC">
        <w:rPr>
          <w:rFonts w:ascii="Times New Roman" w:eastAsia="Times New Roman" w:hAnsi="Times New Roman" w:cs="Times New Roman"/>
          <w:noProof/>
          <w:lang w:val="sr-Cyrl-CS"/>
        </w:rPr>
        <w:t xml:space="preserve"> </w:t>
      </w:r>
      <w:r w:rsidRPr="00C559DC">
        <w:rPr>
          <w:rFonts w:ascii="Times New Roman" w:eastAsia="Times New Roman" w:hAnsi="Times New Roman" w:cs="Times New Roman"/>
          <w:noProof/>
          <w:lang w:val="sr-Cyrl-RS"/>
        </w:rPr>
        <w:t>2</w:t>
      </w:r>
      <w:r w:rsidRPr="00C559DC">
        <w:rPr>
          <w:rFonts w:ascii="Times New Roman" w:eastAsia="Times New Roman" w:hAnsi="Times New Roman" w:cs="Times New Roman"/>
          <w:noProof/>
          <w:lang w:val="sr-Cyrl-CS"/>
        </w:rPr>
        <w:t>. овог члана доноси на основу оцене:</w:t>
      </w:r>
    </w:p>
    <w:p w14:paraId="60837B1C" w14:textId="352294A8" w:rsidR="00113CA3" w:rsidRPr="00C559DC" w:rsidRDefault="00113CA3" w:rsidP="008D5D1F">
      <w:pPr>
        <w:spacing w:after="0" w:line="240" w:lineRule="auto"/>
        <w:ind w:right="1" w:firstLine="708"/>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1)  тежине утврђених неправилности;</w:t>
      </w:r>
    </w:p>
    <w:p w14:paraId="2F16C821" w14:textId="4FA598C0" w:rsidR="00113CA3" w:rsidRPr="00C559DC" w:rsidRDefault="00113CA3" w:rsidP="008D5D1F">
      <w:pPr>
        <w:spacing w:after="0" w:line="240" w:lineRule="auto"/>
        <w:ind w:right="1" w:firstLine="708"/>
        <w:jc w:val="both"/>
        <w:rPr>
          <w:rFonts w:ascii="Times New Roman" w:eastAsia="Times New Roman" w:hAnsi="Times New Roman" w:cs="Times New Roman"/>
          <w:lang w:val="ru-RU"/>
        </w:rPr>
      </w:pPr>
      <w:r w:rsidRPr="00C559DC">
        <w:rPr>
          <w:rFonts w:ascii="Times New Roman" w:eastAsia="Times New Roman" w:hAnsi="Times New Roman" w:cs="Times New Roman"/>
          <w:noProof/>
          <w:lang w:val="sr-Cyrl-CS"/>
        </w:rPr>
        <w:t>2)  показане спремности</w:t>
      </w:r>
      <w:r w:rsidRPr="00C559DC">
        <w:rPr>
          <w:rFonts w:ascii="Times New Roman" w:eastAsia="Times New Roman" w:hAnsi="Times New Roman" w:cs="Times New Roman"/>
          <w:lang w:val="ru-RU"/>
        </w:rPr>
        <w:t xml:space="preserve"> и способности </w:t>
      </w:r>
      <w:r w:rsidRPr="00C559DC">
        <w:rPr>
          <w:rFonts w:ascii="Times New Roman" w:eastAsia="Times New Roman" w:hAnsi="Times New Roman" w:cs="Times New Roman"/>
          <w:lang w:val="sr-Cyrl-CS"/>
        </w:rPr>
        <w:t>органа управљања или надзора</w:t>
      </w:r>
      <w:r w:rsidRPr="00C559DC">
        <w:rPr>
          <w:rFonts w:ascii="Times New Roman" w:eastAsia="Times New Roman" w:hAnsi="Times New Roman" w:cs="Times New Roman"/>
          <w:lang w:val="ru-RU"/>
        </w:rPr>
        <w:t xml:space="preserve"> </w:t>
      </w:r>
      <w:r w:rsidRPr="00C559DC">
        <w:rPr>
          <w:rFonts w:ascii="Times New Roman" w:eastAsia="Times New Roman" w:hAnsi="Times New Roman" w:cs="Times New Roman"/>
          <w:lang w:val="sr-Cyrl-RS"/>
        </w:rPr>
        <w:t xml:space="preserve">у </w:t>
      </w:r>
      <w:r w:rsidRPr="00C559DC">
        <w:rPr>
          <w:rFonts w:ascii="Times New Roman" w:eastAsia="Times New Roman" w:hAnsi="Times New Roman" w:cs="Times New Roman"/>
          <w:lang w:val="ru-RU"/>
        </w:rPr>
        <w:t>Удружењ</w:t>
      </w:r>
      <w:r w:rsidRPr="00C559DC">
        <w:rPr>
          <w:rFonts w:ascii="Times New Roman" w:eastAsia="Times New Roman" w:hAnsi="Times New Roman" w:cs="Times New Roman"/>
          <w:lang w:val="sr-Cyrl-RS"/>
        </w:rPr>
        <w:t>у</w:t>
      </w:r>
      <w:r w:rsidRPr="00C559DC">
        <w:rPr>
          <w:rFonts w:ascii="Times New Roman" w:eastAsia="Times New Roman" w:hAnsi="Times New Roman" w:cs="Times New Roman"/>
          <w:lang w:val="ru-RU"/>
        </w:rPr>
        <w:t xml:space="preserve"> да отклон</w:t>
      </w:r>
      <w:r w:rsidRPr="00C559DC">
        <w:rPr>
          <w:rFonts w:ascii="Times New Roman" w:eastAsia="Times New Roman" w:hAnsi="Times New Roman" w:cs="Times New Roman"/>
          <w:lang w:val="sr-Cyrl-RS"/>
        </w:rPr>
        <w:t>е</w:t>
      </w:r>
      <w:r w:rsidRPr="00C559DC">
        <w:rPr>
          <w:rFonts w:ascii="Times New Roman" w:eastAsia="Times New Roman" w:hAnsi="Times New Roman" w:cs="Times New Roman"/>
          <w:lang w:val="ru-RU"/>
        </w:rPr>
        <w:t xml:space="preserve"> утврђене неправилности.</w:t>
      </w:r>
    </w:p>
    <w:p w14:paraId="6590F711" w14:textId="0E271618" w:rsidR="006C3AC3" w:rsidRPr="00C559DC" w:rsidRDefault="006C3AC3" w:rsidP="00CC7037">
      <w:pPr>
        <w:spacing w:after="0" w:line="240" w:lineRule="auto"/>
        <w:ind w:right="1" w:firstLine="708"/>
        <w:jc w:val="both"/>
        <w:rPr>
          <w:rFonts w:ascii="Times New Roman" w:eastAsia="Times New Roman" w:hAnsi="Times New Roman" w:cs="Times New Roman"/>
          <w:lang w:val="ru-RU"/>
        </w:rPr>
      </w:pPr>
      <w:r w:rsidRPr="00C559DC">
        <w:rPr>
          <w:rFonts w:ascii="Times New Roman" w:eastAsia="Times New Roman" w:hAnsi="Times New Roman" w:cs="Times New Roman"/>
          <w:lang w:val="ru-RU"/>
        </w:rPr>
        <w:t>Народна банка Србије може да пропише минималне стандарде управљање информационим системом Информационог центра и Регистра штетних догађаја.</w:t>
      </w:r>
    </w:p>
    <w:p w14:paraId="18085423" w14:textId="63A8FF2B" w:rsidR="00FB7DA5" w:rsidRPr="00C559DC" w:rsidRDefault="00113CA3" w:rsidP="008D5D1F">
      <w:pPr>
        <w:autoSpaceDE w:val="0"/>
        <w:autoSpaceDN w:val="0"/>
        <w:adjustRightInd w:val="0"/>
        <w:spacing w:after="0" w:line="240" w:lineRule="auto"/>
        <w:ind w:firstLine="708"/>
        <w:jc w:val="both"/>
        <w:rPr>
          <w:rFonts w:ascii="Times New Roman" w:hAnsi="Times New Roman"/>
          <w:lang w:val="sr-Cyrl-RS"/>
        </w:rPr>
      </w:pPr>
      <w:r w:rsidRPr="00C559DC">
        <w:rPr>
          <w:rFonts w:ascii="Times New Roman" w:eastAsia="Times New Roman" w:hAnsi="Times New Roman" w:cs="Times New Roman"/>
          <w:lang w:val="sr-Cyrl-RS"/>
        </w:rPr>
        <w:t xml:space="preserve">Народна банка Србије ближе </w:t>
      </w:r>
      <w:r w:rsidR="008560B8" w:rsidRPr="00C559DC">
        <w:rPr>
          <w:rFonts w:ascii="Times New Roman" w:eastAsia="Times New Roman" w:hAnsi="Times New Roman" w:cs="Times New Roman"/>
          <w:lang w:val="sr-Cyrl-RS"/>
        </w:rPr>
        <w:t xml:space="preserve">прописује </w:t>
      </w:r>
      <w:r w:rsidRPr="00C559DC">
        <w:rPr>
          <w:rFonts w:ascii="Times New Roman" w:eastAsia="Times New Roman" w:hAnsi="Times New Roman" w:cs="Times New Roman"/>
          <w:lang w:val="sr-Cyrl-RS"/>
        </w:rPr>
        <w:t xml:space="preserve">услове, предмет и начин вршења надзора из </w:t>
      </w:r>
      <w:r w:rsidR="00553079" w:rsidRPr="00C559DC">
        <w:rPr>
          <w:rFonts w:ascii="Times New Roman" w:eastAsia="Times New Roman" w:hAnsi="Times New Roman" w:cs="Times New Roman"/>
          <w:lang w:val="sr-Cyrl-RS"/>
        </w:rPr>
        <w:t>става</w:t>
      </w:r>
      <w:r w:rsidRPr="00C559DC">
        <w:rPr>
          <w:rFonts w:ascii="Times New Roman" w:eastAsia="Times New Roman" w:hAnsi="Times New Roman" w:cs="Times New Roman"/>
          <w:lang w:val="sr-Cyrl-RS"/>
        </w:rPr>
        <w:t xml:space="preserve"> 1. овог члана, мере </w:t>
      </w:r>
      <w:r w:rsidRPr="00C559DC">
        <w:rPr>
          <w:rFonts w:ascii="Times New Roman" w:eastAsia="Times New Roman" w:hAnsi="Times New Roman" w:cs="Times New Roman"/>
          <w:lang w:val="sr-Cyrl-CS"/>
        </w:rPr>
        <w:t>из</w:t>
      </w:r>
      <w:r w:rsidRPr="00C559DC">
        <w:rPr>
          <w:rFonts w:ascii="Times New Roman" w:eastAsia="Times New Roman" w:hAnsi="Times New Roman" w:cs="Times New Roman"/>
          <w:lang w:val="sr-Cyrl-RS"/>
        </w:rPr>
        <w:t xml:space="preserve"> </w:t>
      </w:r>
      <w:r w:rsidR="00553079" w:rsidRPr="00C559DC">
        <w:rPr>
          <w:rFonts w:ascii="Times New Roman" w:eastAsia="Times New Roman" w:hAnsi="Times New Roman" w:cs="Times New Roman"/>
          <w:lang w:val="sr-Cyrl-RS"/>
        </w:rPr>
        <w:t>става</w:t>
      </w:r>
      <w:r w:rsidRPr="00C559DC">
        <w:rPr>
          <w:rFonts w:ascii="Times New Roman" w:eastAsia="Times New Roman" w:hAnsi="Times New Roman" w:cs="Times New Roman"/>
          <w:lang w:val="sr-Cyrl-RS"/>
        </w:rPr>
        <w:t xml:space="preserve"> 2. овог </w:t>
      </w:r>
      <w:r w:rsidRPr="00C559DC">
        <w:rPr>
          <w:rFonts w:ascii="Times New Roman" w:eastAsia="Times New Roman" w:hAnsi="Times New Roman" w:cs="Times New Roman"/>
          <w:lang w:val="sr-Cyrl-CS"/>
        </w:rPr>
        <w:t>члана</w:t>
      </w:r>
      <w:r w:rsidRPr="00C559DC">
        <w:rPr>
          <w:rFonts w:ascii="Times New Roman" w:eastAsia="Times New Roman" w:hAnsi="Times New Roman" w:cs="Times New Roman"/>
          <w:lang w:val="sr-Cyrl-RS"/>
        </w:rPr>
        <w:t>, поступак за њихово изрицање и рокове за извршавање, као и садржину извештаја, документације и података потребних за вршење тог надзора, рокове и начин њиховог достављања.</w:t>
      </w:r>
    </w:p>
    <w:p w14:paraId="0ACBB115" w14:textId="77777777" w:rsidR="00A16258" w:rsidRDefault="00A16258" w:rsidP="008D5D1F">
      <w:pPr>
        <w:autoSpaceDE w:val="0"/>
        <w:autoSpaceDN w:val="0"/>
        <w:adjustRightInd w:val="0"/>
        <w:spacing w:after="0" w:line="240" w:lineRule="auto"/>
        <w:jc w:val="center"/>
        <w:rPr>
          <w:rFonts w:ascii="Times New Roman" w:hAnsi="Times New Roman" w:cs="Times New Roman"/>
          <w:bCs/>
          <w:color w:val="000000"/>
          <w:lang w:val="ru-RU"/>
        </w:rPr>
      </w:pPr>
    </w:p>
    <w:p w14:paraId="4ACE0A93" w14:textId="0341B50F"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Сагласност Владе на статут и извештавање </w:t>
      </w:r>
    </w:p>
    <w:p w14:paraId="5D7898F8"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p>
    <w:p w14:paraId="76914DB0" w14:textId="60244869" w:rsidR="009C3050"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A27606" w:rsidRPr="00C559DC">
        <w:rPr>
          <w:rFonts w:ascii="Times New Roman" w:hAnsi="Times New Roman" w:cs="Times New Roman"/>
          <w:bCs/>
          <w:color w:val="000000"/>
          <w:lang w:val="sr-Cyrl-RS"/>
        </w:rPr>
        <w:t>6</w:t>
      </w:r>
      <w:r w:rsidR="001D2984">
        <w:rPr>
          <w:rFonts w:ascii="Times New Roman" w:hAnsi="Times New Roman" w:cs="Times New Roman"/>
          <w:bCs/>
          <w:color w:val="000000"/>
          <w:lang w:val="sr-Cyrl-RS"/>
        </w:rPr>
        <w:t>1</w:t>
      </w:r>
      <w:r w:rsidRPr="00C559DC">
        <w:rPr>
          <w:rFonts w:ascii="Times New Roman" w:hAnsi="Times New Roman" w:cs="Times New Roman"/>
          <w:bCs/>
          <w:color w:val="000000"/>
          <w:lang w:val="ru-RU"/>
        </w:rPr>
        <w:t>.</w:t>
      </w:r>
    </w:p>
    <w:p w14:paraId="3F5E52D9" w14:textId="77777777" w:rsidR="009C3050"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Влада даје сагласност на део статута Удружења који се односи на вршење јавних</w:t>
      </w:r>
      <w:r w:rsidR="00703AB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овлашћења, по претходно прибављеном мишљењу министарства надлежног за послове</w:t>
      </w:r>
      <w:r w:rsidR="00703AB7"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финансија и Народне банке Србије.</w:t>
      </w:r>
    </w:p>
    <w:p w14:paraId="209D16B1"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Удружење подноси Влади годишњи извештај о вршењу јавних овлашћења најкасније до</w:t>
      </w:r>
      <w:r w:rsidR="00733A21"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31. марта текуће године за претходну годину.</w:t>
      </w:r>
    </w:p>
    <w:p w14:paraId="457C3F32" w14:textId="77777777" w:rsidR="00113CA3" w:rsidRPr="00C559DC" w:rsidRDefault="00113CA3" w:rsidP="008D5D1F">
      <w:pPr>
        <w:spacing w:after="0" w:line="240" w:lineRule="auto"/>
        <w:ind w:firstLine="720"/>
        <w:jc w:val="both"/>
        <w:rPr>
          <w:rFonts w:ascii="Times New Roman" w:eastAsia="Times New Roman" w:hAnsi="Times New Roman" w:cs="Times New Roman"/>
          <w:noProof/>
          <w:lang w:val="sr-Cyrl-RS"/>
        </w:rPr>
      </w:pPr>
      <w:r w:rsidRPr="00C559DC">
        <w:rPr>
          <w:rFonts w:ascii="Times New Roman" w:hAnsi="Times New Roman" w:cs="Times New Roman"/>
          <w:noProof/>
          <w:lang w:val="sr-Cyrl-RS"/>
        </w:rPr>
        <w:t>Удружење је дужно да достави министарству надлежном за послове финансија и Народној банци Србије годишњи финансијски извештај са извештајем лиценцираног овлашћеног ревизора о</w:t>
      </w:r>
      <w:r w:rsidRPr="00C559DC">
        <w:rPr>
          <w:rFonts w:ascii="Times New Roman" w:eastAsia="Times New Roman" w:hAnsi="Times New Roman" w:cs="Times New Roman"/>
          <w:noProof/>
          <w:lang w:val="sr-Cyrl-RS"/>
        </w:rPr>
        <w:t xml:space="preserve"> обављеној ревизији финансијског извештаја и годишњи извештај о пословању, у року из </w:t>
      </w:r>
      <w:r w:rsidR="00553079" w:rsidRPr="00C559DC">
        <w:rPr>
          <w:rFonts w:ascii="Times New Roman" w:eastAsia="Times New Roman" w:hAnsi="Times New Roman" w:cs="Times New Roman"/>
          <w:noProof/>
          <w:lang w:val="sr-Cyrl-RS"/>
        </w:rPr>
        <w:t>става</w:t>
      </w:r>
      <w:r w:rsidRPr="00C559DC">
        <w:rPr>
          <w:rFonts w:ascii="Times New Roman" w:eastAsia="Times New Roman" w:hAnsi="Times New Roman" w:cs="Times New Roman"/>
          <w:noProof/>
          <w:lang w:val="sr-Cyrl-RS"/>
        </w:rPr>
        <w:t xml:space="preserve"> 2. овог члана.</w:t>
      </w:r>
    </w:p>
    <w:p w14:paraId="122C01A3" w14:textId="2602440B" w:rsidR="00ED00FA" w:rsidRPr="00C559DC" w:rsidRDefault="0037550F" w:rsidP="008D5D1F">
      <w:pPr>
        <w:spacing w:after="0" w:line="240" w:lineRule="auto"/>
        <w:ind w:firstLine="720"/>
        <w:jc w:val="both"/>
        <w:rPr>
          <w:rFonts w:ascii="Times New Roman" w:hAnsi="Times New Roman"/>
          <w:lang w:val="sr-Cyrl-RS"/>
        </w:rPr>
      </w:pPr>
      <w:bookmarkStart w:id="4" w:name="_Hlk52350675"/>
      <w:r w:rsidRPr="00C559DC">
        <w:rPr>
          <w:rFonts w:ascii="Times New Roman" w:eastAsia="Times New Roman" w:hAnsi="Times New Roman" w:cs="Times New Roman"/>
          <w:lang w:val="sr-Cyrl-RS"/>
        </w:rPr>
        <w:t xml:space="preserve">Удружење је дужно да Народној банци Србије достави годишњи </w:t>
      </w:r>
      <w:r w:rsidRPr="00C559DC">
        <w:rPr>
          <w:rFonts w:ascii="Times New Roman" w:hAnsi="Times New Roman"/>
          <w:lang w:val="sr-Cyrl-RS"/>
        </w:rPr>
        <w:t>извештај о пословању</w:t>
      </w:r>
      <w:r w:rsidRPr="00C559DC" w:rsidDel="003A7D8C">
        <w:rPr>
          <w:rFonts w:ascii="Times New Roman" w:eastAsia="Times New Roman" w:hAnsi="Times New Roman" w:cs="Times New Roman"/>
          <w:lang w:val="sr-Cyrl-RS"/>
        </w:rPr>
        <w:t xml:space="preserve"> </w:t>
      </w:r>
      <w:r w:rsidRPr="00C559DC">
        <w:rPr>
          <w:rFonts w:ascii="Times New Roman" w:eastAsia="Times New Roman" w:hAnsi="Times New Roman" w:cs="Times New Roman"/>
          <w:lang w:val="sr-Cyrl-RS"/>
        </w:rPr>
        <w:t xml:space="preserve">Гарантног фонда за претходну годину, са извештајем лиценцираног овлашћеног ревизора и мишљењем овлашћеног актуара, </w:t>
      </w:r>
      <w:r w:rsidRPr="00C559DC">
        <w:rPr>
          <w:rFonts w:ascii="Times New Roman" w:hAnsi="Times New Roman"/>
          <w:lang w:val="sr-Cyrl-RS"/>
        </w:rPr>
        <w:t>у</w:t>
      </w:r>
      <w:r w:rsidRPr="00C559DC">
        <w:rPr>
          <w:rFonts w:ascii="Times New Roman" w:hAnsi="Times New Roman"/>
          <w:lang w:val="sr-Latn-RS"/>
        </w:rPr>
        <w:t xml:space="preserve"> </w:t>
      </w:r>
      <w:r w:rsidRPr="00C559DC">
        <w:rPr>
          <w:rFonts w:ascii="Times New Roman" w:hAnsi="Times New Roman"/>
          <w:lang w:val="sr-Cyrl-RS"/>
        </w:rPr>
        <w:t>року</w:t>
      </w:r>
      <w:r w:rsidRPr="00C559DC">
        <w:rPr>
          <w:rFonts w:ascii="Times New Roman" w:hAnsi="Times New Roman"/>
          <w:lang w:val="sr-Latn-RS"/>
        </w:rPr>
        <w:t xml:space="preserve"> </w:t>
      </w:r>
      <w:r w:rsidRPr="00C559DC">
        <w:rPr>
          <w:rFonts w:ascii="Times New Roman" w:hAnsi="Times New Roman"/>
          <w:lang w:val="sr-Cyrl-RS"/>
        </w:rPr>
        <w:t>из</w:t>
      </w:r>
      <w:r w:rsidRPr="00C559DC">
        <w:rPr>
          <w:rFonts w:ascii="Times New Roman" w:hAnsi="Times New Roman"/>
          <w:lang w:val="sr-Latn-RS"/>
        </w:rPr>
        <w:t xml:space="preserve"> </w:t>
      </w:r>
      <w:r w:rsidRPr="00C559DC">
        <w:rPr>
          <w:rFonts w:ascii="Times New Roman" w:hAnsi="Times New Roman"/>
          <w:lang w:val="sr-Cyrl-RS"/>
        </w:rPr>
        <w:t>става</w:t>
      </w:r>
      <w:r w:rsidRPr="00C559DC">
        <w:rPr>
          <w:rFonts w:ascii="Times New Roman" w:hAnsi="Times New Roman"/>
          <w:lang w:val="sr-Latn-RS"/>
        </w:rPr>
        <w:t xml:space="preserve"> 2. </w:t>
      </w:r>
      <w:r w:rsidRPr="00C559DC">
        <w:rPr>
          <w:rFonts w:ascii="Times New Roman" w:hAnsi="Times New Roman"/>
          <w:lang w:val="sr-Cyrl-RS"/>
        </w:rPr>
        <w:t>овог</w:t>
      </w:r>
      <w:r w:rsidRPr="00C559DC">
        <w:rPr>
          <w:rFonts w:ascii="Times New Roman" w:hAnsi="Times New Roman"/>
          <w:lang w:val="sr-Latn-RS"/>
        </w:rPr>
        <w:t xml:space="preserve"> </w:t>
      </w:r>
      <w:r w:rsidRPr="00C559DC">
        <w:rPr>
          <w:rFonts w:ascii="Times New Roman" w:hAnsi="Times New Roman"/>
          <w:lang w:val="sr-Cyrl-RS"/>
        </w:rPr>
        <w:t>члана</w:t>
      </w:r>
      <w:bookmarkEnd w:id="4"/>
      <w:r w:rsidR="00573209" w:rsidRPr="00C559DC">
        <w:rPr>
          <w:rFonts w:ascii="Times New Roman" w:hAnsi="Times New Roman"/>
          <w:lang w:val="sr-Cyrl-RS"/>
        </w:rPr>
        <w:t xml:space="preserve">, а Народна банка Србије може прописати форму и садржину извештаја из тог става. </w:t>
      </w:r>
    </w:p>
    <w:p w14:paraId="32FFD661" w14:textId="430EDF93" w:rsidR="00147107" w:rsidRPr="00C559DC" w:rsidRDefault="00ED00FA" w:rsidP="008D5D1F">
      <w:pPr>
        <w:spacing w:after="0" w:line="240" w:lineRule="auto"/>
        <w:ind w:firstLine="720"/>
        <w:jc w:val="both"/>
        <w:rPr>
          <w:rFonts w:ascii="Times New Roman" w:eastAsia="Times New Roman" w:hAnsi="Times New Roman" w:cs="Times New Roman"/>
          <w:noProof/>
          <w:lang w:val="sr-Latn-RS"/>
        </w:rPr>
      </w:pPr>
      <w:r w:rsidRPr="00C559DC">
        <w:rPr>
          <w:rFonts w:ascii="Times New Roman" w:hAnsi="Times New Roman"/>
          <w:lang w:val="sr-Cyrl-RS"/>
        </w:rPr>
        <w:t xml:space="preserve">Народна банка Србије може </w:t>
      </w:r>
      <w:r w:rsidR="00573209" w:rsidRPr="00C559DC">
        <w:rPr>
          <w:rFonts w:ascii="Times New Roman" w:hAnsi="Times New Roman"/>
          <w:lang w:val="sr-Cyrl-RS"/>
        </w:rPr>
        <w:t xml:space="preserve">ближе </w:t>
      </w:r>
      <w:r w:rsidRPr="00C559DC">
        <w:rPr>
          <w:rFonts w:ascii="Times New Roman" w:hAnsi="Times New Roman"/>
          <w:lang w:val="sr-Cyrl-RS"/>
        </w:rPr>
        <w:t>прописати</w:t>
      </w:r>
      <w:r w:rsidR="00573209" w:rsidRPr="00C559DC">
        <w:rPr>
          <w:rFonts w:ascii="Times New Roman" w:hAnsi="Times New Roman"/>
          <w:lang w:val="sr-Cyrl-RS"/>
        </w:rPr>
        <w:t xml:space="preserve"> друга обавештења, извештаје и податке о пословању Гарантног фонда, које је Удружење дужно да достави Народној банци Србије, као и садржину и динамику достављања обавештења, извештаја и података из овог става.</w:t>
      </w:r>
    </w:p>
    <w:p w14:paraId="3F3E364C" w14:textId="77777777" w:rsidR="003310CE" w:rsidRPr="00C559DC" w:rsidRDefault="003310CE" w:rsidP="008D5D1F">
      <w:pPr>
        <w:pStyle w:val="Clan"/>
        <w:tabs>
          <w:tab w:val="clear" w:pos="1080"/>
        </w:tabs>
        <w:spacing w:before="0" w:after="0"/>
        <w:ind w:left="0" w:right="1"/>
        <w:rPr>
          <w:rFonts w:ascii="Times New Roman" w:hAnsi="Times New Roman"/>
          <w:b w:val="0"/>
          <w:noProof/>
          <w:szCs w:val="22"/>
          <w:lang w:val="sr-Cyrl-RS"/>
        </w:rPr>
      </w:pPr>
    </w:p>
    <w:p w14:paraId="50B5CE8F" w14:textId="77777777" w:rsidR="001A6919" w:rsidRPr="00C559DC" w:rsidRDefault="001A6919" w:rsidP="008D5D1F">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noProof/>
          <w:szCs w:val="22"/>
          <w:lang w:val="sr-Cyrl-RS"/>
        </w:rPr>
        <w:t xml:space="preserve">Директор </w:t>
      </w:r>
    </w:p>
    <w:p w14:paraId="69C232B1" w14:textId="77777777" w:rsidR="001A6919" w:rsidRPr="00C559DC" w:rsidRDefault="001A6919" w:rsidP="008D5D1F">
      <w:pPr>
        <w:pStyle w:val="Clan"/>
        <w:tabs>
          <w:tab w:val="clear" w:pos="1080"/>
        </w:tabs>
        <w:spacing w:before="0" w:after="0"/>
        <w:ind w:left="0" w:right="1"/>
        <w:rPr>
          <w:rFonts w:ascii="Times New Roman" w:hAnsi="Times New Roman"/>
          <w:b w:val="0"/>
          <w:noProof/>
          <w:szCs w:val="22"/>
          <w:lang w:val="sr-Cyrl-RS"/>
        </w:rPr>
      </w:pPr>
    </w:p>
    <w:p w14:paraId="5A1F9BF9" w14:textId="384D5BE9" w:rsidR="008C7D60" w:rsidRPr="00C559DC" w:rsidRDefault="008C7D60" w:rsidP="008D5D1F">
      <w:pPr>
        <w:pStyle w:val="Clan"/>
        <w:tabs>
          <w:tab w:val="clear" w:pos="1080"/>
        </w:tabs>
        <w:spacing w:before="0" w:after="0"/>
        <w:ind w:left="0" w:right="1"/>
        <w:rPr>
          <w:rFonts w:ascii="Times New Roman" w:hAnsi="Times New Roman"/>
          <w:b w:val="0"/>
          <w:noProof/>
          <w:szCs w:val="22"/>
          <w:lang w:val="ru-RU"/>
        </w:rPr>
      </w:pPr>
      <w:r w:rsidRPr="00C559DC">
        <w:rPr>
          <w:rFonts w:ascii="Times New Roman" w:hAnsi="Times New Roman"/>
          <w:b w:val="0"/>
          <w:noProof/>
          <w:szCs w:val="22"/>
        </w:rPr>
        <w:t xml:space="preserve">Члан </w:t>
      </w:r>
      <w:r w:rsidR="00421596" w:rsidRPr="00C559DC">
        <w:rPr>
          <w:rFonts w:ascii="Times New Roman" w:hAnsi="Times New Roman"/>
          <w:b w:val="0"/>
          <w:noProof/>
          <w:szCs w:val="22"/>
          <w:lang w:val="sr-Cyrl-RS"/>
        </w:rPr>
        <w:t>6</w:t>
      </w:r>
      <w:r w:rsidR="001D2984">
        <w:rPr>
          <w:rFonts w:ascii="Times New Roman" w:hAnsi="Times New Roman"/>
          <w:b w:val="0"/>
          <w:noProof/>
          <w:szCs w:val="22"/>
          <w:lang w:val="sr-Cyrl-RS"/>
        </w:rPr>
        <w:t>2</w:t>
      </w:r>
      <w:r w:rsidRPr="00C559DC">
        <w:rPr>
          <w:rFonts w:ascii="Times New Roman" w:hAnsi="Times New Roman"/>
          <w:b w:val="0"/>
          <w:noProof/>
          <w:szCs w:val="22"/>
          <w:lang w:val="ru-RU"/>
        </w:rPr>
        <w:t>.</w:t>
      </w:r>
    </w:p>
    <w:p w14:paraId="09AF79F9"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CS"/>
        </w:rPr>
        <w:t xml:space="preserve">За лице које </w:t>
      </w:r>
      <w:r w:rsidRPr="00C559DC">
        <w:rPr>
          <w:rFonts w:ascii="Times New Roman" w:hAnsi="Times New Roman"/>
          <w:noProof/>
          <w:lang w:val="sr-Cyrl-RS"/>
        </w:rPr>
        <w:t xml:space="preserve">заступа и представља Удружење </w:t>
      </w:r>
      <w:r w:rsidRPr="00C559DC">
        <w:rPr>
          <w:rFonts w:ascii="Times New Roman" w:eastAsia="Times New Roman" w:hAnsi="Times New Roman" w:cs="Times New Roman"/>
          <w:noProof/>
          <w:lang w:val="sr-Cyrl-CS"/>
        </w:rPr>
        <w:t>(у даљем тексту: директор Удружења)</w:t>
      </w:r>
      <w:r w:rsidRPr="00C559DC">
        <w:rPr>
          <w:rFonts w:ascii="Times New Roman" w:eastAsia="Times New Roman" w:hAnsi="Times New Roman" w:cs="Times New Roman"/>
          <w:noProof/>
          <w:lang w:val="sr-Cyrl-RS"/>
        </w:rPr>
        <w:t xml:space="preserve"> може бити именовано лице:</w:t>
      </w:r>
    </w:p>
    <w:p w14:paraId="2BE7091E" w14:textId="77777777" w:rsidR="003310CE" w:rsidRPr="00C559DC" w:rsidRDefault="003310CE" w:rsidP="008D5D1F">
      <w:pPr>
        <w:pStyle w:val="ListParagraph"/>
        <w:numPr>
          <w:ilvl w:val="0"/>
          <w:numId w:val="17"/>
        </w:numPr>
        <w:tabs>
          <w:tab w:val="left" w:pos="993"/>
        </w:tabs>
        <w:spacing w:after="0" w:line="240" w:lineRule="auto"/>
        <w:ind w:left="0" w:firstLine="706"/>
        <w:jc w:val="both"/>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RS"/>
        </w:rPr>
        <w:t>које има најмање први степен високог образовања на основим академским студијама у трајању од најмање четири године;</w:t>
      </w:r>
    </w:p>
    <w:p w14:paraId="59559E8F" w14:textId="77777777" w:rsidR="003310CE" w:rsidRPr="00C559DC" w:rsidRDefault="003310CE" w:rsidP="008D5D1F">
      <w:pPr>
        <w:pStyle w:val="ListParagraph"/>
        <w:numPr>
          <w:ilvl w:val="0"/>
          <w:numId w:val="17"/>
        </w:numPr>
        <w:tabs>
          <w:tab w:val="left" w:pos="993"/>
        </w:tabs>
        <w:spacing w:after="0" w:line="240" w:lineRule="auto"/>
        <w:ind w:left="0" w:firstLine="706"/>
        <w:jc w:val="both"/>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RS"/>
        </w:rPr>
        <w:t>које има најмање пет година радног ис</w:t>
      </w:r>
      <w:r w:rsidR="00886ED8" w:rsidRPr="00C559DC">
        <w:rPr>
          <w:rFonts w:ascii="Times New Roman" w:eastAsia="Times New Roman" w:hAnsi="Times New Roman" w:cs="Times New Roman"/>
          <w:noProof/>
          <w:lang w:val="sr-Cyrl-RS"/>
        </w:rPr>
        <w:t>к</w:t>
      </w:r>
      <w:r w:rsidRPr="00C559DC">
        <w:rPr>
          <w:rFonts w:ascii="Times New Roman" w:eastAsia="Times New Roman" w:hAnsi="Times New Roman" w:cs="Times New Roman"/>
          <w:noProof/>
          <w:lang w:val="sr-Cyrl-RS"/>
        </w:rPr>
        <w:t>уства у области осигурања, финансија, економије или права, односно да је признати стручњак у тим областима;</w:t>
      </w:r>
    </w:p>
    <w:p w14:paraId="44B0CBE9"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lastRenderedPageBreak/>
        <w:t>3)</w:t>
      </w:r>
      <w:r w:rsidRPr="00C559DC">
        <w:rPr>
          <w:rFonts w:ascii="Times New Roman" w:eastAsia="Times New Roman" w:hAnsi="Times New Roman" w:cs="Times New Roman"/>
          <w:noProof/>
          <w:lang w:val="sr-Cyrl-RS"/>
        </w:rPr>
        <w:t xml:space="preserve"> које</w:t>
      </w:r>
      <w:r w:rsidRPr="00C559DC">
        <w:rPr>
          <w:rFonts w:ascii="Times New Roman" w:eastAsia="Times New Roman" w:hAnsi="Times New Roman" w:cs="Times New Roman"/>
          <w:noProof/>
          <w:lang w:val="sr-Cyrl-CS"/>
        </w:rPr>
        <w:t xml:space="preserve"> није правноснажно осуђено за кривично дело на безусловну казну затвора или правноснажно осуђено за казнено дело које га чини неподобним за обављање ових послова;</w:t>
      </w:r>
    </w:p>
    <w:p w14:paraId="4D8B7C11"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4) коме није правноснажно изречена заштитна мера забране обављања делатности која га чини неподобним за обављање ових послова;</w:t>
      </w:r>
    </w:p>
    <w:p w14:paraId="7B236A85"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5) </w:t>
      </w:r>
      <w:r w:rsidRPr="00C559DC">
        <w:rPr>
          <w:rFonts w:ascii="Times New Roman" w:eastAsia="Times New Roman" w:hAnsi="Times New Roman" w:cs="Times New Roman"/>
          <w:noProof/>
          <w:lang w:val="sr-Cyrl-RS"/>
        </w:rPr>
        <w:t>које</w:t>
      </w:r>
      <w:r w:rsidRPr="00C559DC">
        <w:rPr>
          <w:rFonts w:ascii="Times New Roman" w:eastAsia="Times New Roman" w:hAnsi="Times New Roman" w:cs="Times New Roman"/>
          <w:noProof/>
          <w:lang w:val="sr-Cyrl-CS"/>
        </w:rPr>
        <w:t xml:space="preserve"> није на дан одузимања дозволе за рад правном лицу из финансијског сектора или шест месеци пре тог дана, односно на дан увођења принудне управе или покретања поступка стечаја или принудне ликвидације над тим правним лицем било овлашћено за заступање и представљање тог правног лица или било члан његовог органа управљања, осим принудног управника овог правног лица;</w:t>
      </w:r>
    </w:p>
    <w:p w14:paraId="18BA620F"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6) коме није у последње три године одузета сагласност за обављање функције члана органа управљања </w:t>
      </w:r>
      <w:r w:rsidRPr="00C559DC">
        <w:rPr>
          <w:rFonts w:ascii="Times New Roman" w:eastAsia="Times New Roman" w:hAnsi="Times New Roman" w:cs="Times New Roman"/>
          <w:noProof/>
          <w:lang w:val="sr-Cyrl-RS"/>
        </w:rPr>
        <w:t xml:space="preserve">у лицу из финансијског сектора </w:t>
      </w:r>
      <w:r w:rsidRPr="00C559DC">
        <w:rPr>
          <w:rFonts w:ascii="Times New Roman" w:eastAsia="Times New Roman" w:hAnsi="Times New Roman" w:cs="Times New Roman"/>
          <w:noProof/>
          <w:lang w:val="sr-Cyrl-CS"/>
        </w:rPr>
        <w:t xml:space="preserve">или друге функције </w:t>
      </w:r>
      <w:r w:rsidRPr="00C559DC">
        <w:rPr>
          <w:rFonts w:ascii="Times New Roman" w:eastAsia="Times New Roman" w:hAnsi="Times New Roman" w:cs="Times New Roman"/>
          <w:noProof/>
          <w:lang w:val="sr-Cyrl-RS"/>
        </w:rPr>
        <w:t xml:space="preserve">у том лицу </w:t>
      </w:r>
      <w:r w:rsidRPr="00C559DC">
        <w:rPr>
          <w:rFonts w:ascii="Times New Roman" w:eastAsia="Times New Roman" w:hAnsi="Times New Roman" w:cs="Times New Roman"/>
          <w:noProof/>
          <w:lang w:val="sr-Cyrl-CS"/>
        </w:rPr>
        <w:t>за чије је обављање прописана сагласност надлежног органа;</w:t>
      </w:r>
    </w:p>
    <w:p w14:paraId="4150A919"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7) </w:t>
      </w:r>
      <w:r w:rsidRPr="00C559DC">
        <w:rPr>
          <w:rFonts w:ascii="Times New Roman" w:eastAsia="Times New Roman" w:hAnsi="Times New Roman" w:cs="Times New Roman"/>
          <w:noProof/>
          <w:lang w:val="sr-Cyrl-RS"/>
        </w:rPr>
        <w:t>које</w:t>
      </w:r>
      <w:r w:rsidRPr="00C559DC">
        <w:rPr>
          <w:rFonts w:ascii="Times New Roman" w:eastAsia="Times New Roman" w:hAnsi="Times New Roman" w:cs="Times New Roman"/>
          <w:noProof/>
          <w:lang w:val="sr-Cyrl-CS"/>
        </w:rPr>
        <w:t xml:space="preserve"> не обавља функцију члана надзорног одбора или извршног одбора или </w:t>
      </w:r>
      <w:r w:rsidR="00886ED8" w:rsidRPr="00C559DC">
        <w:rPr>
          <w:rFonts w:ascii="Times New Roman" w:eastAsia="Times New Roman" w:hAnsi="Times New Roman" w:cs="Times New Roman"/>
          <w:noProof/>
          <w:lang w:val="sr-Cyrl-CS"/>
        </w:rPr>
        <w:t>ни</w:t>
      </w:r>
      <w:r w:rsidRPr="00C559DC">
        <w:rPr>
          <w:rFonts w:ascii="Times New Roman" w:eastAsia="Times New Roman" w:hAnsi="Times New Roman" w:cs="Times New Roman"/>
          <w:noProof/>
          <w:lang w:val="sr-Cyrl-CS"/>
        </w:rPr>
        <w:t>је прокуриста друштва за осигурање/реосигурање, односно не поседује посредно или непосредно учешће</w:t>
      </w:r>
      <w:r w:rsidRPr="00C559DC">
        <w:rPr>
          <w:rFonts w:ascii="Times New Roman" w:eastAsia="Times New Roman" w:hAnsi="Times New Roman" w:cs="Times New Roman"/>
          <w:noProof/>
          <w:lang w:val="sr-Cyrl-RS"/>
        </w:rPr>
        <w:t>,</w:t>
      </w:r>
      <w:r w:rsidRPr="00C559DC">
        <w:rPr>
          <w:rFonts w:ascii="Times New Roman" w:eastAsia="Times New Roman" w:hAnsi="Times New Roman" w:cs="Times New Roman"/>
          <w:noProof/>
          <w:lang w:val="sr-Cyrl-CS"/>
        </w:rPr>
        <w:t xml:space="preserve"> </w:t>
      </w:r>
      <w:r w:rsidRPr="00C559DC">
        <w:rPr>
          <w:rFonts w:ascii="Times New Roman" w:eastAsia="Times New Roman" w:hAnsi="Times New Roman" w:cs="Times New Roman"/>
          <w:noProof/>
          <w:lang w:val="sr-Cyrl-RS"/>
        </w:rPr>
        <w:t>у складу са Законом о осигурању,</w:t>
      </w:r>
      <w:r w:rsidRPr="00C559DC">
        <w:rPr>
          <w:rFonts w:ascii="Times New Roman" w:eastAsia="Times New Roman" w:hAnsi="Times New Roman" w:cs="Times New Roman"/>
          <w:noProof/>
          <w:lang w:val="sr-Cyrl-CS"/>
        </w:rPr>
        <w:t xml:space="preserve"> у том друштву</w:t>
      </w:r>
      <w:r w:rsidRPr="00C559DC">
        <w:rPr>
          <w:rFonts w:ascii="Times New Roman" w:eastAsia="Times New Roman" w:hAnsi="Times New Roman" w:cs="Times New Roman"/>
          <w:noProof/>
          <w:lang w:val="sr-Cyrl-RS"/>
        </w:rPr>
        <w:t xml:space="preserve"> </w:t>
      </w:r>
      <w:r w:rsidRPr="00C559DC">
        <w:rPr>
          <w:rFonts w:ascii="Times New Roman" w:eastAsia="Times New Roman" w:hAnsi="Times New Roman" w:cs="Times New Roman"/>
          <w:noProof/>
          <w:lang w:val="sr-Cyrl-CS"/>
        </w:rPr>
        <w:t>у износу већ</w:t>
      </w:r>
      <w:r w:rsidRPr="00C559DC">
        <w:rPr>
          <w:rFonts w:ascii="Times New Roman" w:eastAsia="Times New Roman" w:hAnsi="Times New Roman" w:cs="Times New Roman"/>
          <w:noProof/>
          <w:lang w:val="sr-Cyrl-RS"/>
        </w:rPr>
        <w:t>е</w:t>
      </w:r>
      <w:r w:rsidRPr="00C559DC">
        <w:rPr>
          <w:rFonts w:ascii="Times New Roman" w:eastAsia="Times New Roman" w:hAnsi="Times New Roman" w:cs="Times New Roman"/>
          <w:noProof/>
          <w:lang w:val="sr-Cyrl-CS"/>
        </w:rPr>
        <w:t>м од 1%;</w:t>
      </w:r>
    </w:p>
    <w:p w14:paraId="4E740124" w14:textId="4ED43C7F"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8) које има </w:t>
      </w:r>
      <w:r w:rsidR="0062666F" w:rsidRPr="00C559DC">
        <w:rPr>
          <w:rFonts w:ascii="Times New Roman" w:eastAsia="Times New Roman" w:hAnsi="Times New Roman" w:cs="Times New Roman"/>
          <w:noProof/>
          <w:lang w:val="sr-Cyrl-CS"/>
        </w:rPr>
        <w:t xml:space="preserve">добру пословну репутацију, односно </w:t>
      </w:r>
      <w:r w:rsidRPr="00C559DC">
        <w:rPr>
          <w:rFonts w:ascii="Times New Roman" w:eastAsia="Times New Roman" w:hAnsi="Times New Roman" w:cs="Times New Roman"/>
          <w:noProof/>
          <w:lang w:val="sr-Cyrl-CS"/>
        </w:rPr>
        <w:t>одговарајући лични, професионални и морални интегритет</w:t>
      </w:r>
      <w:r w:rsidR="00366141" w:rsidRPr="00C559DC">
        <w:rPr>
          <w:rFonts w:ascii="Times New Roman" w:eastAsia="Times New Roman" w:hAnsi="Times New Roman" w:cs="Times New Roman"/>
          <w:noProof/>
          <w:lang w:val="sr-Cyrl-CS"/>
        </w:rPr>
        <w:t>;</w:t>
      </w:r>
    </w:p>
    <w:p w14:paraId="64A1F0E5" w14:textId="77777777" w:rsidR="00366141" w:rsidRPr="00C559DC" w:rsidRDefault="00366141" w:rsidP="00366141">
      <w:pPr>
        <w:spacing w:after="0" w:line="240" w:lineRule="auto"/>
        <w:ind w:firstLine="706"/>
        <w:jc w:val="both"/>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CS"/>
        </w:rPr>
        <w:t xml:space="preserve">9) </w:t>
      </w:r>
      <w:r w:rsidRPr="00C559DC">
        <w:rPr>
          <w:rFonts w:ascii="Times New Roman" w:eastAsia="Times New Roman" w:hAnsi="Times New Roman" w:cs="Times New Roman"/>
          <w:noProof/>
          <w:lang w:val="sr-Cyrl-RS"/>
        </w:rPr>
        <w:t>чији сарадник, у смислу прописа којим се уређује осигурање, није правноснажно кривично осуђен.</w:t>
      </w:r>
    </w:p>
    <w:p w14:paraId="535CB2D8"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Удружење је дужно да интерним актом </w:t>
      </w:r>
      <w:r w:rsidR="00D92B98" w:rsidRPr="00C559DC">
        <w:rPr>
          <w:rFonts w:ascii="Times New Roman" w:eastAsia="Times New Roman" w:hAnsi="Times New Roman" w:cs="Times New Roman"/>
          <w:noProof/>
          <w:lang w:val="sr-Cyrl-CS"/>
        </w:rPr>
        <w:t xml:space="preserve">утврди </w:t>
      </w:r>
      <w:r w:rsidRPr="00C559DC">
        <w:rPr>
          <w:rFonts w:ascii="Times New Roman" w:eastAsia="Times New Roman" w:hAnsi="Times New Roman" w:cs="Times New Roman"/>
          <w:noProof/>
          <w:lang w:val="sr-Cyrl-CS"/>
        </w:rPr>
        <w:t>доказе, документацију и податке којим се доказује испуњеност услова из става 1. овог члана за обављање послова директора Удружења.</w:t>
      </w:r>
    </w:p>
    <w:p w14:paraId="2645F079"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Надлежни орган Удружења је дужан да утврди испуњеност услова из става 1. овог члана </w:t>
      </w:r>
      <w:r w:rsidRPr="00C559DC">
        <w:rPr>
          <w:rFonts w:ascii="Times New Roman" w:eastAsia="Times New Roman" w:hAnsi="Times New Roman" w:cs="Times New Roman"/>
          <w:noProof/>
          <w:lang w:val="sr-Cyrl-RS"/>
        </w:rPr>
        <w:t>пре именовања</w:t>
      </w:r>
      <w:r w:rsidRPr="00C559DC">
        <w:rPr>
          <w:rFonts w:ascii="Times New Roman" w:eastAsia="Times New Roman" w:hAnsi="Times New Roman" w:cs="Times New Roman"/>
          <w:lang w:val="sr-Latn-RS"/>
        </w:rPr>
        <w:t xml:space="preserve"> </w:t>
      </w:r>
      <w:r w:rsidRPr="00C559DC">
        <w:rPr>
          <w:rFonts w:ascii="Times New Roman" w:eastAsia="Times New Roman" w:hAnsi="Times New Roman" w:cs="Times New Roman"/>
          <w:noProof/>
          <w:lang w:val="sr-Cyrl-RS"/>
        </w:rPr>
        <w:t>директора Удружења</w:t>
      </w:r>
      <w:r w:rsidRPr="00C559DC">
        <w:rPr>
          <w:rFonts w:ascii="Times New Roman" w:eastAsia="Times New Roman" w:hAnsi="Times New Roman" w:cs="Times New Roman"/>
          <w:noProof/>
          <w:lang w:val="sr-Cyrl-CS"/>
        </w:rPr>
        <w:t>.</w:t>
      </w:r>
    </w:p>
    <w:p w14:paraId="642709ED" w14:textId="77777777" w:rsidR="003310CE" w:rsidRPr="00C559DC" w:rsidRDefault="003310CE" w:rsidP="008D5D1F">
      <w:pPr>
        <w:spacing w:after="0" w:line="240" w:lineRule="auto"/>
        <w:ind w:firstLine="706"/>
        <w:jc w:val="both"/>
        <w:rPr>
          <w:rFonts w:ascii="Times New Roman" w:eastAsia="Times New Roman" w:hAnsi="Times New Roman" w:cs="Times New Roman"/>
          <w:noProof/>
          <w:lang w:val="sr-Cyrl-CS"/>
        </w:rPr>
      </w:pPr>
      <w:r w:rsidRPr="00C559DC">
        <w:rPr>
          <w:rFonts w:ascii="Times New Roman" w:eastAsia="Times New Roman" w:hAnsi="Times New Roman" w:cs="Times New Roman"/>
          <w:noProof/>
          <w:lang w:val="sr-Cyrl-CS"/>
        </w:rPr>
        <w:t xml:space="preserve">Удружење је дужно да обавести </w:t>
      </w:r>
      <w:r w:rsidRPr="00C559DC">
        <w:rPr>
          <w:rFonts w:ascii="Times New Roman" w:hAnsi="Times New Roman" w:cs="Times New Roman"/>
          <w:color w:val="000000"/>
          <w:lang w:val="ru-RU"/>
        </w:rPr>
        <w:t>министарство</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надлежно за послове финансија</w:t>
      </w:r>
      <w:r w:rsidRPr="00C559DC">
        <w:rPr>
          <w:rFonts w:ascii="Times New Roman" w:eastAsia="Times New Roman" w:hAnsi="Times New Roman" w:cs="Times New Roman"/>
          <w:noProof/>
          <w:lang w:val="sr-Cyrl-CS"/>
        </w:rPr>
        <w:t xml:space="preserve"> о именовању, односно разрешењу директора Удружења у року од осам дана од дана именовања, односно разрешења, </w:t>
      </w:r>
      <w:r w:rsidRPr="00C559DC">
        <w:rPr>
          <w:rFonts w:ascii="Times New Roman" w:eastAsia="Times New Roman" w:hAnsi="Times New Roman" w:cs="Times New Roman"/>
          <w:noProof/>
          <w:lang w:val="sr-Cyrl-RS"/>
        </w:rPr>
        <w:t xml:space="preserve">као </w:t>
      </w:r>
      <w:r w:rsidRPr="00C559DC">
        <w:rPr>
          <w:rFonts w:ascii="Times New Roman" w:eastAsia="Times New Roman" w:hAnsi="Times New Roman" w:cs="Times New Roman"/>
          <w:noProof/>
          <w:lang w:val="sr-Cyrl-CS"/>
        </w:rPr>
        <w:t>и</w:t>
      </w:r>
      <w:r w:rsidR="00D92B98" w:rsidRPr="00C559DC">
        <w:rPr>
          <w:rFonts w:ascii="Times New Roman" w:eastAsia="Times New Roman" w:hAnsi="Times New Roman" w:cs="Times New Roman"/>
          <w:noProof/>
          <w:lang w:val="sr-Cyrl-CS"/>
        </w:rPr>
        <w:t>,</w:t>
      </w:r>
      <w:r w:rsidRPr="00C559DC">
        <w:rPr>
          <w:rFonts w:ascii="Times New Roman" w:eastAsia="Times New Roman" w:hAnsi="Times New Roman" w:cs="Times New Roman"/>
          <w:noProof/>
          <w:lang w:val="sr-Cyrl-RS"/>
        </w:rPr>
        <w:t xml:space="preserve"> без одлагања</w:t>
      </w:r>
      <w:r w:rsidR="00D92B98" w:rsidRPr="00C559DC">
        <w:rPr>
          <w:rFonts w:ascii="Times New Roman" w:eastAsia="Times New Roman" w:hAnsi="Times New Roman" w:cs="Times New Roman"/>
          <w:noProof/>
          <w:lang w:val="sr-Cyrl-RS"/>
        </w:rPr>
        <w:t>,</w:t>
      </w:r>
      <w:r w:rsidRPr="00C559DC">
        <w:rPr>
          <w:rFonts w:ascii="Times New Roman" w:eastAsia="Times New Roman" w:hAnsi="Times New Roman" w:cs="Times New Roman"/>
          <w:noProof/>
          <w:lang w:val="sr-Cyrl-CS"/>
        </w:rPr>
        <w:t xml:space="preserve"> о свим значајним информацијама које утичу на пословну репутацију тог лица.</w:t>
      </w:r>
    </w:p>
    <w:p w14:paraId="353DA85B" w14:textId="77777777" w:rsidR="00923A13" w:rsidRDefault="00923A13" w:rsidP="008D5D1F">
      <w:pPr>
        <w:pStyle w:val="Clan"/>
        <w:tabs>
          <w:tab w:val="clear" w:pos="1080"/>
        </w:tabs>
        <w:spacing w:before="0" w:after="0"/>
        <w:ind w:left="0" w:right="1"/>
        <w:rPr>
          <w:rFonts w:ascii="Times New Roman" w:hAnsi="Times New Roman"/>
          <w:b w:val="0"/>
          <w:noProof/>
          <w:szCs w:val="22"/>
          <w:lang w:val="sr-Cyrl-RS"/>
        </w:rPr>
      </w:pPr>
    </w:p>
    <w:p w14:paraId="48B4BD3C" w14:textId="66E95D8E" w:rsidR="008C7D60" w:rsidRPr="00C559DC" w:rsidRDefault="00490A07" w:rsidP="008D5D1F">
      <w:pPr>
        <w:pStyle w:val="Clan"/>
        <w:tabs>
          <w:tab w:val="clear" w:pos="1080"/>
        </w:tabs>
        <w:spacing w:before="0" w:after="0"/>
        <w:ind w:left="0" w:right="1"/>
        <w:rPr>
          <w:rFonts w:ascii="Times New Roman" w:hAnsi="Times New Roman"/>
          <w:b w:val="0"/>
          <w:noProof/>
          <w:szCs w:val="22"/>
          <w:lang w:val="sr-Cyrl-RS"/>
        </w:rPr>
      </w:pPr>
      <w:r>
        <w:rPr>
          <w:rFonts w:ascii="Times New Roman" w:hAnsi="Times New Roman"/>
          <w:b w:val="0"/>
          <w:noProof/>
          <w:szCs w:val="22"/>
          <w:lang w:val="sr-Cyrl-RS"/>
        </w:rPr>
        <w:t>Вансудско решавање спорног односа</w:t>
      </w:r>
    </w:p>
    <w:p w14:paraId="58CC9577" w14:textId="77777777" w:rsidR="001A6919" w:rsidRPr="00C559DC" w:rsidRDefault="001A6919" w:rsidP="008D5D1F">
      <w:pPr>
        <w:pStyle w:val="Clan"/>
        <w:tabs>
          <w:tab w:val="clear" w:pos="1080"/>
        </w:tabs>
        <w:spacing w:before="0" w:after="0"/>
        <w:ind w:left="3552" w:right="1"/>
        <w:jc w:val="both"/>
        <w:rPr>
          <w:rFonts w:ascii="Times New Roman" w:hAnsi="Times New Roman"/>
          <w:b w:val="0"/>
          <w:noProof/>
          <w:szCs w:val="22"/>
          <w:lang w:val="sr-Cyrl-RS"/>
        </w:rPr>
      </w:pPr>
    </w:p>
    <w:p w14:paraId="3B8EDAEF" w14:textId="1C8C3490" w:rsidR="00113CA3" w:rsidRPr="00C559DC" w:rsidRDefault="00113CA3" w:rsidP="008D5D1F">
      <w:pPr>
        <w:pStyle w:val="Clan"/>
        <w:tabs>
          <w:tab w:val="clear" w:pos="1080"/>
        </w:tabs>
        <w:spacing w:before="0" w:after="0"/>
        <w:ind w:left="0" w:right="1"/>
        <w:rPr>
          <w:rFonts w:ascii="Times New Roman" w:hAnsi="Times New Roman"/>
          <w:b w:val="0"/>
          <w:noProof/>
          <w:szCs w:val="22"/>
          <w:lang w:val="ru-RU"/>
        </w:rPr>
      </w:pPr>
      <w:r w:rsidRPr="00C559DC">
        <w:rPr>
          <w:rFonts w:ascii="Times New Roman" w:hAnsi="Times New Roman"/>
          <w:b w:val="0"/>
          <w:noProof/>
          <w:szCs w:val="22"/>
        </w:rPr>
        <w:t xml:space="preserve">Члан </w:t>
      </w:r>
      <w:r w:rsidR="00BA10F1" w:rsidRPr="00C559DC">
        <w:rPr>
          <w:rFonts w:ascii="Times New Roman" w:hAnsi="Times New Roman"/>
          <w:b w:val="0"/>
          <w:noProof/>
          <w:szCs w:val="22"/>
          <w:lang w:val="sr-Cyrl-RS"/>
        </w:rPr>
        <w:t>6</w:t>
      </w:r>
      <w:r w:rsidR="001D2984">
        <w:rPr>
          <w:rFonts w:ascii="Times New Roman" w:hAnsi="Times New Roman"/>
          <w:b w:val="0"/>
          <w:noProof/>
          <w:szCs w:val="22"/>
          <w:lang w:val="sr-Cyrl-RS"/>
        </w:rPr>
        <w:t>3</w:t>
      </w:r>
      <w:r w:rsidRPr="00C559DC">
        <w:rPr>
          <w:rFonts w:ascii="Times New Roman" w:hAnsi="Times New Roman"/>
          <w:b w:val="0"/>
          <w:noProof/>
          <w:szCs w:val="22"/>
          <w:lang w:val="ru-RU"/>
        </w:rPr>
        <w:t>.</w:t>
      </w:r>
    </w:p>
    <w:p w14:paraId="5F30EE73" w14:textId="77777777" w:rsidR="00490A07" w:rsidRPr="00C559DC" w:rsidRDefault="00490A07" w:rsidP="00490A07">
      <w:pPr>
        <w:pStyle w:val="mojtekst"/>
        <w:ind w:firstLine="709"/>
        <w:rPr>
          <w:iCs/>
          <w:sz w:val="22"/>
          <w:szCs w:val="22"/>
          <w:lang w:val="sr-Cyrl-CS"/>
        </w:rPr>
      </w:pPr>
      <w:r>
        <w:rPr>
          <w:iCs/>
          <w:sz w:val="22"/>
          <w:szCs w:val="22"/>
          <w:lang w:val="sr-Cyrl-CS"/>
        </w:rPr>
        <w:t>Вансудско решавање спорног односа између Удружења и оштећеног лица спроводи се сходном применом одредаба Закона о осигурању.</w:t>
      </w:r>
    </w:p>
    <w:p w14:paraId="73389C2C" w14:textId="77777777" w:rsidR="00490A07" w:rsidRPr="00C559DC" w:rsidRDefault="00490A07" w:rsidP="00490A07">
      <w:pPr>
        <w:pStyle w:val="mojtekst"/>
        <w:ind w:firstLine="709"/>
        <w:rPr>
          <w:iCs/>
          <w:sz w:val="22"/>
          <w:szCs w:val="22"/>
          <w:lang w:val="sr-Cyrl-CS"/>
        </w:rPr>
      </w:pPr>
      <w:r w:rsidRPr="00C559DC">
        <w:rPr>
          <w:iCs/>
          <w:sz w:val="22"/>
          <w:szCs w:val="22"/>
          <w:lang w:val="sr-Cyrl-CS"/>
        </w:rPr>
        <w:t xml:space="preserve">Народна банка Србије ближе прописује начин </w:t>
      </w:r>
      <w:r>
        <w:rPr>
          <w:iCs/>
          <w:sz w:val="22"/>
          <w:szCs w:val="22"/>
          <w:lang w:val="sr-Cyrl-CS"/>
        </w:rPr>
        <w:t>решавања спорног односа из става 1. овог члана.</w:t>
      </w:r>
    </w:p>
    <w:p w14:paraId="7928CC3A" w14:textId="77777777" w:rsidR="00923A13" w:rsidRDefault="00923A13" w:rsidP="008D5D1F">
      <w:pPr>
        <w:autoSpaceDE w:val="0"/>
        <w:autoSpaceDN w:val="0"/>
        <w:adjustRightInd w:val="0"/>
        <w:spacing w:after="0" w:line="240" w:lineRule="auto"/>
        <w:jc w:val="center"/>
        <w:rPr>
          <w:rFonts w:ascii="Times New Roman" w:hAnsi="Times New Roman" w:cs="Times New Roman"/>
          <w:i/>
          <w:iCs/>
          <w:color w:val="000000"/>
          <w:lang w:val="ru-RU"/>
        </w:rPr>
      </w:pPr>
    </w:p>
    <w:p w14:paraId="348770CE" w14:textId="7472F4DE" w:rsidR="00543EF3" w:rsidRPr="00C559DC" w:rsidRDefault="00543EF3" w:rsidP="008D5D1F">
      <w:pPr>
        <w:autoSpaceDE w:val="0"/>
        <w:autoSpaceDN w:val="0"/>
        <w:adjustRightInd w:val="0"/>
        <w:spacing w:after="0" w:line="240" w:lineRule="auto"/>
        <w:jc w:val="center"/>
        <w:rPr>
          <w:rFonts w:ascii="Times New Roman" w:hAnsi="Times New Roman" w:cs="Times New Roman"/>
          <w:color w:val="000000"/>
          <w:lang w:val="sr-Latn-RS"/>
        </w:rPr>
      </w:pPr>
      <w:r w:rsidRPr="00C559DC">
        <w:rPr>
          <w:rFonts w:ascii="Times New Roman" w:hAnsi="Times New Roman" w:cs="Times New Roman"/>
          <w:i/>
          <w:iCs/>
          <w:color w:val="000000"/>
          <w:lang w:val="ru-RU"/>
        </w:rPr>
        <w:t>2) Гарантни фонд</w:t>
      </w:r>
    </w:p>
    <w:p w14:paraId="4AFF6D78" w14:textId="77777777" w:rsidR="009C3050" w:rsidRPr="00C559DC" w:rsidRDefault="009C3050" w:rsidP="008D5D1F">
      <w:pPr>
        <w:autoSpaceDE w:val="0"/>
        <w:autoSpaceDN w:val="0"/>
        <w:adjustRightInd w:val="0"/>
        <w:spacing w:after="0" w:line="240" w:lineRule="auto"/>
        <w:jc w:val="center"/>
        <w:rPr>
          <w:rFonts w:ascii="Times New Roman" w:hAnsi="Times New Roman" w:cs="Times New Roman"/>
          <w:color w:val="000000"/>
          <w:lang w:val="sr-Cyrl-RS"/>
        </w:rPr>
      </w:pPr>
    </w:p>
    <w:p w14:paraId="5CD89B5A" w14:textId="77777777" w:rsidR="00560BC9" w:rsidRPr="00C559DC" w:rsidRDefault="00560BC9" w:rsidP="00EA6232">
      <w:pPr>
        <w:autoSpaceDE w:val="0"/>
        <w:autoSpaceDN w:val="0"/>
        <w:adjustRightInd w:val="0"/>
        <w:spacing w:before="60" w:after="60" w:line="240" w:lineRule="auto"/>
        <w:jc w:val="center"/>
        <w:rPr>
          <w:rFonts w:ascii="Times New Roman" w:hAnsi="Times New Roman"/>
          <w:color w:val="000000"/>
          <w:lang w:val="sr-Cyrl-CS"/>
        </w:rPr>
      </w:pPr>
      <w:r w:rsidRPr="00C559DC">
        <w:rPr>
          <w:rFonts w:ascii="Times New Roman" w:hAnsi="Times New Roman"/>
          <w:bCs/>
          <w:iCs/>
          <w:color w:val="000000"/>
          <w:lang w:val="ru-RU"/>
        </w:rPr>
        <w:t>Послови</w:t>
      </w:r>
    </w:p>
    <w:p w14:paraId="7CCCADEC" w14:textId="77777777" w:rsidR="00560BC9" w:rsidRPr="00C559DC" w:rsidRDefault="00560BC9" w:rsidP="00EA6232">
      <w:pPr>
        <w:autoSpaceDE w:val="0"/>
        <w:autoSpaceDN w:val="0"/>
        <w:adjustRightInd w:val="0"/>
        <w:spacing w:before="60" w:after="60" w:line="240" w:lineRule="auto"/>
        <w:jc w:val="center"/>
        <w:rPr>
          <w:rFonts w:ascii="Times New Roman" w:hAnsi="Times New Roman"/>
          <w:color w:val="000000"/>
          <w:lang w:val="sr-Cyrl-CS"/>
        </w:rPr>
      </w:pPr>
    </w:p>
    <w:p w14:paraId="53393BF5" w14:textId="53503824" w:rsidR="00560BC9" w:rsidRPr="00C559DC" w:rsidRDefault="00560BC9" w:rsidP="00EA6232">
      <w:pPr>
        <w:autoSpaceDE w:val="0"/>
        <w:autoSpaceDN w:val="0"/>
        <w:adjustRightInd w:val="0"/>
        <w:spacing w:before="60" w:after="60" w:line="240" w:lineRule="auto"/>
        <w:jc w:val="center"/>
        <w:rPr>
          <w:rFonts w:ascii="Times New Roman" w:hAnsi="Times New Roman"/>
          <w:color w:val="000000"/>
          <w:lang w:val="sr-Cyrl-CS"/>
        </w:rPr>
      </w:pPr>
      <w:r w:rsidRPr="00C559DC">
        <w:rPr>
          <w:rFonts w:ascii="Times New Roman" w:hAnsi="Times New Roman" w:cs="Times New Roman"/>
          <w:bCs/>
          <w:color w:val="000000"/>
          <w:lang w:val="ru-RU"/>
        </w:rPr>
        <w:t xml:space="preserve">Члан </w:t>
      </w:r>
      <w:r w:rsidR="004F24A9" w:rsidRPr="00C559DC">
        <w:rPr>
          <w:rFonts w:ascii="Times New Roman" w:hAnsi="Times New Roman"/>
          <w:color w:val="000000"/>
          <w:lang w:val="sr-Cyrl-CS"/>
        </w:rPr>
        <w:t>6</w:t>
      </w:r>
      <w:r w:rsidR="001D2984">
        <w:rPr>
          <w:rFonts w:ascii="Times New Roman" w:hAnsi="Times New Roman"/>
          <w:color w:val="000000"/>
          <w:lang w:val="sr-Cyrl-CS"/>
        </w:rPr>
        <w:t>4</w:t>
      </w:r>
      <w:r w:rsidRPr="00C559DC">
        <w:rPr>
          <w:rFonts w:ascii="Times New Roman" w:hAnsi="Times New Roman" w:cs="Times New Roman"/>
          <w:bCs/>
          <w:color w:val="000000"/>
          <w:lang w:val="ru-RU"/>
        </w:rPr>
        <w:t>.</w:t>
      </w:r>
    </w:p>
    <w:p w14:paraId="55BDFE58" w14:textId="19362041" w:rsidR="00560BC9" w:rsidRPr="00C559DC" w:rsidRDefault="00560BC9" w:rsidP="00EA6232">
      <w:pPr>
        <w:autoSpaceDE w:val="0"/>
        <w:autoSpaceDN w:val="0"/>
        <w:adjustRightInd w:val="0"/>
        <w:spacing w:before="60" w:after="60" w:line="240" w:lineRule="auto"/>
        <w:ind w:firstLine="720"/>
        <w:jc w:val="both"/>
        <w:rPr>
          <w:rFonts w:ascii="Times New Roman" w:hAnsi="Times New Roman"/>
          <w:color w:val="000000"/>
          <w:lang w:val="sr-Cyrl-CS"/>
        </w:rPr>
      </w:pPr>
      <w:r w:rsidRPr="00C559DC">
        <w:rPr>
          <w:rFonts w:ascii="Times New Roman" w:hAnsi="Times New Roman" w:cs="Times New Roman"/>
          <w:color w:val="000000"/>
          <w:lang w:val="ru-RU"/>
        </w:rPr>
        <w:t xml:space="preserve">Гарантни фонд организује се у оквиру Удружења, као његов </w:t>
      </w:r>
      <w:r w:rsidRPr="00C559DC">
        <w:rPr>
          <w:rFonts w:ascii="Times New Roman" w:hAnsi="Times New Roman" w:cs="Times New Roman"/>
          <w:color w:val="000000"/>
          <w:lang w:val="sr-Cyrl-CS"/>
        </w:rPr>
        <w:t>самостални</w:t>
      </w:r>
      <w:r w:rsidRPr="00C559DC">
        <w:rPr>
          <w:rFonts w:ascii="Times New Roman" w:hAnsi="Times New Roman" w:cs="Times New Roman"/>
          <w:color w:val="000000"/>
          <w:lang w:val="ru-RU"/>
        </w:rPr>
        <w:t xml:space="preserve"> организациони део, ради економске заштите путника у јавном превозу и трећих</w:t>
      </w:r>
      <w:r w:rsidRPr="00C559DC">
        <w:rPr>
          <w:rFonts w:ascii="Times New Roman" w:hAnsi="Times New Roman"/>
          <w:color w:val="000000"/>
          <w:lang w:val="sr-Cyrl-CS"/>
        </w:rPr>
        <w:t xml:space="preserve"> </w:t>
      </w:r>
      <w:r w:rsidRPr="00C559DC">
        <w:rPr>
          <w:rFonts w:ascii="Times New Roman" w:hAnsi="Times New Roman" w:cs="Times New Roman"/>
          <w:color w:val="000000"/>
          <w:lang w:val="ru-RU"/>
        </w:rPr>
        <w:t>оштећених лица, у случајевима када је штета причињена употребом неосигураног или</w:t>
      </w:r>
      <w:r w:rsidRPr="00C559DC">
        <w:rPr>
          <w:rFonts w:ascii="Times New Roman" w:hAnsi="Times New Roman"/>
          <w:color w:val="000000"/>
          <w:lang w:val="sr-Cyrl-CS"/>
        </w:rPr>
        <w:t xml:space="preserve"> </w:t>
      </w:r>
      <w:r w:rsidRPr="00C559DC">
        <w:rPr>
          <w:rFonts w:ascii="Times New Roman" w:hAnsi="Times New Roman" w:cs="Times New Roman"/>
          <w:color w:val="000000"/>
          <w:lang w:val="ru-RU"/>
        </w:rPr>
        <w:t>непознатог превозног средства, као и за штету за чију накнаду је одговорно друштво за</w:t>
      </w:r>
      <w:r w:rsidRPr="00C559DC">
        <w:rPr>
          <w:rFonts w:ascii="Times New Roman" w:hAnsi="Times New Roman"/>
          <w:color w:val="000000"/>
          <w:lang w:val="sr-Cyrl-CS"/>
        </w:rPr>
        <w:t xml:space="preserve"> </w:t>
      </w:r>
      <w:r w:rsidRPr="00C559DC">
        <w:rPr>
          <w:rFonts w:ascii="Times New Roman" w:hAnsi="Times New Roman" w:cs="Times New Roman"/>
          <w:color w:val="000000"/>
          <w:lang w:val="ru-RU"/>
        </w:rPr>
        <w:t>осигурање над којим је покренут поступак стечаја, у складу са овим законом.</w:t>
      </w:r>
    </w:p>
    <w:p w14:paraId="74D355B9" w14:textId="3E3B9646" w:rsidR="00560BC9" w:rsidRPr="00C559DC" w:rsidRDefault="00560BC9" w:rsidP="00EA6232">
      <w:pPr>
        <w:autoSpaceDE w:val="0"/>
        <w:autoSpaceDN w:val="0"/>
        <w:adjustRightInd w:val="0"/>
        <w:spacing w:before="60" w:after="60" w:line="240" w:lineRule="auto"/>
        <w:ind w:firstLine="720"/>
        <w:jc w:val="both"/>
        <w:rPr>
          <w:rFonts w:ascii="Times New Roman" w:hAnsi="Times New Roman"/>
          <w:color w:val="000000"/>
          <w:lang w:val="sr-Cyrl-CS"/>
        </w:rPr>
      </w:pPr>
      <w:r w:rsidRPr="00C559DC">
        <w:rPr>
          <w:rFonts w:ascii="Times New Roman" w:hAnsi="Times New Roman" w:cs="Times New Roman"/>
          <w:color w:val="000000"/>
          <w:lang w:val="ru-RU"/>
        </w:rPr>
        <w:t>Гарантни фонд при обављању послова из става 1. овог члана:</w:t>
      </w:r>
    </w:p>
    <w:p w14:paraId="6A8C9FA7" w14:textId="77777777" w:rsidR="00560BC9" w:rsidRPr="00C559DC" w:rsidRDefault="00560BC9" w:rsidP="00EA6232">
      <w:pPr>
        <w:pStyle w:val="ListParagraph"/>
        <w:numPr>
          <w:ilvl w:val="0"/>
          <w:numId w:val="24"/>
        </w:numPr>
        <w:tabs>
          <w:tab w:val="left" w:pos="993"/>
        </w:tabs>
        <w:spacing w:before="60" w:after="60" w:line="240" w:lineRule="auto"/>
        <w:ind w:hanging="11"/>
        <w:rPr>
          <w:lang w:val="sr-Cyrl-CS"/>
        </w:rPr>
      </w:pPr>
      <w:r w:rsidRPr="00C559DC">
        <w:rPr>
          <w:rFonts w:ascii="Times New Roman" w:hAnsi="Times New Roman" w:cs="Times New Roman"/>
          <w:color w:val="000000"/>
          <w:lang w:val="ru-RU"/>
        </w:rPr>
        <w:t>прима одштетне захтеве и врши њихову процену и ликвидацију;</w:t>
      </w:r>
    </w:p>
    <w:p w14:paraId="2FD5B6D7" w14:textId="77777777" w:rsidR="00560BC9" w:rsidRPr="00C559DC" w:rsidRDefault="00560BC9" w:rsidP="00EA6232">
      <w:pPr>
        <w:tabs>
          <w:tab w:val="left" w:pos="993"/>
        </w:tabs>
        <w:autoSpaceDE w:val="0"/>
        <w:autoSpaceDN w:val="0"/>
        <w:adjustRightInd w:val="0"/>
        <w:spacing w:before="60" w:after="60" w:line="240" w:lineRule="auto"/>
        <w:ind w:firstLine="720"/>
        <w:jc w:val="both"/>
        <w:rPr>
          <w:rFonts w:ascii="Times New Roman" w:hAnsi="Times New Roman"/>
          <w:color w:val="000000"/>
          <w:lang w:val="sr-Cyrl-CS"/>
        </w:rPr>
      </w:pPr>
      <w:r w:rsidRPr="00C559DC">
        <w:rPr>
          <w:rFonts w:ascii="Times New Roman" w:hAnsi="Times New Roman" w:cs="Times New Roman"/>
          <w:color w:val="000000"/>
          <w:lang w:val="ru-RU"/>
        </w:rPr>
        <w:t xml:space="preserve">2) </w:t>
      </w:r>
      <w:r w:rsidRPr="00C559DC">
        <w:rPr>
          <w:rFonts w:ascii="Times New Roman" w:hAnsi="Times New Roman" w:cs="Times New Roman"/>
          <w:color w:val="000000"/>
          <w:lang w:val="ru-RU"/>
        </w:rPr>
        <w:tab/>
        <w:t>исплаћује осигурану суму, односно накнаду штете;</w:t>
      </w:r>
    </w:p>
    <w:p w14:paraId="34D42289" w14:textId="15A8A03F" w:rsidR="00560BC9" w:rsidRPr="00C559DC" w:rsidRDefault="00560BC9" w:rsidP="00EA6232">
      <w:pPr>
        <w:tabs>
          <w:tab w:val="left" w:pos="993"/>
        </w:tabs>
        <w:autoSpaceDE w:val="0"/>
        <w:autoSpaceDN w:val="0"/>
        <w:adjustRightInd w:val="0"/>
        <w:spacing w:before="60" w:after="60" w:line="240" w:lineRule="auto"/>
        <w:ind w:firstLine="720"/>
        <w:jc w:val="both"/>
        <w:rPr>
          <w:rFonts w:ascii="Times New Roman" w:hAnsi="Times New Roman"/>
          <w:color w:val="000000"/>
          <w:lang w:val="ru-RU"/>
        </w:rPr>
      </w:pPr>
      <w:r w:rsidRPr="00C559DC">
        <w:rPr>
          <w:rFonts w:ascii="Times New Roman" w:hAnsi="Times New Roman" w:cs="Times New Roman"/>
          <w:color w:val="000000"/>
          <w:lang w:val="ru-RU"/>
        </w:rPr>
        <w:lastRenderedPageBreak/>
        <w:t>3)</w:t>
      </w:r>
      <w:r w:rsidRPr="00C559DC">
        <w:rPr>
          <w:rFonts w:ascii="Times New Roman" w:hAnsi="Times New Roman" w:cs="Times New Roman"/>
          <w:color w:val="000000"/>
          <w:lang w:val="ru-RU"/>
        </w:rPr>
        <w:tab/>
        <w:t>остварује регресне захтеве у случајевима предвиђеним овим законом;</w:t>
      </w:r>
    </w:p>
    <w:p w14:paraId="493D9FBC" w14:textId="77777777" w:rsidR="00560BC9" w:rsidRPr="00C559DC" w:rsidRDefault="00560BC9" w:rsidP="00560BC9">
      <w:pPr>
        <w:tabs>
          <w:tab w:val="left" w:pos="993"/>
        </w:tabs>
        <w:autoSpaceDE w:val="0"/>
        <w:autoSpaceDN w:val="0"/>
        <w:adjustRightInd w:val="0"/>
        <w:spacing w:before="60" w:after="6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4) образује резерве;</w:t>
      </w:r>
    </w:p>
    <w:p w14:paraId="5C25D174" w14:textId="7E8426EF" w:rsidR="00560BC9" w:rsidRPr="00C559DC" w:rsidRDefault="00560BC9" w:rsidP="00560BC9">
      <w:pPr>
        <w:tabs>
          <w:tab w:val="left" w:pos="993"/>
        </w:tabs>
        <w:autoSpaceDE w:val="0"/>
        <w:autoSpaceDN w:val="0"/>
        <w:adjustRightInd w:val="0"/>
        <w:spacing w:before="60" w:after="60" w:line="240" w:lineRule="auto"/>
        <w:ind w:firstLine="720"/>
        <w:jc w:val="both"/>
        <w:rPr>
          <w:rFonts w:ascii="Times New Roman" w:hAnsi="Times New Roman" w:cs="Times New Roman"/>
          <w:color w:val="000000"/>
          <w:lang w:val="ru-RU"/>
        </w:rPr>
      </w:pPr>
      <w:r w:rsidRPr="00C559DC">
        <w:rPr>
          <w:rFonts w:ascii="Times New Roman" w:hAnsi="Times New Roman"/>
          <w:color w:val="000000"/>
          <w:lang w:val="ru-RU"/>
        </w:rPr>
        <w:t>5) инвестира средства Гарантног фонда</w:t>
      </w:r>
      <w:r w:rsidRPr="00C559DC">
        <w:rPr>
          <w:rFonts w:ascii="Times New Roman" w:hAnsi="Times New Roman" w:cs="Times New Roman"/>
          <w:color w:val="000000"/>
          <w:lang w:val="ru-RU"/>
        </w:rPr>
        <w:t>;</w:t>
      </w:r>
    </w:p>
    <w:p w14:paraId="31E12708" w14:textId="647A4B3E" w:rsidR="00560BC9" w:rsidRPr="00C559DC" w:rsidRDefault="00560BC9" w:rsidP="00560BC9">
      <w:pPr>
        <w:tabs>
          <w:tab w:val="left" w:pos="993"/>
        </w:tabs>
        <w:autoSpaceDE w:val="0"/>
        <w:autoSpaceDN w:val="0"/>
        <w:adjustRightInd w:val="0"/>
        <w:spacing w:before="60" w:after="6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6) спроводи мере</w:t>
      </w:r>
      <w:r w:rsidRPr="00C559DC">
        <w:rPr>
          <w:rFonts w:ascii="Times New Roman" w:hAnsi="Times New Roman"/>
          <w:color w:val="000000"/>
          <w:lang w:val="ru-RU"/>
        </w:rPr>
        <w:t xml:space="preserve"> за </w:t>
      </w:r>
      <w:r w:rsidRPr="00C559DC">
        <w:rPr>
          <w:rFonts w:ascii="Times New Roman" w:hAnsi="Times New Roman" w:cs="Times New Roman"/>
          <w:color w:val="000000"/>
          <w:lang w:val="ru-RU"/>
        </w:rPr>
        <w:t>умањење ризика;</w:t>
      </w:r>
    </w:p>
    <w:p w14:paraId="25A33A38" w14:textId="77777777" w:rsidR="00560BC9" w:rsidRPr="00C559DC" w:rsidRDefault="00560BC9" w:rsidP="00560BC9">
      <w:pPr>
        <w:tabs>
          <w:tab w:val="left" w:pos="993"/>
        </w:tabs>
        <w:autoSpaceDE w:val="0"/>
        <w:autoSpaceDN w:val="0"/>
        <w:adjustRightInd w:val="0"/>
        <w:spacing w:before="60" w:after="6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7) врши друге послове. </w:t>
      </w:r>
    </w:p>
    <w:p w14:paraId="01FD47CB" w14:textId="77692562" w:rsidR="00560BC9" w:rsidRDefault="00560BC9" w:rsidP="00EA6232">
      <w:pPr>
        <w:autoSpaceDE w:val="0"/>
        <w:autoSpaceDN w:val="0"/>
        <w:adjustRightInd w:val="0"/>
        <w:spacing w:before="60" w:after="6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Народна банка Србије прописује начин образовања резерви Гарантног</w:t>
      </w:r>
      <w:r w:rsidRPr="00C559DC">
        <w:rPr>
          <w:rFonts w:ascii="Times New Roman" w:hAnsi="Times New Roman"/>
          <w:color w:val="000000"/>
          <w:lang w:val="ru-RU"/>
        </w:rPr>
        <w:t xml:space="preserve"> фонда</w:t>
      </w:r>
      <w:r w:rsidRPr="00C559DC">
        <w:rPr>
          <w:rFonts w:ascii="Times New Roman" w:hAnsi="Times New Roman" w:cs="Times New Roman"/>
          <w:color w:val="000000"/>
          <w:lang w:val="ru-RU"/>
        </w:rPr>
        <w:t xml:space="preserve"> из става 2. овог члана.  </w:t>
      </w:r>
    </w:p>
    <w:p w14:paraId="17CC20A8" w14:textId="77777777" w:rsidR="00A10E1F" w:rsidRPr="00C559DC" w:rsidRDefault="00A10E1F" w:rsidP="00EA6232">
      <w:pPr>
        <w:autoSpaceDE w:val="0"/>
        <w:autoSpaceDN w:val="0"/>
        <w:adjustRightInd w:val="0"/>
        <w:spacing w:before="60" w:after="60" w:line="240" w:lineRule="auto"/>
        <w:ind w:firstLine="720"/>
        <w:jc w:val="both"/>
        <w:rPr>
          <w:rFonts w:ascii="Times New Roman" w:hAnsi="Times New Roman"/>
          <w:color w:val="000000"/>
          <w:lang w:val="ru-RU"/>
        </w:rPr>
      </w:pPr>
    </w:p>
    <w:p w14:paraId="692DE106" w14:textId="629A32CE" w:rsidR="00560BC9" w:rsidRPr="00C559DC" w:rsidRDefault="00560BC9" w:rsidP="007D68E4">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noProof/>
          <w:szCs w:val="22"/>
          <w:lang w:val="sr-Cyrl-RS"/>
        </w:rPr>
        <w:t>Извори средст</w:t>
      </w:r>
      <w:r w:rsidR="005C62A9" w:rsidRPr="00C559DC">
        <w:rPr>
          <w:rFonts w:ascii="Times New Roman" w:hAnsi="Times New Roman"/>
          <w:b w:val="0"/>
          <w:noProof/>
          <w:szCs w:val="22"/>
          <w:lang w:val="sr-Cyrl-RS"/>
        </w:rPr>
        <w:t>а</w:t>
      </w:r>
      <w:r w:rsidRPr="00C559DC">
        <w:rPr>
          <w:rFonts w:ascii="Times New Roman" w:hAnsi="Times New Roman"/>
          <w:b w:val="0"/>
          <w:noProof/>
          <w:szCs w:val="22"/>
          <w:lang w:val="sr-Cyrl-RS"/>
        </w:rPr>
        <w:t>ва</w:t>
      </w:r>
    </w:p>
    <w:p w14:paraId="201E84D0" w14:textId="77777777" w:rsidR="00560BC9" w:rsidRPr="00C559DC" w:rsidRDefault="00560BC9" w:rsidP="007D68E4">
      <w:pPr>
        <w:pStyle w:val="Clan"/>
        <w:tabs>
          <w:tab w:val="clear" w:pos="1080"/>
        </w:tabs>
        <w:spacing w:before="0" w:after="0"/>
        <w:ind w:left="0" w:right="1"/>
        <w:rPr>
          <w:rFonts w:ascii="Times New Roman" w:hAnsi="Times New Roman"/>
          <w:b w:val="0"/>
          <w:noProof/>
          <w:szCs w:val="22"/>
          <w:lang w:val="sr-Cyrl-RS"/>
        </w:rPr>
      </w:pPr>
    </w:p>
    <w:p w14:paraId="4DD9ED0A" w14:textId="64A75146" w:rsidR="00560BC9" w:rsidRPr="00C559DC" w:rsidRDefault="00560BC9" w:rsidP="00B2605D">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Члан 6</w:t>
      </w:r>
      <w:r w:rsidR="001D2984">
        <w:rPr>
          <w:rFonts w:ascii="Times New Roman" w:hAnsi="Times New Roman"/>
          <w:b w:val="0"/>
          <w:lang w:val="sr-Cyrl-RS"/>
        </w:rPr>
        <w:t>5</w:t>
      </w:r>
      <w:r w:rsidRPr="00C559DC">
        <w:rPr>
          <w:rFonts w:ascii="Times New Roman" w:hAnsi="Times New Roman"/>
          <w:b w:val="0"/>
          <w:lang w:val="sr-Cyrl-RS"/>
        </w:rPr>
        <w:t>.</w:t>
      </w:r>
    </w:p>
    <w:p w14:paraId="669129C9" w14:textId="26BD71DE" w:rsidR="00560BC9" w:rsidRPr="00C559DC" w:rsidRDefault="00560BC9" w:rsidP="00B2605D">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color w:val="000000"/>
          <w:lang w:val="ru-RU"/>
        </w:rPr>
        <w:t>Извори</w:t>
      </w:r>
      <w:r w:rsidRPr="00C559DC">
        <w:rPr>
          <w:rFonts w:ascii="Times New Roman" w:hAnsi="Times New Roman"/>
          <w:lang w:val="sr-Cyrl-RS"/>
        </w:rPr>
        <w:t xml:space="preserve"> средст</w:t>
      </w:r>
      <w:r w:rsidRPr="00C559DC">
        <w:rPr>
          <w:rFonts w:ascii="Times New Roman" w:hAnsi="Times New Roman"/>
        </w:rPr>
        <w:t>a</w:t>
      </w:r>
      <w:r w:rsidRPr="00C559DC">
        <w:rPr>
          <w:rFonts w:ascii="Times New Roman" w:hAnsi="Times New Roman"/>
          <w:lang w:val="sr-Cyrl-RS"/>
        </w:rPr>
        <w:t xml:space="preserve">ва </w:t>
      </w:r>
      <w:r w:rsidR="00CD5514" w:rsidRPr="00C559DC">
        <w:rPr>
          <w:rFonts w:ascii="Times New Roman" w:hAnsi="Times New Roman"/>
          <w:lang w:val="sr-Cyrl-RS"/>
        </w:rPr>
        <w:t>Г</w:t>
      </w:r>
      <w:r w:rsidR="005C62A9" w:rsidRPr="00C559DC">
        <w:rPr>
          <w:rFonts w:ascii="Times New Roman" w:hAnsi="Times New Roman"/>
          <w:lang w:val="sr-Cyrl-RS"/>
        </w:rPr>
        <w:t>арантног фонда</w:t>
      </w:r>
      <w:r w:rsidRPr="00C559DC">
        <w:rPr>
          <w:rFonts w:ascii="Times New Roman" w:hAnsi="Times New Roman"/>
          <w:lang w:val="sr-Cyrl-RS"/>
        </w:rPr>
        <w:t xml:space="preserve"> су редовни и додатни доприноси друштава за осигурање, приходи остварени по основу инвестирања, </w:t>
      </w:r>
      <w:r w:rsidRPr="00C559DC">
        <w:rPr>
          <w:rFonts w:ascii="Times New Roman" w:hAnsi="Times New Roman" w:cs="Times New Roman"/>
          <w:lang w:val="sr-Cyrl-RS"/>
        </w:rPr>
        <w:t>потраживања од реосигурања</w:t>
      </w:r>
      <w:r w:rsidRPr="00C559DC">
        <w:rPr>
          <w:rFonts w:ascii="Times New Roman" w:hAnsi="Times New Roman"/>
          <w:lang w:val="sr-Cyrl-RS"/>
        </w:rPr>
        <w:t>, као и наплаћена регресна потраживања у случајевима предвиђеним овим законом.</w:t>
      </w:r>
    </w:p>
    <w:p w14:paraId="69FCE127" w14:textId="71906733" w:rsidR="00560BC9" w:rsidRPr="00C559DC" w:rsidRDefault="00560BC9" w:rsidP="00B2605D">
      <w:pPr>
        <w:autoSpaceDE w:val="0"/>
        <w:autoSpaceDN w:val="0"/>
        <w:adjustRightInd w:val="0"/>
        <w:spacing w:after="0" w:line="240" w:lineRule="auto"/>
        <w:ind w:firstLine="720"/>
        <w:jc w:val="both"/>
        <w:rPr>
          <w:rFonts w:ascii="Times New Roman" w:hAnsi="Times New Roman"/>
          <w:lang w:val="sr-Cyrl-RS"/>
        </w:rPr>
      </w:pPr>
      <w:r w:rsidRPr="00C559DC">
        <w:rPr>
          <w:rFonts w:ascii="Times New Roman" w:hAnsi="Times New Roman" w:cs="Times New Roman"/>
          <w:color w:val="000000"/>
          <w:lang w:val="ru-RU"/>
        </w:rPr>
        <w:t>Друштво</w:t>
      </w:r>
      <w:r w:rsidRPr="00C559DC">
        <w:rPr>
          <w:rFonts w:ascii="Times New Roman" w:hAnsi="Times New Roman"/>
          <w:lang w:val="sr-Cyrl-RS"/>
        </w:rPr>
        <w:t xml:space="preserve"> за осигурање је дужно да уплаћује редован допринос издвајањем из премије обавезних осигурања</w:t>
      </w:r>
      <w:r w:rsidRPr="00C559DC">
        <w:rPr>
          <w:rFonts w:ascii="Times New Roman" w:hAnsi="Times New Roman" w:cs="Times New Roman"/>
          <w:lang w:val="sr-Cyrl-RS"/>
        </w:rPr>
        <w:t xml:space="preserve"> у саобраћају</w:t>
      </w:r>
      <w:r w:rsidRPr="00C559DC">
        <w:rPr>
          <w:rFonts w:ascii="Times New Roman" w:hAnsi="Times New Roman"/>
          <w:lang w:val="sr-Cyrl-RS"/>
        </w:rPr>
        <w:t>.</w:t>
      </w:r>
    </w:p>
    <w:p w14:paraId="25568CE8" w14:textId="431819AB" w:rsidR="00560BC9" w:rsidRPr="00C559DC" w:rsidRDefault="00560BC9" w:rsidP="00B2605D">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lang w:val="sr-Cyrl-RS"/>
        </w:rPr>
        <w:t xml:space="preserve">У случају да средства која се обезбеђују редовним доприносом друштава за осигурање у складу са ставом </w:t>
      </w:r>
      <w:r w:rsidR="005C62A9" w:rsidRPr="00C559DC">
        <w:rPr>
          <w:rFonts w:ascii="Times New Roman" w:hAnsi="Times New Roman"/>
          <w:lang w:val="sr-Cyrl-RS"/>
        </w:rPr>
        <w:t>2</w:t>
      </w:r>
      <w:r w:rsidRPr="00C559DC">
        <w:rPr>
          <w:rFonts w:ascii="Times New Roman" w:hAnsi="Times New Roman"/>
          <w:lang w:val="sr-Cyrl-RS"/>
        </w:rPr>
        <w:t>. овог члана нису довољна за покриће обавеза из члана</w:t>
      </w:r>
      <w:r w:rsidRPr="00C559DC">
        <w:rPr>
          <w:rFonts w:ascii="Times New Roman" w:hAnsi="Times New Roman" w:cs="Times New Roman"/>
          <w:lang w:val="sr-Cyrl-RS"/>
        </w:rPr>
        <w:t xml:space="preserve"> </w:t>
      </w:r>
      <w:r w:rsidR="006127D7">
        <w:rPr>
          <w:rFonts w:ascii="Times New Roman" w:hAnsi="Times New Roman" w:cs="Times New Roman"/>
          <w:lang w:val="sr-Cyrl-RS"/>
        </w:rPr>
        <w:t>67</w:t>
      </w:r>
      <w:r w:rsidRPr="00C559DC">
        <w:rPr>
          <w:rFonts w:ascii="Times New Roman" w:hAnsi="Times New Roman" w:cs="Times New Roman"/>
          <w:lang w:val="sr-Cyrl-RS"/>
        </w:rPr>
        <w:t>. став 1. овог закона друштва</w:t>
      </w:r>
      <w:r w:rsidRPr="00C559DC">
        <w:rPr>
          <w:rFonts w:ascii="Times New Roman" w:hAnsi="Times New Roman"/>
          <w:lang w:val="sr-Cyrl-RS"/>
        </w:rPr>
        <w:t xml:space="preserve"> за осигурање </w:t>
      </w:r>
      <w:r w:rsidRPr="00C559DC">
        <w:rPr>
          <w:rFonts w:ascii="Times New Roman" w:hAnsi="Times New Roman" w:cs="Times New Roman"/>
          <w:lang w:val="sr-Cyrl-RS"/>
        </w:rPr>
        <w:t>су дужна</w:t>
      </w:r>
      <w:r w:rsidRPr="00C559DC">
        <w:rPr>
          <w:rFonts w:ascii="Times New Roman" w:hAnsi="Times New Roman"/>
          <w:lang w:val="sr-Cyrl-RS"/>
        </w:rPr>
        <w:t xml:space="preserve"> да ради извршења обавеза Гарантног фонда</w:t>
      </w:r>
      <w:r w:rsidRPr="00C559DC">
        <w:rPr>
          <w:rFonts w:ascii="Times New Roman" w:hAnsi="Times New Roman" w:cs="Times New Roman"/>
          <w:lang w:val="sr-Cyrl-RS"/>
        </w:rPr>
        <w:t xml:space="preserve"> уплаћују</w:t>
      </w:r>
      <w:r w:rsidRPr="00C559DC">
        <w:rPr>
          <w:rFonts w:ascii="Times New Roman" w:hAnsi="Times New Roman"/>
          <w:lang w:val="sr-Cyrl-RS"/>
        </w:rPr>
        <w:t xml:space="preserve"> додатни допринос.</w:t>
      </w:r>
    </w:p>
    <w:p w14:paraId="04685DCD" w14:textId="4791EA97" w:rsidR="00560BC9" w:rsidRPr="00C559DC" w:rsidRDefault="00560BC9" w:rsidP="00B2605D">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lang w:val="sr-Cyrl-RS"/>
        </w:rPr>
        <w:t>Удружење</w:t>
      </w:r>
      <w:r w:rsidR="00B2605D" w:rsidRPr="00C559DC">
        <w:rPr>
          <w:rFonts w:ascii="Times New Roman" w:hAnsi="Times New Roman" w:cs="Times New Roman"/>
          <w:lang w:val="sr-Cyrl-RS"/>
        </w:rPr>
        <w:t>,</w:t>
      </w:r>
      <w:r w:rsidR="00E72EA9" w:rsidRPr="00C559DC">
        <w:rPr>
          <w:rFonts w:ascii="Times New Roman" w:hAnsi="Times New Roman" w:cs="Times New Roman"/>
          <w:lang w:val="sr-Cyrl-RS"/>
        </w:rPr>
        <w:t xml:space="preserve"> односно Гарантни фонд</w:t>
      </w:r>
      <w:r w:rsidRPr="00C559DC">
        <w:rPr>
          <w:rFonts w:ascii="Times New Roman" w:hAnsi="Times New Roman" w:cs="Times New Roman"/>
          <w:lang w:val="sr-Cyrl-RS"/>
        </w:rPr>
        <w:t xml:space="preserve"> је дужно да без одлагања обавести Народну банку Србије ако друштво за осигурање поступа супротно одредбама ст. </w:t>
      </w:r>
      <w:r w:rsidR="005C62A9" w:rsidRPr="00C559DC">
        <w:rPr>
          <w:rFonts w:ascii="Times New Roman" w:hAnsi="Times New Roman" w:cs="Times New Roman"/>
          <w:lang w:val="sr-Cyrl-RS"/>
        </w:rPr>
        <w:t xml:space="preserve">2. и </w:t>
      </w:r>
      <w:r w:rsidRPr="00C559DC">
        <w:rPr>
          <w:rFonts w:ascii="Times New Roman" w:hAnsi="Times New Roman" w:cs="Times New Roman"/>
          <w:lang w:val="sr-Cyrl-RS"/>
        </w:rPr>
        <w:t>3.  овог члана.</w:t>
      </w:r>
    </w:p>
    <w:p w14:paraId="32E339D2" w14:textId="37A28D5D" w:rsidR="00560BC9" w:rsidRPr="00C559DC" w:rsidRDefault="00560BC9" w:rsidP="00B2605D">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lang w:val="sr-Cyrl-RS"/>
        </w:rPr>
        <w:t>Ако друштво за осигурање поступа супротно одре</w:t>
      </w:r>
      <w:r w:rsidR="00B2605D" w:rsidRPr="00C559DC">
        <w:rPr>
          <w:rFonts w:ascii="Times New Roman" w:hAnsi="Times New Roman" w:cs="Times New Roman"/>
          <w:lang w:val="sr-Cyrl-RS"/>
        </w:rPr>
        <w:t>д</w:t>
      </w:r>
      <w:r w:rsidRPr="00C559DC">
        <w:rPr>
          <w:rFonts w:ascii="Times New Roman" w:hAnsi="Times New Roman" w:cs="Times New Roman"/>
          <w:lang w:val="sr-Cyrl-RS"/>
        </w:rPr>
        <w:t xml:space="preserve">бама ст. </w:t>
      </w:r>
      <w:r w:rsidR="005C62A9" w:rsidRPr="00C559DC">
        <w:rPr>
          <w:rFonts w:ascii="Times New Roman" w:hAnsi="Times New Roman" w:cs="Times New Roman"/>
          <w:lang w:val="sr-Cyrl-RS"/>
        </w:rPr>
        <w:t>2</w:t>
      </w:r>
      <w:r w:rsidRPr="00C559DC">
        <w:rPr>
          <w:rFonts w:ascii="Times New Roman" w:hAnsi="Times New Roman" w:cs="Times New Roman"/>
          <w:lang w:val="sr-Cyrl-RS"/>
        </w:rPr>
        <w:t xml:space="preserve">. и </w:t>
      </w:r>
      <w:r w:rsidR="005C62A9" w:rsidRPr="00C559DC">
        <w:rPr>
          <w:rFonts w:ascii="Times New Roman" w:hAnsi="Times New Roman" w:cs="Times New Roman"/>
          <w:lang w:val="sr-Cyrl-RS"/>
        </w:rPr>
        <w:t>3</w:t>
      </w:r>
      <w:r w:rsidRPr="00C559DC">
        <w:rPr>
          <w:rFonts w:ascii="Times New Roman" w:hAnsi="Times New Roman" w:cs="Times New Roman"/>
          <w:lang w:val="sr-Cyrl-RS"/>
        </w:rPr>
        <w:t>. овог члана, Народна банка Србије може том друштву одузети дозволу за обављање послова обавезних осигурања.</w:t>
      </w:r>
    </w:p>
    <w:p w14:paraId="522DF78B" w14:textId="77777777" w:rsidR="00560BC9" w:rsidRPr="00C559DC" w:rsidRDefault="00560BC9" w:rsidP="00EA6232">
      <w:pPr>
        <w:spacing w:before="60" w:after="60" w:line="240" w:lineRule="auto"/>
        <w:jc w:val="center"/>
        <w:rPr>
          <w:rFonts w:ascii="Times New Roman" w:hAnsi="Times New Roman"/>
          <w:lang w:val="sr-Cyrl-RS"/>
        </w:rPr>
      </w:pPr>
    </w:p>
    <w:p w14:paraId="487E698F" w14:textId="77777777" w:rsidR="00560BC9" w:rsidRPr="00C559DC" w:rsidRDefault="00560BC9" w:rsidP="00EA6232">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Средства</w:t>
      </w:r>
    </w:p>
    <w:p w14:paraId="34A47987" w14:textId="77777777" w:rsidR="00560BC9" w:rsidRPr="00C559DC" w:rsidRDefault="00560BC9" w:rsidP="00EA6232">
      <w:pPr>
        <w:pStyle w:val="Clan"/>
        <w:tabs>
          <w:tab w:val="clear" w:pos="1080"/>
        </w:tabs>
        <w:spacing w:before="0" w:after="0"/>
        <w:ind w:left="0" w:right="1"/>
        <w:rPr>
          <w:rFonts w:ascii="Times New Roman" w:hAnsi="Times New Roman"/>
          <w:b w:val="0"/>
          <w:lang w:val="sr-Cyrl-RS"/>
        </w:rPr>
      </w:pPr>
    </w:p>
    <w:p w14:paraId="24D6FD12" w14:textId="2BBAA82A" w:rsidR="00560BC9" w:rsidRPr="00C559DC" w:rsidRDefault="00560BC9" w:rsidP="00AA623C">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noProof/>
          <w:szCs w:val="22"/>
          <w:lang w:val="sr-Cyrl-RS"/>
        </w:rPr>
        <w:t>Члан 6</w:t>
      </w:r>
      <w:r w:rsidR="001D2984">
        <w:rPr>
          <w:rFonts w:ascii="Times New Roman" w:hAnsi="Times New Roman"/>
          <w:b w:val="0"/>
          <w:noProof/>
          <w:szCs w:val="22"/>
          <w:lang w:val="sr-Cyrl-RS"/>
        </w:rPr>
        <w:t>6</w:t>
      </w:r>
      <w:r w:rsidRPr="00C559DC">
        <w:rPr>
          <w:rFonts w:ascii="Times New Roman" w:hAnsi="Times New Roman"/>
          <w:b w:val="0"/>
          <w:noProof/>
          <w:szCs w:val="22"/>
          <w:lang w:val="sr-Cyrl-RS"/>
        </w:rPr>
        <w:t>.</w:t>
      </w:r>
    </w:p>
    <w:p w14:paraId="66B76AE3" w14:textId="025E29AB" w:rsidR="00560BC9" w:rsidRPr="00C559DC" w:rsidRDefault="00560BC9" w:rsidP="00AA623C">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lang w:val="sr-Cyrl-RS"/>
        </w:rPr>
        <w:t>Минимални износ средстава Гарантног фонда чине средства Гарантног фонда намењена за исплату осигуране суме, односно за накн</w:t>
      </w:r>
      <w:r w:rsidR="00926F26" w:rsidRPr="00C559DC">
        <w:rPr>
          <w:rFonts w:ascii="Times New Roman" w:hAnsi="Times New Roman" w:cs="Times New Roman"/>
          <w:lang w:val="sr-Cyrl-RS"/>
        </w:rPr>
        <w:t>а</w:t>
      </w:r>
      <w:r w:rsidRPr="00C559DC">
        <w:rPr>
          <w:rFonts w:ascii="Times New Roman" w:hAnsi="Times New Roman" w:cs="Times New Roman"/>
          <w:lang w:val="sr-Cyrl-RS"/>
        </w:rPr>
        <w:t>ду штет</w:t>
      </w:r>
      <w:r w:rsidR="00926F26" w:rsidRPr="00C559DC">
        <w:rPr>
          <w:rFonts w:ascii="Times New Roman" w:hAnsi="Times New Roman" w:cs="Times New Roman"/>
          <w:lang w:val="sr-Cyrl-RS"/>
        </w:rPr>
        <w:t>а</w:t>
      </w:r>
      <w:r w:rsidRPr="00C559DC">
        <w:rPr>
          <w:rFonts w:ascii="Times New Roman" w:hAnsi="Times New Roman" w:cs="Times New Roman"/>
          <w:lang w:val="sr-Cyrl-RS"/>
        </w:rPr>
        <w:t xml:space="preserve"> из члана </w:t>
      </w:r>
      <w:r w:rsidR="006127D7">
        <w:rPr>
          <w:rFonts w:ascii="Times New Roman" w:hAnsi="Times New Roman" w:cs="Times New Roman"/>
          <w:lang w:val="sr-Cyrl-RS"/>
        </w:rPr>
        <w:t>67</w:t>
      </w:r>
      <w:r w:rsidRPr="00C559DC">
        <w:rPr>
          <w:rFonts w:ascii="Times New Roman" w:hAnsi="Times New Roman" w:cs="Times New Roman"/>
          <w:lang w:val="sr-Cyrl-RS"/>
        </w:rPr>
        <w:t xml:space="preserve">. став 1. овог закона, </w:t>
      </w:r>
      <w:r w:rsidR="007B78F5" w:rsidRPr="00C559DC">
        <w:rPr>
          <w:rFonts w:ascii="Times New Roman" w:hAnsi="Times New Roman" w:cs="Times New Roman"/>
          <w:lang w:val="sr-Cyrl-RS"/>
        </w:rPr>
        <w:t>која</w:t>
      </w:r>
      <w:r w:rsidR="009F3157" w:rsidRPr="00C559DC">
        <w:rPr>
          <w:rFonts w:ascii="Times New Roman" w:hAnsi="Times New Roman" w:cs="Times New Roman"/>
          <w:lang w:val="sr-Cyrl-RS"/>
        </w:rPr>
        <w:t xml:space="preserve"> </w:t>
      </w:r>
      <w:r w:rsidR="00926F26" w:rsidRPr="00C559DC">
        <w:rPr>
          <w:rFonts w:ascii="Times New Roman" w:hAnsi="Times New Roman" w:cs="Times New Roman"/>
          <w:lang w:val="sr-Cyrl-RS"/>
        </w:rPr>
        <w:t xml:space="preserve">могу бити </w:t>
      </w:r>
      <w:r w:rsidRPr="00C559DC">
        <w:rPr>
          <w:rFonts w:ascii="Times New Roman" w:hAnsi="Times New Roman" w:cs="Times New Roman"/>
          <w:lang w:val="sr-Cyrl-RS"/>
        </w:rPr>
        <w:t>увећана</w:t>
      </w:r>
      <w:r w:rsidR="0015307E" w:rsidRPr="00C559DC">
        <w:rPr>
          <w:rFonts w:ascii="Times New Roman" w:hAnsi="Times New Roman" w:cs="Times New Roman"/>
          <w:lang w:val="sr-Cyrl-RS"/>
        </w:rPr>
        <w:t xml:space="preserve"> кроз додатне доприносе</w:t>
      </w:r>
      <w:r w:rsidR="000B3369" w:rsidRPr="00C559DC">
        <w:rPr>
          <w:rFonts w:ascii="Times New Roman" w:hAnsi="Times New Roman" w:cs="Times New Roman"/>
          <w:lang w:val="sr-Cyrl-RS"/>
        </w:rPr>
        <w:t>, у складу са одлуком Народне банке Србије</w:t>
      </w:r>
      <w:r w:rsidRPr="00C559DC">
        <w:rPr>
          <w:rFonts w:ascii="Times New Roman" w:hAnsi="Times New Roman" w:cs="Times New Roman"/>
          <w:lang w:val="sr-Cyrl-RS"/>
        </w:rPr>
        <w:t>.</w:t>
      </w:r>
    </w:p>
    <w:p w14:paraId="258C6E05" w14:textId="32DD6974" w:rsidR="00560BC9" w:rsidRPr="00C559DC" w:rsidRDefault="00560BC9" w:rsidP="00AA623C">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lang w:val="sr-Cyrl-RS"/>
        </w:rPr>
        <w:t xml:space="preserve">Средства Гарантног фонда намењена за исплату осигуране суме, односно за накнаду штете  из члана </w:t>
      </w:r>
      <w:r w:rsidR="006127D7">
        <w:rPr>
          <w:rFonts w:ascii="Times New Roman" w:hAnsi="Times New Roman" w:cs="Times New Roman"/>
          <w:lang w:val="sr-Cyrl-RS"/>
        </w:rPr>
        <w:t>67</w:t>
      </w:r>
      <w:r w:rsidRPr="00C559DC">
        <w:rPr>
          <w:rFonts w:ascii="Times New Roman" w:hAnsi="Times New Roman" w:cs="Times New Roman"/>
          <w:lang w:val="sr-Cyrl-RS"/>
        </w:rPr>
        <w:t>. став 1. овог закона чине:</w:t>
      </w:r>
    </w:p>
    <w:p w14:paraId="17656A58" w14:textId="77777777" w:rsidR="00560BC9" w:rsidRPr="00C559DC" w:rsidRDefault="00560BC9" w:rsidP="00AA623C">
      <w:pPr>
        <w:pStyle w:val="ListParagraph"/>
        <w:numPr>
          <w:ilvl w:val="0"/>
          <w:numId w:val="25"/>
        </w:numPr>
        <w:tabs>
          <w:tab w:val="left" w:pos="993"/>
        </w:tabs>
        <w:autoSpaceDE w:val="0"/>
        <w:autoSpaceDN w:val="0"/>
        <w:adjustRightInd w:val="0"/>
        <w:spacing w:after="0" w:line="240" w:lineRule="auto"/>
        <w:ind w:hanging="11"/>
        <w:jc w:val="both"/>
        <w:rPr>
          <w:rFonts w:ascii="Times New Roman" w:hAnsi="Times New Roman" w:cs="Times New Roman"/>
          <w:lang w:val="sr-Cyrl-RS"/>
        </w:rPr>
      </w:pPr>
      <w:r w:rsidRPr="00C559DC">
        <w:rPr>
          <w:rFonts w:ascii="Times New Roman" w:hAnsi="Times New Roman" w:cs="Times New Roman"/>
          <w:lang w:val="sr-Cyrl-RS"/>
        </w:rPr>
        <w:t>минималан део доприноса за исплату осигуране суме, односно за накнаду штете;</w:t>
      </w:r>
    </w:p>
    <w:p w14:paraId="28AD721C" w14:textId="77777777" w:rsidR="00560BC9" w:rsidRPr="00C559DC" w:rsidRDefault="00560BC9" w:rsidP="00AA623C">
      <w:pPr>
        <w:pStyle w:val="ListParagraph"/>
        <w:numPr>
          <w:ilvl w:val="0"/>
          <w:numId w:val="25"/>
        </w:numPr>
        <w:tabs>
          <w:tab w:val="left" w:pos="993"/>
        </w:tabs>
        <w:autoSpaceDE w:val="0"/>
        <w:autoSpaceDN w:val="0"/>
        <w:adjustRightInd w:val="0"/>
        <w:spacing w:after="0" w:line="240" w:lineRule="auto"/>
        <w:ind w:hanging="11"/>
        <w:jc w:val="both"/>
        <w:rPr>
          <w:rFonts w:ascii="Times New Roman" w:hAnsi="Times New Roman" w:cs="Times New Roman"/>
          <w:lang w:val="sr-Cyrl-RS"/>
        </w:rPr>
      </w:pPr>
      <w:r w:rsidRPr="00C559DC">
        <w:rPr>
          <w:rFonts w:ascii="Times New Roman" w:hAnsi="Times New Roman" w:cs="Times New Roman"/>
          <w:lang w:val="sr-Cyrl-RS"/>
        </w:rPr>
        <w:t>приходи остварени по основу инвестирања;</w:t>
      </w:r>
    </w:p>
    <w:p w14:paraId="20FF623B" w14:textId="77777777" w:rsidR="00560BC9" w:rsidRPr="00C559DC" w:rsidRDefault="00560BC9" w:rsidP="00AA623C">
      <w:pPr>
        <w:pStyle w:val="ListParagraph"/>
        <w:numPr>
          <w:ilvl w:val="0"/>
          <w:numId w:val="25"/>
        </w:numPr>
        <w:tabs>
          <w:tab w:val="left" w:pos="993"/>
        </w:tabs>
        <w:autoSpaceDE w:val="0"/>
        <w:autoSpaceDN w:val="0"/>
        <w:adjustRightInd w:val="0"/>
        <w:spacing w:after="0" w:line="240" w:lineRule="auto"/>
        <w:ind w:hanging="11"/>
        <w:jc w:val="both"/>
        <w:rPr>
          <w:rFonts w:ascii="Times New Roman" w:hAnsi="Times New Roman" w:cs="Times New Roman"/>
        </w:rPr>
      </w:pPr>
      <w:r w:rsidRPr="00C559DC">
        <w:rPr>
          <w:rFonts w:ascii="Times New Roman" w:hAnsi="Times New Roman" w:cs="Times New Roman"/>
        </w:rPr>
        <w:t>потраживања од реосигурања;</w:t>
      </w:r>
    </w:p>
    <w:p w14:paraId="006844E8" w14:textId="77777777" w:rsidR="00560BC9" w:rsidRPr="00C559DC" w:rsidRDefault="00560BC9" w:rsidP="00AA623C">
      <w:pPr>
        <w:pStyle w:val="ListParagraph"/>
        <w:numPr>
          <w:ilvl w:val="0"/>
          <w:numId w:val="25"/>
        </w:numPr>
        <w:tabs>
          <w:tab w:val="left" w:pos="993"/>
        </w:tabs>
        <w:autoSpaceDE w:val="0"/>
        <w:autoSpaceDN w:val="0"/>
        <w:adjustRightInd w:val="0"/>
        <w:spacing w:after="0" w:line="240" w:lineRule="auto"/>
        <w:ind w:hanging="11"/>
        <w:jc w:val="both"/>
        <w:rPr>
          <w:rFonts w:ascii="Times New Roman" w:hAnsi="Times New Roman" w:cs="Times New Roman"/>
        </w:rPr>
      </w:pPr>
      <w:r w:rsidRPr="00C559DC">
        <w:rPr>
          <w:rFonts w:ascii="Times New Roman" w:hAnsi="Times New Roman" w:cs="Times New Roman"/>
        </w:rPr>
        <w:t>наплаћена регресна потраживања</w:t>
      </w:r>
      <w:r w:rsidRPr="00C559DC">
        <w:rPr>
          <w:rFonts w:ascii="Times New Roman" w:hAnsi="Times New Roman" w:cs="Times New Roman"/>
          <w:lang w:val="sr-Cyrl-RS"/>
        </w:rPr>
        <w:t>.</w:t>
      </w:r>
    </w:p>
    <w:p w14:paraId="3B283918" w14:textId="1A47F783" w:rsidR="00560BC9" w:rsidRPr="00C559DC" w:rsidRDefault="00560BC9" w:rsidP="00AA623C">
      <w:pPr>
        <w:autoSpaceDE w:val="0"/>
        <w:autoSpaceDN w:val="0"/>
        <w:adjustRightInd w:val="0"/>
        <w:spacing w:after="0" w:line="240" w:lineRule="auto"/>
        <w:ind w:firstLine="720"/>
        <w:jc w:val="both"/>
        <w:rPr>
          <w:rFonts w:ascii="Times New Roman" w:hAnsi="Times New Roman" w:cs="Times New Roman"/>
        </w:rPr>
      </w:pPr>
      <w:r w:rsidRPr="00C559DC">
        <w:rPr>
          <w:rFonts w:ascii="Times New Roman" w:hAnsi="Times New Roman" w:cs="Times New Roman"/>
          <w:lang w:val="sr-Cyrl-RS"/>
        </w:rPr>
        <w:t>М</w:t>
      </w:r>
      <w:r w:rsidRPr="00C559DC">
        <w:rPr>
          <w:rFonts w:ascii="Times New Roman" w:hAnsi="Times New Roman" w:cs="Times New Roman"/>
        </w:rPr>
        <w:t>инимал</w:t>
      </w:r>
      <w:r w:rsidRPr="00C559DC">
        <w:rPr>
          <w:rFonts w:ascii="Times New Roman" w:hAnsi="Times New Roman" w:cs="Times New Roman"/>
          <w:lang w:val="sr-Cyrl-RS"/>
        </w:rPr>
        <w:t>ан</w:t>
      </w:r>
      <w:r w:rsidRPr="00C559DC">
        <w:rPr>
          <w:rFonts w:ascii="Times New Roman" w:hAnsi="Times New Roman" w:cs="Times New Roman"/>
        </w:rPr>
        <w:t xml:space="preserve"> део доприноса из става 2. </w:t>
      </w:r>
      <w:r w:rsidRPr="00C559DC">
        <w:rPr>
          <w:rFonts w:ascii="Times New Roman" w:hAnsi="Times New Roman" w:cs="Times New Roman"/>
          <w:lang w:val="sr-Cyrl-RS"/>
        </w:rPr>
        <w:t>тачка</w:t>
      </w:r>
      <w:r w:rsidRPr="00C559DC">
        <w:rPr>
          <w:rFonts w:ascii="Times New Roman" w:hAnsi="Times New Roman" w:cs="Times New Roman"/>
        </w:rPr>
        <w:t xml:space="preserve"> 1) овог члана </w:t>
      </w:r>
      <w:r w:rsidRPr="00C559DC">
        <w:rPr>
          <w:rFonts w:ascii="Times New Roman" w:hAnsi="Times New Roman" w:cs="Times New Roman"/>
          <w:lang w:val="sr-Cyrl-RS"/>
        </w:rPr>
        <w:t>чини де</w:t>
      </w:r>
      <w:r w:rsidRPr="00C559DC">
        <w:rPr>
          <w:rFonts w:ascii="Times New Roman" w:hAnsi="Times New Roman" w:cs="Times New Roman"/>
        </w:rPr>
        <w:t>о доприноса из члана 6</w:t>
      </w:r>
      <w:r w:rsidR="00EA0D18" w:rsidRPr="00C559DC">
        <w:rPr>
          <w:rFonts w:ascii="Times New Roman" w:hAnsi="Times New Roman" w:cs="Times New Roman"/>
          <w:lang w:val="sr-Cyrl-RS"/>
        </w:rPr>
        <w:t>8</w:t>
      </w:r>
      <w:r w:rsidRPr="00C559DC">
        <w:rPr>
          <w:rFonts w:ascii="Times New Roman" w:hAnsi="Times New Roman" w:cs="Times New Roman"/>
        </w:rPr>
        <w:t xml:space="preserve">. став </w:t>
      </w:r>
      <w:r w:rsidR="00CD5514" w:rsidRPr="00C559DC">
        <w:rPr>
          <w:rFonts w:ascii="Times New Roman" w:hAnsi="Times New Roman" w:cs="Times New Roman"/>
          <w:lang w:val="sr-Cyrl-RS"/>
        </w:rPr>
        <w:t>1</w:t>
      </w:r>
      <w:r w:rsidRPr="00C559DC">
        <w:rPr>
          <w:rFonts w:ascii="Times New Roman" w:hAnsi="Times New Roman" w:cs="Times New Roman"/>
        </w:rPr>
        <w:t>. овог закона у износу од најмање 80%.</w:t>
      </w:r>
    </w:p>
    <w:p w14:paraId="73C843A6" w14:textId="77777777" w:rsidR="00E97517" w:rsidRPr="00C559DC" w:rsidRDefault="00560BC9" w:rsidP="00AA623C">
      <w:pPr>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rPr>
        <w:t xml:space="preserve">Средства </w:t>
      </w:r>
      <w:r w:rsidRPr="00C559DC">
        <w:rPr>
          <w:rFonts w:ascii="Times New Roman" w:eastAsia="Times New Roman" w:hAnsi="Times New Roman" w:cs="Times New Roman"/>
          <w:lang w:val="ru-RU"/>
        </w:rPr>
        <w:t>Гарантног фонда</w:t>
      </w:r>
      <w:r w:rsidRPr="00C559DC">
        <w:rPr>
          <w:rFonts w:ascii="Times New Roman" w:hAnsi="Times New Roman" w:cs="Times New Roman"/>
        </w:rPr>
        <w:t xml:space="preserve"> </w:t>
      </w:r>
      <w:r w:rsidRPr="00C559DC">
        <w:rPr>
          <w:rFonts w:ascii="Times New Roman" w:eastAsia="Times New Roman" w:hAnsi="Times New Roman" w:cs="Times New Roman"/>
          <w:lang w:val="ru-RU"/>
        </w:rPr>
        <w:t xml:space="preserve">из ст. 1. и 2. овог члана, </w:t>
      </w:r>
      <w:r w:rsidRPr="00C559DC">
        <w:rPr>
          <w:rFonts w:ascii="Times New Roman" w:eastAsia="Times New Roman" w:hAnsi="Times New Roman" w:cs="Times New Roman"/>
        </w:rPr>
        <w:t xml:space="preserve">воде се </w:t>
      </w:r>
      <w:r w:rsidRPr="00C559DC">
        <w:rPr>
          <w:rFonts w:ascii="Times New Roman" w:eastAsia="Times New Roman" w:hAnsi="Times New Roman" w:cs="Times New Roman"/>
          <w:lang w:val="ru-RU"/>
        </w:rPr>
        <w:t>на посебн</w:t>
      </w:r>
      <w:r w:rsidRPr="00C559DC">
        <w:rPr>
          <w:rFonts w:ascii="Times New Roman" w:eastAsia="Times New Roman" w:hAnsi="Times New Roman" w:cs="Times New Roman"/>
        </w:rPr>
        <w:t>им</w:t>
      </w:r>
      <w:r w:rsidRPr="00C559DC">
        <w:rPr>
          <w:rFonts w:ascii="Times New Roman" w:eastAsia="Times New Roman" w:hAnsi="Times New Roman" w:cs="Times New Roman"/>
          <w:lang w:val="ru-RU"/>
        </w:rPr>
        <w:t xml:space="preserve"> </w:t>
      </w:r>
      <w:r w:rsidRPr="00C559DC">
        <w:rPr>
          <w:rFonts w:ascii="Times New Roman" w:eastAsia="Times New Roman" w:hAnsi="Times New Roman" w:cs="Times New Roman"/>
        </w:rPr>
        <w:t>рачунима Гарантног фонда, одвојено од других средстава Удружења, на начин да се у сваком тренутку може утврдити њихова висина и структура.</w:t>
      </w:r>
      <w:r w:rsidRPr="00C559DC">
        <w:rPr>
          <w:rFonts w:ascii="Times New Roman" w:eastAsia="Times New Roman" w:hAnsi="Times New Roman" w:cs="Times New Roman"/>
          <w:lang w:val="sr-Cyrl-RS"/>
        </w:rPr>
        <w:t xml:space="preserve"> </w:t>
      </w:r>
    </w:p>
    <w:p w14:paraId="11232C22" w14:textId="6C1EC714" w:rsidR="00560BC9" w:rsidRPr="00C559DC" w:rsidRDefault="00560BC9" w:rsidP="00AA623C">
      <w:pPr>
        <w:spacing w:after="0" w:line="240" w:lineRule="auto"/>
        <w:ind w:firstLine="720"/>
        <w:jc w:val="both"/>
        <w:rPr>
          <w:rFonts w:ascii="Times New Roman" w:eastAsia="Times New Roman" w:hAnsi="Times New Roman" w:cs="Times New Roman"/>
          <w:lang w:val="sr-Cyrl-RS"/>
        </w:rPr>
      </w:pPr>
      <w:r w:rsidRPr="00C559DC">
        <w:rPr>
          <w:rFonts w:ascii="Times New Roman" w:eastAsia="Times New Roman" w:hAnsi="Times New Roman" w:cs="Times New Roman"/>
          <w:lang w:val="sr-Cyrl-RS"/>
        </w:rPr>
        <w:t>Удружење је дужно да у својим пословним књигама одвојено евидентира пословне промене које настају у вези са Гарантним фондом.</w:t>
      </w:r>
    </w:p>
    <w:p w14:paraId="0D60D11F" w14:textId="008A145A" w:rsidR="00560BC9" w:rsidRPr="00C559DC" w:rsidRDefault="00560BC9" w:rsidP="00AA623C">
      <w:pPr>
        <w:autoSpaceDE w:val="0"/>
        <w:autoSpaceDN w:val="0"/>
        <w:adjustRightInd w:val="0"/>
        <w:spacing w:after="0" w:line="240" w:lineRule="auto"/>
        <w:ind w:firstLine="720"/>
        <w:jc w:val="both"/>
        <w:rPr>
          <w:rFonts w:ascii="Times New Roman" w:eastAsia="Times New Roman" w:hAnsi="Times New Roman" w:cs="Times New Roman"/>
          <w:lang w:val="sr-Cyrl-RS"/>
        </w:rPr>
      </w:pPr>
      <w:r w:rsidRPr="00C559DC">
        <w:rPr>
          <w:rFonts w:ascii="Times New Roman" w:hAnsi="Times New Roman" w:cs="Times New Roman"/>
          <w:lang w:val="sr-Cyrl-RS"/>
        </w:rPr>
        <w:t>Део доприноса који је намењен за покриће осталих трошкова Гарантног фонда може бити одређен највише у износу до 20% доприноса из члана 6</w:t>
      </w:r>
      <w:r w:rsidR="006127D7">
        <w:rPr>
          <w:rFonts w:ascii="Times New Roman" w:hAnsi="Times New Roman" w:cs="Times New Roman"/>
          <w:lang w:val="sr-Cyrl-RS"/>
        </w:rPr>
        <w:t>5</w:t>
      </w:r>
      <w:r w:rsidRPr="00C559DC">
        <w:rPr>
          <w:rFonts w:ascii="Times New Roman" w:hAnsi="Times New Roman" w:cs="Times New Roman"/>
          <w:lang w:val="sr-Cyrl-RS"/>
        </w:rPr>
        <w:t xml:space="preserve">. став </w:t>
      </w:r>
      <w:r w:rsidR="00CD5514" w:rsidRPr="00C559DC">
        <w:rPr>
          <w:rFonts w:ascii="Times New Roman" w:hAnsi="Times New Roman" w:cs="Times New Roman"/>
          <w:lang w:val="sr-Cyrl-RS"/>
        </w:rPr>
        <w:t>1</w:t>
      </w:r>
      <w:r w:rsidRPr="00C559DC">
        <w:rPr>
          <w:rFonts w:ascii="Times New Roman" w:hAnsi="Times New Roman" w:cs="Times New Roman"/>
          <w:lang w:val="sr-Cyrl-RS"/>
        </w:rPr>
        <w:t xml:space="preserve">. овог закона (максимални део доприноса намењен за измирење осталих трошкова Гарантног фонда). </w:t>
      </w:r>
    </w:p>
    <w:p w14:paraId="564351A6" w14:textId="02C2E28A" w:rsidR="00560BC9" w:rsidRPr="00C559DC" w:rsidRDefault="00560BC9" w:rsidP="00AA623C">
      <w:pPr>
        <w:autoSpaceDE w:val="0"/>
        <w:autoSpaceDN w:val="0"/>
        <w:adjustRightInd w:val="0"/>
        <w:spacing w:after="0" w:line="240" w:lineRule="auto"/>
        <w:jc w:val="both"/>
        <w:rPr>
          <w:rFonts w:ascii="Times New Roman" w:hAnsi="Times New Roman" w:cs="Times New Roman"/>
          <w:lang w:val="sr-Cyrl-RS"/>
        </w:rPr>
      </w:pPr>
      <w:r w:rsidRPr="00C559DC">
        <w:rPr>
          <w:rFonts w:ascii="Times New Roman" w:hAnsi="Times New Roman" w:cs="Times New Roman"/>
          <w:lang w:val="sr-Cyrl-RS"/>
        </w:rPr>
        <w:tab/>
        <w:t>Народна банка Србије ближе прописује начин и рокове уплате доприноса из члана 6</w:t>
      </w:r>
      <w:r w:rsidR="006127D7">
        <w:rPr>
          <w:rFonts w:ascii="Times New Roman" w:hAnsi="Times New Roman" w:cs="Times New Roman"/>
          <w:lang w:val="sr-Cyrl-RS"/>
        </w:rPr>
        <w:t>5</w:t>
      </w:r>
      <w:r w:rsidRPr="00C559DC">
        <w:rPr>
          <w:rFonts w:ascii="Times New Roman" w:hAnsi="Times New Roman" w:cs="Times New Roman"/>
          <w:lang w:val="sr-Cyrl-RS"/>
        </w:rPr>
        <w:t xml:space="preserve">. овог закона, начин вођења и употребу средстава из става 2. овог члана, начин и рокове достављања </w:t>
      </w:r>
      <w:r w:rsidRPr="00C559DC">
        <w:rPr>
          <w:rFonts w:ascii="Times New Roman" w:hAnsi="Times New Roman" w:cs="Times New Roman"/>
          <w:lang w:val="sr-Cyrl-RS"/>
        </w:rPr>
        <w:lastRenderedPageBreak/>
        <w:t xml:space="preserve">извештаја о стању наведених средстава, као и начин обезбеђења и извршења обавеза Гарантног фонда. </w:t>
      </w:r>
    </w:p>
    <w:p w14:paraId="6FA040C4" w14:textId="77777777" w:rsidR="00560BC9" w:rsidRPr="00C559DC" w:rsidRDefault="00560BC9" w:rsidP="00EA6232">
      <w:pPr>
        <w:autoSpaceDE w:val="0"/>
        <w:autoSpaceDN w:val="0"/>
        <w:adjustRightInd w:val="0"/>
        <w:spacing w:before="60" w:after="60" w:line="240" w:lineRule="auto"/>
        <w:jc w:val="both"/>
        <w:rPr>
          <w:rFonts w:ascii="Times New Roman" w:hAnsi="Times New Roman" w:cs="Times New Roman"/>
          <w:color w:val="000000"/>
          <w:lang w:val="sr-Cyrl-RS"/>
        </w:rPr>
      </w:pPr>
    </w:p>
    <w:p w14:paraId="71E19BE2" w14:textId="77777777" w:rsidR="00560BC9" w:rsidRPr="00C559DC" w:rsidRDefault="00560BC9" w:rsidP="00EA6232">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Намена средстава</w:t>
      </w:r>
    </w:p>
    <w:p w14:paraId="77261087" w14:textId="77777777" w:rsidR="00560BC9" w:rsidRPr="00C559DC" w:rsidRDefault="00560BC9" w:rsidP="00EA6232">
      <w:pPr>
        <w:pStyle w:val="Clan"/>
        <w:tabs>
          <w:tab w:val="clear" w:pos="1080"/>
        </w:tabs>
        <w:spacing w:before="0" w:after="0"/>
        <w:ind w:left="0" w:right="1"/>
        <w:rPr>
          <w:rFonts w:ascii="Times New Roman" w:hAnsi="Times New Roman"/>
          <w:b w:val="0"/>
          <w:lang w:val="sr-Cyrl-RS"/>
        </w:rPr>
      </w:pPr>
    </w:p>
    <w:p w14:paraId="0A550CBF" w14:textId="1E4A675F" w:rsidR="00560BC9" w:rsidRPr="00C559DC" w:rsidRDefault="00560BC9" w:rsidP="00557163">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 xml:space="preserve">Члан </w:t>
      </w:r>
      <w:r w:rsidR="001D2984">
        <w:rPr>
          <w:rFonts w:ascii="Times New Roman" w:hAnsi="Times New Roman"/>
          <w:b w:val="0"/>
          <w:noProof/>
          <w:szCs w:val="22"/>
          <w:lang w:val="sr-Cyrl-RS"/>
        </w:rPr>
        <w:t>67</w:t>
      </w:r>
      <w:r w:rsidRPr="00C559DC">
        <w:rPr>
          <w:rFonts w:ascii="Times New Roman" w:hAnsi="Times New Roman"/>
          <w:b w:val="0"/>
          <w:lang w:val="sr-Cyrl-RS"/>
        </w:rPr>
        <w:t>.</w:t>
      </w:r>
    </w:p>
    <w:p w14:paraId="7BD6BF0B" w14:textId="11130B48" w:rsidR="00560BC9" w:rsidRPr="00C559DC" w:rsidRDefault="00560BC9" w:rsidP="00557163">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Средства Гарантног фонда из члана 6</w:t>
      </w:r>
      <w:r w:rsidR="006127D7">
        <w:rPr>
          <w:rFonts w:ascii="Times New Roman" w:hAnsi="Times New Roman" w:cs="Times New Roman"/>
          <w:color w:val="000000"/>
          <w:lang w:val="ru-RU"/>
        </w:rPr>
        <w:t>6</w:t>
      </w:r>
      <w:r w:rsidRPr="00C559DC">
        <w:rPr>
          <w:rFonts w:ascii="Times New Roman" w:hAnsi="Times New Roman" w:cs="Times New Roman"/>
          <w:color w:val="000000"/>
          <w:lang w:val="ru-RU"/>
        </w:rPr>
        <w:t>.</w:t>
      </w:r>
      <w:r w:rsidR="00E24C54" w:rsidRPr="00C559DC">
        <w:rPr>
          <w:rFonts w:ascii="Times New Roman" w:hAnsi="Times New Roman" w:cs="Times New Roman"/>
          <w:color w:val="000000"/>
          <w:lang w:val="ru-RU"/>
        </w:rPr>
        <w:t xml:space="preserve"> с</w:t>
      </w:r>
      <w:r w:rsidRPr="00C559DC">
        <w:rPr>
          <w:rFonts w:ascii="Times New Roman" w:hAnsi="Times New Roman" w:cs="Times New Roman"/>
          <w:color w:val="000000"/>
          <w:lang w:val="ru-RU"/>
        </w:rPr>
        <w:t>тав</w:t>
      </w:r>
      <w:r w:rsidR="00E24C54" w:rsidRPr="00C559DC">
        <w:rPr>
          <w:rFonts w:ascii="Times New Roman" w:hAnsi="Times New Roman" w:cs="Times New Roman"/>
          <w:color w:val="000000"/>
          <w:lang w:val="ru-RU"/>
        </w:rPr>
        <w:t xml:space="preserve"> </w:t>
      </w:r>
      <w:r w:rsidR="00CD5514" w:rsidRPr="00C559DC">
        <w:rPr>
          <w:rFonts w:ascii="Times New Roman" w:hAnsi="Times New Roman" w:cs="Times New Roman"/>
          <w:color w:val="000000"/>
          <w:lang w:val="ru-RU"/>
        </w:rPr>
        <w:t>1</w:t>
      </w:r>
      <w:r w:rsidRPr="00C559DC">
        <w:rPr>
          <w:rFonts w:ascii="Times New Roman" w:hAnsi="Times New Roman" w:cs="Times New Roman"/>
          <w:color w:val="000000"/>
          <w:lang w:val="ru-RU"/>
        </w:rPr>
        <w:t>. овог закона користе се за исплату осигуране суме, односно накнаду штете</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оштећеним лицима, и то:</w:t>
      </w:r>
    </w:p>
    <w:p w14:paraId="786C0A05" w14:textId="1821F633" w:rsidR="00560BC9" w:rsidRPr="00C559DC" w:rsidRDefault="00560BC9" w:rsidP="00557163">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1) проузроковане употребом моторног возила, ваздухоплова, </w:t>
      </w:r>
      <w:r w:rsidR="007C0475"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xml:space="preserve"> или другог превозног</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средства за које није био закључен уговор о обавезном осигурању, у смислу овог закона;</w:t>
      </w:r>
    </w:p>
    <w:p w14:paraId="63C959ED" w14:textId="04B4267B" w:rsidR="00560BC9" w:rsidRPr="00C559DC" w:rsidRDefault="00560BC9" w:rsidP="00557163">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2) проузроковане употребом непознатог моторног возила, ваздухоплова или </w:t>
      </w:r>
      <w:r w:rsidR="007C0475"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w:t>
      </w:r>
    </w:p>
    <w:p w14:paraId="3E8BB988" w14:textId="1FF61D04" w:rsidR="00560BC9" w:rsidRPr="00C559DC" w:rsidRDefault="00560BC9" w:rsidP="00557163">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3) проузроковане употребом моторног возила, ваздухоплова, </w:t>
      </w:r>
      <w:r w:rsidR="007C0475"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xml:space="preserve"> или другог превозног</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средства за које је закључен уговор о обавезном осигурању са друштвом за осигурање над којом је покренут поступак стечаја.</w:t>
      </w:r>
    </w:p>
    <w:p w14:paraId="1159677B" w14:textId="77777777" w:rsidR="00560BC9" w:rsidRPr="00C559DC" w:rsidRDefault="00560BC9" w:rsidP="00557163">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s="Times New Roman"/>
          <w:color w:val="000000"/>
          <w:lang w:val="ru-RU"/>
        </w:rPr>
        <w:t>За обавезе Гарантног фонда из става 1. овог члана не одговара друштво за осигурање.</w:t>
      </w:r>
    </w:p>
    <w:p w14:paraId="2DE3A1B1" w14:textId="1EE50AC2" w:rsidR="00560BC9" w:rsidRPr="00C559DC" w:rsidRDefault="00560BC9" w:rsidP="00557163">
      <w:pPr>
        <w:spacing w:after="0" w:line="240" w:lineRule="auto"/>
        <w:ind w:firstLine="720"/>
        <w:jc w:val="both"/>
        <w:rPr>
          <w:rFonts w:ascii="Times New Roman" w:eastAsia="Times New Roman" w:hAnsi="Times New Roman" w:cs="Times New Roman"/>
          <w:lang w:val="ru-RU"/>
        </w:rPr>
      </w:pPr>
      <w:r w:rsidRPr="00C559DC">
        <w:rPr>
          <w:rFonts w:ascii="Times New Roman" w:hAnsi="Times New Roman" w:cs="Times New Roman"/>
          <w:color w:val="000000"/>
          <w:lang w:val="ru-RU"/>
        </w:rPr>
        <w:t>Средства Гарантног фонда из члана 6</w:t>
      </w:r>
      <w:r w:rsidR="006127D7">
        <w:rPr>
          <w:rFonts w:ascii="Times New Roman" w:hAnsi="Times New Roman" w:cs="Times New Roman"/>
          <w:color w:val="000000"/>
          <w:lang w:val="ru-RU"/>
        </w:rPr>
        <w:t>6</w:t>
      </w:r>
      <w:r w:rsidRPr="00C559DC">
        <w:rPr>
          <w:rFonts w:ascii="Times New Roman" w:hAnsi="Times New Roman" w:cs="Times New Roman"/>
          <w:color w:val="000000"/>
          <w:lang w:val="ru-RU"/>
        </w:rPr>
        <w:t>. ст</w:t>
      </w:r>
      <w:r w:rsidR="00E24C54" w:rsidRPr="00C559DC">
        <w:rPr>
          <w:rFonts w:ascii="Times New Roman" w:hAnsi="Times New Roman" w:cs="Times New Roman"/>
          <w:color w:val="000000"/>
          <w:lang w:val="ru-RU"/>
        </w:rPr>
        <w:t>ав</w:t>
      </w:r>
      <w:r w:rsidRPr="00C559DC">
        <w:rPr>
          <w:rFonts w:ascii="Times New Roman" w:hAnsi="Times New Roman" w:cs="Times New Roman"/>
          <w:color w:val="000000"/>
          <w:lang w:val="ru-RU"/>
        </w:rPr>
        <w:t xml:space="preserve"> 1. овог закона </w:t>
      </w:r>
      <w:r w:rsidRPr="00C559DC">
        <w:rPr>
          <w:rFonts w:ascii="Times New Roman" w:eastAsia="Times New Roman" w:hAnsi="Times New Roman" w:cs="Times New Roman"/>
          <w:lang w:val="ru-RU"/>
        </w:rPr>
        <w:t xml:space="preserve">не могу бити предмет извршења, принудне наплате нити се на њима може успоставити залога. </w:t>
      </w:r>
    </w:p>
    <w:p w14:paraId="10BECC22" w14:textId="77777777" w:rsidR="00560BC9" w:rsidRPr="00C559DC" w:rsidRDefault="00560BC9" w:rsidP="00560BC9">
      <w:pPr>
        <w:autoSpaceDE w:val="0"/>
        <w:autoSpaceDN w:val="0"/>
        <w:adjustRightInd w:val="0"/>
        <w:spacing w:before="60" w:after="60" w:line="240" w:lineRule="auto"/>
        <w:jc w:val="both"/>
        <w:rPr>
          <w:rFonts w:ascii="Times New Roman" w:hAnsi="Times New Roman" w:cs="Times New Roman"/>
          <w:color w:val="000000"/>
          <w:lang w:val="ru-RU"/>
        </w:rPr>
      </w:pPr>
    </w:p>
    <w:p w14:paraId="02A9FD1C" w14:textId="77777777" w:rsidR="00560BC9" w:rsidRPr="00C559DC" w:rsidRDefault="00560BC9" w:rsidP="007D68E4">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noProof/>
          <w:szCs w:val="22"/>
          <w:lang w:val="sr-Cyrl-RS"/>
        </w:rPr>
        <w:t>Инвестирање средстава</w:t>
      </w:r>
    </w:p>
    <w:p w14:paraId="4E5FDCF5" w14:textId="77777777" w:rsidR="00560BC9" w:rsidRPr="00C559DC" w:rsidRDefault="00560BC9" w:rsidP="00EA6232">
      <w:pPr>
        <w:pStyle w:val="Clan"/>
        <w:tabs>
          <w:tab w:val="clear" w:pos="1080"/>
        </w:tabs>
        <w:spacing w:before="0" w:after="0"/>
        <w:ind w:left="0" w:right="1"/>
        <w:rPr>
          <w:rFonts w:ascii="Times New Roman" w:hAnsi="Times New Roman"/>
          <w:b w:val="0"/>
          <w:lang w:val="sr-Cyrl-RS"/>
        </w:rPr>
      </w:pPr>
    </w:p>
    <w:p w14:paraId="4EAC8F47" w14:textId="493E5E2F" w:rsidR="00560BC9" w:rsidRPr="00C559DC" w:rsidRDefault="00560BC9" w:rsidP="00E736AB">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 xml:space="preserve">Члан </w:t>
      </w:r>
      <w:r w:rsidR="001D2984">
        <w:rPr>
          <w:rFonts w:ascii="Times New Roman" w:hAnsi="Times New Roman"/>
          <w:b w:val="0"/>
          <w:lang w:val="sr-Cyrl-RS"/>
        </w:rPr>
        <w:t>68</w:t>
      </w:r>
      <w:r w:rsidRPr="00C559DC">
        <w:rPr>
          <w:rFonts w:ascii="Times New Roman" w:hAnsi="Times New Roman"/>
          <w:b w:val="0"/>
          <w:lang w:val="sr-Cyrl-RS"/>
        </w:rPr>
        <w:t>.</w:t>
      </w:r>
    </w:p>
    <w:p w14:paraId="4E7AD054" w14:textId="77777777" w:rsidR="00020C14" w:rsidRPr="00C559DC" w:rsidRDefault="00020C14" w:rsidP="00E736AB">
      <w:pPr>
        <w:keepNext/>
        <w:spacing w:after="0" w:line="240" w:lineRule="auto"/>
        <w:ind w:firstLine="706"/>
        <w:jc w:val="both"/>
        <w:rPr>
          <w:rFonts w:ascii="Times New Roman" w:hAnsi="Times New Roman" w:cs="Times New Roman"/>
          <w:lang w:val="ru-RU"/>
        </w:rPr>
      </w:pPr>
      <w:r w:rsidRPr="00C559DC">
        <w:rPr>
          <w:rFonts w:ascii="Times New Roman" w:hAnsi="Times New Roman" w:cs="Times New Roman"/>
          <w:lang w:val="ru-RU"/>
        </w:rPr>
        <w:t>Средства Гарантног фонда улажу се на начин којим се умањује ризик, одржава ликвидност овог фонда и остварују одговарајући приходи.</w:t>
      </w:r>
    </w:p>
    <w:p w14:paraId="7573B8A7" w14:textId="0B957CA2" w:rsidR="00020C14" w:rsidRDefault="00020C14" w:rsidP="003707EE">
      <w:pPr>
        <w:keepNext/>
        <w:spacing w:after="0" w:line="240" w:lineRule="auto"/>
        <w:ind w:firstLine="709"/>
        <w:jc w:val="both"/>
        <w:rPr>
          <w:rFonts w:ascii="Times New Roman" w:hAnsi="Times New Roman" w:cs="Times New Roman"/>
          <w:lang w:val="ru-RU"/>
        </w:rPr>
      </w:pPr>
      <w:r w:rsidRPr="00C559DC">
        <w:rPr>
          <w:rFonts w:ascii="Times New Roman" w:hAnsi="Times New Roman" w:cs="Times New Roman"/>
          <w:lang w:val="ru-RU"/>
        </w:rPr>
        <w:t>Новчана средства Гарантног фонда држе се на посебним депозитним рачунима отвореним код Народне банке Србије.</w:t>
      </w:r>
    </w:p>
    <w:p w14:paraId="51724C05" w14:textId="77777777" w:rsidR="003707EE" w:rsidRDefault="003707EE" w:rsidP="003707EE">
      <w:pPr>
        <w:keepNext/>
        <w:spacing w:after="0" w:line="240" w:lineRule="auto"/>
        <w:ind w:firstLine="709"/>
        <w:jc w:val="both"/>
        <w:rPr>
          <w:rFonts w:ascii="Times New Roman" w:eastAsia="Times New Roman" w:hAnsi="Times New Roman" w:cs="Times New Roman"/>
          <w:lang w:val="ru-RU"/>
        </w:rPr>
      </w:pPr>
      <w:r w:rsidRPr="00020C14">
        <w:rPr>
          <w:rFonts w:ascii="Times New Roman" w:hAnsi="Times New Roman" w:cs="Times New Roman"/>
          <w:lang w:val="ru-RU"/>
        </w:rPr>
        <w:t xml:space="preserve">Динaрскa и дeвизнa срeдствa </w:t>
      </w:r>
      <w:r>
        <w:rPr>
          <w:rFonts w:ascii="Times New Roman" w:hAnsi="Times New Roman" w:cs="Times New Roman"/>
          <w:lang w:val="ru-RU"/>
        </w:rPr>
        <w:t xml:space="preserve">Гарантног фонда </w:t>
      </w:r>
      <w:r w:rsidRPr="00020C14">
        <w:rPr>
          <w:rFonts w:ascii="Times New Roman" w:hAnsi="Times New Roman" w:cs="Times New Roman"/>
          <w:lang w:val="ru-RU"/>
        </w:rPr>
        <w:t xml:space="preserve">из стaвa </w:t>
      </w:r>
      <w:r>
        <w:rPr>
          <w:rFonts w:ascii="Times New Roman" w:hAnsi="Times New Roman" w:cs="Times New Roman"/>
          <w:lang w:val="ru-RU"/>
        </w:rPr>
        <w:t>2</w:t>
      </w:r>
      <w:r w:rsidRPr="00020C14">
        <w:rPr>
          <w:rFonts w:ascii="Times New Roman" w:hAnsi="Times New Roman" w:cs="Times New Roman"/>
          <w:lang w:val="ru-RU"/>
        </w:rPr>
        <w:t xml:space="preserve">. oвoг члaнa </w:t>
      </w:r>
      <w:r>
        <w:rPr>
          <w:rFonts w:ascii="Times New Roman" w:hAnsi="Times New Roman" w:cs="Times New Roman"/>
          <w:lang w:val="ru-RU"/>
        </w:rPr>
        <w:t>улажу се</w:t>
      </w:r>
      <w:r w:rsidRPr="00020C14">
        <w:rPr>
          <w:rFonts w:ascii="Times New Roman" w:hAnsi="Times New Roman" w:cs="Times New Roman"/>
          <w:lang w:val="ru-RU"/>
        </w:rPr>
        <w:t xml:space="preserve"> у дужничкe хaртиje oд врeднoсти кoje издajу Рeпубликa Србиja, Нaрoднa бaнкa Србиje, aутoнoмнa пoкрajинa или jeдиницe лoкaлнe сaмoупрaвe у Рeпублици Србиjи</w:t>
      </w:r>
      <w:r>
        <w:rPr>
          <w:rFonts w:ascii="Times New Roman" w:hAnsi="Times New Roman" w:cs="Times New Roman"/>
          <w:lang w:val="ru-RU"/>
        </w:rPr>
        <w:t xml:space="preserve"> или у друге облике имовине у складу с прописом Народне банке Србије</w:t>
      </w:r>
      <w:r w:rsidRPr="00020C14">
        <w:rPr>
          <w:rFonts w:ascii="Times New Roman" w:hAnsi="Times New Roman" w:cs="Times New Roman"/>
          <w:lang w:val="ru-RU"/>
        </w:rPr>
        <w:t xml:space="preserve">. </w:t>
      </w:r>
    </w:p>
    <w:p w14:paraId="28DB35E2" w14:textId="77777777" w:rsidR="003707EE" w:rsidRDefault="003707EE" w:rsidP="003707EE">
      <w:pPr>
        <w:keepNext/>
        <w:spacing w:after="0" w:line="240" w:lineRule="auto"/>
        <w:ind w:firstLine="709"/>
        <w:jc w:val="both"/>
        <w:rPr>
          <w:rFonts w:ascii="Times New Roman" w:hAnsi="Times New Roman" w:cs="Times New Roman"/>
          <w:lang w:val="ru-RU"/>
        </w:rPr>
      </w:pPr>
      <w:r w:rsidRPr="00020C14">
        <w:rPr>
          <w:rFonts w:ascii="Times New Roman" w:hAnsi="Times New Roman" w:cs="Times New Roman"/>
          <w:lang w:val="ru-RU"/>
        </w:rPr>
        <w:t xml:space="preserve">Нa oснoву угoвoрa зaкључeнoг сa </w:t>
      </w:r>
      <w:r>
        <w:rPr>
          <w:rFonts w:ascii="Times New Roman" w:hAnsi="Times New Roman" w:cs="Times New Roman"/>
          <w:lang w:val="ru-RU"/>
        </w:rPr>
        <w:t>Удружењем</w:t>
      </w:r>
      <w:r w:rsidRPr="00020C14">
        <w:rPr>
          <w:rFonts w:ascii="Times New Roman" w:hAnsi="Times New Roman" w:cs="Times New Roman"/>
          <w:lang w:val="ru-RU"/>
        </w:rPr>
        <w:t xml:space="preserve">, и пo нaлoгу </w:t>
      </w:r>
      <w:r>
        <w:rPr>
          <w:rFonts w:ascii="Times New Roman" w:hAnsi="Times New Roman" w:cs="Times New Roman"/>
          <w:lang w:val="ru-RU"/>
        </w:rPr>
        <w:t>Гарантног фонда</w:t>
      </w:r>
      <w:r w:rsidRPr="00020C14">
        <w:rPr>
          <w:rFonts w:ascii="Times New Roman" w:hAnsi="Times New Roman" w:cs="Times New Roman"/>
          <w:lang w:val="ru-RU"/>
        </w:rPr>
        <w:t xml:space="preserve">, Нaрoднa бaнкa Србиje, у свoje имe, a зa рaчун </w:t>
      </w:r>
      <w:r>
        <w:rPr>
          <w:rFonts w:ascii="Times New Roman" w:hAnsi="Times New Roman" w:cs="Times New Roman"/>
          <w:lang w:val="ru-RU"/>
        </w:rPr>
        <w:t>Гарантног фонда</w:t>
      </w:r>
      <w:r w:rsidRPr="00020C14">
        <w:rPr>
          <w:rFonts w:ascii="Times New Roman" w:hAnsi="Times New Roman" w:cs="Times New Roman"/>
          <w:lang w:val="ru-RU"/>
        </w:rPr>
        <w:t xml:space="preserve">, дeвизнa срeдствa </w:t>
      </w:r>
      <w:r>
        <w:rPr>
          <w:rFonts w:ascii="Times New Roman" w:hAnsi="Times New Roman" w:cs="Times New Roman"/>
          <w:lang w:val="ru-RU"/>
        </w:rPr>
        <w:t xml:space="preserve">Гарантног </w:t>
      </w:r>
      <w:r w:rsidRPr="00020C14">
        <w:rPr>
          <w:rFonts w:ascii="Times New Roman" w:hAnsi="Times New Roman" w:cs="Times New Roman"/>
          <w:lang w:val="ru-RU"/>
        </w:rPr>
        <w:t>фoндa мoжe улaгaти  у стрaнe хaртиje oд врeднoсти или их полагати кao дeпoзит кoд стрaних бaнaкa, у склaду сa пoлитикoм упрaвљaњa дeвизним рeзeрвaмa.</w:t>
      </w:r>
    </w:p>
    <w:p w14:paraId="5894EF12" w14:textId="782C1F87" w:rsidR="00B87FD1" w:rsidRDefault="00B87FD1" w:rsidP="001D2984">
      <w:pPr>
        <w:keepNext/>
        <w:spacing w:after="0" w:line="240" w:lineRule="auto"/>
        <w:ind w:firstLine="706"/>
        <w:jc w:val="both"/>
        <w:rPr>
          <w:rFonts w:ascii="Times New Roman" w:hAnsi="Times New Roman" w:cs="Times New Roman"/>
          <w:lang w:val="ru-RU"/>
        </w:rPr>
      </w:pPr>
    </w:p>
    <w:p w14:paraId="368934F7" w14:textId="77777777" w:rsidR="00B87FD1" w:rsidRDefault="00B87FD1" w:rsidP="00EA6232">
      <w:pPr>
        <w:pStyle w:val="Clan"/>
        <w:tabs>
          <w:tab w:val="clear" w:pos="1080"/>
        </w:tabs>
        <w:spacing w:before="0" w:after="0"/>
        <w:ind w:left="0" w:right="1"/>
        <w:rPr>
          <w:rFonts w:ascii="Times New Roman" w:eastAsiaTheme="minorHAnsi" w:hAnsi="Times New Roman"/>
          <w:b w:val="0"/>
          <w:szCs w:val="22"/>
          <w:lang w:val="ru-RU"/>
        </w:rPr>
      </w:pPr>
    </w:p>
    <w:p w14:paraId="5B744610" w14:textId="11CB1249" w:rsidR="00560BC9" w:rsidRPr="00C559DC" w:rsidRDefault="00560BC9" w:rsidP="00EA6232">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Вишак, односно мањак прихода над расходима</w:t>
      </w:r>
    </w:p>
    <w:p w14:paraId="16B0BA3E" w14:textId="77777777" w:rsidR="00560BC9" w:rsidRPr="00C559DC" w:rsidRDefault="00560BC9" w:rsidP="00EA6232">
      <w:pPr>
        <w:pStyle w:val="Clan"/>
        <w:tabs>
          <w:tab w:val="clear" w:pos="1080"/>
        </w:tabs>
        <w:spacing w:before="0" w:after="0"/>
        <w:ind w:left="0" w:right="1"/>
        <w:rPr>
          <w:rFonts w:ascii="Times New Roman" w:hAnsi="Times New Roman"/>
          <w:b w:val="0"/>
          <w:lang w:val="sr-Cyrl-RS"/>
        </w:rPr>
      </w:pPr>
    </w:p>
    <w:p w14:paraId="14E59B9E" w14:textId="7AF3A2F4" w:rsidR="00560BC9" w:rsidRPr="00C559DC" w:rsidRDefault="00560BC9" w:rsidP="00633446">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 xml:space="preserve">Члан </w:t>
      </w:r>
      <w:r w:rsidR="001D2984">
        <w:rPr>
          <w:rFonts w:ascii="Times New Roman" w:hAnsi="Times New Roman"/>
          <w:b w:val="0"/>
          <w:lang w:val="sr-Cyrl-RS"/>
        </w:rPr>
        <w:t>69</w:t>
      </w:r>
      <w:r w:rsidRPr="00C559DC">
        <w:rPr>
          <w:rFonts w:ascii="Times New Roman" w:hAnsi="Times New Roman"/>
          <w:b w:val="0"/>
          <w:lang w:val="sr-Cyrl-RS"/>
        </w:rPr>
        <w:t>.</w:t>
      </w:r>
    </w:p>
    <w:p w14:paraId="478FADA0" w14:textId="504037B2" w:rsidR="00560BC9" w:rsidRPr="00C559DC" w:rsidRDefault="00560BC9" w:rsidP="00633446">
      <w:pPr>
        <w:spacing w:after="0" w:line="240" w:lineRule="auto"/>
        <w:ind w:firstLine="720"/>
        <w:jc w:val="both"/>
        <w:rPr>
          <w:rFonts w:ascii="Times New Roman" w:hAnsi="Times New Roman"/>
          <w:lang w:val="ru-RU"/>
        </w:rPr>
      </w:pPr>
      <w:r w:rsidRPr="00C559DC">
        <w:rPr>
          <w:rFonts w:ascii="Times New Roman" w:eastAsia="Times New Roman" w:hAnsi="Times New Roman" w:cs="Times New Roman"/>
          <w:lang w:val="sr-Cyrl-CS"/>
        </w:rPr>
        <w:t>Вишак прихода над расходима</w:t>
      </w:r>
      <w:r w:rsidRPr="00C559DC">
        <w:rPr>
          <w:rFonts w:ascii="Times New Roman" w:hAnsi="Times New Roman"/>
          <w:lang w:val="ru-RU"/>
        </w:rPr>
        <w:t xml:space="preserve"> </w:t>
      </w:r>
      <w:r w:rsidRPr="00C559DC">
        <w:rPr>
          <w:rFonts w:ascii="Times New Roman" w:eastAsia="Times New Roman" w:hAnsi="Times New Roman" w:cs="Times New Roman"/>
          <w:lang w:val="sr-Cyrl-CS"/>
        </w:rPr>
        <w:t xml:space="preserve">Гарантног фонда преноси се у наредну годину и </w:t>
      </w:r>
      <w:r w:rsidRPr="00C559DC">
        <w:rPr>
          <w:rFonts w:ascii="Times New Roman" w:hAnsi="Times New Roman"/>
          <w:lang w:val="ru-RU"/>
        </w:rPr>
        <w:t xml:space="preserve">користиће се у складу са чланом </w:t>
      </w:r>
      <w:r w:rsidR="006127D7">
        <w:rPr>
          <w:rFonts w:ascii="Times New Roman" w:eastAsia="Times New Roman" w:hAnsi="Times New Roman" w:cs="Times New Roman"/>
          <w:noProof/>
          <w:lang w:val="sr-Cyrl-RS"/>
        </w:rPr>
        <w:t>67</w:t>
      </w:r>
      <w:r w:rsidRPr="00C559DC">
        <w:rPr>
          <w:rFonts w:ascii="Times New Roman" w:hAnsi="Times New Roman"/>
          <w:lang w:val="ru-RU"/>
        </w:rPr>
        <w:t>. овог закона.</w:t>
      </w:r>
    </w:p>
    <w:p w14:paraId="6E04B9ED" w14:textId="567BF6B0" w:rsidR="00560BC9" w:rsidRPr="00C559DC" w:rsidRDefault="00560BC9" w:rsidP="00633446">
      <w:pPr>
        <w:spacing w:after="0" w:line="240" w:lineRule="auto"/>
        <w:ind w:firstLine="720"/>
        <w:jc w:val="both"/>
        <w:rPr>
          <w:rFonts w:ascii="Times New Roman" w:hAnsi="Times New Roman"/>
          <w:lang w:val="ru-RU"/>
        </w:rPr>
      </w:pPr>
      <w:r w:rsidRPr="00C559DC">
        <w:rPr>
          <w:rFonts w:ascii="Times New Roman" w:eastAsia="Times New Roman" w:hAnsi="Times New Roman" w:cs="Times New Roman"/>
          <w:lang w:val="sr-Cyrl-CS"/>
        </w:rPr>
        <w:t>Вишак расхода над приходима Гарантног фонда покрива се</w:t>
      </w:r>
      <w:r w:rsidRPr="00C559DC">
        <w:rPr>
          <w:rFonts w:ascii="Times New Roman" w:hAnsi="Times New Roman"/>
          <w:lang w:val="ru-RU"/>
        </w:rPr>
        <w:t xml:space="preserve"> доприносима из члана 6</w:t>
      </w:r>
      <w:r w:rsidR="006127D7">
        <w:rPr>
          <w:rFonts w:ascii="Times New Roman" w:hAnsi="Times New Roman"/>
          <w:lang w:val="ru-RU"/>
        </w:rPr>
        <w:t>6</w:t>
      </w:r>
      <w:r w:rsidRPr="00C559DC">
        <w:rPr>
          <w:rFonts w:ascii="Times New Roman" w:hAnsi="Times New Roman"/>
          <w:lang w:val="ru-RU"/>
        </w:rPr>
        <w:t>. овог закона.</w:t>
      </w:r>
    </w:p>
    <w:p w14:paraId="465D9B07" w14:textId="77777777" w:rsidR="00560BC9" w:rsidRPr="00C559DC" w:rsidRDefault="00560BC9" w:rsidP="00EA6232">
      <w:pPr>
        <w:spacing w:before="60" w:after="60" w:line="240" w:lineRule="auto"/>
        <w:ind w:right="1"/>
        <w:jc w:val="both"/>
        <w:rPr>
          <w:rFonts w:ascii="Times New Roman" w:eastAsia="Times New Roman" w:hAnsi="Times New Roman" w:cs="Times New Roman"/>
          <w:lang w:val="sr-Cyrl-RS"/>
        </w:rPr>
      </w:pPr>
    </w:p>
    <w:p w14:paraId="101144F8" w14:textId="77777777" w:rsidR="00560BC9" w:rsidRPr="00C559DC" w:rsidRDefault="00560BC9" w:rsidP="007D68E4">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noProof/>
          <w:szCs w:val="22"/>
          <w:lang w:val="sr-Cyrl-RS"/>
        </w:rPr>
        <w:t xml:space="preserve">Руководилац Гарантног фонда </w:t>
      </w:r>
    </w:p>
    <w:p w14:paraId="018FA761" w14:textId="77777777" w:rsidR="00560BC9" w:rsidRPr="00C559DC" w:rsidRDefault="00560BC9" w:rsidP="00EA6232">
      <w:pPr>
        <w:pStyle w:val="Clan"/>
        <w:tabs>
          <w:tab w:val="clear" w:pos="1080"/>
        </w:tabs>
        <w:spacing w:before="0" w:after="0"/>
        <w:ind w:left="0" w:right="1"/>
        <w:rPr>
          <w:rFonts w:ascii="Times New Roman" w:hAnsi="Times New Roman"/>
          <w:b w:val="0"/>
          <w:lang w:val="sr-Cyrl-RS"/>
        </w:rPr>
      </w:pPr>
    </w:p>
    <w:p w14:paraId="7F14DA13" w14:textId="24A1B69E" w:rsidR="00560BC9" w:rsidRPr="00C559DC" w:rsidRDefault="00560BC9" w:rsidP="00633446">
      <w:pPr>
        <w:pStyle w:val="Clan"/>
        <w:tabs>
          <w:tab w:val="clear" w:pos="1080"/>
        </w:tabs>
        <w:spacing w:before="0" w:after="0"/>
        <w:ind w:left="0" w:right="1"/>
        <w:rPr>
          <w:rFonts w:ascii="Times New Roman" w:hAnsi="Times New Roman"/>
          <w:b w:val="0"/>
          <w:lang w:val="sr-Cyrl-RS"/>
        </w:rPr>
      </w:pPr>
      <w:r w:rsidRPr="00C559DC">
        <w:rPr>
          <w:rFonts w:ascii="Times New Roman" w:hAnsi="Times New Roman"/>
          <w:b w:val="0"/>
          <w:lang w:val="sr-Cyrl-RS"/>
        </w:rPr>
        <w:t xml:space="preserve">Члан </w:t>
      </w:r>
      <w:r w:rsidR="00633446" w:rsidRPr="00C559DC">
        <w:rPr>
          <w:rFonts w:ascii="Times New Roman" w:hAnsi="Times New Roman"/>
          <w:b w:val="0"/>
          <w:lang w:val="sr-Cyrl-RS"/>
        </w:rPr>
        <w:t>7</w:t>
      </w:r>
      <w:r w:rsidR="001D2984">
        <w:rPr>
          <w:rFonts w:ascii="Times New Roman" w:hAnsi="Times New Roman"/>
          <w:b w:val="0"/>
          <w:lang w:val="sr-Cyrl-RS"/>
        </w:rPr>
        <w:t>0</w:t>
      </w:r>
      <w:r w:rsidRPr="00C559DC">
        <w:rPr>
          <w:rFonts w:ascii="Times New Roman" w:hAnsi="Times New Roman"/>
          <w:b w:val="0"/>
          <w:lang w:val="sr-Cyrl-RS"/>
        </w:rPr>
        <w:t>.</w:t>
      </w:r>
    </w:p>
    <w:p w14:paraId="5DFF00B0" w14:textId="6A9B4103" w:rsidR="00560BC9" w:rsidRPr="00C559DC" w:rsidRDefault="00560BC9" w:rsidP="00633446">
      <w:pPr>
        <w:spacing w:after="0" w:line="240" w:lineRule="auto"/>
        <w:ind w:firstLine="706"/>
        <w:jc w:val="both"/>
        <w:rPr>
          <w:rFonts w:ascii="Times New Roman" w:eastAsia="Times New Roman" w:hAnsi="Times New Roman" w:cs="Times New Roman"/>
          <w:lang w:val="sr-Cyrl-CS"/>
        </w:rPr>
      </w:pPr>
      <w:r w:rsidRPr="00C559DC">
        <w:rPr>
          <w:rFonts w:ascii="Times New Roman" w:eastAsia="Times New Roman" w:hAnsi="Times New Roman" w:cs="Times New Roman"/>
          <w:lang w:val="sr-Cyrl-CS"/>
        </w:rPr>
        <w:t xml:space="preserve">На лице које </w:t>
      </w:r>
      <w:r w:rsidRPr="00C559DC">
        <w:rPr>
          <w:rFonts w:ascii="Times New Roman" w:eastAsia="Times New Roman" w:hAnsi="Times New Roman" w:cs="Times New Roman"/>
          <w:lang w:val="sr-Cyrl-RS"/>
        </w:rPr>
        <w:t xml:space="preserve">руководи </w:t>
      </w:r>
      <w:r w:rsidRPr="00C559DC">
        <w:rPr>
          <w:rFonts w:ascii="Times New Roman" w:eastAsia="Times New Roman" w:hAnsi="Times New Roman" w:cs="Times New Roman"/>
          <w:lang w:val="sr-Cyrl-CS"/>
        </w:rPr>
        <w:t>послов</w:t>
      </w:r>
      <w:r w:rsidRPr="00C559DC">
        <w:rPr>
          <w:rFonts w:ascii="Times New Roman" w:eastAsia="Times New Roman" w:hAnsi="Times New Roman" w:cs="Times New Roman"/>
          <w:lang w:val="sr-Cyrl-RS"/>
        </w:rPr>
        <w:t>има</w:t>
      </w:r>
      <w:r w:rsidRPr="00C559DC">
        <w:rPr>
          <w:rFonts w:ascii="Times New Roman" w:hAnsi="Times New Roman"/>
          <w:lang w:val="sr-Cyrl-CS"/>
        </w:rPr>
        <w:t xml:space="preserve"> Гарантног фонда </w:t>
      </w:r>
      <w:r w:rsidRPr="00C559DC">
        <w:rPr>
          <w:rFonts w:ascii="Times New Roman" w:eastAsia="Times New Roman" w:hAnsi="Times New Roman" w:cs="Times New Roman"/>
          <w:lang w:val="sr-Cyrl-CS"/>
        </w:rPr>
        <w:t>(у даљем тексту: руководилац</w:t>
      </w:r>
      <w:r w:rsidRPr="00C559DC">
        <w:rPr>
          <w:rFonts w:ascii="Times New Roman" w:hAnsi="Times New Roman"/>
          <w:lang w:val="sr-Cyrl-CS"/>
        </w:rPr>
        <w:t xml:space="preserve"> Гарантног фонда</w:t>
      </w:r>
      <w:r w:rsidRPr="00C559DC">
        <w:rPr>
          <w:rFonts w:ascii="Times New Roman" w:eastAsia="Times New Roman" w:hAnsi="Times New Roman" w:cs="Times New Roman"/>
          <w:lang w:val="sr-Cyrl-CS"/>
        </w:rPr>
        <w:t>)</w:t>
      </w:r>
      <w:r w:rsidRPr="00C559DC">
        <w:rPr>
          <w:rFonts w:ascii="Times New Roman" w:eastAsia="Times New Roman" w:hAnsi="Times New Roman" w:cs="Times New Roman"/>
          <w:lang w:val="sr-Cyrl-RS"/>
        </w:rPr>
        <w:t xml:space="preserve"> сходно се примењују одредбе члана </w:t>
      </w:r>
      <w:r w:rsidR="00633446" w:rsidRPr="00C559DC">
        <w:rPr>
          <w:rFonts w:ascii="Times New Roman" w:eastAsia="Times New Roman" w:hAnsi="Times New Roman" w:cs="Times New Roman"/>
          <w:lang w:val="sr-Cyrl-RS"/>
        </w:rPr>
        <w:t>6</w:t>
      </w:r>
      <w:r w:rsidR="006127D7">
        <w:rPr>
          <w:rFonts w:ascii="Times New Roman" w:eastAsia="Times New Roman" w:hAnsi="Times New Roman" w:cs="Times New Roman"/>
          <w:lang w:val="sr-Cyrl-RS"/>
        </w:rPr>
        <w:t>2</w:t>
      </w:r>
      <w:r w:rsidRPr="00C559DC">
        <w:rPr>
          <w:rFonts w:ascii="Times New Roman" w:eastAsia="Times New Roman" w:hAnsi="Times New Roman" w:cs="Times New Roman"/>
          <w:lang w:val="sr-Cyrl-RS"/>
        </w:rPr>
        <w:t>. ст. 1. до 3. овог закона</w:t>
      </w:r>
      <w:r w:rsidRPr="00C559DC">
        <w:rPr>
          <w:rFonts w:ascii="Times New Roman" w:eastAsia="Times New Roman" w:hAnsi="Times New Roman" w:cs="Times New Roman"/>
          <w:lang w:val="sr-Cyrl-CS"/>
        </w:rPr>
        <w:t>.</w:t>
      </w:r>
    </w:p>
    <w:p w14:paraId="1ACA5A00" w14:textId="77777777" w:rsidR="00560BC9" w:rsidRPr="00C559DC" w:rsidRDefault="00560BC9" w:rsidP="006127D7">
      <w:pPr>
        <w:spacing w:after="0" w:line="240" w:lineRule="auto"/>
        <w:ind w:firstLine="709"/>
        <w:jc w:val="both"/>
        <w:rPr>
          <w:rFonts w:ascii="Times New Roman" w:eastAsia="Times New Roman" w:hAnsi="Times New Roman" w:cs="Times New Roman"/>
          <w:lang w:val="sr-Cyrl-CS"/>
        </w:rPr>
      </w:pPr>
      <w:r w:rsidRPr="00C559DC">
        <w:rPr>
          <w:rFonts w:ascii="Times New Roman" w:eastAsia="Times New Roman" w:hAnsi="Times New Roman" w:cs="Times New Roman"/>
          <w:lang w:val="sr-Cyrl-CS"/>
        </w:rPr>
        <w:lastRenderedPageBreak/>
        <w:t xml:space="preserve">Удружење је дужно да писмено обавести </w:t>
      </w:r>
      <w:r w:rsidRPr="00C559DC">
        <w:rPr>
          <w:rFonts w:ascii="Times New Roman" w:hAnsi="Times New Roman"/>
          <w:color w:val="000000"/>
          <w:lang w:val="ru-RU"/>
        </w:rPr>
        <w:t>Народну банку Србије</w:t>
      </w:r>
      <w:r w:rsidRPr="00C559DC">
        <w:rPr>
          <w:rFonts w:ascii="Times New Roman" w:eastAsia="Times New Roman" w:hAnsi="Times New Roman" w:cs="Times New Roman"/>
          <w:lang w:val="sr-Cyrl-CS"/>
        </w:rPr>
        <w:t xml:space="preserve"> о именовању, односно разрешењу руководиоца Гарантног фонда у року од осам дана од дана именовања, односно разрешења, као</w:t>
      </w:r>
      <w:r w:rsidRPr="00C559DC">
        <w:rPr>
          <w:rFonts w:ascii="Times New Roman" w:hAnsi="Times New Roman"/>
          <w:lang w:val="sr-Cyrl-CS"/>
        </w:rPr>
        <w:t xml:space="preserve"> </w:t>
      </w:r>
      <w:r w:rsidRPr="00C559DC">
        <w:rPr>
          <w:rFonts w:ascii="Times New Roman" w:eastAsia="Times New Roman" w:hAnsi="Times New Roman" w:cs="Times New Roman"/>
          <w:lang w:val="sr-Cyrl-CS"/>
        </w:rPr>
        <w:t>и,</w:t>
      </w:r>
      <w:r w:rsidRPr="00C559DC">
        <w:rPr>
          <w:rFonts w:ascii="Times New Roman" w:hAnsi="Times New Roman"/>
          <w:lang w:val="sr-Cyrl-CS"/>
        </w:rPr>
        <w:t xml:space="preserve"> без одлагања,</w:t>
      </w:r>
      <w:r w:rsidRPr="00C559DC">
        <w:rPr>
          <w:rFonts w:ascii="Times New Roman" w:eastAsia="Times New Roman" w:hAnsi="Times New Roman" w:cs="Times New Roman"/>
          <w:lang w:val="sr-Cyrl-CS"/>
        </w:rPr>
        <w:t xml:space="preserve"> о свим значајним информацијама које утичу на пословну репутацију, односно интегритет тог лица.</w:t>
      </w:r>
    </w:p>
    <w:p w14:paraId="6402B21A" w14:textId="61242102" w:rsidR="00560BC9" w:rsidRPr="00C559DC" w:rsidRDefault="00560BC9" w:rsidP="006127D7">
      <w:pPr>
        <w:autoSpaceDE w:val="0"/>
        <w:autoSpaceDN w:val="0"/>
        <w:adjustRightInd w:val="0"/>
        <w:spacing w:after="0" w:line="240" w:lineRule="auto"/>
        <w:ind w:firstLine="709"/>
        <w:jc w:val="both"/>
        <w:rPr>
          <w:rFonts w:ascii="Times New Roman" w:hAnsi="Times New Roman"/>
          <w:lang w:val="sr-Cyrl-CS"/>
        </w:rPr>
      </w:pPr>
      <w:r w:rsidRPr="00C559DC">
        <w:rPr>
          <w:rFonts w:ascii="Times New Roman" w:eastAsia="Times New Roman" w:hAnsi="Times New Roman" w:cs="Times New Roman"/>
          <w:lang w:val="sr-Cyrl-CS"/>
        </w:rPr>
        <w:t xml:space="preserve">Народна банка Србије може изрећи Удружењу одговарајуће мере ако утврди да руководилац </w:t>
      </w:r>
      <w:r w:rsidRPr="00C559DC">
        <w:rPr>
          <w:rFonts w:ascii="Times New Roman" w:hAnsi="Times New Roman"/>
          <w:lang w:val="sr-Cyrl-CS"/>
        </w:rPr>
        <w:t xml:space="preserve">Гарантног фонда </w:t>
      </w:r>
      <w:r w:rsidRPr="00C559DC">
        <w:rPr>
          <w:rFonts w:ascii="Times New Roman" w:eastAsia="Times New Roman" w:hAnsi="Times New Roman" w:cs="Times New Roman"/>
          <w:lang w:val="sr-Cyrl-CS"/>
        </w:rPr>
        <w:t>не испуњава услове прописане овим законом, учестало крши одредбе</w:t>
      </w:r>
      <w:r w:rsidRPr="00C559DC">
        <w:rPr>
          <w:rFonts w:ascii="Times New Roman" w:hAnsi="Times New Roman"/>
          <w:lang w:val="sr-Cyrl-CS"/>
        </w:rPr>
        <w:t xml:space="preserve"> овог закона </w:t>
      </w:r>
      <w:r w:rsidRPr="00C559DC">
        <w:rPr>
          <w:rFonts w:ascii="Times New Roman" w:eastAsia="Times New Roman" w:hAnsi="Times New Roman" w:cs="Times New Roman"/>
          <w:lang w:val="sr-Cyrl-CS"/>
        </w:rPr>
        <w:t>или</w:t>
      </w:r>
      <w:r w:rsidRPr="00C559DC">
        <w:rPr>
          <w:rFonts w:ascii="Times New Roman" w:hAnsi="Times New Roman"/>
          <w:lang w:val="sr-Cyrl-CS"/>
        </w:rPr>
        <w:t xml:space="preserve"> других прописа</w:t>
      </w:r>
      <w:r w:rsidRPr="00C559DC">
        <w:rPr>
          <w:rFonts w:ascii="Times New Roman" w:eastAsia="Times New Roman" w:hAnsi="Times New Roman" w:cs="Times New Roman"/>
          <w:lang w:val="sr-Cyrl-CS"/>
        </w:rPr>
        <w:t xml:space="preserve"> којима се уређује пословање Гарантног фонда или да је пословање</w:t>
      </w:r>
      <w:r w:rsidRPr="00C559DC">
        <w:rPr>
          <w:rFonts w:ascii="Times New Roman" w:hAnsi="Times New Roman"/>
          <w:lang w:val="sr-Cyrl-CS"/>
        </w:rPr>
        <w:t xml:space="preserve"> Гарантног фонда </w:t>
      </w:r>
      <w:r w:rsidRPr="00C559DC">
        <w:rPr>
          <w:rFonts w:ascii="Times New Roman" w:eastAsia="Times New Roman" w:hAnsi="Times New Roman" w:cs="Times New Roman"/>
          <w:lang w:val="sr-Cyrl-CS"/>
        </w:rPr>
        <w:t>угрожено</w:t>
      </w:r>
      <w:r w:rsidRPr="00C559DC">
        <w:rPr>
          <w:rFonts w:ascii="Times New Roman" w:hAnsi="Times New Roman"/>
          <w:lang w:val="sr-Cyrl-CS"/>
        </w:rPr>
        <w:t>.</w:t>
      </w:r>
    </w:p>
    <w:p w14:paraId="670F33BE" w14:textId="184F7415" w:rsidR="00633446" w:rsidRPr="00C559DC" w:rsidRDefault="00633446" w:rsidP="00633446">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noProof/>
          <w:szCs w:val="22"/>
          <w:lang w:val="sr-Cyrl-RS"/>
        </w:rPr>
        <w:t>Сукоб интереса</w:t>
      </w:r>
    </w:p>
    <w:p w14:paraId="3B250785" w14:textId="77777777" w:rsidR="00633446" w:rsidRPr="00C559DC" w:rsidRDefault="00633446" w:rsidP="00633446">
      <w:pPr>
        <w:pStyle w:val="Clan"/>
        <w:tabs>
          <w:tab w:val="clear" w:pos="1080"/>
        </w:tabs>
        <w:spacing w:before="0" w:after="0"/>
        <w:ind w:left="0" w:right="1"/>
        <w:rPr>
          <w:rFonts w:ascii="Times New Roman" w:hAnsi="Times New Roman"/>
          <w:b w:val="0"/>
          <w:noProof/>
          <w:szCs w:val="22"/>
          <w:lang w:val="sr-Cyrl-RS"/>
        </w:rPr>
      </w:pPr>
    </w:p>
    <w:p w14:paraId="4D40E134" w14:textId="39D48FCA" w:rsidR="00633446" w:rsidRPr="00C559DC" w:rsidRDefault="00633446" w:rsidP="00633446">
      <w:pPr>
        <w:pStyle w:val="Clan"/>
        <w:tabs>
          <w:tab w:val="clear" w:pos="1080"/>
        </w:tabs>
        <w:spacing w:before="0" w:after="0"/>
        <w:ind w:left="0" w:right="1"/>
        <w:rPr>
          <w:rFonts w:ascii="Times New Roman" w:hAnsi="Times New Roman"/>
          <w:b w:val="0"/>
          <w:lang w:val="sr-Cyrl-RS"/>
        </w:rPr>
      </w:pPr>
      <w:bookmarkStart w:id="5" w:name="clan_86"/>
      <w:bookmarkEnd w:id="5"/>
      <w:r w:rsidRPr="00C559DC">
        <w:rPr>
          <w:rFonts w:ascii="Times New Roman" w:hAnsi="Times New Roman"/>
          <w:b w:val="0"/>
          <w:lang w:val="sr-Cyrl-RS"/>
        </w:rPr>
        <w:t>Члан 7</w:t>
      </w:r>
      <w:r w:rsidR="001D2984">
        <w:rPr>
          <w:rFonts w:ascii="Times New Roman" w:hAnsi="Times New Roman"/>
          <w:b w:val="0"/>
          <w:lang w:val="sr-Cyrl-RS"/>
        </w:rPr>
        <w:t>1</w:t>
      </w:r>
      <w:r w:rsidRPr="00C559DC">
        <w:rPr>
          <w:rFonts w:ascii="Times New Roman" w:hAnsi="Times New Roman"/>
          <w:b w:val="0"/>
          <w:lang w:val="sr-Cyrl-RS"/>
        </w:rPr>
        <w:t>.</w:t>
      </w:r>
    </w:p>
    <w:p w14:paraId="4D0C7848" w14:textId="4795E184" w:rsidR="00633446" w:rsidRPr="00C559DC" w:rsidRDefault="00633446" w:rsidP="004B3E86">
      <w:pPr>
        <w:autoSpaceDE w:val="0"/>
        <w:autoSpaceDN w:val="0"/>
        <w:adjustRightInd w:val="0"/>
        <w:spacing w:after="0" w:line="240" w:lineRule="auto"/>
        <w:ind w:firstLine="706"/>
        <w:jc w:val="both"/>
        <w:rPr>
          <w:rFonts w:ascii="Times New Roman" w:eastAsia="Times New Roman" w:hAnsi="Times New Roman" w:cs="Times New Roman"/>
          <w:lang w:val="sr-Cyrl-CS"/>
        </w:rPr>
      </w:pPr>
      <w:r w:rsidRPr="00C559DC">
        <w:rPr>
          <w:rFonts w:ascii="Times New Roman" w:eastAsia="Times New Roman" w:hAnsi="Times New Roman" w:cs="Times New Roman"/>
          <w:lang w:val="sr-Cyrl-CS"/>
        </w:rPr>
        <w:t>Руководилац</w:t>
      </w:r>
      <w:r w:rsidRPr="00C559DC">
        <w:rPr>
          <w:rFonts w:ascii="Times New Roman" w:hAnsi="Times New Roman"/>
          <w:lang w:val="sr-Cyrl-CS"/>
        </w:rPr>
        <w:t xml:space="preserve"> Гарантног фонда</w:t>
      </w:r>
      <w:r w:rsidRPr="00C559DC">
        <w:rPr>
          <w:rFonts w:ascii="Times New Roman" w:eastAsia="Times New Roman" w:hAnsi="Times New Roman" w:cs="Times New Roman"/>
          <w:lang w:val="sr-Cyrl-CS"/>
        </w:rPr>
        <w:t xml:space="preserve">, не </w:t>
      </w:r>
      <w:r w:rsidR="004B3E86" w:rsidRPr="00C559DC">
        <w:rPr>
          <w:rFonts w:ascii="Times New Roman" w:eastAsia="Times New Roman" w:hAnsi="Times New Roman" w:cs="Times New Roman"/>
          <w:lang w:val="sr-Cyrl-CS"/>
        </w:rPr>
        <w:t>може</w:t>
      </w:r>
      <w:r w:rsidRPr="00C559DC">
        <w:rPr>
          <w:rFonts w:ascii="Times New Roman" w:eastAsia="Times New Roman" w:hAnsi="Times New Roman" w:cs="Times New Roman"/>
          <w:lang w:val="sr-Cyrl-CS"/>
        </w:rPr>
        <w:t xml:space="preserve"> имати акције, оснивачке улоге ни дужничке хартије од вредности, нити мо</w:t>
      </w:r>
      <w:r w:rsidR="004B3E86" w:rsidRPr="00C559DC">
        <w:rPr>
          <w:rFonts w:ascii="Times New Roman" w:eastAsia="Times New Roman" w:hAnsi="Times New Roman" w:cs="Times New Roman"/>
          <w:lang w:val="sr-Cyrl-CS"/>
        </w:rPr>
        <w:t>же</w:t>
      </w:r>
      <w:r w:rsidRPr="00C559DC">
        <w:rPr>
          <w:rFonts w:ascii="Times New Roman" w:eastAsia="Times New Roman" w:hAnsi="Times New Roman" w:cs="Times New Roman"/>
          <w:lang w:val="sr-Cyrl-CS"/>
        </w:rPr>
        <w:t xml:space="preserve"> бити спољни сарадни</w:t>
      </w:r>
      <w:r w:rsidR="004B3E86" w:rsidRPr="00C559DC">
        <w:rPr>
          <w:rFonts w:ascii="Times New Roman" w:eastAsia="Times New Roman" w:hAnsi="Times New Roman" w:cs="Times New Roman"/>
          <w:lang w:val="sr-Cyrl-CS"/>
        </w:rPr>
        <w:t>к</w:t>
      </w:r>
      <w:r w:rsidRPr="00C559DC">
        <w:rPr>
          <w:rFonts w:ascii="Times New Roman" w:eastAsia="Times New Roman" w:hAnsi="Times New Roman" w:cs="Times New Roman"/>
          <w:lang w:val="sr-Cyrl-CS"/>
        </w:rPr>
        <w:t xml:space="preserve"> или члан органа друштава за осигурање, предузећа за ревизију које врши ревизију финансијских извештаја Гарантног фонда или других правних лица са којима Гарантни фонд сарађује у обављању послова из своје надлежности.</w:t>
      </w:r>
    </w:p>
    <w:p w14:paraId="5BF96B9A" w14:textId="77777777" w:rsidR="004B3E86" w:rsidRPr="00C559DC" w:rsidRDefault="004B3E86" w:rsidP="004B3E86">
      <w:pPr>
        <w:autoSpaceDE w:val="0"/>
        <w:autoSpaceDN w:val="0"/>
        <w:adjustRightInd w:val="0"/>
        <w:spacing w:after="0" w:line="240" w:lineRule="auto"/>
        <w:ind w:firstLine="706"/>
        <w:jc w:val="both"/>
        <w:rPr>
          <w:rFonts w:ascii="Times New Roman" w:eastAsia="Times New Roman" w:hAnsi="Times New Roman" w:cs="Times New Roman"/>
          <w:lang w:val="sr-Cyrl-CS"/>
        </w:rPr>
      </w:pPr>
    </w:p>
    <w:p w14:paraId="5A794325" w14:textId="62857D6A" w:rsidR="00E137DC" w:rsidRPr="00C559DC" w:rsidRDefault="00ED4BC5" w:rsidP="008D5D1F">
      <w:pPr>
        <w:pStyle w:val="Clan"/>
        <w:tabs>
          <w:tab w:val="clear" w:pos="1080"/>
        </w:tabs>
        <w:spacing w:before="0" w:after="0"/>
        <w:ind w:left="0" w:right="0"/>
        <w:rPr>
          <w:rFonts w:ascii="Times New Roman" w:hAnsi="Times New Roman"/>
          <w:b w:val="0"/>
          <w:noProof/>
          <w:szCs w:val="22"/>
          <w:lang w:val="sr-Cyrl-RS"/>
        </w:rPr>
      </w:pPr>
      <w:r w:rsidRPr="00C559DC">
        <w:rPr>
          <w:rFonts w:ascii="Times New Roman" w:hAnsi="Times New Roman"/>
          <w:b w:val="0"/>
          <w:noProof/>
          <w:szCs w:val="22"/>
        </w:rPr>
        <w:t>Искључење права регреса</w:t>
      </w:r>
    </w:p>
    <w:p w14:paraId="7911C20C" w14:textId="77777777" w:rsidR="001169D9" w:rsidRPr="00C559DC" w:rsidRDefault="001169D9" w:rsidP="008D5D1F">
      <w:pPr>
        <w:pStyle w:val="Clan"/>
        <w:tabs>
          <w:tab w:val="clear" w:pos="1080"/>
        </w:tabs>
        <w:spacing w:before="0" w:after="0"/>
        <w:ind w:left="0" w:right="0"/>
        <w:rPr>
          <w:rFonts w:ascii="Times New Roman" w:hAnsi="Times New Roman"/>
          <w:b w:val="0"/>
          <w:noProof/>
          <w:szCs w:val="22"/>
          <w:lang w:val="sr-Cyrl-RS"/>
        </w:rPr>
      </w:pPr>
    </w:p>
    <w:p w14:paraId="394E3DDF" w14:textId="130BE0F2" w:rsidR="009C3050" w:rsidRPr="00C559DC" w:rsidRDefault="00ED4BC5" w:rsidP="008D5D1F">
      <w:pPr>
        <w:pStyle w:val="Clan"/>
        <w:tabs>
          <w:tab w:val="clear" w:pos="1080"/>
        </w:tabs>
        <w:spacing w:before="0" w:after="0"/>
        <w:ind w:left="0" w:right="0"/>
        <w:rPr>
          <w:b w:val="0"/>
        </w:rPr>
      </w:pPr>
      <w:r w:rsidRPr="00C559DC">
        <w:rPr>
          <w:rFonts w:ascii="Times New Roman" w:hAnsi="Times New Roman"/>
          <w:b w:val="0"/>
          <w:noProof/>
          <w:szCs w:val="22"/>
        </w:rPr>
        <w:t xml:space="preserve">Члан </w:t>
      </w:r>
      <w:r w:rsidR="004B3E86" w:rsidRPr="00C559DC">
        <w:rPr>
          <w:rFonts w:ascii="Times New Roman" w:hAnsi="Times New Roman"/>
          <w:b w:val="0"/>
          <w:szCs w:val="22"/>
          <w:lang w:val="sr-Cyrl-RS"/>
        </w:rPr>
        <w:t>7</w:t>
      </w:r>
      <w:r w:rsidR="001D2984">
        <w:rPr>
          <w:rFonts w:ascii="Times New Roman" w:hAnsi="Times New Roman"/>
          <w:b w:val="0"/>
          <w:szCs w:val="22"/>
          <w:lang w:val="sr-Cyrl-RS"/>
        </w:rPr>
        <w:t>2</w:t>
      </w:r>
      <w:r w:rsidRPr="00C559DC">
        <w:rPr>
          <w:rFonts w:ascii="Times New Roman" w:hAnsi="Times New Roman"/>
          <w:b w:val="0"/>
          <w:noProof/>
          <w:szCs w:val="22"/>
        </w:rPr>
        <w:t>.</w:t>
      </w:r>
    </w:p>
    <w:p w14:paraId="09A86311" w14:textId="77777777"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Правна лица која обављају послове здравственог, пензијског и инвалидског осигурања,</w:t>
      </w:r>
      <w:r w:rsidR="006C0BDC"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као и друга правна и физичка лица, која су на било који </w:t>
      </w:r>
      <w:r w:rsidR="009C3050" w:rsidRPr="00C559DC">
        <w:rPr>
          <w:rFonts w:ascii="Times New Roman" w:hAnsi="Times New Roman" w:cs="Times New Roman"/>
          <w:color w:val="000000"/>
          <w:lang w:val="ru-RU"/>
        </w:rPr>
        <w:t>начин непосредно оштећеном лицу</w:t>
      </w:r>
      <w:r w:rsidR="009C3050"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накнадила штету проузроковану употребом неосигураног или непознатог превозног</w:t>
      </w:r>
      <w:r w:rsidR="006C0BDC"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средства, као и штету проузроковану употребом превозног средства за које је закључен</w:t>
      </w:r>
      <w:r w:rsidR="006C0BDC"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уговор о обавезном осигурању са друштвом за осигурање над којим је покренут поступак</w:t>
      </w:r>
      <w:r w:rsidR="00ED4BC5" w:rsidRPr="00C559DC">
        <w:rPr>
          <w:rFonts w:ascii="Times New Roman" w:hAnsi="Times New Roman" w:cs="Times New Roman"/>
          <w:color w:val="000000"/>
          <w:lang w:val="ru-RU"/>
        </w:rPr>
        <w:t xml:space="preserve"> стечаја</w:t>
      </w:r>
      <w:r w:rsidRPr="00C559DC">
        <w:rPr>
          <w:rFonts w:ascii="Times New Roman" w:hAnsi="Times New Roman" w:cs="Times New Roman"/>
          <w:color w:val="000000"/>
          <w:lang w:val="ru-RU"/>
        </w:rPr>
        <w:t>, не могу истицати регресне захтеве према</w:t>
      </w:r>
      <w:r w:rsidR="002126A9" w:rsidRPr="00C559DC">
        <w:rPr>
          <w:rFonts w:ascii="Times New Roman" w:hAnsi="Times New Roman" w:cs="Times New Roman"/>
          <w:color w:val="000000"/>
          <w:lang w:val="ru-RU"/>
        </w:rPr>
        <w:t xml:space="preserve"> Удружењу</w:t>
      </w:r>
      <w:r w:rsidRPr="00C559DC">
        <w:rPr>
          <w:rFonts w:ascii="Times New Roman" w:hAnsi="Times New Roman" w:cs="Times New Roman"/>
          <w:color w:val="000000"/>
          <w:lang w:val="ru-RU"/>
        </w:rPr>
        <w:t>.</w:t>
      </w:r>
    </w:p>
    <w:p w14:paraId="34E0340B" w14:textId="5B55CCA3" w:rsidR="00143516" w:rsidRPr="00C559DC" w:rsidRDefault="00143516" w:rsidP="008D5D1F">
      <w:pPr>
        <w:autoSpaceDE w:val="0"/>
        <w:autoSpaceDN w:val="0"/>
        <w:adjustRightInd w:val="0"/>
        <w:spacing w:after="0" w:line="240" w:lineRule="auto"/>
        <w:jc w:val="center"/>
        <w:rPr>
          <w:rFonts w:ascii="Times New Roman" w:hAnsi="Times New Roman" w:cs="Times New Roman"/>
          <w:noProof/>
          <w:lang w:val="sr-Cyrl-RS"/>
        </w:rPr>
      </w:pPr>
    </w:p>
    <w:p w14:paraId="74372EC8" w14:textId="272AED59" w:rsidR="0017282A" w:rsidRPr="00C559DC" w:rsidRDefault="00322507"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noProof/>
          <w:lang w:val="sr-Cyrl-RS"/>
        </w:rPr>
        <w:t>Спорови</w:t>
      </w:r>
      <w:r w:rsidRPr="00C559DC">
        <w:rPr>
          <w:rFonts w:ascii="Times New Roman" w:hAnsi="Times New Roman" w:cs="Times New Roman"/>
          <w:lang w:val="sr-Cyrl-RS"/>
        </w:rPr>
        <w:t xml:space="preserve"> у </w:t>
      </w:r>
      <w:r w:rsidRPr="00C559DC">
        <w:rPr>
          <w:rFonts w:ascii="Times New Roman" w:hAnsi="Times New Roman" w:cs="Times New Roman"/>
          <w:noProof/>
          <w:lang w:val="sr-Cyrl-RS"/>
        </w:rPr>
        <w:t>вези</w:t>
      </w:r>
      <w:r w:rsidRPr="00C559DC">
        <w:rPr>
          <w:rFonts w:ascii="Times New Roman" w:hAnsi="Times New Roman" w:cs="Times New Roman"/>
          <w:lang w:val="sr-Cyrl-RS"/>
        </w:rPr>
        <w:t xml:space="preserve"> са </w:t>
      </w:r>
      <w:r w:rsidRPr="00C559DC">
        <w:rPr>
          <w:rFonts w:ascii="Times New Roman" w:hAnsi="Times New Roman" w:cs="Times New Roman"/>
          <w:noProof/>
          <w:lang w:val="ru-RU"/>
        </w:rPr>
        <w:t>исплатом</w:t>
      </w:r>
      <w:r w:rsidRPr="00C559DC">
        <w:rPr>
          <w:rFonts w:ascii="Times New Roman" w:hAnsi="Times New Roman" w:cs="Times New Roman"/>
          <w:lang w:val="ru-RU"/>
        </w:rPr>
        <w:t xml:space="preserve"> накнаде </w:t>
      </w:r>
      <w:r w:rsidRPr="00C559DC">
        <w:rPr>
          <w:rFonts w:ascii="Times New Roman" w:hAnsi="Times New Roman" w:cs="Times New Roman"/>
          <w:noProof/>
          <w:lang w:val="ru-RU"/>
        </w:rPr>
        <w:t>из осигурања</w:t>
      </w:r>
    </w:p>
    <w:p w14:paraId="040A93AA" w14:textId="77777777" w:rsidR="008C1F24" w:rsidRPr="00C559DC" w:rsidRDefault="008C1F24" w:rsidP="008D5D1F">
      <w:pPr>
        <w:autoSpaceDE w:val="0"/>
        <w:autoSpaceDN w:val="0"/>
        <w:adjustRightInd w:val="0"/>
        <w:spacing w:after="0" w:line="240" w:lineRule="auto"/>
        <w:jc w:val="center"/>
        <w:rPr>
          <w:rFonts w:ascii="Times New Roman" w:hAnsi="Times New Roman" w:cs="Times New Roman"/>
          <w:bCs/>
          <w:color w:val="000000"/>
          <w:lang w:val="sr-Cyrl-RS"/>
        </w:rPr>
      </w:pPr>
    </w:p>
    <w:p w14:paraId="24CF8E8A" w14:textId="3A9FFC78" w:rsidR="009C3488" w:rsidRPr="00C559DC" w:rsidRDefault="00CD7CF5" w:rsidP="008D5D1F">
      <w:pPr>
        <w:autoSpaceDE w:val="0"/>
        <w:autoSpaceDN w:val="0"/>
        <w:adjustRightInd w:val="0"/>
        <w:spacing w:after="0" w:line="240" w:lineRule="auto"/>
        <w:jc w:val="center"/>
        <w:rPr>
          <w:rFonts w:ascii="Times New Roman" w:hAnsi="Times New Roman" w:cs="Times New Roman"/>
          <w:color w:val="000000"/>
          <w:lang w:val="sr-Cyrl-RS"/>
        </w:rPr>
      </w:pPr>
      <w:r w:rsidRPr="00C559DC">
        <w:rPr>
          <w:rFonts w:ascii="Times New Roman" w:hAnsi="Times New Roman" w:cs="Times New Roman"/>
          <w:bCs/>
          <w:color w:val="000000"/>
          <w:lang w:val="sr-Cyrl-RS"/>
        </w:rPr>
        <w:t xml:space="preserve">Члан </w:t>
      </w:r>
      <w:r w:rsidR="003F6C60" w:rsidRPr="00C559DC">
        <w:rPr>
          <w:rFonts w:ascii="Times New Roman" w:hAnsi="Times New Roman" w:cs="Times New Roman"/>
          <w:bCs/>
          <w:color w:val="000000"/>
          <w:lang w:val="sr-Cyrl-RS"/>
        </w:rPr>
        <w:t>7</w:t>
      </w:r>
      <w:r w:rsidR="001D2984">
        <w:rPr>
          <w:rFonts w:ascii="Times New Roman" w:hAnsi="Times New Roman" w:cs="Times New Roman"/>
          <w:bCs/>
          <w:color w:val="000000"/>
          <w:lang w:val="sr-Cyrl-RS"/>
        </w:rPr>
        <w:t>3</w:t>
      </w:r>
      <w:r w:rsidRPr="00C559DC">
        <w:rPr>
          <w:rFonts w:ascii="Times New Roman" w:hAnsi="Times New Roman" w:cs="Times New Roman"/>
          <w:bCs/>
          <w:color w:val="000000"/>
          <w:lang w:val="sr-Cyrl-RS"/>
        </w:rPr>
        <w:t>.</w:t>
      </w:r>
    </w:p>
    <w:p w14:paraId="499C1D4C" w14:textId="77777777" w:rsidR="0017282A" w:rsidRPr="00C559DC" w:rsidRDefault="009C3488" w:rsidP="008D5D1F">
      <w:pPr>
        <w:autoSpaceDE w:val="0"/>
        <w:autoSpaceDN w:val="0"/>
        <w:adjustRightInd w:val="0"/>
        <w:spacing w:after="0" w:line="240" w:lineRule="auto"/>
        <w:ind w:firstLine="720"/>
        <w:jc w:val="both"/>
        <w:rPr>
          <w:rFonts w:ascii="Times New Roman" w:hAnsi="Times New Roman" w:cs="Times New Roman"/>
          <w:noProof/>
          <w:lang w:val="sr-Cyrl-RS"/>
        </w:rPr>
      </w:pPr>
      <w:r w:rsidRPr="00C559DC">
        <w:rPr>
          <w:rFonts w:ascii="Times New Roman" w:hAnsi="Times New Roman" w:cs="Times New Roman"/>
          <w:noProof/>
          <w:lang w:val="sr-Cyrl-RS"/>
        </w:rPr>
        <w:t>Ако се после исплате накнаде из осигурања установи да је за исплату те накнаде одговорно друштво за осигурање, регресни захтев Удружења се остварује према том друштву, за исплаћени износ накнаде, камату од исплате накнаде и трошкове поступка.</w:t>
      </w:r>
    </w:p>
    <w:p w14:paraId="051CCC4C" w14:textId="77777777" w:rsidR="00322507" w:rsidRPr="00C559DC" w:rsidRDefault="00322507" w:rsidP="008D5D1F">
      <w:pPr>
        <w:autoSpaceDE w:val="0"/>
        <w:autoSpaceDN w:val="0"/>
        <w:adjustRightInd w:val="0"/>
        <w:spacing w:after="0" w:line="240" w:lineRule="auto"/>
        <w:ind w:firstLine="720"/>
        <w:jc w:val="both"/>
        <w:rPr>
          <w:rFonts w:ascii="Times New Roman" w:hAnsi="Times New Roman" w:cs="Times New Roman"/>
          <w:bCs/>
          <w:color w:val="000000"/>
          <w:lang w:val="sr-Cyrl-RS"/>
        </w:rPr>
      </w:pPr>
    </w:p>
    <w:p w14:paraId="3CD6315D" w14:textId="77777777"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Примена одредаба о праву на исплату</w:t>
      </w:r>
      <w:r w:rsidR="00AC6023" w:rsidRPr="00C559DC">
        <w:rPr>
          <w:rFonts w:ascii="Times New Roman" w:hAnsi="Times New Roman" w:cs="Times New Roman"/>
          <w:bCs/>
          <w:color w:val="000000"/>
          <w:lang w:val="ru-RU"/>
        </w:rPr>
        <w:t xml:space="preserve"> осигуране суме, односно накнаду</w:t>
      </w:r>
      <w:r w:rsidRPr="00C559DC">
        <w:rPr>
          <w:rFonts w:ascii="Times New Roman" w:hAnsi="Times New Roman" w:cs="Times New Roman"/>
          <w:bCs/>
          <w:color w:val="000000"/>
          <w:lang w:val="ru-RU"/>
        </w:rPr>
        <w:t xml:space="preserve"> штете</w:t>
      </w:r>
    </w:p>
    <w:p w14:paraId="003087A5" w14:textId="77777777" w:rsidR="00000A0A" w:rsidRPr="00C559DC" w:rsidRDefault="00000A0A" w:rsidP="008D5D1F">
      <w:pPr>
        <w:autoSpaceDE w:val="0"/>
        <w:autoSpaceDN w:val="0"/>
        <w:adjustRightInd w:val="0"/>
        <w:spacing w:after="0" w:line="240" w:lineRule="auto"/>
        <w:jc w:val="center"/>
        <w:rPr>
          <w:rFonts w:ascii="Times New Roman" w:hAnsi="Times New Roman" w:cs="Times New Roman"/>
          <w:bCs/>
          <w:color w:val="000000"/>
          <w:lang w:val="sr-Cyrl-RS"/>
        </w:rPr>
      </w:pPr>
    </w:p>
    <w:p w14:paraId="60D063A9" w14:textId="004C991A"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3F6C60" w:rsidRPr="00C559DC">
        <w:rPr>
          <w:rFonts w:ascii="Times New Roman" w:hAnsi="Times New Roman" w:cs="Times New Roman"/>
          <w:bCs/>
          <w:color w:val="000000"/>
          <w:lang w:val="sr-Cyrl-RS"/>
        </w:rPr>
        <w:t>7</w:t>
      </w:r>
      <w:r w:rsidR="001D2984">
        <w:rPr>
          <w:rFonts w:ascii="Times New Roman" w:hAnsi="Times New Roman" w:cs="Times New Roman"/>
          <w:bCs/>
          <w:color w:val="000000"/>
          <w:lang w:val="sr-Cyrl-RS"/>
        </w:rPr>
        <w:t>4</w:t>
      </w:r>
      <w:r w:rsidRPr="00C559DC">
        <w:rPr>
          <w:rFonts w:ascii="Times New Roman" w:hAnsi="Times New Roman" w:cs="Times New Roman"/>
          <w:bCs/>
          <w:color w:val="000000"/>
          <w:lang w:val="ru-RU"/>
        </w:rPr>
        <w:t>.</w:t>
      </w:r>
    </w:p>
    <w:p w14:paraId="358C365E" w14:textId="3E6B8F62"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Одредбе овог закона које се односе на поступак остваривања права на исплату осигуране</w:t>
      </w:r>
      <w:r w:rsidR="00000A0A"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суме, односно права на накнаду штете оштећеним лицима сходно се примењују и на</w:t>
      </w:r>
      <w:r w:rsidR="00000A0A" w:rsidRPr="00C559DC">
        <w:rPr>
          <w:rFonts w:ascii="Times New Roman" w:hAnsi="Times New Roman" w:cs="Times New Roman"/>
          <w:color w:val="000000"/>
          <w:lang w:val="sr-Cyrl-RS"/>
        </w:rPr>
        <w:t xml:space="preserve"> </w:t>
      </w:r>
      <w:r w:rsidR="009C3488" w:rsidRPr="00C559DC">
        <w:rPr>
          <w:rFonts w:ascii="Times New Roman" w:hAnsi="Times New Roman" w:cs="Times New Roman"/>
          <w:noProof/>
          <w:lang w:val="ru-RU"/>
        </w:rPr>
        <w:t xml:space="preserve">Удружење при обављању послова Гарантног фонда из члана </w:t>
      </w:r>
      <w:r w:rsidR="003F6C60" w:rsidRPr="00C559DC">
        <w:rPr>
          <w:rFonts w:ascii="Times New Roman" w:hAnsi="Times New Roman" w:cs="Times New Roman"/>
          <w:noProof/>
          <w:lang w:val="ru-RU"/>
        </w:rPr>
        <w:t>6</w:t>
      </w:r>
      <w:r w:rsidR="006127D7">
        <w:rPr>
          <w:rFonts w:ascii="Times New Roman" w:hAnsi="Times New Roman" w:cs="Times New Roman"/>
          <w:noProof/>
          <w:lang w:val="ru-RU"/>
        </w:rPr>
        <w:t>4</w:t>
      </w:r>
      <w:r w:rsidR="009C3488" w:rsidRPr="00C559DC">
        <w:rPr>
          <w:rFonts w:ascii="Times New Roman" w:hAnsi="Times New Roman" w:cs="Times New Roman"/>
          <w:noProof/>
          <w:lang w:val="ru-RU"/>
        </w:rPr>
        <w:t xml:space="preserve">. </w:t>
      </w:r>
      <w:r w:rsidR="00553079" w:rsidRPr="00C559DC">
        <w:rPr>
          <w:rFonts w:ascii="Times New Roman" w:hAnsi="Times New Roman" w:cs="Times New Roman"/>
          <w:noProof/>
          <w:lang w:val="ru-RU"/>
        </w:rPr>
        <w:t>став</w:t>
      </w:r>
      <w:r w:rsidR="009C3488" w:rsidRPr="00C559DC">
        <w:rPr>
          <w:rFonts w:ascii="Times New Roman" w:hAnsi="Times New Roman" w:cs="Times New Roman"/>
          <w:noProof/>
          <w:lang w:val="ru-RU"/>
        </w:rPr>
        <w:t xml:space="preserve"> 2. овог закона, осим одредаба чл. 24. и 25. овог закона.</w:t>
      </w:r>
    </w:p>
    <w:p w14:paraId="5F0E928E" w14:textId="60AC3A1F" w:rsidR="0017282A" w:rsidRDefault="0017282A" w:rsidP="008D5D1F">
      <w:pPr>
        <w:autoSpaceDE w:val="0"/>
        <w:autoSpaceDN w:val="0"/>
        <w:adjustRightInd w:val="0"/>
        <w:spacing w:after="0" w:line="240" w:lineRule="auto"/>
        <w:jc w:val="center"/>
        <w:rPr>
          <w:rFonts w:ascii="Times New Roman" w:hAnsi="Times New Roman" w:cs="Times New Roman"/>
          <w:bCs/>
          <w:color w:val="000000"/>
          <w:lang w:val="sr-Cyrl-RS"/>
        </w:rPr>
      </w:pPr>
    </w:p>
    <w:p w14:paraId="4D194CB1"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Исплата осигуране суме, односно накнада ште</w:t>
      </w:r>
      <w:r w:rsidR="0017282A" w:rsidRPr="00C559DC">
        <w:rPr>
          <w:rFonts w:ascii="Times New Roman" w:hAnsi="Times New Roman" w:cs="Times New Roman"/>
          <w:bCs/>
          <w:color w:val="000000"/>
          <w:lang w:val="ru-RU"/>
        </w:rPr>
        <w:t>те када није закључен</w:t>
      </w:r>
      <w:r w:rsidR="0017282A" w:rsidRPr="00C559DC">
        <w:rPr>
          <w:rFonts w:ascii="Times New Roman" w:hAnsi="Times New Roman" w:cs="Times New Roman"/>
          <w:bCs/>
          <w:color w:val="000000"/>
          <w:lang w:val="sr-Cyrl-RS"/>
        </w:rPr>
        <w:t xml:space="preserve"> </w:t>
      </w:r>
      <w:r w:rsidRPr="00C559DC">
        <w:rPr>
          <w:rFonts w:ascii="Times New Roman" w:hAnsi="Times New Roman" w:cs="Times New Roman"/>
          <w:bCs/>
          <w:color w:val="000000"/>
          <w:lang w:val="ru-RU"/>
        </w:rPr>
        <w:t>уговор о</w:t>
      </w:r>
    </w:p>
    <w:p w14:paraId="5EA00CD9"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обавезном осигурању</w:t>
      </w:r>
    </w:p>
    <w:p w14:paraId="3D19C5E9" w14:textId="77777777" w:rsidR="0017282A" w:rsidRPr="00C559DC" w:rsidRDefault="0017282A" w:rsidP="008D5D1F">
      <w:pPr>
        <w:autoSpaceDE w:val="0"/>
        <w:autoSpaceDN w:val="0"/>
        <w:adjustRightInd w:val="0"/>
        <w:spacing w:after="0" w:line="240" w:lineRule="auto"/>
        <w:jc w:val="center"/>
        <w:rPr>
          <w:rFonts w:ascii="Times New Roman" w:hAnsi="Times New Roman" w:cs="Times New Roman"/>
          <w:bCs/>
          <w:color w:val="000000"/>
          <w:lang w:val="sr-Cyrl-RS"/>
        </w:rPr>
      </w:pPr>
    </w:p>
    <w:p w14:paraId="20CA56C2" w14:textId="1DC2B80C"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3F6C60" w:rsidRPr="00C559DC">
        <w:rPr>
          <w:rFonts w:ascii="Times New Roman" w:hAnsi="Times New Roman" w:cs="Times New Roman"/>
          <w:bCs/>
          <w:color w:val="000000"/>
          <w:lang w:val="sr-Cyrl-RS"/>
        </w:rPr>
        <w:t>7</w:t>
      </w:r>
      <w:r w:rsidR="001D2984">
        <w:rPr>
          <w:rFonts w:ascii="Times New Roman" w:hAnsi="Times New Roman" w:cs="Times New Roman"/>
          <w:bCs/>
          <w:color w:val="000000"/>
          <w:lang w:val="sr-Cyrl-RS"/>
        </w:rPr>
        <w:t>5</w:t>
      </w:r>
      <w:r w:rsidRPr="00C559DC">
        <w:rPr>
          <w:rFonts w:ascii="Times New Roman" w:hAnsi="Times New Roman" w:cs="Times New Roman"/>
          <w:bCs/>
          <w:color w:val="000000"/>
          <w:lang w:val="ru-RU"/>
        </w:rPr>
        <w:t>.</w:t>
      </w:r>
    </w:p>
    <w:p w14:paraId="0D6F2586" w14:textId="3FF2C772" w:rsidR="0017282A"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Штета проузрокована употребом моторног возила, ваздухоплова, </w:t>
      </w:r>
      <w:r w:rsidR="00EE5736"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xml:space="preserve"> или другог</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превозног средства чији власник није закључио уговор о обавезном осигурању, а био је</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дужан да се осигура према одредбама овог закона, накнађује се у истом обиму и према</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истим условима као да је, на дан настанка штетног догађаја, био закључен уговор о</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обавезном осигурању.</w:t>
      </w:r>
    </w:p>
    <w:p w14:paraId="7BFF3F5F" w14:textId="0140E588"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Регресни захтев, по исплати осигуране суме, односно накнаде штете, остварује се од</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власника моторног возила, ваздухоплова, </w:t>
      </w:r>
      <w:r w:rsidR="00EE5736"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xml:space="preserve"> или друг</w:t>
      </w:r>
      <w:r w:rsidR="00E72965" w:rsidRPr="00C559DC">
        <w:rPr>
          <w:rFonts w:ascii="Times New Roman" w:hAnsi="Times New Roman" w:cs="Times New Roman"/>
          <w:color w:val="000000"/>
          <w:lang w:val="ru-RU"/>
        </w:rPr>
        <w:t>ог превозног средства који није</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lastRenderedPageBreak/>
        <w:t>закључ</w:t>
      </w:r>
      <w:r w:rsidR="0062666F" w:rsidRPr="00C559DC">
        <w:rPr>
          <w:rFonts w:ascii="Times New Roman" w:hAnsi="Times New Roman" w:cs="Times New Roman"/>
          <w:color w:val="000000"/>
          <w:lang w:val="ru-RU"/>
        </w:rPr>
        <w:t>ио уговор о обавезном осигурању</w:t>
      </w:r>
      <w:r w:rsidR="009C3488" w:rsidRPr="00C559DC">
        <w:rPr>
          <w:rFonts w:ascii="Times New Roman" w:hAnsi="Times New Roman" w:cs="Times New Roman"/>
          <w:color w:val="000000"/>
          <w:lang w:val="ru-RU"/>
        </w:rPr>
        <w:t xml:space="preserve"> и од возача који је одговоран</w:t>
      </w:r>
      <w:r w:rsidRPr="00C559DC">
        <w:rPr>
          <w:rFonts w:ascii="Times New Roman" w:hAnsi="Times New Roman" w:cs="Times New Roman"/>
          <w:color w:val="000000"/>
          <w:lang w:val="ru-RU"/>
        </w:rPr>
        <w:t xml:space="preserve"> за</w:t>
      </w:r>
      <w:r w:rsidR="009C3488" w:rsidRPr="00C559DC">
        <w:rPr>
          <w:rFonts w:ascii="Times New Roman" w:hAnsi="Times New Roman" w:cs="Times New Roman"/>
          <w:color w:val="000000"/>
          <w:lang w:val="ru-RU"/>
        </w:rPr>
        <w:t xml:space="preserve"> штету, и то за исплаћени</w:t>
      </w:r>
      <w:r w:rsidRPr="00C559DC">
        <w:rPr>
          <w:rFonts w:ascii="Times New Roman" w:hAnsi="Times New Roman" w:cs="Times New Roman"/>
          <w:color w:val="000000"/>
          <w:lang w:val="ru-RU"/>
        </w:rPr>
        <w:t xml:space="preserve"> износ </w:t>
      </w:r>
      <w:r w:rsidR="00E72965" w:rsidRPr="00C559DC">
        <w:rPr>
          <w:rFonts w:ascii="Times New Roman" w:hAnsi="Times New Roman" w:cs="Times New Roman"/>
          <w:color w:val="000000"/>
          <w:lang w:val="ru-RU"/>
        </w:rPr>
        <w:t>накнаде, камату од исплате</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накнаде и трошкове поступка.</w:t>
      </w:r>
    </w:p>
    <w:p w14:paraId="0A2F1A79" w14:textId="77777777" w:rsidR="009C3488" w:rsidRPr="00C559DC" w:rsidRDefault="009C3488" w:rsidP="008D5D1F">
      <w:pPr>
        <w:spacing w:after="0" w:line="240" w:lineRule="auto"/>
        <w:ind w:right="1" w:firstLine="708"/>
        <w:jc w:val="both"/>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RS"/>
        </w:rPr>
        <w:t xml:space="preserve">Лица из </w:t>
      </w:r>
      <w:r w:rsidR="00553079" w:rsidRPr="00C559DC">
        <w:rPr>
          <w:rFonts w:ascii="Times New Roman" w:eastAsia="Times New Roman" w:hAnsi="Times New Roman" w:cs="Times New Roman"/>
          <w:noProof/>
          <w:lang w:val="sr-Cyrl-RS"/>
        </w:rPr>
        <w:t>става</w:t>
      </w:r>
      <w:r w:rsidRPr="00C559DC">
        <w:rPr>
          <w:rFonts w:ascii="Times New Roman" w:eastAsia="Times New Roman" w:hAnsi="Times New Roman" w:cs="Times New Roman"/>
          <w:noProof/>
          <w:lang w:val="sr-Cyrl-RS"/>
        </w:rPr>
        <w:t xml:space="preserve"> 2. овог члана Удружењу одговарају солидарно.</w:t>
      </w:r>
    </w:p>
    <w:p w14:paraId="4C174A48" w14:textId="16DB03CD" w:rsidR="0017282A" w:rsidRDefault="0017282A" w:rsidP="008D5D1F">
      <w:pPr>
        <w:autoSpaceDE w:val="0"/>
        <w:autoSpaceDN w:val="0"/>
        <w:adjustRightInd w:val="0"/>
        <w:spacing w:after="0" w:line="240" w:lineRule="auto"/>
        <w:jc w:val="both"/>
        <w:rPr>
          <w:rFonts w:ascii="Times New Roman" w:hAnsi="Times New Roman" w:cs="Times New Roman"/>
          <w:color w:val="000000"/>
          <w:lang w:val="sr-Cyrl-RS"/>
        </w:rPr>
      </w:pPr>
    </w:p>
    <w:p w14:paraId="2E799F04" w14:textId="77777777" w:rsidR="00F352A6" w:rsidRPr="00C559DC" w:rsidRDefault="00F352A6" w:rsidP="008D5D1F">
      <w:pPr>
        <w:autoSpaceDE w:val="0"/>
        <w:autoSpaceDN w:val="0"/>
        <w:adjustRightInd w:val="0"/>
        <w:spacing w:after="0" w:line="240" w:lineRule="auto"/>
        <w:jc w:val="both"/>
        <w:rPr>
          <w:rFonts w:ascii="Times New Roman" w:hAnsi="Times New Roman" w:cs="Times New Roman"/>
          <w:color w:val="000000"/>
          <w:lang w:val="sr-Cyrl-RS"/>
        </w:rPr>
      </w:pPr>
    </w:p>
    <w:p w14:paraId="34897A15"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Накнада штете проузроковане употребом непознатог превозног средства</w:t>
      </w:r>
    </w:p>
    <w:p w14:paraId="191D4DE0" w14:textId="77777777" w:rsidR="0017282A" w:rsidRPr="00C559DC" w:rsidRDefault="0017282A" w:rsidP="008D5D1F">
      <w:pPr>
        <w:autoSpaceDE w:val="0"/>
        <w:autoSpaceDN w:val="0"/>
        <w:adjustRightInd w:val="0"/>
        <w:spacing w:after="0" w:line="240" w:lineRule="auto"/>
        <w:jc w:val="center"/>
        <w:rPr>
          <w:rFonts w:ascii="Times New Roman" w:hAnsi="Times New Roman" w:cs="Times New Roman"/>
          <w:bCs/>
          <w:color w:val="000000"/>
          <w:lang w:val="sr-Cyrl-RS"/>
        </w:rPr>
      </w:pPr>
    </w:p>
    <w:p w14:paraId="1441407A" w14:textId="2CC3687E"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1C4DFA" w:rsidRPr="00C559DC">
        <w:rPr>
          <w:rFonts w:ascii="Times New Roman" w:hAnsi="Times New Roman" w:cs="Times New Roman"/>
          <w:bCs/>
          <w:color w:val="000000"/>
          <w:lang w:val="sr-Latn-RS"/>
        </w:rPr>
        <w:t>7</w:t>
      </w:r>
      <w:r w:rsidR="001D2984">
        <w:rPr>
          <w:rFonts w:ascii="Times New Roman" w:hAnsi="Times New Roman" w:cs="Times New Roman"/>
          <w:bCs/>
          <w:color w:val="000000"/>
          <w:lang w:val="sr-Cyrl-RS"/>
        </w:rPr>
        <w:t>6</w:t>
      </w:r>
      <w:r w:rsidRPr="00C559DC">
        <w:rPr>
          <w:rFonts w:ascii="Times New Roman" w:hAnsi="Times New Roman" w:cs="Times New Roman"/>
          <w:bCs/>
          <w:color w:val="000000"/>
          <w:lang w:val="ru-RU"/>
        </w:rPr>
        <w:t>.</w:t>
      </w:r>
    </w:p>
    <w:p w14:paraId="26534158" w14:textId="57A2E75D" w:rsidR="0017282A"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Штета због смрти, повреде тела или нарушавања здравља проузрокована употребом</w:t>
      </w:r>
      <w:r w:rsidR="00E72965"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непознатог моторног возила, ваздухоплова </w:t>
      </w:r>
      <w:r w:rsidR="009C3488" w:rsidRPr="00C559DC">
        <w:rPr>
          <w:rFonts w:ascii="Times New Roman" w:hAnsi="Times New Roman" w:cs="Times New Roman"/>
          <w:color w:val="000000"/>
          <w:lang w:val="ru-RU"/>
        </w:rPr>
        <w:t>или</w:t>
      </w:r>
      <w:r w:rsidR="006D6955" w:rsidRPr="00C559DC">
        <w:rPr>
          <w:rFonts w:ascii="Times New Roman" w:hAnsi="Times New Roman" w:cs="Times New Roman"/>
          <w:color w:val="000000"/>
          <w:lang w:val="ru-RU"/>
        </w:rPr>
        <w:t xml:space="preserve"> </w:t>
      </w:r>
      <w:r w:rsidR="00044064"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xml:space="preserve"> накнађује се до износа на који је овим</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законом ограничена обавеза </w:t>
      </w:r>
      <w:r w:rsidR="009C3488" w:rsidRPr="00C559DC">
        <w:rPr>
          <w:rFonts w:ascii="Times New Roman" w:hAnsi="Times New Roman" w:cs="Times New Roman"/>
          <w:color w:val="000000"/>
          <w:lang w:val="ru-RU"/>
        </w:rPr>
        <w:t xml:space="preserve">друштава </w:t>
      </w:r>
      <w:r w:rsidRPr="00C559DC">
        <w:rPr>
          <w:rFonts w:ascii="Times New Roman" w:hAnsi="Times New Roman" w:cs="Times New Roman"/>
          <w:color w:val="000000"/>
          <w:lang w:val="ru-RU"/>
        </w:rPr>
        <w:t xml:space="preserve">за осигурање за </w:t>
      </w:r>
      <w:r w:rsidR="009C3488" w:rsidRPr="00C559DC">
        <w:rPr>
          <w:rFonts w:ascii="Times New Roman" w:hAnsi="Times New Roman" w:cs="Times New Roman"/>
          <w:color w:val="000000"/>
          <w:lang w:val="ru-RU"/>
        </w:rPr>
        <w:t xml:space="preserve">штете проузроковане </w:t>
      </w:r>
      <w:r w:rsidR="0057469F" w:rsidRPr="00C559DC">
        <w:rPr>
          <w:rFonts w:ascii="Times New Roman" w:hAnsi="Times New Roman" w:cs="Times New Roman"/>
          <w:color w:val="000000"/>
          <w:lang w:val="ru-RU"/>
        </w:rPr>
        <w:t>употребом тих</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превозних средстава, на</w:t>
      </w:r>
      <w:r w:rsidR="0057469F" w:rsidRPr="00C559DC">
        <w:rPr>
          <w:rFonts w:ascii="Times New Roman" w:hAnsi="Times New Roman" w:cs="Times New Roman"/>
          <w:color w:val="000000"/>
          <w:lang w:val="ru-RU"/>
        </w:rPr>
        <w:t xml:space="preserve"> дан настанка штетног догађаја.</w:t>
      </w:r>
    </w:p>
    <w:p w14:paraId="62FE8936" w14:textId="77777777" w:rsidR="0017282A"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У случају штете проузроковане непознатим моторним возилом, </w:t>
      </w:r>
      <w:r w:rsidR="009C3488" w:rsidRPr="00C559DC">
        <w:rPr>
          <w:rFonts w:ascii="Times New Roman" w:hAnsi="Times New Roman" w:cs="Times New Roman"/>
          <w:color w:val="000000"/>
          <w:lang w:val="ru-RU"/>
        </w:rPr>
        <w:t>Удружење</w:t>
      </w:r>
      <w:r w:rsidR="00546DB0"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ће штете</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на стварима накнадити ако је неком учеснику саобраћа</w:t>
      </w:r>
      <w:r w:rsidR="0057469F" w:rsidRPr="00C559DC">
        <w:rPr>
          <w:rFonts w:ascii="Times New Roman" w:hAnsi="Times New Roman" w:cs="Times New Roman"/>
          <w:color w:val="000000"/>
          <w:lang w:val="ru-RU"/>
        </w:rPr>
        <w:t>јне незгоде накнадио штету због</w:t>
      </w:r>
      <w:r w:rsidR="009C3488" w:rsidRPr="00C559DC">
        <w:rPr>
          <w:rFonts w:ascii="Times New Roman" w:hAnsi="Times New Roman" w:cs="Times New Roman"/>
          <w:color w:val="000000"/>
          <w:lang w:val="ru-RU"/>
        </w:rPr>
        <w:t xml:space="preserve"> смрти или</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тешке телесне повреде које су захтевале болничко леч</w:t>
      </w:r>
      <w:r w:rsidR="0057469F" w:rsidRPr="00C559DC">
        <w:rPr>
          <w:rFonts w:ascii="Times New Roman" w:hAnsi="Times New Roman" w:cs="Times New Roman"/>
          <w:color w:val="000000"/>
          <w:lang w:val="ru-RU"/>
        </w:rPr>
        <w:t>ење, уз учешће оштећеног лица у</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штети од 10%, с тим што то учешће не може износити више од 500 евра у динарској</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противвредности на дан штетног догађаја.</w:t>
      </w:r>
    </w:p>
    <w:p w14:paraId="59E2B7F4" w14:textId="496032BE"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Ако се после</w:t>
      </w:r>
      <w:r w:rsidR="009C3488" w:rsidRPr="00C559DC">
        <w:rPr>
          <w:rFonts w:ascii="Times New Roman" w:hAnsi="Times New Roman" w:cs="Times New Roman"/>
          <w:color w:val="000000"/>
          <w:lang w:val="ru-RU"/>
        </w:rPr>
        <w:t xml:space="preserve"> исплате</w:t>
      </w:r>
      <w:r w:rsidRPr="00C559DC">
        <w:rPr>
          <w:rFonts w:ascii="Times New Roman" w:hAnsi="Times New Roman" w:cs="Times New Roman"/>
          <w:color w:val="000000"/>
          <w:lang w:val="ru-RU"/>
        </w:rPr>
        <w:t xml:space="preserve"> накнаде штете установи да је</w:t>
      </w:r>
      <w:r w:rsidR="009C3488" w:rsidRPr="00C559DC">
        <w:rPr>
          <w:rFonts w:ascii="Times New Roman" w:hAnsi="Times New Roman" w:cs="Times New Roman"/>
          <w:color w:val="000000"/>
          <w:lang w:val="ru-RU"/>
        </w:rPr>
        <w:t xml:space="preserve"> одређено</w:t>
      </w:r>
      <w:r w:rsidRPr="00C559DC">
        <w:rPr>
          <w:rFonts w:ascii="Times New Roman" w:hAnsi="Times New Roman" w:cs="Times New Roman"/>
          <w:color w:val="000000"/>
          <w:lang w:val="ru-RU"/>
        </w:rPr>
        <w:t xml:space="preserve"> моторно возило, ваздухоплов </w:t>
      </w:r>
      <w:r w:rsidR="009C3488" w:rsidRPr="00C559DC">
        <w:rPr>
          <w:rFonts w:ascii="Times New Roman" w:hAnsi="Times New Roman" w:cs="Times New Roman"/>
          <w:color w:val="000000"/>
          <w:lang w:val="ru-RU"/>
        </w:rPr>
        <w:t xml:space="preserve">односно </w:t>
      </w:r>
      <w:r w:rsidR="00044064" w:rsidRPr="00C559DC">
        <w:rPr>
          <w:rFonts w:ascii="Times New Roman" w:hAnsi="Times New Roman" w:cs="Times New Roman"/>
          <w:color w:val="000000"/>
          <w:lang w:val="ru-RU"/>
        </w:rPr>
        <w:t>пловило</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проузроковао штету, регресни захтев се остварује према друштву за осигурање са којим је</w:t>
      </w:r>
      <w:r w:rsidR="0065225A"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био закључе</w:t>
      </w:r>
      <w:r w:rsidR="00546DB0" w:rsidRPr="00C559DC">
        <w:rPr>
          <w:rFonts w:ascii="Times New Roman" w:hAnsi="Times New Roman" w:cs="Times New Roman"/>
          <w:color w:val="000000"/>
          <w:lang w:val="ru-RU"/>
        </w:rPr>
        <w:t xml:space="preserve">н уговор о обавезном осигурању, </w:t>
      </w:r>
      <w:r w:rsidRPr="00C559DC">
        <w:rPr>
          <w:rFonts w:ascii="Times New Roman" w:hAnsi="Times New Roman" w:cs="Times New Roman"/>
          <w:color w:val="000000"/>
          <w:lang w:val="ru-RU"/>
        </w:rPr>
        <w:t xml:space="preserve">за </w:t>
      </w:r>
      <w:r w:rsidR="009C3488" w:rsidRPr="00C559DC">
        <w:rPr>
          <w:rFonts w:ascii="Times New Roman" w:hAnsi="Times New Roman" w:cs="Times New Roman"/>
          <w:color w:val="000000"/>
          <w:lang w:val="ru-RU"/>
        </w:rPr>
        <w:t>исплаћени</w:t>
      </w:r>
      <w:r w:rsidR="00546DB0"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износ накнаде, камату од</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исплате накнаде и трошкове поступка.</w:t>
      </w:r>
    </w:p>
    <w:p w14:paraId="69B7F596" w14:textId="77777777" w:rsidR="0017282A" w:rsidRPr="00C559DC" w:rsidRDefault="009C3488" w:rsidP="008D5D1F">
      <w:pPr>
        <w:autoSpaceDE w:val="0"/>
        <w:autoSpaceDN w:val="0"/>
        <w:adjustRightInd w:val="0"/>
        <w:spacing w:after="0" w:line="240" w:lineRule="auto"/>
        <w:ind w:firstLine="720"/>
        <w:jc w:val="both"/>
        <w:rPr>
          <w:rFonts w:ascii="Times New Roman" w:hAnsi="Times New Roman" w:cs="Times New Roman"/>
          <w:noProof/>
          <w:lang w:val="ru-RU"/>
        </w:rPr>
      </w:pPr>
      <w:r w:rsidRPr="00C559DC">
        <w:rPr>
          <w:rFonts w:ascii="Times New Roman" w:hAnsi="Times New Roman" w:cs="Times New Roman"/>
          <w:color w:val="000000"/>
          <w:lang w:val="ru-RU"/>
        </w:rPr>
        <w:t>Изузетно</w:t>
      </w:r>
      <w:r w:rsidRPr="00C559DC">
        <w:rPr>
          <w:rFonts w:ascii="Times New Roman" w:hAnsi="Times New Roman" w:cs="Times New Roman"/>
          <w:noProof/>
          <w:lang w:val="ru-RU"/>
        </w:rPr>
        <w:t xml:space="preserve">, ако није могуће остварити регресни захтев из </w:t>
      </w:r>
      <w:r w:rsidR="00553079" w:rsidRPr="00C559DC">
        <w:rPr>
          <w:rFonts w:ascii="Times New Roman" w:hAnsi="Times New Roman" w:cs="Times New Roman"/>
          <w:noProof/>
          <w:lang w:val="ru-RU"/>
        </w:rPr>
        <w:t>става</w:t>
      </w:r>
      <w:r w:rsidRPr="00C559DC">
        <w:rPr>
          <w:rFonts w:ascii="Times New Roman" w:hAnsi="Times New Roman" w:cs="Times New Roman"/>
          <w:noProof/>
          <w:lang w:val="ru-RU"/>
        </w:rPr>
        <w:t xml:space="preserve"> 3. овог члана, а утврди се лице које је управљало непознатим превозним средством и да је то лице одговорно за штету, регресни захтев се остварује према том лицу и то за исплаћени износ накнаде, камату од исплате накнаде и трошкове поступка.</w:t>
      </w:r>
    </w:p>
    <w:p w14:paraId="5155758D" w14:textId="77777777" w:rsidR="00546DB0" w:rsidRPr="00C559DC" w:rsidRDefault="00546DB0" w:rsidP="008D5D1F">
      <w:pPr>
        <w:tabs>
          <w:tab w:val="left" w:pos="988"/>
        </w:tabs>
        <w:autoSpaceDE w:val="0"/>
        <w:autoSpaceDN w:val="0"/>
        <w:adjustRightInd w:val="0"/>
        <w:spacing w:after="0" w:line="240" w:lineRule="auto"/>
        <w:jc w:val="both"/>
        <w:rPr>
          <w:rFonts w:ascii="Times New Roman" w:hAnsi="Times New Roman" w:cs="Times New Roman"/>
          <w:color w:val="000000"/>
          <w:lang w:val="sr-Cyrl-RS"/>
        </w:rPr>
      </w:pPr>
    </w:p>
    <w:p w14:paraId="568B77F1" w14:textId="77777777" w:rsidR="00CD7CF5" w:rsidRPr="00C559DC" w:rsidRDefault="00CD7CF5" w:rsidP="008D5D1F">
      <w:pPr>
        <w:autoSpaceDE w:val="0"/>
        <w:autoSpaceDN w:val="0"/>
        <w:adjustRightInd w:val="0"/>
        <w:spacing w:after="0" w:line="240" w:lineRule="auto"/>
        <w:ind w:firstLine="720"/>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Исплата осигуране суме, односно накнада штете </w:t>
      </w:r>
      <w:r w:rsidR="009C3488" w:rsidRPr="00C559DC">
        <w:rPr>
          <w:rFonts w:ascii="Times New Roman" w:hAnsi="Times New Roman" w:cs="Times New Roman"/>
          <w:bCs/>
          <w:color w:val="000000"/>
          <w:lang w:val="ru-RU"/>
        </w:rPr>
        <w:t>када</w:t>
      </w:r>
      <w:r w:rsidR="008C1F24" w:rsidRPr="00C559DC">
        <w:rPr>
          <w:rFonts w:ascii="Times New Roman" w:hAnsi="Times New Roman" w:cs="Times New Roman"/>
          <w:bCs/>
          <w:color w:val="000000"/>
          <w:lang w:val="ru-RU"/>
        </w:rPr>
        <w:t xml:space="preserve"> </w:t>
      </w:r>
      <w:r w:rsidRPr="00C559DC">
        <w:rPr>
          <w:rFonts w:ascii="Times New Roman" w:hAnsi="Times New Roman" w:cs="Times New Roman"/>
          <w:bCs/>
          <w:color w:val="000000"/>
          <w:lang w:val="ru-RU"/>
        </w:rPr>
        <w:t>је покренут поступак</w:t>
      </w:r>
      <w:r w:rsidR="009C3488" w:rsidRPr="00C559DC">
        <w:rPr>
          <w:rFonts w:ascii="Times New Roman" w:hAnsi="Times New Roman" w:cs="Times New Roman"/>
          <w:bCs/>
          <w:color w:val="000000"/>
          <w:lang w:val="ru-RU"/>
        </w:rPr>
        <w:t xml:space="preserve"> стечаја над друштвом за осигурање</w:t>
      </w:r>
    </w:p>
    <w:p w14:paraId="3F852A99" w14:textId="77777777" w:rsidR="0017282A" w:rsidRPr="00C559DC" w:rsidRDefault="0017282A" w:rsidP="008D5D1F">
      <w:pPr>
        <w:autoSpaceDE w:val="0"/>
        <w:autoSpaceDN w:val="0"/>
        <w:adjustRightInd w:val="0"/>
        <w:spacing w:after="0" w:line="240" w:lineRule="auto"/>
        <w:jc w:val="center"/>
        <w:rPr>
          <w:rFonts w:ascii="Times New Roman" w:hAnsi="Times New Roman" w:cs="Times New Roman"/>
          <w:bCs/>
          <w:color w:val="000000"/>
          <w:lang w:val="sr-Cyrl-RS"/>
        </w:rPr>
      </w:pPr>
    </w:p>
    <w:p w14:paraId="72C00572" w14:textId="4D969CE7"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1D2984">
        <w:rPr>
          <w:rFonts w:ascii="Times New Roman" w:hAnsi="Times New Roman" w:cs="Times New Roman"/>
          <w:bCs/>
          <w:color w:val="000000"/>
          <w:lang w:val="sr-Cyrl-RS"/>
        </w:rPr>
        <w:t>77</w:t>
      </w:r>
      <w:r w:rsidRPr="00C559DC">
        <w:rPr>
          <w:rFonts w:ascii="Times New Roman" w:hAnsi="Times New Roman" w:cs="Times New Roman"/>
          <w:bCs/>
          <w:color w:val="000000"/>
          <w:lang w:val="ru-RU"/>
        </w:rPr>
        <w:t>.</w:t>
      </w:r>
    </w:p>
    <w:p w14:paraId="4B9DECC3" w14:textId="30F5BC81" w:rsidR="0017282A"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Штета проузрокована употребом моторног возила, ваздухоплова, </w:t>
      </w:r>
      <w:r w:rsidR="001C6600"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xml:space="preserve"> или другог</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превозног средства, а уговор о обавезном осигурању је био закључен са друштвом за</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осигурање над којим је покренут </w:t>
      </w:r>
      <w:r w:rsidR="00AC1103" w:rsidRPr="00C559DC">
        <w:rPr>
          <w:rFonts w:ascii="Times New Roman" w:hAnsi="Times New Roman" w:cs="Times New Roman"/>
          <w:color w:val="000000"/>
          <w:lang w:val="sr-Cyrl-RS"/>
        </w:rPr>
        <w:t>поступак стечаја</w:t>
      </w:r>
      <w:r w:rsidRPr="00C559DC">
        <w:rPr>
          <w:rFonts w:ascii="Times New Roman" w:hAnsi="Times New Roman" w:cs="Times New Roman"/>
          <w:color w:val="000000"/>
          <w:lang w:val="ru-RU"/>
        </w:rPr>
        <w:t>, накнађује се из средстава Гарантног</w:t>
      </w:r>
      <w:r w:rsidR="0057469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фонда.</w:t>
      </w:r>
    </w:p>
    <w:p w14:paraId="7C363EF2" w14:textId="77777777" w:rsidR="007C298F" w:rsidRPr="00C559DC" w:rsidRDefault="00AC1103"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sr-Cyrl-RS"/>
        </w:rPr>
        <w:t xml:space="preserve">Удружење које </w:t>
      </w:r>
      <w:r w:rsidR="00CD7CF5" w:rsidRPr="00C559DC">
        <w:rPr>
          <w:rFonts w:ascii="Times New Roman" w:hAnsi="Times New Roman" w:cs="Times New Roman"/>
          <w:color w:val="000000"/>
          <w:lang w:val="ru-RU"/>
        </w:rPr>
        <w:t xml:space="preserve">је </w:t>
      </w:r>
      <w:r w:rsidRPr="00C559DC">
        <w:rPr>
          <w:rFonts w:ascii="Times New Roman" w:hAnsi="Times New Roman" w:cs="Times New Roman"/>
          <w:color w:val="000000"/>
          <w:lang w:val="sr-Cyrl-RS"/>
        </w:rPr>
        <w:t xml:space="preserve">исплатило </w:t>
      </w:r>
      <w:r w:rsidR="00CD7CF5" w:rsidRPr="00C559DC">
        <w:rPr>
          <w:rFonts w:ascii="Times New Roman" w:hAnsi="Times New Roman" w:cs="Times New Roman"/>
          <w:color w:val="000000"/>
          <w:lang w:val="ru-RU"/>
        </w:rPr>
        <w:t>осигурану суму, односно накнаду штете,</w:t>
      </w:r>
      <w:r w:rsidRPr="00C559DC">
        <w:rPr>
          <w:rFonts w:ascii="Times New Roman" w:hAnsi="Times New Roman" w:cs="Times New Roman"/>
          <w:color w:val="000000"/>
          <w:lang w:val="sr-Cyrl-RS"/>
        </w:rPr>
        <w:t xml:space="preserve"> ступа у</w:t>
      </w:r>
      <w:r w:rsidR="0057469F" w:rsidRPr="00C559DC">
        <w:rPr>
          <w:rFonts w:ascii="Times New Roman" w:hAnsi="Times New Roman" w:cs="Times New Roman"/>
          <w:color w:val="000000"/>
          <w:lang w:val="sr-Cyrl-RS"/>
        </w:rPr>
        <w:t xml:space="preserve"> </w:t>
      </w:r>
      <w:r w:rsidR="00CD7CF5" w:rsidRPr="00C559DC">
        <w:rPr>
          <w:rFonts w:ascii="Times New Roman" w:hAnsi="Times New Roman" w:cs="Times New Roman"/>
          <w:color w:val="000000"/>
          <w:lang w:val="ru-RU"/>
        </w:rPr>
        <w:t>права оштећеног лица према стечајној маси.</w:t>
      </w:r>
      <w:r w:rsidR="0062666F" w:rsidRPr="00C559DC">
        <w:rPr>
          <w:rFonts w:ascii="Times New Roman" w:hAnsi="Times New Roman" w:cs="Times New Roman"/>
          <w:color w:val="000000"/>
          <w:lang w:val="ru-RU"/>
        </w:rPr>
        <w:t xml:space="preserve"> </w:t>
      </w:r>
    </w:p>
    <w:p w14:paraId="0490C28B" w14:textId="4ECF0209" w:rsidR="005121DF" w:rsidRPr="00C559DC" w:rsidRDefault="00AC1103"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 xml:space="preserve">Удружење </w:t>
      </w:r>
      <w:r w:rsidR="00CD7CF5" w:rsidRPr="00C559DC">
        <w:rPr>
          <w:rFonts w:ascii="Times New Roman" w:hAnsi="Times New Roman" w:cs="Times New Roman"/>
          <w:color w:val="000000"/>
          <w:lang w:val="ru-RU"/>
        </w:rPr>
        <w:t xml:space="preserve">има право да пријави потраживање </w:t>
      </w:r>
      <w:r w:rsidR="007C298F" w:rsidRPr="00C559DC">
        <w:rPr>
          <w:rFonts w:ascii="Times New Roman" w:hAnsi="Times New Roman" w:cs="Times New Roman"/>
          <w:color w:val="000000"/>
          <w:lang w:val="ru-RU"/>
        </w:rPr>
        <w:t xml:space="preserve">из става 2. овог члана </w:t>
      </w:r>
      <w:r w:rsidR="00CD7CF5" w:rsidRPr="00C559DC">
        <w:rPr>
          <w:rFonts w:ascii="Times New Roman" w:hAnsi="Times New Roman" w:cs="Times New Roman"/>
          <w:color w:val="000000"/>
          <w:lang w:val="ru-RU"/>
        </w:rPr>
        <w:t xml:space="preserve">до окончања </w:t>
      </w:r>
      <w:r w:rsidRPr="00C559DC">
        <w:rPr>
          <w:rFonts w:ascii="Times New Roman" w:hAnsi="Times New Roman" w:cs="Times New Roman"/>
          <w:color w:val="000000"/>
          <w:lang w:val="sr-Cyrl-RS"/>
        </w:rPr>
        <w:t xml:space="preserve">поступка стечаја </w:t>
      </w:r>
      <w:r w:rsidR="00CD7CF5" w:rsidRPr="00C559DC">
        <w:rPr>
          <w:rFonts w:ascii="Times New Roman" w:hAnsi="Times New Roman" w:cs="Times New Roman"/>
          <w:color w:val="000000"/>
          <w:lang w:val="ru-RU"/>
        </w:rPr>
        <w:t xml:space="preserve">друштва из </w:t>
      </w:r>
      <w:r w:rsidR="00553079" w:rsidRPr="00C559DC">
        <w:rPr>
          <w:rFonts w:ascii="Times New Roman" w:hAnsi="Times New Roman" w:cs="Times New Roman"/>
          <w:color w:val="000000"/>
          <w:lang w:val="ru-RU"/>
        </w:rPr>
        <w:t>става</w:t>
      </w:r>
      <w:r w:rsidR="00CD7CF5" w:rsidRPr="00C559DC">
        <w:rPr>
          <w:rFonts w:ascii="Times New Roman" w:hAnsi="Times New Roman" w:cs="Times New Roman"/>
          <w:color w:val="000000"/>
          <w:lang w:val="ru-RU"/>
        </w:rPr>
        <w:t xml:space="preserve"> 1. овог члана.</w:t>
      </w:r>
    </w:p>
    <w:p w14:paraId="55AF6388" w14:textId="77777777" w:rsidR="008C7E7E" w:rsidRPr="00C559DC" w:rsidRDefault="005121DF"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 xml:space="preserve">Изузетно од </w:t>
      </w:r>
      <w:r w:rsidR="00553079" w:rsidRPr="00C559DC">
        <w:rPr>
          <w:rFonts w:ascii="Times New Roman" w:hAnsi="Times New Roman" w:cs="Times New Roman"/>
          <w:color w:val="000000"/>
          <w:lang w:val="sr-Cyrl-RS"/>
        </w:rPr>
        <w:t>става</w:t>
      </w:r>
      <w:r w:rsidRPr="00C559DC">
        <w:rPr>
          <w:rFonts w:ascii="Times New Roman" w:hAnsi="Times New Roman" w:cs="Times New Roman"/>
          <w:color w:val="000000"/>
          <w:lang w:val="sr-Cyrl-RS"/>
        </w:rPr>
        <w:t xml:space="preserve"> 2</w:t>
      </w:r>
      <w:r w:rsidR="00F7006C" w:rsidRPr="00C559DC">
        <w:rPr>
          <w:rFonts w:ascii="Times New Roman" w:hAnsi="Times New Roman" w:cs="Times New Roman"/>
          <w:color w:val="000000"/>
          <w:lang w:val="sr-Latn-RS"/>
        </w:rPr>
        <w:t>.</w:t>
      </w:r>
      <w:r w:rsidRPr="00C559DC">
        <w:rPr>
          <w:rFonts w:ascii="Times New Roman" w:hAnsi="Times New Roman" w:cs="Times New Roman"/>
          <w:color w:val="000000"/>
          <w:lang w:val="sr-Cyrl-RS"/>
        </w:rPr>
        <w:t xml:space="preserve"> овог члана, </w:t>
      </w:r>
      <w:r w:rsidR="0062666F" w:rsidRPr="00C559DC">
        <w:rPr>
          <w:rFonts w:ascii="Times New Roman" w:hAnsi="Times New Roman" w:cs="Times New Roman"/>
          <w:color w:val="000000"/>
          <w:lang w:val="sr-Cyrl-RS"/>
        </w:rPr>
        <w:t xml:space="preserve">у случају губитка </w:t>
      </w:r>
      <w:r w:rsidR="009A2566" w:rsidRPr="00C559DC">
        <w:rPr>
          <w:rFonts w:ascii="Times New Roman" w:hAnsi="Times New Roman" w:cs="Times New Roman"/>
          <w:color w:val="000000"/>
          <w:lang w:val="sr-Cyrl-RS"/>
        </w:rPr>
        <w:t xml:space="preserve">права из осигурања </w:t>
      </w:r>
      <w:r w:rsidR="006034DF" w:rsidRPr="00C559DC">
        <w:rPr>
          <w:rFonts w:ascii="Times New Roman" w:hAnsi="Times New Roman" w:cs="Times New Roman"/>
          <w:color w:val="000000"/>
          <w:lang w:val="sr-Cyrl-RS"/>
        </w:rPr>
        <w:t xml:space="preserve">осигураног лица </w:t>
      </w:r>
      <w:r w:rsidR="0062666F" w:rsidRPr="00C559DC">
        <w:rPr>
          <w:rFonts w:ascii="Times New Roman" w:hAnsi="Times New Roman" w:cs="Times New Roman"/>
          <w:color w:val="000000"/>
          <w:lang w:val="sr-Cyrl-RS"/>
        </w:rPr>
        <w:t>сагласно члану 2</w:t>
      </w:r>
      <w:r w:rsidR="001E648E" w:rsidRPr="00C559DC">
        <w:rPr>
          <w:rFonts w:ascii="Times New Roman" w:hAnsi="Times New Roman" w:cs="Times New Roman"/>
          <w:color w:val="000000"/>
          <w:lang w:val="sr-Cyrl-RS"/>
        </w:rPr>
        <w:t>8</w:t>
      </w:r>
      <w:r w:rsidR="0062666F" w:rsidRPr="00C559DC">
        <w:rPr>
          <w:rFonts w:ascii="Times New Roman" w:hAnsi="Times New Roman" w:cs="Times New Roman"/>
          <w:color w:val="000000"/>
          <w:lang w:val="sr-Cyrl-RS"/>
        </w:rPr>
        <w:t>. став 1. овог закона</w:t>
      </w:r>
      <w:r w:rsidR="006034DF" w:rsidRPr="00C559DC">
        <w:rPr>
          <w:rFonts w:ascii="Times New Roman" w:hAnsi="Times New Roman" w:cs="Times New Roman"/>
          <w:color w:val="000000"/>
          <w:lang w:val="sr-Cyrl-RS"/>
        </w:rPr>
        <w:t>,</w:t>
      </w:r>
      <w:r w:rsidR="0062666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sr-Cyrl-RS"/>
        </w:rPr>
        <w:t xml:space="preserve">Удружење које </w:t>
      </w:r>
      <w:r w:rsidR="0062666F" w:rsidRPr="00C559DC">
        <w:rPr>
          <w:rFonts w:ascii="Times New Roman" w:hAnsi="Times New Roman" w:cs="Times New Roman"/>
          <w:color w:val="000000"/>
          <w:lang w:val="sr-Cyrl-RS"/>
        </w:rPr>
        <w:t>накнади штети оштећеном лицу</w:t>
      </w:r>
      <w:r w:rsidR="006034D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sr-Cyrl-RS"/>
        </w:rPr>
        <w:t xml:space="preserve">ступа у права </w:t>
      </w:r>
      <w:r w:rsidR="00554276" w:rsidRPr="00C559DC">
        <w:rPr>
          <w:rFonts w:ascii="Times New Roman" w:hAnsi="Times New Roman" w:cs="Times New Roman"/>
          <w:color w:val="000000"/>
          <w:lang w:val="sr-Cyrl-RS"/>
        </w:rPr>
        <w:t>т</w:t>
      </w:r>
      <w:r w:rsidRPr="00C559DC">
        <w:rPr>
          <w:rFonts w:ascii="Times New Roman" w:hAnsi="Times New Roman" w:cs="Times New Roman"/>
          <w:color w:val="000000"/>
          <w:lang w:val="sr-Cyrl-RS"/>
        </w:rPr>
        <w:t>ог лица према лицу које је одговорно за штету</w:t>
      </w:r>
      <w:r w:rsidR="00CF7E53" w:rsidRPr="00C559DC">
        <w:rPr>
          <w:rFonts w:ascii="Times New Roman" w:hAnsi="Times New Roman" w:cs="Times New Roman"/>
          <w:color w:val="000000"/>
          <w:lang w:val="sr-Cyrl-RS"/>
        </w:rPr>
        <w:t xml:space="preserve">. </w:t>
      </w:r>
    </w:p>
    <w:p w14:paraId="40840FD5" w14:textId="71D363FA" w:rsidR="005121DF" w:rsidRPr="00C559DC" w:rsidRDefault="00CF7E53"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 xml:space="preserve">Удружење </w:t>
      </w:r>
      <w:r w:rsidR="005121DF" w:rsidRPr="00C559DC">
        <w:rPr>
          <w:rFonts w:ascii="Times New Roman" w:hAnsi="Times New Roman" w:cs="Times New Roman"/>
          <w:color w:val="000000"/>
          <w:lang w:val="sr-Cyrl-RS"/>
        </w:rPr>
        <w:t xml:space="preserve">регресни захтев </w:t>
      </w:r>
      <w:r w:rsidR="006034DF" w:rsidRPr="00C559DC">
        <w:rPr>
          <w:rFonts w:ascii="Times New Roman" w:hAnsi="Times New Roman" w:cs="Times New Roman"/>
          <w:noProof/>
          <w:lang w:val="ru-RU"/>
        </w:rPr>
        <w:t xml:space="preserve">за исплаћени износ накнаде, </w:t>
      </w:r>
      <w:r w:rsidR="005C242F" w:rsidRPr="00C559DC">
        <w:rPr>
          <w:rFonts w:ascii="Times New Roman" w:hAnsi="Times New Roman" w:cs="Times New Roman"/>
          <w:noProof/>
          <w:lang w:val="ru-RU"/>
        </w:rPr>
        <w:t xml:space="preserve">законску затезну </w:t>
      </w:r>
      <w:r w:rsidR="006034DF" w:rsidRPr="00C559DC">
        <w:rPr>
          <w:rFonts w:ascii="Times New Roman" w:hAnsi="Times New Roman" w:cs="Times New Roman"/>
          <w:noProof/>
          <w:lang w:val="ru-RU"/>
        </w:rPr>
        <w:t>камату од исплате накнаде и трошкове поступка,</w:t>
      </w:r>
      <w:r w:rsidR="006034DF" w:rsidRPr="00C559DC">
        <w:rPr>
          <w:rFonts w:ascii="Times New Roman" w:hAnsi="Times New Roman" w:cs="Times New Roman"/>
          <w:color w:val="000000"/>
          <w:lang w:val="sr-Cyrl-RS"/>
        </w:rPr>
        <w:t xml:space="preserve"> </w:t>
      </w:r>
      <w:r w:rsidR="005121DF" w:rsidRPr="00C559DC">
        <w:rPr>
          <w:rFonts w:ascii="Times New Roman" w:hAnsi="Times New Roman" w:cs="Times New Roman"/>
          <w:color w:val="000000"/>
          <w:lang w:val="sr-Cyrl-RS"/>
        </w:rPr>
        <w:t xml:space="preserve">може </w:t>
      </w:r>
      <w:r w:rsidRPr="00C559DC">
        <w:rPr>
          <w:rFonts w:ascii="Times New Roman" w:hAnsi="Times New Roman" w:cs="Times New Roman"/>
          <w:color w:val="000000"/>
          <w:lang w:val="sr-Cyrl-RS"/>
        </w:rPr>
        <w:t>остварити</w:t>
      </w:r>
      <w:r w:rsidR="005121DF"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sr-Cyrl-RS"/>
        </w:rPr>
        <w:t xml:space="preserve">почев </w:t>
      </w:r>
      <w:r w:rsidR="005121DF" w:rsidRPr="00C559DC">
        <w:rPr>
          <w:rFonts w:ascii="Times New Roman" w:hAnsi="Times New Roman" w:cs="Times New Roman"/>
          <w:color w:val="000000"/>
          <w:lang w:val="sr-Cyrl-RS"/>
        </w:rPr>
        <w:t xml:space="preserve">од </w:t>
      </w:r>
      <w:r w:rsidR="00886ED8" w:rsidRPr="00C559DC">
        <w:rPr>
          <w:rFonts w:ascii="Times New Roman" w:hAnsi="Times New Roman" w:cs="Times New Roman"/>
          <w:color w:val="000000"/>
          <w:lang w:val="sr-Cyrl-RS"/>
        </w:rPr>
        <w:t xml:space="preserve">првог дана </w:t>
      </w:r>
      <w:r w:rsidR="009A2566" w:rsidRPr="00C559DC">
        <w:rPr>
          <w:rFonts w:ascii="Times New Roman" w:hAnsi="Times New Roman" w:cs="Times New Roman"/>
          <w:color w:val="000000"/>
          <w:lang w:val="sr-Cyrl-RS"/>
        </w:rPr>
        <w:t xml:space="preserve">након </w:t>
      </w:r>
      <w:r w:rsidRPr="00C559DC">
        <w:rPr>
          <w:rFonts w:ascii="Times New Roman" w:hAnsi="Times New Roman" w:cs="Times New Roman"/>
          <w:color w:val="000000"/>
          <w:lang w:val="sr-Cyrl-RS"/>
        </w:rPr>
        <w:t>дана</w:t>
      </w:r>
      <w:r w:rsidR="005121DF" w:rsidRPr="00C559DC">
        <w:rPr>
          <w:rFonts w:ascii="Times New Roman" w:hAnsi="Times New Roman" w:cs="Times New Roman"/>
          <w:color w:val="000000"/>
          <w:lang w:val="sr-Cyrl-RS"/>
        </w:rPr>
        <w:t xml:space="preserve"> </w:t>
      </w:r>
      <w:r w:rsidR="00886ED8" w:rsidRPr="00C559DC">
        <w:rPr>
          <w:rFonts w:ascii="Times New Roman" w:hAnsi="Times New Roman" w:cs="Times New Roman"/>
          <w:color w:val="000000"/>
          <w:lang w:val="sr-Cyrl-RS"/>
        </w:rPr>
        <w:t xml:space="preserve">када је </w:t>
      </w:r>
      <w:r w:rsidR="005121DF" w:rsidRPr="00C559DC">
        <w:rPr>
          <w:rFonts w:ascii="Times New Roman" w:hAnsi="Times New Roman" w:cs="Times New Roman"/>
          <w:color w:val="000000"/>
          <w:lang w:val="sr-Cyrl-RS"/>
        </w:rPr>
        <w:t>испла</w:t>
      </w:r>
      <w:r w:rsidR="00886ED8" w:rsidRPr="00C559DC">
        <w:rPr>
          <w:rFonts w:ascii="Times New Roman" w:hAnsi="Times New Roman" w:cs="Times New Roman"/>
          <w:color w:val="000000"/>
          <w:lang w:val="sr-Cyrl-RS"/>
        </w:rPr>
        <w:t>ћена</w:t>
      </w:r>
      <w:r w:rsidR="005121DF" w:rsidRPr="00C559DC">
        <w:rPr>
          <w:rFonts w:ascii="Times New Roman" w:hAnsi="Times New Roman" w:cs="Times New Roman"/>
          <w:color w:val="000000"/>
          <w:lang w:val="sr-Cyrl-RS"/>
        </w:rPr>
        <w:t xml:space="preserve"> накнад</w:t>
      </w:r>
      <w:r w:rsidR="00886ED8" w:rsidRPr="00C559DC">
        <w:rPr>
          <w:rFonts w:ascii="Times New Roman" w:hAnsi="Times New Roman" w:cs="Times New Roman"/>
          <w:color w:val="000000"/>
          <w:lang w:val="sr-Cyrl-RS"/>
        </w:rPr>
        <w:t>а</w:t>
      </w:r>
      <w:r w:rsidR="005121DF" w:rsidRPr="00C559DC">
        <w:rPr>
          <w:rFonts w:ascii="Times New Roman" w:hAnsi="Times New Roman" w:cs="Times New Roman"/>
          <w:color w:val="000000"/>
          <w:lang w:val="sr-Cyrl-RS"/>
        </w:rPr>
        <w:t xml:space="preserve"> штете оштећеном лицу</w:t>
      </w:r>
      <w:r w:rsidR="006034DF" w:rsidRPr="00C559DC">
        <w:rPr>
          <w:rFonts w:ascii="Times New Roman" w:hAnsi="Times New Roman" w:cs="Times New Roman"/>
          <w:color w:val="000000"/>
          <w:lang w:val="sr-Cyrl-RS"/>
        </w:rPr>
        <w:t xml:space="preserve"> у складу са законом који уређује застарелост код уговора о осигурању</w:t>
      </w:r>
      <w:r w:rsidR="005121DF" w:rsidRPr="00C559DC">
        <w:rPr>
          <w:rFonts w:ascii="Times New Roman" w:hAnsi="Times New Roman" w:cs="Times New Roman"/>
          <w:color w:val="000000"/>
          <w:lang w:val="sr-Cyrl-RS"/>
        </w:rPr>
        <w:t>.</w:t>
      </w:r>
    </w:p>
    <w:p w14:paraId="56583A6F" w14:textId="2F1037CB" w:rsidR="009322C2" w:rsidRPr="00C559DC" w:rsidRDefault="009322C2"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olor w:val="000000"/>
          <w:lang w:val="sr-Cyrl-RS"/>
        </w:rPr>
        <w:t xml:space="preserve">Обавештавање надлежних органа у </w:t>
      </w:r>
      <w:r w:rsidRPr="00C559DC">
        <w:rPr>
          <w:rFonts w:ascii="Times New Roman" w:hAnsi="Times New Roman"/>
          <w:lang w:val="ru-RU"/>
        </w:rPr>
        <w:t xml:space="preserve">другој држави чланици Европске уније у вези са поступком стечаја из става 1. овог члана врши се у складу са одредбама закона којим </w:t>
      </w:r>
      <w:r w:rsidRPr="00C559DC">
        <w:rPr>
          <w:rFonts w:ascii="Times New Roman" w:hAnsi="Times New Roman"/>
          <w:lang w:val="sr-Cyrl-RS"/>
        </w:rPr>
        <w:t>се уређује стечај и ликвидација друштава за осигурање.</w:t>
      </w:r>
    </w:p>
    <w:p w14:paraId="2599E9ED" w14:textId="77777777" w:rsidR="001A4317" w:rsidRPr="00C559DC" w:rsidRDefault="001A4317" w:rsidP="008D5D1F">
      <w:pPr>
        <w:autoSpaceDE w:val="0"/>
        <w:autoSpaceDN w:val="0"/>
        <w:adjustRightInd w:val="0"/>
        <w:spacing w:after="0" w:line="240" w:lineRule="auto"/>
        <w:jc w:val="center"/>
        <w:rPr>
          <w:rFonts w:ascii="Times New Roman" w:hAnsi="Times New Roman" w:cs="Times New Roman"/>
          <w:bCs/>
          <w:color w:val="000000"/>
          <w:lang w:val="sr-Cyrl-RS"/>
        </w:rPr>
      </w:pPr>
    </w:p>
    <w:p w14:paraId="40CBC352" w14:textId="381434BD" w:rsidR="007B6975" w:rsidRDefault="007B6975" w:rsidP="008D5D1F">
      <w:pPr>
        <w:autoSpaceDE w:val="0"/>
        <w:autoSpaceDN w:val="0"/>
        <w:adjustRightInd w:val="0"/>
        <w:spacing w:after="0" w:line="240" w:lineRule="auto"/>
        <w:jc w:val="center"/>
        <w:rPr>
          <w:rFonts w:ascii="Times New Roman" w:hAnsi="Times New Roman" w:cs="Times New Roman"/>
          <w:bCs/>
          <w:color w:val="000000"/>
          <w:lang w:val="sr-Cyrl-RS"/>
        </w:rPr>
      </w:pPr>
    </w:p>
    <w:p w14:paraId="7A3814D7" w14:textId="68B63BC8" w:rsidR="006127D7" w:rsidRDefault="006127D7" w:rsidP="008D5D1F">
      <w:pPr>
        <w:autoSpaceDE w:val="0"/>
        <w:autoSpaceDN w:val="0"/>
        <w:adjustRightInd w:val="0"/>
        <w:spacing w:after="0" w:line="240" w:lineRule="auto"/>
        <w:jc w:val="center"/>
        <w:rPr>
          <w:rFonts w:ascii="Times New Roman" w:hAnsi="Times New Roman" w:cs="Times New Roman"/>
          <w:bCs/>
          <w:color w:val="000000"/>
          <w:lang w:val="sr-Cyrl-RS"/>
        </w:rPr>
      </w:pPr>
    </w:p>
    <w:p w14:paraId="3220671C" w14:textId="77777777" w:rsidR="006127D7" w:rsidRDefault="006127D7" w:rsidP="008D5D1F">
      <w:pPr>
        <w:autoSpaceDE w:val="0"/>
        <w:autoSpaceDN w:val="0"/>
        <w:adjustRightInd w:val="0"/>
        <w:spacing w:after="0" w:line="240" w:lineRule="auto"/>
        <w:jc w:val="center"/>
        <w:rPr>
          <w:rFonts w:ascii="Times New Roman" w:hAnsi="Times New Roman" w:cs="Times New Roman"/>
          <w:bCs/>
          <w:color w:val="000000"/>
          <w:lang w:val="sr-Cyrl-RS"/>
        </w:rPr>
      </w:pPr>
    </w:p>
    <w:p w14:paraId="79987426" w14:textId="4E6982CD" w:rsidR="0017282A" w:rsidRPr="00C559DC" w:rsidRDefault="009C3488"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sr-Cyrl-RS"/>
        </w:rPr>
        <w:lastRenderedPageBreak/>
        <w:t>Подношење захтева за накнаду штете Удружењу</w:t>
      </w:r>
    </w:p>
    <w:p w14:paraId="68ACC2F9" w14:textId="77777777" w:rsidR="00546DB0" w:rsidRPr="00C559DC" w:rsidRDefault="00546DB0" w:rsidP="008D5D1F">
      <w:pPr>
        <w:autoSpaceDE w:val="0"/>
        <w:autoSpaceDN w:val="0"/>
        <w:adjustRightInd w:val="0"/>
        <w:spacing w:after="0" w:line="240" w:lineRule="auto"/>
        <w:jc w:val="center"/>
        <w:rPr>
          <w:rFonts w:ascii="Times New Roman" w:hAnsi="Times New Roman" w:cs="Times New Roman"/>
          <w:bCs/>
          <w:color w:val="000000"/>
          <w:lang w:val="sr-Cyrl-RS"/>
        </w:rPr>
      </w:pPr>
    </w:p>
    <w:p w14:paraId="46C0BD52" w14:textId="6721DBB3"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1D2984">
        <w:rPr>
          <w:rFonts w:ascii="Times New Roman" w:hAnsi="Times New Roman" w:cs="Times New Roman"/>
          <w:bCs/>
          <w:color w:val="000000"/>
          <w:lang w:val="sr-Cyrl-RS"/>
        </w:rPr>
        <w:t>78</w:t>
      </w:r>
      <w:r w:rsidRPr="00C559DC">
        <w:rPr>
          <w:rFonts w:ascii="Times New Roman" w:hAnsi="Times New Roman" w:cs="Times New Roman"/>
          <w:bCs/>
          <w:color w:val="000000"/>
          <w:lang w:val="ru-RU"/>
        </w:rPr>
        <w:t>.</w:t>
      </w:r>
    </w:p>
    <w:p w14:paraId="6B2BDE16" w14:textId="24DA305A" w:rsidR="0017282A"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Захтев за накнаду штете причињене у случајевима из члана </w:t>
      </w:r>
      <w:r w:rsidR="00603DF7" w:rsidRPr="00C559DC">
        <w:rPr>
          <w:rFonts w:ascii="Times New Roman" w:hAnsi="Times New Roman" w:cs="Times New Roman"/>
          <w:color w:val="000000"/>
          <w:lang w:val="ru-RU"/>
        </w:rPr>
        <w:t>6</w:t>
      </w:r>
      <w:r w:rsidR="006127D7">
        <w:rPr>
          <w:rFonts w:ascii="Times New Roman" w:hAnsi="Times New Roman" w:cs="Times New Roman"/>
          <w:color w:val="000000"/>
          <w:lang w:val="ru-RU"/>
        </w:rPr>
        <w:t>4</w:t>
      </w:r>
      <w:r w:rsidRPr="00C559DC">
        <w:rPr>
          <w:rFonts w:ascii="Times New Roman" w:hAnsi="Times New Roman" w:cs="Times New Roman"/>
          <w:color w:val="000000"/>
          <w:lang w:val="ru-RU"/>
        </w:rPr>
        <w:t xml:space="preserve">.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1. овог закона,</w:t>
      </w:r>
      <w:r w:rsidR="003B0AC2" w:rsidRPr="00C559DC">
        <w:rPr>
          <w:rFonts w:ascii="Times New Roman" w:hAnsi="Times New Roman" w:cs="Times New Roman"/>
          <w:color w:val="000000"/>
          <w:lang w:val="sr-Cyrl-RS"/>
        </w:rPr>
        <w:t xml:space="preserve"> </w:t>
      </w:r>
      <w:r w:rsidR="00501D1D" w:rsidRPr="00C559DC">
        <w:rPr>
          <w:rFonts w:ascii="Times New Roman" w:hAnsi="Times New Roman" w:cs="Times New Roman"/>
          <w:color w:val="000000"/>
          <w:lang w:val="ru-RU"/>
        </w:rPr>
        <w:t xml:space="preserve">оштећено лице подноси </w:t>
      </w:r>
      <w:r w:rsidR="009C3488" w:rsidRPr="00C559DC">
        <w:rPr>
          <w:rFonts w:ascii="Times New Roman" w:hAnsi="Times New Roman" w:cs="Times New Roman"/>
          <w:color w:val="000000"/>
          <w:lang w:val="ru-RU"/>
        </w:rPr>
        <w:t>непосредно Удружењу</w:t>
      </w:r>
      <w:r w:rsidR="00501D1D" w:rsidRPr="00C559DC">
        <w:rPr>
          <w:rFonts w:ascii="Times New Roman" w:hAnsi="Times New Roman" w:cs="Times New Roman"/>
          <w:color w:val="000000"/>
          <w:lang w:val="ru-RU"/>
        </w:rPr>
        <w:t>.</w:t>
      </w:r>
    </w:p>
    <w:p w14:paraId="0CF3D008" w14:textId="77777777" w:rsidR="0017282A"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Уз захтев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оштећено лице је дужно да приложи и одговарајући</w:t>
      </w:r>
      <w:r w:rsidR="003B0AC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доказ да је штету проузроковало неосигурано превозно средство, непознато превозно</w:t>
      </w:r>
      <w:r w:rsidR="003B0AC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средство, односно превозно средство које је осигурано код друш</w:t>
      </w:r>
      <w:r w:rsidR="0017282A" w:rsidRPr="00C559DC">
        <w:rPr>
          <w:rFonts w:ascii="Times New Roman" w:hAnsi="Times New Roman" w:cs="Times New Roman"/>
          <w:color w:val="000000"/>
          <w:lang w:val="ru-RU"/>
        </w:rPr>
        <w:t>тва за осигурање над којим</w:t>
      </w:r>
      <w:r w:rsidR="0017282A"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је покренут поступак</w:t>
      </w:r>
      <w:r w:rsidR="009C3488" w:rsidRPr="00C559DC">
        <w:rPr>
          <w:rFonts w:ascii="Times New Roman" w:hAnsi="Times New Roman" w:cs="Times New Roman"/>
          <w:color w:val="000000"/>
          <w:lang w:val="ru-RU"/>
        </w:rPr>
        <w:t xml:space="preserve"> стечаја</w:t>
      </w:r>
      <w:r w:rsidRPr="00C559DC">
        <w:rPr>
          <w:rFonts w:ascii="Times New Roman" w:hAnsi="Times New Roman" w:cs="Times New Roman"/>
          <w:color w:val="000000"/>
          <w:lang w:val="ru-RU"/>
        </w:rPr>
        <w:t>.</w:t>
      </w:r>
    </w:p>
    <w:p w14:paraId="008074E3" w14:textId="77777777" w:rsidR="00B14AA5" w:rsidRPr="00C559DC" w:rsidRDefault="00B14AA5" w:rsidP="008D5D1F">
      <w:pPr>
        <w:spacing w:after="0" w:line="240" w:lineRule="auto"/>
        <w:ind w:firstLine="709"/>
        <w:jc w:val="both"/>
        <w:rPr>
          <w:rFonts w:ascii="Times New Roman" w:eastAsia="Times New Roman" w:hAnsi="Times New Roman" w:cs="Times New Roman"/>
          <w:noProof/>
          <w:lang w:val="sr-Cyrl-RS"/>
        </w:rPr>
      </w:pPr>
      <w:r w:rsidRPr="00C559DC">
        <w:rPr>
          <w:rFonts w:ascii="Times New Roman" w:eastAsia="Times New Roman" w:hAnsi="Times New Roman" w:cs="Times New Roman"/>
          <w:noProof/>
          <w:lang w:val="sr-Cyrl-RS"/>
        </w:rPr>
        <w:t>Удружење не може захтевати од оштећеног лица да приложи доказ о томе да лице које је одговорно за штету одбија, односно да није способно да плати штету.</w:t>
      </w:r>
    </w:p>
    <w:p w14:paraId="5B10E1DC" w14:textId="77777777" w:rsidR="00B14AA5" w:rsidRPr="00C559DC" w:rsidRDefault="00B14AA5" w:rsidP="008D5D1F">
      <w:pPr>
        <w:spacing w:after="0" w:line="240" w:lineRule="auto"/>
        <w:ind w:firstLine="709"/>
        <w:jc w:val="both"/>
        <w:rPr>
          <w:rFonts w:ascii="Times New Roman" w:eastAsia="Times New Roman" w:hAnsi="Times New Roman" w:cs="Times New Roman"/>
          <w:noProof/>
          <w:lang w:val="ru-RU"/>
        </w:rPr>
      </w:pPr>
      <w:r w:rsidRPr="00C559DC">
        <w:rPr>
          <w:rFonts w:ascii="Times New Roman" w:eastAsia="Times New Roman" w:hAnsi="Times New Roman" w:cs="Times New Roman"/>
          <w:noProof/>
          <w:lang w:val="ru-RU"/>
        </w:rPr>
        <w:t>Удружење је дужно</w:t>
      </w:r>
      <w:r w:rsidR="00B26807" w:rsidRPr="00C559DC">
        <w:rPr>
          <w:rFonts w:ascii="Times New Roman" w:eastAsia="Times New Roman" w:hAnsi="Times New Roman" w:cs="Times New Roman"/>
          <w:noProof/>
          <w:lang w:val="ru-RU"/>
        </w:rPr>
        <w:t xml:space="preserve"> </w:t>
      </w:r>
      <w:r w:rsidRPr="00C559DC">
        <w:rPr>
          <w:rFonts w:ascii="Times New Roman" w:eastAsia="Times New Roman" w:hAnsi="Times New Roman" w:cs="Times New Roman"/>
          <w:noProof/>
          <w:lang w:val="ru-RU"/>
        </w:rPr>
        <w:t xml:space="preserve">да захтев из </w:t>
      </w:r>
      <w:r w:rsidR="00553079" w:rsidRPr="00C559DC">
        <w:rPr>
          <w:rFonts w:ascii="Times New Roman" w:eastAsia="Times New Roman" w:hAnsi="Times New Roman" w:cs="Times New Roman"/>
          <w:noProof/>
          <w:lang w:val="ru-RU"/>
        </w:rPr>
        <w:t>става</w:t>
      </w:r>
      <w:r w:rsidRPr="00C559DC">
        <w:rPr>
          <w:rFonts w:ascii="Times New Roman" w:eastAsia="Times New Roman" w:hAnsi="Times New Roman" w:cs="Times New Roman"/>
          <w:noProof/>
          <w:lang w:val="ru-RU"/>
        </w:rPr>
        <w:t xml:space="preserve"> 1. евидентира у посебној књизи штета са даном пријема захтева, по редоследу пријема.</w:t>
      </w:r>
    </w:p>
    <w:p w14:paraId="6466DD83" w14:textId="77777777" w:rsidR="00F00BEC" w:rsidRPr="00C559DC" w:rsidRDefault="00F00BEC" w:rsidP="008D5D1F">
      <w:pPr>
        <w:spacing w:after="0" w:line="240" w:lineRule="auto"/>
        <w:ind w:firstLine="709"/>
        <w:jc w:val="both"/>
        <w:rPr>
          <w:rFonts w:ascii="Times New Roman" w:eastAsia="Times New Roman" w:hAnsi="Times New Roman" w:cs="Times New Roman"/>
          <w:noProof/>
          <w:lang w:val="ru-RU"/>
        </w:rPr>
      </w:pPr>
    </w:p>
    <w:p w14:paraId="1DFBE2ED" w14:textId="77777777" w:rsidR="00B14AA5" w:rsidRPr="00C559DC" w:rsidRDefault="00B14AA5" w:rsidP="008D5D1F">
      <w:pPr>
        <w:pStyle w:val="Clan"/>
        <w:tabs>
          <w:tab w:val="clear" w:pos="1080"/>
        </w:tabs>
        <w:spacing w:before="0" w:after="0"/>
        <w:ind w:left="0" w:right="0"/>
        <w:rPr>
          <w:rFonts w:ascii="Times New Roman" w:hAnsi="Times New Roman"/>
          <w:b w:val="0"/>
          <w:noProof/>
          <w:szCs w:val="22"/>
          <w:lang w:val="sr-Cyrl-RS"/>
        </w:rPr>
      </w:pPr>
      <w:r w:rsidRPr="00C559DC">
        <w:rPr>
          <w:rFonts w:ascii="Times New Roman" w:hAnsi="Times New Roman"/>
          <w:b w:val="0"/>
          <w:noProof/>
          <w:szCs w:val="22"/>
          <w:lang w:val="sr-Cyrl-RS"/>
        </w:rPr>
        <w:t>Одлучивање о захтеву за накнаду штете и подношење тужбе против Удружења</w:t>
      </w:r>
    </w:p>
    <w:p w14:paraId="633D5B89" w14:textId="77777777" w:rsidR="0017282A" w:rsidRPr="00C559DC" w:rsidRDefault="0017282A" w:rsidP="008D5D1F">
      <w:pPr>
        <w:autoSpaceDE w:val="0"/>
        <w:autoSpaceDN w:val="0"/>
        <w:adjustRightInd w:val="0"/>
        <w:spacing w:after="0" w:line="240" w:lineRule="auto"/>
        <w:jc w:val="center"/>
        <w:rPr>
          <w:rFonts w:ascii="Times New Roman" w:hAnsi="Times New Roman" w:cs="Times New Roman"/>
          <w:bCs/>
          <w:color w:val="000000"/>
          <w:lang w:val="sr-Cyrl-RS"/>
        </w:rPr>
      </w:pPr>
    </w:p>
    <w:p w14:paraId="43ED94E0" w14:textId="7B65A354"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Члан </w:t>
      </w:r>
      <w:r w:rsidR="001D2984">
        <w:rPr>
          <w:rFonts w:ascii="Times New Roman" w:hAnsi="Times New Roman" w:cs="Times New Roman"/>
          <w:bCs/>
          <w:color w:val="000000"/>
          <w:lang w:val="sr-Cyrl-RS"/>
        </w:rPr>
        <w:t>79</w:t>
      </w:r>
      <w:r w:rsidRPr="00C559DC">
        <w:rPr>
          <w:rFonts w:ascii="Times New Roman" w:hAnsi="Times New Roman" w:cs="Times New Roman"/>
          <w:bCs/>
          <w:color w:val="000000"/>
          <w:lang w:val="ru-RU"/>
        </w:rPr>
        <w:t>.</w:t>
      </w:r>
    </w:p>
    <w:p w14:paraId="0C7523C1" w14:textId="77777777" w:rsidR="00B14AA5" w:rsidRPr="00C559DC" w:rsidRDefault="00B14AA5" w:rsidP="008D5D1F">
      <w:pPr>
        <w:tabs>
          <w:tab w:val="left" w:pos="1152"/>
        </w:tabs>
        <w:autoSpaceDE w:val="0"/>
        <w:autoSpaceDN w:val="0"/>
        <w:adjustRightInd w:val="0"/>
        <w:spacing w:after="0" w:line="240" w:lineRule="auto"/>
        <w:ind w:firstLine="706"/>
        <w:jc w:val="both"/>
        <w:rPr>
          <w:rFonts w:ascii="Times New Roman" w:eastAsia="Times New Roman" w:hAnsi="Times New Roman" w:cs="Times New Roman"/>
          <w:lang w:val="sr-Cyrl-CS"/>
        </w:rPr>
      </w:pPr>
      <w:r w:rsidRPr="00C559DC">
        <w:rPr>
          <w:rFonts w:ascii="Times New Roman" w:eastAsia="Times New Roman" w:hAnsi="Times New Roman" w:cs="Times New Roman"/>
          <w:lang w:val="sr-Cyrl-CS"/>
        </w:rPr>
        <w:t>Удружење</w:t>
      </w:r>
      <w:r w:rsidRPr="00C559DC">
        <w:rPr>
          <w:rFonts w:ascii="Times New Roman" w:eastAsia="Times New Roman" w:hAnsi="Times New Roman" w:cs="Times New Roman"/>
          <w:lang w:val="sr-Cyrl-RS"/>
        </w:rPr>
        <w:t xml:space="preserve"> је</w:t>
      </w:r>
      <w:r w:rsidRPr="00C559DC">
        <w:rPr>
          <w:rFonts w:ascii="Times New Roman" w:eastAsia="Times New Roman" w:hAnsi="Times New Roman" w:cs="Times New Roman"/>
          <w:lang w:val="sr-Cyrl-CS"/>
        </w:rPr>
        <w:t xml:space="preserve"> дужн</w:t>
      </w:r>
      <w:r w:rsidRPr="00C559DC">
        <w:rPr>
          <w:rFonts w:ascii="Times New Roman" w:eastAsia="Times New Roman" w:hAnsi="Times New Roman" w:cs="Times New Roman"/>
          <w:lang w:val="sr-Cyrl-RS"/>
        </w:rPr>
        <w:t>о</w:t>
      </w:r>
      <w:r w:rsidRPr="00C559DC">
        <w:rPr>
          <w:rFonts w:ascii="Times New Roman" w:eastAsia="Times New Roman" w:hAnsi="Times New Roman" w:cs="Times New Roman"/>
          <w:lang w:val="sr-Cyrl-CS"/>
        </w:rPr>
        <w:t xml:space="preserve"> да </w:t>
      </w:r>
      <w:r w:rsidRPr="00C559DC">
        <w:rPr>
          <w:rFonts w:ascii="Times New Roman" w:eastAsia="Times New Roman" w:hAnsi="Times New Roman" w:cs="Times New Roman"/>
          <w:lang w:val="sr-Cyrl-RS"/>
        </w:rPr>
        <w:t>на</w:t>
      </w:r>
      <w:r w:rsidR="003B33E8" w:rsidRPr="00C559DC">
        <w:rPr>
          <w:rFonts w:ascii="Times New Roman" w:eastAsia="Times New Roman" w:hAnsi="Times New Roman" w:cs="Times New Roman"/>
          <w:lang w:val="sr-Cyrl-RS"/>
        </w:rPr>
        <w:t>ј</w:t>
      </w:r>
      <w:r w:rsidRPr="00C559DC">
        <w:rPr>
          <w:rFonts w:ascii="Times New Roman" w:eastAsia="Times New Roman" w:hAnsi="Times New Roman" w:cs="Times New Roman"/>
          <w:lang w:val="sr-Cyrl-RS"/>
        </w:rPr>
        <w:t xml:space="preserve">касније </w:t>
      </w:r>
      <w:r w:rsidRPr="00C559DC">
        <w:rPr>
          <w:rFonts w:ascii="Times New Roman" w:eastAsia="Times New Roman" w:hAnsi="Times New Roman" w:cs="Times New Roman"/>
          <w:lang w:val="sr-Cyrl-CS"/>
        </w:rPr>
        <w:t xml:space="preserve">у року од 90 дана од дана </w:t>
      </w:r>
      <w:r w:rsidRPr="00C559DC">
        <w:rPr>
          <w:rFonts w:ascii="Times New Roman" w:eastAsia="Times New Roman" w:hAnsi="Times New Roman" w:cs="Times New Roman"/>
          <w:lang w:val="sr-Cyrl-RS"/>
        </w:rPr>
        <w:t>пријема</w:t>
      </w:r>
      <w:r w:rsidRPr="00C559DC">
        <w:rPr>
          <w:rFonts w:ascii="Times New Roman" w:eastAsia="Times New Roman" w:hAnsi="Times New Roman" w:cs="Times New Roman"/>
          <w:lang w:val="sr-Cyrl-CS"/>
        </w:rPr>
        <w:t xml:space="preserve"> захтева</w:t>
      </w:r>
      <w:r w:rsidRPr="00C559DC">
        <w:rPr>
          <w:rFonts w:ascii="Times New Roman" w:eastAsia="Times New Roman" w:hAnsi="Times New Roman" w:cs="Times New Roman"/>
          <w:lang w:val="sr-Cyrl-RS"/>
        </w:rPr>
        <w:t xml:space="preserve"> за накнаду штете</w:t>
      </w:r>
      <w:r w:rsidRPr="00C559DC">
        <w:rPr>
          <w:rFonts w:ascii="Times New Roman" w:eastAsia="Times New Roman" w:hAnsi="Times New Roman" w:cs="Times New Roman"/>
          <w:lang w:val="sr-Cyrl-CS"/>
        </w:rPr>
        <w:t>, оштећеном лицу достав</w:t>
      </w:r>
      <w:r w:rsidRPr="00C559DC">
        <w:rPr>
          <w:rFonts w:ascii="Times New Roman" w:eastAsia="Times New Roman" w:hAnsi="Times New Roman" w:cs="Times New Roman"/>
          <w:lang w:val="sr-Cyrl-RS"/>
        </w:rPr>
        <w:t>и</w:t>
      </w:r>
      <w:r w:rsidRPr="00C559DC">
        <w:rPr>
          <w:rFonts w:ascii="Times New Roman" w:eastAsia="Times New Roman" w:hAnsi="Times New Roman" w:cs="Times New Roman"/>
          <w:lang w:val="sr-Cyrl-CS"/>
        </w:rPr>
        <w:t>:</w:t>
      </w:r>
    </w:p>
    <w:p w14:paraId="04E95671" w14:textId="77777777" w:rsidR="0016747F" w:rsidRPr="00C559DC" w:rsidRDefault="0016747F" w:rsidP="008D5D1F">
      <w:pPr>
        <w:tabs>
          <w:tab w:val="left" w:pos="1152"/>
        </w:tabs>
        <w:autoSpaceDE w:val="0"/>
        <w:autoSpaceDN w:val="0"/>
        <w:adjustRightInd w:val="0"/>
        <w:spacing w:after="0" w:line="240" w:lineRule="auto"/>
        <w:ind w:firstLine="706"/>
        <w:jc w:val="both"/>
        <w:rPr>
          <w:rFonts w:ascii="Times New Roman" w:eastAsia="Times New Roman" w:hAnsi="Times New Roman" w:cs="Times New Roman"/>
          <w:lang w:val="sr-Cyrl-RS"/>
        </w:rPr>
      </w:pPr>
      <w:r w:rsidRPr="00C559DC">
        <w:rPr>
          <w:rFonts w:ascii="Times New Roman" w:eastAsia="Times New Roman" w:hAnsi="Times New Roman" w:cs="Times New Roman"/>
          <w:lang w:val="ru-RU"/>
        </w:rPr>
        <w:t>1) образложену понуду за накнаду штете, ако су основ и висина накнаде штете неспорни;</w:t>
      </w:r>
    </w:p>
    <w:p w14:paraId="06A5F0CA" w14:textId="77777777" w:rsidR="0016747F" w:rsidRPr="00C559DC" w:rsidRDefault="0016747F" w:rsidP="008D5D1F">
      <w:pPr>
        <w:tabs>
          <w:tab w:val="left" w:pos="1152"/>
        </w:tabs>
        <w:autoSpaceDE w:val="0"/>
        <w:autoSpaceDN w:val="0"/>
        <w:adjustRightInd w:val="0"/>
        <w:spacing w:after="0" w:line="240" w:lineRule="auto"/>
        <w:ind w:firstLine="706"/>
        <w:jc w:val="both"/>
        <w:rPr>
          <w:rFonts w:ascii="Times New Roman" w:eastAsia="Times New Roman" w:hAnsi="Times New Roman" w:cs="Times New Roman"/>
          <w:lang w:val="ru-RU"/>
        </w:rPr>
      </w:pPr>
      <w:r w:rsidRPr="00C559DC">
        <w:rPr>
          <w:rFonts w:ascii="Times New Roman" w:eastAsia="Times New Roman" w:hAnsi="Times New Roman" w:cs="Times New Roman"/>
          <w:lang w:val="ru-RU"/>
        </w:rPr>
        <w:t>2) образложени одговор на све наводе из захтева, ако су основ или висина накнаде штете спорни.</w:t>
      </w:r>
    </w:p>
    <w:p w14:paraId="271330A7" w14:textId="77777777" w:rsidR="0017282A"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Ако </w:t>
      </w:r>
      <w:r w:rsidR="00B14AA5" w:rsidRPr="00C559DC">
        <w:rPr>
          <w:rFonts w:ascii="Times New Roman" w:hAnsi="Times New Roman" w:cs="Times New Roman"/>
          <w:color w:val="000000"/>
          <w:lang w:val="ru-RU"/>
        </w:rPr>
        <w:t>Удружење</w:t>
      </w:r>
      <w:r w:rsidR="00501D1D"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не одговори на захтев за накнаду штете у року</w:t>
      </w:r>
      <w:r w:rsidR="00501D1D" w:rsidRPr="00C559DC">
        <w:rPr>
          <w:rFonts w:ascii="Times New Roman" w:hAnsi="Times New Roman" w:cs="Times New Roman"/>
          <w:color w:val="000000"/>
          <w:lang w:val="ru-RU"/>
        </w:rPr>
        <w:t xml:space="preserve"> из </w:t>
      </w:r>
      <w:r w:rsidR="00553079" w:rsidRPr="00C559DC">
        <w:rPr>
          <w:rFonts w:ascii="Times New Roman" w:hAnsi="Times New Roman" w:cs="Times New Roman"/>
          <w:color w:val="000000"/>
          <w:lang w:val="ru-RU"/>
        </w:rPr>
        <w:t>става</w:t>
      </w:r>
      <w:r w:rsidR="00B14AA5" w:rsidRPr="00C559DC">
        <w:rPr>
          <w:rFonts w:ascii="Times New Roman" w:hAnsi="Times New Roman" w:cs="Times New Roman"/>
          <w:color w:val="000000"/>
          <w:lang w:val="ru-RU"/>
        </w:rPr>
        <w:t xml:space="preserve"> 1. овог члана</w:t>
      </w:r>
      <w:r w:rsidRPr="00C559DC">
        <w:rPr>
          <w:rFonts w:ascii="Times New Roman" w:hAnsi="Times New Roman" w:cs="Times New Roman"/>
          <w:color w:val="000000"/>
          <w:lang w:val="ru-RU"/>
        </w:rPr>
        <w:t xml:space="preserve">, оштећено лице може поднети тужбу суду против </w:t>
      </w:r>
      <w:r w:rsidR="00B14AA5" w:rsidRPr="00C559DC">
        <w:rPr>
          <w:rFonts w:ascii="Times New Roman" w:hAnsi="Times New Roman" w:cs="Times New Roman"/>
          <w:color w:val="000000"/>
          <w:lang w:val="ru-RU"/>
        </w:rPr>
        <w:t xml:space="preserve">Удружења </w:t>
      </w:r>
      <w:r w:rsidR="0017282A" w:rsidRPr="00C559DC">
        <w:rPr>
          <w:rFonts w:ascii="Times New Roman" w:hAnsi="Times New Roman" w:cs="Times New Roman"/>
          <w:color w:val="000000"/>
          <w:lang w:val="ru-RU"/>
        </w:rPr>
        <w:t>и о томе</w:t>
      </w:r>
      <w:r w:rsidR="0017282A"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обавестити Народну банку Србије.</w:t>
      </w:r>
    </w:p>
    <w:p w14:paraId="263E4425" w14:textId="77777777" w:rsidR="00B14AA5" w:rsidRPr="00C559DC" w:rsidRDefault="00B14AA5" w:rsidP="008D5D1F">
      <w:pPr>
        <w:spacing w:after="0" w:line="240" w:lineRule="auto"/>
        <w:ind w:right="1" w:firstLine="709"/>
        <w:jc w:val="both"/>
        <w:rPr>
          <w:rFonts w:ascii="Times New Roman" w:eastAsia="Times New Roman" w:hAnsi="Times New Roman" w:cs="Times New Roman"/>
          <w:lang w:val="ru-RU"/>
        </w:rPr>
      </w:pPr>
      <w:r w:rsidRPr="00C559DC">
        <w:rPr>
          <w:rFonts w:ascii="Times New Roman" w:eastAsia="Times New Roman" w:hAnsi="Times New Roman" w:cs="Times New Roman"/>
          <w:lang w:val="ru-RU"/>
        </w:rPr>
        <w:t xml:space="preserve">Тужба из </w:t>
      </w:r>
      <w:r w:rsidR="00553079" w:rsidRPr="00C559DC">
        <w:rPr>
          <w:rFonts w:ascii="Times New Roman" w:eastAsia="Times New Roman" w:hAnsi="Times New Roman" w:cs="Times New Roman"/>
          <w:lang w:val="ru-RU"/>
        </w:rPr>
        <w:t>става</w:t>
      </w:r>
      <w:r w:rsidRPr="00C559DC">
        <w:rPr>
          <w:rFonts w:ascii="Times New Roman" w:eastAsia="Times New Roman" w:hAnsi="Times New Roman" w:cs="Times New Roman"/>
          <w:lang w:val="ru-RU"/>
        </w:rPr>
        <w:t xml:space="preserve"> 2. овог члана достављена пре истека рока из </w:t>
      </w:r>
      <w:r w:rsidRPr="00C559DC">
        <w:rPr>
          <w:rFonts w:ascii="Times New Roman" w:eastAsia="Times New Roman" w:hAnsi="Times New Roman" w:cs="Times New Roman"/>
          <w:lang w:val="sr-Cyrl-RS"/>
        </w:rPr>
        <w:t>тог</w:t>
      </w:r>
      <w:r w:rsidRPr="00C559DC">
        <w:rPr>
          <w:rFonts w:ascii="Times New Roman" w:eastAsia="Times New Roman" w:hAnsi="Times New Roman" w:cs="Times New Roman"/>
          <w:lang w:val="ru-RU"/>
        </w:rPr>
        <w:t xml:space="preserve"> </w:t>
      </w:r>
      <w:r w:rsidR="00553079" w:rsidRPr="00C559DC">
        <w:rPr>
          <w:rFonts w:ascii="Times New Roman" w:eastAsia="Times New Roman" w:hAnsi="Times New Roman" w:cs="Times New Roman"/>
          <w:lang w:val="sr-Cyrl-RS"/>
        </w:rPr>
        <w:t>става</w:t>
      </w:r>
      <w:r w:rsidRPr="00C559DC">
        <w:rPr>
          <w:rFonts w:ascii="Times New Roman" w:eastAsia="Times New Roman" w:hAnsi="Times New Roman" w:cs="Times New Roman"/>
          <w:lang w:val="ru-RU"/>
        </w:rPr>
        <w:t xml:space="preserve"> сматра се преурањеном.</w:t>
      </w:r>
    </w:p>
    <w:p w14:paraId="71CE63A6" w14:textId="77777777" w:rsidR="00143516" w:rsidRPr="00C559DC" w:rsidRDefault="00143516" w:rsidP="008D5D1F">
      <w:pPr>
        <w:autoSpaceDE w:val="0"/>
        <w:autoSpaceDN w:val="0"/>
        <w:adjustRightInd w:val="0"/>
        <w:spacing w:after="0" w:line="240" w:lineRule="auto"/>
        <w:ind w:firstLine="720"/>
        <w:jc w:val="both"/>
        <w:rPr>
          <w:rFonts w:ascii="Times New Roman" w:hAnsi="Times New Roman" w:cs="Times New Roman"/>
          <w:color w:val="000000"/>
          <w:lang w:val="sr-Cyrl-RS"/>
        </w:rPr>
      </w:pPr>
    </w:p>
    <w:p w14:paraId="65CD7CFC"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Исплата осигуране суме, односно накнада штете лицу које није држављанин</w:t>
      </w:r>
    </w:p>
    <w:p w14:paraId="1740ACB0" w14:textId="77777777" w:rsidR="00CD7CF5"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Републике Србије</w:t>
      </w:r>
    </w:p>
    <w:p w14:paraId="272D86F3" w14:textId="77777777" w:rsidR="0017282A" w:rsidRPr="00C559DC" w:rsidRDefault="0017282A" w:rsidP="008D5D1F">
      <w:pPr>
        <w:autoSpaceDE w:val="0"/>
        <w:autoSpaceDN w:val="0"/>
        <w:adjustRightInd w:val="0"/>
        <w:spacing w:after="0" w:line="240" w:lineRule="auto"/>
        <w:jc w:val="center"/>
        <w:rPr>
          <w:rFonts w:ascii="Times New Roman" w:hAnsi="Times New Roman" w:cs="Times New Roman"/>
          <w:bCs/>
          <w:color w:val="000000"/>
          <w:lang w:val="sr-Cyrl-RS"/>
        </w:rPr>
      </w:pPr>
    </w:p>
    <w:p w14:paraId="189ED5CC" w14:textId="0AC0C29D" w:rsidR="0017282A" w:rsidRPr="00C559DC" w:rsidRDefault="00CD7CF5"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F420DD" w:rsidRPr="00C559DC">
        <w:rPr>
          <w:rFonts w:ascii="Times New Roman" w:hAnsi="Times New Roman" w:cs="Times New Roman"/>
          <w:bCs/>
          <w:color w:val="000000"/>
          <w:lang w:val="sr-Cyrl-RS"/>
        </w:rPr>
        <w:t>8</w:t>
      </w:r>
      <w:r w:rsidR="001D2984">
        <w:rPr>
          <w:rFonts w:ascii="Times New Roman" w:hAnsi="Times New Roman" w:cs="Times New Roman"/>
          <w:bCs/>
          <w:color w:val="000000"/>
          <w:lang w:val="sr-Cyrl-RS"/>
        </w:rPr>
        <w:t>0</w:t>
      </w:r>
      <w:r w:rsidRPr="00C559DC">
        <w:rPr>
          <w:rFonts w:ascii="Times New Roman" w:hAnsi="Times New Roman" w:cs="Times New Roman"/>
          <w:bCs/>
          <w:color w:val="000000"/>
          <w:lang w:val="ru-RU"/>
        </w:rPr>
        <w:t>.</w:t>
      </w:r>
    </w:p>
    <w:p w14:paraId="207CAB75" w14:textId="0F6CD6B1" w:rsidR="00CD7CF5" w:rsidRPr="00C559DC" w:rsidRDefault="00CD7CF5"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Лице које није држављанин Републике Србије, а коме је на територији Републике Србије</w:t>
      </w:r>
      <w:r w:rsidR="003B0AC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употребом моторног возила, ваздухоплова, </w:t>
      </w:r>
      <w:r w:rsidR="001C6600" w:rsidRPr="00C559DC">
        <w:rPr>
          <w:rFonts w:ascii="Times New Roman" w:hAnsi="Times New Roman" w:cs="Times New Roman"/>
          <w:color w:val="000000"/>
          <w:lang w:val="ru-RU"/>
        </w:rPr>
        <w:t>пловила</w:t>
      </w:r>
      <w:r w:rsidRPr="00C559DC">
        <w:rPr>
          <w:rFonts w:ascii="Times New Roman" w:hAnsi="Times New Roman" w:cs="Times New Roman"/>
          <w:color w:val="000000"/>
          <w:lang w:val="ru-RU"/>
        </w:rPr>
        <w:t xml:space="preserve"> или другог превозног средства у</w:t>
      </w:r>
      <w:r w:rsidR="003B0AC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случајевима из члана </w:t>
      </w:r>
      <w:r w:rsidR="00E9597E" w:rsidRPr="00C559DC">
        <w:rPr>
          <w:rFonts w:ascii="Times New Roman" w:hAnsi="Times New Roman" w:cs="Times New Roman"/>
          <w:color w:val="000000"/>
          <w:lang w:val="ru-RU"/>
        </w:rPr>
        <w:t>6</w:t>
      </w:r>
      <w:r w:rsidR="006127D7">
        <w:rPr>
          <w:rFonts w:ascii="Times New Roman" w:hAnsi="Times New Roman" w:cs="Times New Roman"/>
          <w:color w:val="000000"/>
          <w:lang w:val="ru-RU"/>
        </w:rPr>
        <w:t>4</w:t>
      </w:r>
      <w:r w:rsidRPr="00C559DC">
        <w:rPr>
          <w:rFonts w:ascii="Times New Roman" w:hAnsi="Times New Roman" w:cs="Times New Roman"/>
          <w:color w:val="000000"/>
          <w:lang w:val="ru-RU"/>
        </w:rPr>
        <w:t xml:space="preserve">.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1. овог закона проузрокована штета, има право на исплату</w:t>
      </w:r>
      <w:r w:rsidR="003B0AC2"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осигуране суме, односно право на накнаду штете према одредбама овог закона.</w:t>
      </w:r>
    </w:p>
    <w:p w14:paraId="69CA71C1" w14:textId="77777777" w:rsidR="0017282A" w:rsidRPr="00C559DC" w:rsidRDefault="0017282A" w:rsidP="008D5D1F">
      <w:pPr>
        <w:autoSpaceDE w:val="0"/>
        <w:autoSpaceDN w:val="0"/>
        <w:adjustRightInd w:val="0"/>
        <w:spacing w:after="0" w:line="240" w:lineRule="auto"/>
        <w:jc w:val="center"/>
        <w:rPr>
          <w:rFonts w:ascii="Times New Roman" w:hAnsi="Times New Roman" w:cs="Times New Roman"/>
          <w:color w:val="000000"/>
          <w:lang w:val="sr-Cyrl-RS"/>
        </w:rPr>
      </w:pPr>
    </w:p>
    <w:p w14:paraId="167AF98B" w14:textId="77777777" w:rsidR="00E63C2D" w:rsidRPr="00C559DC" w:rsidRDefault="00E63C2D"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3) Информациони центар</w:t>
      </w:r>
    </w:p>
    <w:p w14:paraId="06C409B7" w14:textId="77777777" w:rsidR="00E63C2D" w:rsidRPr="00C559DC" w:rsidRDefault="00E63C2D"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29B55825"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Послови</w:t>
      </w:r>
    </w:p>
    <w:p w14:paraId="2D0352CB"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p>
    <w:p w14:paraId="738BF6EE" w14:textId="6DA1ACB4" w:rsidR="00E63C2D" w:rsidRPr="00C559DC" w:rsidRDefault="00E63C2D"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B93348" w:rsidRPr="00C559DC">
        <w:rPr>
          <w:rFonts w:ascii="Times New Roman" w:hAnsi="Times New Roman" w:cs="Times New Roman"/>
          <w:bCs/>
          <w:color w:val="000000"/>
          <w:lang w:val="sr-Cyrl-RS"/>
        </w:rPr>
        <w:t>8</w:t>
      </w:r>
      <w:r w:rsidR="001D2984">
        <w:rPr>
          <w:rFonts w:ascii="Times New Roman" w:hAnsi="Times New Roman" w:cs="Times New Roman"/>
          <w:bCs/>
          <w:color w:val="000000"/>
          <w:lang w:val="sr-Cyrl-RS"/>
        </w:rPr>
        <w:t>1</w:t>
      </w:r>
      <w:r w:rsidRPr="00C559DC">
        <w:rPr>
          <w:rFonts w:ascii="Times New Roman" w:hAnsi="Times New Roman" w:cs="Times New Roman"/>
          <w:bCs/>
          <w:color w:val="000000"/>
          <w:lang w:val="ru-RU"/>
        </w:rPr>
        <w:t>.</w:t>
      </w:r>
    </w:p>
    <w:p w14:paraId="5B8D09B6"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Информациони центар организује се у оквиру Удружења ради што ефикаснијег</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остваривања одштетног захтева у случају штете настале употребом моторних возила.</w:t>
      </w:r>
      <w:r w:rsidRPr="00C559DC">
        <w:rPr>
          <w:rFonts w:ascii="Times New Roman" w:hAnsi="Times New Roman" w:cs="Times New Roman"/>
          <w:color w:val="000000"/>
          <w:lang w:val="sr-Cyrl-RS"/>
        </w:rPr>
        <w:tab/>
      </w:r>
    </w:p>
    <w:p w14:paraId="4CBA71B2"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Информациони центар:</w:t>
      </w:r>
    </w:p>
    <w:p w14:paraId="27A886B1"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1) прикупља податке од значаја за остваривање одштетних захтева и води регистар тих</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података;</w:t>
      </w:r>
    </w:p>
    <w:p w14:paraId="074403A7"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2) омогућује увид у податке из тачке 1) овог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w:t>
      </w:r>
      <w:r w:rsidRPr="00C559DC">
        <w:rPr>
          <w:rFonts w:ascii="Times New Roman" w:hAnsi="Times New Roman" w:cs="Times New Roman"/>
          <w:color w:val="000000"/>
          <w:lang w:val="sr-Cyrl-RS"/>
        </w:rPr>
        <w:t xml:space="preserve"> </w:t>
      </w:r>
    </w:p>
    <w:p w14:paraId="574CDEDB"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3) пружа помоћ оштећеним лицима при прикупљању података из регистра из тачке 1)</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овог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w:t>
      </w:r>
    </w:p>
    <w:p w14:paraId="3B0E5272"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Регистар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2. тачка 1) овог члана садржи податке о:</w:t>
      </w:r>
    </w:p>
    <w:p w14:paraId="2F7DC5EB" w14:textId="65DC5555"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lastRenderedPageBreak/>
        <w:t>1) регистарским ознакама, врстама, маркама, типо</w:t>
      </w:r>
      <w:r w:rsidR="006D6955" w:rsidRPr="00C559DC">
        <w:rPr>
          <w:rFonts w:ascii="Times New Roman" w:hAnsi="Times New Roman" w:cs="Times New Roman"/>
          <w:color w:val="000000"/>
          <w:lang w:val="ru-RU"/>
        </w:rPr>
        <w:t>вима и број</w:t>
      </w:r>
      <w:r w:rsidR="00467EEE" w:rsidRPr="00C559DC">
        <w:rPr>
          <w:rFonts w:ascii="Times New Roman" w:hAnsi="Times New Roman" w:cs="Times New Roman"/>
          <w:color w:val="000000"/>
          <w:lang w:val="ru-RU"/>
        </w:rPr>
        <w:t>е</w:t>
      </w:r>
      <w:r w:rsidR="006D6955" w:rsidRPr="00C559DC">
        <w:rPr>
          <w:rFonts w:ascii="Times New Roman" w:hAnsi="Times New Roman" w:cs="Times New Roman"/>
          <w:color w:val="000000"/>
          <w:lang w:val="ru-RU"/>
        </w:rPr>
        <w:t>вима шасија моторних</w:t>
      </w:r>
      <w:r w:rsidR="004D5C69"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ru-RU"/>
        </w:rPr>
        <w:t>возила регистрованих у Републици Србији;</w:t>
      </w:r>
    </w:p>
    <w:p w14:paraId="071E8E6F"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 xml:space="preserve">2) бројевима полиса осигурања од аутоодговорности за возила из тачке 1) овог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w:t>
      </w:r>
    </w:p>
    <w:p w14:paraId="3A4AE56F"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3) трајању осигуравајућег покрића на основу уговора о осигурању од аутоодговорности;</w:t>
      </w:r>
    </w:p>
    <w:p w14:paraId="66509423"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4) пословном имену и седишту друштва за осигурање к</w:t>
      </w:r>
      <w:r w:rsidR="006D6955" w:rsidRPr="00C559DC">
        <w:rPr>
          <w:rFonts w:ascii="Times New Roman" w:hAnsi="Times New Roman" w:cs="Times New Roman"/>
          <w:color w:val="000000"/>
          <w:lang w:val="ru-RU"/>
        </w:rPr>
        <w:t xml:space="preserve">оје пружа осигуравајуће покриће </w:t>
      </w:r>
      <w:r w:rsidRPr="00C559DC">
        <w:rPr>
          <w:rFonts w:ascii="Times New Roman" w:hAnsi="Times New Roman" w:cs="Times New Roman"/>
          <w:color w:val="000000"/>
          <w:lang w:val="ru-RU"/>
        </w:rPr>
        <w:t xml:space="preserve">на основу уговора о осигурању из тачке 3) овог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w:t>
      </w:r>
    </w:p>
    <w:p w14:paraId="3C4FE120" w14:textId="77777777" w:rsidR="00E63C2D" w:rsidRPr="00C559DC" w:rsidRDefault="00E63C2D" w:rsidP="00355149">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5) имену и презимену, датуму рођења, пребивал</w:t>
      </w:r>
      <w:r w:rsidR="006D6955" w:rsidRPr="00C559DC">
        <w:rPr>
          <w:rFonts w:ascii="Times New Roman" w:hAnsi="Times New Roman" w:cs="Times New Roman"/>
          <w:color w:val="000000"/>
          <w:lang w:val="ru-RU"/>
        </w:rPr>
        <w:t xml:space="preserve">ишту, односно пословном имену и </w:t>
      </w:r>
      <w:r w:rsidRPr="00C559DC">
        <w:rPr>
          <w:rFonts w:ascii="Times New Roman" w:hAnsi="Times New Roman" w:cs="Times New Roman"/>
          <w:color w:val="000000"/>
          <w:lang w:val="ru-RU"/>
        </w:rPr>
        <w:t>седишту осигураника</w:t>
      </w:r>
      <w:r w:rsidR="00584FBA" w:rsidRPr="00C559DC">
        <w:rPr>
          <w:rFonts w:ascii="Times New Roman" w:hAnsi="Times New Roman" w:cs="Times New Roman"/>
          <w:color w:val="000000"/>
          <w:lang w:val="ru-RU"/>
        </w:rPr>
        <w:t>.</w:t>
      </w:r>
    </w:p>
    <w:p w14:paraId="6207782B" w14:textId="2AFE9B70" w:rsidR="003B6A27" w:rsidRPr="00C559DC" w:rsidRDefault="00720181" w:rsidP="008A787D">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Удружење је</w:t>
      </w:r>
      <w:r w:rsidR="001D6AEB" w:rsidRPr="00C559DC">
        <w:rPr>
          <w:rFonts w:ascii="Times New Roman" w:hAnsi="Times New Roman" w:cs="Times New Roman"/>
          <w:color w:val="000000"/>
          <w:lang w:val="ru-RU"/>
        </w:rPr>
        <w:t xml:space="preserve"> </w:t>
      </w:r>
      <w:r w:rsidR="009D1B02" w:rsidRPr="00C559DC">
        <w:rPr>
          <w:rFonts w:ascii="Times New Roman" w:hAnsi="Times New Roman" w:cs="Times New Roman"/>
          <w:color w:val="000000"/>
          <w:lang w:val="ru-RU"/>
        </w:rPr>
        <w:t>дужн</w:t>
      </w:r>
      <w:r w:rsidRPr="00C559DC">
        <w:rPr>
          <w:rFonts w:ascii="Times New Roman" w:hAnsi="Times New Roman" w:cs="Times New Roman"/>
          <w:color w:val="000000"/>
          <w:lang w:val="ru-RU"/>
        </w:rPr>
        <w:t>о</w:t>
      </w:r>
      <w:r w:rsidR="009D1B02" w:rsidRPr="00C559DC">
        <w:rPr>
          <w:rFonts w:ascii="Times New Roman" w:hAnsi="Times New Roman" w:cs="Times New Roman"/>
          <w:color w:val="000000"/>
          <w:lang w:val="ru-RU"/>
        </w:rPr>
        <w:t xml:space="preserve"> да </w:t>
      </w:r>
      <w:r w:rsidR="003B6A27" w:rsidRPr="00C559DC">
        <w:rPr>
          <w:rFonts w:ascii="Times New Roman" w:hAnsi="Times New Roman" w:cs="Times New Roman"/>
          <w:color w:val="000000"/>
          <w:lang w:val="ru-RU"/>
        </w:rPr>
        <w:t>успостав</w:t>
      </w:r>
      <w:r w:rsidR="009D1B02" w:rsidRPr="00C559DC">
        <w:rPr>
          <w:rFonts w:ascii="Times New Roman" w:hAnsi="Times New Roman" w:cs="Times New Roman"/>
          <w:color w:val="000000"/>
          <w:lang w:val="ru-RU"/>
        </w:rPr>
        <w:t xml:space="preserve">и </w:t>
      </w:r>
      <w:r w:rsidR="003B6A27" w:rsidRPr="00C559DC">
        <w:rPr>
          <w:rFonts w:ascii="Times New Roman" w:hAnsi="Times New Roman" w:cs="Times New Roman"/>
          <w:color w:val="000000"/>
          <w:lang w:val="ru-RU"/>
        </w:rPr>
        <w:t xml:space="preserve">адекватан систем </w:t>
      </w:r>
      <w:r w:rsidRPr="00C559DC">
        <w:rPr>
          <w:rFonts w:ascii="Times New Roman" w:hAnsi="Times New Roman" w:cs="Times New Roman"/>
          <w:color w:val="000000"/>
          <w:lang w:val="ru-RU"/>
        </w:rPr>
        <w:t xml:space="preserve">одржавања и </w:t>
      </w:r>
      <w:r w:rsidR="003B6A27" w:rsidRPr="00C559DC">
        <w:rPr>
          <w:rFonts w:ascii="Times New Roman" w:hAnsi="Times New Roman" w:cs="Times New Roman"/>
          <w:color w:val="000000"/>
          <w:lang w:val="ru-RU"/>
        </w:rPr>
        <w:t>надгледања свог информационог система и генерисања оперативних и системских записа.</w:t>
      </w:r>
    </w:p>
    <w:p w14:paraId="5F7C5D5E" w14:textId="77777777" w:rsidR="00E63C2D" w:rsidRPr="00C559DC" w:rsidRDefault="00E63C2D" w:rsidP="00355149">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Подаци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3. овог члана прикупљају се од друштава за осигурање и из евиденције</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регистрованих моторних возила у Републици Србији.</w:t>
      </w:r>
    </w:p>
    <w:p w14:paraId="4116C9B2" w14:textId="58E7F520"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Друштво за осигурање и орган надлежан за евиденцију регистрованих моторних возила у</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Републици Србији, дужни су да податке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3. овог члана редовно достављају</w:t>
      </w:r>
      <w:r w:rsidRPr="00C559DC">
        <w:rPr>
          <w:rFonts w:ascii="Times New Roman" w:hAnsi="Times New Roman" w:cs="Times New Roman"/>
          <w:color w:val="000000"/>
          <w:lang w:val="sr-Cyrl-RS"/>
        </w:rPr>
        <w:t xml:space="preserve"> </w:t>
      </w:r>
      <w:r w:rsidR="00467EEE" w:rsidRPr="00C559DC">
        <w:rPr>
          <w:rFonts w:ascii="Times New Roman" w:hAnsi="Times New Roman" w:cs="Times New Roman"/>
          <w:color w:val="000000"/>
          <w:lang w:val="ru-RU"/>
        </w:rPr>
        <w:t xml:space="preserve">Удружењу, као и да обавесте Информациони </w:t>
      </w:r>
      <w:r w:rsidR="00231DEE" w:rsidRPr="00C559DC">
        <w:rPr>
          <w:rFonts w:ascii="Times New Roman" w:hAnsi="Times New Roman" w:cs="Times New Roman"/>
          <w:color w:val="000000"/>
          <w:lang w:val="ru-RU"/>
        </w:rPr>
        <w:t xml:space="preserve">центар </w:t>
      </w:r>
      <w:r w:rsidR="00467EEE" w:rsidRPr="00C559DC">
        <w:rPr>
          <w:rFonts w:ascii="Times New Roman" w:hAnsi="Times New Roman" w:cs="Times New Roman"/>
          <w:color w:val="000000"/>
          <w:lang w:val="ru-RU"/>
        </w:rPr>
        <w:t xml:space="preserve">када полиса осигурања постане неважећа или на други начин више не покрива или на други начин више не покрива возило са </w:t>
      </w:r>
      <w:r w:rsidR="00231DEE" w:rsidRPr="00C559DC">
        <w:rPr>
          <w:rFonts w:ascii="Times New Roman" w:hAnsi="Times New Roman" w:cs="Times New Roman"/>
          <w:color w:val="000000"/>
          <w:lang w:val="ru-RU"/>
        </w:rPr>
        <w:t>регистарском ознаком</w:t>
      </w:r>
      <w:r w:rsidR="00467EEE" w:rsidRPr="00C559DC">
        <w:rPr>
          <w:rFonts w:ascii="Times New Roman" w:hAnsi="Times New Roman" w:cs="Times New Roman"/>
          <w:color w:val="000000"/>
          <w:lang w:val="ru-RU"/>
        </w:rPr>
        <w:t>.</w:t>
      </w:r>
    </w:p>
    <w:p w14:paraId="224496BF"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Податке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3. овог члана, Информациони центар чува најмање десет година од дана одјаве регистрације моторног воз</w:t>
      </w:r>
      <w:r w:rsidR="00501D1D" w:rsidRPr="00C559DC">
        <w:rPr>
          <w:rFonts w:ascii="Times New Roman" w:hAnsi="Times New Roman" w:cs="Times New Roman"/>
          <w:color w:val="000000"/>
          <w:lang w:val="ru-RU"/>
        </w:rPr>
        <w:t xml:space="preserve">ила или престанка важења полисе </w:t>
      </w:r>
      <w:r w:rsidRPr="00C559DC">
        <w:rPr>
          <w:rFonts w:ascii="Times New Roman" w:hAnsi="Times New Roman" w:cs="Times New Roman"/>
          <w:color w:val="000000"/>
          <w:lang w:val="ru-RU"/>
        </w:rPr>
        <w:t>осигурања.</w:t>
      </w:r>
    </w:p>
    <w:p w14:paraId="3C57D223" w14:textId="77777777" w:rsidR="00E63C2D" w:rsidRPr="00C559DC" w:rsidRDefault="00E63C2D" w:rsidP="008D5D1F">
      <w:pPr>
        <w:autoSpaceDE w:val="0"/>
        <w:autoSpaceDN w:val="0"/>
        <w:adjustRightInd w:val="0"/>
        <w:spacing w:after="0" w:line="240" w:lineRule="auto"/>
        <w:rPr>
          <w:rFonts w:ascii="Times New Roman" w:hAnsi="Times New Roman" w:cs="Times New Roman"/>
          <w:bCs/>
          <w:color w:val="000000"/>
          <w:lang w:val="sr-Cyrl-RS"/>
        </w:rPr>
      </w:pPr>
    </w:p>
    <w:p w14:paraId="10255DC3"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 xml:space="preserve">Коришћење, обрада и чување података </w:t>
      </w:r>
    </w:p>
    <w:p w14:paraId="048ABB8A"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p>
    <w:p w14:paraId="59494B5D" w14:textId="61D689E1" w:rsidR="00E63C2D" w:rsidRPr="00C559DC" w:rsidRDefault="00E63C2D"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8C71C6" w:rsidRPr="00C559DC">
        <w:rPr>
          <w:rFonts w:ascii="Times New Roman" w:hAnsi="Times New Roman" w:cs="Times New Roman"/>
          <w:bCs/>
          <w:color w:val="000000"/>
          <w:lang w:val="sr-Cyrl-RS"/>
        </w:rPr>
        <w:t>8</w:t>
      </w:r>
      <w:r w:rsidR="001D2984">
        <w:rPr>
          <w:rFonts w:ascii="Times New Roman" w:hAnsi="Times New Roman" w:cs="Times New Roman"/>
          <w:bCs/>
          <w:color w:val="000000"/>
          <w:lang w:val="sr-Cyrl-RS"/>
        </w:rPr>
        <w:t>2</w:t>
      </w:r>
      <w:r w:rsidRPr="00C559DC">
        <w:rPr>
          <w:rFonts w:ascii="Times New Roman" w:hAnsi="Times New Roman" w:cs="Times New Roman"/>
          <w:bCs/>
          <w:color w:val="000000"/>
          <w:lang w:val="ru-RU"/>
        </w:rPr>
        <w:t>.</w:t>
      </w:r>
    </w:p>
    <w:p w14:paraId="6BDD0B65" w14:textId="068C410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Информациони центар је дужан да свим оштећеним лицима и другим учесницима</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саобраћајне незгоде омогући увид у податке и коришћење података</w:t>
      </w:r>
      <w:r w:rsidR="00231DEE" w:rsidRPr="00C559DC">
        <w:rPr>
          <w:rFonts w:ascii="Times New Roman" w:hAnsi="Times New Roman" w:cs="Times New Roman"/>
          <w:color w:val="000000"/>
          <w:lang w:val="ru-RU"/>
        </w:rPr>
        <w:t xml:space="preserve"> из регистра из члана </w:t>
      </w:r>
      <w:r w:rsidR="008C71C6" w:rsidRPr="00C559DC">
        <w:rPr>
          <w:rFonts w:ascii="Times New Roman" w:hAnsi="Times New Roman" w:cs="Times New Roman"/>
          <w:color w:val="000000"/>
          <w:lang w:val="ru-RU"/>
        </w:rPr>
        <w:t>8</w:t>
      </w:r>
      <w:r w:rsidR="006127D7">
        <w:rPr>
          <w:rFonts w:ascii="Times New Roman" w:hAnsi="Times New Roman" w:cs="Times New Roman"/>
          <w:color w:val="000000"/>
          <w:lang w:val="ru-RU"/>
        </w:rPr>
        <w:t>1</w:t>
      </w:r>
      <w:r w:rsidR="00231DEE" w:rsidRPr="00C559DC">
        <w:rPr>
          <w:rFonts w:ascii="Times New Roman" w:hAnsi="Times New Roman" w:cs="Times New Roman"/>
          <w:color w:val="000000"/>
          <w:lang w:val="ru-RU"/>
        </w:rPr>
        <w:t>. овог закона</w:t>
      </w:r>
      <w:r w:rsidRPr="00C559DC">
        <w:rPr>
          <w:rFonts w:ascii="Times New Roman" w:hAnsi="Times New Roman" w:cs="Times New Roman"/>
          <w:color w:val="000000"/>
          <w:lang w:val="ru-RU"/>
        </w:rPr>
        <w:t>, у складу са овим</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законом.</w:t>
      </w:r>
    </w:p>
    <w:p w14:paraId="1A0B0F04" w14:textId="3BB67025" w:rsidR="00E63C2D" w:rsidRPr="00C559DC" w:rsidRDefault="00E63C2D" w:rsidP="00EA6232">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s="Times New Roman"/>
          <w:color w:val="000000"/>
          <w:lang w:val="ru-RU"/>
        </w:rPr>
        <w:t xml:space="preserve">Обрада и чување података, омогућавање увида у податке и коришћење података </w:t>
      </w:r>
      <w:r w:rsidR="00231DEE" w:rsidRPr="00C559DC">
        <w:rPr>
          <w:rFonts w:ascii="Times New Roman" w:hAnsi="Times New Roman" w:cs="Times New Roman"/>
          <w:color w:val="000000"/>
          <w:lang w:val="ru-RU"/>
        </w:rPr>
        <w:t xml:space="preserve">из става 1. овог члана </w:t>
      </w:r>
      <w:r w:rsidRPr="00C559DC">
        <w:rPr>
          <w:rFonts w:ascii="Times New Roman" w:hAnsi="Times New Roman" w:cs="Times New Roman"/>
          <w:color w:val="000000"/>
          <w:lang w:val="ru-RU"/>
        </w:rPr>
        <w:t>који су</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 xml:space="preserve">по својој природи лични подаци, обавља се сагласно одредбама члана 9. </w:t>
      </w:r>
      <w:r w:rsidR="00553079" w:rsidRPr="00C559DC">
        <w:rPr>
          <w:rFonts w:ascii="Times New Roman" w:hAnsi="Times New Roman" w:cs="Times New Roman"/>
          <w:color w:val="000000"/>
          <w:lang w:val="ru-RU"/>
        </w:rPr>
        <w:t>став</w:t>
      </w:r>
      <w:r w:rsidRPr="00C559DC">
        <w:rPr>
          <w:rFonts w:ascii="Times New Roman" w:hAnsi="Times New Roman" w:cs="Times New Roman"/>
          <w:color w:val="000000"/>
          <w:lang w:val="ru-RU"/>
        </w:rPr>
        <w:t xml:space="preserve"> </w:t>
      </w:r>
      <w:r w:rsidR="00433320" w:rsidRPr="00C559DC">
        <w:rPr>
          <w:rFonts w:ascii="Times New Roman" w:hAnsi="Times New Roman" w:cs="Times New Roman"/>
          <w:color w:val="000000"/>
          <w:lang w:val="ru-RU"/>
        </w:rPr>
        <w:t>4</w:t>
      </w:r>
      <w:r w:rsidRPr="00C559DC">
        <w:rPr>
          <w:rFonts w:ascii="Times New Roman" w:hAnsi="Times New Roman" w:cs="Times New Roman"/>
          <w:color w:val="000000"/>
          <w:lang w:val="ru-RU"/>
        </w:rPr>
        <w:t xml:space="preserve">. </w:t>
      </w:r>
      <w:r w:rsidRPr="00C559DC">
        <w:rPr>
          <w:rFonts w:ascii="Times New Roman" w:hAnsi="Times New Roman" w:cs="Times New Roman"/>
          <w:color w:val="000000"/>
          <w:lang w:val="sr-Cyrl-RS"/>
        </w:rPr>
        <w:t>о</w:t>
      </w:r>
      <w:r w:rsidRPr="00C559DC">
        <w:rPr>
          <w:rFonts w:ascii="Times New Roman" w:hAnsi="Times New Roman" w:cs="Times New Roman"/>
          <w:color w:val="000000"/>
          <w:lang w:val="ru-RU"/>
        </w:rPr>
        <w:t>вога</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закона.</w:t>
      </w:r>
    </w:p>
    <w:p w14:paraId="74396857" w14:textId="77777777" w:rsidR="004B2249" w:rsidRPr="00C559DC" w:rsidRDefault="004B2249" w:rsidP="004B2249">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sr-Cyrl-RS"/>
        </w:rPr>
        <w:t>Удружење је дужно да ближе уреди услове и начин приступа подацима из става 1. овог члана  и  обезбеди заштиту од губитка података редовном израдом резервних копија података, софтвера и система путем одговарајућих средстава за размену података .</w:t>
      </w:r>
    </w:p>
    <w:p w14:paraId="354BC087" w14:textId="77777777" w:rsidR="00E63C2D" w:rsidRPr="00C559DC" w:rsidRDefault="00E63C2D" w:rsidP="008D5D1F">
      <w:pPr>
        <w:autoSpaceDE w:val="0"/>
        <w:autoSpaceDN w:val="0"/>
        <w:adjustRightInd w:val="0"/>
        <w:spacing w:after="0" w:line="240" w:lineRule="auto"/>
        <w:jc w:val="center"/>
        <w:rPr>
          <w:rFonts w:ascii="Times New Roman" w:hAnsi="Times New Roman" w:cs="Times New Roman"/>
          <w:color w:val="000000"/>
          <w:lang w:val="sr-Cyrl-RS"/>
        </w:rPr>
      </w:pPr>
    </w:p>
    <w:p w14:paraId="3625DE19" w14:textId="77777777" w:rsidR="00E63C2D" w:rsidRPr="00C559DC" w:rsidRDefault="00E63C2D"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4) Регистар штетних догађаја</w:t>
      </w:r>
    </w:p>
    <w:p w14:paraId="65C643DD" w14:textId="77777777" w:rsidR="00E63C2D" w:rsidRPr="00C559DC" w:rsidRDefault="00E63C2D" w:rsidP="008D5D1F">
      <w:pPr>
        <w:autoSpaceDE w:val="0"/>
        <w:autoSpaceDN w:val="0"/>
        <w:adjustRightInd w:val="0"/>
        <w:spacing w:after="0" w:line="240" w:lineRule="auto"/>
        <w:jc w:val="center"/>
        <w:rPr>
          <w:rFonts w:ascii="Times New Roman" w:hAnsi="Times New Roman" w:cs="Times New Roman"/>
          <w:bCs/>
          <w:color w:val="000000"/>
          <w:lang w:val="ru-RU"/>
        </w:rPr>
      </w:pPr>
    </w:p>
    <w:p w14:paraId="02266CE0"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Послови</w:t>
      </w:r>
    </w:p>
    <w:p w14:paraId="172B7CF5"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p>
    <w:p w14:paraId="7A658397" w14:textId="2B3EDF00" w:rsidR="00E63C2D" w:rsidRPr="00C559DC" w:rsidRDefault="00E63C2D"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B757C9" w:rsidRPr="00C559DC">
        <w:rPr>
          <w:rFonts w:ascii="Times New Roman" w:hAnsi="Times New Roman" w:cs="Times New Roman"/>
          <w:bCs/>
          <w:color w:val="000000"/>
          <w:lang w:val="sr-Cyrl-RS"/>
        </w:rPr>
        <w:t>8</w:t>
      </w:r>
      <w:r w:rsidR="001D2984">
        <w:rPr>
          <w:rFonts w:ascii="Times New Roman" w:hAnsi="Times New Roman" w:cs="Times New Roman"/>
          <w:bCs/>
          <w:color w:val="000000"/>
          <w:lang w:val="sr-Cyrl-RS"/>
        </w:rPr>
        <w:t>3</w:t>
      </w:r>
      <w:r w:rsidRPr="00C559DC">
        <w:rPr>
          <w:rFonts w:ascii="Times New Roman" w:hAnsi="Times New Roman" w:cs="Times New Roman"/>
          <w:bCs/>
          <w:color w:val="000000"/>
          <w:lang w:val="ru-RU"/>
        </w:rPr>
        <w:t>.</w:t>
      </w:r>
    </w:p>
    <w:p w14:paraId="23763EBA" w14:textId="77777777"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s="Times New Roman"/>
          <w:color w:val="000000"/>
          <w:lang w:val="ru-RU"/>
        </w:rPr>
        <w:t>Регистар штетних догађаја организује се у оквиру Удружења, ради обезбеђења података о</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штетним догађајима, односно одштетним захтевима оштећених лица по основу осигурања</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 аутоодговорности, а обухвата податке за период од последњих пет година у коме</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осигураник има закључен уговор о осигурању од аутоодговорности.</w:t>
      </w:r>
    </w:p>
    <w:p w14:paraId="0A513D9D" w14:textId="4A417F85" w:rsidR="00E63C2D" w:rsidRPr="00C559DC" w:rsidRDefault="00E63C2D" w:rsidP="008D5D1F">
      <w:pPr>
        <w:autoSpaceDE w:val="0"/>
        <w:autoSpaceDN w:val="0"/>
        <w:adjustRightInd w:val="0"/>
        <w:spacing w:after="0" w:line="240" w:lineRule="auto"/>
        <w:ind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Друштво за осигурање дужно је да, за потребе Регистра из </w:t>
      </w:r>
      <w:r w:rsidR="00553079" w:rsidRPr="00C559DC">
        <w:rPr>
          <w:rFonts w:ascii="Times New Roman" w:hAnsi="Times New Roman" w:cs="Times New Roman"/>
          <w:color w:val="000000"/>
          <w:lang w:val="ru-RU"/>
        </w:rPr>
        <w:t>става</w:t>
      </w:r>
      <w:r w:rsidRPr="00C559DC">
        <w:rPr>
          <w:rFonts w:ascii="Times New Roman" w:hAnsi="Times New Roman" w:cs="Times New Roman"/>
          <w:color w:val="000000"/>
          <w:lang w:val="ru-RU"/>
        </w:rPr>
        <w:t xml:space="preserve"> 1. овог члана, достави</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Удружењу податке о штетним догађајима, по основу закључених уговора о осигурању од</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аутоодговорности, за поједино моторно возило и осигураника, односно о постављеним</w:t>
      </w:r>
      <w:r w:rsidRPr="00C559DC">
        <w:rPr>
          <w:rFonts w:ascii="Times New Roman" w:hAnsi="Times New Roman" w:cs="Times New Roman"/>
          <w:color w:val="000000"/>
          <w:lang w:val="sr-Cyrl-RS"/>
        </w:rPr>
        <w:t xml:space="preserve"> </w:t>
      </w:r>
      <w:r w:rsidRPr="00C559DC">
        <w:rPr>
          <w:rFonts w:ascii="Times New Roman" w:hAnsi="Times New Roman" w:cs="Times New Roman"/>
          <w:color w:val="000000"/>
          <w:lang w:val="ru-RU"/>
        </w:rPr>
        <w:t>одштетним захтевима.</w:t>
      </w:r>
    </w:p>
    <w:p w14:paraId="4DC5EBFB" w14:textId="3CFACDC8" w:rsidR="005E615B" w:rsidRPr="00C559DC" w:rsidRDefault="005E615B" w:rsidP="008D5D1F">
      <w:pPr>
        <w:autoSpaceDE w:val="0"/>
        <w:autoSpaceDN w:val="0"/>
        <w:adjustRightInd w:val="0"/>
        <w:spacing w:after="0" w:line="240" w:lineRule="auto"/>
        <w:ind w:firstLine="720"/>
        <w:jc w:val="both"/>
        <w:rPr>
          <w:rFonts w:ascii="Times New Roman" w:hAnsi="Times New Roman" w:cs="Times New Roman"/>
          <w:color w:val="000000"/>
          <w:lang w:val="ru-RU"/>
        </w:rPr>
      </w:pPr>
    </w:p>
    <w:p w14:paraId="712CEDF0" w14:textId="0308167A"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r w:rsidRPr="00C559DC">
        <w:rPr>
          <w:rFonts w:ascii="Times New Roman" w:hAnsi="Times New Roman" w:cs="Times New Roman"/>
          <w:bCs/>
          <w:color w:val="000000"/>
          <w:lang w:val="ru-RU"/>
        </w:rPr>
        <w:t>Потврда о поднетим одштетним захт</w:t>
      </w:r>
      <w:r w:rsidR="00127FD1" w:rsidRPr="00C559DC">
        <w:rPr>
          <w:rFonts w:ascii="Times New Roman" w:hAnsi="Times New Roman" w:cs="Times New Roman"/>
          <w:bCs/>
          <w:color w:val="000000"/>
          <w:lang w:val="ru-RU"/>
        </w:rPr>
        <w:t>е</w:t>
      </w:r>
      <w:r w:rsidRPr="00C559DC">
        <w:rPr>
          <w:rFonts w:ascii="Times New Roman" w:hAnsi="Times New Roman" w:cs="Times New Roman"/>
          <w:bCs/>
          <w:color w:val="000000"/>
          <w:lang w:val="ru-RU"/>
        </w:rPr>
        <w:t xml:space="preserve">вима </w:t>
      </w:r>
    </w:p>
    <w:p w14:paraId="63B0FBC8" w14:textId="77777777" w:rsidR="001A6919" w:rsidRPr="00C559DC" w:rsidRDefault="001A6919" w:rsidP="008D5D1F">
      <w:pPr>
        <w:autoSpaceDE w:val="0"/>
        <w:autoSpaceDN w:val="0"/>
        <w:adjustRightInd w:val="0"/>
        <w:spacing w:after="0" w:line="240" w:lineRule="auto"/>
        <w:jc w:val="center"/>
        <w:rPr>
          <w:rFonts w:ascii="Times New Roman" w:hAnsi="Times New Roman" w:cs="Times New Roman"/>
          <w:bCs/>
          <w:color w:val="000000"/>
          <w:lang w:val="ru-RU"/>
        </w:rPr>
      </w:pPr>
    </w:p>
    <w:p w14:paraId="17B82191" w14:textId="35A9B666" w:rsidR="00E63C2D" w:rsidRPr="00C559DC" w:rsidRDefault="00E63C2D"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B757C9" w:rsidRPr="00C559DC">
        <w:rPr>
          <w:rFonts w:ascii="Times New Roman" w:hAnsi="Times New Roman" w:cs="Times New Roman"/>
          <w:bCs/>
          <w:color w:val="000000"/>
          <w:lang w:val="sr-Cyrl-RS"/>
        </w:rPr>
        <w:t>8</w:t>
      </w:r>
      <w:r w:rsidR="001D2984">
        <w:rPr>
          <w:rFonts w:ascii="Times New Roman" w:hAnsi="Times New Roman" w:cs="Times New Roman"/>
          <w:bCs/>
          <w:color w:val="000000"/>
          <w:lang w:val="sr-Cyrl-RS"/>
        </w:rPr>
        <w:t>4</w:t>
      </w:r>
      <w:r w:rsidRPr="00C559DC">
        <w:rPr>
          <w:rFonts w:ascii="Times New Roman" w:hAnsi="Times New Roman" w:cs="Times New Roman"/>
          <w:bCs/>
          <w:color w:val="000000"/>
          <w:lang w:val="ru-RU"/>
        </w:rPr>
        <w:t>.</w:t>
      </w:r>
    </w:p>
    <w:p w14:paraId="0007B114" w14:textId="204A0D74" w:rsidR="005E615B" w:rsidRPr="00C559DC" w:rsidRDefault="005E615B" w:rsidP="008D5D1F">
      <w:pPr>
        <w:spacing w:after="0" w:line="240" w:lineRule="auto"/>
        <w:ind w:firstLine="720"/>
        <w:jc w:val="both"/>
        <w:rPr>
          <w:rFonts w:ascii="Times New Roman" w:hAnsi="Times New Roman" w:cs="Times New Roman"/>
          <w:lang w:val="ru-RU"/>
        </w:rPr>
      </w:pPr>
      <w:r w:rsidRPr="00C559DC">
        <w:rPr>
          <w:rFonts w:ascii="Times New Roman" w:hAnsi="Times New Roman" w:cs="Times New Roman"/>
          <w:lang w:val="ru-RU"/>
        </w:rPr>
        <w:t>Друштво за осигурање дужно је да лицу које је закључило уговор о осигурању од аутоодговорности на захтев</w:t>
      </w:r>
      <w:r w:rsidRPr="00C559DC">
        <w:rPr>
          <w:rFonts w:ascii="Times New Roman" w:hAnsi="Times New Roman" w:cs="Times New Roman"/>
          <w:lang w:val="sr-Latn-RS"/>
        </w:rPr>
        <w:t xml:space="preserve">, </w:t>
      </w:r>
      <w:r w:rsidRPr="00C559DC">
        <w:rPr>
          <w:rFonts w:ascii="Times New Roman" w:hAnsi="Times New Roman" w:cs="Times New Roman"/>
          <w:lang w:val="ru-RU"/>
        </w:rPr>
        <w:t>у року од 15 дана од дана</w:t>
      </w:r>
      <w:r w:rsidRPr="00C559DC">
        <w:rPr>
          <w:rFonts w:ascii="Times New Roman" w:hAnsi="Times New Roman" w:cs="Times New Roman"/>
          <w:lang w:val="sr-Cyrl-RS"/>
        </w:rPr>
        <w:t xml:space="preserve"> </w:t>
      </w:r>
      <w:r w:rsidRPr="00C559DC">
        <w:rPr>
          <w:rFonts w:ascii="Times New Roman" w:hAnsi="Times New Roman" w:cs="Times New Roman"/>
          <w:lang w:val="ru-RU"/>
        </w:rPr>
        <w:t xml:space="preserve">подношења захтева, изда потврду о постојању </w:t>
      </w:r>
      <w:r w:rsidRPr="00C559DC">
        <w:rPr>
          <w:rFonts w:ascii="Times New Roman" w:hAnsi="Times New Roman" w:cs="Times New Roman"/>
          <w:lang w:val="ru-RU"/>
        </w:rPr>
        <w:lastRenderedPageBreak/>
        <w:t>и броју одштетних захтева које су трећа лица поднела у вези са возилом</w:t>
      </w:r>
      <w:r w:rsidR="00A2031E" w:rsidRPr="00C559DC">
        <w:rPr>
          <w:rFonts w:ascii="Times New Roman" w:hAnsi="Times New Roman" w:cs="Times New Roman"/>
          <w:lang w:val="ru-RU"/>
        </w:rPr>
        <w:t xml:space="preserve"> које је покривено тим осигурањем</w:t>
      </w:r>
      <w:r w:rsidRPr="00C559DC">
        <w:rPr>
          <w:rFonts w:ascii="Times New Roman" w:hAnsi="Times New Roman" w:cs="Times New Roman"/>
          <w:lang w:val="ru-RU"/>
        </w:rPr>
        <w:t xml:space="preserve">, а која се односи на период из члана </w:t>
      </w:r>
      <w:r w:rsidR="00B757C9" w:rsidRPr="00C559DC">
        <w:rPr>
          <w:rFonts w:ascii="Times New Roman" w:hAnsi="Times New Roman" w:cs="Times New Roman"/>
          <w:lang w:val="ru-RU"/>
        </w:rPr>
        <w:t>8</w:t>
      </w:r>
      <w:r w:rsidR="006127D7">
        <w:rPr>
          <w:rFonts w:ascii="Times New Roman" w:hAnsi="Times New Roman" w:cs="Times New Roman"/>
          <w:lang w:val="ru-RU"/>
        </w:rPr>
        <w:t>3</w:t>
      </w:r>
      <w:r w:rsidRPr="00C559DC">
        <w:rPr>
          <w:rFonts w:ascii="Times New Roman" w:hAnsi="Times New Roman" w:cs="Times New Roman"/>
          <w:lang w:val="ru-RU"/>
        </w:rPr>
        <w:t>. став 1. овог закона, односно потврду о непостојању таквих одштетних захтева.</w:t>
      </w:r>
    </w:p>
    <w:p w14:paraId="04200ECF" w14:textId="151AC614" w:rsidR="005E615B" w:rsidRPr="00C559DC" w:rsidRDefault="005E615B" w:rsidP="008D5D1F">
      <w:pPr>
        <w:spacing w:after="0" w:line="240" w:lineRule="auto"/>
        <w:ind w:firstLine="720"/>
        <w:jc w:val="both"/>
        <w:rPr>
          <w:rFonts w:ascii="Times New Roman" w:hAnsi="Times New Roman" w:cs="Times New Roman"/>
          <w:lang w:val="ru-RU"/>
        </w:rPr>
      </w:pPr>
      <w:r w:rsidRPr="00C559DC">
        <w:rPr>
          <w:rFonts w:ascii="Times New Roman" w:hAnsi="Times New Roman" w:cs="Times New Roman"/>
          <w:lang w:val="ru-RU"/>
        </w:rPr>
        <w:t xml:space="preserve">Ако друштво за осигурање при одређивању премија за осигурање из </w:t>
      </w:r>
      <w:r w:rsidRPr="00C559DC">
        <w:rPr>
          <w:rFonts w:ascii="Times New Roman" w:hAnsi="Times New Roman" w:cs="Times New Roman"/>
          <w:lang w:val="sr-Cyrl-RS"/>
        </w:rPr>
        <w:t>став</w:t>
      </w:r>
      <w:r w:rsidR="00421CFF" w:rsidRPr="00C559DC">
        <w:rPr>
          <w:rFonts w:ascii="Times New Roman" w:hAnsi="Times New Roman" w:cs="Times New Roman"/>
          <w:lang w:val="sr-Cyrl-RS"/>
        </w:rPr>
        <w:t>а</w:t>
      </w:r>
      <w:r w:rsidRPr="00C559DC">
        <w:rPr>
          <w:rFonts w:ascii="Times New Roman" w:hAnsi="Times New Roman" w:cs="Times New Roman"/>
          <w:lang w:val="sr-Latn-RS"/>
        </w:rPr>
        <w:t xml:space="preserve"> 1.</w:t>
      </w:r>
      <w:r w:rsidRPr="00C559DC">
        <w:rPr>
          <w:rFonts w:ascii="Times New Roman" w:hAnsi="Times New Roman" w:cs="Times New Roman"/>
          <w:lang w:val="ru-RU"/>
        </w:rPr>
        <w:t xml:space="preserve"> овог </w:t>
      </w:r>
      <w:r w:rsidR="00421CFF" w:rsidRPr="00C559DC">
        <w:rPr>
          <w:rFonts w:ascii="Times New Roman" w:hAnsi="Times New Roman" w:cs="Times New Roman"/>
          <w:lang w:val="ru-RU"/>
        </w:rPr>
        <w:t xml:space="preserve">члана </w:t>
      </w:r>
      <w:r w:rsidRPr="00C559DC">
        <w:rPr>
          <w:rFonts w:ascii="Times New Roman" w:hAnsi="Times New Roman" w:cs="Times New Roman"/>
          <w:lang w:val="ru-RU"/>
        </w:rPr>
        <w:t>узима у</w:t>
      </w:r>
      <w:r w:rsidR="0047638D" w:rsidRPr="00C559DC">
        <w:rPr>
          <w:rFonts w:ascii="Times New Roman" w:hAnsi="Times New Roman" w:cs="Times New Roman"/>
          <w:lang w:val="ru-RU"/>
        </w:rPr>
        <w:t xml:space="preserve"> обзир потврде о одштетним захт</w:t>
      </w:r>
      <w:r w:rsidRPr="00C559DC">
        <w:rPr>
          <w:rFonts w:ascii="Times New Roman" w:hAnsi="Times New Roman" w:cs="Times New Roman"/>
          <w:lang w:val="ru-RU"/>
        </w:rPr>
        <w:t>евима, дужно је да на својој интернет страници објави начин на који их користи.</w:t>
      </w:r>
    </w:p>
    <w:p w14:paraId="5CE4C8AE" w14:textId="0A65EFFA" w:rsidR="005E615B" w:rsidRPr="00C559DC" w:rsidRDefault="005E615B" w:rsidP="008D5D1F">
      <w:pPr>
        <w:spacing w:after="0" w:line="240" w:lineRule="auto"/>
        <w:ind w:firstLine="720"/>
        <w:jc w:val="both"/>
        <w:rPr>
          <w:rFonts w:ascii="Times New Roman" w:hAnsi="Times New Roman" w:cs="Times New Roman"/>
          <w:lang w:val="ru-RU"/>
        </w:rPr>
      </w:pPr>
      <w:r w:rsidRPr="00C559DC">
        <w:rPr>
          <w:rFonts w:ascii="Times New Roman" w:hAnsi="Times New Roman" w:cs="Times New Roman"/>
          <w:lang w:val="ru-RU"/>
        </w:rPr>
        <w:t>Друштво за осигурање дужно је д</w:t>
      </w:r>
      <w:r w:rsidR="0047638D" w:rsidRPr="00C559DC">
        <w:rPr>
          <w:rFonts w:ascii="Times New Roman" w:hAnsi="Times New Roman" w:cs="Times New Roman"/>
          <w:lang w:val="ru-RU"/>
        </w:rPr>
        <w:t>а са потврдама о одштетним захт</w:t>
      </w:r>
      <w:r w:rsidRPr="00C559DC">
        <w:rPr>
          <w:rFonts w:ascii="Times New Roman" w:hAnsi="Times New Roman" w:cs="Times New Roman"/>
          <w:lang w:val="ru-RU"/>
        </w:rPr>
        <w:t xml:space="preserve">евима које су издала друга друштва за осигурање или други органи у другим државама чланицама Европске уније поступа на исти начин, као са онима издатим у </w:t>
      </w:r>
      <w:r w:rsidR="0047638D" w:rsidRPr="00C559DC">
        <w:rPr>
          <w:rFonts w:ascii="Times New Roman" w:hAnsi="Times New Roman" w:cs="Times New Roman"/>
          <w:lang w:val="ru-RU"/>
        </w:rPr>
        <w:t xml:space="preserve">Републици Србији, </w:t>
      </w:r>
      <w:r w:rsidRPr="00C559DC">
        <w:rPr>
          <w:rFonts w:ascii="Times New Roman" w:hAnsi="Times New Roman" w:cs="Times New Roman"/>
          <w:lang w:val="ru-RU"/>
        </w:rPr>
        <w:t>да не поступа према уговарач</w:t>
      </w:r>
      <w:r w:rsidR="0047638D" w:rsidRPr="00C559DC">
        <w:rPr>
          <w:rFonts w:ascii="Times New Roman" w:hAnsi="Times New Roman" w:cs="Times New Roman"/>
          <w:lang w:val="ru-RU"/>
        </w:rPr>
        <w:t xml:space="preserve">има осигурања на дискриминаторни </w:t>
      </w:r>
      <w:r w:rsidRPr="00C559DC">
        <w:rPr>
          <w:rFonts w:ascii="Times New Roman" w:hAnsi="Times New Roman" w:cs="Times New Roman"/>
          <w:lang w:val="ru-RU"/>
        </w:rPr>
        <w:t>начин и не наплаћује већу премију осигурања због њиховог држављанства или искључиво на основу њиховог пребивалишта у претходној држави чланици Европске уније.</w:t>
      </w:r>
    </w:p>
    <w:p w14:paraId="4FF39EDD" w14:textId="7ABB1995" w:rsidR="005E615B" w:rsidRPr="00C559DC" w:rsidRDefault="00A2031E" w:rsidP="008D5D1F">
      <w:pPr>
        <w:spacing w:after="0" w:line="240" w:lineRule="auto"/>
        <w:ind w:firstLine="720"/>
        <w:jc w:val="both"/>
        <w:rPr>
          <w:rFonts w:ascii="Times New Roman" w:hAnsi="Times New Roman" w:cs="Times New Roman"/>
          <w:lang w:val="ru-RU"/>
        </w:rPr>
      </w:pPr>
      <w:r w:rsidRPr="00C559DC">
        <w:rPr>
          <w:rFonts w:ascii="Times New Roman" w:hAnsi="Times New Roman" w:cs="Times New Roman"/>
          <w:lang w:val="ru-RU"/>
        </w:rPr>
        <w:t>Садржај</w:t>
      </w:r>
      <w:r w:rsidR="005E615B" w:rsidRPr="00C559DC">
        <w:rPr>
          <w:rFonts w:ascii="Times New Roman" w:hAnsi="Times New Roman" w:cs="Times New Roman"/>
          <w:lang w:val="ru-RU"/>
        </w:rPr>
        <w:t xml:space="preserve"> и изглед обрасца потврде из става 1</w:t>
      </w:r>
      <w:r w:rsidR="00C90706" w:rsidRPr="00C559DC">
        <w:rPr>
          <w:rFonts w:ascii="Times New Roman" w:hAnsi="Times New Roman" w:cs="Times New Roman"/>
          <w:lang w:val="ru-RU"/>
        </w:rPr>
        <w:t>.</w:t>
      </w:r>
      <w:r w:rsidR="005E615B" w:rsidRPr="00C559DC">
        <w:rPr>
          <w:rFonts w:ascii="Times New Roman" w:hAnsi="Times New Roman" w:cs="Times New Roman"/>
          <w:lang w:val="ru-RU"/>
        </w:rPr>
        <w:t xml:space="preserve"> овог члана прописује </w:t>
      </w:r>
      <w:r w:rsidR="0047638D" w:rsidRPr="00C559DC">
        <w:rPr>
          <w:rFonts w:ascii="Times New Roman" w:hAnsi="Times New Roman" w:cs="Times New Roman"/>
          <w:lang w:val="ru-RU"/>
        </w:rPr>
        <w:t>Народна банка Србије</w:t>
      </w:r>
      <w:r w:rsidR="005E615B" w:rsidRPr="00C559DC">
        <w:rPr>
          <w:rFonts w:ascii="Times New Roman" w:hAnsi="Times New Roman" w:cs="Times New Roman"/>
          <w:lang w:val="ru-RU"/>
        </w:rPr>
        <w:t>.</w:t>
      </w:r>
    </w:p>
    <w:p w14:paraId="44E285CB" w14:textId="77777777" w:rsidR="00FB7DA5" w:rsidRPr="00C559DC" w:rsidRDefault="00FB7DA5" w:rsidP="008D5D1F">
      <w:pPr>
        <w:autoSpaceDE w:val="0"/>
        <w:autoSpaceDN w:val="0"/>
        <w:adjustRightInd w:val="0"/>
        <w:spacing w:after="0" w:line="240" w:lineRule="auto"/>
        <w:rPr>
          <w:rFonts w:ascii="Times New Roman" w:hAnsi="Times New Roman" w:cs="Times New Roman"/>
          <w:bCs/>
          <w:color w:val="000000"/>
          <w:lang w:val="sr-Cyrl-RS"/>
        </w:rPr>
      </w:pPr>
    </w:p>
    <w:p w14:paraId="413391DD" w14:textId="77777777" w:rsidR="008A2C44" w:rsidRPr="00C559DC" w:rsidRDefault="008A2C44" w:rsidP="008D5D1F">
      <w:pPr>
        <w:autoSpaceDE w:val="0"/>
        <w:autoSpaceDN w:val="0"/>
        <w:adjustRightInd w:val="0"/>
        <w:spacing w:after="0" w:line="240" w:lineRule="auto"/>
        <w:jc w:val="center"/>
        <w:rPr>
          <w:rFonts w:ascii="Times New Roman" w:hAnsi="Times New Roman" w:cs="Times New Roman"/>
          <w:bCs/>
          <w:color w:val="000000"/>
          <w:lang w:val="sr-Cyrl-RS"/>
        </w:rPr>
      </w:pPr>
    </w:p>
    <w:p w14:paraId="726FB24F" w14:textId="77777777" w:rsidR="002B36D9" w:rsidRPr="00C559DC" w:rsidRDefault="002B36D9" w:rsidP="008D5D1F">
      <w:pPr>
        <w:spacing w:after="0" w:line="240" w:lineRule="auto"/>
        <w:jc w:val="center"/>
        <w:rPr>
          <w:rFonts w:ascii="Times New Roman" w:hAnsi="Times New Roman"/>
          <w:caps/>
          <w:lang w:val="sr-Cyrl-RS"/>
        </w:rPr>
      </w:pPr>
      <w:r w:rsidRPr="00C559DC">
        <w:rPr>
          <w:rFonts w:ascii="Times New Roman" w:hAnsi="Times New Roman"/>
          <w:color w:val="000000"/>
        </w:rPr>
        <w:t>VII</w:t>
      </w:r>
      <w:r w:rsidR="00D92372" w:rsidRPr="00C559DC">
        <w:rPr>
          <w:rFonts w:ascii="Times New Roman" w:hAnsi="Times New Roman"/>
          <w:color w:val="000000"/>
        </w:rPr>
        <w:t>I</w:t>
      </w:r>
      <w:r w:rsidRPr="00C559DC">
        <w:rPr>
          <w:rFonts w:ascii="Times New Roman" w:hAnsi="Times New Roman"/>
          <w:caps/>
          <w:lang w:val="sr-Cyrl-RS"/>
        </w:rPr>
        <w:t xml:space="preserve">. ОДРЕДБЕ КОЈЕ СЕ ПРИМЕЊУЈУ НАКОН </w:t>
      </w:r>
      <w:r w:rsidR="009448D5" w:rsidRPr="00C559DC">
        <w:rPr>
          <w:rFonts w:ascii="Times New Roman" w:hAnsi="Times New Roman"/>
          <w:caps/>
          <w:lang w:val="sr-Cyrl-RS"/>
        </w:rPr>
        <w:t>ПР</w:t>
      </w:r>
      <w:r w:rsidR="000334B7" w:rsidRPr="00C559DC">
        <w:rPr>
          <w:rFonts w:ascii="Times New Roman" w:hAnsi="Times New Roman"/>
          <w:caps/>
          <w:lang w:val="sr-Cyrl-RS"/>
        </w:rPr>
        <w:t>И</w:t>
      </w:r>
      <w:r w:rsidR="009448D5" w:rsidRPr="00C559DC">
        <w:rPr>
          <w:rFonts w:ascii="Times New Roman" w:hAnsi="Times New Roman"/>
          <w:caps/>
          <w:lang w:val="sr-Cyrl-RS"/>
        </w:rPr>
        <w:t xml:space="preserve">СТУПАЊА </w:t>
      </w:r>
      <w:r w:rsidRPr="00C559DC">
        <w:rPr>
          <w:rFonts w:ascii="Times New Roman" w:hAnsi="Times New Roman"/>
          <w:caps/>
          <w:lang w:val="sr-Cyrl-RS"/>
        </w:rPr>
        <w:t>РЕПУБЛИКЕ СРБИЈЕ</w:t>
      </w:r>
    </w:p>
    <w:p w14:paraId="42187789" w14:textId="77777777" w:rsidR="002B36D9" w:rsidRPr="00C559DC" w:rsidRDefault="00AC6023" w:rsidP="008D5D1F">
      <w:pPr>
        <w:spacing w:after="0" w:line="240" w:lineRule="auto"/>
        <w:jc w:val="center"/>
        <w:rPr>
          <w:rFonts w:ascii="Times New Roman" w:hAnsi="Times New Roman"/>
          <w:caps/>
          <w:lang w:val="sr-Cyrl-RS"/>
        </w:rPr>
      </w:pPr>
      <w:r w:rsidRPr="00C559DC">
        <w:rPr>
          <w:rFonts w:ascii="Times New Roman" w:hAnsi="Times New Roman"/>
          <w:caps/>
          <w:lang w:val="sr-Cyrl-RS"/>
        </w:rPr>
        <w:t xml:space="preserve">СВЕТСКОЈ ТРГОВИНСКОЈ ОРГАНИЗАЦИЈИ, ОДНОСНО </w:t>
      </w:r>
      <w:r w:rsidR="002B36D9" w:rsidRPr="00C559DC">
        <w:rPr>
          <w:rFonts w:ascii="Times New Roman" w:hAnsi="Times New Roman"/>
          <w:caps/>
          <w:lang w:val="sr-Cyrl-RS"/>
        </w:rPr>
        <w:t>ЕВРОПСКОЈ УНИЈИ</w:t>
      </w:r>
    </w:p>
    <w:p w14:paraId="3FAE9FE8" w14:textId="77777777" w:rsidR="002B36D9" w:rsidRPr="00C559DC" w:rsidRDefault="002B36D9" w:rsidP="008D5D1F">
      <w:pPr>
        <w:pStyle w:val="Naslov"/>
        <w:tabs>
          <w:tab w:val="clear" w:pos="1080"/>
        </w:tabs>
        <w:spacing w:before="0" w:after="0"/>
        <w:ind w:left="0" w:right="1"/>
        <w:rPr>
          <w:rFonts w:ascii="Times New Roman" w:hAnsi="Times New Roman"/>
          <w:b w:val="0"/>
          <w:sz w:val="22"/>
          <w:szCs w:val="22"/>
          <w:lang w:val="sr-Cyrl-RS"/>
        </w:rPr>
      </w:pPr>
    </w:p>
    <w:p w14:paraId="293958A8" w14:textId="77777777" w:rsidR="002B36D9" w:rsidRPr="00C559DC" w:rsidRDefault="002B36D9"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cs="Times New Roman"/>
          <w:i/>
          <w:iCs/>
          <w:color w:val="000000"/>
          <w:lang w:val="ru-RU"/>
        </w:rPr>
        <w:t xml:space="preserve">1) </w:t>
      </w:r>
      <w:r w:rsidR="003768A4" w:rsidRPr="00C559DC">
        <w:rPr>
          <w:rFonts w:ascii="Times New Roman" w:hAnsi="Times New Roman" w:cs="Times New Roman"/>
          <w:i/>
          <w:iCs/>
          <w:color w:val="000000"/>
          <w:lang w:val="ru-RU"/>
        </w:rPr>
        <w:t>П</w:t>
      </w:r>
      <w:r w:rsidRPr="00C559DC">
        <w:rPr>
          <w:rFonts w:ascii="Times New Roman" w:hAnsi="Times New Roman" w:cs="Times New Roman"/>
          <w:i/>
          <w:iCs/>
          <w:color w:val="000000"/>
          <w:lang w:val="ru-RU"/>
        </w:rPr>
        <w:t xml:space="preserve">осебне одредбе о </w:t>
      </w:r>
      <w:r w:rsidR="003768A4" w:rsidRPr="00C559DC">
        <w:rPr>
          <w:rFonts w:ascii="Times New Roman" w:hAnsi="Times New Roman" w:cs="Times New Roman"/>
          <w:i/>
          <w:iCs/>
          <w:color w:val="000000"/>
          <w:lang w:val="ru-RU"/>
        </w:rPr>
        <w:t>спровођењу осигурања од аутоодговорности</w:t>
      </w:r>
    </w:p>
    <w:p w14:paraId="180AE28D" w14:textId="77777777" w:rsidR="00774AC7" w:rsidRPr="00C559DC" w:rsidRDefault="00774AC7" w:rsidP="008D5D1F">
      <w:pPr>
        <w:autoSpaceDE w:val="0"/>
        <w:autoSpaceDN w:val="0"/>
        <w:adjustRightInd w:val="0"/>
        <w:spacing w:after="0" w:line="240" w:lineRule="auto"/>
        <w:jc w:val="center"/>
        <w:rPr>
          <w:rFonts w:ascii="Times New Roman" w:hAnsi="Times New Roman" w:cs="Times New Roman"/>
          <w:bCs/>
          <w:color w:val="000000"/>
          <w:lang w:val="sr-Latn-RS"/>
        </w:rPr>
      </w:pPr>
    </w:p>
    <w:p w14:paraId="74A1F391" w14:textId="16077CD8" w:rsidR="002B36D9" w:rsidRPr="00C559DC" w:rsidRDefault="00774AC7" w:rsidP="008D5D1F">
      <w:pPr>
        <w:autoSpaceDE w:val="0"/>
        <w:autoSpaceDN w:val="0"/>
        <w:adjustRightInd w:val="0"/>
        <w:spacing w:after="0" w:line="240" w:lineRule="auto"/>
        <w:jc w:val="center"/>
        <w:rPr>
          <w:rFonts w:ascii="Times New Roman" w:hAnsi="Times New Roman"/>
          <w:color w:val="000000"/>
          <w:lang w:val="sr-Latn-RS"/>
        </w:rPr>
      </w:pPr>
      <w:r w:rsidRPr="00C559DC">
        <w:rPr>
          <w:rFonts w:ascii="Times New Roman" w:hAnsi="Times New Roman"/>
          <w:color w:val="000000"/>
          <w:lang w:val="ru-RU"/>
        </w:rPr>
        <w:t>Члан</w:t>
      </w:r>
      <w:r w:rsidR="001C4DFA" w:rsidRPr="00C559DC">
        <w:rPr>
          <w:rFonts w:ascii="Times New Roman" w:hAnsi="Times New Roman"/>
          <w:color w:val="000000"/>
          <w:lang w:val="sr-Latn-RS"/>
        </w:rPr>
        <w:t xml:space="preserve"> </w:t>
      </w:r>
      <w:r w:rsidR="00FE7BCC" w:rsidRPr="00C559DC">
        <w:rPr>
          <w:rFonts w:ascii="Times New Roman" w:hAnsi="Times New Roman"/>
          <w:color w:val="000000"/>
          <w:lang w:val="sr-Cyrl-RS"/>
        </w:rPr>
        <w:t>8</w:t>
      </w:r>
      <w:r w:rsidR="001D2984">
        <w:rPr>
          <w:rFonts w:ascii="Times New Roman" w:hAnsi="Times New Roman"/>
          <w:color w:val="000000"/>
          <w:lang w:val="sr-Cyrl-RS"/>
        </w:rPr>
        <w:t>5</w:t>
      </w:r>
      <w:r w:rsidRPr="00C559DC">
        <w:rPr>
          <w:rFonts w:ascii="Times New Roman" w:hAnsi="Times New Roman"/>
          <w:color w:val="000000"/>
          <w:lang w:val="ru-RU"/>
        </w:rPr>
        <w:t>.</w:t>
      </w:r>
    </w:p>
    <w:p w14:paraId="0409F24C" w14:textId="5E2A6C85" w:rsidR="00774AC7" w:rsidRPr="00C559DC" w:rsidRDefault="007B6975" w:rsidP="008D5D1F">
      <w:pPr>
        <w:spacing w:after="0" w:line="240" w:lineRule="auto"/>
        <w:ind w:right="1" w:firstLine="720"/>
        <w:jc w:val="both"/>
        <w:rPr>
          <w:rFonts w:ascii="Times New Roman" w:hAnsi="Times New Roman"/>
          <w:color w:val="000000"/>
          <w:lang w:val="ru-RU"/>
        </w:rPr>
      </w:pPr>
      <w:r>
        <w:rPr>
          <w:rFonts w:ascii="Times New Roman" w:hAnsi="Times New Roman"/>
          <w:color w:val="000000"/>
          <w:lang w:val="ru-RU"/>
        </w:rPr>
        <w:t>Влада</w:t>
      </w:r>
      <w:r w:rsidR="00774AC7" w:rsidRPr="00C559DC">
        <w:rPr>
          <w:rFonts w:ascii="Times New Roman" w:hAnsi="Times New Roman"/>
          <w:color w:val="000000"/>
          <w:lang w:val="ru-RU"/>
        </w:rPr>
        <w:t xml:space="preserve"> обавештава државе чланице Европске уније и Европску комисију о изузетку из </w:t>
      </w:r>
      <w:r w:rsidR="00774AC7" w:rsidRPr="00C559DC">
        <w:rPr>
          <w:rFonts w:ascii="Times New Roman" w:hAnsi="Times New Roman"/>
          <w:color w:val="000000"/>
          <w:lang w:val="sr-Cyrl-RS"/>
        </w:rPr>
        <w:t xml:space="preserve">члана 11. </w:t>
      </w:r>
      <w:r w:rsidR="00774AC7" w:rsidRPr="00C559DC">
        <w:rPr>
          <w:rFonts w:ascii="Times New Roman" w:hAnsi="Times New Roman"/>
          <w:color w:val="000000"/>
          <w:lang w:val="ru-RU"/>
        </w:rPr>
        <w:t>става 1. овог закона који се односи на власнике моторних возила, као и о лицу које је</w:t>
      </w:r>
      <w:r w:rsidR="00774AC7" w:rsidRPr="00C559DC">
        <w:rPr>
          <w:rFonts w:ascii="Times New Roman" w:hAnsi="Times New Roman"/>
          <w:lang w:val="sr-Cyrl-RS"/>
        </w:rPr>
        <w:t xml:space="preserve"> дужно да накнади штет</w:t>
      </w:r>
      <w:r w:rsidR="00433320" w:rsidRPr="00C559DC">
        <w:rPr>
          <w:rFonts w:ascii="Times New Roman" w:hAnsi="Times New Roman"/>
          <w:lang w:val="sr-Cyrl-RS"/>
        </w:rPr>
        <w:t>у</w:t>
      </w:r>
      <w:r w:rsidR="00774AC7" w:rsidRPr="00C559DC">
        <w:rPr>
          <w:rFonts w:ascii="Times New Roman" w:hAnsi="Times New Roman"/>
          <w:lang w:val="sr-Cyrl-RS"/>
        </w:rPr>
        <w:t xml:space="preserve"> у том случају.</w:t>
      </w:r>
    </w:p>
    <w:p w14:paraId="0CA10163" w14:textId="4A4DAC7B" w:rsidR="00E137DC" w:rsidRPr="00C559DC" w:rsidRDefault="00E137DC" w:rsidP="008D5D1F">
      <w:pPr>
        <w:autoSpaceDE w:val="0"/>
        <w:autoSpaceDN w:val="0"/>
        <w:adjustRightInd w:val="0"/>
        <w:spacing w:after="0" w:line="240" w:lineRule="auto"/>
        <w:jc w:val="center"/>
        <w:rPr>
          <w:rFonts w:ascii="Times New Roman" w:hAnsi="Times New Roman"/>
          <w:color w:val="000000"/>
          <w:lang w:val="sr-Latn-RS"/>
        </w:rPr>
      </w:pPr>
    </w:p>
    <w:p w14:paraId="17BEFA26" w14:textId="1F6083CA" w:rsidR="002B36D9" w:rsidRPr="00C559DC" w:rsidRDefault="001C4DFA" w:rsidP="008D5D1F">
      <w:pPr>
        <w:autoSpaceDE w:val="0"/>
        <w:autoSpaceDN w:val="0"/>
        <w:adjustRightInd w:val="0"/>
        <w:spacing w:after="0" w:line="240" w:lineRule="auto"/>
        <w:jc w:val="center"/>
        <w:rPr>
          <w:rFonts w:ascii="Times New Roman" w:hAnsi="Times New Roman"/>
          <w:color w:val="000000"/>
          <w:lang w:val="ru-RU"/>
        </w:rPr>
      </w:pPr>
      <w:r w:rsidRPr="00C559DC">
        <w:rPr>
          <w:rFonts w:ascii="Times New Roman" w:hAnsi="Times New Roman"/>
          <w:color w:val="000000"/>
          <w:lang w:val="ru-RU"/>
        </w:rPr>
        <w:t>Члан</w:t>
      </w:r>
      <w:r w:rsidRPr="00C559DC">
        <w:rPr>
          <w:rFonts w:ascii="Times New Roman" w:hAnsi="Times New Roman"/>
          <w:color w:val="000000"/>
          <w:lang w:val="sr-Latn-RS"/>
        </w:rPr>
        <w:t xml:space="preserve"> 8</w:t>
      </w:r>
      <w:r w:rsidR="001D2984">
        <w:rPr>
          <w:rFonts w:ascii="Times New Roman" w:hAnsi="Times New Roman"/>
          <w:color w:val="000000"/>
          <w:lang w:val="sr-Cyrl-RS"/>
        </w:rPr>
        <w:t>6</w:t>
      </w:r>
      <w:r w:rsidR="002B36D9" w:rsidRPr="00C559DC">
        <w:rPr>
          <w:rFonts w:ascii="Times New Roman" w:hAnsi="Times New Roman"/>
          <w:color w:val="000000"/>
          <w:lang w:val="ru-RU"/>
        </w:rPr>
        <w:t>.</w:t>
      </w:r>
    </w:p>
    <w:p w14:paraId="469EFD2B" w14:textId="423DAADA" w:rsidR="000B67DB" w:rsidRPr="00C559DC" w:rsidRDefault="0012410A" w:rsidP="008D5D1F">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lang w:val="ru-RU"/>
        </w:rPr>
        <w:t xml:space="preserve">У случају кад је моторно возило послато </w:t>
      </w:r>
      <w:r w:rsidR="000B67DB" w:rsidRPr="00C559DC">
        <w:rPr>
          <w:rFonts w:ascii="Times New Roman" w:hAnsi="Times New Roman" w:cs="Times New Roman"/>
          <w:lang w:val="sr-Cyrl-RS"/>
        </w:rPr>
        <w:t xml:space="preserve">из једне државе чланице </w:t>
      </w:r>
      <w:r w:rsidRPr="00C559DC">
        <w:rPr>
          <w:rFonts w:ascii="Times New Roman" w:hAnsi="Times New Roman"/>
          <w:lang w:val="ru-RU"/>
        </w:rPr>
        <w:t xml:space="preserve">Европске уније </w:t>
      </w:r>
      <w:r w:rsidR="000B67DB" w:rsidRPr="00C559DC">
        <w:rPr>
          <w:rFonts w:ascii="Times New Roman" w:hAnsi="Times New Roman" w:cs="Times New Roman"/>
          <w:lang w:val="sr-Cyrl-RS"/>
        </w:rPr>
        <w:t xml:space="preserve">у </w:t>
      </w:r>
      <w:r w:rsidR="004F67C7" w:rsidRPr="00C559DC">
        <w:rPr>
          <w:rFonts w:ascii="Times New Roman" w:hAnsi="Times New Roman" w:cs="Times New Roman"/>
          <w:lang w:val="sr-Cyrl-RS"/>
        </w:rPr>
        <w:t>Републику Србију</w:t>
      </w:r>
      <w:r w:rsidR="000B67DB" w:rsidRPr="00C559DC">
        <w:rPr>
          <w:rFonts w:ascii="Times New Roman" w:hAnsi="Times New Roman" w:cs="Times New Roman"/>
          <w:lang w:val="sr-Cyrl-RS"/>
        </w:rPr>
        <w:t>, државом чланицом</w:t>
      </w:r>
      <w:r w:rsidRPr="00C559DC">
        <w:rPr>
          <w:rFonts w:ascii="Times New Roman" w:hAnsi="Times New Roman" w:cs="Times New Roman"/>
          <w:lang w:val="sr-Cyrl-RS"/>
        </w:rPr>
        <w:t xml:space="preserve"> </w:t>
      </w:r>
      <w:r w:rsidRPr="00C559DC">
        <w:rPr>
          <w:rFonts w:ascii="Times New Roman" w:hAnsi="Times New Roman"/>
          <w:lang w:val="ru-RU"/>
        </w:rPr>
        <w:t>Европске уније</w:t>
      </w:r>
      <w:r w:rsidR="000B67DB" w:rsidRPr="00C559DC">
        <w:rPr>
          <w:rFonts w:ascii="Times New Roman" w:hAnsi="Times New Roman" w:cs="Times New Roman"/>
          <w:lang w:val="sr-Cyrl-RS"/>
        </w:rPr>
        <w:t xml:space="preserve"> у којој се налази ризик сматра се, у зависности од избора лица одговорног за покриће одговорности за штету причињену трећим лицима, или држава чланица </w:t>
      </w:r>
      <w:r w:rsidRPr="00C559DC">
        <w:rPr>
          <w:rFonts w:ascii="Times New Roman" w:hAnsi="Times New Roman"/>
          <w:lang w:val="ru-RU"/>
        </w:rPr>
        <w:t xml:space="preserve">Европске уније </w:t>
      </w:r>
      <w:r w:rsidR="000B67DB" w:rsidRPr="00C559DC">
        <w:rPr>
          <w:rFonts w:ascii="Times New Roman" w:hAnsi="Times New Roman" w:cs="Times New Roman"/>
          <w:lang w:val="sr-Cyrl-RS"/>
        </w:rPr>
        <w:t xml:space="preserve">регистрације или, одмах након пријема испоруке од стране купца, </w:t>
      </w:r>
      <w:r w:rsidR="006320C0" w:rsidRPr="00C559DC">
        <w:rPr>
          <w:rFonts w:ascii="Times New Roman" w:hAnsi="Times New Roman" w:cs="Times New Roman"/>
          <w:lang w:val="sr-Cyrl-RS"/>
        </w:rPr>
        <w:t>Република Србија</w:t>
      </w:r>
      <w:r w:rsidR="000B67DB" w:rsidRPr="00C559DC">
        <w:rPr>
          <w:rFonts w:ascii="Times New Roman" w:hAnsi="Times New Roman" w:cs="Times New Roman"/>
          <w:lang w:val="sr-Cyrl-RS"/>
        </w:rPr>
        <w:t xml:space="preserve">, у периоду од 30 дана, чак и ако возило није службено регистровано у </w:t>
      </w:r>
      <w:r w:rsidR="006320C0" w:rsidRPr="00C559DC">
        <w:rPr>
          <w:rFonts w:ascii="Times New Roman" w:hAnsi="Times New Roman" w:cs="Times New Roman"/>
          <w:lang w:val="sr-Cyrl-RS"/>
        </w:rPr>
        <w:t>Републици Србији</w:t>
      </w:r>
      <w:r w:rsidR="00A7683A" w:rsidRPr="00C559DC">
        <w:rPr>
          <w:rFonts w:ascii="Times New Roman" w:hAnsi="Times New Roman" w:cs="Times New Roman"/>
          <w:lang w:val="sr-Cyrl-RS"/>
        </w:rPr>
        <w:t>.</w:t>
      </w:r>
    </w:p>
    <w:p w14:paraId="3BD94952" w14:textId="04654E2A" w:rsidR="000B67DB" w:rsidRPr="00C559DC" w:rsidRDefault="0012410A" w:rsidP="008D5D1F">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lang w:val="sr-Cyrl-RS"/>
        </w:rPr>
        <w:t>Информациони центар из члана 8</w:t>
      </w:r>
      <w:r w:rsidR="006127D7">
        <w:rPr>
          <w:rFonts w:ascii="Times New Roman" w:hAnsi="Times New Roman" w:cs="Times New Roman"/>
          <w:lang w:val="sr-Cyrl-RS"/>
        </w:rPr>
        <w:t>1</w:t>
      </w:r>
      <w:r w:rsidRPr="00C559DC">
        <w:rPr>
          <w:rFonts w:ascii="Times New Roman" w:hAnsi="Times New Roman" w:cs="Times New Roman"/>
          <w:lang w:val="sr-Cyrl-RS"/>
        </w:rPr>
        <w:t xml:space="preserve">. овог закона, сарађује са информационим центром државе </w:t>
      </w:r>
      <w:r w:rsidR="000B67DB" w:rsidRPr="00C559DC">
        <w:rPr>
          <w:rFonts w:ascii="Times New Roman" w:hAnsi="Times New Roman" w:cs="Times New Roman"/>
          <w:lang w:val="sr-Cyrl-RS"/>
        </w:rPr>
        <w:t xml:space="preserve"> чланице </w:t>
      </w:r>
      <w:r w:rsidRPr="00C559DC">
        <w:rPr>
          <w:rFonts w:ascii="Times New Roman" w:hAnsi="Times New Roman"/>
          <w:color w:val="000000"/>
          <w:lang w:val="ru-RU"/>
        </w:rPr>
        <w:t xml:space="preserve">Европске уније </w:t>
      </w:r>
      <w:r w:rsidR="000B67DB" w:rsidRPr="00C559DC">
        <w:rPr>
          <w:rFonts w:ascii="Times New Roman" w:hAnsi="Times New Roman" w:cs="Times New Roman"/>
          <w:lang w:val="sr-Cyrl-RS"/>
        </w:rPr>
        <w:t>у којој је возило регистровано, информациони</w:t>
      </w:r>
      <w:r w:rsidRPr="00C559DC">
        <w:rPr>
          <w:rFonts w:ascii="Times New Roman" w:hAnsi="Times New Roman" w:cs="Times New Roman"/>
          <w:lang w:val="sr-Cyrl-RS"/>
        </w:rPr>
        <w:t>им центром</w:t>
      </w:r>
      <w:r w:rsidR="000B67DB" w:rsidRPr="00C559DC">
        <w:rPr>
          <w:rFonts w:ascii="Times New Roman" w:hAnsi="Times New Roman" w:cs="Times New Roman"/>
          <w:lang w:val="sr-Cyrl-RS"/>
        </w:rPr>
        <w:t xml:space="preserve"> државе чланице</w:t>
      </w:r>
      <w:r w:rsidRPr="00C559DC">
        <w:rPr>
          <w:rFonts w:ascii="Times New Roman" w:hAnsi="Times New Roman"/>
          <w:color w:val="000000"/>
          <w:lang w:val="ru-RU"/>
        </w:rPr>
        <w:t xml:space="preserve"> Европске уније</w:t>
      </w:r>
      <w:r w:rsidR="000B67DB" w:rsidRPr="00C559DC">
        <w:rPr>
          <w:rFonts w:ascii="Times New Roman" w:hAnsi="Times New Roman" w:cs="Times New Roman"/>
          <w:lang w:val="sr-Cyrl-RS"/>
        </w:rPr>
        <w:t xml:space="preserve"> одредишта, ако то није иста држава, као и информациони</w:t>
      </w:r>
      <w:r w:rsidRPr="00C559DC">
        <w:rPr>
          <w:rFonts w:ascii="Times New Roman" w:hAnsi="Times New Roman" w:cs="Times New Roman"/>
          <w:lang w:val="sr-Cyrl-RS"/>
        </w:rPr>
        <w:t>м центром</w:t>
      </w:r>
      <w:r w:rsidR="000B67DB" w:rsidRPr="00C559DC">
        <w:rPr>
          <w:rFonts w:ascii="Times New Roman" w:hAnsi="Times New Roman" w:cs="Times New Roman"/>
          <w:lang w:val="sr-Cyrl-RS"/>
        </w:rPr>
        <w:t xml:space="preserve"> сваке друге релевантне државе чланице</w:t>
      </w:r>
      <w:r w:rsidRPr="00C559DC">
        <w:rPr>
          <w:rFonts w:ascii="Times New Roman" w:hAnsi="Times New Roman"/>
          <w:color w:val="000000"/>
          <w:lang w:val="ru-RU"/>
        </w:rPr>
        <w:t xml:space="preserve"> Европске уније</w:t>
      </w:r>
      <w:r w:rsidR="000B67DB" w:rsidRPr="00C559DC">
        <w:rPr>
          <w:rFonts w:ascii="Times New Roman" w:hAnsi="Times New Roman" w:cs="Times New Roman"/>
          <w:lang w:val="sr-Cyrl-RS"/>
        </w:rPr>
        <w:t xml:space="preserve">, као што је држава чланица </w:t>
      </w:r>
      <w:r w:rsidRPr="00C559DC">
        <w:rPr>
          <w:rFonts w:ascii="Times New Roman" w:hAnsi="Times New Roman"/>
          <w:color w:val="000000"/>
          <w:lang w:val="ru-RU"/>
        </w:rPr>
        <w:t xml:space="preserve">Европске уније </w:t>
      </w:r>
      <w:r w:rsidR="000B67DB" w:rsidRPr="00C559DC">
        <w:rPr>
          <w:rFonts w:ascii="Times New Roman" w:hAnsi="Times New Roman" w:cs="Times New Roman"/>
          <w:lang w:val="sr-Cyrl-RS"/>
        </w:rPr>
        <w:t xml:space="preserve">у којој се незгода догодила или у којој оштећено лице има боравак, како би </w:t>
      </w:r>
      <w:r w:rsidRPr="00C559DC">
        <w:rPr>
          <w:rFonts w:ascii="Times New Roman" w:hAnsi="Times New Roman" w:cs="Times New Roman"/>
          <w:lang w:val="sr-Cyrl-RS"/>
        </w:rPr>
        <w:t>се обезбедила</w:t>
      </w:r>
      <w:r w:rsidR="000B67DB" w:rsidRPr="00C559DC">
        <w:rPr>
          <w:rFonts w:ascii="Times New Roman" w:hAnsi="Times New Roman" w:cs="Times New Roman"/>
          <w:lang w:val="sr-Cyrl-RS"/>
        </w:rPr>
        <w:t xml:space="preserve"> доступност неопходних и</w:t>
      </w:r>
      <w:r w:rsidRPr="00C559DC">
        <w:rPr>
          <w:rFonts w:ascii="Times New Roman" w:hAnsi="Times New Roman" w:cs="Times New Roman"/>
          <w:lang w:val="sr-Cyrl-RS"/>
        </w:rPr>
        <w:t>нформација о отпремљеном возилу.</w:t>
      </w:r>
    </w:p>
    <w:p w14:paraId="38C8D779" w14:textId="77777777" w:rsidR="0012410A" w:rsidRPr="00C559DC" w:rsidRDefault="0012410A" w:rsidP="0012410A">
      <w:pPr>
        <w:autoSpaceDE w:val="0"/>
        <w:autoSpaceDN w:val="0"/>
        <w:adjustRightInd w:val="0"/>
        <w:spacing w:after="0" w:line="240" w:lineRule="auto"/>
        <w:ind w:firstLine="720"/>
        <w:jc w:val="both"/>
        <w:rPr>
          <w:rFonts w:ascii="Times New Roman" w:hAnsi="Times New Roman"/>
          <w:lang w:val="sr-Cyrl-RS"/>
        </w:rPr>
      </w:pPr>
      <w:r w:rsidRPr="00C559DC">
        <w:rPr>
          <w:rFonts w:ascii="Times New Roman" w:hAnsi="Times New Roman"/>
          <w:lang w:val="sr-Cyrl-RS"/>
        </w:rPr>
        <w:t>Штету проузроковану употребом моторног возила из става 1. овог члана, за које није био закључен уговор о осигурању од аутоодговорности, а која је причињена у року од тридесет дана од дана када је купац примио то возило, накнађује Удружење у складу са овим законом.</w:t>
      </w:r>
    </w:p>
    <w:p w14:paraId="0F796923" w14:textId="6F040D13" w:rsidR="002B36D9" w:rsidRDefault="002B36D9" w:rsidP="008D5D1F">
      <w:pPr>
        <w:autoSpaceDE w:val="0"/>
        <w:autoSpaceDN w:val="0"/>
        <w:adjustRightInd w:val="0"/>
        <w:spacing w:after="0" w:line="240" w:lineRule="auto"/>
        <w:jc w:val="center"/>
        <w:rPr>
          <w:rFonts w:ascii="Times New Roman" w:hAnsi="Times New Roman"/>
          <w:color w:val="000000"/>
          <w:lang w:val="ru-RU"/>
        </w:rPr>
      </w:pPr>
    </w:p>
    <w:p w14:paraId="407AE80F" w14:textId="77777777" w:rsidR="001D2984" w:rsidRPr="00C559DC" w:rsidRDefault="001D2984" w:rsidP="008D5D1F">
      <w:pPr>
        <w:autoSpaceDE w:val="0"/>
        <w:autoSpaceDN w:val="0"/>
        <w:adjustRightInd w:val="0"/>
        <w:spacing w:after="0" w:line="240" w:lineRule="auto"/>
        <w:jc w:val="center"/>
        <w:rPr>
          <w:rFonts w:ascii="Times New Roman" w:hAnsi="Times New Roman"/>
          <w:color w:val="000000"/>
          <w:lang w:val="ru-RU"/>
        </w:rPr>
      </w:pPr>
    </w:p>
    <w:p w14:paraId="3FC329FF" w14:textId="5154759B" w:rsidR="002B36D9" w:rsidRPr="00C559DC" w:rsidRDefault="001C4DFA" w:rsidP="008D5D1F">
      <w:pPr>
        <w:autoSpaceDE w:val="0"/>
        <w:autoSpaceDN w:val="0"/>
        <w:adjustRightInd w:val="0"/>
        <w:spacing w:after="0" w:line="240" w:lineRule="auto"/>
        <w:jc w:val="center"/>
        <w:rPr>
          <w:rFonts w:ascii="Times New Roman" w:hAnsi="Times New Roman"/>
          <w:color w:val="000000"/>
          <w:lang w:val="ru-RU"/>
        </w:rPr>
      </w:pPr>
      <w:r w:rsidRPr="00C559DC">
        <w:rPr>
          <w:rFonts w:ascii="Times New Roman" w:hAnsi="Times New Roman"/>
          <w:color w:val="000000"/>
          <w:lang w:val="ru-RU"/>
        </w:rPr>
        <w:t>Члан</w:t>
      </w:r>
      <w:r w:rsidRPr="00C559DC">
        <w:rPr>
          <w:rFonts w:ascii="Times New Roman" w:hAnsi="Times New Roman"/>
          <w:color w:val="000000"/>
          <w:lang w:val="sr-Latn-RS"/>
        </w:rPr>
        <w:t xml:space="preserve"> </w:t>
      </w:r>
      <w:r w:rsidR="001D2984">
        <w:rPr>
          <w:rFonts w:ascii="Times New Roman" w:hAnsi="Times New Roman"/>
          <w:color w:val="000000"/>
          <w:lang w:val="sr-Cyrl-RS"/>
        </w:rPr>
        <w:t>87</w:t>
      </w:r>
      <w:r w:rsidR="002B36D9" w:rsidRPr="00C559DC">
        <w:rPr>
          <w:rFonts w:ascii="Times New Roman" w:hAnsi="Times New Roman"/>
          <w:color w:val="000000"/>
          <w:lang w:val="ru-RU"/>
        </w:rPr>
        <w:t>.</w:t>
      </w:r>
    </w:p>
    <w:p w14:paraId="3D2F0403" w14:textId="1FC9D1CE"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Возач моторног возила које се уобичајено налази на територији државе чији национални</w:t>
      </w:r>
      <w:r w:rsidRPr="00C559DC">
        <w:rPr>
          <w:rFonts w:ascii="Times New Roman" w:hAnsi="Times New Roman"/>
          <w:color w:val="000000"/>
          <w:lang w:val="sr-Cyrl-RS"/>
        </w:rPr>
        <w:t xml:space="preserve"> </w:t>
      </w:r>
      <w:r w:rsidRPr="00C559DC">
        <w:rPr>
          <w:rFonts w:ascii="Times New Roman" w:hAnsi="Times New Roman"/>
          <w:color w:val="000000"/>
          <w:lang w:val="ru-RU"/>
        </w:rPr>
        <w:t>биро осигурања није потписник Мултилатералног споразума који нема ваљану</w:t>
      </w:r>
      <w:r w:rsidRPr="00C559DC">
        <w:rPr>
          <w:rFonts w:ascii="Times New Roman" w:hAnsi="Times New Roman"/>
          <w:color w:val="000000"/>
          <w:lang w:val="sr-Cyrl-RS"/>
        </w:rPr>
        <w:t xml:space="preserve"> </w:t>
      </w:r>
      <w:r w:rsidRPr="00C559DC">
        <w:rPr>
          <w:rFonts w:ascii="Times New Roman" w:hAnsi="Times New Roman"/>
          <w:color w:val="000000"/>
          <w:lang w:val="ru-RU"/>
        </w:rPr>
        <w:t>међународну исправу или доказ о постојању осигурања од аутоодговорности из члана 3</w:t>
      </w:r>
      <w:r w:rsidR="0002226E" w:rsidRPr="00C559DC">
        <w:rPr>
          <w:rFonts w:ascii="Times New Roman" w:hAnsi="Times New Roman"/>
          <w:color w:val="000000"/>
          <w:lang w:val="ru-RU"/>
        </w:rPr>
        <w:t>5</w:t>
      </w:r>
      <w:r w:rsidRPr="00C559DC">
        <w:rPr>
          <w:rFonts w:ascii="Times New Roman" w:hAnsi="Times New Roman"/>
          <w:color w:val="000000"/>
          <w:lang w:val="ru-RU"/>
        </w:rPr>
        <w:t>.</w:t>
      </w:r>
      <w:r w:rsidR="001D3A5A" w:rsidRPr="00C559DC">
        <w:rPr>
          <w:rFonts w:ascii="Times New Roman" w:hAnsi="Times New Roman"/>
          <w:color w:val="000000"/>
          <w:lang w:val="ru-RU"/>
        </w:rPr>
        <w:t xml:space="preserve"> </w:t>
      </w:r>
      <w:r w:rsidRPr="00C559DC">
        <w:rPr>
          <w:rFonts w:ascii="Times New Roman" w:hAnsi="Times New Roman"/>
          <w:color w:val="000000"/>
          <w:lang w:val="ru-RU"/>
        </w:rPr>
        <w:t>овога закона, дужан је да закључи уговор о осигурању од аутоодговорности (гранично</w:t>
      </w:r>
      <w:r w:rsidRPr="00C559DC">
        <w:rPr>
          <w:rFonts w:ascii="Times New Roman" w:hAnsi="Times New Roman"/>
          <w:color w:val="000000"/>
          <w:lang w:val="sr-Cyrl-RS"/>
        </w:rPr>
        <w:t xml:space="preserve"> </w:t>
      </w:r>
      <w:r w:rsidRPr="00C559DC">
        <w:rPr>
          <w:rFonts w:ascii="Times New Roman" w:hAnsi="Times New Roman"/>
          <w:color w:val="000000"/>
          <w:lang w:val="ru-RU"/>
        </w:rPr>
        <w:t>осигурање) које важи на територији држава чланица Европске уније с важношћу за време</w:t>
      </w:r>
      <w:r w:rsidRPr="00C559DC">
        <w:rPr>
          <w:rFonts w:ascii="Times New Roman" w:hAnsi="Times New Roman"/>
          <w:color w:val="000000"/>
          <w:lang w:val="sr-Cyrl-RS"/>
        </w:rPr>
        <w:t xml:space="preserve"> </w:t>
      </w:r>
      <w:r w:rsidRPr="00C559DC">
        <w:rPr>
          <w:rFonts w:ascii="Times New Roman" w:hAnsi="Times New Roman"/>
          <w:color w:val="000000"/>
          <w:lang w:val="ru-RU"/>
        </w:rPr>
        <w:t>његовог боравка на територији државе чланице Европске уније, а најмање на 15 дана.</w:t>
      </w:r>
    </w:p>
    <w:p w14:paraId="2B0ACE12" w14:textId="77777777" w:rsidR="00906D12"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Надзор над испуњавањем обавеза возача моторног возила са иностраном регистрацијом</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и из члана 3</w:t>
      </w:r>
      <w:r w:rsidR="0002226E" w:rsidRPr="00C559DC">
        <w:rPr>
          <w:rFonts w:ascii="Times New Roman" w:hAnsi="Times New Roman"/>
          <w:color w:val="000000"/>
          <w:lang w:val="ru-RU"/>
        </w:rPr>
        <w:t>5</w:t>
      </w:r>
      <w:r w:rsidRPr="00C559DC">
        <w:rPr>
          <w:rFonts w:ascii="Times New Roman" w:hAnsi="Times New Roman"/>
          <w:color w:val="000000"/>
          <w:lang w:val="ru-RU"/>
        </w:rPr>
        <w:t>. овог закона, спроводи орган надлежан за унутрашње</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послове. </w:t>
      </w:r>
    </w:p>
    <w:p w14:paraId="4FB9C1E7" w14:textId="2161411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lastRenderedPageBreak/>
        <w:t>Кад моторна возила, која се уобичајено налазе на територији друге државе</w:t>
      </w:r>
      <w:r w:rsidRPr="00C559DC">
        <w:rPr>
          <w:rFonts w:ascii="Times New Roman" w:hAnsi="Times New Roman"/>
          <w:color w:val="000000"/>
          <w:lang w:val="sr-Cyrl-RS"/>
        </w:rPr>
        <w:t xml:space="preserve"> </w:t>
      </w:r>
      <w:r w:rsidRPr="00C559DC">
        <w:rPr>
          <w:rFonts w:ascii="Times New Roman" w:hAnsi="Times New Roman"/>
          <w:color w:val="000000"/>
          <w:lang w:val="ru-RU"/>
        </w:rPr>
        <w:t>чланице Европске уније или треће државе, улазе у Републику Србију са територије друге државе чланице, орган надлежан за унутрашње послове обавља надзор несистематичним</w:t>
      </w:r>
      <w:r w:rsidR="0042587F" w:rsidRPr="00C559DC">
        <w:rPr>
          <w:rFonts w:ascii="Times New Roman" w:hAnsi="Times New Roman"/>
          <w:color w:val="000000"/>
          <w:lang w:val="ru-RU"/>
        </w:rPr>
        <w:t xml:space="preserve"> </w:t>
      </w:r>
      <w:r w:rsidRPr="00C559DC">
        <w:rPr>
          <w:rFonts w:ascii="Times New Roman" w:hAnsi="Times New Roman"/>
          <w:color w:val="000000"/>
          <w:lang w:val="ru-RU"/>
        </w:rPr>
        <w:t>проверавањем, које није усмерено искључиво на проверавање осигурања од</w:t>
      </w:r>
      <w:r w:rsidRPr="00C559DC">
        <w:rPr>
          <w:rFonts w:ascii="Times New Roman" w:hAnsi="Times New Roman"/>
          <w:color w:val="000000"/>
          <w:lang w:val="sr-Cyrl-RS"/>
        </w:rPr>
        <w:t xml:space="preserve"> </w:t>
      </w:r>
      <w:r w:rsidRPr="00C559DC">
        <w:rPr>
          <w:rFonts w:ascii="Times New Roman" w:hAnsi="Times New Roman"/>
          <w:color w:val="000000"/>
          <w:lang w:val="ru-RU"/>
        </w:rPr>
        <w:t>аутоодговорности.</w:t>
      </w:r>
    </w:p>
    <w:p w14:paraId="175A3020" w14:textId="290DA197" w:rsidR="001B7003" w:rsidRDefault="001B7003" w:rsidP="008D5D1F">
      <w:pPr>
        <w:autoSpaceDE w:val="0"/>
        <w:autoSpaceDN w:val="0"/>
        <w:adjustRightInd w:val="0"/>
        <w:spacing w:after="0" w:line="240" w:lineRule="auto"/>
        <w:ind w:firstLine="720"/>
        <w:jc w:val="both"/>
        <w:rPr>
          <w:rFonts w:ascii="Times New Roman" w:hAnsi="Times New Roman"/>
          <w:color w:val="000000"/>
          <w:lang w:val="ru-RU"/>
        </w:rPr>
      </w:pPr>
    </w:p>
    <w:p w14:paraId="1AE64A25" w14:textId="6B7F358F" w:rsidR="001B7003" w:rsidRPr="00C559DC" w:rsidRDefault="001B7003" w:rsidP="008D5D1F">
      <w:pPr>
        <w:autoSpaceDE w:val="0"/>
        <w:autoSpaceDN w:val="0"/>
        <w:adjustRightInd w:val="0"/>
        <w:spacing w:after="0" w:line="240" w:lineRule="auto"/>
        <w:jc w:val="center"/>
        <w:rPr>
          <w:rFonts w:ascii="Times New Roman" w:hAnsi="Times New Roman"/>
          <w:color w:val="000000"/>
          <w:lang w:val="ru-RU"/>
        </w:rPr>
      </w:pPr>
      <w:r w:rsidRPr="00C559DC">
        <w:rPr>
          <w:rFonts w:ascii="Times New Roman" w:hAnsi="Times New Roman"/>
          <w:color w:val="000000"/>
          <w:lang w:val="ru-RU"/>
        </w:rPr>
        <w:t xml:space="preserve">Члан </w:t>
      </w:r>
      <w:r w:rsidR="001D2984">
        <w:rPr>
          <w:rFonts w:ascii="Times New Roman" w:hAnsi="Times New Roman"/>
          <w:color w:val="000000"/>
          <w:lang w:val="ru-RU"/>
        </w:rPr>
        <w:t>88</w:t>
      </w:r>
      <w:r w:rsidRPr="00C559DC">
        <w:rPr>
          <w:rFonts w:ascii="Times New Roman" w:hAnsi="Times New Roman"/>
          <w:color w:val="000000"/>
          <w:lang w:val="ru-RU"/>
        </w:rPr>
        <w:t>.</w:t>
      </w:r>
    </w:p>
    <w:p w14:paraId="0FB71E4C" w14:textId="026BA31A" w:rsidR="001B7003" w:rsidRPr="00C559DC" w:rsidRDefault="001B7003"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Износ најниже суме осигурања на коју може бити уговорено осигурање од</w:t>
      </w:r>
      <w:r w:rsidRPr="00C559DC">
        <w:rPr>
          <w:rFonts w:ascii="Times New Roman" w:hAnsi="Times New Roman"/>
          <w:color w:val="000000"/>
          <w:lang w:val="sr-Cyrl-RS"/>
        </w:rPr>
        <w:t xml:space="preserve"> </w:t>
      </w:r>
      <w:r w:rsidRPr="00C559DC">
        <w:rPr>
          <w:rFonts w:ascii="Times New Roman" w:hAnsi="Times New Roman"/>
          <w:color w:val="000000"/>
          <w:lang w:val="ru-RU"/>
        </w:rPr>
        <w:t>аутоодговорности утврђује Влада, на предлог Народне банке Србије.</w:t>
      </w:r>
    </w:p>
    <w:p w14:paraId="7F120D91" w14:textId="77777777" w:rsidR="001B7003" w:rsidRPr="00C559DC" w:rsidRDefault="001B7003"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Износ из става 1</w:t>
      </w:r>
      <w:r w:rsidRPr="00C559DC">
        <w:rPr>
          <w:rFonts w:ascii="Times New Roman" w:hAnsi="Times New Roman"/>
          <w:color w:val="000000"/>
          <w:lang w:val="sr-Latn-RS"/>
        </w:rPr>
        <w:t>.</w:t>
      </w:r>
      <w:r w:rsidRPr="00C559DC">
        <w:rPr>
          <w:rFonts w:ascii="Times New Roman" w:hAnsi="Times New Roman"/>
          <w:color w:val="000000"/>
          <w:lang w:val="ru-RU"/>
        </w:rPr>
        <w:t xml:space="preserve"> овог члана не може бити нижи од:</w:t>
      </w:r>
    </w:p>
    <w:p w14:paraId="729F6A36" w14:textId="4CAB816C" w:rsidR="001B7003" w:rsidRPr="00C559DC" w:rsidRDefault="001B7003"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1) за штету на лицима, по једном штетном догађају, без обзира на број</w:t>
      </w:r>
      <w:r w:rsidRPr="00C559DC">
        <w:rPr>
          <w:rFonts w:ascii="Times New Roman" w:hAnsi="Times New Roman"/>
          <w:color w:val="000000"/>
          <w:lang w:val="sr-Cyrl-RS"/>
        </w:rPr>
        <w:t xml:space="preserve"> </w:t>
      </w:r>
      <w:r w:rsidRPr="00C559DC">
        <w:rPr>
          <w:rFonts w:ascii="Times New Roman" w:hAnsi="Times New Roman"/>
          <w:color w:val="000000"/>
          <w:lang w:val="ru-RU"/>
        </w:rPr>
        <w:t>оштећених лица</w:t>
      </w:r>
      <w:r w:rsidRPr="00C559DC">
        <w:rPr>
          <w:rFonts w:ascii="Times New Roman" w:hAnsi="Times New Roman"/>
          <w:color w:val="000000"/>
          <w:lang w:val="sr-Cyrl-RS"/>
        </w:rPr>
        <w:t xml:space="preserve"> </w:t>
      </w:r>
      <w:r w:rsidR="00D23C1A" w:rsidRPr="00C559DC">
        <w:rPr>
          <w:rFonts w:ascii="Times New Roman" w:hAnsi="Times New Roman"/>
          <w:color w:val="000000"/>
          <w:lang w:val="ru-RU"/>
        </w:rPr>
        <w:t>6</w:t>
      </w:r>
      <w:r w:rsidRPr="00C559DC">
        <w:rPr>
          <w:rFonts w:ascii="Times New Roman" w:hAnsi="Times New Roman"/>
          <w:color w:val="000000"/>
          <w:lang w:val="ru-RU"/>
        </w:rPr>
        <w:t>.</w:t>
      </w:r>
      <w:r w:rsidR="00D23C1A" w:rsidRPr="00C559DC">
        <w:rPr>
          <w:rFonts w:ascii="Times New Roman" w:hAnsi="Times New Roman"/>
          <w:color w:val="000000"/>
          <w:lang w:val="ru-RU"/>
        </w:rPr>
        <w:t>45</w:t>
      </w:r>
      <w:r w:rsidRPr="00C559DC">
        <w:rPr>
          <w:rFonts w:ascii="Times New Roman" w:hAnsi="Times New Roman"/>
          <w:color w:val="000000"/>
          <w:lang w:val="ru-RU"/>
        </w:rPr>
        <w:t>0.000</w:t>
      </w:r>
      <w:r w:rsidRPr="00C559DC">
        <w:rPr>
          <w:rFonts w:ascii="Times New Roman" w:hAnsi="Times New Roman"/>
          <w:color w:val="000000"/>
          <w:lang w:val="sr-Cyrl-RS"/>
        </w:rPr>
        <w:t xml:space="preserve"> </w:t>
      </w:r>
      <w:r w:rsidRPr="00C559DC">
        <w:rPr>
          <w:rFonts w:ascii="Times New Roman" w:hAnsi="Times New Roman"/>
          <w:color w:val="000000"/>
          <w:lang w:val="ru-RU"/>
        </w:rPr>
        <w:t>евра</w:t>
      </w:r>
      <w:r w:rsidR="00F15388" w:rsidRPr="00C559DC">
        <w:rPr>
          <w:rFonts w:ascii="Times New Roman" w:hAnsi="Times New Roman" w:cs="Times New Roman"/>
          <w:color w:val="000000"/>
          <w:lang w:val="ru-RU"/>
        </w:rPr>
        <w:t>,</w:t>
      </w:r>
      <w:r w:rsidR="00F15388" w:rsidRPr="00C559DC">
        <w:rPr>
          <w:lang w:val="sr-Cyrl-RS"/>
        </w:rPr>
        <w:t xml:space="preserve"> </w:t>
      </w:r>
      <w:r w:rsidR="00F15388" w:rsidRPr="00C559DC">
        <w:rPr>
          <w:rFonts w:ascii="Times New Roman" w:hAnsi="Times New Roman" w:cs="Times New Roman"/>
          <w:color w:val="000000"/>
          <w:lang w:val="ru-RU"/>
        </w:rPr>
        <w:t>односно 1.300.000 евра по оштећеном лицу</w:t>
      </w:r>
      <w:r w:rsidRPr="00C559DC">
        <w:rPr>
          <w:rFonts w:ascii="Times New Roman" w:hAnsi="Times New Roman"/>
          <w:color w:val="000000"/>
          <w:lang w:val="ru-RU"/>
        </w:rPr>
        <w:t>;</w:t>
      </w:r>
    </w:p>
    <w:p w14:paraId="68BA813E" w14:textId="3A4E62CD" w:rsidR="001B7003" w:rsidRPr="00C559DC" w:rsidRDefault="001B7003"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2) за штету на стварима, по једном штетном догађају, без обзира на број</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оштећених лица </w:t>
      </w:r>
      <w:r w:rsidR="00D23C1A" w:rsidRPr="00C559DC">
        <w:rPr>
          <w:rFonts w:ascii="Times New Roman" w:hAnsi="Times New Roman"/>
          <w:color w:val="000000"/>
          <w:lang w:val="ru-RU"/>
        </w:rPr>
        <w:t>1.3</w:t>
      </w:r>
      <w:r w:rsidRPr="00C559DC">
        <w:rPr>
          <w:rFonts w:ascii="Times New Roman" w:hAnsi="Times New Roman"/>
          <w:color w:val="000000"/>
          <w:lang w:val="ru-RU"/>
        </w:rPr>
        <w:t>00.000 евра.</w:t>
      </w:r>
    </w:p>
    <w:p w14:paraId="55FD0974" w14:textId="1C322F15" w:rsidR="001B7003" w:rsidRPr="00C559DC" w:rsidRDefault="001B7003"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Ако има више оштећених лица, а укупна накнада штете је већа од износа из става 1. </w:t>
      </w:r>
      <w:r w:rsidRPr="00C559DC">
        <w:rPr>
          <w:rFonts w:ascii="Times New Roman" w:hAnsi="Times New Roman"/>
          <w:color w:val="000000"/>
          <w:lang w:val="sr-Cyrl-RS"/>
        </w:rPr>
        <w:t>о</w:t>
      </w:r>
      <w:r w:rsidRPr="00C559DC">
        <w:rPr>
          <w:rFonts w:ascii="Times New Roman" w:hAnsi="Times New Roman"/>
          <w:color w:val="000000"/>
          <w:lang w:val="ru-RU"/>
        </w:rPr>
        <w:t>вог</w:t>
      </w:r>
      <w:r w:rsidRPr="00C559DC">
        <w:rPr>
          <w:rFonts w:ascii="Times New Roman" w:hAnsi="Times New Roman"/>
          <w:color w:val="000000"/>
          <w:lang w:val="sr-Cyrl-RS"/>
        </w:rPr>
        <w:t xml:space="preserve"> </w:t>
      </w:r>
      <w:r w:rsidRPr="00C559DC">
        <w:rPr>
          <w:rFonts w:ascii="Times New Roman" w:hAnsi="Times New Roman"/>
          <w:color w:val="000000"/>
          <w:lang w:val="ru-RU"/>
        </w:rPr>
        <w:t>члана, права оштећених лица према друштву за осигурање сразмерно се смањују, до износа</w:t>
      </w:r>
      <w:r w:rsidRPr="00C559DC">
        <w:rPr>
          <w:rFonts w:ascii="Times New Roman" w:hAnsi="Times New Roman"/>
          <w:color w:val="000000"/>
          <w:lang w:val="sr-Cyrl-RS"/>
        </w:rPr>
        <w:t xml:space="preserve"> </w:t>
      </w:r>
      <w:r w:rsidRPr="00C559DC">
        <w:rPr>
          <w:rFonts w:ascii="Times New Roman" w:hAnsi="Times New Roman"/>
          <w:color w:val="000000"/>
          <w:lang w:val="ru-RU"/>
        </w:rPr>
        <w:t>из тог става.</w:t>
      </w:r>
    </w:p>
    <w:p w14:paraId="4C4503B5" w14:textId="280FE90A" w:rsidR="00640C82" w:rsidRPr="00C559DC" w:rsidRDefault="00640C82"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Износи из става 2. овог члана се сваких пет година усклађују са индексом потрошачких цена у Европској унији,</w:t>
      </w:r>
    </w:p>
    <w:p w14:paraId="6760907D" w14:textId="77777777" w:rsidR="001B7003" w:rsidRPr="00C559DC" w:rsidRDefault="001B7003"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Одлука из става 1. овог члана објављује се у </w:t>
      </w:r>
      <w:r w:rsidRPr="00C559DC">
        <w:rPr>
          <w:rFonts w:ascii="Times New Roman" w:hAnsi="Times New Roman"/>
          <w:color w:val="000000"/>
          <w:lang w:val="sr-Latn-RS"/>
        </w:rPr>
        <w:t>„</w:t>
      </w:r>
      <w:r w:rsidRPr="00C559DC">
        <w:rPr>
          <w:rFonts w:ascii="Times New Roman" w:hAnsi="Times New Roman"/>
          <w:color w:val="000000"/>
          <w:lang w:val="ru-RU"/>
        </w:rPr>
        <w:t>Службеном гласнику Републике Србије</w:t>
      </w:r>
      <w:r w:rsidRPr="00C559DC">
        <w:rPr>
          <w:rFonts w:ascii="Times New Roman" w:hAnsi="Times New Roman"/>
          <w:color w:val="000000"/>
          <w:lang w:val="sr-Latn-RS"/>
        </w:rPr>
        <w:t>”</w:t>
      </w:r>
      <w:r w:rsidRPr="00C559DC">
        <w:rPr>
          <w:rFonts w:ascii="Times New Roman" w:hAnsi="Times New Roman"/>
          <w:color w:val="000000"/>
          <w:lang w:val="ru-RU"/>
        </w:rPr>
        <w:t>.</w:t>
      </w:r>
    </w:p>
    <w:p w14:paraId="24509A74" w14:textId="77777777" w:rsidR="002B36D9" w:rsidRPr="00C559DC" w:rsidRDefault="002B36D9" w:rsidP="008D5D1F">
      <w:pPr>
        <w:autoSpaceDE w:val="0"/>
        <w:autoSpaceDN w:val="0"/>
        <w:adjustRightInd w:val="0"/>
        <w:spacing w:after="0" w:line="240" w:lineRule="auto"/>
        <w:jc w:val="center"/>
        <w:rPr>
          <w:rFonts w:ascii="Times New Roman" w:hAnsi="Times New Roman"/>
          <w:i/>
          <w:color w:val="000000"/>
          <w:lang w:val="sr-Cyrl-RS"/>
        </w:rPr>
      </w:pPr>
    </w:p>
    <w:p w14:paraId="43421E52" w14:textId="0DB87DEC" w:rsidR="002B36D9" w:rsidRPr="00C559DC" w:rsidRDefault="001C4DFA" w:rsidP="008D5D1F">
      <w:pPr>
        <w:autoSpaceDE w:val="0"/>
        <w:autoSpaceDN w:val="0"/>
        <w:adjustRightInd w:val="0"/>
        <w:spacing w:after="0" w:line="240" w:lineRule="auto"/>
        <w:jc w:val="center"/>
        <w:rPr>
          <w:rFonts w:ascii="Times New Roman" w:hAnsi="Times New Roman"/>
          <w:color w:val="000000"/>
          <w:lang w:val="ru-RU"/>
        </w:rPr>
      </w:pPr>
      <w:r w:rsidRPr="00C559DC">
        <w:rPr>
          <w:rFonts w:ascii="Times New Roman" w:hAnsi="Times New Roman"/>
          <w:color w:val="000000"/>
          <w:lang w:val="ru-RU"/>
        </w:rPr>
        <w:t>Члан</w:t>
      </w:r>
      <w:r w:rsidRPr="00C559DC">
        <w:rPr>
          <w:rFonts w:ascii="Times New Roman" w:hAnsi="Times New Roman"/>
          <w:color w:val="000000"/>
          <w:lang w:val="sr-Latn-RS"/>
        </w:rPr>
        <w:t xml:space="preserve"> </w:t>
      </w:r>
      <w:r w:rsidR="001D2984">
        <w:rPr>
          <w:rFonts w:ascii="Times New Roman" w:hAnsi="Times New Roman"/>
          <w:color w:val="000000"/>
          <w:lang w:val="sr-Cyrl-RS"/>
        </w:rPr>
        <w:t>89</w:t>
      </w:r>
      <w:r w:rsidR="002B36D9" w:rsidRPr="00C559DC">
        <w:rPr>
          <w:rFonts w:ascii="Times New Roman" w:hAnsi="Times New Roman"/>
          <w:color w:val="000000"/>
          <w:lang w:val="ru-RU"/>
        </w:rPr>
        <w:t>.</w:t>
      </w:r>
    </w:p>
    <w:p w14:paraId="5A9202E2"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Latn-RS"/>
        </w:rPr>
      </w:pPr>
      <w:r w:rsidRPr="00C559DC">
        <w:rPr>
          <w:rFonts w:ascii="Times New Roman" w:hAnsi="Times New Roman"/>
          <w:color w:val="000000"/>
          <w:lang w:val="ru-RU"/>
        </w:rPr>
        <w:t>Друштво за осигурање дужно је да обрачун премије за сваку тарифну групу премијског</w:t>
      </w:r>
      <w:r w:rsidRPr="00C559DC">
        <w:rPr>
          <w:rFonts w:ascii="Times New Roman" w:hAnsi="Times New Roman"/>
          <w:color w:val="000000"/>
          <w:lang w:val="sr-Cyrl-RS"/>
        </w:rPr>
        <w:t xml:space="preserve"> </w:t>
      </w:r>
      <w:r w:rsidRPr="00C559DC">
        <w:rPr>
          <w:rFonts w:ascii="Times New Roman" w:hAnsi="Times New Roman"/>
          <w:color w:val="000000"/>
          <w:lang w:val="ru-RU"/>
        </w:rPr>
        <w:t>система обавезног осигурања врши на основу одговарајућих података за ту тарифну групу.</w:t>
      </w:r>
    </w:p>
    <w:p w14:paraId="2E8582CD" w14:textId="07662780" w:rsidR="001C4DFA" w:rsidRPr="00C559DC" w:rsidRDefault="001C4DFA" w:rsidP="008D5D1F">
      <w:pPr>
        <w:autoSpaceDE w:val="0"/>
        <w:autoSpaceDN w:val="0"/>
        <w:adjustRightInd w:val="0"/>
        <w:spacing w:after="0" w:line="240" w:lineRule="auto"/>
        <w:ind w:firstLine="720"/>
        <w:jc w:val="both"/>
        <w:rPr>
          <w:rFonts w:ascii="Times New Roman" w:hAnsi="Times New Roman"/>
          <w:color w:val="000000"/>
          <w:lang w:val="sr-Latn-RS"/>
        </w:rPr>
      </w:pPr>
    </w:p>
    <w:p w14:paraId="52F7BF20" w14:textId="4F80E2EB" w:rsidR="001C4DFA" w:rsidRPr="00C559DC" w:rsidRDefault="001C4DFA" w:rsidP="008D5D1F">
      <w:pPr>
        <w:autoSpaceDE w:val="0"/>
        <w:autoSpaceDN w:val="0"/>
        <w:adjustRightInd w:val="0"/>
        <w:spacing w:after="0" w:line="240" w:lineRule="auto"/>
        <w:jc w:val="center"/>
        <w:rPr>
          <w:rFonts w:ascii="Times New Roman" w:hAnsi="Times New Roman"/>
          <w:color w:val="000000"/>
          <w:lang w:val="ru-RU"/>
        </w:rPr>
      </w:pPr>
      <w:r w:rsidRPr="00C559DC">
        <w:rPr>
          <w:rFonts w:ascii="Times New Roman" w:hAnsi="Times New Roman"/>
          <w:color w:val="000000"/>
          <w:lang w:val="ru-RU"/>
        </w:rPr>
        <w:t>Члан</w:t>
      </w:r>
      <w:r w:rsidRPr="00C559DC">
        <w:rPr>
          <w:rFonts w:ascii="Times New Roman" w:hAnsi="Times New Roman"/>
          <w:color w:val="000000"/>
          <w:lang w:val="sr-Latn-RS"/>
        </w:rPr>
        <w:t xml:space="preserve"> </w:t>
      </w:r>
      <w:r w:rsidR="00837A7B" w:rsidRPr="00C559DC">
        <w:rPr>
          <w:rFonts w:ascii="Times New Roman" w:hAnsi="Times New Roman"/>
          <w:color w:val="000000"/>
          <w:lang w:val="sr-Cyrl-RS"/>
        </w:rPr>
        <w:t>9</w:t>
      </w:r>
      <w:r w:rsidR="001D2984">
        <w:rPr>
          <w:rFonts w:ascii="Times New Roman" w:hAnsi="Times New Roman"/>
          <w:color w:val="000000"/>
          <w:lang w:val="sr-Cyrl-RS"/>
        </w:rPr>
        <w:t>0</w:t>
      </w:r>
      <w:r w:rsidRPr="00C559DC">
        <w:rPr>
          <w:rFonts w:ascii="Times New Roman" w:hAnsi="Times New Roman"/>
          <w:color w:val="000000"/>
          <w:lang w:val="ru-RU"/>
        </w:rPr>
        <w:t>.</w:t>
      </w:r>
    </w:p>
    <w:p w14:paraId="056C0180" w14:textId="507B33FA" w:rsidR="001C4DFA" w:rsidRPr="00C559DC" w:rsidRDefault="001D3A5A"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Друштво за осигурање у свој премијски систем, односно тарифу </w:t>
      </w:r>
      <w:r w:rsidR="006F1767" w:rsidRPr="00C559DC">
        <w:rPr>
          <w:rFonts w:ascii="Times New Roman" w:hAnsi="Times New Roman"/>
          <w:color w:val="000000"/>
          <w:lang w:val="ru-RU"/>
        </w:rPr>
        <w:t>укључује</w:t>
      </w:r>
      <w:r w:rsidRPr="00C559DC">
        <w:rPr>
          <w:rFonts w:ascii="Times New Roman" w:hAnsi="Times New Roman"/>
          <w:color w:val="000000"/>
          <w:lang w:val="ru-RU"/>
        </w:rPr>
        <w:t xml:space="preserve"> и</w:t>
      </w:r>
      <w:r w:rsidRPr="00C559DC">
        <w:rPr>
          <w:rFonts w:ascii="Times New Roman" w:hAnsi="Times New Roman"/>
          <w:color w:val="000000"/>
          <w:lang w:val="sr-Cyrl-RS"/>
        </w:rPr>
        <w:t xml:space="preserve"> </w:t>
      </w:r>
      <w:r w:rsidRPr="00C559DC">
        <w:rPr>
          <w:rFonts w:ascii="Times New Roman" w:hAnsi="Times New Roman"/>
          <w:color w:val="000000"/>
          <w:lang w:val="ru-RU"/>
        </w:rPr>
        <w:t>приликом закључивања осигурања од аутоодговорности примењује бонус - малус систем.</w:t>
      </w:r>
    </w:p>
    <w:p w14:paraId="1B823AEF" w14:textId="77777777" w:rsidR="002B36D9" w:rsidRPr="00C559DC" w:rsidRDefault="002B36D9" w:rsidP="008D5D1F">
      <w:pPr>
        <w:spacing w:after="0" w:line="240" w:lineRule="auto"/>
        <w:ind w:right="1" w:firstLine="397"/>
        <w:rPr>
          <w:rFonts w:ascii="Times New Roman" w:hAnsi="Times New Roman"/>
          <w:lang w:val="sr-Cyrl-RS"/>
        </w:rPr>
      </w:pPr>
      <w:r w:rsidRPr="00C559DC">
        <w:rPr>
          <w:rFonts w:ascii="Times New Roman" w:hAnsi="Times New Roman"/>
          <w:lang w:val="sr-Cyrl-RS"/>
        </w:rPr>
        <w:t xml:space="preserve">   </w:t>
      </w:r>
      <w:r w:rsidR="001D3A5A" w:rsidRPr="00C559DC">
        <w:rPr>
          <w:rFonts w:ascii="Times New Roman" w:hAnsi="Times New Roman"/>
          <w:lang w:val="sr-Cyrl-RS"/>
        </w:rPr>
        <w:t xml:space="preserve">   </w:t>
      </w:r>
      <w:r w:rsidRPr="00C559DC">
        <w:rPr>
          <w:rFonts w:ascii="Times New Roman" w:hAnsi="Times New Roman"/>
          <w:lang w:val="sr-Cyrl-RS"/>
        </w:rPr>
        <w:t xml:space="preserve">Народна банка Србије може утврдити основне </w:t>
      </w:r>
      <w:r w:rsidRPr="00C559DC">
        <w:rPr>
          <w:rFonts w:ascii="Times New Roman" w:hAnsi="Times New Roman"/>
          <w:lang w:val="sr-Latn-CS"/>
        </w:rPr>
        <w:t xml:space="preserve">критеријуме </w:t>
      </w:r>
      <w:r w:rsidRPr="00C559DC">
        <w:rPr>
          <w:rFonts w:ascii="Times New Roman" w:hAnsi="Times New Roman"/>
          <w:lang w:val="sr-Cyrl-RS"/>
        </w:rPr>
        <w:t>бонус-малус система.</w:t>
      </w:r>
      <w:r w:rsidR="001D3A5A" w:rsidRPr="00C559DC">
        <w:rPr>
          <w:rFonts w:ascii="Times New Roman" w:hAnsi="Times New Roman"/>
          <w:lang w:val="sr-Cyrl-RS"/>
        </w:rPr>
        <w:t xml:space="preserve"> </w:t>
      </w:r>
    </w:p>
    <w:p w14:paraId="206B6D69" w14:textId="77777777" w:rsidR="00837A7B" w:rsidRPr="00C559DC" w:rsidRDefault="00837A7B" w:rsidP="008D5D1F">
      <w:pPr>
        <w:pStyle w:val="Naslov"/>
        <w:tabs>
          <w:tab w:val="clear" w:pos="1080"/>
        </w:tabs>
        <w:spacing w:before="0" w:after="0"/>
        <w:ind w:left="0" w:right="1"/>
        <w:rPr>
          <w:rFonts w:ascii="Times New Roman" w:hAnsi="Times New Roman"/>
          <w:b w:val="0"/>
          <w:sz w:val="22"/>
          <w:lang w:val="sr-Cyrl-RS"/>
        </w:rPr>
      </w:pPr>
    </w:p>
    <w:p w14:paraId="33423B11" w14:textId="77777777" w:rsidR="002B36D9" w:rsidRPr="00C559DC" w:rsidRDefault="003768A4" w:rsidP="008D5D1F">
      <w:pPr>
        <w:autoSpaceDE w:val="0"/>
        <w:autoSpaceDN w:val="0"/>
        <w:adjustRightInd w:val="0"/>
        <w:spacing w:after="0" w:line="240" w:lineRule="auto"/>
        <w:jc w:val="center"/>
        <w:rPr>
          <w:rFonts w:ascii="Times New Roman" w:hAnsi="Times New Roman"/>
          <w:i/>
          <w:color w:val="000000"/>
          <w:lang w:val="sr-Cyrl-RS"/>
        </w:rPr>
      </w:pPr>
      <w:r w:rsidRPr="00C559DC">
        <w:rPr>
          <w:rFonts w:ascii="Times New Roman" w:hAnsi="Times New Roman"/>
          <w:i/>
          <w:color w:val="000000"/>
          <w:lang w:val="ru-RU"/>
        </w:rPr>
        <w:t>2</w:t>
      </w:r>
      <w:r w:rsidR="002B36D9" w:rsidRPr="00C559DC">
        <w:rPr>
          <w:rFonts w:ascii="Times New Roman" w:hAnsi="Times New Roman"/>
          <w:i/>
          <w:color w:val="000000"/>
          <w:lang w:val="ru-RU"/>
        </w:rPr>
        <w:t>) Овлашћени представник за одлучивање о одштетном захтеву</w:t>
      </w:r>
    </w:p>
    <w:p w14:paraId="0EE0DB9D" w14:textId="77777777" w:rsidR="002B36D9" w:rsidRPr="00C559DC" w:rsidRDefault="002B36D9" w:rsidP="008D5D1F">
      <w:pPr>
        <w:autoSpaceDE w:val="0"/>
        <w:autoSpaceDN w:val="0"/>
        <w:adjustRightInd w:val="0"/>
        <w:spacing w:after="0" w:line="240" w:lineRule="auto"/>
        <w:jc w:val="center"/>
        <w:rPr>
          <w:rFonts w:ascii="Times New Roman" w:hAnsi="Times New Roman"/>
          <w:lang w:val="sr-Cyrl-RS"/>
        </w:rPr>
      </w:pPr>
    </w:p>
    <w:p w14:paraId="6355C0BE" w14:textId="3F7A2A9C" w:rsidR="002B36D9" w:rsidRPr="00C559DC" w:rsidRDefault="002B36D9"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837A7B" w:rsidRPr="00C559DC">
        <w:rPr>
          <w:rFonts w:ascii="Times New Roman" w:hAnsi="Times New Roman"/>
          <w:color w:val="000000"/>
          <w:lang w:val="sr-Cyrl-RS"/>
        </w:rPr>
        <w:t>9</w:t>
      </w:r>
      <w:r w:rsidR="001D2984">
        <w:rPr>
          <w:rFonts w:ascii="Times New Roman" w:hAnsi="Times New Roman"/>
          <w:color w:val="000000"/>
          <w:lang w:val="sr-Cyrl-RS"/>
        </w:rPr>
        <w:t>1</w:t>
      </w:r>
      <w:r w:rsidR="001C4DFA" w:rsidRPr="00C559DC">
        <w:rPr>
          <w:rFonts w:ascii="Times New Roman" w:hAnsi="Times New Roman"/>
          <w:color w:val="000000"/>
          <w:lang w:val="sr-Latn-RS"/>
        </w:rPr>
        <w:t>.</w:t>
      </w:r>
    </w:p>
    <w:p w14:paraId="6BD02764"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Овлашћени представник за одлучивање о одштетном захтеву по основу осигурања од</w:t>
      </w:r>
      <w:r w:rsidRPr="00C559DC">
        <w:rPr>
          <w:rFonts w:ascii="Times New Roman" w:hAnsi="Times New Roman"/>
          <w:color w:val="000000"/>
          <w:lang w:val="sr-Cyrl-RS"/>
        </w:rPr>
        <w:t xml:space="preserve"> </w:t>
      </w:r>
      <w:r w:rsidRPr="00C559DC">
        <w:rPr>
          <w:rFonts w:ascii="Times New Roman" w:hAnsi="Times New Roman"/>
          <w:color w:val="000000"/>
          <w:lang w:val="ru-RU"/>
        </w:rPr>
        <w:t>аутоодговорности (у даљем тексту: овлашћени представник) је лице које у име и за рачун</w:t>
      </w:r>
      <w:r w:rsidRPr="00C559DC">
        <w:rPr>
          <w:rFonts w:ascii="Times New Roman" w:hAnsi="Times New Roman"/>
          <w:color w:val="000000"/>
          <w:lang w:val="sr-Cyrl-RS"/>
        </w:rPr>
        <w:t xml:space="preserve"> </w:t>
      </w:r>
      <w:r w:rsidRPr="00C559DC">
        <w:rPr>
          <w:rFonts w:ascii="Times New Roman" w:hAnsi="Times New Roman"/>
          <w:color w:val="000000"/>
          <w:lang w:val="ru-RU"/>
        </w:rPr>
        <w:t>одговорног друштва за осигурање прикупља информације, предузима мере потребне за</w:t>
      </w:r>
      <w:r w:rsidRPr="00C559DC">
        <w:rPr>
          <w:rFonts w:ascii="Times New Roman" w:hAnsi="Times New Roman"/>
          <w:color w:val="000000"/>
          <w:lang w:val="sr-Cyrl-RS"/>
        </w:rPr>
        <w:t xml:space="preserve"> </w:t>
      </w:r>
      <w:r w:rsidRPr="00C559DC">
        <w:rPr>
          <w:rFonts w:ascii="Times New Roman" w:hAnsi="Times New Roman"/>
          <w:color w:val="000000"/>
          <w:lang w:val="ru-RU"/>
        </w:rPr>
        <w:t>одлучивање о одштетном захтеву и у држави пребивалишта оштећеног лица врши</w:t>
      </w:r>
      <w:r w:rsidRPr="00C559DC">
        <w:rPr>
          <w:rFonts w:ascii="Times New Roman" w:hAnsi="Times New Roman"/>
          <w:color w:val="000000"/>
          <w:lang w:val="sr-Cyrl-RS"/>
        </w:rPr>
        <w:t xml:space="preserve"> </w:t>
      </w:r>
      <w:r w:rsidRPr="00C559DC">
        <w:rPr>
          <w:rFonts w:ascii="Times New Roman" w:hAnsi="Times New Roman"/>
          <w:color w:val="000000"/>
          <w:lang w:val="ru-RU"/>
        </w:rPr>
        <w:t>одговарајуће исплате у случају штета насталих због саобраћајне незгоде у држави чланици</w:t>
      </w:r>
      <w:r w:rsidRPr="00C559DC">
        <w:rPr>
          <w:rFonts w:ascii="Times New Roman" w:hAnsi="Times New Roman"/>
          <w:color w:val="000000"/>
          <w:lang w:val="sr-Cyrl-RS"/>
        </w:rPr>
        <w:t xml:space="preserve"> </w:t>
      </w:r>
      <w:r w:rsidRPr="00C559DC">
        <w:rPr>
          <w:rFonts w:ascii="Times New Roman" w:hAnsi="Times New Roman"/>
          <w:color w:val="000000"/>
          <w:lang w:val="ru-RU"/>
        </w:rPr>
        <w:t>Европске уније која није држава пребивалишта оштећеног лица, односно у трећим</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државама чији је национални биро осигурања члан Система </w:t>
      </w:r>
      <w:r w:rsidRPr="00C559DC">
        <w:rPr>
          <w:rFonts w:ascii="Times New Roman" w:hAnsi="Times New Roman"/>
          <w:lang w:val="sr-Cyrl-RS"/>
        </w:rPr>
        <w:t xml:space="preserve">зелене </w:t>
      </w:r>
      <w:r w:rsidRPr="00C559DC">
        <w:rPr>
          <w:rFonts w:ascii="Times New Roman" w:hAnsi="Times New Roman"/>
          <w:color w:val="000000"/>
          <w:lang w:val="ru-RU"/>
        </w:rPr>
        <w:t>карте,</w:t>
      </w:r>
      <w:r w:rsidRPr="00C559DC">
        <w:rPr>
          <w:rFonts w:ascii="Times New Roman" w:hAnsi="Times New Roman"/>
          <w:color w:val="000000"/>
          <w:lang w:val="sr-Cyrl-RS"/>
        </w:rPr>
        <w:t xml:space="preserve"> </w:t>
      </w:r>
      <w:r w:rsidRPr="00C559DC">
        <w:rPr>
          <w:rFonts w:ascii="Times New Roman" w:hAnsi="Times New Roman"/>
          <w:color w:val="000000"/>
          <w:lang w:val="ru-RU"/>
        </w:rPr>
        <w:t>а проузрокованих употребом моторних возила која су осигурана и уобичајено се налазе у</w:t>
      </w:r>
      <w:r w:rsidRPr="00C559DC">
        <w:rPr>
          <w:rFonts w:ascii="Times New Roman" w:hAnsi="Times New Roman"/>
          <w:color w:val="000000"/>
          <w:lang w:val="sr-Cyrl-RS"/>
        </w:rPr>
        <w:t xml:space="preserve"> </w:t>
      </w:r>
      <w:r w:rsidRPr="00C559DC">
        <w:rPr>
          <w:rFonts w:ascii="Times New Roman" w:hAnsi="Times New Roman"/>
          <w:color w:val="000000"/>
          <w:lang w:val="ru-RU"/>
        </w:rPr>
        <w:t>некој од држава чланица Европске уније различитој од државе пребивалишта оштећеног</w:t>
      </w:r>
      <w:r w:rsidRPr="00C559DC">
        <w:rPr>
          <w:rFonts w:ascii="Times New Roman" w:hAnsi="Times New Roman"/>
          <w:color w:val="000000"/>
          <w:lang w:val="sr-Cyrl-RS"/>
        </w:rPr>
        <w:t xml:space="preserve"> </w:t>
      </w:r>
      <w:r w:rsidRPr="00C559DC">
        <w:rPr>
          <w:rFonts w:ascii="Times New Roman" w:hAnsi="Times New Roman"/>
          <w:color w:val="000000"/>
          <w:lang w:val="ru-RU"/>
        </w:rPr>
        <w:t>лица.</w:t>
      </w:r>
    </w:p>
    <w:p w14:paraId="2B841686"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Овлашћени представник мора имати сва потребна овлашћења за заступање друштва за</w:t>
      </w:r>
      <w:r w:rsidRPr="00C559DC">
        <w:rPr>
          <w:rFonts w:ascii="Times New Roman" w:hAnsi="Times New Roman"/>
          <w:color w:val="000000"/>
          <w:lang w:val="sr-Cyrl-RS"/>
        </w:rPr>
        <w:t xml:space="preserve"> </w:t>
      </w:r>
      <w:r w:rsidRPr="00C559DC">
        <w:rPr>
          <w:rFonts w:ascii="Times New Roman" w:hAnsi="Times New Roman"/>
          <w:color w:val="000000"/>
          <w:lang w:val="ru-RU"/>
        </w:rPr>
        <w:t>осигурање у односу на оштећено лице и државне органе, и у тој држави мора имати своје</w:t>
      </w:r>
      <w:r w:rsidRPr="00C559DC">
        <w:rPr>
          <w:rFonts w:ascii="Times New Roman" w:hAnsi="Times New Roman"/>
          <w:color w:val="000000"/>
          <w:lang w:val="sr-Cyrl-RS"/>
        </w:rPr>
        <w:t xml:space="preserve"> </w:t>
      </w:r>
      <w:r w:rsidRPr="00C559DC">
        <w:rPr>
          <w:rFonts w:ascii="Times New Roman" w:hAnsi="Times New Roman"/>
          <w:color w:val="000000"/>
          <w:lang w:val="ru-RU"/>
        </w:rPr>
        <w:t>седиште, односно пребивалиште.</w:t>
      </w:r>
    </w:p>
    <w:p w14:paraId="0560DB70"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Овлашћени представник мора бити оспособљен за обраду одштетних захтева на</w:t>
      </w:r>
      <w:r w:rsidRPr="00C559DC">
        <w:rPr>
          <w:rFonts w:ascii="Times New Roman" w:hAnsi="Times New Roman"/>
          <w:color w:val="000000"/>
          <w:lang w:val="sr-Cyrl-RS"/>
        </w:rPr>
        <w:t xml:space="preserve"> </w:t>
      </w:r>
      <w:r w:rsidRPr="00C559DC">
        <w:rPr>
          <w:rFonts w:ascii="Times New Roman" w:hAnsi="Times New Roman"/>
          <w:color w:val="000000"/>
          <w:lang w:val="ru-RU"/>
        </w:rPr>
        <w:t>службеном језику државе за коју је именован.</w:t>
      </w:r>
    </w:p>
    <w:p w14:paraId="6FCF1979"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Овлашћени представник може радити за једно или за више друштава за осигурање.</w:t>
      </w:r>
    </w:p>
    <w:p w14:paraId="7711233A"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Изузетно од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оштећено лице може одштетни захтев остваривати</w:t>
      </w:r>
      <w:r w:rsidRPr="00C559DC">
        <w:rPr>
          <w:rFonts w:ascii="Times New Roman" w:hAnsi="Times New Roman"/>
          <w:color w:val="000000"/>
          <w:lang w:val="sr-Cyrl-RS"/>
        </w:rPr>
        <w:t xml:space="preserve"> </w:t>
      </w:r>
      <w:r w:rsidRPr="00C559DC">
        <w:rPr>
          <w:rFonts w:ascii="Times New Roman" w:hAnsi="Times New Roman"/>
          <w:color w:val="000000"/>
          <w:lang w:val="ru-RU"/>
        </w:rPr>
        <w:t>непосредно од оног ко је проузроковао саобраћајну незго</w:t>
      </w:r>
      <w:r w:rsidR="009448D5" w:rsidRPr="00C559DC">
        <w:rPr>
          <w:rFonts w:ascii="Times New Roman" w:hAnsi="Times New Roman"/>
          <w:color w:val="000000"/>
          <w:lang w:val="ru-RU"/>
        </w:rPr>
        <w:t xml:space="preserve">ду или од одговорног друштва за </w:t>
      </w:r>
      <w:r w:rsidRPr="00C559DC">
        <w:rPr>
          <w:rFonts w:ascii="Times New Roman" w:hAnsi="Times New Roman"/>
          <w:color w:val="000000"/>
          <w:lang w:val="ru-RU"/>
        </w:rPr>
        <w:t>осигурање.</w:t>
      </w:r>
    </w:p>
    <w:p w14:paraId="6781540A" w14:textId="5B4E82DA"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lastRenderedPageBreak/>
        <w:t>Правна лица из члана 3</w:t>
      </w:r>
      <w:r w:rsidR="00CE2394" w:rsidRPr="00C559DC">
        <w:rPr>
          <w:rFonts w:ascii="Times New Roman" w:hAnsi="Times New Roman"/>
          <w:color w:val="000000"/>
          <w:lang w:val="ru-RU"/>
        </w:rPr>
        <w:t>4</w:t>
      </w:r>
      <w:r w:rsidRPr="00C559DC">
        <w:rPr>
          <w:rFonts w:ascii="Times New Roman" w:hAnsi="Times New Roman"/>
          <w:color w:val="000000"/>
          <w:lang w:val="ru-RU"/>
        </w:rPr>
        <w:t>. овог закона и друга правна лица на која су, на основу овог</w:t>
      </w:r>
      <w:r w:rsidRPr="00C559DC">
        <w:rPr>
          <w:rFonts w:ascii="Times New Roman" w:hAnsi="Times New Roman"/>
          <w:color w:val="000000"/>
          <w:lang w:val="sr-Cyrl-RS"/>
        </w:rPr>
        <w:t xml:space="preserve"> </w:t>
      </w:r>
      <w:r w:rsidRPr="00C559DC">
        <w:rPr>
          <w:rFonts w:ascii="Times New Roman" w:hAnsi="Times New Roman"/>
          <w:color w:val="000000"/>
          <w:lang w:val="ru-RU"/>
        </w:rPr>
        <w:t>закона, пренета права оштећеног лица на накнаду, немају право да остварују накнаду штете</w:t>
      </w:r>
      <w:r w:rsidRPr="00C559DC">
        <w:rPr>
          <w:rFonts w:ascii="Times New Roman" w:hAnsi="Times New Roman"/>
          <w:color w:val="000000"/>
          <w:lang w:val="sr-Cyrl-RS"/>
        </w:rPr>
        <w:t xml:space="preserve"> </w:t>
      </w:r>
      <w:r w:rsidRPr="00C559DC">
        <w:rPr>
          <w:rFonts w:ascii="Times New Roman" w:hAnsi="Times New Roman"/>
          <w:color w:val="000000"/>
          <w:lang w:val="ru-RU"/>
        </w:rPr>
        <w:t>од овлашћеног представника.</w:t>
      </w:r>
    </w:p>
    <w:p w14:paraId="5C54A01B" w14:textId="77777777" w:rsidR="00A10E1F" w:rsidRPr="00C559DC" w:rsidRDefault="00A10E1F" w:rsidP="008D5D1F">
      <w:pPr>
        <w:autoSpaceDE w:val="0"/>
        <w:autoSpaceDN w:val="0"/>
        <w:adjustRightInd w:val="0"/>
        <w:spacing w:after="0" w:line="240" w:lineRule="auto"/>
        <w:jc w:val="both"/>
        <w:rPr>
          <w:rFonts w:ascii="Times New Roman" w:hAnsi="Times New Roman"/>
          <w:color w:val="000000"/>
          <w:lang w:val="sr-Cyrl-RS"/>
        </w:rPr>
      </w:pPr>
    </w:p>
    <w:p w14:paraId="00644B3B" w14:textId="2C152933" w:rsidR="002B36D9" w:rsidRPr="00C559DC" w:rsidRDefault="002B36D9"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8F5770" w:rsidRPr="00C559DC">
        <w:rPr>
          <w:rFonts w:ascii="Times New Roman" w:hAnsi="Times New Roman"/>
          <w:color w:val="000000"/>
          <w:lang w:val="sr-Cyrl-RS"/>
        </w:rPr>
        <w:t>9</w:t>
      </w:r>
      <w:r w:rsidR="001D2984">
        <w:rPr>
          <w:rFonts w:ascii="Times New Roman" w:hAnsi="Times New Roman"/>
          <w:color w:val="000000"/>
          <w:lang w:val="sr-Cyrl-RS"/>
        </w:rPr>
        <w:t>2</w:t>
      </w:r>
      <w:r w:rsidRPr="00C559DC">
        <w:rPr>
          <w:rFonts w:ascii="Times New Roman" w:hAnsi="Times New Roman"/>
          <w:color w:val="000000"/>
          <w:lang w:val="ru-RU"/>
        </w:rPr>
        <w:t>.</w:t>
      </w:r>
    </w:p>
    <w:p w14:paraId="22A6C81D"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Друштво за осигурање које обавља послове осигурања од аутоодговорности на</w:t>
      </w:r>
      <w:r w:rsidRPr="00C559DC">
        <w:rPr>
          <w:rFonts w:ascii="Times New Roman" w:hAnsi="Times New Roman"/>
          <w:color w:val="000000"/>
          <w:lang w:val="sr-Cyrl-RS"/>
        </w:rPr>
        <w:t xml:space="preserve"> </w:t>
      </w:r>
      <w:r w:rsidR="009448D5" w:rsidRPr="00C559DC">
        <w:rPr>
          <w:rFonts w:ascii="Times New Roman" w:hAnsi="Times New Roman"/>
          <w:color w:val="000000"/>
          <w:lang w:val="ru-RU"/>
        </w:rPr>
        <w:t>територији Републике Србије</w:t>
      </w:r>
      <w:r w:rsidRPr="00C559DC">
        <w:rPr>
          <w:rFonts w:ascii="Times New Roman" w:hAnsi="Times New Roman"/>
          <w:color w:val="000000"/>
          <w:lang w:val="ru-RU"/>
        </w:rPr>
        <w:t xml:space="preserve"> дужно је да у свим другим државама чланицама Европске</w:t>
      </w:r>
      <w:r w:rsidRPr="00C559DC">
        <w:rPr>
          <w:rFonts w:ascii="Times New Roman" w:hAnsi="Times New Roman"/>
          <w:color w:val="000000"/>
          <w:lang w:val="sr-Cyrl-RS"/>
        </w:rPr>
        <w:t xml:space="preserve"> </w:t>
      </w:r>
      <w:r w:rsidRPr="00C559DC">
        <w:rPr>
          <w:rFonts w:ascii="Times New Roman" w:hAnsi="Times New Roman"/>
          <w:color w:val="000000"/>
          <w:lang w:val="ru-RU"/>
        </w:rPr>
        <w:t>уније именује овлашћене представнике.</w:t>
      </w:r>
    </w:p>
    <w:p w14:paraId="7357C46B"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Друштво за осигурање преко Информационог центра</w:t>
      </w:r>
      <w:r w:rsidRPr="00C559DC">
        <w:rPr>
          <w:rFonts w:ascii="Times New Roman" w:hAnsi="Times New Roman"/>
          <w:color w:val="000000"/>
          <w:lang w:val="sr-Cyrl-RS"/>
        </w:rPr>
        <w:t xml:space="preserve"> </w:t>
      </w:r>
      <w:r w:rsidRPr="00C559DC">
        <w:rPr>
          <w:rFonts w:ascii="Times New Roman" w:hAnsi="Times New Roman"/>
          <w:color w:val="000000"/>
          <w:lang w:val="ru-RU"/>
        </w:rPr>
        <w:t>обавештава информационе центре других држава чланица Европске уније о имену и</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пребивалишту, односно седишту овлашћеног представника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w:t>
      </w:r>
    </w:p>
    <w:p w14:paraId="09173AD4" w14:textId="77777777" w:rsidR="002B36D9" w:rsidRPr="00C559DC" w:rsidRDefault="002B36D9" w:rsidP="008D5D1F">
      <w:pPr>
        <w:autoSpaceDE w:val="0"/>
        <w:autoSpaceDN w:val="0"/>
        <w:adjustRightInd w:val="0"/>
        <w:spacing w:after="0" w:line="240" w:lineRule="auto"/>
        <w:jc w:val="center"/>
        <w:rPr>
          <w:rFonts w:ascii="Times New Roman" w:hAnsi="Times New Roman"/>
          <w:color w:val="000000"/>
          <w:lang w:val="sr-Cyrl-RS"/>
        </w:rPr>
      </w:pPr>
    </w:p>
    <w:p w14:paraId="5B389787" w14:textId="18A1DA16" w:rsidR="002B36D9" w:rsidRPr="00C559DC" w:rsidRDefault="002B36D9"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8F5770" w:rsidRPr="00C559DC">
        <w:rPr>
          <w:rFonts w:ascii="Times New Roman" w:hAnsi="Times New Roman"/>
          <w:color w:val="000000"/>
          <w:lang w:val="sr-Cyrl-RS"/>
        </w:rPr>
        <w:t>9</w:t>
      </w:r>
      <w:r w:rsidR="001D2984">
        <w:rPr>
          <w:rFonts w:ascii="Times New Roman" w:hAnsi="Times New Roman"/>
          <w:color w:val="000000"/>
          <w:lang w:val="sr-Cyrl-RS"/>
        </w:rPr>
        <w:t>3</w:t>
      </w:r>
      <w:r w:rsidRPr="00C559DC">
        <w:rPr>
          <w:rFonts w:ascii="Times New Roman" w:hAnsi="Times New Roman"/>
          <w:color w:val="000000"/>
          <w:lang w:val="ru-RU"/>
        </w:rPr>
        <w:t>.</w:t>
      </w:r>
    </w:p>
    <w:p w14:paraId="2519FEF2"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lang w:val="ru-RU"/>
        </w:rPr>
      </w:pPr>
      <w:r w:rsidRPr="00C559DC">
        <w:rPr>
          <w:rFonts w:ascii="Times New Roman" w:hAnsi="Times New Roman"/>
          <w:color w:val="000000"/>
          <w:lang w:val="ru-RU"/>
        </w:rPr>
        <w:t>Именовање овлашћених представника у државама чланицама Европске уније не утиче на</w:t>
      </w:r>
      <w:r w:rsidRPr="00C559DC">
        <w:rPr>
          <w:rFonts w:ascii="Times New Roman" w:hAnsi="Times New Roman"/>
          <w:color w:val="000000"/>
          <w:lang w:val="sr-Cyrl-RS"/>
        </w:rPr>
        <w:t xml:space="preserve"> </w:t>
      </w:r>
      <w:r w:rsidRPr="00C559DC">
        <w:rPr>
          <w:rFonts w:ascii="Times New Roman" w:hAnsi="Times New Roman"/>
          <w:color w:val="000000"/>
          <w:lang w:val="ru-RU"/>
        </w:rPr>
        <w:t>материјално право које се примењује при обради одштетних захтева, нити мења судску</w:t>
      </w:r>
      <w:r w:rsidRPr="00C559DC">
        <w:rPr>
          <w:rFonts w:ascii="Times New Roman" w:hAnsi="Times New Roman"/>
          <w:color w:val="000000"/>
          <w:lang w:val="sr-Cyrl-RS"/>
        </w:rPr>
        <w:t xml:space="preserve"> </w:t>
      </w:r>
      <w:r w:rsidRPr="00C559DC">
        <w:rPr>
          <w:rFonts w:ascii="Times New Roman" w:hAnsi="Times New Roman"/>
          <w:lang w:val="ru-RU"/>
        </w:rPr>
        <w:t>надлежно</w:t>
      </w:r>
      <w:r w:rsidR="00553079" w:rsidRPr="00C559DC">
        <w:rPr>
          <w:rFonts w:ascii="Times New Roman" w:hAnsi="Times New Roman"/>
          <w:lang w:val="ru-RU"/>
        </w:rPr>
        <w:t>ст.</w:t>
      </w:r>
    </w:p>
    <w:p w14:paraId="715648C7" w14:textId="77777777" w:rsidR="002B36D9" w:rsidRPr="00C559DC" w:rsidRDefault="002B36D9" w:rsidP="008D5D1F">
      <w:pPr>
        <w:autoSpaceDE w:val="0"/>
        <w:autoSpaceDN w:val="0"/>
        <w:adjustRightInd w:val="0"/>
        <w:spacing w:after="0" w:line="240" w:lineRule="auto"/>
        <w:jc w:val="center"/>
        <w:rPr>
          <w:rFonts w:ascii="Times New Roman" w:hAnsi="Times New Roman"/>
          <w:color w:val="000000"/>
          <w:lang w:val="sr-Cyrl-RS"/>
        </w:rPr>
      </w:pPr>
    </w:p>
    <w:p w14:paraId="1632E358" w14:textId="2C95C45E" w:rsidR="002B36D9" w:rsidRPr="00C559DC" w:rsidRDefault="002B36D9"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8F5770" w:rsidRPr="00C559DC">
        <w:rPr>
          <w:rFonts w:ascii="Times New Roman" w:hAnsi="Times New Roman"/>
          <w:color w:val="000000"/>
          <w:lang w:val="sr-Cyrl-RS"/>
        </w:rPr>
        <w:t>9</w:t>
      </w:r>
      <w:r w:rsidR="001D2984">
        <w:rPr>
          <w:rFonts w:ascii="Times New Roman" w:hAnsi="Times New Roman"/>
          <w:color w:val="000000"/>
          <w:lang w:val="sr-Cyrl-RS"/>
        </w:rPr>
        <w:t>4</w:t>
      </w:r>
      <w:r w:rsidRPr="00C559DC">
        <w:rPr>
          <w:rFonts w:ascii="Times New Roman" w:hAnsi="Times New Roman"/>
          <w:color w:val="000000"/>
          <w:lang w:val="ru-RU"/>
        </w:rPr>
        <w:t>.</w:t>
      </w:r>
    </w:p>
    <w:p w14:paraId="394873EC"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Одговорно друштво за осигурање или његов овлашћени представник</w:t>
      </w:r>
      <w:r w:rsidR="00433320" w:rsidRPr="00C559DC">
        <w:rPr>
          <w:rFonts w:ascii="Times New Roman" w:hAnsi="Times New Roman"/>
          <w:color w:val="000000"/>
          <w:lang w:val="ru-RU"/>
        </w:rPr>
        <w:t xml:space="preserve"> у Републици Србији</w:t>
      </w:r>
      <w:r w:rsidRPr="00C559DC">
        <w:rPr>
          <w:rFonts w:ascii="Times New Roman" w:hAnsi="Times New Roman"/>
          <w:color w:val="000000"/>
          <w:lang w:val="ru-RU"/>
        </w:rPr>
        <w:t>, дужни су да у року</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од три месеца од дана </w:t>
      </w:r>
      <w:r w:rsidR="00433320" w:rsidRPr="00C559DC">
        <w:rPr>
          <w:rFonts w:ascii="Times New Roman" w:hAnsi="Times New Roman"/>
          <w:color w:val="000000"/>
          <w:lang w:val="ru-RU"/>
        </w:rPr>
        <w:t xml:space="preserve">пријема </w:t>
      </w:r>
      <w:r w:rsidRPr="00C559DC">
        <w:rPr>
          <w:rFonts w:ascii="Times New Roman" w:hAnsi="Times New Roman"/>
          <w:color w:val="000000"/>
          <w:lang w:val="ru-RU"/>
        </w:rPr>
        <w:t>одштетног захтева, оштећеном лицу доставе:</w:t>
      </w:r>
    </w:p>
    <w:p w14:paraId="2B93ED1E"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1) образложену понуду за накнаду штете, ако су основ и висина накнаде штете неспорни;</w:t>
      </w:r>
    </w:p>
    <w:p w14:paraId="64FC5D35"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2) образложени одговор на све наводе из захтева, ако су основ или висина накнаде штете спорни.</w:t>
      </w:r>
    </w:p>
    <w:p w14:paraId="409094C4"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sr-Cyrl-RS"/>
        </w:rPr>
        <w:t>У случају неизвршавања обавезе исплате накнаде штете у року прописаним ставом 1. овог члана, оштећено лице има право на законску затезну камату почев од првог дана након истека наведеног рока.</w:t>
      </w:r>
    </w:p>
    <w:p w14:paraId="05A80D3B"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Ако друштво за осигурање или његов овлашћени представник, у року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w:t>
      </w:r>
      <w:r w:rsidRPr="00C559DC">
        <w:rPr>
          <w:rFonts w:ascii="Times New Roman" w:hAnsi="Times New Roman"/>
          <w:color w:val="000000"/>
          <w:lang w:val="sr-Cyrl-RS"/>
        </w:rPr>
        <w:t>о</w:t>
      </w:r>
      <w:r w:rsidRPr="00C559DC">
        <w:rPr>
          <w:rFonts w:ascii="Times New Roman" w:hAnsi="Times New Roman"/>
          <w:color w:val="000000"/>
          <w:lang w:val="ru-RU"/>
        </w:rPr>
        <w:t>вог</w:t>
      </w:r>
      <w:r w:rsidRPr="00C559DC">
        <w:rPr>
          <w:rFonts w:ascii="Times New Roman" w:hAnsi="Times New Roman"/>
          <w:color w:val="000000"/>
          <w:lang w:val="sr-Cyrl-RS"/>
        </w:rPr>
        <w:t xml:space="preserve"> </w:t>
      </w:r>
      <w:r w:rsidRPr="00C559DC">
        <w:rPr>
          <w:rFonts w:ascii="Times New Roman" w:hAnsi="Times New Roman"/>
          <w:color w:val="000000"/>
          <w:lang w:val="ru-RU"/>
        </w:rPr>
        <w:t>члана, оштећеном лицу не доставе образложену понуду за накнаду штете, односно</w:t>
      </w:r>
      <w:r w:rsidRPr="00C559DC">
        <w:rPr>
          <w:rFonts w:ascii="Times New Roman" w:hAnsi="Times New Roman"/>
          <w:color w:val="000000"/>
          <w:lang w:val="sr-Cyrl-RS"/>
        </w:rPr>
        <w:t xml:space="preserve"> </w:t>
      </w:r>
      <w:r w:rsidRPr="00C559DC">
        <w:rPr>
          <w:rFonts w:ascii="Times New Roman" w:hAnsi="Times New Roman"/>
          <w:color w:val="000000"/>
          <w:lang w:val="ru-RU"/>
        </w:rPr>
        <w:t>образложени одговор, оштећено лице против одговорног друштва за осигурање може</w:t>
      </w:r>
      <w:r w:rsidRPr="00C559DC">
        <w:rPr>
          <w:rFonts w:ascii="Times New Roman" w:hAnsi="Times New Roman"/>
          <w:color w:val="000000"/>
          <w:lang w:val="sr-Cyrl-RS"/>
        </w:rPr>
        <w:t xml:space="preserve"> </w:t>
      </w:r>
      <w:r w:rsidRPr="00C559DC">
        <w:rPr>
          <w:rFonts w:ascii="Times New Roman" w:hAnsi="Times New Roman"/>
          <w:color w:val="000000"/>
          <w:lang w:val="ru-RU"/>
        </w:rPr>
        <w:t>поднети тужбу у месту свог пребивалишта.</w:t>
      </w:r>
    </w:p>
    <w:p w14:paraId="1B1044BC"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Народна банка Србије ће обавестити </w:t>
      </w:r>
      <w:r w:rsidRPr="00C559DC">
        <w:rPr>
          <w:rFonts w:ascii="Times New Roman" w:hAnsi="Times New Roman"/>
          <w:lang w:val="sr-Cyrl-RS"/>
        </w:rPr>
        <w:t>надлежни</w:t>
      </w:r>
      <w:r w:rsidRPr="00C559DC">
        <w:rPr>
          <w:rFonts w:ascii="Times New Roman" w:hAnsi="Times New Roman"/>
          <w:color w:val="000000"/>
          <w:lang w:val="ru-RU"/>
        </w:rPr>
        <w:t xml:space="preserve"> надзорни орган државе чланице Европске уније ако</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одговорно друштво за осигурање или његов овлашћени представник </w:t>
      </w:r>
      <w:r w:rsidR="00522D53" w:rsidRPr="00C559DC">
        <w:rPr>
          <w:rFonts w:ascii="Times New Roman" w:hAnsi="Times New Roman"/>
          <w:color w:val="000000"/>
          <w:lang w:val="ru-RU"/>
        </w:rPr>
        <w:t xml:space="preserve">из става 1. овог члана </w:t>
      </w:r>
      <w:r w:rsidRPr="00C559DC">
        <w:rPr>
          <w:rFonts w:ascii="Times New Roman" w:hAnsi="Times New Roman"/>
          <w:color w:val="000000"/>
          <w:lang w:val="ru-RU"/>
        </w:rPr>
        <w:t>поступају супротно</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обавези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w:t>
      </w:r>
    </w:p>
    <w:p w14:paraId="5A29B1E4" w14:textId="77777777" w:rsidR="002B36D9" w:rsidRPr="00C559DC" w:rsidRDefault="002B36D9" w:rsidP="008D5D1F">
      <w:pPr>
        <w:autoSpaceDE w:val="0"/>
        <w:autoSpaceDN w:val="0"/>
        <w:adjustRightInd w:val="0"/>
        <w:spacing w:after="0" w:line="240" w:lineRule="auto"/>
        <w:jc w:val="both"/>
        <w:rPr>
          <w:rFonts w:ascii="Times New Roman" w:hAnsi="Times New Roman"/>
          <w:i/>
          <w:color w:val="000000"/>
          <w:lang w:val="sr-Cyrl-RS"/>
        </w:rPr>
      </w:pPr>
    </w:p>
    <w:p w14:paraId="0C9A709E" w14:textId="77777777" w:rsidR="002B36D9" w:rsidRPr="00C559DC" w:rsidRDefault="003768A4" w:rsidP="008D5D1F">
      <w:pPr>
        <w:autoSpaceDE w:val="0"/>
        <w:autoSpaceDN w:val="0"/>
        <w:adjustRightInd w:val="0"/>
        <w:spacing w:after="0" w:line="240" w:lineRule="auto"/>
        <w:jc w:val="center"/>
        <w:rPr>
          <w:rFonts w:ascii="Times New Roman" w:hAnsi="Times New Roman"/>
          <w:i/>
          <w:color w:val="000000"/>
          <w:lang w:val="ru-RU"/>
        </w:rPr>
      </w:pPr>
      <w:r w:rsidRPr="00C559DC">
        <w:rPr>
          <w:rFonts w:ascii="Times New Roman" w:hAnsi="Times New Roman"/>
          <w:i/>
          <w:color w:val="000000"/>
          <w:lang w:val="ru-RU"/>
        </w:rPr>
        <w:t>3</w:t>
      </w:r>
      <w:r w:rsidR="002B36D9" w:rsidRPr="00C559DC">
        <w:rPr>
          <w:rFonts w:ascii="Times New Roman" w:hAnsi="Times New Roman"/>
          <w:i/>
          <w:color w:val="000000"/>
          <w:lang w:val="ru-RU"/>
        </w:rPr>
        <w:t>) Обављање послова осигурања од аутоодговорности од стране лица из Европске</w:t>
      </w:r>
    </w:p>
    <w:p w14:paraId="1BDF0962" w14:textId="77777777" w:rsidR="002B36D9" w:rsidRPr="00C559DC" w:rsidRDefault="002B36D9" w:rsidP="008D5D1F">
      <w:pPr>
        <w:autoSpaceDE w:val="0"/>
        <w:autoSpaceDN w:val="0"/>
        <w:adjustRightInd w:val="0"/>
        <w:spacing w:after="0" w:line="240" w:lineRule="auto"/>
        <w:jc w:val="center"/>
        <w:rPr>
          <w:rFonts w:ascii="Times New Roman" w:hAnsi="Times New Roman" w:cs="Times New Roman"/>
          <w:i/>
          <w:iCs/>
          <w:color w:val="000000"/>
          <w:lang w:val="sr-Cyrl-RS"/>
        </w:rPr>
      </w:pPr>
      <w:r w:rsidRPr="00C559DC">
        <w:rPr>
          <w:rFonts w:ascii="Times New Roman" w:hAnsi="Times New Roman"/>
          <w:i/>
          <w:color w:val="000000"/>
          <w:lang w:val="ru-RU"/>
        </w:rPr>
        <w:t>уније, односно стране државе</w:t>
      </w:r>
    </w:p>
    <w:p w14:paraId="5677BFFA" w14:textId="77777777" w:rsidR="002B36D9" w:rsidRPr="00C559DC" w:rsidRDefault="002B36D9" w:rsidP="008D5D1F">
      <w:pPr>
        <w:autoSpaceDE w:val="0"/>
        <w:autoSpaceDN w:val="0"/>
        <w:adjustRightInd w:val="0"/>
        <w:spacing w:after="0" w:line="240" w:lineRule="auto"/>
        <w:jc w:val="center"/>
        <w:rPr>
          <w:rFonts w:ascii="Times New Roman" w:hAnsi="Times New Roman" w:cs="Times New Roman"/>
          <w:i/>
          <w:iCs/>
          <w:color w:val="000000"/>
          <w:lang w:val="sr-Cyrl-RS"/>
        </w:rPr>
      </w:pPr>
    </w:p>
    <w:p w14:paraId="4B0CCFAF" w14:textId="4C815AA9" w:rsidR="002B36D9" w:rsidRPr="00C559DC" w:rsidRDefault="002B36D9" w:rsidP="008D5D1F">
      <w:pPr>
        <w:autoSpaceDE w:val="0"/>
        <w:autoSpaceDN w:val="0"/>
        <w:adjustRightInd w:val="0"/>
        <w:spacing w:after="0" w:line="240" w:lineRule="auto"/>
        <w:jc w:val="center"/>
        <w:rPr>
          <w:rFonts w:ascii="Times New Roman" w:hAnsi="Times New Roman" w:cs="Times New Roman"/>
          <w:bCs/>
          <w:color w:val="000000"/>
          <w:lang w:val="sr-Cyrl-RS"/>
        </w:rPr>
      </w:pPr>
      <w:r w:rsidRPr="00C559DC">
        <w:rPr>
          <w:rFonts w:ascii="Times New Roman" w:hAnsi="Times New Roman" w:cs="Times New Roman"/>
          <w:bCs/>
          <w:color w:val="000000"/>
          <w:lang w:val="ru-RU"/>
        </w:rPr>
        <w:t xml:space="preserve">Члан </w:t>
      </w:r>
      <w:r w:rsidR="001D2984">
        <w:rPr>
          <w:rFonts w:ascii="Times New Roman" w:hAnsi="Times New Roman" w:cs="Times New Roman"/>
          <w:bCs/>
          <w:color w:val="000000"/>
          <w:lang w:val="ru-RU"/>
        </w:rPr>
        <w:t>9</w:t>
      </w:r>
      <w:r w:rsidR="001D2984">
        <w:rPr>
          <w:rFonts w:ascii="Times New Roman" w:hAnsi="Times New Roman" w:cs="Times New Roman"/>
          <w:bCs/>
          <w:color w:val="000000"/>
          <w:lang w:val="sr-Cyrl-RS"/>
        </w:rPr>
        <w:t>5</w:t>
      </w:r>
      <w:r w:rsidR="009E510F">
        <w:rPr>
          <w:rFonts w:ascii="Times New Roman" w:hAnsi="Times New Roman" w:cs="Times New Roman"/>
          <w:bCs/>
          <w:color w:val="000000"/>
          <w:lang w:val="sr-Cyrl-RS"/>
        </w:rPr>
        <w:t>.</w:t>
      </w:r>
    </w:p>
    <w:p w14:paraId="45883BB3" w14:textId="6CB52AF5" w:rsidR="002B36D9" w:rsidRPr="00C559DC" w:rsidRDefault="002B36D9" w:rsidP="008D5D1F">
      <w:pPr>
        <w:autoSpaceDE w:val="0"/>
        <w:autoSpaceDN w:val="0"/>
        <w:adjustRightInd w:val="0"/>
        <w:spacing w:after="0" w:line="240" w:lineRule="auto"/>
        <w:ind w:firstLine="720"/>
        <w:jc w:val="both"/>
        <w:rPr>
          <w:rFonts w:ascii="Times New Roman" w:hAnsi="Times New Roman" w:cs="Times New Roman"/>
          <w:color w:val="000000"/>
          <w:lang w:val="sr-Cyrl-RS"/>
        </w:rPr>
      </w:pPr>
      <w:r w:rsidRPr="00C559DC">
        <w:rPr>
          <w:rFonts w:ascii="Times New Roman" w:hAnsi="Times New Roman"/>
          <w:color w:val="000000"/>
          <w:lang w:val="ru-RU"/>
        </w:rPr>
        <w:t>Друштво за осигурање државе чланице Европске уније, односно огранак тог друштва</w:t>
      </w:r>
      <w:r w:rsidR="00F04B5F" w:rsidRPr="00C559DC">
        <w:rPr>
          <w:rFonts w:ascii="Times New Roman" w:hAnsi="Times New Roman"/>
          <w:color w:val="000000"/>
          <w:lang w:val="ru-RU"/>
        </w:rPr>
        <w:t xml:space="preserve"> који према Закону о осигурању </w:t>
      </w:r>
      <w:r w:rsidRPr="00C559DC">
        <w:rPr>
          <w:rFonts w:ascii="Times New Roman" w:hAnsi="Times New Roman"/>
          <w:color w:val="000000"/>
          <w:lang w:val="ru-RU"/>
        </w:rPr>
        <w:t>може обављати послове обавезног осигурања у саобраћају на</w:t>
      </w:r>
      <w:r w:rsidRPr="00C559DC">
        <w:rPr>
          <w:rFonts w:ascii="Times New Roman" w:hAnsi="Times New Roman"/>
          <w:color w:val="000000"/>
          <w:lang w:val="sr-Cyrl-RS"/>
        </w:rPr>
        <w:t xml:space="preserve"> </w:t>
      </w:r>
      <w:r w:rsidRPr="00C559DC">
        <w:rPr>
          <w:rFonts w:ascii="Times New Roman" w:hAnsi="Times New Roman"/>
          <w:color w:val="000000"/>
          <w:lang w:val="ru-RU"/>
        </w:rPr>
        <w:t>територији Републике Србије, мора бити члан Удружења</w:t>
      </w:r>
      <w:r w:rsidRPr="00C559DC">
        <w:rPr>
          <w:rFonts w:ascii="Times New Roman" w:hAnsi="Times New Roman"/>
          <w:lang w:val="sr-Cyrl-RS"/>
        </w:rPr>
        <w:t xml:space="preserve"> од дана </w:t>
      </w:r>
      <w:r w:rsidRPr="00C559DC">
        <w:rPr>
          <w:rFonts w:ascii="Times New Roman" w:hAnsi="Times New Roman"/>
          <w:color w:val="000000"/>
          <w:lang w:val="ru-RU"/>
        </w:rPr>
        <w:t xml:space="preserve">отпочињања обављања </w:t>
      </w:r>
      <w:r w:rsidRPr="00C559DC">
        <w:rPr>
          <w:rFonts w:ascii="Times New Roman" w:hAnsi="Times New Roman"/>
          <w:color w:val="000000"/>
          <w:lang w:val="sr-Cyrl-RS"/>
        </w:rPr>
        <w:t xml:space="preserve">тих </w:t>
      </w:r>
      <w:r w:rsidRPr="00C559DC">
        <w:rPr>
          <w:rFonts w:ascii="Times New Roman" w:hAnsi="Times New Roman"/>
          <w:color w:val="000000"/>
          <w:lang w:val="ru-RU"/>
        </w:rPr>
        <w:t>послова и на то друштво, односно огранак се сходно примењују</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одредбе члана </w:t>
      </w:r>
      <w:r w:rsidR="001D3A5A" w:rsidRPr="00C559DC">
        <w:rPr>
          <w:rFonts w:ascii="Times New Roman" w:hAnsi="Times New Roman"/>
          <w:color w:val="000000"/>
          <w:lang w:val="ru-RU"/>
        </w:rPr>
        <w:t>6</w:t>
      </w:r>
      <w:r w:rsidR="006127D7">
        <w:rPr>
          <w:rFonts w:ascii="Times New Roman" w:hAnsi="Times New Roman"/>
          <w:color w:val="000000"/>
          <w:lang w:val="ru-RU"/>
        </w:rPr>
        <w:t>5</w:t>
      </w:r>
      <w:r w:rsidRPr="00C559DC">
        <w:rPr>
          <w:rFonts w:ascii="Times New Roman" w:hAnsi="Times New Roman"/>
          <w:color w:val="000000"/>
          <w:lang w:val="ru-RU"/>
        </w:rPr>
        <w:t xml:space="preserve">. </w:t>
      </w:r>
      <w:r w:rsidR="00553079" w:rsidRPr="00C559DC">
        <w:rPr>
          <w:rFonts w:ascii="Times New Roman" w:hAnsi="Times New Roman"/>
          <w:color w:val="000000"/>
          <w:lang w:val="ru-RU"/>
        </w:rPr>
        <w:t>ст.</w:t>
      </w:r>
      <w:r w:rsidRPr="00C559DC">
        <w:rPr>
          <w:rFonts w:ascii="Times New Roman" w:hAnsi="Times New Roman"/>
          <w:color w:val="000000"/>
          <w:lang w:val="ru-RU"/>
        </w:rPr>
        <w:t xml:space="preserve"> 3 и 4. овог закона.</w:t>
      </w:r>
    </w:p>
    <w:p w14:paraId="166714AD" w14:textId="08A3FECB" w:rsidR="002B36D9" w:rsidRPr="00C559DC" w:rsidRDefault="002B36D9" w:rsidP="008D5D1F">
      <w:pPr>
        <w:spacing w:after="0" w:line="240" w:lineRule="auto"/>
        <w:ind w:right="1" w:firstLine="720"/>
        <w:jc w:val="both"/>
        <w:rPr>
          <w:rFonts w:ascii="Times New Roman" w:hAnsi="Times New Roman" w:cs="Times New Roman"/>
          <w:color w:val="000000"/>
          <w:lang w:val="ru-RU"/>
        </w:rPr>
      </w:pPr>
      <w:r w:rsidRPr="00C559DC">
        <w:rPr>
          <w:rFonts w:ascii="Times New Roman" w:hAnsi="Times New Roman" w:cs="Times New Roman"/>
          <w:color w:val="000000"/>
          <w:lang w:val="ru-RU"/>
        </w:rPr>
        <w:t xml:space="preserve">Огранак страног друштва за осигурање који обавља послове обавезног осигурања у саобраћају на основу дозволе Народне банке Србије за оснивање огранка, мора бити члан Удружења и на тај огранак се сходно примењују одредбе члана </w:t>
      </w:r>
      <w:r w:rsidR="00522D53" w:rsidRPr="00C559DC">
        <w:rPr>
          <w:rFonts w:ascii="Times New Roman" w:hAnsi="Times New Roman" w:cs="Times New Roman"/>
          <w:color w:val="000000"/>
          <w:lang w:val="ru-RU"/>
        </w:rPr>
        <w:t>6</w:t>
      </w:r>
      <w:r w:rsidR="006127D7">
        <w:rPr>
          <w:rFonts w:ascii="Times New Roman" w:hAnsi="Times New Roman" w:cs="Times New Roman"/>
          <w:color w:val="000000"/>
          <w:lang w:val="ru-RU"/>
        </w:rPr>
        <w:t>5</w:t>
      </w:r>
      <w:r w:rsidRPr="00C559DC">
        <w:rPr>
          <w:rFonts w:ascii="Times New Roman" w:hAnsi="Times New Roman" w:cs="Times New Roman"/>
          <w:color w:val="000000"/>
          <w:lang w:val="ru-RU"/>
        </w:rPr>
        <w:t xml:space="preserve">. </w:t>
      </w:r>
      <w:r w:rsidR="00553079" w:rsidRPr="00C559DC">
        <w:rPr>
          <w:rFonts w:ascii="Times New Roman" w:hAnsi="Times New Roman" w:cs="Times New Roman"/>
          <w:color w:val="000000"/>
          <w:lang w:val="ru-RU"/>
        </w:rPr>
        <w:t>ст.</w:t>
      </w:r>
      <w:r w:rsidRPr="00C559DC">
        <w:rPr>
          <w:rFonts w:ascii="Times New Roman" w:hAnsi="Times New Roman" w:cs="Times New Roman"/>
          <w:color w:val="000000"/>
          <w:lang w:val="ru-RU"/>
        </w:rPr>
        <w:t xml:space="preserve"> 3. и 4. овог закона.</w:t>
      </w:r>
    </w:p>
    <w:p w14:paraId="0B90F1BD"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Лица из </w:t>
      </w:r>
      <w:r w:rsidR="00553079" w:rsidRPr="00C559DC">
        <w:rPr>
          <w:rFonts w:ascii="Times New Roman" w:hAnsi="Times New Roman"/>
          <w:color w:val="000000"/>
          <w:lang w:val="ru-RU"/>
        </w:rPr>
        <w:t>ст.</w:t>
      </w:r>
      <w:r w:rsidR="009448D5" w:rsidRPr="00C559DC">
        <w:rPr>
          <w:rFonts w:ascii="Times New Roman" w:hAnsi="Times New Roman"/>
          <w:color w:val="000000"/>
          <w:lang w:val="ru-RU"/>
        </w:rPr>
        <w:t xml:space="preserve"> 1. и 2. овог члана</w:t>
      </w:r>
      <w:r w:rsidRPr="00C559DC">
        <w:rPr>
          <w:rFonts w:ascii="Times New Roman" w:hAnsi="Times New Roman"/>
          <w:color w:val="000000"/>
          <w:lang w:val="ru-RU"/>
        </w:rPr>
        <w:t xml:space="preserve"> дужна су да именују</w:t>
      </w:r>
      <w:r w:rsidRPr="00C559DC">
        <w:rPr>
          <w:rFonts w:ascii="Times New Roman" w:hAnsi="Times New Roman"/>
          <w:color w:val="000000"/>
          <w:lang w:val="sr-Cyrl-RS"/>
        </w:rPr>
        <w:t xml:space="preserve"> </w:t>
      </w:r>
      <w:r w:rsidRPr="00C559DC">
        <w:rPr>
          <w:rFonts w:ascii="Times New Roman" w:hAnsi="Times New Roman"/>
          <w:color w:val="000000"/>
          <w:lang w:val="ru-RU"/>
        </w:rPr>
        <w:t>представника који има седиште, односно пребивалиште у Републици Србији и да његово</w:t>
      </w:r>
      <w:r w:rsidRPr="00C559DC">
        <w:rPr>
          <w:rFonts w:ascii="Times New Roman" w:hAnsi="Times New Roman"/>
          <w:color w:val="000000"/>
          <w:lang w:val="sr-Cyrl-RS"/>
        </w:rPr>
        <w:t xml:space="preserve"> </w:t>
      </w:r>
      <w:r w:rsidRPr="00C559DC">
        <w:rPr>
          <w:rFonts w:ascii="Times New Roman" w:hAnsi="Times New Roman"/>
          <w:color w:val="000000"/>
          <w:lang w:val="ru-RU"/>
        </w:rPr>
        <w:t>име, односно пословно име и пребивалиште, односно седиште проследе Народној банци</w:t>
      </w:r>
      <w:r w:rsidRPr="00C559DC">
        <w:rPr>
          <w:rFonts w:ascii="Times New Roman" w:hAnsi="Times New Roman"/>
          <w:color w:val="000000"/>
          <w:lang w:val="sr-Cyrl-RS"/>
        </w:rPr>
        <w:t xml:space="preserve"> </w:t>
      </w:r>
      <w:r w:rsidRPr="00C559DC">
        <w:rPr>
          <w:rFonts w:ascii="Times New Roman" w:hAnsi="Times New Roman"/>
          <w:color w:val="000000"/>
          <w:lang w:val="ru-RU"/>
        </w:rPr>
        <w:t>Србије и Удружењу.</w:t>
      </w:r>
    </w:p>
    <w:p w14:paraId="52969EAD" w14:textId="77777777"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Именовани представник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3. овог члана, у име и за рачун лица из </w:t>
      </w:r>
      <w:r w:rsidR="00553079" w:rsidRPr="00C559DC">
        <w:rPr>
          <w:rFonts w:ascii="Times New Roman" w:hAnsi="Times New Roman"/>
          <w:color w:val="000000"/>
          <w:lang w:val="ru-RU"/>
        </w:rPr>
        <w:t>ст.</w:t>
      </w:r>
      <w:r w:rsidRPr="00C559DC">
        <w:rPr>
          <w:rFonts w:ascii="Times New Roman" w:hAnsi="Times New Roman"/>
          <w:color w:val="000000"/>
          <w:lang w:val="ru-RU"/>
        </w:rPr>
        <w:t xml:space="preserve"> 1. и 2. овог члана, обрађује одштетне захтеве, исплаћује накнад</w:t>
      </w:r>
      <w:r w:rsidR="00522D53" w:rsidRPr="00C559DC">
        <w:rPr>
          <w:rFonts w:ascii="Times New Roman" w:hAnsi="Times New Roman"/>
          <w:color w:val="000000"/>
          <w:lang w:val="ru-RU"/>
        </w:rPr>
        <w:t>у</w:t>
      </w:r>
      <w:r w:rsidRPr="00C559DC">
        <w:rPr>
          <w:rFonts w:ascii="Times New Roman" w:hAnsi="Times New Roman"/>
          <w:color w:val="000000"/>
          <w:lang w:val="ru-RU"/>
        </w:rPr>
        <w:t xml:space="preserve"> штете и заступа их пред судовима и надлежним органима у Републици</w:t>
      </w:r>
      <w:r w:rsidRPr="00C559DC">
        <w:rPr>
          <w:rFonts w:ascii="Times New Roman" w:hAnsi="Times New Roman"/>
          <w:color w:val="000000"/>
          <w:lang w:val="sr-Cyrl-RS"/>
        </w:rPr>
        <w:t xml:space="preserve"> </w:t>
      </w:r>
      <w:r w:rsidRPr="00C559DC">
        <w:rPr>
          <w:rFonts w:ascii="Times New Roman" w:hAnsi="Times New Roman"/>
          <w:color w:val="000000"/>
          <w:lang w:val="ru-RU"/>
        </w:rPr>
        <w:t>Србији.</w:t>
      </w:r>
    </w:p>
    <w:p w14:paraId="77522378" w14:textId="05061C38" w:rsidR="002B36D9" w:rsidRPr="00C559DC" w:rsidRDefault="002B36D9"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lastRenderedPageBreak/>
        <w:t xml:space="preserve">Именовани представник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3. овог члана може обављати и послове овлашћеног</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представника из члана </w:t>
      </w:r>
      <w:r w:rsidR="000B3421" w:rsidRPr="00C559DC">
        <w:rPr>
          <w:rFonts w:ascii="Times New Roman" w:hAnsi="Times New Roman"/>
          <w:color w:val="000000"/>
          <w:lang w:val="ru-RU"/>
        </w:rPr>
        <w:t>9</w:t>
      </w:r>
      <w:r w:rsidR="006127D7">
        <w:rPr>
          <w:rFonts w:ascii="Times New Roman" w:hAnsi="Times New Roman"/>
          <w:color w:val="000000"/>
          <w:lang w:val="ru-RU"/>
        </w:rPr>
        <w:t>1</w:t>
      </w:r>
      <w:r w:rsidRPr="00C559DC">
        <w:rPr>
          <w:rFonts w:ascii="Times New Roman" w:hAnsi="Times New Roman"/>
          <w:color w:val="000000"/>
          <w:lang w:val="ru-RU"/>
        </w:rPr>
        <w:t>. овог закона.</w:t>
      </w:r>
    </w:p>
    <w:p w14:paraId="25279D85" w14:textId="43F1DA12" w:rsidR="003768A4" w:rsidRPr="00C559DC" w:rsidRDefault="002B36D9"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Именовани представник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3. овог члана, дужан је да послове из </w:t>
      </w:r>
      <w:r w:rsidR="00553079" w:rsidRPr="00C559DC">
        <w:rPr>
          <w:rFonts w:ascii="Times New Roman" w:hAnsi="Times New Roman"/>
          <w:color w:val="000000"/>
          <w:lang w:val="ru-RU"/>
        </w:rPr>
        <w:t>ст.</w:t>
      </w:r>
      <w:r w:rsidRPr="00C559DC">
        <w:rPr>
          <w:rFonts w:ascii="Times New Roman" w:hAnsi="Times New Roman"/>
          <w:color w:val="000000"/>
          <w:lang w:val="ru-RU"/>
        </w:rPr>
        <w:t xml:space="preserve"> 4. </w:t>
      </w:r>
      <w:r w:rsidRPr="00C559DC">
        <w:rPr>
          <w:rFonts w:ascii="Times New Roman" w:hAnsi="Times New Roman"/>
          <w:color w:val="000000"/>
          <w:lang w:val="sr-Cyrl-RS"/>
        </w:rPr>
        <w:t xml:space="preserve">и </w:t>
      </w:r>
      <w:r w:rsidRPr="00C559DC">
        <w:rPr>
          <w:rFonts w:ascii="Times New Roman" w:hAnsi="Times New Roman"/>
          <w:color w:val="000000"/>
          <w:lang w:val="ru-RU"/>
        </w:rPr>
        <w:t xml:space="preserve">5. </w:t>
      </w:r>
      <w:r w:rsidRPr="00C559DC">
        <w:rPr>
          <w:rFonts w:ascii="Times New Roman" w:hAnsi="Times New Roman"/>
          <w:color w:val="000000"/>
          <w:lang w:val="sr-Cyrl-RS"/>
        </w:rPr>
        <w:t>о</w:t>
      </w:r>
      <w:r w:rsidRPr="00C559DC">
        <w:rPr>
          <w:rFonts w:ascii="Times New Roman" w:hAnsi="Times New Roman"/>
          <w:color w:val="000000"/>
          <w:lang w:val="ru-RU"/>
        </w:rPr>
        <w:t>вог</w:t>
      </w:r>
      <w:r w:rsidRPr="00C559DC">
        <w:rPr>
          <w:rFonts w:ascii="Times New Roman" w:hAnsi="Times New Roman"/>
          <w:color w:val="000000"/>
          <w:lang w:val="sr-Cyrl-RS"/>
        </w:rPr>
        <w:t xml:space="preserve"> </w:t>
      </w:r>
      <w:r w:rsidRPr="00C559DC">
        <w:rPr>
          <w:rFonts w:ascii="Times New Roman" w:hAnsi="Times New Roman"/>
          <w:color w:val="000000"/>
          <w:lang w:val="ru-RU"/>
        </w:rPr>
        <w:t>члана обавља на српском језику.</w:t>
      </w:r>
    </w:p>
    <w:p w14:paraId="7BD2B295"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s="Times New Roman"/>
          <w:color w:val="000000"/>
          <w:lang w:val="sr-Cyrl-RS"/>
        </w:rPr>
      </w:pPr>
    </w:p>
    <w:p w14:paraId="5D19F1F7" w14:textId="77777777" w:rsidR="003768A4" w:rsidRPr="00C559DC" w:rsidRDefault="003768A4" w:rsidP="00143516">
      <w:pPr>
        <w:pStyle w:val="ListParagraph"/>
        <w:numPr>
          <w:ilvl w:val="0"/>
          <w:numId w:val="16"/>
        </w:numPr>
        <w:autoSpaceDE w:val="0"/>
        <w:autoSpaceDN w:val="0"/>
        <w:adjustRightInd w:val="0"/>
        <w:spacing w:after="0" w:line="240" w:lineRule="auto"/>
        <w:jc w:val="center"/>
        <w:rPr>
          <w:rFonts w:ascii="Times New Roman" w:hAnsi="Times New Roman" w:cs="Times New Roman"/>
          <w:i/>
          <w:iCs/>
          <w:color w:val="000000"/>
          <w:lang w:val="ru-RU"/>
        </w:rPr>
      </w:pPr>
      <w:r w:rsidRPr="00C559DC">
        <w:rPr>
          <w:rFonts w:ascii="Times New Roman" w:hAnsi="Times New Roman" w:cs="Times New Roman"/>
          <w:i/>
          <w:iCs/>
          <w:color w:val="000000"/>
          <w:lang w:val="ru-RU"/>
        </w:rPr>
        <w:t>Информациони центар</w:t>
      </w:r>
    </w:p>
    <w:p w14:paraId="47648A0A" w14:textId="77777777" w:rsidR="003768A4" w:rsidRPr="00C559DC" w:rsidRDefault="003768A4" w:rsidP="008D5D1F">
      <w:pPr>
        <w:pStyle w:val="ListParagraph"/>
        <w:autoSpaceDE w:val="0"/>
        <w:autoSpaceDN w:val="0"/>
        <w:adjustRightInd w:val="0"/>
        <w:spacing w:after="0" w:line="240" w:lineRule="auto"/>
        <w:rPr>
          <w:rFonts w:ascii="Times New Roman" w:hAnsi="Times New Roman" w:cs="Times New Roman"/>
          <w:i/>
          <w:iCs/>
          <w:color w:val="000000"/>
          <w:lang w:val="sr-Cyrl-RS"/>
        </w:rPr>
      </w:pPr>
    </w:p>
    <w:p w14:paraId="77107E64" w14:textId="326D9A98" w:rsidR="003768A4" w:rsidRPr="00C559DC" w:rsidRDefault="003768A4" w:rsidP="00143516">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1B7003" w:rsidRPr="00C559DC">
        <w:rPr>
          <w:rFonts w:ascii="Times New Roman" w:hAnsi="Times New Roman"/>
          <w:color w:val="000000"/>
          <w:lang w:val="sr-Cyrl-RS"/>
        </w:rPr>
        <w:t>9</w:t>
      </w:r>
      <w:r w:rsidR="009E510F">
        <w:rPr>
          <w:rFonts w:ascii="Times New Roman" w:hAnsi="Times New Roman"/>
          <w:color w:val="000000"/>
          <w:lang w:val="sr-Cyrl-RS"/>
        </w:rPr>
        <w:t>6</w:t>
      </w:r>
      <w:r w:rsidRPr="00C559DC">
        <w:rPr>
          <w:rFonts w:ascii="Times New Roman" w:hAnsi="Times New Roman"/>
          <w:color w:val="000000"/>
          <w:lang w:val="ru-RU"/>
        </w:rPr>
        <w:t>.</w:t>
      </w:r>
    </w:p>
    <w:p w14:paraId="4ECDBD96" w14:textId="46F9B6A7" w:rsidR="002D785E" w:rsidRPr="00C559DC" w:rsidRDefault="002D785E"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Информациони центар</w:t>
      </w:r>
      <w:r w:rsidR="008B4A90" w:rsidRPr="00C559DC">
        <w:rPr>
          <w:rFonts w:ascii="Times New Roman" w:hAnsi="Times New Roman"/>
          <w:color w:val="000000"/>
          <w:lang w:val="ru-RU"/>
        </w:rPr>
        <w:t xml:space="preserve">, поред пружања помоћи оштећеним лицима у складу са чланом </w:t>
      </w:r>
      <w:r w:rsidR="00EC6D92" w:rsidRPr="00C559DC">
        <w:rPr>
          <w:rFonts w:ascii="Times New Roman" w:hAnsi="Times New Roman"/>
          <w:color w:val="000000"/>
          <w:lang w:val="ru-RU"/>
        </w:rPr>
        <w:t>8</w:t>
      </w:r>
      <w:r w:rsidR="006127D7">
        <w:rPr>
          <w:rFonts w:ascii="Times New Roman" w:hAnsi="Times New Roman"/>
          <w:color w:val="000000"/>
          <w:lang w:val="ru-RU"/>
        </w:rPr>
        <w:t>1</w:t>
      </w:r>
      <w:r w:rsidR="008B4A90" w:rsidRPr="00C559DC">
        <w:rPr>
          <w:rFonts w:ascii="Times New Roman" w:hAnsi="Times New Roman"/>
          <w:color w:val="000000"/>
          <w:lang w:val="ru-RU"/>
        </w:rPr>
        <w:t>. став 2. тачка 3),</w:t>
      </w:r>
      <w:r w:rsidRPr="00C559DC">
        <w:rPr>
          <w:rFonts w:ascii="Times New Roman" w:hAnsi="Times New Roman"/>
          <w:color w:val="000000"/>
          <w:lang w:val="ru-RU"/>
        </w:rPr>
        <w:t xml:space="preserve"> пружа помоћ оштећеним лицима при прикупљању података и из регистара информационих центара других држава чланица Европске уније.</w:t>
      </w:r>
    </w:p>
    <w:p w14:paraId="45EEF5B0" w14:textId="00DBFEAC" w:rsidR="00584FBA"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Регистар података Информационог центра из члана </w:t>
      </w:r>
      <w:r w:rsidR="00EC6D92" w:rsidRPr="00C559DC">
        <w:rPr>
          <w:rFonts w:ascii="Times New Roman" w:hAnsi="Times New Roman"/>
          <w:color w:val="000000"/>
          <w:lang w:val="ru-RU"/>
        </w:rPr>
        <w:t>8</w:t>
      </w:r>
      <w:r w:rsidR="006127D7">
        <w:rPr>
          <w:rFonts w:ascii="Times New Roman" w:hAnsi="Times New Roman"/>
          <w:color w:val="000000"/>
          <w:lang w:val="ru-RU"/>
        </w:rPr>
        <w:t>1</w:t>
      </w:r>
      <w:r w:rsidRPr="00C559DC">
        <w:rPr>
          <w:rFonts w:ascii="Times New Roman" w:hAnsi="Times New Roman"/>
          <w:color w:val="000000"/>
          <w:lang w:val="ru-RU"/>
        </w:rPr>
        <w:t xml:space="preserve">. </w:t>
      </w:r>
      <w:r w:rsidR="00553079" w:rsidRPr="00C559DC">
        <w:rPr>
          <w:rFonts w:ascii="Times New Roman" w:hAnsi="Times New Roman"/>
          <w:color w:val="000000"/>
          <w:lang w:val="ru-RU"/>
        </w:rPr>
        <w:t>став</w:t>
      </w:r>
      <w:r w:rsidRPr="00C559DC">
        <w:rPr>
          <w:rFonts w:ascii="Times New Roman" w:hAnsi="Times New Roman"/>
          <w:color w:val="000000"/>
          <w:lang w:val="ru-RU"/>
        </w:rPr>
        <w:t xml:space="preserve"> 2. тачка 1) овог закона садржи податке и о</w:t>
      </w:r>
      <w:r w:rsidR="00584FBA" w:rsidRPr="00C559DC">
        <w:rPr>
          <w:rFonts w:ascii="Times New Roman" w:hAnsi="Times New Roman"/>
          <w:color w:val="000000"/>
          <w:lang w:val="ru-RU"/>
        </w:rPr>
        <w:t>:</w:t>
      </w:r>
    </w:p>
    <w:p w14:paraId="7B5444BD" w14:textId="77777777" w:rsidR="00584FBA" w:rsidRPr="00C559DC" w:rsidRDefault="00584FBA"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1)</w:t>
      </w:r>
      <w:r w:rsidR="003768A4" w:rsidRPr="00C559DC">
        <w:rPr>
          <w:rFonts w:ascii="Times New Roman" w:hAnsi="Times New Roman"/>
          <w:color w:val="000000"/>
          <w:lang w:val="ru-RU"/>
        </w:rPr>
        <w:t xml:space="preserve"> имену и пребивалишту, односно седишту овлашћених представника које су именовала</w:t>
      </w:r>
      <w:r w:rsidR="009448D5" w:rsidRPr="00C559DC">
        <w:rPr>
          <w:rFonts w:ascii="Times New Roman" w:hAnsi="Times New Roman"/>
          <w:color w:val="000000"/>
          <w:lang w:val="ru-RU"/>
        </w:rPr>
        <w:t xml:space="preserve"> </w:t>
      </w:r>
      <w:r w:rsidR="003768A4" w:rsidRPr="00C559DC">
        <w:rPr>
          <w:rFonts w:ascii="Times New Roman" w:hAnsi="Times New Roman"/>
          <w:color w:val="000000"/>
          <w:lang w:val="ru-RU"/>
        </w:rPr>
        <w:t>друштва за осигурање из Републике Србије у другим др</w:t>
      </w:r>
      <w:r w:rsidR="009448D5" w:rsidRPr="00C559DC">
        <w:rPr>
          <w:rFonts w:ascii="Times New Roman" w:hAnsi="Times New Roman"/>
          <w:color w:val="000000"/>
          <w:lang w:val="ru-RU"/>
        </w:rPr>
        <w:t>жавама чланицама Европске уније</w:t>
      </w:r>
      <w:r w:rsidRPr="00C559DC">
        <w:rPr>
          <w:rFonts w:ascii="Times New Roman" w:hAnsi="Times New Roman"/>
          <w:color w:val="000000"/>
          <w:lang w:val="ru-RU"/>
        </w:rPr>
        <w:t>;</w:t>
      </w:r>
    </w:p>
    <w:p w14:paraId="6ADE04C3" w14:textId="77777777" w:rsidR="003768A4" w:rsidRPr="00C559DC" w:rsidRDefault="00584FBA" w:rsidP="008D5D1F">
      <w:pPr>
        <w:autoSpaceDE w:val="0"/>
        <w:autoSpaceDN w:val="0"/>
        <w:adjustRightInd w:val="0"/>
        <w:spacing w:after="0" w:line="240" w:lineRule="auto"/>
        <w:ind w:firstLine="709"/>
        <w:jc w:val="both"/>
        <w:rPr>
          <w:rFonts w:ascii="Times New Roman" w:hAnsi="Times New Roman"/>
          <w:color w:val="000000"/>
          <w:lang w:val="ru-RU"/>
        </w:rPr>
      </w:pPr>
      <w:r w:rsidRPr="00C559DC">
        <w:rPr>
          <w:rFonts w:ascii="Times New Roman" w:hAnsi="Times New Roman"/>
          <w:color w:val="000000"/>
          <w:lang w:val="ru-RU"/>
        </w:rPr>
        <w:t>2)  списку власника моторних возила који су у Републици Србији изузети од обавезе осигурања од аутоодговорности, који се доставља Влади.</w:t>
      </w:r>
    </w:p>
    <w:p w14:paraId="6269A1A7" w14:textId="65B23C34" w:rsidR="005655C1" w:rsidRPr="00C559DC" w:rsidRDefault="005655C1" w:rsidP="008D5D1F">
      <w:pPr>
        <w:autoSpaceDE w:val="0"/>
        <w:autoSpaceDN w:val="0"/>
        <w:adjustRightInd w:val="0"/>
        <w:spacing w:after="0" w:line="240" w:lineRule="auto"/>
        <w:ind w:firstLine="709"/>
        <w:jc w:val="both"/>
        <w:rPr>
          <w:rFonts w:ascii="Times New Roman" w:hAnsi="Times New Roman"/>
          <w:color w:val="000000"/>
          <w:lang w:val="sr-Cyrl-RS"/>
        </w:rPr>
      </w:pPr>
      <w:r w:rsidRPr="00C559DC">
        <w:rPr>
          <w:rFonts w:ascii="Times New Roman" w:hAnsi="Times New Roman"/>
          <w:color w:val="000000"/>
          <w:lang w:val="ru-RU"/>
        </w:rPr>
        <w:t xml:space="preserve">На податке из става 2. овог члана сходно се примењују одредбе члана </w:t>
      </w:r>
      <w:r w:rsidR="00EC6D92" w:rsidRPr="00C559DC">
        <w:rPr>
          <w:rFonts w:ascii="Times New Roman" w:hAnsi="Times New Roman"/>
          <w:color w:val="000000"/>
          <w:lang w:val="ru-RU"/>
        </w:rPr>
        <w:t>8</w:t>
      </w:r>
      <w:r w:rsidR="006127D7">
        <w:rPr>
          <w:rFonts w:ascii="Times New Roman" w:hAnsi="Times New Roman"/>
          <w:color w:val="000000"/>
          <w:lang w:val="ru-RU"/>
        </w:rPr>
        <w:t>1</w:t>
      </w:r>
      <w:r w:rsidRPr="00C559DC">
        <w:rPr>
          <w:rFonts w:ascii="Times New Roman" w:hAnsi="Times New Roman"/>
          <w:color w:val="000000"/>
          <w:lang w:val="ru-RU"/>
        </w:rPr>
        <w:t xml:space="preserve">. ст. од </w:t>
      </w:r>
      <w:r w:rsidR="00EC6D92" w:rsidRPr="00C559DC">
        <w:rPr>
          <w:rFonts w:ascii="Times New Roman" w:hAnsi="Times New Roman"/>
          <w:color w:val="000000"/>
          <w:lang w:val="ru-RU"/>
        </w:rPr>
        <w:t>5</w:t>
      </w:r>
      <w:r w:rsidRPr="00C559DC">
        <w:rPr>
          <w:rFonts w:ascii="Times New Roman" w:hAnsi="Times New Roman"/>
          <w:color w:val="000000"/>
          <w:lang w:val="ru-RU"/>
        </w:rPr>
        <w:t xml:space="preserve">. до </w:t>
      </w:r>
      <w:r w:rsidR="00EC6D92" w:rsidRPr="00C559DC">
        <w:rPr>
          <w:rFonts w:ascii="Times New Roman" w:hAnsi="Times New Roman"/>
          <w:color w:val="000000"/>
          <w:lang w:val="ru-RU"/>
        </w:rPr>
        <w:t>7</w:t>
      </w:r>
      <w:r w:rsidRPr="00C559DC">
        <w:rPr>
          <w:rFonts w:ascii="Times New Roman" w:hAnsi="Times New Roman"/>
          <w:color w:val="000000"/>
          <w:lang w:val="ru-RU"/>
        </w:rPr>
        <w:t xml:space="preserve">. овог закона. </w:t>
      </w:r>
    </w:p>
    <w:p w14:paraId="096B6467" w14:textId="77777777" w:rsidR="002D785E" w:rsidRPr="00C559DC" w:rsidRDefault="002D785E"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На захтев оштећеног лица, податке из регистра података Информационог центра Удружење ће затражити и из</w:t>
      </w:r>
      <w:r w:rsidRPr="00C559DC">
        <w:rPr>
          <w:rFonts w:ascii="Times New Roman" w:hAnsi="Times New Roman"/>
          <w:color w:val="000000"/>
          <w:lang w:val="sr-Cyrl-RS"/>
        </w:rPr>
        <w:t xml:space="preserve"> </w:t>
      </w:r>
      <w:r w:rsidRPr="00C559DC">
        <w:rPr>
          <w:rFonts w:ascii="Times New Roman" w:hAnsi="Times New Roman"/>
          <w:color w:val="000000"/>
          <w:lang w:val="ru-RU"/>
        </w:rPr>
        <w:t>регистара информационих центара других држава чланица Европске уније.</w:t>
      </w:r>
    </w:p>
    <w:p w14:paraId="77F789FF"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 xml:space="preserve">Ради пружања помоћи при прикупљању података из </w:t>
      </w:r>
      <w:r w:rsidR="002D785E" w:rsidRPr="00C559DC">
        <w:rPr>
          <w:rFonts w:ascii="Times New Roman" w:hAnsi="Times New Roman"/>
          <w:color w:val="000000"/>
          <w:lang w:val="ru-RU"/>
        </w:rPr>
        <w:t>регистра података Информационог центра</w:t>
      </w:r>
      <w:r w:rsidRPr="00C559DC">
        <w:rPr>
          <w:rFonts w:ascii="Times New Roman" w:hAnsi="Times New Roman"/>
          <w:color w:val="000000"/>
          <w:lang w:val="ru-RU"/>
        </w:rPr>
        <w:t>,</w:t>
      </w:r>
      <w:r w:rsidRPr="00C559DC">
        <w:rPr>
          <w:rFonts w:ascii="Times New Roman" w:hAnsi="Times New Roman"/>
          <w:color w:val="000000"/>
          <w:lang w:val="sr-Cyrl-RS"/>
        </w:rPr>
        <w:t xml:space="preserve"> </w:t>
      </w:r>
      <w:r w:rsidRPr="00C559DC">
        <w:rPr>
          <w:rFonts w:ascii="Times New Roman" w:hAnsi="Times New Roman"/>
          <w:color w:val="000000"/>
          <w:lang w:val="ru-RU"/>
        </w:rPr>
        <w:t>Информациони центар сарађује са информационим центрима других држава чланица</w:t>
      </w:r>
      <w:r w:rsidRPr="00C559DC">
        <w:rPr>
          <w:rFonts w:ascii="Times New Roman" w:hAnsi="Times New Roman"/>
          <w:color w:val="000000"/>
          <w:lang w:val="sr-Cyrl-RS"/>
        </w:rPr>
        <w:t xml:space="preserve"> </w:t>
      </w:r>
      <w:r w:rsidRPr="00C559DC">
        <w:rPr>
          <w:rFonts w:ascii="Times New Roman" w:hAnsi="Times New Roman"/>
          <w:color w:val="000000"/>
          <w:lang w:val="ru-RU"/>
        </w:rPr>
        <w:t>Европске уније.</w:t>
      </w:r>
      <w:r w:rsidR="002D785E" w:rsidRPr="00C559DC">
        <w:rPr>
          <w:rFonts w:ascii="Times New Roman" w:hAnsi="Times New Roman"/>
          <w:color w:val="000000"/>
          <w:lang w:val="ru-RU"/>
        </w:rPr>
        <w:t xml:space="preserve"> </w:t>
      </w:r>
    </w:p>
    <w:p w14:paraId="6E75FFE2" w14:textId="77777777" w:rsidR="00B310E8" w:rsidRPr="00C559DC" w:rsidRDefault="00B310E8" w:rsidP="008D5D1F">
      <w:pPr>
        <w:autoSpaceDE w:val="0"/>
        <w:autoSpaceDN w:val="0"/>
        <w:adjustRightInd w:val="0"/>
        <w:spacing w:after="0" w:line="240" w:lineRule="auto"/>
        <w:rPr>
          <w:rFonts w:ascii="Times New Roman" w:hAnsi="Times New Roman"/>
          <w:color w:val="000000"/>
          <w:lang w:val="ru-RU"/>
        </w:rPr>
      </w:pPr>
    </w:p>
    <w:p w14:paraId="3FE671DE" w14:textId="515350EE" w:rsidR="003768A4" w:rsidRPr="00C559DC" w:rsidRDefault="003768A4"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9E510F">
        <w:rPr>
          <w:rFonts w:ascii="Times New Roman" w:hAnsi="Times New Roman"/>
          <w:color w:val="000000"/>
          <w:lang w:val="sr-Cyrl-RS"/>
        </w:rPr>
        <w:t>97</w:t>
      </w:r>
      <w:r w:rsidRPr="00C559DC">
        <w:rPr>
          <w:rFonts w:ascii="Times New Roman" w:hAnsi="Times New Roman"/>
          <w:color w:val="000000"/>
          <w:lang w:val="ru-RU"/>
        </w:rPr>
        <w:t>.</w:t>
      </w:r>
    </w:p>
    <w:p w14:paraId="06AB39BA"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Информациони центар је дужан да оштећеним лицима, у року од десет година од дана</w:t>
      </w:r>
      <w:r w:rsidRPr="00C559DC">
        <w:rPr>
          <w:rFonts w:ascii="Times New Roman" w:hAnsi="Times New Roman"/>
          <w:color w:val="000000"/>
          <w:lang w:val="sr-Cyrl-RS"/>
        </w:rPr>
        <w:t xml:space="preserve"> </w:t>
      </w:r>
      <w:r w:rsidRPr="00C559DC">
        <w:rPr>
          <w:rFonts w:ascii="Times New Roman" w:hAnsi="Times New Roman"/>
          <w:color w:val="000000"/>
          <w:lang w:val="ru-RU"/>
        </w:rPr>
        <w:t>саобраћајне незгоде, из свог или из регистра информационог центра друге државе чланице</w:t>
      </w:r>
      <w:r w:rsidRPr="00C559DC">
        <w:rPr>
          <w:rFonts w:ascii="Times New Roman" w:hAnsi="Times New Roman"/>
          <w:color w:val="000000"/>
          <w:lang w:val="sr-Cyrl-RS"/>
        </w:rPr>
        <w:t xml:space="preserve"> </w:t>
      </w:r>
      <w:r w:rsidRPr="00C559DC">
        <w:rPr>
          <w:rFonts w:ascii="Times New Roman" w:hAnsi="Times New Roman"/>
          <w:color w:val="000000"/>
          <w:lang w:val="ru-RU"/>
        </w:rPr>
        <w:t>Европске уније, без одлагања омогући увид у следеће податке:</w:t>
      </w:r>
    </w:p>
    <w:p w14:paraId="71D25382" w14:textId="77777777" w:rsidR="003768A4" w:rsidRPr="00C559DC" w:rsidRDefault="003768A4" w:rsidP="008D5D1F">
      <w:pPr>
        <w:autoSpaceDE w:val="0"/>
        <w:autoSpaceDN w:val="0"/>
        <w:adjustRightInd w:val="0"/>
        <w:spacing w:after="0" w:line="240" w:lineRule="auto"/>
        <w:jc w:val="both"/>
        <w:rPr>
          <w:rFonts w:ascii="Times New Roman" w:hAnsi="Times New Roman"/>
          <w:color w:val="000000"/>
          <w:lang w:val="sr-Cyrl-RS"/>
        </w:rPr>
      </w:pPr>
      <w:r w:rsidRPr="00C559DC">
        <w:rPr>
          <w:rFonts w:ascii="Times New Roman" w:hAnsi="Times New Roman"/>
          <w:color w:val="000000"/>
          <w:lang w:val="ru-RU"/>
        </w:rPr>
        <w:tab/>
        <w:t>1) пословно име и седиште одговорног друштва за осигурање;</w:t>
      </w:r>
    </w:p>
    <w:p w14:paraId="2CDA923F"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2) број полисе осигурања друштва из тачке 1) овог </w:t>
      </w:r>
      <w:r w:rsidR="00553079" w:rsidRPr="00C559DC">
        <w:rPr>
          <w:rFonts w:ascii="Times New Roman" w:hAnsi="Times New Roman"/>
          <w:color w:val="000000"/>
          <w:lang w:val="ru-RU"/>
        </w:rPr>
        <w:t>става</w:t>
      </w:r>
      <w:r w:rsidRPr="00C559DC">
        <w:rPr>
          <w:rFonts w:ascii="Times New Roman" w:hAnsi="Times New Roman"/>
          <w:color w:val="000000"/>
          <w:lang w:val="ru-RU"/>
        </w:rPr>
        <w:t>;</w:t>
      </w:r>
    </w:p>
    <w:p w14:paraId="582943A4"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3) име и презиме, односно пословно име и пребивалиште, односно седиште овлашћеног представника у Републици Србији, кога је именовало одговорно друштво за осигурање.</w:t>
      </w:r>
    </w:p>
    <w:p w14:paraId="39E436FE" w14:textId="77777777" w:rsidR="00551813"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Информациони центар, на захтев оштећеног лица, прикупља податке о имену и</w:t>
      </w:r>
      <w:r w:rsidRPr="00C559DC">
        <w:rPr>
          <w:rFonts w:ascii="Times New Roman" w:hAnsi="Times New Roman"/>
          <w:color w:val="000000"/>
          <w:lang w:val="sr-Cyrl-RS"/>
        </w:rPr>
        <w:t xml:space="preserve"> </w:t>
      </w:r>
      <w:r w:rsidRPr="00C559DC">
        <w:rPr>
          <w:rFonts w:ascii="Times New Roman" w:hAnsi="Times New Roman"/>
          <w:color w:val="000000"/>
          <w:lang w:val="ru-RU"/>
        </w:rPr>
        <w:t>презимену, односно пословном имену и пребивалишту, односно седишту власника,</w:t>
      </w:r>
      <w:r w:rsidRPr="00C559DC">
        <w:rPr>
          <w:rFonts w:ascii="Times New Roman" w:hAnsi="Times New Roman"/>
          <w:color w:val="000000"/>
          <w:lang w:val="sr-Cyrl-RS"/>
        </w:rPr>
        <w:t xml:space="preserve"> </w:t>
      </w:r>
      <w:r w:rsidRPr="00C559DC">
        <w:rPr>
          <w:rFonts w:ascii="Times New Roman" w:hAnsi="Times New Roman"/>
          <w:color w:val="000000"/>
          <w:lang w:val="ru-RU"/>
        </w:rPr>
        <w:t>уобичајеног возача или евидентираног корисника моторног возила, ако је оштећено лице</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исказало правни интерес за прикупљање такве информације. </w:t>
      </w:r>
    </w:p>
    <w:p w14:paraId="4214D2BB" w14:textId="69714723"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Информациони центар</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податке </w:t>
      </w:r>
      <w:r w:rsidR="00551813" w:rsidRPr="00C559DC">
        <w:rPr>
          <w:rFonts w:ascii="Times New Roman" w:hAnsi="Times New Roman"/>
          <w:color w:val="000000"/>
          <w:lang w:val="ru-RU"/>
        </w:rPr>
        <w:t xml:space="preserve">из ст. 1. и 2. овог члана </w:t>
      </w:r>
      <w:r w:rsidRPr="00C559DC">
        <w:rPr>
          <w:rFonts w:ascii="Times New Roman" w:hAnsi="Times New Roman"/>
          <w:color w:val="000000"/>
          <w:lang w:val="ru-RU"/>
        </w:rPr>
        <w:t>прикупља, пре свега, од друштава за осигурање и од органа надлежног за</w:t>
      </w:r>
      <w:r w:rsidRPr="00C559DC">
        <w:rPr>
          <w:rFonts w:ascii="Times New Roman" w:hAnsi="Times New Roman"/>
          <w:color w:val="000000"/>
          <w:lang w:val="sr-Cyrl-RS"/>
        </w:rPr>
        <w:t xml:space="preserve"> </w:t>
      </w:r>
      <w:r w:rsidRPr="00C559DC">
        <w:rPr>
          <w:rFonts w:ascii="Times New Roman" w:hAnsi="Times New Roman"/>
          <w:color w:val="000000"/>
          <w:lang w:val="ru-RU"/>
        </w:rPr>
        <w:t>регистрацију моторних возила.</w:t>
      </w:r>
    </w:p>
    <w:p w14:paraId="33E515D8"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Информациони центар прикупља за оштећено лице податке о имену и презимену,</w:t>
      </w:r>
      <w:r w:rsidRPr="00C559DC">
        <w:rPr>
          <w:rFonts w:ascii="Times New Roman" w:hAnsi="Times New Roman"/>
          <w:color w:val="000000"/>
          <w:lang w:val="sr-Cyrl-RS"/>
        </w:rPr>
        <w:t xml:space="preserve"> </w:t>
      </w:r>
      <w:r w:rsidRPr="00C559DC">
        <w:rPr>
          <w:rFonts w:ascii="Times New Roman" w:hAnsi="Times New Roman"/>
          <w:color w:val="000000"/>
          <w:lang w:val="ru-RU"/>
        </w:rPr>
        <w:t>односно пословном имену и пребивалишту, односно седишту лица које је одговорно за</w:t>
      </w:r>
      <w:r w:rsidRPr="00C559DC">
        <w:rPr>
          <w:rFonts w:ascii="Times New Roman" w:hAnsi="Times New Roman"/>
          <w:color w:val="000000"/>
          <w:lang w:val="sr-Cyrl-RS"/>
        </w:rPr>
        <w:t xml:space="preserve"> </w:t>
      </w:r>
      <w:r w:rsidRPr="00C559DC">
        <w:rPr>
          <w:rFonts w:ascii="Times New Roman" w:hAnsi="Times New Roman"/>
          <w:color w:val="000000"/>
          <w:lang w:val="ru-RU"/>
        </w:rPr>
        <w:t>штету проузроковану употребом моторног возила за које важи изузетак од обавезе</w:t>
      </w:r>
      <w:r w:rsidRPr="00C559DC">
        <w:rPr>
          <w:rFonts w:ascii="Times New Roman" w:hAnsi="Times New Roman"/>
          <w:color w:val="000000"/>
          <w:lang w:val="sr-Cyrl-RS"/>
        </w:rPr>
        <w:t xml:space="preserve"> </w:t>
      </w:r>
      <w:r w:rsidRPr="00C559DC">
        <w:rPr>
          <w:rFonts w:ascii="Times New Roman" w:hAnsi="Times New Roman"/>
          <w:color w:val="000000"/>
          <w:lang w:val="ru-RU"/>
        </w:rPr>
        <w:t>осигурања од аутоодговорности.</w:t>
      </w:r>
    </w:p>
    <w:p w14:paraId="7683C500" w14:textId="77777777" w:rsidR="003768A4" w:rsidRPr="00C559DC" w:rsidRDefault="003768A4" w:rsidP="008D5D1F">
      <w:pPr>
        <w:pStyle w:val="Naslov"/>
        <w:tabs>
          <w:tab w:val="clear" w:pos="1080"/>
        </w:tabs>
        <w:spacing w:before="0" w:after="0"/>
        <w:ind w:left="0" w:right="1"/>
        <w:rPr>
          <w:rFonts w:ascii="Times New Roman" w:hAnsi="Times New Roman"/>
          <w:b w:val="0"/>
          <w:i/>
          <w:caps w:val="0"/>
          <w:color w:val="000000"/>
          <w:lang w:val="ru-RU"/>
        </w:rPr>
      </w:pPr>
    </w:p>
    <w:p w14:paraId="3829806B" w14:textId="77777777" w:rsidR="003768A4" w:rsidRPr="00C559DC" w:rsidRDefault="003768A4" w:rsidP="008D5D1F">
      <w:pPr>
        <w:autoSpaceDE w:val="0"/>
        <w:autoSpaceDN w:val="0"/>
        <w:adjustRightInd w:val="0"/>
        <w:spacing w:after="0" w:line="240" w:lineRule="auto"/>
        <w:jc w:val="center"/>
        <w:rPr>
          <w:rFonts w:ascii="Times New Roman" w:hAnsi="Times New Roman"/>
          <w:i/>
          <w:color w:val="000000"/>
          <w:lang w:val="sr-Cyrl-RS"/>
        </w:rPr>
      </w:pPr>
      <w:r w:rsidRPr="00C559DC">
        <w:rPr>
          <w:rFonts w:ascii="Times New Roman" w:hAnsi="Times New Roman"/>
          <w:i/>
          <w:color w:val="000000"/>
          <w:lang w:val="ru-RU"/>
        </w:rPr>
        <w:t>5) Биро за накнаду штете</w:t>
      </w:r>
    </w:p>
    <w:p w14:paraId="2B30669C" w14:textId="77777777" w:rsidR="003768A4" w:rsidRPr="00C559DC" w:rsidRDefault="003768A4" w:rsidP="008D5D1F">
      <w:pPr>
        <w:autoSpaceDE w:val="0"/>
        <w:autoSpaceDN w:val="0"/>
        <w:adjustRightInd w:val="0"/>
        <w:spacing w:after="0" w:line="240" w:lineRule="auto"/>
        <w:jc w:val="center"/>
        <w:rPr>
          <w:rFonts w:ascii="Times New Roman" w:hAnsi="Times New Roman"/>
          <w:i/>
          <w:color w:val="000000"/>
          <w:lang w:val="sr-Cyrl-RS"/>
        </w:rPr>
      </w:pPr>
    </w:p>
    <w:p w14:paraId="7ADD2B10" w14:textId="4910DA51" w:rsidR="003768A4" w:rsidRPr="00C559DC" w:rsidRDefault="003768A4"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9E510F">
        <w:rPr>
          <w:rFonts w:ascii="Times New Roman" w:hAnsi="Times New Roman"/>
          <w:color w:val="000000"/>
          <w:lang w:val="sr-Cyrl-RS"/>
        </w:rPr>
        <w:t>98</w:t>
      </w:r>
      <w:r w:rsidRPr="00C559DC">
        <w:rPr>
          <w:rFonts w:ascii="Times New Roman" w:hAnsi="Times New Roman"/>
          <w:color w:val="000000"/>
          <w:lang w:val="ru-RU"/>
        </w:rPr>
        <w:t>.</w:t>
      </w:r>
    </w:p>
    <w:p w14:paraId="11C9EE17"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Биро за накнаду штете организује се у оквиру Удружења.</w:t>
      </w:r>
    </w:p>
    <w:p w14:paraId="0ABFA3C7"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sr-Cyrl-RS"/>
        </w:rPr>
        <w:t xml:space="preserve">Оштећено лице са пребивалиштем у Републици Србији одштетни захтев може поднети Бироу за накнаду штете, ако је саобраћајна незгода настала у другој држави чланици Европске уније, односно у трећој држави чији је национални биро осигурања члан Система зелене карте, а </w:t>
      </w:r>
      <w:r w:rsidRPr="00C559DC">
        <w:rPr>
          <w:rFonts w:ascii="Times New Roman" w:hAnsi="Times New Roman"/>
          <w:color w:val="000000"/>
          <w:lang w:val="sr-Cyrl-RS"/>
        </w:rPr>
        <w:lastRenderedPageBreak/>
        <w:t>проузрокована је моторним возилом које је осигурано, односно уобичајено се налази у другој држави чланици Европске уније.</w:t>
      </w:r>
    </w:p>
    <w:p w14:paraId="74FABE57"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Биро за накнаду штете одговоран је само у изузетним случајевима кад одговорно друштво</w:t>
      </w:r>
      <w:r w:rsidRPr="00C559DC">
        <w:rPr>
          <w:rFonts w:ascii="Times New Roman" w:hAnsi="Times New Roman"/>
          <w:color w:val="000000"/>
          <w:lang w:val="sr-Cyrl-RS"/>
        </w:rPr>
        <w:t xml:space="preserve"> </w:t>
      </w:r>
      <w:r w:rsidRPr="00C559DC">
        <w:rPr>
          <w:rFonts w:ascii="Times New Roman" w:hAnsi="Times New Roman"/>
          <w:color w:val="000000"/>
          <w:lang w:val="ru-RU"/>
        </w:rPr>
        <w:t>за осигурање, односно његов овлашћени представник нису испунили своје обавезе</w:t>
      </w:r>
      <w:r w:rsidRPr="00C559DC">
        <w:rPr>
          <w:rFonts w:ascii="Times New Roman" w:hAnsi="Times New Roman"/>
          <w:color w:val="000000"/>
          <w:lang w:val="sr-Cyrl-RS"/>
        </w:rPr>
        <w:t xml:space="preserve"> </w:t>
      </w:r>
      <w:r w:rsidRPr="00C559DC">
        <w:rPr>
          <w:rFonts w:ascii="Times New Roman" w:hAnsi="Times New Roman"/>
          <w:color w:val="000000"/>
          <w:lang w:val="ru-RU"/>
        </w:rPr>
        <w:t>прописане овим законом.</w:t>
      </w:r>
    </w:p>
    <w:p w14:paraId="52650086"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Оштећено лице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2. овог члана може одштетни захтев поднети Бироу за накнаду</w:t>
      </w:r>
      <w:r w:rsidRPr="00C559DC">
        <w:rPr>
          <w:rFonts w:ascii="Times New Roman" w:hAnsi="Times New Roman"/>
          <w:color w:val="000000"/>
          <w:lang w:val="sr-Cyrl-RS"/>
        </w:rPr>
        <w:t xml:space="preserve"> </w:t>
      </w:r>
      <w:r w:rsidRPr="00C559DC">
        <w:rPr>
          <w:rFonts w:ascii="Times New Roman" w:hAnsi="Times New Roman"/>
          <w:color w:val="000000"/>
          <w:lang w:val="ru-RU"/>
        </w:rPr>
        <w:t>штете ако:</w:t>
      </w:r>
    </w:p>
    <w:p w14:paraId="07D1E455" w14:textId="3D3A840C"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1) у року од три месеца од дана подношења одштетног захтева одговорном друштву за</w:t>
      </w:r>
      <w:r w:rsidRPr="00C559DC">
        <w:rPr>
          <w:rFonts w:ascii="Times New Roman" w:hAnsi="Times New Roman"/>
          <w:color w:val="000000"/>
          <w:lang w:val="sr-Cyrl-RS"/>
        </w:rPr>
        <w:t xml:space="preserve"> </w:t>
      </w:r>
      <w:r w:rsidRPr="00C559DC">
        <w:rPr>
          <w:rFonts w:ascii="Times New Roman" w:hAnsi="Times New Roman"/>
          <w:color w:val="000000"/>
          <w:lang w:val="ru-RU"/>
        </w:rPr>
        <w:t>осигурање или његовом овлашћеном представнику, то друштво за осигурање или његов</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овлашћени представник нису поступили у складу са чланом </w:t>
      </w:r>
      <w:r w:rsidR="0086029F" w:rsidRPr="00C559DC">
        <w:rPr>
          <w:rFonts w:ascii="Times New Roman" w:hAnsi="Times New Roman"/>
          <w:color w:val="000000"/>
          <w:lang w:val="ru-RU"/>
        </w:rPr>
        <w:t>9</w:t>
      </w:r>
      <w:r w:rsidR="006127D7">
        <w:rPr>
          <w:rFonts w:ascii="Times New Roman" w:hAnsi="Times New Roman"/>
          <w:color w:val="000000"/>
          <w:lang w:val="ru-RU"/>
        </w:rPr>
        <w:t>4</w:t>
      </w:r>
      <w:r w:rsidRPr="00C559DC">
        <w:rPr>
          <w:rFonts w:ascii="Times New Roman" w:hAnsi="Times New Roman"/>
          <w:color w:val="000000"/>
          <w:lang w:val="ru-RU"/>
        </w:rPr>
        <w:t>. овога закона;</w:t>
      </w:r>
    </w:p>
    <w:p w14:paraId="1A314794"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2) одговорно друштво за осигурање у Републици Србији није именовало овлашћеног</w:t>
      </w:r>
      <w:r w:rsidRPr="00C559DC">
        <w:rPr>
          <w:rFonts w:ascii="Times New Roman" w:hAnsi="Times New Roman"/>
          <w:color w:val="000000"/>
          <w:lang w:val="sr-Cyrl-RS"/>
        </w:rPr>
        <w:t xml:space="preserve"> </w:t>
      </w:r>
      <w:r w:rsidRPr="00C559DC">
        <w:rPr>
          <w:rFonts w:ascii="Times New Roman" w:hAnsi="Times New Roman"/>
          <w:color w:val="000000"/>
          <w:lang w:val="ru-RU"/>
        </w:rPr>
        <w:t>представника, осим ако је оштећено лице већ поднело одштетни захтев непосредно</w:t>
      </w:r>
      <w:r w:rsidRPr="00C559DC">
        <w:rPr>
          <w:rFonts w:ascii="Times New Roman" w:hAnsi="Times New Roman"/>
          <w:color w:val="000000"/>
          <w:lang w:val="sr-Cyrl-RS"/>
        </w:rPr>
        <w:t xml:space="preserve"> </w:t>
      </w:r>
      <w:r w:rsidRPr="00C559DC">
        <w:rPr>
          <w:rFonts w:ascii="Times New Roman" w:hAnsi="Times New Roman"/>
          <w:color w:val="000000"/>
          <w:lang w:val="ru-RU"/>
        </w:rPr>
        <w:t>одговорном друштву за осигурање и ако је то лице у року од три месеца од дана подношења</w:t>
      </w:r>
      <w:r w:rsidRPr="00C559DC">
        <w:rPr>
          <w:rFonts w:ascii="Times New Roman" w:hAnsi="Times New Roman"/>
          <w:color w:val="000000"/>
          <w:lang w:val="sr-Cyrl-RS"/>
        </w:rPr>
        <w:t xml:space="preserve"> </w:t>
      </w:r>
      <w:r w:rsidRPr="00C559DC">
        <w:rPr>
          <w:rFonts w:ascii="Times New Roman" w:hAnsi="Times New Roman"/>
          <w:color w:val="000000"/>
          <w:lang w:val="ru-RU"/>
        </w:rPr>
        <w:t>одштетног захтева добило образложен одговор одговорног друштва за осигурање;</w:t>
      </w:r>
    </w:p>
    <w:p w14:paraId="6F93C32B"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3) у року од два месеца од дана подношења одштетног захтева друштву за осигурање, није било могуће</w:t>
      </w:r>
      <w:r w:rsidRPr="00C559DC">
        <w:rPr>
          <w:rFonts w:ascii="Times New Roman" w:hAnsi="Times New Roman"/>
          <w:color w:val="000000"/>
          <w:lang w:val="sr-Cyrl-RS"/>
        </w:rPr>
        <w:t xml:space="preserve"> </w:t>
      </w:r>
      <w:r w:rsidRPr="00C559DC">
        <w:rPr>
          <w:rFonts w:ascii="Times New Roman" w:hAnsi="Times New Roman"/>
          <w:color w:val="000000"/>
          <w:lang w:val="ru-RU"/>
        </w:rPr>
        <w:t>идентификовати моторно возило, односно одговорно друштво за осигурање.</w:t>
      </w:r>
    </w:p>
    <w:p w14:paraId="12B330A0"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lang w:val="ru-RU"/>
        </w:rPr>
        <w:t>Биро за накнаду штете</w:t>
      </w:r>
      <w:r w:rsidRPr="00C559DC">
        <w:rPr>
          <w:rFonts w:ascii="Times New Roman" w:hAnsi="Times New Roman"/>
          <w:lang w:val="sr-Cyrl-RS"/>
        </w:rPr>
        <w:t xml:space="preserve"> не може захтевати од оштећеног лица да приложи доказ о томе да лице које је одговорно за штету одбија, односно да није способно да плати штету.</w:t>
      </w:r>
    </w:p>
    <w:p w14:paraId="7F5D2218" w14:textId="77777777" w:rsidR="003768A4" w:rsidRPr="00C559DC" w:rsidRDefault="003768A4" w:rsidP="008D5D1F">
      <w:pPr>
        <w:autoSpaceDE w:val="0"/>
        <w:autoSpaceDN w:val="0"/>
        <w:adjustRightInd w:val="0"/>
        <w:spacing w:after="0" w:line="240" w:lineRule="auto"/>
        <w:jc w:val="both"/>
        <w:rPr>
          <w:rFonts w:ascii="Times New Roman" w:hAnsi="Times New Roman"/>
          <w:color w:val="000000"/>
          <w:lang w:val="sr-Cyrl-RS"/>
        </w:rPr>
      </w:pPr>
    </w:p>
    <w:p w14:paraId="32F1E6DC" w14:textId="0E309237" w:rsidR="003768A4" w:rsidRPr="00C559DC" w:rsidRDefault="003768A4"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9E510F">
        <w:rPr>
          <w:rFonts w:ascii="Times New Roman" w:hAnsi="Times New Roman"/>
          <w:color w:val="000000"/>
          <w:lang w:val="sr-Cyrl-RS"/>
        </w:rPr>
        <w:t>99</w:t>
      </w:r>
      <w:r w:rsidRPr="00C559DC">
        <w:rPr>
          <w:rFonts w:ascii="Times New Roman" w:hAnsi="Times New Roman"/>
          <w:color w:val="000000"/>
          <w:lang w:val="ru-RU"/>
        </w:rPr>
        <w:t>.</w:t>
      </w:r>
    </w:p>
    <w:p w14:paraId="05324E62" w14:textId="4462FE9D"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Биро за накнаду штете дужан је да се изјасни о одштетном захтеву у року од два месеца од</w:t>
      </w:r>
      <w:r w:rsidRPr="00C559DC">
        <w:rPr>
          <w:rFonts w:ascii="Times New Roman" w:hAnsi="Times New Roman"/>
          <w:color w:val="000000"/>
          <w:lang w:val="sr-Cyrl-RS"/>
        </w:rPr>
        <w:t xml:space="preserve"> </w:t>
      </w:r>
      <w:r w:rsidRPr="00C559DC">
        <w:rPr>
          <w:rFonts w:ascii="Times New Roman" w:hAnsi="Times New Roman"/>
          <w:color w:val="000000"/>
          <w:lang w:val="ru-RU"/>
        </w:rPr>
        <w:t>дана подношења одштетног захтева. Биро за накнаду штете обуставиће поступак ако</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друштво за осигурање или његов овлашћени представник испуне своје обавезе из члана </w:t>
      </w:r>
      <w:r w:rsidR="00390C6C" w:rsidRPr="00C559DC">
        <w:rPr>
          <w:rFonts w:ascii="Times New Roman" w:hAnsi="Times New Roman"/>
          <w:color w:val="000000"/>
          <w:lang w:val="ru-RU"/>
        </w:rPr>
        <w:t>9</w:t>
      </w:r>
      <w:r w:rsidR="006127D7">
        <w:rPr>
          <w:rFonts w:ascii="Times New Roman" w:hAnsi="Times New Roman"/>
          <w:color w:val="000000"/>
          <w:lang w:val="ru-RU"/>
        </w:rPr>
        <w:t>4</w:t>
      </w:r>
      <w:r w:rsidRPr="00C559DC">
        <w:rPr>
          <w:rFonts w:ascii="Times New Roman" w:hAnsi="Times New Roman"/>
          <w:color w:val="000000"/>
          <w:lang w:val="ru-RU"/>
        </w:rPr>
        <w:t>.</w:t>
      </w:r>
      <w:r w:rsidRPr="00C559DC">
        <w:rPr>
          <w:rFonts w:ascii="Times New Roman" w:hAnsi="Times New Roman"/>
          <w:color w:val="000000"/>
          <w:lang w:val="sr-Cyrl-RS"/>
        </w:rPr>
        <w:t xml:space="preserve"> </w:t>
      </w:r>
      <w:r w:rsidRPr="00C559DC">
        <w:rPr>
          <w:rFonts w:ascii="Times New Roman" w:hAnsi="Times New Roman"/>
          <w:color w:val="000000"/>
          <w:lang w:val="ru-RU"/>
        </w:rPr>
        <w:t>овога закона.</w:t>
      </w:r>
    </w:p>
    <w:p w14:paraId="75F5AB83"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Биро за накнаду штете о пријему одштетног захтева и о томе да ће у року од два месеца од</w:t>
      </w:r>
      <w:r w:rsidRPr="00C559DC">
        <w:rPr>
          <w:rFonts w:ascii="Times New Roman" w:hAnsi="Times New Roman"/>
          <w:color w:val="000000"/>
          <w:lang w:val="sr-Cyrl-RS"/>
        </w:rPr>
        <w:t xml:space="preserve"> </w:t>
      </w:r>
      <w:r w:rsidRPr="00C559DC">
        <w:rPr>
          <w:rFonts w:ascii="Times New Roman" w:hAnsi="Times New Roman"/>
          <w:color w:val="000000"/>
          <w:lang w:val="ru-RU"/>
        </w:rPr>
        <w:t>дана пријема одштетног захтева поступити на одговарајући начин одмах обавештава:</w:t>
      </w:r>
    </w:p>
    <w:p w14:paraId="6CC1BD58"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1) одговорно друштво за осигурање или његовог овлашћеног представника;</w:t>
      </w:r>
    </w:p>
    <w:p w14:paraId="5F89C371"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2) орган за накнаду штете у држави чланици Европске уније у којој је регистровано</w:t>
      </w:r>
      <w:r w:rsidRPr="00C559DC">
        <w:rPr>
          <w:rFonts w:ascii="Times New Roman" w:hAnsi="Times New Roman"/>
          <w:color w:val="000000"/>
          <w:lang w:val="sr-Cyrl-RS"/>
        </w:rPr>
        <w:t xml:space="preserve"> </w:t>
      </w:r>
      <w:r w:rsidRPr="00C559DC">
        <w:rPr>
          <w:rFonts w:ascii="Times New Roman" w:hAnsi="Times New Roman"/>
          <w:color w:val="000000"/>
          <w:lang w:val="ru-RU"/>
        </w:rPr>
        <w:t>седиште друштва за осигурање код којег је закључен уговор о осигурању од</w:t>
      </w:r>
      <w:r w:rsidRPr="00C559DC">
        <w:rPr>
          <w:rFonts w:ascii="Times New Roman" w:hAnsi="Times New Roman"/>
          <w:color w:val="000000"/>
          <w:lang w:val="sr-Cyrl-RS"/>
        </w:rPr>
        <w:t xml:space="preserve"> </w:t>
      </w:r>
      <w:r w:rsidRPr="00C559DC">
        <w:rPr>
          <w:rFonts w:ascii="Times New Roman" w:hAnsi="Times New Roman"/>
          <w:color w:val="000000"/>
          <w:lang w:val="ru-RU"/>
        </w:rPr>
        <w:t>аутоодговорности;</w:t>
      </w:r>
    </w:p>
    <w:p w14:paraId="431BA43C"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3) лице које је проузроковало саобраћајну незгоду, ако је оно познато.</w:t>
      </w:r>
    </w:p>
    <w:p w14:paraId="16787800" w14:textId="77777777" w:rsidR="003768A4" w:rsidRPr="00C559DC" w:rsidRDefault="003768A4" w:rsidP="008D5D1F">
      <w:pPr>
        <w:autoSpaceDE w:val="0"/>
        <w:autoSpaceDN w:val="0"/>
        <w:adjustRightInd w:val="0"/>
        <w:spacing w:after="0" w:line="240" w:lineRule="auto"/>
        <w:jc w:val="both"/>
        <w:rPr>
          <w:rFonts w:ascii="Times New Roman" w:hAnsi="Times New Roman"/>
          <w:color w:val="000000"/>
          <w:lang w:val="sr-Cyrl-RS"/>
        </w:rPr>
      </w:pPr>
    </w:p>
    <w:p w14:paraId="26A0688D" w14:textId="1E3DDC3C" w:rsidR="003768A4" w:rsidRPr="00C559DC" w:rsidRDefault="003768A4"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D06396" w:rsidRPr="00C559DC">
        <w:rPr>
          <w:rFonts w:ascii="Times New Roman" w:hAnsi="Times New Roman"/>
          <w:color w:val="000000"/>
          <w:lang w:val="sr-Cyrl-RS"/>
        </w:rPr>
        <w:t>10</w:t>
      </w:r>
      <w:r w:rsidR="009E510F">
        <w:rPr>
          <w:rFonts w:ascii="Times New Roman" w:hAnsi="Times New Roman"/>
          <w:color w:val="000000"/>
          <w:lang w:val="sr-Cyrl-RS"/>
        </w:rPr>
        <w:t>0</w:t>
      </w:r>
      <w:r w:rsidRPr="00C559DC">
        <w:rPr>
          <w:rFonts w:ascii="Times New Roman" w:hAnsi="Times New Roman"/>
          <w:color w:val="000000"/>
          <w:lang w:val="ru-RU"/>
        </w:rPr>
        <w:t>.</w:t>
      </w:r>
    </w:p>
    <w:p w14:paraId="72D7A6D0" w14:textId="55136722"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Оштећено лице из члана </w:t>
      </w:r>
      <w:r w:rsidR="006127D7">
        <w:rPr>
          <w:rFonts w:ascii="Times New Roman" w:hAnsi="Times New Roman"/>
          <w:color w:val="000000"/>
          <w:lang w:val="ru-RU"/>
        </w:rPr>
        <w:t>98</w:t>
      </w:r>
      <w:r w:rsidRPr="00C559DC">
        <w:rPr>
          <w:rFonts w:ascii="Times New Roman" w:hAnsi="Times New Roman"/>
          <w:color w:val="000000"/>
          <w:lang w:val="ru-RU"/>
        </w:rPr>
        <w:t xml:space="preserve">. </w:t>
      </w:r>
      <w:r w:rsidR="00553079" w:rsidRPr="00C559DC">
        <w:rPr>
          <w:rFonts w:ascii="Times New Roman" w:hAnsi="Times New Roman"/>
          <w:color w:val="000000"/>
          <w:lang w:val="ru-RU"/>
        </w:rPr>
        <w:t>став</w:t>
      </w:r>
      <w:r w:rsidRPr="00C559DC">
        <w:rPr>
          <w:rFonts w:ascii="Times New Roman" w:hAnsi="Times New Roman"/>
          <w:color w:val="000000"/>
          <w:lang w:val="ru-RU"/>
        </w:rPr>
        <w:t xml:space="preserve"> 2. овога закона не може поднети Бироу за накнаду</w:t>
      </w:r>
      <w:r w:rsidRPr="00C559DC">
        <w:rPr>
          <w:rFonts w:ascii="Times New Roman" w:hAnsi="Times New Roman"/>
          <w:color w:val="000000"/>
          <w:lang w:val="sr-Cyrl-RS"/>
        </w:rPr>
        <w:t xml:space="preserve"> </w:t>
      </w:r>
      <w:r w:rsidRPr="00C559DC">
        <w:rPr>
          <w:rFonts w:ascii="Times New Roman" w:hAnsi="Times New Roman"/>
          <w:color w:val="000000"/>
          <w:lang w:val="ru-RU"/>
        </w:rPr>
        <w:t>штете одштетни захтев ако је покренуло судски поступак непосредно против лица које је</w:t>
      </w:r>
      <w:r w:rsidRPr="00C559DC">
        <w:rPr>
          <w:rFonts w:ascii="Times New Roman" w:hAnsi="Times New Roman"/>
          <w:color w:val="000000"/>
          <w:lang w:val="sr-Cyrl-RS"/>
        </w:rPr>
        <w:t xml:space="preserve"> </w:t>
      </w:r>
      <w:r w:rsidRPr="00C559DC">
        <w:rPr>
          <w:rFonts w:ascii="Times New Roman" w:hAnsi="Times New Roman"/>
          <w:color w:val="000000"/>
          <w:lang w:val="ru-RU"/>
        </w:rPr>
        <w:t>проузроковало саобраћајну незгоду или одговорног друштва за осигурање.</w:t>
      </w:r>
    </w:p>
    <w:p w14:paraId="56275F3D" w14:textId="5EAD75CF"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Правна лица, на која су на основу закона прешла права оштећених лица на накнаду штете</w:t>
      </w:r>
      <w:r w:rsidRPr="00C559DC">
        <w:rPr>
          <w:rFonts w:ascii="Times New Roman" w:hAnsi="Times New Roman"/>
          <w:color w:val="000000"/>
          <w:lang w:val="sr-Cyrl-RS"/>
        </w:rPr>
        <w:t xml:space="preserve"> </w:t>
      </w:r>
      <w:r w:rsidRPr="00C559DC">
        <w:rPr>
          <w:rFonts w:ascii="Times New Roman" w:hAnsi="Times New Roman"/>
          <w:color w:val="000000"/>
          <w:lang w:val="ru-RU"/>
        </w:rPr>
        <w:t>према лицу које је проузроковало саобраћајну незгоду или одговорном друштву за</w:t>
      </w:r>
      <w:r w:rsidRPr="00C559DC">
        <w:rPr>
          <w:rFonts w:ascii="Times New Roman" w:hAnsi="Times New Roman"/>
          <w:color w:val="000000"/>
          <w:lang w:val="sr-Cyrl-RS"/>
        </w:rPr>
        <w:t xml:space="preserve"> </w:t>
      </w:r>
      <w:r w:rsidRPr="00C559DC">
        <w:rPr>
          <w:rFonts w:ascii="Times New Roman" w:hAnsi="Times New Roman"/>
          <w:color w:val="000000"/>
          <w:lang w:val="ru-RU"/>
        </w:rPr>
        <w:t>осигурање и правна лица из члана 3</w:t>
      </w:r>
      <w:r w:rsidR="006E5044" w:rsidRPr="00C559DC">
        <w:rPr>
          <w:rFonts w:ascii="Times New Roman" w:hAnsi="Times New Roman"/>
          <w:color w:val="000000"/>
          <w:lang w:val="ru-RU"/>
        </w:rPr>
        <w:t>4</w:t>
      </w:r>
      <w:r w:rsidRPr="00C559DC">
        <w:rPr>
          <w:rFonts w:ascii="Times New Roman" w:hAnsi="Times New Roman"/>
          <w:color w:val="000000"/>
          <w:lang w:val="ru-RU"/>
        </w:rPr>
        <w:t>. овог закона, немају право на накнаду штете од Бироа</w:t>
      </w:r>
      <w:r w:rsidRPr="00C559DC">
        <w:rPr>
          <w:rFonts w:ascii="Times New Roman" w:hAnsi="Times New Roman"/>
          <w:color w:val="000000"/>
          <w:lang w:val="sr-Cyrl-RS"/>
        </w:rPr>
        <w:t xml:space="preserve"> </w:t>
      </w:r>
      <w:r w:rsidRPr="00C559DC">
        <w:rPr>
          <w:rFonts w:ascii="Times New Roman" w:hAnsi="Times New Roman"/>
          <w:color w:val="000000"/>
          <w:lang w:val="ru-RU"/>
        </w:rPr>
        <w:t>за накнаду штете.</w:t>
      </w:r>
    </w:p>
    <w:p w14:paraId="3F7D93BB" w14:textId="20827005"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Ако је Биро за накнаду штете оштећеном лицу из члана </w:t>
      </w:r>
      <w:r w:rsidR="006127D7">
        <w:rPr>
          <w:rFonts w:ascii="Times New Roman" w:hAnsi="Times New Roman"/>
          <w:color w:val="000000"/>
          <w:lang w:val="ru-RU"/>
        </w:rPr>
        <w:t>98</w:t>
      </w:r>
      <w:r w:rsidRPr="00C559DC">
        <w:rPr>
          <w:rFonts w:ascii="Times New Roman" w:hAnsi="Times New Roman"/>
          <w:color w:val="000000"/>
          <w:lang w:val="ru-RU"/>
        </w:rPr>
        <w:t xml:space="preserve">. </w:t>
      </w:r>
      <w:r w:rsidR="00553079" w:rsidRPr="00C559DC">
        <w:rPr>
          <w:rFonts w:ascii="Times New Roman" w:hAnsi="Times New Roman"/>
          <w:color w:val="000000"/>
          <w:lang w:val="ru-RU"/>
        </w:rPr>
        <w:t>став</w:t>
      </w:r>
      <w:r w:rsidRPr="00C559DC">
        <w:rPr>
          <w:rFonts w:ascii="Times New Roman" w:hAnsi="Times New Roman"/>
          <w:color w:val="000000"/>
          <w:lang w:val="ru-RU"/>
        </w:rPr>
        <w:t xml:space="preserve"> 2. овог закона исплатио</w:t>
      </w:r>
      <w:r w:rsidRPr="00C559DC">
        <w:rPr>
          <w:rFonts w:ascii="Times New Roman" w:hAnsi="Times New Roman"/>
          <w:color w:val="000000"/>
          <w:lang w:val="sr-Cyrl-RS"/>
        </w:rPr>
        <w:t xml:space="preserve"> </w:t>
      </w:r>
      <w:r w:rsidRPr="00C559DC">
        <w:rPr>
          <w:rFonts w:ascii="Times New Roman" w:hAnsi="Times New Roman"/>
          <w:color w:val="000000"/>
          <w:lang w:val="ru-RU"/>
        </w:rPr>
        <w:t>штету, има право на накнаду исплаћеног износа штете и трошкова од органа за накнаду</w:t>
      </w:r>
      <w:r w:rsidRPr="00C559DC">
        <w:rPr>
          <w:rFonts w:ascii="Times New Roman" w:hAnsi="Times New Roman"/>
          <w:color w:val="000000"/>
          <w:lang w:val="sr-Cyrl-RS"/>
        </w:rPr>
        <w:t xml:space="preserve"> </w:t>
      </w:r>
      <w:r w:rsidRPr="00C559DC">
        <w:rPr>
          <w:rFonts w:ascii="Times New Roman" w:hAnsi="Times New Roman"/>
          <w:color w:val="000000"/>
          <w:lang w:val="ru-RU"/>
        </w:rPr>
        <w:t>штете оне државе чланице Европске уније код чијег је друштва за осигурање, у складу са</w:t>
      </w:r>
      <w:r w:rsidRPr="00C559DC">
        <w:rPr>
          <w:rFonts w:ascii="Times New Roman" w:hAnsi="Times New Roman"/>
          <w:color w:val="000000"/>
          <w:lang w:val="sr-Cyrl-RS"/>
        </w:rPr>
        <w:t xml:space="preserve"> </w:t>
      </w:r>
      <w:r w:rsidRPr="00C559DC">
        <w:rPr>
          <w:rFonts w:ascii="Times New Roman" w:hAnsi="Times New Roman"/>
          <w:color w:val="000000"/>
          <w:lang w:val="ru-RU"/>
        </w:rPr>
        <w:t>закљученим међународним споразумима, закључен уговор о осигурању од</w:t>
      </w:r>
      <w:r w:rsidRPr="00C559DC">
        <w:rPr>
          <w:rFonts w:ascii="Times New Roman" w:hAnsi="Times New Roman"/>
          <w:color w:val="000000"/>
          <w:lang w:val="sr-Cyrl-RS"/>
        </w:rPr>
        <w:t xml:space="preserve"> </w:t>
      </w:r>
      <w:r w:rsidRPr="00C559DC">
        <w:rPr>
          <w:rFonts w:ascii="Times New Roman" w:hAnsi="Times New Roman"/>
          <w:color w:val="000000"/>
          <w:lang w:val="ru-RU"/>
        </w:rPr>
        <w:t>аутоодговорности.</w:t>
      </w:r>
    </w:p>
    <w:p w14:paraId="4F994E57"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Биро за накнаду штете дужан је да, у складу са закљученим међународним споразумима,</w:t>
      </w:r>
      <w:r w:rsidRPr="00C559DC">
        <w:rPr>
          <w:rFonts w:ascii="Times New Roman" w:hAnsi="Times New Roman"/>
          <w:color w:val="000000"/>
          <w:lang w:val="sr-Cyrl-RS"/>
        </w:rPr>
        <w:t xml:space="preserve"> </w:t>
      </w:r>
      <w:r w:rsidRPr="00C559DC">
        <w:rPr>
          <w:rFonts w:ascii="Times New Roman" w:hAnsi="Times New Roman"/>
          <w:color w:val="000000"/>
          <w:lang w:val="ru-RU"/>
        </w:rPr>
        <w:t>накнади исплаћени износ штете органу за накнаду штете државе чланице Европске уније,</w:t>
      </w:r>
      <w:r w:rsidRPr="00C559DC">
        <w:rPr>
          <w:rFonts w:ascii="Times New Roman" w:hAnsi="Times New Roman"/>
          <w:color w:val="000000"/>
          <w:lang w:val="sr-Cyrl-RS"/>
        </w:rPr>
        <w:t xml:space="preserve"> </w:t>
      </w:r>
      <w:r w:rsidRPr="00C559DC">
        <w:rPr>
          <w:rFonts w:ascii="Times New Roman" w:hAnsi="Times New Roman"/>
          <w:color w:val="000000"/>
          <w:lang w:val="ru-RU"/>
        </w:rPr>
        <w:t>ако се ради о обавези на основу уговора о осигурању од аутоодговорности друштва за</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осигурање </w:t>
      </w:r>
      <w:r w:rsidR="00522D53" w:rsidRPr="00C559DC">
        <w:rPr>
          <w:rFonts w:ascii="Times New Roman" w:hAnsi="Times New Roman"/>
          <w:color w:val="000000"/>
          <w:lang w:val="ru-RU"/>
        </w:rPr>
        <w:t>из</w:t>
      </w:r>
      <w:r w:rsidRPr="00C559DC">
        <w:rPr>
          <w:rFonts w:ascii="Times New Roman" w:hAnsi="Times New Roman"/>
          <w:color w:val="000000"/>
          <w:lang w:val="ru-RU"/>
        </w:rPr>
        <w:t xml:space="preserve"> Републике Србије.</w:t>
      </w:r>
    </w:p>
    <w:p w14:paraId="475F3E8A" w14:textId="77777777" w:rsidR="003768A4" w:rsidRPr="00C559DC" w:rsidRDefault="003768A4" w:rsidP="008D5D1F">
      <w:pPr>
        <w:autoSpaceDE w:val="0"/>
        <w:autoSpaceDN w:val="0"/>
        <w:adjustRightInd w:val="0"/>
        <w:spacing w:after="0" w:line="240" w:lineRule="auto"/>
        <w:jc w:val="center"/>
        <w:rPr>
          <w:rFonts w:ascii="Times New Roman" w:hAnsi="Times New Roman"/>
          <w:color w:val="000000"/>
          <w:lang w:val="sr-Cyrl-RS"/>
        </w:rPr>
      </w:pPr>
    </w:p>
    <w:p w14:paraId="2BEF134B" w14:textId="775DCCEB" w:rsidR="003768A4" w:rsidRPr="00C559DC" w:rsidRDefault="003768A4"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3734EC" w:rsidRPr="00C559DC">
        <w:rPr>
          <w:rFonts w:ascii="Times New Roman" w:hAnsi="Times New Roman"/>
          <w:color w:val="000000"/>
          <w:lang w:val="sr-Cyrl-RS"/>
        </w:rPr>
        <w:t>10</w:t>
      </w:r>
      <w:r w:rsidR="009E510F">
        <w:rPr>
          <w:rFonts w:ascii="Times New Roman" w:hAnsi="Times New Roman"/>
          <w:color w:val="000000"/>
          <w:lang w:val="sr-Cyrl-RS"/>
        </w:rPr>
        <w:t>1</w:t>
      </w:r>
      <w:r w:rsidRPr="00C559DC">
        <w:rPr>
          <w:rFonts w:ascii="Times New Roman" w:hAnsi="Times New Roman"/>
          <w:color w:val="000000"/>
          <w:lang w:val="ru-RU"/>
        </w:rPr>
        <w:t>.</w:t>
      </w:r>
    </w:p>
    <w:p w14:paraId="0DC3F1F3" w14:textId="67782BF9"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Ако није могуће идентификовати моторно возило које је проузроковало штету, односно</w:t>
      </w:r>
      <w:r w:rsidRPr="00C559DC">
        <w:rPr>
          <w:rFonts w:ascii="Times New Roman" w:hAnsi="Times New Roman"/>
          <w:color w:val="000000"/>
          <w:lang w:val="sr-Cyrl-RS"/>
        </w:rPr>
        <w:t xml:space="preserve"> </w:t>
      </w:r>
      <w:r w:rsidRPr="00C559DC">
        <w:rPr>
          <w:rFonts w:ascii="Times New Roman" w:hAnsi="Times New Roman"/>
          <w:color w:val="000000"/>
          <w:lang w:val="ru-RU"/>
        </w:rPr>
        <w:t>ако у року од два месеца од дана подношења одштетног захтева није било могуће утврдити</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одговорно друштво за осигурање, оштећено лице из члана </w:t>
      </w:r>
      <w:r w:rsidR="006127D7">
        <w:rPr>
          <w:rFonts w:ascii="Times New Roman" w:hAnsi="Times New Roman"/>
          <w:color w:val="000000"/>
          <w:lang w:val="ru-RU"/>
        </w:rPr>
        <w:t>98</w:t>
      </w:r>
      <w:r w:rsidRPr="00C559DC">
        <w:rPr>
          <w:rFonts w:ascii="Times New Roman" w:hAnsi="Times New Roman"/>
          <w:color w:val="000000"/>
          <w:lang w:val="ru-RU"/>
        </w:rPr>
        <w:t xml:space="preserve">. </w:t>
      </w:r>
      <w:r w:rsidR="00553079" w:rsidRPr="00C559DC">
        <w:rPr>
          <w:rFonts w:ascii="Times New Roman" w:hAnsi="Times New Roman"/>
          <w:color w:val="000000"/>
          <w:lang w:val="ru-RU"/>
        </w:rPr>
        <w:t>став</w:t>
      </w:r>
      <w:r w:rsidRPr="00C559DC">
        <w:rPr>
          <w:rFonts w:ascii="Times New Roman" w:hAnsi="Times New Roman"/>
          <w:color w:val="000000"/>
          <w:lang w:val="ru-RU"/>
        </w:rPr>
        <w:t xml:space="preserve"> 2. овог закона може свој</w:t>
      </w:r>
      <w:r w:rsidRPr="00C559DC">
        <w:rPr>
          <w:rFonts w:ascii="Times New Roman" w:hAnsi="Times New Roman"/>
          <w:color w:val="000000"/>
          <w:lang w:val="sr-Cyrl-RS"/>
        </w:rPr>
        <w:t xml:space="preserve"> </w:t>
      </w:r>
      <w:r w:rsidRPr="00C559DC">
        <w:rPr>
          <w:rFonts w:ascii="Times New Roman" w:hAnsi="Times New Roman"/>
          <w:color w:val="000000"/>
          <w:lang w:val="ru-RU"/>
        </w:rPr>
        <w:t>одштетни захтев поднети Бироу за накнаду штете.</w:t>
      </w:r>
    </w:p>
    <w:p w14:paraId="3125B89E"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lastRenderedPageBreak/>
        <w:t>Биро за накнаду штете који накнади штету оштећеном лицу има право на накнаду</w:t>
      </w:r>
      <w:r w:rsidRPr="00C559DC">
        <w:rPr>
          <w:rFonts w:ascii="Times New Roman" w:hAnsi="Times New Roman"/>
          <w:color w:val="000000"/>
          <w:lang w:val="sr-Cyrl-RS"/>
        </w:rPr>
        <w:t xml:space="preserve"> </w:t>
      </w:r>
      <w:r w:rsidRPr="00C559DC">
        <w:rPr>
          <w:rFonts w:ascii="Times New Roman" w:hAnsi="Times New Roman"/>
          <w:color w:val="000000"/>
          <w:lang w:val="ru-RU"/>
        </w:rPr>
        <w:t>исплаћеног износа штете и трошкова, у складу са закљученим међународним споразумима,</w:t>
      </w:r>
      <w:r w:rsidRPr="00C559DC">
        <w:rPr>
          <w:rFonts w:ascii="Times New Roman" w:hAnsi="Times New Roman"/>
          <w:color w:val="000000"/>
          <w:lang w:val="sr-Cyrl-RS"/>
        </w:rPr>
        <w:t xml:space="preserve"> </w:t>
      </w:r>
      <w:r w:rsidRPr="00C559DC">
        <w:rPr>
          <w:rFonts w:ascii="Times New Roman" w:hAnsi="Times New Roman"/>
          <w:color w:val="000000"/>
          <w:lang w:val="ru-RU"/>
        </w:rPr>
        <w:t>и то:</w:t>
      </w:r>
    </w:p>
    <w:p w14:paraId="0F2847DD"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1) у случају да није било могуће утврдити одговорно друштво за осигурање - од гарантног</w:t>
      </w:r>
      <w:r w:rsidRPr="00C559DC">
        <w:rPr>
          <w:rFonts w:ascii="Times New Roman" w:hAnsi="Times New Roman"/>
          <w:color w:val="000000"/>
          <w:lang w:val="sr-Cyrl-RS"/>
        </w:rPr>
        <w:t xml:space="preserve"> </w:t>
      </w:r>
      <w:r w:rsidRPr="00C559DC">
        <w:rPr>
          <w:rFonts w:ascii="Times New Roman" w:hAnsi="Times New Roman"/>
          <w:color w:val="000000"/>
          <w:lang w:val="ru-RU"/>
        </w:rPr>
        <w:t>фонда државе чланице Европске уније у којој се моторно возило уобичајено налази;</w:t>
      </w:r>
    </w:p>
    <w:p w14:paraId="1759A12F"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2) у случају да није могуће идентификовати моторно воз</w:t>
      </w:r>
      <w:r w:rsidR="00522D53" w:rsidRPr="00C559DC">
        <w:rPr>
          <w:rFonts w:ascii="Times New Roman" w:hAnsi="Times New Roman"/>
          <w:color w:val="000000"/>
          <w:lang w:val="ru-RU"/>
        </w:rPr>
        <w:t xml:space="preserve">ило - од гарантног фонда државе </w:t>
      </w:r>
      <w:r w:rsidRPr="00C559DC">
        <w:rPr>
          <w:rFonts w:ascii="Times New Roman" w:hAnsi="Times New Roman"/>
          <w:color w:val="000000"/>
          <w:lang w:val="ru-RU"/>
        </w:rPr>
        <w:t>чланице Европске уније у којој се саобраћајна незгода догодила;</w:t>
      </w:r>
      <w:r w:rsidRPr="00C559DC">
        <w:rPr>
          <w:rFonts w:ascii="Times New Roman" w:hAnsi="Times New Roman"/>
          <w:color w:val="000000"/>
          <w:lang w:val="sr-Cyrl-RS"/>
        </w:rPr>
        <w:t xml:space="preserve"> </w:t>
      </w:r>
    </w:p>
    <w:p w14:paraId="64894EE1"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3) у случају моторног возила из трећих држава - од гарантног фонда државе чланице</w:t>
      </w:r>
      <w:r w:rsidRPr="00C559DC">
        <w:rPr>
          <w:rFonts w:ascii="Times New Roman" w:hAnsi="Times New Roman"/>
          <w:color w:val="000000"/>
          <w:lang w:val="sr-Cyrl-RS"/>
        </w:rPr>
        <w:t xml:space="preserve"> </w:t>
      </w:r>
      <w:r w:rsidRPr="00C559DC">
        <w:rPr>
          <w:rFonts w:ascii="Times New Roman" w:hAnsi="Times New Roman"/>
          <w:color w:val="000000"/>
          <w:lang w:val="ru-RU"/>
        </w:rPr>
        <w:t>Европске уније у којој се саобраћајна незгода догодила.</w:t>
      </w:r>
    </w:p>
    <w:p w14:paraId="02A40088" w14:textId="77777777" w:rsidR="003768A4" w:rsidRPr="00C559DC" w:rsidRDefault="003768A4" w:rsidP="008D5D1F">
      <w:pPr>
        <w:autoSpaceDE w:val="0"/>
        <w:autoSpaceDN w:val="0"/>
        <w:adjustRightInd w:val="0"/>
        <w:spacing w:after="0" w:line="240" w:lineRule="auto"/>
        <w:jc w:val="both"/>
        <w:rPr>
          <w:rFonts w:ascii="Times New Roman" w:hAnsi="Times New Roman"/>
          <w:color w:val="000000"/>
          <w:lang w:val="sr-Cyrl-RS"/>
        </w:rPr>
      </w:pPr>
    </w:p>
    <w:p w14:paraId="68B51F5F" w14:textId="6F71BB8C" w:rsidR="003768A4" w:rsidRPr="00C559DC" w:rsidRDefault="003768A4" w:rsidP="008D5D1F">
      <w:pPr>
        <w:autoSpaceDE w:val="0"/>
        <w:autoSpaceDN w:val="0"/>
        <w:adjustRightInd w:val="0"/>
        <w:spacing w:after="0" w:line="240" w:lineRule="auto"/>
        <w:jc w:val="center"/>
        <w:rPr>
          <w:rFonts w:ascii="Times New Roman" w:hAnsi="Times New Roman"/>
          <w:color w:val="000000"/>
          <w:lang w:val="sr-Cyrl-RS"/>
        </w:rPr>
      </w:pPr>
      <w:r w:rsidRPr="00C559DC">
        <w:rPr>
          <w:rFonts w:ascii="Times New Roman" w:hAnsi="Times New Roman"/>
          <w:color w:val="000000"/>
          <w:lang w:val="ru-RU"/>
        </w:rPr>
        <w:t xml:space="preserve">Члан </w:t>
      </w:r>
      <w:r w:rsidR="0006188D" w:rsidRPr="00C559DC">
        <w:rPr>
          <w:rFonts w:ascii="Times New Roman" w:hAnsi="Times New Roman"/>
          <w:color w:val="000000"/>
          <w:lang w:val="sr-Latn-RS"/>
        </w:rPr>
        <w:t>10</w:t>
      </w:r>
      <w:r w:rsidR="009E510F">
        <w:rPr>
          <w:rFonts w:ascii="Times New Roman" w:hAnsi="Times New Roman"/>
          <w:color w:val="000000"/>
          <w:lang w:val="sr-Cyrl-RS"/>
        </w:rPr>
        <w:t>2</w:t>
      </w:r>
      <w:r w:rsidRPr="00C559DC">
        <w:rPr>
          <w:rFonts w:ascii="Times New Roman" w:hAnsi="Times New Roman"/>
          <w:color w:val="000000"/>
          <w:lang w:val="ru-RU"/>
        </w:rPr>
        <w:t>.</w:t>
      </w:r>
    </w:p>
    <w:p w14:paraId="367957C2" w14:textId="77777777" w:rsidR="003C3108"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Средства потребна за рад Бироа за накнаду штете формирају се из доприноса друштава за</w:t>
      </w:r>
      <w:r w:rsidRPr="00C559DC">
        <w:rPr>
          <w:rFonts w:ascii="Times New Roman" w:hAnsi="Times New Roman"/>
          <w:color w:val="000000"/>
          <w:lang w:val="sr-Cyrl-RS"/>
        </w:rPr>
        <w:t xml:space="preserve"> </w:t>
      </w:r>
      <w:r w:rsidRPr="00C559DC">
        <w:rPr>
          <w:rFonts w:ascii="Times New Roman" w:hAnsi="Times New Roman"/>
          <w:color w:val="000000"/>
          <w:lang w:val="ru-RU"/>
        </w:rPr>
        <w:t xml:space="preserve">осигурање која обављају послове осигурања од аутоодговорности. </w:t>
      </w:r>
    </w:p>
    <w:p w14:paraId="14CC751E" w14:textId="77777777" w:rsidR="003C3108"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Висину потребних</w:t>
      </w:r>
      <w:r w:rsidRPr="00C559DC">
        <w:rPr>
          <w:rFonts w:ascii="Times New Roman" w:hAnsi="Times New Roman"/>
          <w:color w:val="000000"/>
          <w:lang w:val="sr-Cyrl-RS"/>
        </w:rPr>
        <w:t xml:space="preserve"> </w:t>
      </w:r>
      <w:r w:rsidRPr="00C559DC">
        <w:rPr>
          <w:rFonts w:ascii="Times New Roman" w:hAnsi="Times New Roman"/>
          <w:color w:val="000000"/>
          <w:lang w:val="ru-RU"/>
        </w:rPr>
        <w:t>средстава утврђује Удружење и о томе обавештава друштва за осигурање.</w:t>
      </w:r>
    </w:p>
    <w:p w14:paraId="078161AD" w14:textId="08BABDEE"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Допринос</w:t>
      </w:r>
      <w:r w:rsidRPr="00C559DC">
        <w:rPr>
          <w:rFonts w:ascii="Times New Roman" w:hAnsi="Times New Roman"/>
          <w:color w:val="000000"/>
          <w:lang w:val="sr-Cyrl-RS"/>
        </w:rPr>
        <w:t xml:space="preserve"> </w:t>
      </w:r>
      <w:r w:rsidRPr="00C559DC">
        <w:rPr>
          <w:rFonts w:ascii="Times New Roman" w:hAnsi="Times New Roman"/>
          <w:color w:val="000000"/>
          <w:lang w:val="ru-RU"/>
        </w:rPr>
        <w:t>појединог друштва за осигурање сразмеран је његовом уделу у броју закључених уговора о</w:t>
      </w:r>
      <w:r w:rsidRPr="00C559DC">
        <w:rPr>
          <w:rFonts w:ascii="Times New Roman" w:hAnsi="Times New Roman"/>
          <w:color w:val="000000"/>
          <w:lang w:val="sr-Cyrl-RS"/>
        </w:rPr>
        <w:t xml:space="preserve"> </w:t>
      </w:r>
      <w:r w:rsidRPr="00C559DC">
        <w:rPr>
          <w:rFonts w:ascii="Times New Roman" w:hAnsi="Times New Roman"/>
          <w:color w:val="000000"/>
          <w:lang w:val="ru-RU"/>
        </w:rPr>
        <w:t>осигурању од аутоодговорности у Републици Србији у претходној години.</w:t>
      </w:r>
    </w:p>
    <w:p w14:paraId="098CCC05" w14:textId="77777777"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sr-Cyrl-RS"/>
        </w:rPr>
      </w:pPr>
      <w:r w:rsidRPr="00C559DC">
        <w:rPr>
          <w:rFonts w:ascii="Times New Roman" w:hAnsi="Times New Roman"/>
          <w:color w:val="000000"/>
          <w:lang w:val="ru-RU"/>
        </w:rPr>
        <w:t xml:space="preserve">Друштва за осигурање дужна су да уплате доприносе из </w:t>
      </w:r>
      <w:r w:rsidR="00553079" w:rsidRPr="00C559DC">
        <w:rPr>
          <w:rFonts w:ascii="Times New Roman" w:hAnsi="Times New Roman"/>
          <w:color w:val="000000"/>
          <w:lang w:val="ru-RU"/>
        </w:rPr>
        <w:t>става</w:t>
      </w:r>
      <w:r w:rsidRPr="00C559DC">
        <w:rPr>
          <w:rFonts w:ascii="Times New Roman" w:hAnsi="Times New Roman"/>
          <w:color w:val="000000"/>
          <w:lang w:val="ru-RU"/>
        </w:rPr>
        <w:t xml:space="preserve"> 1. овог члана, у року од 15</w:t>
      </w:r>
      <w:r w:rsidRPr="00C559DC">
        <w:rPr>
          <w:rFonts w:ascii="Times New Roman" w:hAnsi="Times New Roman"/>
          <w:color w:val="000000"/>
          <w:lang w:val="sr-Cyrl-RS"/>
        </w:rPr>
        <w:t xml:space="preserve"> </w:t>
      </w:r>
      <w:r w:rsidRPr="00C559DC">
        <w:rPr>
          <w:rFonts w:ascii="Times New Roman" w:hAnsi="Times New Roman"/>
          <w:color w:val="000000"/>
          <w:lang w:val="ru-RU"/>
        </w:rPr>
        <w:t>дана од дана пријема обавештења Удружења.</w:t>
      </w:r>
    </w:p>
    <w:p w14:paraId="797B88B2" w14:textId="617E01ED" w:rsidR="003768A4" w:rsidRPr="00C559DC" w:rsidRDefault="003768A4" w:rsidP="008D5D1F">
      <w:pPr>
        <w:autoSpaceDE w:val="0"/>
        <w:autoSpaceDN w:val="0"/>
        <w:adjustRightInd w:val="0"/>
        <w:spacing w:after="0" w:line="240" w:lineRule="auto"/>
        <w:ind w:firstLine="720"/>
        <w:jc w:val="both"/>
        <w:rPr>
          <w:rFonts w:ascii="Times New Roman" w:hAnsi="Times New Roman"/>
          <w:color w:val="000000"/>
          <w:lang w:val="ru-RU"/>
        </w:rPr>
      </w:pPr>
      <w:r w:rsidRPr="00C559DC">
        <w:rPr>
          <w:rFonts w:ascii="Times New Roman" w:hAnsi="Times New Roman"/>
          <w:color w:val="000000"/>
          <w:lang w:val="ru-RU"/>
        </w:rPr>
        <w:t>Средства Бироа за накнаду штете воде се на посебном рачуну Удружења.</w:t>
      </w:r>
    </w:p>
    <w:p w14:paraId="138A86C8" w14:textId="77777777" w:rsidR="00DF1972" w:rsidRPr="00C559DC" w:rsidRDefault="00DF1972" w:rsidP="008D5D1F">
      <w:pPr>
        <w:autoSpaceDE w:val="0"/>
        <w:autoSpaceDN w:val="0"/>
        <w:adjustRightInd w:val="0"/>
        <w:spacing w:after="0" w:line="240" w:lineRule="auto"/>
        <w:ind w:firstLine="720"/>
        <w:jc w:val="both"/>
        <w:rPr>
          <w:rFonts w:ascii="Times New Roman" w:hAnsi="Times New Roman"/>
          <w:color w:val="000000"/>
          <w:lang w:val="ru-RU"/>
        </w:rPr>
      </w:pPr>
    </w:p>
    <w:p w14:paraId="14F68AA4" w14:textId="3D2CD444" w:rsidR="008D5D1F" w:rsidRPr="00C559DC" w:rsidRDefault="008D5D1F" w:rsidP="008D5D1F">
      <w:pPr>
        <w:autoSpaceDE w:val="0"/>
        <w:autoSpaceDN w:val="0"/>
        <w:adjustRightInd w:val="0"/>
        <w:spacing w:after="0" w:line="240" w:lineRule="auto"/>
        <w:ind w:left="360"/>
        <w:jc w:val="center"/>
        <w:rPr>
          <w:rFonts w:ascii="Times New Roman" w:hAnsi="Times New Roman"/>
          <w:i/>
          <w:color w:val="000000"/>
          <w:lang w:val="ru-RU"/>
        </w:rPr>
      </w:pPr>
      <w:r w:rsidRPr="00C559DC">
        <w:rPr>
          <w:rFonts w:ascii="Times New Roman" w:hAnsi="Times New Roman"/>
          <w:i/>
          <w:color w:val="000000"/>
          <w:lang w:val="sr-Latn-RS"/>
        </w:rPr>
        <w:t xml:space="preserve">6) </w:t>
      </w:r>
      <w:r w:rsidRPr="00C559DC">
        <w:rPr>
          <w:rFonts w:ascii="Times New Roman" w:hAnsi="Times New Roman"/>
          <w:i/>
          <w:color w:val="000000"/>
          <w:lang w:val="ru-RU"/>
        </w:rPr>
        <w:t xml:space="preserve">Заштита оштећених лица са пребивалиштем у </w:t>
      </w:r>
      <w:r w:rsidRPr="00C559DC">
        <w:rPr>
          <w:rFonts w:ascii="Times New Roman" w:hAnsi="Times New Roman"/>
          <w:i/>
          <w:color w:val="000000"/>
          <w:lang w:val="sr-Cyrl-RS"/>
        </w:rPr>
        <w:t>Републици Србији</w:t>
      </w:r>
      <w:r w:rsidRPr="00C559DC">
        <w:rPr>
          <w:rFonts w:ascii="Times New Roman" w:hAnsi="Times New Roman"/>
          <w:i/>
          <w:color w:val="000000"/>
          <w:lang w:val="ru-RU"/>
        </w:rPr>
        <w:t xml:space="preserve"> када је одговорно друштво за осигурање из друге државе чланице Европске уније несолвентно </w:t>
      </w:r>
    </w:p>
    <w:p w14:paraId="51317A5D" w14:textId="77777777" w:rsidR="008D5D1F" w:rsidRPr="00C559DC" w:rsidRDefault="008D5D1F" w:rsidP="008D5D1F">
      <w:pPr>
        <w:autoSpaceDE w:val="0"/>
        <w:autoSpaceDN w:val="0"/>
        <w:adjustRightInd w:val="0"/>
        <w:spacing w:after="0" w:line="240" w:lineRule="auto"/>
        <w:ind w:firstLine="720"/>
        <w:jc w:val="both"/>
        <w:rPr>
          <w:rFonts w:ascii="Times New Roman" w:hAnsi="Times New Roman"/>
          <w:color w:val="FF0000"/>
          <w:lang w:val="ru-RU"/>
        </w:rPr>
      </w:pPr>
    </w:p>
    <w:p w14:paraId="723011E1" w14:textId="6B1F4473" w:rsidR="008D5D1F" w:rsidRPr="00C559DC" w:rsidRDefault="008D5D1F" w:rsidP="008D5D1F">
      <w:pPr>
        <w:autoSpaceDE w:val="0"/>
        <w:autoSpaceDN w:val="0"/>
        <w:adjustRightInd w:val="0"/>
        <w:spacing w:after="0" w:line="240" w:lineRule="auto"/>
        <w:jc w:val="center"/>
        <w:rPr>
          <w:rFonts w:ascii="Times New Roman" w:hAnsi="Times New Roman"/>
          <w:color w:val="FF0000"/>
          <w:lang w:val="ru-RU"/>
        </w:rPr>
      </w:pPr>
      <w:r w:rsidRPr="00C559DC">
        <w:rPr>
          <w:rFonts w:ascii="Times New Roman" w:hAnsi="Times New Roman"/>
          <w:lang w:val="ru-RU"/>
        </w:rPr>
        <w:t xml:space="preserve">Члан </w:t>
      </w:r>
      <w:r w:rsidR="006A4B84" w:rsidRPr="00C559DC">
        <w:rPr>
          <w:rFonts w:ascii="Times New Roman" w:hAnsi="Times New Roman"/>
          <w:lang w:val="sr-Latn-RS"/>
        </w:rPr>
        <w:t>10</w:t>
      </w:r>
      <w:r w:rsidR="009E510F">
        <w:rPr>
          <w:rFonts w:ascii="Times New Roman" w:hAnsi="Times New Roman"/>
          <w:lang w:val="sr-Cyrl-RS"/>
        </w:rPr>
        <w:t>3</w:t>
      </w:r>
      <w:r w:rsidRPr="00C559DC">
        <w:rPr>
          <w:rFonts w:ascii="Times New Roman" w:hAnsi="Times New Roman"/>
          <w:lang w:val="sr-Cyrl-RS"/>
        </w:rPr>
        <w:t>.</w:t>
      </w:r>
    </w:p>
    <w:p w14:paraId="392AEB9C" w14:textId="7D56A678" w:rsidR="008D5D1F" w:rsidRPr="00C559DC" w:rsidRDefault="008D5D1F" w:rsidP="009D02BC">
      <w:pPr>
        <w:spacing w:after="0" w:line="240" w:lineRule="auto"/>
        <w:ind w:firstLine="720"/>
        <w:jc w:val="both"/>
        <w:rPr>
          <w:rFonts w:ascii="Times New Roman" w:hAnsi="Times New Roman"/>
          <w:lang w:val="ru-RU"/>
        </w:rPr>
      </w:pPr>
      <w:r w:rsidRPr="00C559DC">
        <w:rPr>
          <w:rFonts w:ascii="Times New Roman" w:hAnsi="Times New Roman"/>
          <w:lang w:val="ru-RU"/>
        </w:rPr>
        <w:t xml:space="preserve">Оштећено лице са пребивалиштем у </w:t>
      </w:r>
      <w:r w:rsidR="009D02BC" w:rsidRPr="00C559DC">
        <w:rPr>
          <w:rFonts w:ascii="Times New Roman" w:hAnsi="Times New Roman"/>
          <w:lang w:val="ru-RU"/>
        </w:rPr>
        <w:t>Републици Србији може поднети одштетни захт</w:t>
      </w:r>
      <w:r w:rsidRPr="00C559DC">
        <w:rPr>
          <w:rFonts w:ascii="Times New Roman" w:hAnsi="Times New Roman"/>
          <w:lang w:val="ru-RU"/>
        </w:rPr>
        <w:t xml:space="preserve">ев директно Удружењу за исплату накнаде </w:t>
      </w:r>
      <w:r w:rsidR="009D02BC" w:rsidRPr="00C559DC">
        <w:rPr>
          <w:rFonts w:ascii="Times New Roman" w:hAnsi="Times New Roman"/>
          <w:lang w:val="ru-RU"/>
        </w:rPr>
        <w:t>штете, за оштећење ствари или т</w:t>
      </w:r>
      <w:r w:rsidRPr="00C559DC">
        <w:rPr>
          <w:rFonts w:ascii="Times New Roman" w:hAnsi="Times New Roman"/>
          <w:lang w:val="ru-RU"/>
        </w:rPr>
        <w:t>елесне повреде, које су проузроковане возилом које је осигурано и уобичајено се налази у другој држави чланици Европске уније, од тренутка када се:</w:t>
      </w:r>
    </w:p>
    <w:p w14:paraId="3E9D97B7" w14:textId="1EE7B42B" w:rsidR="008D5D1F" w:rsidRPr="00C559DC" w:rsidRDefault="008D5D1F" w:rsidP="009D02BC">
      <w:pPr>
        <w:spacing w:after="0" w:line="240" w:lineRule="auto"/>
        <w:ind w:firstLine="720"/>
        <w:jc w:val="both"/>
        <w:rPr>
          <w:rFonts w:ascii="Times New Roman" w:hAnsi="Times New Roman"/>
          <w:lang w:val="ru-RU"/>
        </w:rPr>
      </w:pPr>
      <w:r w:rsidRPr="00C559DC">
        <w:rPr>
          <w:rFonts w:ascii="Times New Roman" w:hAnsi="Times New Roman"/>
          <w:lang w:val="ru-RU"/>
        </w:rPr>
        <w:t>1) над одговорним друштвом за осигурање из друге државе чланице Европске уније покрене стечајни поступак према прописима матичне државе ч</w:t>
      </w:r>
      <w:r w:rsidR="000A3A29" w:rsidRPr="00C559DC">
        <w:rPr>
          <w:rFonts w:ascii="Times New Roman" w:hAnsi="Times New Roman"/>
          <w:lang w:val="ru-RU"/>
        </w:rPr>
        <w:t>ланице тог друштва за осигурање;</w:t>
      </w:r>
    </w:p>
    <w:p w14:paraId="3ED20B5E" w14:textId="77777777" w:rsidR="008D5D1F" w:rsidRPr="00C559DC" w:rsidRDefault="008D5D1F" w:rsidP="009D02BC">
      <w:pPr>
        <w:spacing w:after="0" w:line="240" w:lineRule="auto"/>
        <w:ind w:firstLine="720"/>
        <w:jc w:val="both"/>
        <w:rPr>
          <w:rFonts w:ascii="Times New Roman" w:hAnsi="Times New Roman"/>
          <w:lang w:val="ru-RU"/>
        </w:rPr>
      </w:pPr>
      <w:r w:rsidRPr="00C559DC">
        <w:rPr>
          <w:rFonts w:ascii="Times New Roman" w:hAnsi="Times New Roman"/>
          <w:lang w:val="ru-RU"/>
        </w:rPr>
        <w:t>2) над одговорним друштвом за осигурање из друге државе чланице Европске уније покрене поступак ликвидације према прописима матичне државе чланице тог друштва за осигурање.</w:t>
      </w:r>
    </w:p>
    <w:p w14:paraId="1B0ADE5B" w14:textId="13358CF6" w:rsidR="008D5D1F" w:rsidRPr="00C559DC" w:rsidRDefault="008D5D1F" w:rsidP="009D02BC">
      <w:pPr>
        <w:spacing w:after="0" w:line="240" w:lineRule="auto"/>
        <w:ind w:firstLine="720"/>
        <w:jc w:val="both"/>
        <w:rPr>
          <w:rFonts w:ascii="Times New Roman" w:hAnsi="Times New Roman"/>
          <w:color w:val="FF0000"/>
          <w:lang w:val="sr-Latn-RS"/>
        </w:rPr>
      </w:pPr>
      <w:r w:rsidRPr="00C559DC">
        <w:rPr>
          <w:rFonts w:ascii="Times New Roman" w:hAnsi="Times New Roman"/>
          <w:lang w:val="ru-RU"/>
        </w:rPr>
        <w:t>У случају штете проузроковане употребом возила из става 1</w:t>
      </w:r>
      <w:r w:rsidR="009D02BC" w:rsidRPr="00C559DC">
        <w:rPr>
          <w:rFonts w:ascii="Times New Roman" w:hAnsi="Times New Roman"/>
          <w:lang w:val="ru-RU"/>
        </w:rPr>
        <w:t>.</w:t>
      </w:r>
      <w:r w:rsidRPr="00C559DC">
        <w:rPr>
          <w:rFonts w:ascii="Times New Roman" w:hAnsi="Times New Roman"/>
          <w:lang w:val="ru-RU"/>
        </w:rPr>
        <w:t xml:space="preserve"> овог члана Удружење исплаћује накнаду штете из Гарантног фонда до обавезе осигурања која не може бити нижа од оне прописане чланом </w:t>
      </w:r>
      <w:r w:rsidR="006127D7">
        <w:rPr>
          <w:rFonts w:ascii="Times New Roman" w:hAnsi="Times New Roman"/>
          <w:lang w:val="sr-Cyrl-RS"/>
        </w:rPr>
        <w:t>88</w:t>
      </w:r>
      <w:r w:rsidR="00B531F4" w:rsidRPr="00C559DC">
        <w:rPr>
          <w:rFonts w:ascii="Times New Roman" w:hAnsi="Times New Roman"/>
          <w:lang w:val="ru-RU"/>
        </w:rPr>
        <w:t>.</w:t>
      </w:r>
      <w:r w:rsidRPr="00C559DC">
        <w:rPr>
          <w:rFonts w:ascii="Times New Roman" w:hAnsi="Times New Roman"/>
          <w:lang w:val="ru-RU"/>
        </w:rPr>
        <w:t xml:space="preserve"> став 2</w:t>
      </w:r>
      <w:r w:rsidR="00B531F4" w:rsidRPr="00C559DC">
        <w:rPr>
          <w:rFonts w:ascii="Times New Roman" w:hAnsi="Times New Roman"/>
          <w:lang w:val="ru-RU"/>
        </w:rPr>
        <w:t>.</w:t>
      </w:r>
      <w:r w:rsidRPr="00C559DC">
        <w:rPr>
          <w:rFonts w:ascii="Times New Roman" w:hAnsi="Times New Roman"/>
          <w:lang w:val="ru-RU"/>
        </w:rPr>
        <w:t xml:space="preserve"> </w:t>
      </w:r>
      <w:r w:rsidR="00C557D7" w:rsidRPr="00C559DC">
        <w:rPr>
          <w:rFonts w:ascii="Times New Roman" w:hAnsi="Times New Roman"/>
          <w:lang w:val="ru-RU"/>
        </w:rPr>
        <w:t>овог закона</w:t>
      </w:r>
      <w:r w:rsidR="00C557D7" w:rsidRPr="00C559DC">
        <w:rPr>
          <w:rFonts w:ascii="Times New Roman" w:hAnsi="Times New Roman"/>
          <w:lang w:val="sr-Latn-RS"/>
        </w:rPr>
        <w:t>.</w:t>
      </w:r>
    </w:p>
    <w:p w14:paraId="0B010E4C" w14:textId="21ACC253" w:rsidR="008D5D1F" w:rsidRPr="00C559DC" w:rsidRDefault="003036BE" w:rsidP="003036BE">
      <w:pPr>
        <w:spacing w:after="0" w:line="240" w:lineRule="auto"/>
        <w:ind w:firstLine="720"/>
        <w:jc w:val="both"/>
        <w:rPr>
          <w:rFonts w:ascii="Times New Roman" w:hAnsi="Times New Roman"/>
          <w:lang w:val="ru-RU"/>
        </w:rPr>
      </w:pPr>
      <w:r w:rsidRPr="00C559DC">
        <w:rPr>
          <w:rFonts w:ascii="Times New Roman" w:hAnsi="Times New Roman"/>
          <w:lang w:val="ru-RU"/>
        </w:rPr>
        <w:t>По пријему одштетног захт</w:t>
      </w:r>
      <w:r w:rsidR="008D5D1F" w:rsidRPr="00C559DC">
        <w:rPr>
          <w:rFonts w:ascii="Times New Roman" w:hAnsi="Times New Roman"/>
          <w:lang w:val="ru-RU"/>
        </w:rPr>
        <w:t>ева из става 1</w:t>
      </w:r>
      <w:r w:rsidRPr="00C559DC">
        <w:rPr>
          <w:rFonts w:ascii="Times New Roman" w:hAnsi="Times New Roman"/>
          <w:lang w:val="ru-RU"/>
        </w:rPr>
        <w:t>. овог члана Удружење обав</w:t>
      </w:r>
      <w:r w:rsidR="00AB083E" w:rsidRPr="00C559DC">
        <w:rPr>
          <w:rFonts w:ascii="Times New Roman" w:hAnsi="Times New Roman"/>
          <w:lang w:val="ru-RU"/>
        </w:rPr>
        <w:t>ештава организациј</w:t>
      </w:r>
      <w:r w:rsidR="00AB083E" w:rsidRPr="00C559DC">
        <w:rPr>
          <w:rFonts w:ascii="Times New Roman" w:hAnsi="Times New Roman"/>
          <w:lang w:val="sr-Cyrl-RS"/>
        </w:rPr>
        <w:t>у</w:t>
      </w:r>
      <w:r w:rsidR="008D5D1F" w:rsidRPr="00C559DC">
        <w:rPr>
          <w:rFonts w:ascii="Times New Roman" w:hAnsi="Times New Roman"/>
          <w:lang w:val="ru-RU"/>
        </w:rPr>
        <w:t xml:space="preserve"> за накнаду штете у матичној држави чланици друштва за осигурање над којим се спроводи стечајни поступак или поступак ликвидације и то друштво за осигурање или његовог стечајног управника или ликвидатора да је од оштећ</w:t>
      </w:r>
      <w:r w:rsidRPr="00C559DC">
        <w:rPr>
          <w:rFonts w:ascii="Times New Roman" w:hAnsi="Times New Roman"/>
          <w:lang w:val="ru-RU"/>
        </w:rPr>
        <w:t>еног лица примило одштетни захт</w:t>
      </w:r>
      <w:r w:rsidR="008D5D1F" w:rsidRPr="00C559DC">
        <w:rPr>
          <w:rFonts w:ascii="Times New Roman" w:hAnsi="Times New Roman"/>
          <w:lang w:val="ru-RU"/>
        </w:rPr>
        <w:t>ев.</w:t>
      </w:r>
    </w:p>
    <w:p w14:paraId="428E26CB" w14:textId="6ACBFFD7" w:rsidR="008D5D1F" w:rsidRPr="00C559DC" w:rsidRDefault="008D5D1F" w:rsidP="003036BE">
      <w:pPr>
        <w:spacing w:after="0" w:line="240" w:lineRule="auto"/>
        <w:ind w:firstLine="720"/>
        <w:jc w:val="both"/>
        <w:rPr>
          <w:rFonts w:ascii="Times New Roman" w:hAnsi="Times New Roman"/>
          <w:lang w:val="ru-RU"/>
        </w:rPr>
      </w:pPr>
      <w:r w:rsidRPr="00C559DC">
        <w:rPr>
          <w:rFonts w:ascii="Times New Roman" w:hAnsi="Times New Roman"/>
          <w:lang w:val="ru-RU"/>
        </w:rPr>
        <w:t>Друштво за осигурање из става 3</w:t>
      </w:r>
      <w:r w:rsidR="003036BE" w:rsidRPr="00C559DC">
        <w:rPr>
          <w:rFonts w:ascii="Times New Roman" w:hAnsi="Times New Roman"/>
          <w:lang w:val="ru-RU"/>
        </w:rPr>
        <w:t>.</w:t>
      </w:r>
      <w:r w:rsidRPr="00C559DC">
        <w:rPr>
          <w:rFonts w:ascii="Times New Roman" w:hAnsi="Times New Roman"/>
          <w:lang w:val="ru-RU"/>
        </w:rPr>
        <w:t xml:space="preserve"> овог члана или његов стечајни управник или ликвидатор обавештавају Уд</w:t>
      </w:r>
      <w:r w:rsidR="003036BE" w:rsidRPr="00C559DC">
        <w:rPr>
          <w:rFonts w:ascii="Times New Roman" w:hAnsi="Times New Roman"/>
          <w:lang w:val="ru-RU"/>
        </w:rPr>
        <w:t>ружење када приме одштетни захт</w:t>
      </w:r>
      <w:r w:rsidRPr="00C559DC">
        <w:rPr>
          <w:rFonts w:ascii="Times New Roman" w:hAnsi="Times New Roman"/>
          <w:lang w:val="ru-RU"/>
        </w:rPr>
        <w:t>ев и када исплаћују накнаду или одбијају одгов</w:t>
      </w:r>
      <w:r w:rsidR="003036BE" w:rsidRPr="00C559DC">
        <w:rPr>
          <w:rFonts w:ascii="Times New Roman" w:hAnsi="Times New Roman"/>
          <w:lang w:val="ru-RU"/>
        </w:rPr>
        <w:t>орност у погледу одштетног захт</w:t>
      </w:r>
      <w:r w:rsidRPr="00C559DC">
        <w:rPr>
          <w:rFonts w:ascii="Times New Roman" w:hAnsi="Times New Roman"/>
          <w:lang w:val="ru-RU"/>
        </w:rPr>
        <w:t>ева који је примило и Удружење.</w:t>
      </w:r>
    </w:p>
    <w:p w14:paraId="62730187" w14:textId="776A0508" w:rsidR="008D5D1F" w:rsidRPr="00C559DC" w:rsidRDefault="008D5D1F" w:rsidP="003036BE">
      <w:pPr>
        <w:spacing w:after="0" w:line="240" w:lineRule="auto"/>
        <w:ind w:firstLine="720"/>
        <w:jc w:val="both"/>
        <w:rPr>
          <w:rFonts w:ascii="Times New Roman" w:hAnsi="Times New Roman"/>
          <w:lang w:val="ru-RU"/>
        </w:rPr>
      </w:pPr>
      <w:r w:rsidRPr="00C559DC">
        <w:rPr>
          <w:rFonts w:ascii="Times New Roman" w:hAnsi="Times New Roman"/>
          <w:lang w:val="ru-RU"/>
        </w:rPr>
        <w:t xml:space="preserve">Удружење је дужно да, на основу информација којима располаже и информација које му је оштећено лице доставило на </w:t>
      </w:r>
      <w:r w:rsidR="003036BE" w:rsidRPr="00C559DC">
        <w:rPr>
          <w:rFonts w:ascii="Times New Roman" w:hAnsi="Times New Roman"/>
          <w:lang w:val="ru-RU"/>
        </w:rPr>
        <w:t>његов захт</w:t>
      </w:r>
      <w:r w:rsidRPr="00C559DC">
        <w:rPr>
          <w:rFonts w:ascii="Times New Roman" w:hAnsi="Times New Roman"/>
          <w:lang w:val="ru-RU"/>
        </w:rPr>
        <w:t>ев, у року од 90 дана</w:t>
      </w:r>
      <w:r w:rsidR="003036BE" w:rsidRPr="00C559DC">
        <w:rPr>
          <w:rFonts w:ascii="Times New Roman" w:hAnsi="Times New Roman"/>
          <w:lang w:val="ru-RU"/>
        </w:rPr>
        <w:t xml:space="preserve"> од дана пријема одштетног захт</w:t>
      </w:r>
      <w:r w:rsidRPr="00C559DC">
        <w:rPr>
          <w:rFonts w:ascii="Times New Roman" w:hAnsi="Times New Roman"/>
          <w:lang w:val="ru-RU"/>
        </w:rPr>
        <w:t>ева, оштећеном лицу достави:</w:t>
      </w:r>
    </w:p>
    <w:p w14:paraId="710E7254" w14:textId="614A646B" w:rsidR="008D5D1F" w:rsidRPr="00C559DC" w:rsidRDefault="008D5D1F" w:rsidP="003036BE">
      <w:pPr>
        <w:spacing w:after="0" w:line="240" w:lineRule="auto"/>
        <w:ind w:firstLine="720"/>
        <w:jc w:val="both"/>
        <w:rPr>
          <w:rFonts w:ascii="Times New Roman" w:hAnsi="Times New Roman"/>
          <w:lang w:val="ru-RU"/>
        </w:rPr>
      </w:pPr>
      <w:r w:rsidRPr="00C559DC">
        <w:rPr>
          <w:rFonts w:ascii="Times New Roman" w:hAnsi="Times New Roman"/>
          <w:lang w:val="ru-RU"/>
        </w:rPr>
        <w:t>1) писану образложену понуду за накнаду штете ако утврди да је одговорно за исплату накнаде штете у складу са ставом 1</w:t>
      </w:r>
      <w:r w:rsidR="003036BE" w:rsidRPr="00C559DC">
        <w:rPr>
          <w:rFonts w:ascii="Times New Roman" w:hAnsi="Times New Roman"/>
          <w:lang w:val="ru-RU"/>
        </w:rPr>
        <w:t>.</w:t>
      </w:r>
      <w:r w:rsidRPr="00C559DC">
        <w:rPr>
          <w:rFonts w:ascii="Times New Roman" w:hAnsi="Times New Roman"/>
          <w:lang w:val="ru-RU"/>
        </w:rPr>
        <w:t xml:space="preserve"> тач. 1</w:t>
      </w:r>
      <w:r w:rsidR="009C44E2" w:rsidRPr="00C559DC">
        <w:rPr>
          <w:rFonts w:ascii="Times New Roman" w:hAnsi="Times New Roman"/>
          <w:lang w:val="ru-RU"/>
        </w:rPr>
        <w:t>)</w:t>
      </w:r>
      <w:r w:rsidRPr="00C559DC">
        <w:rPr>
          <w:rFonts w:ascii="Times New Roman" w:hAnsi="Times New Roman"/>
          <w:lang w:val="ru-RU"/>
        </w:rPr>
        <w:t xml:space="preserve"> или 2</w:t>
      </w:r>
      <w:r w:rsidR="009C44E2" w:rsidRPr="00C559DC">
        <w:rPr>
          <w:rFonts w:ascii="Times New Roman" w:hAnsi="Times New Roman"/>
          <w:lang w:val="ru-RU"/>
        </w:rPr>
        <w:t>)</w:t>
      </w:r>
      <w:r w:rsidR="003036BE" w:rsidRPr="00C559DC">
        <w:rPr>
          <w:rFonts w:ascii="Times New Roman" w:hAnsi="Times New Roman"/>
          <w:lang w:val="ru-RU"/>
        </w:rPr>
        <w:t xml:space="preserve"> овог члана, да одштетни захт</w:t>
      </w:r>
      <w:r w:rsidRPr="00C559DC">
        <w:rPr>
          <w:rFonts w:ascii="Times New Roman" w:hAnsi="Times New Roman"/>
          <w:lang w:val="ru-RU"/>
        </w:rPr>
        <w:t>ев није</w:t>
      </w:r>
      <w:r w:rsidR="003036BE" w:rsidRPr="00C559DC">
        <w:rPr>
          <w:rFonts w:ascii="Times New Roman" w:hAnsi="Times New Roman"/>
          <w:lang w:val="ru-RU"/>
        </w:rPr>
        <w:t xml:space="preserve"> одбијен и да је висина штете делимично или у потпуности проц</w:t>
      </w:r>
      <w:r w:rsidR="000A3A29" w:rsidRPr="00C559DC">
        <w:rPr>
          <w:rFonts w:ascii="Times New Roman" w:hAnsi="Times New Roman"/>
          <w:lang w:val="ru-RU"/>
        </w:rPr>
        <w:t>ењена;</w:t>
      </w:r>
    </w:p>
    <w:p w14:paraId="5244FBFF" w14:textId="1C2DBD28" w:rsidR="008D5D1F" w:rsidRPr="00C559DC" w:rsidRDefault="008D5D1F" w:rsidP="003036BE">
      <w:pPr>
        <w:spacing w:after="0" w:line="240" w:lineRule="auto"/>
        <w:ind w:firstLine="720"/>
        <w:jc w:val="both"/>
        <w:rPr>
          <w:rFonts w:ascii="Times New Roman" w:hAnsi="Times New Roman"/>
          <w:color w:val="FF0000"/>
          <w:lang w:val="ru-RU"/>
        </w:rPr>
      </w:pPr>
      <w:r w:rsidRPr="00C559DC">
        <w:rPr>
          <w:rFonts w:ascii="Times New Roman" w:hAnsi="Times New Roman"/>
          <w:lang w:val="ru-RU"/>
        </w:rPr>
        <w:t>2) писан образложени одго</w:t>
      </w:r>
      <w:r w:rsidR="003036BE" w:rsidRPr="00C559DC">
        <w:rPr>
          <w:rFonts w:ascii="Times New Roman" w:hAnsi="Times New Roman"/>
          <w:lang w:val="ru-RU"/>
        </w:rPr>
        <w:t>вор на наводе из одштетног захт</w:t>
      </w:r>
      <w:r w:rsidRPr="00C559DC">
        <w:rPr>
          <w:rFonts w:ascii="Times New Roman" w:hAnsi="Times New Roman"/>
          <w:lang w:val="ru-RU"/>
        </w:rPr>
        <w:t>ева ако утврди да није одговорно за исплату накнаде штете у складу са ставом 1</w:t>
      </w:r>
      <w:r w:rsidR="003036BE" w:rsidRPr="00C559DC">
        <w:rPr>
          <w:rFonts w:ascii="Times New Roman" w:hAnsi="Times New Roman"/>
          <w:lang w:val="ru-RU"/>
        </w:rPr>
        <w:t>.</w:t>
      </w:r>
      <w:r w:rsidRPr="00C559DC">
        <w:rPr>
          <w:rFonts w:ascii="Times New Roman" w:hAnsi="Times New Roman"/>
          <w:lang w:val="ru-RU"/>
        </w:rPr>
        <w:t xml:space="preserve"> тач. 1</w:t>
      </w:r>
      <w:r w:rsidR="009C44E2" w:rsidRPr="00C559DC">
        <w:rPr>
          <w:rFonts w:ascii="Times New Roman" w:hAnsi="Times New Roman"/>
          <w:lang w:val="ru-RU"/>
        </w:rPr>
        <w:t>)</w:t>
      </w:r>
      <w:r w:rsidRPr="00C559DC">
        <w:rPr>
          <w:rFonts w:ascii="Times New Roman" w:hAnsi="Times New Roman"/>
          <w:lang w:val="ru-RU"/>
        </w:rPr>
        <w:t xml:space="preserve"> или 2</w:t>
      </w:r>
      <w:r w:rsidR="009C44E2" w:rsidRPr="00C559DC">
        <w:rPr>
          <w:rFonts w:ascii="Times New Roman" w:hAnsi="Times New Roman"/>
          <w:lang w:val="ru-RU"/>
        </w:rPr>
        <w:t>)</w:t>
      </w:r>
      <w:r w:rsidRPr="00C559DC">
        <w:rPr>
          <w:rFonts w:ascii="Times New Roman" w:hAnsi="Times New Roman"/>
          <w:lang w:val="ru-RU"/>
        </w:rPr>
        <w:t xml:space="preserve"> овог члана или ако је одговорност спорна, није јасно утврђена или висин</w:t>
      </w:r>
      <w:r w:rsidR="003036BE" w:rsidRPr="00C559DC">
        <w:rPr>
          <w:rFonts w:ascii="Times New Roman" w:hAnsi="Times New Roman"/>
          <w:lang w:val="ru-RU"/>
        </w:rPr>
        <w:t>а штете није у потпуности проц</w:t>
      </w:r>
      <w:r w:rsidRPr="00C559DC">
        <w:rPr>
          <w:rFonts w:ascii="Times New Roman" w:hAnsi="Times New Roman"/>
          <w:lang w:val="ru-RU"/>
        </w:rPr>
        <w:t>ењена</w:t>
      </w:r>
      <w:r w:rsidRPr="00C559DC">
        <w:rPr>
          <w:rFonts w:ascii="Times New Roman" w:hAnsi="Times New Roman"/>
          <w:color w:val="FF0000"/>
          <w:lang w:val="ru-RU"/>
        </w:rPr>
        <w:t>.</w:t>
      </w:r>
    </w:p>
    <w:p w14:paraId="3B844CAA" w14:textId="2F5B3393" w:rsidR="008D5D1F" w:rsidRPr="00C559DC" w:rsidRDefault="008D5D1F" w:rsidP="008820E5">
      <w:pPr>
        <w:spacing w:after="0" w:line="240" w:lineRule="auto"/>
        <w:ind w:firstLine="720"/>
        <w:jc w:val="both"/>
        <w:rPr>
          <w:rFonts w:ascii="Times New Roman" w:hAnsi="Times New Roman"/>
          <w:lang w:val="ru-RU"/>
        </w:rPr>
      </w:pPr>
      <w:r w:rsidRPr="00C559DC">
        <w:rPr>
          <w:rFonts w:ascii="Times New Roman" w:hAnsi="Times New Roman"/>
          <w:lang w:val="ru-RU"/>
        </w:rPr>
        <w:lastRenderedPageBreak/>
        <w:t>У образложеној понуди и образложеном одговору из става 5</w:t>
      </w:r>
      <w:r w:rsidR="008820E5" w:rsidRPr="00C559DC">
        <w:rPr>
          <w:rFonts w:ascii="Times New Roman" w:hAnsi="Times New Roman"/>
          <w:lang w:val="ru-RU"/>
        </w:rPr>
        <w:t>.</w:t>
      </w:r>
      <w:r w:rsidRPr="00C559DC">
        <w:rPr>
          <w:rFonts w:ascii="Times New Roman" w:hAnsi="Times New Roman"/>
          <w:lang w:val="ru-RU"/>
        </w:rPr>
        <w:t xml:space="preserve"> овог члана мора бити наведено право оштећеног лица на подношење приговора</w:t>
      </w:r>
      <w:r w:rsidR="009C44E2" w:rsidRPr="00C559DC">
        <w:rPr>
          <w:rFonts w:ascii="Times New Roman" w:hAnsi="Times New Roman"/>
          <w:lang w:val="ru-RU"/>
        </w:rPr>
        <w:t xml:space="preserve"> </w:t>
      </w:r>
      <w:r w:rsidR="009C44E2" w:rsidRPr="00C559DC">
        <w:rPr>
          <w:rFonts w:ascii="Times New Roman" w:hAnsi="Times New Roman" w:cs="Times New Roman"/>
          <w:lang w:val="sr-Cyrl-RS"/>
        </w:rPr>
        <w:t>Удружењу, а</w:t>
      </w:r>
      <w:r w:rsidRPr="00C559DC">
        <w:rPr>
          <w:rFonts w:ascii="Times New Roman" w:hAnsi="Times New Roman" w:cs="Times New Roman"/>
          <w:lang w:val="ru-RU"/>
        </w:rPr>
        <w:t xml:space="preserve"> </w:t>
      </w:r>
      <w:r w:rsidRPr="00C559DC">
        <w:rPr>
          <w:rFonts w:ascii="Times New Roman" w:hAnsi="Times New Roman"/>
          <w:lang w:val="ru-RU"/>
        </w:rPr>
        <w:t>на који је Удружење дужно да одговори у року од 30 дана од дана пријема приговора,</w:t>
      </w:r>
      <w:r w:rsidR="008820E5" w:rsidRPr="00C559DC">
        <w:rPr>
          <w:rFonts w:ascii="Times New Roman" w:hAnsi="Times New Roman"/>
          <w:lang w:val="ru-RU"/>
        </w:rPr>
        <w:t xml:space="preserve"> право на поступак вансудског р</w:t>
      </w:r>
      <w:r w:rsidRPr="00C559DC">
        <w:rPr>
          <w:rFonts w:ascii="Times New Roman" w:hAnsi="Times New Roman"/>
          <w:lang w:val="ru-RU"/>
        </w:rPr>
        <w:t>ешавања накнаде штете и право на подношење тужбе против одлуке Удружења из овог члана.</w:t>
      </w:r>
    </w:p>
    <w:p w14:paraId="5D7DE63B" w14:textId="6DFA3CB5" w:rsidR="008D5D1F" w:rsidRPr="00C559DC" w:rsidRDefault="008D5D1F" w:rsidP="008820E5">
      <w:pPr>
        <w:spacing w:after="0" w:line="240" w:lineRule="auto"/>
        <w:ind w:firstLine="720"/>
        <w:jc w:val="both"/>
        <w:rPr>
          <w:rFonts w:ascii="Times New Roman" w:hAnsi="Times New Roman"/>
          <w:lang w:val="ru-RU"/>
        </w:rPr>
      </w:pPr>
      <w:r w:rsidRPr="00C559DC">
        <w:rPr>
          <w:rFonts w:ascii="Times New Roman" w:hAnsi="Times New Roman"/>
          <w:lang w:val="ru-RU"/>
        </w:rPr>
        <w:t>Ако постоји обавеза за накнаду штете у складу са ставом 5</w:t>
      </w:r>
      <w:r w:rsidR="008820E5" w:rsidRPr="00C559DC">
        <w:rPr>
          <w:rFonts w:ascii="Times New Roman" w:hAnsi="Times New Roman"/>
          <w:lang w:val="ru-RU"/>
        </w:rPr>
        <w:t>.</w:t>
      </w:r>
      <w:r w:rsidRPr="00C559DC">
        <w:rPr>
          <w:rFonts w:ascii="Times New Roman" w:hAnsi="Times New Roman"/>
          <w:lang w:val="ru-RU"/>
        </w:rPr>
        <w:t xml:space="preserve"> тачка 1</w:t>
      </w:r>
      <w:r w:rsidR="0010228D" w:rsidRPr="00C559DC">
        <w:rPr>
          <w:rFonts w:ascii="Times New Roman" w:hAnsi="Times New Roman"/>
          <w:lang w:val="ru-RU"/>
        </w:rPr>
        <w:t>)</w:t>
      </w:r>
      <w:r w:rsidRPr="00C559DC">
        <w:rPr>
          <w:rFonts w:ascii="Times New Roman" w:hAnsi="Times New Roman"/>
          <w:lang w:val="ru-RU"/>
        </w:rPr>
        <w:t xml:space="preserve"> овог члана, Удружење исплаћује накнаду штете оштећеном лицу без непотребног одлагања, а најкасније у року од 90 дана након што је оштећено лице</w:t>
      </w:r>
      <w:r w:rsidR="00DB630F" w:rsidRPr="00C559DC">
        <w:rPr>
          <w:rFonts w:ascii="Times New Roman" w:hAnsi="Times New Roman"/>
          <w:lang w:val="ru-RU"/>
        </w:rPr>
        <w:t>, у писаном облику,</w:t>
      </w:r>
      <w:r w:rsidRPr="00C559DC">
        <w:rPr>
          <w:rFonts w:ascii="Times New Roman" w:hAnsi="Times New Roman"/>
          <w:lang w:val="ru-RU"/>
        </w:rPr>
        <w:t xml:space="preserve"> прихватило образложену понуду за накнаду штете, а у истом року исплаћује накнаду ш</w:t>
      </w:r>
      <w:r w:rsidR="008820E5" w:rsidRPr="00C559DC">
        <w:rPr>
          <w:rFonts w:ascii="Times New Roman" w:hAnsi="Times New Roman"/>
          <w:lang w:val="ru-RU"/>
        </w:rPr>
        <w:t>тете ако је висина штете само делимично проц</w:t>
      </w:r>
      <w:r w:rsidRPr="00C559DC">
        <w:rPr>
          <w:rFonts w:ascii="Times New Roman" w:hAnsi="Times New Roman"/>
          <w:lang w:val="ru-RU"/>
        </w:rPr>
        <w:t>ењена и то од тренутка прихватања</w:t>
      </w:r>
      <w:r w:rsidR="00DB630F" w:rsidRPr="00C559DC">
        <w:rPr>
          <w:rFonts w:ascii="Times New Roman" w:hAnsi="Times New Roman"/>
          <w:lang w:val="ru-RU"/>
        </w:rPr>
        <w:t>, у писаном облику,</w:t>
      </w:r>
      <w:r w:rsidRPr="00C559DC">
        <w:rPr>
          <w:rFonts w:ascii="Times New Roman" w:hAnsi="Times New Roman"/>
          <w:lang w:val="ru-RU"/>
        </w:rPr>
        <w:t xml:space="preserve"> одговарајуће образложене понуде за накнаду штете.</w:t>
      </w:r>
    </w:p>
    <w:p w14:paraId="41F6426B" w14:textId="28A3731B" w:rsidR="008D5D1F" w:rsidRPr="00C559DC" w:rsidRDefault="008D5D1F" w:rsidP="007A5844">
      <w:pPr>
        <w:spacing w:after="0" w:line="240" w:lineRule="auto"/>
        <w:ind w:firstLine="720"/>
        <w:jc w:val="both"/>
        <w:rPr>
          <w:rFonts w:ascii="Times New Roman" w:hAnsi="Times New Roman"/>
          <w:lang w:val="ru-RU"/>
        </w:rPr>
      </w:pPr>
      <w:r w:rsidRPr="00C559DC">
        <w:rPr>
          <w:rFonts w:ascii="Times New Roman" w:hAnsi="Times New Roman"/>
          <w:lang w:val="ru-RU"/>
        </w:rPr>
        <w:t>Удружење је дужно да, у поступку из ст. 1</w:t>
      </w:r>
      <w:r w:rsidR="007A5844" w:rsidRPr="00C559DC">
        <w:rPr>
          <w:rFonts w:ascii="Times New Roman" w:hAnsi="Times New Roman"/>
          <w:lang w:val="ru-RU"/>
        </w:rPr>
        <w:t>.</w:t>
      </w:r>
      <w:r w:rsidRPr="00C559DC">
        <w:rPr>
          <w:rFonts w:ascii="Times New Roman" w:hAnsi="Times New Roman"/>
          <w:lang w:val="ru-RU"/>
        </w:rPr>
        <w:t xml:space="preserve"> до 7</w:t>
      </w:r>
      <w:r w:rsidR="007A5844" w:rsidRPr="00C559DC">
        <w:rPr>
          <w:rFonts w:ascii="Times New Roman" w:hAnsi="Times New Roman"/>
          <w:lang w:val="ru-RU"/>
        </w:rPr>
        <w:t>.</w:t>
      </w:r>
      <w:r w:rsidRPr="00C559DC">
        <w:rPr>
          <w:rFonts w:ascii="Times New Roman" w:hAnsi="Times New Roman"/>
          <w:lang w:val="ru-RU"/>
        </w:rPr>
        <w:t xml:space="preserve"> овог члана и ст. 9</w:t>
      </w:r>
      <w:r w:rsidR="007A5844" w:rsidRPr="00C559DC">
        <w:rPr>
          <w:rFonts w:ascii="Times New Roman" w:hAnsi="Times New Roman"/>
          <w:lang w:val="ru-RU"/>
        </w:rPr>
        <w:t>.</w:t>
      </w:r>
      <w:r w:rsidRPr="00C559DC">
        <w:rPr>
          <w:rFonts w:ascii="Times New Roman" w:hAnsi="Times New Roman"/>
          <w:lang w:val="ru-RU"/>
        </w:rPr>
        <w:t xml:space="preserve"> до 12</w:t>
      </w:r>
      <w:r w:rsidR="007A5844" w:rsidRPr="00C559DC">
        <w:rPr>
          <w:rFonts w:ascii="Times New Roman" w:hAnsi="Times New Roman"/>
          <w:lang w:val="ru-RU"/>
        </w:rPr>
        <w:t>.</w:t>
      </w:r>
      <w:r w:rsidRPr="00C559DC">
        <w:rPr>
          <w:rFonts w:ascii="Times New Roman" w:hAnsi="Times New Roman"/>
          <w:lang w:val="ru-RU"/>
        </w:rPr>
        <w:t xml:space="preserve"> овог члана, благовремено сарађује са органима који су основани или овлашћени за накнаду штете оштећеним лицима у случајевима отварања поступка стечаја или ликвидације над друштвом за осигурање, укључујући друштво за осигурање над којим се спроводи стечајни поступак или поступак ликвидације, његовим представником за ликвидацију штете или стечајним управником или ликвидатором и надлежним </w:t>
      </w:r>
      <w:r w:rsidR="007A5844" w:rsidRPr="00C559DC">
        <w:rPr>
          <w:rFonts w:ascii="Times New Roman" w:hAnsi="Times New Roman"/>
          <w:lang w:val="ru-RU"/>
        </w:rPr>
        <w:t xml:space="preserve">националним </w:t>
      </w:r>
      <w:r w:rsidRPr="00C559DC">
        <w:rPr>
          <w:rFonts w:ascii="Times New Roman" w:hAnsi="Times New Roman"/>
          <w:lang w:val="ru-RU"/>
        </w:rPr>
        <w:t>органима држава чланица Европске уније, а таква сарадња</w:t>
      </w:r>
      <w:r w:rsidR="007A5844" w:rsidRPr="00C559DC">
        <w:rPr>
          <w:rFonts w:ascii="Times New Roman" w:hAnsi="Times New Roman"/>
          <w:lang w:val="ru-RU"/>
        </w:rPr>
        <w:t xml:space="preserve"> укључује пријем и пружање обав</w:t>
      </w:r>
      <w:r w:rsidRPr="00C559DC">
        <w:rPr>
          <w:rFonts w:ascii="Times New Roman" w:hAnsi="Times New Roman"/>
          <w:lang w:val="ru-RU"/>
        </w:rPr>
        <w:t>ештења о почетку стечајног поступка или поступка ликвидације над друштвом за осигурање, тражење, пријем и пружање информација, између осталог, о поједин</w:t>
      </w:r>
      <w:r w:rsidR="007A5844" w:rsidRPr="00C559DC">
        <w:rPr>
          <w:rFonts w:ascii="Times New Roman" w:hAnsi="Times New Roman"/>
          <w:lang w:val="ru-RU"/>
        </w:rPr>
        <w:t>остима одређених одштетних захт</w:t>
      </w:r>
      <w:r w:rsidRPr="00C559DC">
        <w:rPr>
          <w:rFonts w:ascii="Times New Roman" w:hAnsi="Times New Roman"/>
          <w:lang w:val="ru-RU"/>
        </w:rPr>
        <w:t>ева и осигурању лица одговорног за саобраћајну незгоду, када је то потребно.</w:t>
      </w:r>
    </w:p>
    <w:p w14:paraId="1F5EECAC" w14:textId="289F7A09" w:rsidR="008D5D1F" w:rsidRPr="00C559DC" w:rsidRDefault="008D5D1F" w:rsidP="00201FCC">
      <w:pPr>
        <w:spacing w:after="0" w:line="240" w:lineRule="auto"/>
        <w:ind w:firstLine="720"/>
        <w:jc w:val="both"/>
        <w:rPr>
          <w:rFonts w:ascii="Times New Roman" w:hAnsi="Times New Roman"/>
          <w:lang w:val="ru-RU"/>
        </w:rPr>
      </w:pPr>
      <w:r w:rsidRPr="00C559DC">
        <w:rPr>
          <w:rFonts w:ascii="Times New Roman" w:hAnsi="Times New Roman"/>
          <w:lang w:val="ru-RU"/>
        </w:rPr>
        <w:t>Удружење има право да, од организације за накнаду</w:t>
      </w:r>
      <w:r w:rsidR="00201FCC" w:rsidRPr="00C559DC">
        <w:rPr>
          <w:rFonts w:ascii="Times New Roman" w:hAnsi="Times New Roman"/>
          <w:lang w:val="ru-RU"/>
        </w:rPr>
        <w:t xml:space="preserve"> штете за оштећење ствари или т</w:t>
      </w:r>
      <w:r w:rsidRPr="00C559DC">
        <w:rPr>
          <w:rFonts w:ascii="Times New Roman" w:hAnsi="Times New Roman"/>
          <w:lang w:val="ru-RU"/>
        </w:rPr>
        <w:t>елесне повреде које су проузроковане возилом које је осигурано од стране друштва за осигурање над којим се спроводи стечајни поступак или поступак ликвидације, у матичној држави одговорног дру</w:t>
      </w:r>
      <w:r w:rsidR="00201FCC" w:rsidRPr="00C559DC">
        <w:rPr>
          <w:rFonts w:ascii="Times New Roman" w:hAnsi="Times New Roman"/>
          <w:lang w:val="ru-RU"/>
        </w:rPr>
        <w:t xml:space="preserve">штва за осигурање, </w:t>
      </w:r>
      <w:r w:rsidR="00F526EF" w:rsidRPr="00C559DC">
        <w:rPr>
          <w:rFonts w:ascii="Times New Roman" w:hAnsi="Times New Roman"/>
          <w:lang w:val="ru-RU"/>
        </w:rPr>
        <w:t>у писаном облику</w:t>
      </w:r>
      <w:r w:rsidR="00201FCC" w:rsidRPr="00C559DC">
        <w:rPr>
          <w:rFonts w:ascii="Times New Roman" w:hAnsi="Times New Roman"/>
          <w:lang w:val="ru-RU"/>
        </w:rPr>
        <w:t xml:space="preserve"> захт</w:t>
      </w:r>
      <w:r w:rsidRPr="00C559DC">
        <w:rPr>
          <w:rFonts w:ascii="Times New Roman" w:hAnsi="Times New Roman"/>
          <w:lang w:val="ru-RU"/>
        </w:rPr>
        <w:t>ева потпуну надокнаду исплаћеног износа накнаде штете при чему:</w:t>
      </w:r>
    </w:p>
    <w:p w14:paraId="17AA483F" w14:textId="34DAE1A4" w:rsidR="008D5D1F" w:rsidRPr="00C559DC" w:rsidRDefault="003D19DC" w:rsidP="00201FCC">
      <w:pPr>
        <w:spacing w:after="0" w:line="240" w:lineRule="auto"/>
        <w:ind w:firstLine="720"/>
        <w:jc w:val="both"/>
        <w:rPr>
          <w:rFonts w:ascii="Times New Roman" w:hAnsi="Times New Roman"/>
          <w:lang w:val="ru-RU"/>
        </w:rPr>
      </w:pPr>
      <w:r w:rsidRPr="00C559DC">
        <w:rPr>
          <w:rFonts w:ascii="Times New Roman" w:hAnsi="Times New Roman"/>
          <w:lang w:val="ru-RU"/>
        </w:rPr>
        <w:t>1) организација</w:t>
      </w:r>
      <w:r w:rsidR="008D5D1F" w:rsidRPr="00C559DC">
        <w:rPr>
          <w:rFonts w:ascii="Times New Roman" w:hAnsi="Times New Roman"/>
          <w:lang w:val="ru-RU"/>
        </w:rPr>
        <w:t xml:space="preserve"> за накнаду штете из матичне државе чланице Европске уније одговорног друштва за осигурање извршава уплату Удружењу за Гарантни фонд, у р</w:t>
      </w:r>
      <w:r w:rsidR="00201FCC" w:rsidRPr="00C559DC">
        <w:rPr>
          <w:rFonts w:ascii="Times New Roman" w:hAnsi="Times New Roman"/>
          <w:lang w:val="ru-RU"/>
        </w:rPr>
        <w:t>азумном року након пријема захт</w:t>
      </w:r>
      <w:r w:rsidR="008D5D1F" w:rsidRPr="00C559DC">
        <w:rPr>
          <w:rFonts w:ascii="Times New Roman" w:hAnsi="Times New Roman"/>
          <w:lang w:val="ru-RU"/>
        </w:rPr>
        <w:t>ева за такву надокнаду који није дужи од 180 дана, осим ако су се ти органи другачије договорили у писаном облику, и</w:t>
      </w:r>
    </w:p>
    <w:p w14:paraId="7AA2507B" w14:textId="77777777" w:rsidR="008D5D1F" w:rsidRPr="00C559DC" w:rsidRDefault="008D5D1F" w:rsidP="00201FCC">
      <w:pPr>
        <w:spacing w:after="0" w:line="240" w:lineRule="auto"/>
        <w:ind w:firstLine="720"/>
        <w:jc w:val="both"/>
        <w:rPr>
          <w:rFonts w:ascii="Times New Roman" w:hAnsi="Times New Roman"/>
          <w:lang w:val="ru-RU"/>
        </w:rPr>
      </w:pPr>
      <w:r w:rsidRPr="00C559DC">
        <w:rPr>
          <w:rFonts w:ascii="Times New Roman" w:hAnsi="Times New Roman"/>
          <w:lang w:val="ru-RU"/>
        </w:rPr>
        <w:t>2) на организацију за накнаду штете из матичне државе чланице Европске Уније прелазе права оштећеног лица према лицу које је проузроковало незгоду или његовом друштву за осигурање, осим према уговарачу осигурања или другом осигураном лицу које је проузроковало незгоду, ако би одговорност уговарача осигурања или осигураног лица покрило несолвентно друштво за осигурање у складу са законом.</w:t>
      </w:r>
    </w:p>
    <w:p w14:paraId="3FF67658" w14:textId="0A874717" w:rsidR="008D5D1F" w:rsidRPr="00C559DC" w:rsidRDefault="008D5D1F" w:rsidP="00201FCC">
      <w:pPr>
        <w:spacing w:after="0" w:line="240" w:lineRule="auto"/>
        <w:ind w:firstLine="720"/>
        <w:jc w:val="both"/>
        <w:rPr>
          <w:rFonts w:ascii="Times New Roman" w:hAnsi="Times New Roman"/>
          <w:lang w:val="ru-RU"/>
        </w:rPr>
      </w:pPr>
      <w:r w:rsidRPr="00C559DC">
        <w:rPr>
          <w:rFonts w:ascii="Times New Roman" w:hAnsi="Times New Roman"/>
          <w:lang w:val="ru-RU"/>
        </w:rPr>
        <w:t>Изузетно од ст. 1</w:t>
      </w:r>
      <w:r w:rsidR="00201FCC" w:rsidRPr="00C559DC">
        <w:rPr>
          <w:rFonts w:ascii="Times New Roman" w:hAnsi="Times New Roman"/>
          <w:lang w:val="ru-RU"/>
        </w:rPr>
        <w:t>.</w:t>
      </w:r>
      <w:r w:rsidRPr="00C559DC">
        <w:rPr>
          <w:rFonts w:ascii="Times New Roman" w:hAnsi="Times New Roman"/>
          <w:lang w:val="ru-RU"/>
        </w:rPr>
        <w:t xml:space="preserve"> до 9</w:t>
      </w:r>
      <w:r w:rsidR="00201FCC" w:rsidRPr="00C559DC">
        <w:rPr>
          <w:rFonts w:ascii="Times New Roman" w:hAnsi="Times New Roman"/>
          <w:lang w:val="ru-RU"/>
        </w:rPr>
        <w:t>.</w:t>
      </w:r>
      <w:r w:rsidRPr="00C559DC">
        <w:rPr>
          <w:rFonts w:ascii="Times New Roman" w:hAnsi="Times New Roman"/>
          <w:lang w:val="ru-RU"/>
        </w:rPr>
        <w:t xml:space="preserve"> овог члана, Удружење има право на накнаду исплаћеног износа накнаде штете, камата и трошкова од лица одговорних за саобраћајну незгоду и других осигуравача или органа за социјално осигурање који су дужни да надокнаде штету оштећеном лицу у вез</w:t>
      </w:r>
      <w:r w:rsidR="00201FCC" w:rsidRPr="00C559DC">
        <w:rPr>
          <w:rFonts w:ascii="Times New Roman" w:hAnsi="Times New Roman"/>
          <w:lang w:val="ru-RU"/>
        </w:rPr>
        <w:t>и са истом незгодом кад је прим</w:t>
      </w:r>
      <w:r w:rsidRPr="00C559DC">
        <w:rPr>
          <w:rFonts w:ascii="Times New Roman" w:hAnsi="Times New Roman"/>
          <w:lang w:val="ru-RU"/>
        </w:rPr>
        <w:t>ењиво.</w:t>
      </w:r>
    </w:p>
    <w:p w14:paraId="6D26EAF4" w14:textId="61F8B8F6" w:rsidR="008D5D1F" w:rsidRPr="00C559DC" w:rsidRDefault="008D5D1F" w:rsidP="00201FCC">
      <w:pPr>
        <w:spacing w:after="0" w:line="240" w:lineRule="auto"/>
        <w:ind w:firstLine="720"/>
        <w:jc w:val="both"/>
        <w:rPr>
          <w:rFonts w:ascii="Times New Roman" w:hAnsi="Times New Roman"/>
          <w:lang w:val="ru-RU"/>
        </w:rPr>
      </w:pPr>
      <w:r w:rsidRPr="00C559DC">
        <w:rPr>
          <w:rFonts w:ascii="Times New Roman" w:hAnsi="Times New Roman"/>
          <w:lang w:val="ru-RU"/>
        </w:rPr>
        <w:t>Уд</w:t>
      </w:r>
      <w:r w:rsidR="00201FCC" w:rsidRPr="00C559DC">
        <w:rPr>
          <w:rFonts w:ascii="Times New Roman" w:hAnsi="Times New Roman"/>
          <w:lang w:val="ru-RU"/>
        </w:rPr>
        <w:t>ружење не може имати друге захт</w:t>
      </w:r>
      <w:r w:rsidRPr="00C559DC">
        <w:rPr>
          <w:rFonts w:ascii="Times New Roman" w:hAnsi="Times New Roman"/>
          <w:lang w:val="ru-RU"/>
        </w:rPr>
        <w:t>еве за исплату накнаде штете и не може за исплату накнаде штете поставити услов да оштећено лице докаже да одговорно правно или физичко лице није у могућности или одбија да исплати накнаду штете.</w:t>
      </w:r>
    </w:p>
    <w:p w14:paraId="09107C71" w14:textId="293F5A69" w:rsidR="008D5D1F" w:rsidRPr="00C559DC" w:rsidRDefault="008D5D1F" w:rsidP="00201FCC">
      <w:pPr>
        <w:spacing w:after="0" w:line="240" w:lineRule="auto"/>
        <w:ind w:firstLine="720"/>
        <w:jc w:val="both"/>
        <w:rPr>
          <w:rFonts w:ascii="Times New Roman" w:hAnsi="Times New Roman" w:cs="Times New Roman"/>
          <w:lang w:val="ru-RU"/>
        </w:rPr>
      </w:pPr>
      <w:r w:rsidRPr="00C559DC">
        <w:rPr>
          <w:rFonts w:ascii="Times New Roman" w:hAnsi="Times New Roman"/>
          <w:lang w:val="ru-RU"/>
        </w:rPr>
        <w:t>Одредбе ст. 1</w:t>
      </w:r>
      <w:r w:rsidR="00201FCC" w:rsidRPr="00C559DC">
        <w:rPr>
          <w:rFonts w:ascii="Times New Roman" w:hAnsi="Times New Roman"/>
          <w:lang w:val="ru-RU"/>
        </w:rPr>
        <w:t>.</w:t>
      </w:r>
      <w:r w:rsidRPr="00C559DC">
        <w:rPr>
          <w:rFonts w:ascii="Times New Roman" w:hAnsi="Times New Roman"/>
          <w:lang w:val="ru-RU"/>
        </w:rPr>
        <w:t xml:space="preserve"> до 11</w:t>
      </w:r>
      <w:r w:rsidR="00201FCC" w:rsidRPr="00C559DC">
        <w:rPr>
          <w:rFonts w:ascii="Times New Roman" w:hAnsi="Times New Roman"/>
          <w:lang w:val="ru-RU"/>
        </w:rPr>
        <w:t>. овог члана прим</w:t>
      </w:r>
      <w:r w:rsidRPr="00C559DC">
        <w:rPr>
          <w:rFonts w:ascii="Times New Roman" w:hAnsi="Times New Roman"/>
          <w:lang w:val="ru-RU"/>
        </w:rPr>
        <w:t xml:space="preserve">ењују се и када је штету проузроковало возило које је осигурано и уобичајено се налази у </w:t>
      </w:r>
      <w:r w:rsidR="00201FCC" w:rsidRPr="00C559DC">
        <w:rPr>
          <w:rFonts w:ascii="Times New Roman" w:hAnsi="Times New Roman"/>
          <w:lang w:val="ru-RU"/>
        </w:rPr>
        <w:t>Републици Србији</w:t>
      </w:r>
      <w:r w:rsidRPr="00C559DC">
        <w:rPr>
          <w:rFonts w:ascii="Times New Roman" w:hAnsi="Times New Roman"/>
          <w:lang w:val="ru-RU"/>
        </w:rPr>
        <w:t>, а одговорно је друштво за осигурање из става 1</w:t>
      </w:r>
      <w:r w:rsidR="00201FCC" w:rsidRPr="00C559DC">
        <w:rPr>
          <w:rFonts w:ascii="Times New Roman" w:hAnsi="Times New Roman"/>
          <w:lang w:val="ru-RU"/>
        </w:rPr>
        <w:t>.</w:t>
      </w:r>
      <w:r w:rsidRPr="00C559DC">
        <w:rPr>
          <w:rFonts w:ascii="Times New Roman" w:hAnsi="Times New Roman"/>
          <w:lang w:val="ru-RU"/>
        </w:rPr>
        <w:t xml:space="preserve"> овог члана.</w:t>
      </w:r>
    </w:p>
    <w:p w14:paraId="13380D4D" w14:textId="77777777" w:rsidR="008A2C44" w:rsidRPr="00C559DC" w:rsidRDefault="008A2C44" w:rsidP="008D5D1F">
      <w:pPr>
        <w:autoSpaceDE w:val="0"/>
        <w:autoSpaceDN w:val="0"/>
        <w:adjustRightInd w:val="0"/>
        <w:spacing w:after="0" w:line="240" w:lineRule="auto"/>
        <w:jc w:val="both"/>
        <w:rPr>
          <w:rFonts w:ascii="Times New Roman" w:hAnsi="Times New Roman" w:cs="Times New Roman"/>
          <w:color w:val="000000"/>
          <w:lang w:val="sr-Cyrl-RS"/>
        </w:rPr>
      </w:pPr>
    </w:p>
    <w:p w14:paraId="68630788" w14:textId="77777777" w:rsidR="00724C74" w:rsidRPr="00C559DC" w:rsidRDefault="00724C74" w:rsidP="008D5D1F">
      <w:pPr>
        <w:pStyle w:val="Naslov"/>
        <w:tabs>
          <w:tab w:val="clear" w:pos="1080"/>
        </w:tabs>
        <w:spacing w:before="0" w:after="0"/>
        <w:ind w:left="0" w:right="1"/>
        <w:rPr>
          <w:rFonts w:ascii="Times New Roman" w:hAnsi="Times New Roman"/>
          <w:b w:val="0"/>
          <w:sz w:val="22"/>
          <w:szCs w:val="22"/>
        </w:rPr>
      </w:pPr>
      <w:r w:rsidRPr="00C559DC">
        <w:rPr>
          <w:rFonts w:ascii="Times New Roman" w:hAnsi="Times New Roman"/>
          <w:b w:val="0"/>
          <w:sz w:val="22"/>
          <w:szCs w:val="22"/>
          <w:lang w:val="en-US"/>
        </w:rPr>
        <w:t>IX</w:t>
      </w:r>
      <w:r w:rsidRPr="00C559DC">
        <w:rPr>
          <w:rFonts w:ascii="Times New Roman" w:hAnsi="Times New Roman"/>
          <w:b w:val="0"/>
          <w:sz w:val="22"/>
          <w:lang w:val="sr-Cyrl-RS"/>
        </w:rPr>
        <w:t xml:space="preserve">. </w:t>
      </w:r>
      <w:r w:rsidRPr="00C559DC">
        <w:rPr>
          <w:rFonts w:ascii="Times New Roman" w:hAnsi="Times New Roman"/>
          <w:b w:val="0"/>
          <w:sz w:val="22"/>
          <w:szCs w:val="22"/>
        </w:rPr>
        <w:t>КАЗНЕНЕ ОДРЕДБЕ</w:t>
      </w:r>
    </w:p>
    <w:p w14:paraId="3A24CDF7" w14:textId="77777777" w:rsidR="00E137DC" w:rsidRPr="00C559DC" w:rsidRDefault="00E137DC" w:rsidP="008D5D1F">
      <w:pPr>
        <w:pStyle w:val="Clan"/>
        <w:tabs>
          <w:tab w:val="clear" w:pos="1080"/>
        </w:tabs>
        <w:spacing w:before="0" w:after="0"/>
        <w:ind w:left="0" w:right="1"/>
        <w:rPr>
          <w:rFonts w:ascii="Times New Roman" w:hAnsi="Times New Roman"/>
          <w:b w:val="0"/>
          <w:szCs w:val="22"/>
          <w:lang w:val="sr-Cyrl-RS"/>
        </w:rPr>
      </w:pPr>
    </w:p>
    <w:p w14:paraId="30FE433D" w14:textId="77777777" w:rsidR="00724C74" w:rsidRPr="00C559DC" w:rsidRDefault="00724C74" w:rsidP="008D5D1F">
      <w:pPr>
        <w:pStyle w:val="Clan"/>
        <w:tabs>
          <w:tab w:val="clear" w:pos="1080"/>
        </w:tabs>
        <w:spacing w:before="0" w:after="0"/>
        <w:ind w:left="0" w:right="1"/>
        <w:rPr>
          <w:rFonts w:ascii="Times New Roman" w:hAnsi="Times New Roman"/>
          <w:b w:val="0"/>
          <w:szCs w:val="22"/>
        </w:rPr>
      </w:pPr>
      <w:r w:rsidRPr="00C559DC">
        <w:rPr>
          <w:rFonts w:ascii="Times New Roman" w:hAnsi="Times New Roman"/>
          <w:b w:val="0"/>
          <w:szCs w:val="22"/>
        </w:rPr>
        <w:t>Привредни преступи</w:t>
      </w:r>
    </w:p>
    <w:p w14:paraId="25665214" w14:textId="77777777" w:rsidR="00E137DC" w:rsidRPr="00C559DC" w:rsidRDefault="00E137DC" w:rsidP="008D5D1F">
      <w:pPr>
        <w:pStyle w:val="Clan"/>
        <w:tabs>
          <w:tab w:val="clear" w:pos="1080"/>
        </w:tabs>
        <w:spacing w:before="0" w:after="0"/>
        <w:ind w:left="0" w:right="1"/>
        <w:rPr>
          <w:rFonts w:ascii="Times New Roman" w:hAnsi="Times New Roman"/>
          <w:b w:val="0"/>
          <w:szCs w:val="22"/>
          <w:lang w:val="sr-Cyrl-RS"/>
        </w:rPr>
      </w:pPr>
    </w:p>
    <w:p w14:paraId="616797B7" w14:textId="68E0EAF4" w:rsidR="00724C74" w:rsidRPr="00C559DC" w:rsidRDefault="00724C74" w:rsidP="008D5D1F">
      <w:pPr>
        <w:pStyle w:val="Clan"/>
        <w:tabs>
          <w:tab w:val="clear" w:pos="1080"/>
        </w:tabs>
        <w:spacing w:before="0" w:after="0"/>
        <w:ind w:left="0" w:right="1"/>
        <w:rPr>
          <w:rFonts w:ascii="Times New Roman" w:hAnsi="Times New Roman"/>
          <w:b w:val="0"/>
          <w:szCs w:val="22"/>
        </w:rPr>
      </w:pPr>
      <w:r w:rsidRPr="00C559DC">
        <w:rPr>
          <w:rFonts w:ascii="Times New Roman" w:hAnsi="Times New Roman"/>
          <w:b w:val="0"/>
          <w:szCs w:val="22"/>
        </w:rPr>
        <w:t xml:space="preserve">Члан </w:t>
      </w:r>
      <w:r w:rsidR="00127D07" w:rsidRPr="00C559DC">
        <w:rPr>
          <w:rFonts w:ascii="Times New Roman" w:hAnsi="Times New Roman"/>
          <w:b w:val="0"/>
          <w:szCs w:val="22"/>
          <w:lang w:val="sr-Cyrl-RS"/>
        </w:rPr>
        <w:t>10</w:t>
      </w:r>
      <w:r w:rsidR="009E510F">
        <w:rPr>
          <w:rFonts w:ascii="Times New Roman" w:hAnsi="Times New Roman"/>
          <w:b w:val="0"/>
          <w:szCs w:val="22"/>
          <w:lang w:val="sr-Cyrl-RS"/>
        </w:rPr>
        <w:t>4</w:t>
      </w:r>
      <w:r w:rsidRPr="00C559DC">
        <w:rPr>
          <w:rFonts w:ascii="Times New Roman" w:hAnsi="Times New Roman"/>
          <w:b w:val="0"/>
          <w:szCs w:val="22"/>
        </w:rPr>
        <w:t>.</w:t>
      </w:r>
    </w:p>
    <w:p w14:paraId="5E342823" w14:textId="77777777" w:rsidR="00724C74" w:rsidRPr="00C559DC" w:rsidRDefault="00724C74" w:rsidP="008D5D1F">
      <w:pPr>
        <w:spacing w:after="0" w:line="240" w:lineRule="auto"/>
        <w:jc w:val="both"/>
        <w:rPr>
          <w:rFonts w:ascii="Times New Roman" w:hAnsi="Times New Roman"/>
          <w:lang w:val="sr-Cyrl-RS"/>
        </w:rPr>
      </w:pPr>
      <w:r w:rsidRPr="00C559DC">
        <w:rPr>
          <w:rFonts w:ascii="Times New Roman" w:hAnsi="Times New Roman"/>
          <w:lang w:val="sr-Cyrl-RS"/>
        </w:rPr>
        <w:tab/>
        <w:t>Новчаном казном од 100.000 до 3.000.000 динара казниће се за привредни преступ привредно друштво или друго правно лице</w:t>
      </w:r>
      <w:r w:rsidRPr="00C559DC">
        <w:rPr>
          <w:rFonts w:ascii="Times New Roman" w:hAnsi="Times New Roman" w:cs="Times New Roman"/>
          <w:iCs/>
          <w:lang w:val="sr-Cyrl-RS"/>
        </w:rPr>
        <w:t xml:space="preserve"> ако</w:t>
      </w:r>
      <w:r w:rsidRPr="00C559DC">
        <w:rPr>
          <w:rFonts w:ascii="Times New Roman" w:hAnsi="Times New Roman"/>
          <w:lang w:val="sr-Cyrl-RS"/>
        </w:rPr>
        <w:t>:</w:t>
      </w:r>
    </w:p>
    <w:p w14:paraId="11F4ACB2" w14:textId="3E81D21D" w:rsidR="00724C74" w:rsidRPr="00C559DC" w:rsidRDefault="00724C74" w:rsidP="008D5D1F">
      <w:pPr>
        <w:spacing w:after="0" w:line="240" w:lineRule="auto"/>
        <w:jc w:val="both"/>
        <w:rPr>
          <w:rFonts w:ascii="Times New Roman" w:hAnsi="Times New Roman"/>
          <w:lang w:val="sr-Cyrl-RS"/>
        </w:rPr>
      </w:pPr>
      <w:r w:rsidRPr="00C559DC">
        <w:rPr>
          <w:rFonts w:ascii="Times New Roman" w:hAnsi="Times New Roman"/>
          <w:lang w:val="sr-Cyrl-RS"/>
        </w:rPr>
        <w:lastRenderedPageBreak/>
        <w:tab/>
        <w:t xml:space="preserve">1) као власник превозног средства, стави у саобраћај превозно средство за које није закључен уговор о обавезном осигурању </w:t>
      </w:r>
      <w:r w:rsidRPr="00C559DC">
        <w:rPr>
          <w:rFonts w:ascii="Times New Roman" w:hAnsi="Times New Roman" w:cs="Times New Roman"/>
          <w:iCs/>
          <w:lang w:val="sr-Cyrl-RS"/>
        </w:rPr>
        <w:t xml:space="preserve">или ако не обнавља тај уговор док се превозно средство користи у саобраћају </w:t>
      </w:r>
      <w:r w:rsidRPr="00C559DC">
        <w:rPr>
          <w:rFonts w:ascii="Times New Roman" w:hAnsi="Times New Roman"/>
          <w:lang w:val="sr-Cyrl-RS"/>
        </w:rPr>
        <w:t xml:space="preserve">(члан 4.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 xml:space="preserve">, члан 14.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 xml:space="preserve">, члан 18.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 xml:space="preserve">, члан </w:t>
      </w:r>
      <w:r w:rsidR="001D3A5A" w:rsidRPr="00C559DC">
        <w:rPr>
          <w:rFonts w:ascii="Times New Roman" w:hAnsi="Times New Roman" w:cs="Times New Roman"/>
          <w:iCs/>
          <w:lang w:val="sr-Cyrl-RS"/>
        </w:rPr>
        <w:t>4</w:t>
      </w:r>
      <w:r w:rsidR="0031437D" w:rsidRPr="00C559DC">
        <w:rPr>
          <w:rFonts w:ascii="Times New Roman" w:hAnsi="Times New Roman" w:cs="Times New Roman"/>
          <w:iCs/>
          <w:lang w:val="sr-Cyrl-RS"/>
        </w:rPr>
        <w:t>9</w:t>
      </w:r>
      <w:r w:rsidRPr="00C559DC">
        <w:rPr>
          <w:rFonts w:ascii="Times New Roman" w:hAnsi="Times New Roman"/>
          <w:lang w:val="sr-Cyrl-RS"/>
        </w:rPr>
        <w:t xml:space="preserve">.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 xml:space="preserve">1. </w:t>
      </w:r>
      <w:r w:rsidR="001D3A5A" w:rsidRPr="00C559DC">
        <w:rPr>
          <w:rFonts w:ascii="Times New Roman" w:hAnsi="Times New Roman"/>
          <w:lang w:val="sr-Cyrl-RS"/>
        </w:rPr>
        <w:t xml:space="preserve">и члан </w:t>
      </w:r>
      <w:r w:rsidR="0031437D" w:rsidRPr="00C559DC">
        <w:rPr>
          <w:rFonts w:ascii="Times New Roman" w:hAnsi="Times New Roman" w:cs="Times New Roman"/>
          <w:iCs/>
          <w:lang w:val="sr-Cyrl-RS"/>
        </w:rPr>
        <w:t>53</w:t>
      </w:r>
      <w:r w:rsidRPr="00C559DC">
        <w:rPr>
          <w:rFonts w:ascii="Times New Roman" w:hAnsi="Times New Roman"/>
          <w:lang w:val="sr-Cyrl-RS"/>
        </w:rPr>
        <w:t xml:space="preserve">.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w:t>
      </w:r>
    </w:p>
    <w:p w14:paraId="7291E44E" w14:textId="2E4BB39F" w:rsidR="00724C74" w:rsidRPr="00C559DC" w:rsidRDefault="00724C74" w:rsidP="008D5D1F">
      <w:pPr>
        <w:spacing w:after="0" w:line="240" w:lineRule="auto"/>
        <w:jc w:val="both"/>
        <w:rPr>
          <w:rFonts w:ascii="Times New Roman" w:hAnsi="Times New Roman"/>
          <w:lang w:val="ru-RU"/>
        </w:rPr>
      </w:pPr>
      <w:r w:rsidRPr="00C559DC">
        <w:rPr>
          <w:rFonts w:ascii="Times New Roman" w:hAnsi="Times New Roman" w:cs="Times New Roman"/>
          <w:iCs/>
          <w:lang w:val="ru-RU"/>
        </w:rPr>
        <w:tab/>
        <w:t>2)</w:t>
      </w:r>
      <w:r w:rsidR="003768A4" w:rsidRPr="00C559DC">
        <w:rPr>
          <w:rFonts w:ascii="Times New Roman" w:hAnsi="Times New Roman" w:cs="Times New Roman"/>
          <w:iCs/>
          <w:lang w:val="ru-RU"/>
        </w:rPr>
        <w:t xml:space="preserve"> </w:t>
      </w:r>
      <w:r w:rsidRPr="00C559DC">
        <w:rPr>
          <w:rFonts w:ascii="Times New Roman" w:hAnsi="Times New Roman" w:cs="Times New Roman"/>
          <w:iCs/>
          <w:lang w:val="ru-RU"/>
        </w:rPr>
        <w:t xml:space="preserve">као власник превозног средства, возачу превозног средства не омогући да за време употребе превозног средства има </w:t>
      </w:r>
      <w:r w:rsidRPr="00C559DC">
        <w:rPr>
          <w:rFonts w:ascii="Times New Roman" w:hAnsi="Times New Roman"/>
          <w:lang w:val="ru-RU"/>
        </w:rPr>
        <w:t xml:space="preserve">полису осигурања или други доказ о закљученом уговору о осигурању, а </w:t>
      </w:r>
      <w:r w:rsidR="001D3A5A" w:rsidRPr="00C559DC">
        <w:rPr>
          <w:rFonts w:ascii="Times New Roman" w:hAnsi="Times New Roman" w:cs="Times New Roman"/>
          <w:lang w:val="sr-Cyrl-RS"/>
        </w:rPr>
        <w:t>возачу</w:t>
      </w:r>
      <w:r w:rsidRPr="00C559DC">
        <w:rPr>
          <w:rFonts w:ascii="Times New Roman" w:hAnsi="Times New Roman"/>
          <w:lang w:val="ru-RU"/>
        </w:rPr>
        <w:t xml:space="preserve"> моторног возила и </w:t>
      </w:r>
      <w:r w:rsidRPr="00C559DC">
        <w:rPr>
          <w:rFonts w:ascii="Times New Roman" w:hAnsi="Times New Roman" w:cs="Times New Roman"/>
          <w:iCs/>
          <w:lang w:val="ru-RU"/>
        </w:rPr>
        <w:t>Европски извештај о саобраћајној незгоди (чл. 8</w:t>
      </w:r>
      <w:r w:rsidR="0042587F" w:rsidRPr="00C559DC">
        <w:rPr>
          <w:rFonts w:ascii="Times New Roman" w:hAnsi="Times New Roman" w:cs="Times New Roman"/>
          <w:iCs/>
          <w:lang w:val="ru-RU"/>
        </w:rPr>
        <w:t>. и</w:t>
      </w:r>
      <w:r w:rsidRPr="00C559DC">
        <w:rPr>
          <w:rFonts w:ascii="Times New Roman" w:hAnsi="Times New Roman" w:cs="Times New Roman"/>
          <w:iCs/>
          <w:lang w:val="ru-RU"/>
        </w:rPr>
        <w:t xml:space="preserve"> 3</w:t>
      </w:r>
      <w:r w:rsidR="00685811" w:rsidRPr="00C559DC">
        <w:rPr>
          <w:rFonts w:ascii="Times New Roman" w:hAnsi="Times New Roman" w:cs="Times New Roman"/>
          <w:iCs/>
          <w:lang w:val="ru-RU"/>
        </w:rPr>
        <w:t>5</w:t>
      </w:r>
      <w:r w:rsidRPr="00C559DC">
        <w:rPr>
          <w:rFonts w:ascii="Times New Roman" w:hAnsi="Times New Roman" w:cs="Times New Roman"/>
          <w:iCs/>
          <w:lang w:val="ru-RU"/>
        </w:rPr>
        <w:t>);</w:t>
      </w:r>
    </w:p>
    <w:p w14:paraId="61F074A7" w14:textId="4D237C4E" w:rsidR="00724C74" w:rsidRPr="00C559DC" w:rsidRDefault="00724C74" w:rsidP="008D5D1F">
      <w:pPr>
        <w:spacing w:after="0" w:line="240" w:lineRule="auto"/>
        <w:jc w:val="both"/>
        <w:rPr>
          <w:rFonts w:ascii="Times New Roman" w:hAnsi="Times New Roman"/>
          <w:lang w:val="ru-RU"/>
        </w:rPr>
      </w:pPr>
      <w:r w:rsidRPr="00C559DC">
        <w:rPr>
          <w:rFonts w:ascii="Times New Roman" w:hAnsi="Times New Roman"/>
          <w:lang w:val="ru-RU"/>
        </w:rPr>
        <w:tab/>
        <w:t>3)</w:t>
      </w:r>
      <w:r w:rsidR="003768A4" w:rsidRPr="00C559DC">
        <w:rPr>
          <w:rFonts w:ascii="Times New Roman" w:hAnsi="Times New Roman" w:cs="Times New Roman"/>
          <w:iCs/>
          <w:lang w:val="sr-Cyrl-RS"/>
        </w:rPr>
        <w:t xml:space="preserve"> </w:t>
      </w:r>
      <w:r w:rsidRPr="00C559DC">
        <w:rPr>
          <w:rFonts w:ascii="Times New Roman" w:hAnsi="Times New Roman" w:cs="Times New Roman"/>
          <w:iCs/>
          <w:lang w:val="ru-RU"/>
        </w:rPr>
        <w:t xml:space="preserve">као власник превозног средства које служи за превоз путника у јавном </w:t>
      </w:r>
      <w:r w:rsidRPr="00C559DC">
        <w:rPr>
          <w:rFonts w:ascii="Times New Roman" w:hAnsi="Times New Roman"/>
          <w:lang w:val="ru-RU"/>
        </w:rPr>
        <w:t>превозу</w:t>
      </w:r>
      <w:r w:rsidRPr="00C559DC">
        <w:rPr>
          <w:rFonts w:ascii="Times New Roman" w:hAnsi="Times New Roman" w:cs="Times New Roman"/>
          <w:iCs/>
          <w:lang w:val="ru-RU"/>
        </w:rPr>
        <w:t xml:space="preserve">, на видном месту у превозном средству и на возној карти не назначи податке о закљученом уговору о обавезном осигурању (члан 14. </w:t>
      </w:r>
      <w:r w:rsidR="00553079" w:rsidRPr="00C559DC">
        <w:rPr>
          <w:rFonts w:ascii="Times New Roman" w:hAnsi="Times New Roman" w:cs="Times New Roman"/>
          <w:iCs/>
          <w:lang w:val="ru-RU"/>
        </w:rPr>
        <w:t>став</w:t>
      </w:r>
      <w:r w:rsidRPr="00C559DC">
        <w:rPr>
          <w:rFonts w:ascii="Times New Roman" w:hAnsi="Times New Roman" w:cs="Times New Roman"/>
          <w:iCs/>
          <w:lang w:val="ru-RU"/>
        </w:rPr>
        <w:t xml:space="preserve"> </w:t>
      </w:r>
      <w:r w:rsidR="00C07E37" w:rsidRPr="00C559DC">
        <w:rPr>
          <w:rFonts w:ascii="Times New Roman" w:hAnsi="Times New Roman" w:cs="Times New Roman"/>
          <w:iCs/>
          <w:lang w:val="ru-RU"/>
        </w:rPr>
        <w:t>6</w:t>
      </w:r>
      <w:r w:rsidRPr="00C559DC">
        <w:rPr>
          <w:rFonts w:ascii="Times New Roman" w:hAnsi="Times New Roman" w:cs="Times New Roman"/>
          <w:iCs/>
          <w:lang w:val="ru-RU"/>
        </w:rPr>
        <w:t>);</w:t>
      </w:r>
    </w:p>
    <w:p w14:paraId="60B80F4C" w14:textId="77777777" w:rsidR="00522D53" w:rsidRPr="00C559DC" w:rsidRDefault="00724C74" w:rsidP="008D5D1F">
      <w:pPr>
        <w:spacing w:after="0" w:line="240" w:lineRule="auto"/>
        <w:jc w:val="both"/>
        <w:rPr>
          <w:rFonts w:ascii="Times New Roman" w:hAnsi="Times New Roman" w:cs="Times New Roman"/>
          <w:iCs/>
          <w:lang w:val="ru-RU"/>
        </w:rPr>
      </w:pPr>
      <w:r w:rsidRPr="00C559DC">
        <w:rPr>
          <w:rFonts w:ascii="Times New Roman" w:hAnsi="Times New Roman" w:cs="Times New Roman"/>
          <w:iCs/>
          <w:lang w:val="ru-RU"/>
        </w:rPr>
        <w:tab/>
        <w:t>4)</w:t>
      </w:r>
      <w:r w:rsidR="003768A4" w:rsidRPr="00C559DC">
        <w:rPr>
          <w:rFonts w:ascii="Times New Roman" w:hAnsi="Times New Roman" w:cs="Times New Roman"/>
          <w:iCs/>
          <w:lang w:val="ru-RU"/>
        </w:rPr>
        <w:t xml:space="preserve"> </w:t>
      </w:r>
      <w:r w:rsidRPr="00C559DC">
        <w:rPr>
          <w:rFonts w:ascii="Times New Roman" w:hAnsi="Times New Roman" w:cs="Times New Roman"/>
          <w:iCs/>
          <w:lang w:val="ru-RU"/>
        </w:rPr>
        <w:t xml:space="preserve">као власник </w:t>
      </w:r>
      <w:r w:rsidR="00522D53" w:rsidRPr="00C559DC">
        <w:rPr>
          <w:rFonts w:ascii="Times New Roman" w:hAnsi="Times New Roman" w:cs="Times New Roman"/>
          <w:iCs/>
          <w:lang w:val="ru-RU"/>
        </w:rPr>
        <w:t>моторног возила</w:t>
      </w:r>
      <w:r w:rsidRPr="00C559DC">
        <w:rPr>
          <w:rFonts w:ascii="Times New Roman" w:hAnsi="Times New Roman" w:cs="Times New Roman"/>
          <w:iCs/>
          <w:lang w:val="ru-RU"/>
        </w:rPr>
        <w:t>, у року из члана 23. овог закона не обавести одговорно друштво за осигурање о саобраћајној незгоди (чл</w:t>
      </w:r>
      <w:r w:rsidR="00522D53" w:rsidRPr="00C559DC">
        <w:rPr>
          <w:rFonts w:ascii="Times New Roman" w:hAnsi="Times New Roman" w:cs="Times New Roman"/>
          <w:iCs/>
          <w:lang w:val="ru-RU"/>
        </w:rPr>
        <w:t>ан</w:t>
      </w:r>
      <w:r w:rsidRPr="00C559DC">
        <w:rPr>
          <w:rFonts w:ascii="Times New Roman" w:hAnsi="Times New Roman" w:cs="Times New Roman"/>
          <w:iCs/>
          <w:lang w:val="ru-RU"/>
        </w:rPr>
        <w:t xml:space="preserve"> 23)</w:t>
      </w:r>
      <w:r w:rsidR="00522D53" w:rsidRPr="00C559DC">
        <w:rPr>
          <w:rFonts w:ascii="Times New Roman" w:hAnsi="Times New Roman" w:cs="Times New Roman"/>
          <w:iCs/>
          <w:lang w:val="ru-RU"/>
        </w:rPr>
        <w:t>;</w:t>
      </w:r>
    </w:p>
    <w:p w14:paraId="102FAE47" w14:textId="70D41E5B" w:rsidR="00724C74" w:rsidRPr="00C559DC" w:rsidRDefault="00522D53" w:rsidP="008D5D1F">
      <w:pPr>
        <w:spacing w:after="0" w:line="240" w:lineRule="auto"/>
        <w:jc w:val="both"/>
        <w:rPr>
          <w:rFonts w:ascii="Times New Roman" w:hAnsi="Times New Roman" w:cs="Times New Roman"/>
          <w:lang w:val="sr-Cyrl-RS"/>
        </w:rPr>
      </w:pPr>
      <w:r w:rsidRPr="00C559DC">
        <w:rPr>
          <w:rFonts w:ascii="Times New Roman" w:hAnsi="Times New Roman" w:cs="Times New Roman"/>
          <w:iCs/>
          <w:lang w:val="ru-RU"/>
        </w:rPr>
        <w:tab/>
        <w:t xml:space="preserve">5) сходном применом члана 23. овог закона, као власник превозног средства у року из тог </w:t>
      </w:r>
      <w:r w:rsidR="00C07E37" w:rsidRPr="00C559DC">
        <w:rPr>
          <w:rFonts w:ascii="Times New Roman" w:hAnsi="Times New Roman" w:cs="Times New Roman"/>
          <w:iCs/>
          <w:lang w:val="ru-RU"/>
        </w:rPr>
        <w:t>члан</w:t>
      </w:r>
      <w:r w:rsidRPr="00C559DC">
        <w:rPr>
          <w:rFonts w:ascii="Times New Roman" w:hAnsi="Times New Roman" w:cs="Times New Roman"/>
          <w:iCs/>
          <w:lang w:val="ru-RU"/>
        </w:rPr>
        <w:t xml:space="preserve">а не обавести одговорно друштво за осигурање о саобраћајној незгоди (чл. </w:t>
      </w:r>
      <w:r w:rsidR="00C07E37" w:rsidRPr="00C559DC">
        <w:rPr>
          <w:rFonts w:ascii="Times New Roman" w:hAnsi="Times New Roman" w:cs="Times New Roman"/>
          <w:iCs/>
          <w:lang w:val="ru-RU"/>
        </w:rPr>
        <w:t>52</w:t>
      </w:r>
      <w:r w:rsidRPr="00C559DC">
        <w:rPr>
          <w:rFonts w:ascii="Times New Roman" w:hAnsi="Times New Roman" w:cs="Times New Roman"/>
          <w:iCs/>
          <w:lang w:val="ru-RU"/>
        </w:rPr>
        <w:t>. и 5</w:t>
      </w:r>
      <w:r w:rsidR="00C07E37" w:rsidRPr="00C559DC">
        <w:rPr>
          <w:rFonts w:ascii="Times New Roman" w:hAnsi="Times New Roman" w:cs="Times New Roman"/>
          <w:iCs/>
          <w:lang w:val="ru-RU"/>
        </w:rPr>
        <w:t>5</w:t>
      </w:r>
      <w:r w:rsidRPr="00C559DC">
        <w:rPr>
          <w:rFonts w:ascii="Times New Roman" w:hAnsi="Times New Roman" w:cs="Times New Roman"/>
          <w:iCs/>
          <w:lang w:val="ru-RU"/>
        </w:rPr>
        <w:t>);</w:t>
      </w:r>
      <w:r w:rsidR="00724C74" w:rsidRPr="00C559DC">
        <w:rPr>
          <w:rFonts w:ascii="Times New Roman" w:hAnsi="Times New Roman"/>
          <w:lang w:val="ru-RU"/>
        </w:rPr>
        <w:tab/>
      </w:r>
    </w:p>
    <w:p w14:paraId="103DA134" w14:textId="57E91DF4" w:rsidR="00724C74" w:rsidRPr="00C559DC" w:rsidRDefault="00522D53" w:rsidP="008D5D1F">
      <w:pPr>
        <w:spacing w:after="0" w:line="240" w:lineRule="auto"/>
        <w:ind w:firstLine="720"/>
        <w:jc w:val="both"/>
        <w:rPr>
          <w:rFonts w:ascii="Times New Roman" w:hAnsi="Times New Roman"/>
          <w:lang w:val="sr-Cyrl-RS"/>
        </w:rPr>
      </w:pPr>
      <w:r w:rsidRPr="00C559DC">
        <w:rPr>
          <w:rFonts w:ascii="Times New Roman" w:hAnsi="Times New Roman" w:cs="Times New Roman"/>
          <w:lang w:val="sr-Cyrl-RS"/>
        </w:rPr>
        <w:t>6</w:t>
      </w:r>
      <w:r w:rsidR="00724C74" w:rsidRPr="00C559DC">
        <w:rPr>
          <w:rFonts w:ascii="Times New Roman" w:hAnsi="Times New Roman"/>
          <w:lang w:val="sr-Cyrl-RS"/>
        </w:rPr>
        <w:t>)</w:t>
      </w:r>
      <w:r w:rsidR="003768A4" w:rsidRPr="00C559DC">
        <w:rPr>
          <w:rFonts w:ascii="Times New Roman" w:hAnsi="Times New Roman" w:cs="Times New Roman"/>
          <w:lang w:val="sr-Cyrl-RS"/>
        </w:rPr>
        <w:t xml:space="preserve"> </w:t>
      </w:r>
      <w:r w:rsidRPr="00C559DC">
        <w:rPr>
          <w:rFonts w:ascii="Times New Roman" w:hAnsi="Times New Roman" w:cs="Times New Roman"/>
          <w:lang w:val="sr-Cyrl-RS"/>
        </w:rPr>
        <w:t xml:space="preserve">неовлашћено </w:t>
      </w:r>
      <w:r w:rsidR="00724C74" w:rsidRPr="00C559DC">
        <w:rPr>
          <w:rFonts w:ascii="Times New Roman" w:hAnsi="Times New Roman" w:cs="Times New Roman"/>
          <w:lang w:val="sr-Cyrl-RS"/>
        </w:rPr>
        <w:t>врши</w:t>
      </w:r>
      <w:r w:rsidR="00724C74" w:rsidRPr="00C559DC">
        <w:rPr>
          <w:rFonts w:ascii="Times New Roman" w:hAnsi="Times New Roman"/>
          <w:lang w:val="sr-Cyrl-RS"/>
        </w:rPr>
        <w:t xml:space="preserve"> продају полиса осигурања од аутоодговорности</w:t>
      </w:r>
      <w:r w:rsidR="00724C74" w:rsidRPr="00C559DC">
        <w:rPr>
          <w:rFonts w:ascii="Times New Roman" w:hAnsi="Times New Roman" w:cs="Times New Roman"/>
          <w:lang w:val="sr-Cyrl-RS"/>
        </w:rPr>
        <w:t xml:space="preserve"> </w:t>
      </w:r>
      <w:r w:rsidRPr="00C559DC">
        <w:rPr>
          <w:rFonts w:ascii="Times New Roman" w:hAnsi="Times New Roman" w:cs="Times New Roman"/>
          <w:lang w:val="sr-Cyrl-RS"/>
        </w:rPr>
        <w:t>(</w:t>
      </w:r>
      <w:r w:rsidR="00724C74" w:rsidRPr="00C559DC">
        <w:rPr>
          <w:rFonts w:ascii="Times New Roman" w:hAnsi="Times New Roman" w:cs="Times New Roman"/>
          <w:lang w:val="sr-Cyrl-RS"/>
        </w:rPr>
        <w:t>члан 4</w:t>
      </w:r>
      <w:r w:rsidR="00C07E37" w:rsidRPr="00C559DC">
        <w:rPr>
          <w:rFonts w:ascii="Times New Roman" w:hAnsi="Times New Roman" w:cs="Times New Roman"/>
          <w:lang w:val="sr-Cyrl-RS"/>
        </w:rPr>
        <w:t>4</w:t>
      </w:r>
      <w:r w:rsidRPr="00C559DC">
        <w:rPr>
          <w:rFonts w:ascii="Times New Roman" w:hAnsi="Times New Roman" w:cs="Times New Roman"/>
          <w:lang w:val="sr-Cyrl-RS"/>
        </w:rPr>
        <w:t>)</w:t>
      </w:r>
      <w:r w:rsidR="00724C74" w:rsidRPr="00C559DC">
        <w:rPr>
          <w:rFonts w:ascii="Times New Roman" w:hAnsi="Times New Roman" w:cs="Times New Roman"/>
          <w:lang w:val="sr-Cyrl-RS"/>
        </w:rPr>
        <w:t>.</w:t>
      </w:r>
    </w:p>
    <w:p w14:paraId="275DFF57" w14:textId="77777777" w:rsidR="00724C74" w:rsidRPr="00C559DC" w:rsidRDefault="00724C74" w:rsidP="008D5D1F">
      <w:pPr>
        <w:spacing w:after="0" w:line="240" w:lineRule="auto"/>
        <w:jc w:val="both"/>
        <w:rPr>
          <w:rFonts w:ascii="Times New Roman" w:hAnsi="Times New Roman"/>
          <w:lang w:val="sr-Cyrl-RS"/>
        </w:rPr>
      </w:pPr>
      <w:r w:rsidRPr="00C559DC">
        <w:rPr>
          <w:rFonts w:ascii="Times New Roman" w:hAnsi="Times New Roman"/>
          <w:lang w:val="sr-Cyrl-RS"/>
        </w:rPr>
        <w:tab/>
        <w:t xml:space="preserve">За привредни преступ из </w:t>
      </w:r>
      <w:r w:rsidR="00553079" w:rsidRPr="00C559DC">
        <w:rPr>
          <w:rFonts w:ascii="Times New Roman" w:hAnsi="Times New Roman"/>
          <w:lang w:val="sr-Cyrl-RS"/>
        </w:rPr>
        <w:t>става</w:t>
      </w:r>
      <w:r w:rsidRPr="00C559DC">
        <w:rPr>
          <w:rFonts w:ascii="Times New Roman" w:hAnsi="Times New Roman"/>
          <w:lang w:val="sr-Cyrl-RS"/>
        </w:rPr>
        <w:t xml:space="preserve"> 1. овог члана казниће се и одговорно лице у привредном друштву или другом правном лицу новчаном казном од 20.000 до 200.000 динара.</w:t>
      </w:r>
    </w:p>
    <w:p w14:paraId="5C196FF7" w14:textId="77777777" w:rsidR="00724C74" w:rsidRPr="00C559DC" w:rsidRDefault="00724C74" w:rsidP="008D5D1F">
      <w:pPr>
        <w:spacing w:after="0" w:line="240" w:lineRule="auto"/>
        <w:ind w:right="1"/>
        <w:jc w:val="both"/>
        <w:rPr>
          <w:rFonts w:ascii="Times New Roman" w:hAnsi="Times New Roman"/>
          <w:lang w:val="sr-Cyrl-RS"/>
        </w:rPr>
      </w:pPr>
    </w:p>
    <w:p w14:paraId="56E93BE2" w14:textId="3405F2AB" w:rsidR="00724C74" w:rsidRPr="00C559DC" w:rsidRDefault="00724C74" w:rsidP="008D5D1F">
      <w:pPr>
        <w:pStyle w:val="Clan"/>
        <w:spacing w:before="0" w:after="0"/>
        <w:ind w:firstLine="284"/>
        <w:rPr>
          <w:rFonts w:ascii="Times New Roman" w:hAnsi="Times New Roman"/>
          <w:b w:val="0"/>
          <w:szCs w:val="22"/>
          <w:lang w:val="ru-RU"/>
        </w:rPr>
      </w:pPr>
      <w:r w:rsidRPr="00C559DC">
        <w:rPr>
          <w:rFonts w:ascii="Times New Roman" w:hAnsi="Times New Roman"/>
          <w:b w:val="0"/>
          <w:szCs w:val="22"/>
        </w:rPr>
        <w:t xml:space="preserve">Члан </w:t>
      </w:r>
      <w:r w:rsidR="002209EC" w:rsidRPr="00C559DC">
        <w:rPr>
          <w:rFonts w:ascii="Times New Roman" w:hAnsi="Times New Roman"/>
          <w:b w:val="0"/>
          <w:szCs w:val="22"/>
          <w:lang w:val="sr-Cyrl-RS"/>
        </w:rPr>
        <w:t>10</w:t>
      </w:r>
      <w:r w:rsidR="009E510F">
        <w:rPr>
          <w:rFonts w:ascii="Times New Roman" w:hAnsi="Times New Roman"/>
          <w:b w:val="0"/>
          <w:szCs w:val="22"/>
          <w:lang w:val="sr-Cyrl-RS"/>
        </w:rPr>
        <w:t>5</w:t>
      </w:r>
      <w:r w:rsidRPr="00C559DC">
        <w:rPr>
          <w:rFonts w:ascii="Times New Roman" w:hAnsi="Times New Roman"/>
          <w:b w:val="0"/>
          <w:szCs w:val="22"/>
        </w:rPr>
        <w:t>.</w:t>
      </w:r>
    </w:p>
    <w:p w14:paraId="4CAB2F2F" w14:textId="77777777" w:rsidR="00724C74" w:rsidRPr="00C559DC" w:rsidRDefault="00724C74" w:rsidP="008D5D1F">
      <w:pPr>
        <w:tabs>
          <w:tab w:val="left" w:pos="1152"/>
        </w:tabs>
        <w:spacing w:after="0" w:line="240" w:lineRule="auto"/>
        <w:ind w:firstLine="284"/>
        <w:jc w:val="both"/>
        <w:rPr>
          <w:rFonts w:ascii="Times New Roman" w:hAnsi="Times New Roman" w:cs="Times New Roman"/>
          <w:iCs/>
          <w:lang w:val="sr-Cyrl-RS"/>
        </w:rPr>
      </w:pPr>
      <w:r w:rsidRPr="00C559DC">
        <w:rPr>
          <w:rFonts w:ascii="Times New Roman" w:hAnsi="Times New Roman" w:cs="Times New Roman"/>
          <w:iCs/>
          <w:lang w:val="sr-Cyrl-RS"/>
        </w:rPr>
        <w:t xml:space="preserve">       </w:t>
      </w:r>
      <w:r w:rsidRPr="00C559DC">
        <w:rPr>
          <w:rFonts w:ascii="Times New Roman" w:hAnsi="Times New Roman"/>
          <w:lang w:val="sr-Cyrl-RS"/>
        </w:rPr>
        <w:t xml:space="preserve">Новчаном казном од </w:t>
      </w:r>
      <w:r w:rsidR="00522D53" w:rsidRPr="00C559DC">
        <w:rPr>
          <w:rFonts w:ascii="Times New Roman" w:hAnsi="Times New Roman" w:cs="Times New Roman"/>
          <w:iCs/>
          <w:lang w:val="sr-Cyrl-RS"/>
        </w:rPr>
        <w:t>2</w:t>
      </w:r>
      <w:r w:rsidRPr="00C559DC">
        <w:rPr>
          <w:rFonts w:ascii="Times New Roman" w:hAnsi="Times New Roman"/>
          <w:lang w:val="sr-Cyrl-RS"/>
        </w:rPr>
        <w:t>00.000 до 3.000.000 динара казниће се</w:t>
      </w:r>
      <w:r w:rsidRPr="00C559DC">
        <w:rPr>
          <w:rFonts w:ascii="Times New Roman" w:hAnsi="Times New Roman" w:cs="Times New Roman"/>
          <w:iCs/>
          <w:lang w:val="sr-Cyrl-RS"/>
        </w:rPr>
        <w:t xml:space="preserve"> за привредни преступ</w:t>
      </w:r>
      <w:r w:rsidRPr="00C559DC">
        <w:rPr>
          <w:rFonts w:ascii="Times New Roman" w:hAnsi="Times New Roman"/>
          <w:lang w:val="sr-Cyrl-RS"/>
        </w:rPr>
        <w:t xml:space="preserve"> Удружењ</w:t>
      </w:r>
      <w:r w:rsidRPr="00C559DC">
        <w:rPr>
          <w:rFonts w:ascii="Times New Roman" w:hAnsi="Times New Roman" w:cs="Times New Roman"/>
          <w:iCs/>
          <w:lang w:val="sr-Cyrl-RS"/>
        </w:rPr>
        <w:t>е</w:t>
      </w:r>
      <w:r w:rsidR="0068127C" w:rsidRPr="00C559DC">
        <w:rPr>
          <w:rFonts w:ascii="Times New Roman" w:hAnsi="Times New Roman" w:cs="Times New Roman"/>
          <w:iCs/>
          <w:lang w:val="sr-Cyrl-RS"/>
        </w:rPr>
        <w:t xml:space="preserve"> ако</w:t>
      </w:r>
      <w:r w:rsidRPr="00C559DC">
        <w:rPr>
          <w:rFonts w:ascii="Times New Roman" w:hAnsi="Times New Roman" w:cs="Times New Roman"/>
          <w:iCs/>
          <w:lang w:val="sr-Cyrl-RS"/>
        </w:rPr>
        <w:t>:</w:t>
      </w:r>
      <w:r w:rsidRPr="00C559DC">
        <w:rPr>
          <w:rFonts w:ascii="Times New Roman" w:hAnsi="Times New Roman"/>
          <w:lang w:val="sr-Cyrl-RS"/>
        </w:rPr>
        <w:t xml:space="preserve"> </w:t>
      </w:r>
    </w:p>
    <w:p w14:paraId="5E3DEEFF" w14:textId="75C61CC8" w:rsidR="00724C74" w:rsidRPr="00C559DC" w:rsidRDefault="00724C74" w:rsidP="008D5D1F">
      <w:pPr>
        <w:numPr>
          <w:ilvl w:val="0"/>
          <w:numId w:val="11"/>
        </w:numPr>
        <w:tabs>
          <w:tab w:val="clear" w:pos="1080"/>
          <w:tab w:val="left" w:pos="1134"/>
        </w:tabs>
        <w:spacing w:after="0" w:line="240" w:lineRule="auto"/>
        <w:ind w:left="0" w:firstLine="709"/>
        <w:jc w:val="both"/>
        <w:rPr>
          <w:rFonts w:ascii="Times New Roman" w:hAnsi="Times New Roman" w:cs="Times New Roman"/>
          <w:iCs/>
          <w:lang w:val="ru-RU"/>
        </w:rPr>
      </w:pPr>
      <w:r w:rsidRPr="00C559DC">
        <w:rPr>
          <w:rFonts w:ascii="Times New Roman" w:hAnsi="Times New Roman" w:cs="Times New Roman"/>
          <w:lang w:val="ru-RU"/>
        </w:rPr>
        <w:t xml:space="preserve">не обавља послове сагласно члану </w:t>
      </w:r>
      <w:r w:rsidR="0055745C" w:rsidRPr="00C559DC">
        <w:rPr>
          <w:rFonts w:ascii="Times New Roman" w:hAnsi="Times New Roman" w:cs="Times New Roman"/>
          <w:lang w:val="ru-RU"/>
        </w:rPr>
        <w:t>60</w:t>
      </w:r>
      <w:r w:rsidRPr="00C559DC">
        <w:rPr>
          <w:rFonts w:ascii="Times New Roman" w:hAnsi="Times New Roman" w:cs="Times New Roman"/>
          <w:lang w:val="ru-RU"/>
        </w:rPr>
        <w:t>. овог закона;</w:t>
      </w:r>
    </w:p>
    <w:p w14:paraId="09068D13" w14:textId="06D90B66" w:rsidR="00724C74" w:rsidRPr="00C559DC" w:rsidRDefault="00724C74" w:rsidP="005A2D5C">
      <w:pPr>
        <w:numPr>
          <w:ilvl w:val="0"/>
          <w:numId w:val="11"/>
        </w:numPr>
        <w:tabs>
          <w:tab w:val="clear" w:pos="1080"/>
          <w:tab w:val="left" w:pos="1134"/>
        </w:tabs>
        <w:spacing w:after="0" w:line="240" w:lineRule="auto"/>
        <w:ind w:left="0" w:firstLine="709"/>
        <w:jc w:val="both"/>
        <w:rPr>
          <w:rFonts w:ascii="Times New Roman" w:hAnsi="Times New Roman" w:cs="Times New Roman"/>
          <w:lang w:val="ru-RU"/>
        </w:rPr>
      </w:pPr>
      <w:r w:rsidRPr="00C559DC">
        <w:rPr>
          <w:rFonts w:ascii="Times New Roman" w:hAnsi="Times New Roman"/>
          <w:lang w:val="ru-RU"/>
        </w:rPr>
        <w:t xml:space="preserve">не организује </w:t>
      </w:r>
      <w:r w:rsidR="00D0000D" w:rsidRPr="00C559DC">
        <w:rPr>
          <w:rFonts w:ascii="Times New Roman" w:hAnsi="Times New Roman" w:cs="Times New Roman"/>
          <w:lang w:val="sr-Cyrl-RS"/>
        </w:rPr>
        <w:t>Гарантни фонд,</w:t>
      </w:r>
      <w:r w:rsidR="00D0000D" w:rsidRPr="00C559DC">
        <w:rPr>
          <w:rFonts w:ascii="Times New Roman" w:hAnsi="Times New Roman"/>
          <w:lang w:val="ru-RU"/>
        </w:rPr>
        <w:t xml:space="preserve"> Информациони центар</w:t>
      </w:r>
      <w:r w:rsidR="00D0000D" w:rsidRPr="00C559DC">
        <w:rPr>
          <w:rFonts w:ascii="Times New Roman" w:hAnsi="Times New Roman" w:cs="Times New Roman"/>
          <w:lang w:val="sr-Cyrl-RS"/>
        </w:rPr>
        <w:t xml:space="preserve"> и </w:t>
      </w:r>
      <w:r w:rsidRPr="00C559DC">
        <w:rPr>
          <w:rFonts w:ascii="Times New Roman" w:hAnsi="Times New Roman"/>
          <w:lang w:val="ru-RU"/>
        </w:rPr>
        <w:t>Регистар штетних догађаја</w:t>
      </w:r>
      <w:r w:rsidR="00522D53" w:rsidRPr="00C559DC">
        <w:rPr>
          <w:rFonts w:ascii="Times New Roman" w:hAnsi="Times New Roman" w:cs="Times New Roman"/>
          <w:lang w:val="sr-Cyrl-RS"/>
        </w:rPr>
        <w:t>, односно</w:t>
      </w:r>
      <w:r w:rsidR="00601CF3" w:rsidRPr="00C559DC">
        <w:rPr>
          <w:rFonts w:ascii="Times New Roman" w:hAnsi="Times New Roman" w:cs="Times New Roman"/>
          <w:lang w:val="sr-Cyrl-RS"/>
        </w:rPr>
        <w:t xml:space="preserve"> </w:t>
      </w:r>
      <w:r w:rsidRPr="00C559DC">
        <w:rPr>
          <w:rFonts w:ascii="Times New Roman" w:hAnsi="Times New Roman"/>
          <w:lang w:val="ru-RU"/>
        </w:rPr>
        <w:t>не обезбеди њихов рад у складу са овим законом (</w:t>
      </w:r>
      <w:r w:rsidR="00D0000D" w:rsidRPr="00C559DC">
        <w:rPr>
          <w:rFonts w:ascii="Times New Roman" w:hAnsi="Times New Roman" w:cs="Times New Roman"/>
          <w:lang w:val="sr-Cyrl-RS"/>
        </w:rPr>
        <w:t xml:space="preserve">чл. </w:t>
      </w:r>
      <w:r w:rsidR="005A2D5C" w:rsidRPr="00C559DC">
        <w:rPr>
          <w:rFonts w:ascii="Times New Roman" w:hAnsi="Times New Roman" w:cs="Times New Roman"/>
          <w:lang w:val="sr-Cyrl-RS"/>
        </w:rPr>
        <w:t>6</w:t>
      </w:r>
      <w:r w:rsidR="00012876">
        <w:rPr>
          <w:rFonts w:ascii="Times New Roman" w:hAnsi="Times New Roman" w:cs="Times New Roman"/>
          <w:lang w:val="sr-Cyrl-RS"/>
        </w:rPr>
        <w:t>4</w:t>
      </w:r>
      <w:r w:rsidR="005A2D5C" w:rsidRPr="00C559DC">
        <w:rPr>
          <w:rFonts w:ascii="Times New Roman" w:hAnsi="Times New Roman" w:cs="Times New Roman"/>
          <w:lang w:val="sr-Cyrl-RS"/>
        </w:rPr>
        <w:t>. до 8</w:t>
      </w:r>
      <w:r w:rsidR="00012876">
        <w:rPr>
          <w:rFonts w:ascii="Times New Roman" w:hAnsi="Times New Roman" w:cs="Times New Roman"/>
          <w:lang w:val="sr-Cyrl-RS"/>
        </w:rPr>
        <w:t>4</w:t>
      </w:r>
      <w:r w:rsidRPr="00C559DC">
        <w:rPr>
          <w:rFonts w:ascii="Times New Roman" w:hAnsi="Times New Roman"/>
          <w:lang w:val="ru-RU"/>
        </w:rPr>
        <w:t>);</w:t>
      </w:r>
      <w:r w:rsidRPr="00C559DC">
        <w:rPr>
          <w:rFonts w:ascii="Times New Roman" w:hAnsi="Times New Roman" w:cs="Times New Roman"/>
          <w:lang w:val="sr-Cyrl-RS"/>
        </w:rPr>
        <w:t xml:space="preserve"> </w:t>
      </w:r>
    </w:p>
    <w:p w14:paraId="5B5EBC9C" w14:textId="3212675E" w:rsidR="00724C74" w:rsidRPr="00C559DC" w:rsidRDefault="00724C74" w:rsidP="008D5D1F">
      <w:pPr>
        <w:numPr>
          <w:ilvl w:val="0"/>
          <w:numId w:val="11"/>
        </w:numPr>
        <w:tabs>
          <w:tab w:val="clear" w:pos="1080"/>
          <w:tab w:val="left" w:pos="1152"/>
        </w:tabs>
        <w:spacing w:after="0" w:line="240" w:lineRule="auto"/>
        <w:ind w:left="0" w:firstLine="709"/>
        <w:jc w:val="both"/>
        <w:rPr>
          <w:rFonts w:ascii="Times New Roman" w:hAnsi="Times New Roman" w:cs="Times New Roman"/>
          <w:lang w:val="ru-RU"/>
        </w:rPr>
      </w:pPr>
      <w:r w:rsidRPr="00C559DC">
        <w:rPr>
          <w:rFonts w:ascii="Times New Roman" w:hAnsi="Times New Roman" w:cs="Times New Roman"/>
          <w:iCs/>
          <w:lang w:val="ru-RU"/>
        </w:rPr>
        <w:t>на свом веб сајту не објављује благовремено податке из члана 4</w:t>
      </w:r>
      <w:r w:rsidR="00F632F2" w:rsidRPr="00C559DC">
        <w:rPr>
          <w:rFonts w:ascii="Times New Roman" w:hAnsi="Times New Roman" w:cs="Times New Roman"/>
          <w:iCs/>
          <w:lang w:val="ru-RU"/>
        </w:rPr>
        <w:t>2</w:t>
      </w:r>
      <w:r w:rsidRPr="00C559DC">
        <w:rPr>
          <w:rFonts w:ascii="Times New Roman" w:hAnsi="Times New Roman" w:cs="Times New Roman"/>
          <w:iCs/>
          <w:lang w:val="ru-RU"/>
        </w:rPr>
        <w:t xml:space="preserve">. </w:t>
      </w:r>
      <w:r w:rsidR="00553079" w:rsidRPr="00C559DC">
        <w:rPr>
          <w:rFonts w:ascii="Times New Roman" w:hAnsi="Times New Roman" w:cs="Times New Roman"/>
          <w:iCs/>
          <w:lang w:val="ru-RU"/>
        </w:rPr>
        <w:t>став</w:t>
      </w:r>
      <w:r w:rsidRPr="00C559DC">
        <w:rPr>
          <w:rFonts w:ascii="Times New Roman" w:hAnsi="Times New Roman" w:cs="Times New Roman"/>
          <w:iCs/>
          <w:lang w:val="ru-RU"/>
        </w:rPr>
        <w:t xml:space="preserve"> </w:t>
      </w:r>
      <w:r w:rsidR="008D3A93" w:rsidRPr="00C559DC">
        <w:rPr>
          <w:rFonts w:ascii="Times New Roman" w:hAnsi="Times New Roman" w:cs="Times New Roman"/>
          <w:iCs/>
          <w:lang w:val="ru-RU"/>
        </w:rPr>
        <w:t>3</w:t>
      </w:r>
      <w:r w:rsidRPr="00C559DC">
        <w:rPr>
          <w:rFonts w:ascii="Times New Roman" w:hAnsi="Times New Roman" w:cs="Times New Roman"/>
          <w:iCs/>
          <w:lang w:val="ru-RU"/>
        </w:rPr>
        <w:t xml:space="preserve">. и члана </w:t>
      </w:r>
      <w:r w:rsidR="00012876">
        <w:rPr>
          <w:rFonts w:ascii="Times New Roman" w:hAnsi="Times New Roman" w:cs="Times New Roman"/>
          <w:iCs/>
          <w:lang w:val="ru-RU"/>
        </w:rPr>
        <w:t>57</w:t>
      </w:r>
      <w:r w:rsidRPr="00C559DC">
        <w:rPr>
          <w:rFonts w:ascii="Times New Roman" w:hAnsi="Times New Roman" w:cs="Times New Roman"/>
          <w:iCs/>
          <w:lang w:val="ru-RU"/>
        </w:rPr>
        <w:t xml:space="preserve">. </w:t>
      </w:r>
      <w:r w:rsidR="00553079" w:rsidRPr="00C559DC">
        <w:rPr>
          <w:rFonts w:ascii="Times New Roman" w:hAnsi="Times New Roman" w:cs="Times New Roman"/>
          <w:iCs/>
          <w:lang w:val="ru-RU"/>
        </w:rPr>
        <w:t>став</w:t>
      </w:r>
      <w:r w:rsidRPr="00C559DC">
        <w:rPr>
          <w:rFonts w:ascii="Times New Roman" w:hAnsi="Times New Roman" w:cs="Times New Roman"/>
          <w:iCs/>
          <w:lang w:val="ru-RU"/>
        </w:rPr>
        <w:t xml:space="preserve"> 1. тачка </w:t>
      </w:r>
      <w:r w:rsidRPr="00C559DC">
        <w:rPr>
          <w:rFonts w:ascii="Times New Roman" w:hAnsi="Times New Roman" w:cs="Times New Roman"/>
          <w:iCs/>
          <w:lang w:val="sr-Latn-RS"/>
        </w:rPr>
        <w:t>5</w:t>
      </w:r>
      <w:r w:rsidRPr="00C559DC">
        <w:rPr>
          <w:rFonts w:ascii="Times New Roman" w:hAnsi="Times New Roman" w:cs="Times New Roman"/>
          <w:iCs/>
          <w:lang w:val="ru-RU"/>
        </w:rPr>
        <w:t>) овог закона</w:t>
      </w:r>
      <w:r w:rsidRPr="00C559DC">
        <w:rPr>
          <w:rFonts w:ascii="Times New Roman" w:hAnsi="Times New Roman" w:cs="Times New Roman"/>
          <w:lang w:val="ru-RU"/>
        </w:rPr>
        <w:t>;</w:t>
      </w:r>
    </w:p>
    <w:p w14:paraId="5C769B0A" w14:textId="377B481F" w:rsidR="00F4710C" w:rsidRPr="00C559DC" w:rsidRDefault="00F4710C" w:rsidP="008D5D1F">
      <w:pPr>
        <w:numPr>
          <w:ilvl w:val="0"/>
          <w:numId w:val="11"/>
        </w:numPr>
        <w:tabs>
          <w:tab w:val="clear" w:pos="1080"/>
          <w:tab w:val="left" w:pos="1152"/>
        </w:tabs>
        <w:spacing w:after="0" w:line="240" w:lineRule="auto"/>
        <w:ind w:left="0" w:firstLine="709"/>
        <w:jc w:val="both"/>
        <w:rPr>
          <w:rFonts w:ascii="Times New Roman" w:hAnsi="Times New Roman" w:cs="Times New Roman"/>
          <w:lang w:val="ru-RU"/>
        </w:rPr>
      </w:pPr>
      <w:r w:rsidRPr="00C559DC">
        <w:rPr>
          <w:rFonts w:ascii="Times New Roman" w:hAnsi="Times New Roman"/>
          <w:lang w:val="ru-RU"/>
        </w:rPr>
        <w:t xml:space="preserve">не доставља извештаје и податке сагласно члану </w:t>
      </w:r>
      <w:r w:rsidR="009E5D28" w:rsidRPr="00C559DC">
        <w:rPr>
          <w:rFonts w:ascii="Times New Roman" w:hAnsi="Times New Roman" w:cs="Times New Roman"/>
          <w:lang w:val="sr-Cyrl-RS"/>
        </w:rPr>
        <w:t>6</w:t>
      </w:r>
      <w:r w:rsidR="00012876">
        <w:rPr>
          <w:rFonts w:ascii="Times New Roman" w:hAnsi="Times New Roman" w:cs="Times New Roman"/>
          <w:lang w:val="sr-Cyrl-RS"/>
        </w:rPr>
        <w:t>1</w:t>
      </w:r>
      <w:r w:rsidRPr="00C559DC">
        <w:rPr>
          <w:rFonts w:ascii="Times New Roman" w:hAnsi="Times New Roman"/>
          <w:lang w:val="ru-RU"/>
        </w:rPr>
        <w:t xml:space="preserve">. ст. </w:t>
      </w:r>
      <w:r w:rsidRPr="00C559DC">
        <w:rPr>
          <w:rFonts w:ascii="Times New Roman" w:hAnsi="Times New Roman" w:cs="Times New Roman"/>
          <w:lang w:val="sr-Cyrl-RS"/>
        </w:rPr>
        <w:t>2</w:t>
      </w:r>
      <w:r w:rsidRPr="00C559DC">
        <w:rPr>
          <w:rFonts w:ascii="Times New Roman" w:hAnsi="Times New Roman"/>
          <w:lang w:val="ru-RU"/>
        </w:rPr>
        <w:t xml:space="preserve">. до </w:t>
      </w:r>
      <w:r w:rsidRPr="00C559DC">
        <w:rPr>
          <w:rFonts w:ascii="Times New Roman" w:hAnsi="Times New Roman" w:cs="Times New Roman"/>
          <w:lang w:val="sr-Cyrl-RS"/>
        </w:rPr>
        <w:t>4</w:t>
      </w:r>
      <w:r w:rsidRPr="00C559DC">
        <w:rPr>
          <w:rFonts w:ascii="Times New Roman" w:hAnsi="Times New Roman"/>
          <w:lang w:val="ru-RU"/>
        </w:rPr>
        <w:t>.</w:t>
      </w:r>
      <w:r w:rsidRPr="00C559DC">
        <w:rPr>
          <w:rFonts w:ascii="Times New Roman" w:hAnsi="Times New Roman" w:cs="Times New Roman"/>
          <w:lang w:val="sr-Cyrl-RS"/>
        </w:rPr>
        <w:t xml:space="preserve"> овог закона;</w:t>
      </w:r>
    </w:p>
    <w:p w14:paraId="4D26BDD3" w14:textId="710E839D" w:rsidR="008D3A93" w:rsidRPr="00C559DC" w:rsidRDefault="008D3A93" w:rsidP="008D5D1F">
      <w:pPr>
        <w:numPr>
          <w:ilvl w:val="0"/>
          <w:numId w:val="11"/>
        </w:numPr>
        <w:tabs>
          <w:tab w:val="clear" w:pos="1080"/>
          <w:tab w:val="left" w:pos="1134"/>
        </w:tabs>
        <w:spacing w:after="0" w:line="240" w:lineRule="auto"/>
        <w:ind w:left="0" w:firstLine="709"/>
        <w:jc w:val="both"/>
        <w:rPr>
          <w:rFonts w:ascii="Times New Roman" w:hAnsi="Times New Roman" w:cs="Times New Roman"/>
          <w:lang w:val="ru-RU"/>
        </w:rPr>
      </w:pPr>
      <w:r w:rsidRPr="00C559DC">
        <w:rPr>
          <w:rFonts w:ascii="Times New Roman" w:hAnsi="Times New Roman" w:cs="Times New Roman"/>
          <w:lang w:val="sr-Cyrl-RS"/>
        </w:rPr>
        <w:t xml:space="preserve">за </w:t>
      </w:r>
      <w:r w:rsidRPr="00C559DC">
        <w:rPr>
          <w:rFonts w:ascii="Times New Roman" w:hAnsi="Times New Roman"/>
          <w:lang w:val="ru-RU"/>
        </w:rPr>
        <w:t>директор</w:t>
      </w:r>
      <w:r w:rsidRPr="00C559DC">
        <w:rPr>
          <w:rFonts w:ascii="Times New Roman" w:hAnsi="Times New Roman" w:cs="Times New Roman"/>
          <w:lang w:val="sr-Cyrl-RS"/>
        </w:rPr>
        <w:t xml:space="preserve">а Удружења, односно </w:t>
      </w:r>
      <w:r w:rsidR="001420C5" w:rsidRPr="00C559DC">
        <w:rPr>
          <w:rFonts w:ascii="Times New Roman" w:hAnsi="Times New Roman" w:cs="Times New Roman"/>
          <w:lang w:val="sr-Cyrl-RS"/>
        </w:rPr>
        <w:t>руководиоца</w:t>
      </w:r>
      <w:r w:rsidRPr="00C559DC">
        <w:rPr>
          <w:rFonts w:ascii="Times New Roman" w:hAnsi="Times New Roman" w:cs="Times New Roman"/>
          <w:lang w:val="sr-Cyrl-RS"/>
        </w:rPr>
        <w:t xml:space="preserve"> </w:t>
      </w:r>
      <w:r w:rsidRPr="00C559DC">
        <w:rPr>
          <w:rFonts w:ascii="Times New Roman" w:hAnsi="Times New Roman"/>
          <w:lang w:val="ru-RU"/>
        </w:rPr>
        <w:t>Гарантног фонда</w:t>
      </w:r>
      <w:r w:rsidRPr="00C559DC">
        <w:rPr>
          <w:rFonts w:ascii="Times New Roman" w:hAnsi="Times New Roman" w:cs="Times New Roman"/>
          <w:lang w:val="sr-Cyrl-RS"/>
        </w:rPr>
        <w:t xml:space="preserve"> именује лице које не испуњава прописане услове (чл. </w:t>
      </w:r>
      <w:r w:rsidR="007937C7" w:rsidRPr="00C559DC">
        <w:rPr>
          <w:rFonts w:ascii="Times New Roman" w:hAnsi="Times New Roman" w:cs="Times New Roman"/>
          <w:lang w:val="sr-Cyrl-RS"/>
        </w:rPr>
        <w:t>6</w:t>
      </w:r>
      <w:r w:rsidR="00012876">
        <w:rPr>
          <w:rFonts w:ascii="Times New Roman" w:hAnsi="Times New Roman" w:cs="Times New Roman"/>
          <w:lang w:val="sr-Cyrl-RS"/>
        </w:rPr>
        <w:t>2</w:t>
      </w:r>
      <w:r w:rsidRPr="00C559DC">
        <w:rPr>
          <w:rFonts w:ascii="Times New Roman" w:hAnsi="Times New Roman" w:cs="Times New Roman"/>
          <w:lang w:val="sr-Cyrl-RS"/>
        </w:rPr>
        <w:t xml:space="preserve">. и </w:t>
      </w:r>
      <w:r w:rsidR="007937C7" w:rsidRPr="00C559DC">
        <w:rPr>
          <w:rFonts w:ascii="Times New Roman" w:hAnsi="Times New Roman" w:cs="Times New Roman"/>
          <w:lang w:val="sr-Cyrl-RS"/>
        </w:rPr>
        <w:t>7</w:t>
      </w:r>
      <w:r w:rsidR="00012876">
        <w:rPr>
          <w:rFonts w:ascii="Times New Roman" w:hAnsi="Times New Roman" w:cs="Times New Roman"/>
          <w:lang w:val="sr-Cyrl-RS"/>
        </w:rPr>
        <w:t>0</w:t>
      </w:r>
      <w:r w:rsidRPr="00C559DC">
        <w:rPr>
          <w:rFonts w:ascii="Times New Roman" w:hAnsi="Times New Roman" w:cs="Times New Roman"/>
          <w:lang w:val="sr-Cyrl-RS"/>
        </w:rPr>
        <w:t>);</w:t>
      </w:r>
    </w:p>
    <w:p w14:paraId="624D36C5" w14:textId="2B988DE1" w:rsidR="008D3A93" w:rsidRPr="00C559DC" w:rsidRDefault="008D3A93" w:rsidP="008D5D1F">
      <w:pPr>
        <w:numPr>
          <w:ilvl w:val="0"/>
          <w:numId w:val="11"/>
        </w:numPr>
        <w:tabs>
          <w:tab w:val="clear" w:pos="1080"/>
          <w:tab w:val="left" w:pos="1152"/>
        </w:tabs>
        <w:spacing w:after="0" w:line="240" w:lineRule="auto"/>
        <w:ind w:left="0" w:firstLine="709"/>
        <w:jc w:val="both"/>
        <w:rPr>
          <w:rFonts w:ascii="Times New Roman" w:hAnsi="Times New Roman" w:cs="Times New Roman"/>
          <w:lang w:val="ru-RU"/>
        </w:rPr>
      </w:pPr>
      <w:r w:rsidRPr="00C559DC">
        <w:rPr>
          <w:rFonts w:ascii="Times New Roman" w:hAnsi="Times New Roman" w:cs="Times New Roman"/>
          <w:lang w:val="sr-Cyrl-RS"/>
        </w:rPr>
        <w:t>не обавести министарство надлежно за послове фина</w:t>
      </w:r>
      <w:r w:rsidR="00F745E5" w:rsidRPr="00C559DC">
        <w:rPr>
          <w:rFonts w:ascii="Times New Roman" w:hAnsi="Times New Roman" w:cs="Times New Roman"/>
          <w:lang w:val="sr-Cyrl-RS"/>
        </w:rPr>
        <w:t>н</w:t>
      </w:r>
      <w:r w:rsidRPr="00C559DC">
        <w:rPr>
          <w:rFonts w:ascii="Times New Roman" w:hAnsi="Times New Roman" w:cs="Times New Roman"/>
          <w:lang w:val="sr-Cyrl-RS"/>
        </w:rPr>
        <w:t xml:space="preserve">сија, односно </w:t>
      </w:r>
      <w:r w:rsidRPr="00C559DC">
        <w:rPr>
          <w:rFonts w:ascii="Times New Roman" w:hAnsi="Times New Roman"/>
          <w:lang w:val="ru-RU"/>
        </w:rPr>
        <w:t>Народну банку Србије о именовању</w:t>
      </w:r>
      <w:r w:rsidRPr="00C559DC">
        <w:rPr>
          <w:rFonts w:ascii="Times New Roman" w:hAnsi="Times New Roman" w:cs="Times New Roman"/>
          <w:lang w:val="sr-Cyrl-RS"/>
        </w:rPr>
        <w:t xml:space="preserve"> и</w:t>
      </w:r>
      <w:r w:rsidRPr="00C559DC">
        <w:rPr>
          <w:rFonts w:ascii="Times New Roman" w:hAnsi="Times New Roman"/>
          <w:lang w:val="ru-RU"/>
        </w:rPr>
        <w:t xml:space="preserve"> разрешењу директор</w:t>
      </w:r>
      <w:r w:rsidRPr="00C559DC">
        <w:rPr>
          <w:rFonts w:ascii="Times New Roman" w:hAnsi="Times New Roman" w:cs="Times New Roman"/>
          <w:lang w:val="sr-Cyrl-RS"/>
        </w:rPr>
        <w:t>а Удружења, односно</w:t>
      </w:r>
      <w:r w:rsidRPr="00C559DC">
        <w:rPr>
          <w:rFonts w:ascii="Times New Roman" w:hAnsi="Times New Roman"/>
          <w:lang w:val="ru-RU"/>
        </w:rPr>
        <w:t xml:space="preserve"> </w:t>
      </w:r>
      <w:r w:rsidR="00C91F9E" w:rsidRPr="00C559DC">
        <w:rPr>
          <w:rFonts w:ascii="Times New Roman" w:hAnsi="Times New Roman"/>
          <w:lang w:val="ru-RU"/>
        </w:rPr>
        <w:t xml:space="preserve">руководиоца </w:t>
      </w:r>
      <w:r w:rsidRPr="00C559DC">
        <w:rPr>
          <w:rFonts w:ascii="Times New Roman" w:hAnsi="Times New Roman"/>
          <w:lang w:val="ru-RU"/>
        </w:rPr>
        <w:t>Гарантног фонда</w:t>
      </w:r>
      <w:r w:rsidRPr="00C559DC">
        <w:rPr>
          <w:rFonts w:ascii="Times New Roman" w:hAnsi="Times New Roman" w:cs="Times New Roman"/>
          <w:lang w:val="sr-Cyrl-RS"/>
        </w:rPr>
        <w:t xml:space="preserve">, </w:t>
      </w:r>
      <w:r w:rsidRPr="00C559DC">
        <w:rPr>
          <w:rFonts w:ascii="Times New Roman" w:hAnsi="Times New Roman"/>
          <w:lang w:val="ru-RU"/>
        </w:rPr>
        <w:t>односно о свим значајним информацијама које утичу на пословну репутацију тог лица</w:t>
      </w:r>
      <w:r w:rsidRPr="00C559DC">
        <w:rPr>
          <w:rFonts w:ascii="Times New Roman" w:hAnsi="Times New Roman" w:cs="Times New Roman"/>
          <w:lang w:val="sr-Cyrl-RS"/>
        </w:rPr>
        <w:t xml:space="preserve"> или то не учини у прописаном </w:t>
      </w:r>
      <w:r w:rsidRPr="00C559DC">
        <w:rPr>
          <w:rFonts w:ascii="Times New Roman" w:hAnsi="Times New Roman"/>
          <w:lang w:val="ru-RU"/>
        </w:rPr>
        <w:t xml:space="preserve">року </w:t>
      </w:r>
      <w:r w:rsidRPr="00C559DC">
        <w:rPr>
          <w:rFonts w:ascii="Times New Roman" w:hAnsi="Times New Roman" w:cs="Times New Roman"/>
          <w:lang w:val="sr-Cyrl-RS"/>
        </w:rPr>
        <w:t xml:space="preserve">(чл. </w:t>
      </w:r>
      <w:r w:rsidR="007937C7" w:rsidRPr="00C559DC">
        <w:rPr>
          <w:rFonts w:ascii="Times New Roman" w:hAnsi="Times New Roman" w:cs="Times New Roman"/>
          <w:lang w:val="sr-Cyrl-RS"/>
        </w:rPr>
        <w:t>6</w:t>
      </w:r>
      <w:r w:rsidR="00012876">
        <w:rPr>
          <w:rFonts w:ascii="Times New Roman" w:hAnsi="Times New Roman" w:cs="Times New Roman"/>
          <w:lang w:val="sr-Cyrl-RS"/>
        </w:rPr>
        <w:t>2</w:t>
      </w:r>
      <w:r w:rsidRPr="00C559DC">
        <w:rPr>
          <w:rFonts w:ascii="Times New Roman" w:hAnsi="Times New Roman" w:cs="Times New Roman"/>
          <w:lang w:val="sr-Cyrl-RS"/>
        </w:rPr>
        <w:t xml:space="preserve">. и </w:t>
      </w:r>
      <w:r w:rsidR="00012876">
        <w:rPr>
          <w:rFonts w:ascii="Times New Roman" w:hAnsi="Times New Roman" w:cs="Times New Roman"/>
          <w:lang w:val="sr-Cyrl-RS"/>
        </w:rPr>
        <w:t>70</w:t>
      </w:r>
      <w:r w:rsidRPr="00C559DC">
        <w:rPr>
          <w:rFonts w:ascii="Times New Roman" w:hAnsi="Times New Roman" w:cs="Times New Roman"/>
          <w:lang w:val="sr-Cyrl-RS"/>
        </w:rPr>
        <w:t>);</w:t>
      </w:r>
    </w:p>
    <w:p w14:paraId="473B0BB7" w14:textId="36987442" w:rsidR="00724C74" w:rsidRPr="00C559DC" w:rsidRDefault="00724C74" w:rsidP="008D5D1F">
      <w:pPr>
        <w:numPr>
          <w:ilvl w:val="0"/>
          <w:numId w:val="11"/>
        </w:numPr>
        <w:tabs>
          <w:tab w:val="clear" w:pos="1080"/>
          <w:tab w:val="left" w:pos="1134"/>
        </w:tabs>
        <w:spacing w:after="0" w:line="240" w:lineRule="auto"/>
        <w:ind w:left="0" w:firstLine="709"/>
        <w:jc w:val="both"/>
        <w:rPr>
          <w:rFonts w:ascii="Times New Roman" w:hAnsi="Times New Roman" w:cs="Times New Roman"/>
          <w:lang w:val="ru-RU"/>
        </w:rPr>
      </w:pPr>
      <w:r w:rsidRPr="00C559DC">
        <w:rPr>
          <w:rFonts w:ascii="Times New Roman" w:hAnsi="Times New Roman" w:cs="Times New Roman"/>
          <w:lang w:val="sr-Cyrl-RS"/>
        </w:rPr>
        <w:t xml:space="preserve">не обезбеди заштиту права и интереса оштећеног лица на прописан начин (члан </w:t>
      </w:r>
      <w:r w:rsidR="00F632F2" w:rsidRPr="00C559DC">
        <w:rPr>
          <w:rFonts w:ascii="Times New Roman" w:hAnsi="Times New Roman" w:cs="Times New Roman"/>
          <w:lang w:val="sr-Cyrl-RS"/>
        </w:rPr>
        <w:t>66</w:t>
      </w:r>
      <w:r w:rsidRPr="00C559DC">
        <w:rPr>
          <w:rFonts w:ascii="Times New Roman" w:hAnsi="Times New Roman" w:cs="Times New Roman"/>
          <w:lang w:val="sr-Cyrl-RS"/>
        </w:rPr>
        <w:t>);</w:t>
      </w:r>
    </w:p>
    <w:p w14:paraId="3F3D57C1" w14:textId="5B722F07" w:rsidR="00F4710C" w:rsidRPr="00C559DC" w:rsidRDefault="00F4710C" w:rsidP="008D5D1F">
      <w:pPr>
        <w:numPr>
          <w:ilvl w:val="0"/>
          <w:numId w:val="11"/>
        </w:numPr>
        <w:tabs>
          <w:tab w:val="clear" w:pos="1080"/>
          <w:tab w:val="left" w:pos="1152"/>
        </w:tabs>
        <w:spacing w:after="0" w:line="240" w:lineRule="auto"/>
        <w:ind w:left="0" w:firstLine="709"/>
        <w:jc w:val="both"/>
        <w:rPr>
          <w:rFonts w:ascii="Times New Roman" w:hAnsi="Times New Roman" w:cs="Times New Roman"/>
          <w:iCs/>
          <w:lang w:val="ru-RU"/>
        </w:rPr>
      </w:pPr>
      <w:r w:rsidRPr="00C559DC">
        <w:rPr>
          <w:rFonts w:ascii="Times New Roman" w:hAnsi="Times New Roman" w:cs="Times New Roman"/>
          <w:lang w:val="sr-Cyrl-RS"/>
        </w:rPr>
        <w:t xml:space="preserve">не води, односно не </w:t>
      </w:r>
      <w:r w:rsidR="00E97517" w:rsidRPr="00C559DC">
        <w:rPr>
          <w:rFonts w:ascii="Times New Roman" w:hAnsi="Times New Roman" w:cs="Times New Roman"/>
          <w:lang w:val="sr-Cyrl-RS"/>
        </w:rPr>
        <w:t>употребљава</w:t>
      </w:r>
      <w:r w:rsidRPr="00C559DC">
        <w:rPr>
          <w:rFonts w:ascii="Times New Roman" w:hAnsi="Times New Roman" w:cs="Times New Roman"/>
          <w:lang w:val="sr-Cyrl-RS"/>
        </w:rPr>
        <w:t xml:space="preserve"> </w:t>
      </w:r>
      <w:r w:rsidR="00E97517" w:rsidRPr="00C559DC">
        <w:rPr>
          <w:rFonts w:ascii="Times New Roman" w:hAnsi="Times New Roman" w:cs="Times New Roman"/>
          <w:lang w:val="sr-Cyrl-RS"/>
        </w:rPr>
        <w:t>средств</w:t>
      </w:r>
      <w:r w:rsidRPr="00C559DC">
        <w:rPr>
          <w:rFonts w:ascii="Times New Roman" w:hAnsi="Times New Roman" w:cs="Times New Roman"/>
          <w:lang w:val="sr-Cyrl-RS"/>
        </w:rPr>
        <w:t xml:space="preserve">а </w:t>
      </w:r>
      <w:r w:rsidR="004357EC" w:rsidRPr="00C559DC">
        <w:rPr>
          <w:rFonts w:ascii="Times New Roman" w:hAnsi="Times New Roman" w:cs="Times New Roman"/>
          <w:lang w:val="sr-Cyrl-RS"/>
        </w:rPr>
        <w:t>Гарантног фонда</w:t>
      </w:r>
      <w:r w:rsidRPr="00C559DC">
        <w:rPr>
          <w:rFonts w:ascii="Times New Roman" w:hAnsi="Times New Roman" w:cs="Times New Roman"/>
          <w:lang w:val="sr-Cyrl-RS"/>
        </w:rPr>
        <w:t xml:space="preserve"> на прописан начин, односно ако не </w:t>
      </w:r>
      <w:r w:rsidR="00E97517" w:rsidRPr="00C559DC">
        <w:rPr>
          <w:rFonts w:ascii="Times New Roman" w:hAnsi="Times New Roman" w:cs="Times New Roman"/>
          <w:lang w:val="sr-Cyrl-RS"/>
        </w:rPr>
        <w:t>улаже</w:t>
      </w:r>
      <w:r w:rsidRPr="00C559DC">
        <w:rPr>
          <w:rFonts w:ascii="Times New Roman" w:hAnsi="Times New Roman" w:cs="Times New Roman"/>
          <w:lang w:val="sr-Cyrl-RS"/>
        </w:rPr>
        <w:t xml:space="preserve"> </w:t>
      </w:r>
      <w:r w:rsidR="004357EC" w:rsidRPr="00C559DC">
        <w:rPr>
          <w:rFonts w:ascii="Times New Roman" w:hAnsi="Times New Roman" w:cs="Times New Roman"/>
          <w:lang w:val="sr-Cyrl-RS"/>
        </w:rPr>
        <w:t xml:space="preserve">та </w:t>
      </w:r>
      <w:r w:rsidRPr="00C559DC">
        <w:rPr>
          <w:rFonts w:ascii="Times New Roman" w:hAnsi="Times New Roman" w:cs="Times New Roman"/>
          <w:lang w:val="sr-Cyrl-RS"/>
        </w:rPr>
        <w:t>средства на прописан начин (</w:t>
      </w:r>
      <w:r w:rsidR="00E97517" w:rsidRPr="00C559DC">
        <w:rPr>
          <w:rFonts w:ascii="Times New Roman" w:hAnsi="Times New Roman" w:cs="Times New Roman"/>
          <w:lang w:val="sr-Cyrl-RS"/>
        </w:rPr>
        <w:t>чл.</w:t>
      </w:r>
      <w:r w:rsidRPr="00C559DC">
        <w:rPr>
          <w:rFonts w:ascii="Times New Roman" w:hAnsi="Times New Roman" w:cs="Times New Roman"/>
          <w:lang w:val="sr-Cyrl-RS"/>
        </w:rPr>
        <w:t xml:space="preserve"> </w:t>
      </w:r>
      <w:r w:rsidR="00012876">
        <w:rPr>
          <w:rFonts w:ascii="Times New Roman" w:hAnsi="Times New Roman" w:cs="Times New Roman"/>
          <w:lang w:val="sr-Cyrl-RS"/>
        </w:rPr>
        <w:t>67</w:t>
      </w:r>
      <w:r w:rsidR="00E97517" w:rsidRPr="00C559DC">
        <w:rPr>
          <w:rFonts w:ascii="Times New Roman" w:hAnsi="Times New Roman" w:cs="Times New Roman"/>
          <w:lang w:val="sr-Cyrl-RS"/>
        </w:rPr>
        <w:t xml:space="preserve">. и </w:t>
      </w:r>
      <w:r w:rsidR="00012876">
        <w:rPr>
          <w:rFonts w:ascii="Times New Roman" w:hAnsi="Times New Roman" w:cs="Times New Roman"/>
          <w:lang w:val="sr-Cyrl-RS"/>
        </w:rPr>
        <w:t>68</w:t>
      </w:r>
      <w:r w:rsidRPr="00C559DC">
        <w:rPr>
          <w:rFonts w:ascii="Times New Roman" w:hAnsi="Times New Roman" w:cs="Times New Roman"/>
          <w:lang w:val="sr-Cyrl-RS"/>
        </w:rPr>
        <w:t>);</w:t>
      </w:r>
    </w:p>
    <w:p w14:paraId="2F5C4CA6" w14:textId="60912FFB" w:rsidR="00724C74" w:rsidRPr="00C559DC" w:rsidRDefault="00724C74" w:rsidP="008D5D1F">
      <w:pPr>
        <w:numPr>
          <w:ilvl w:val="0"/>
          <w:numId w:val="11"/>
        </w:numPr>
        <w:tabs>
          <w:tab w:val="clear" w:pos="1080"/>
          <w:tab w:val="left" w:pos="1152"/>
        </w:tabs>
        <w:spacing w:after="0" w:line="240" w:lineRule="auto"/>
        <w:ind w:left="0" w:firstLine="709"/>
        <w:jc w:val="both"/>
        <w:rPr>
          <w:rFonts w:ascii="Times New Roman" w:hAnsi="Times New Roman" w:cs="Times New Roman"/>
          <w:iCs/>
          <w:lang w:val="ru-RU"/>
        </w:rPr>
      </w:pPr>
      <w:r w:rsidRPr="00C559DC">
        <w:rPr>
          <w:rFonts w:ascii="Times New Roman" w:hAnsi="Times New Roman" w:cs="Times New Roman"/>
          <w:iCs/>
          <w:lang w:val="ru-RU"/>
        </w:rPr>
        <w:t xml:space="preserve">даном пријема </w:t>
      </w:r>
      <w:r w:rsidRPr="00C559DC">
        <w:rPr>
          <w:rFonts w:ascii="Times New Roman" w:hAnsi="Times New Roman" w:cs="Times New Roman"/>
          <w:iCs/>
          <w:lang w:val="sr-Cyrl-RS"/>
        </w:rPr>
        <w:t>захтева</w:t>
      </w:r>
      <w:r w:rsidRPr="00C559DC">
        <w:rPr>
          <w:rFonts w:ascii="Times New Roman" w:hAnsi="Times New Roman" w:cs="Times New Roman"/>
          <w:lang w:val="sr-Cyrl-RS"/>
        </w:rPr>
        <w:t xml:space="preserve"> за накнаду штете </w:t>
      </w:r>
      <w:r w:rsidRPr="00C559DC">
        <w:rPr>
          <w:rFonts w:ascii="Times New Roman" w:hAnsi="Times New Roman" w:cs="Times New Roman"/>
          <w:lang w:val="ru-RU"/>
        </w:rPr>
        <w:t xml:space="preserve">не </w:t>
      </w:r>
      <w:r w:rsidRPr="00C559DC">
        <w:rPr>
          <w:rFonts w:ascii="Times New Roman" w:hAnsi="Times New Roman" w:cs="Times New Roman"/>
          <w:iCs/>
          <w:lang w:val="ru-RU"/>
        </w:rPr>
        <w:t>евидентира</w:t>
      </w:r>
      <w:r w:rsidRPr="00C559DC">
        <w:rPr>
          <w:rFonts w:ascii="Times New Roman" w:hAnsi="Times New Roman" w:cs="Times New Roman"/>
          <w:iCs/>
          <w:lang w:val="sr-Cyrl-RS"/>
        </w:rPr>
        <w:t xml:space="preserve"> захтев у посебној књизи штета, по редоследу пријема (члан </w:t>
      </w:r>
      <w:r w:rsidR="00012876">
        <w:rPr>
          <w:rFonts w:ascii="Times New Roman" w:hAnsi="Times New Roman" w:cs="Times New Roman"/>
          <w:iCs/>
          <w:lang w:val="sr-Cyrl-RS"/>
        </w:rPr>
        <w:t>78</w:t>
      </w:r>
      <w:r w:rsidRPr="00C559DC">
        <w:rPr>
          <w:rFonts w:ascii="Times New Roman" w:hAnsi="Times New Roman" w:cs="Times New Roman"/>
          <w:iCs/>
          <w:lang w:val="sr-Cyrl-RS"/>
        </w:rPr>
        <w:t xml:space="preserve">. </w:t>
      </w:r>
      <w:r w:rsidR="00553079" w:rsidRPr="00C559DC">
        <w:rPr>
          <w:rFonts w:ascii="Times New Roman" w:hAnsi="Times New Roman" w:cs="Times New Roman"/>
          <w:iCs/>
          <w:lang w:val="sr-Cyrl-RS"/>
        </w:rPr>
        <w:t>став</w:t>
      </w:r>
      <w:r w:rsidRPr="00C559DC">
        <w:rPr>
          <w:rFonts w:ascii="Times New Roman" w:hAnsi="Times New Roman" w:cs="Times New Roman"/>
          <w:iCs/>
          <w:lang w:val="sr-Cyrl-RS"/>
        </w:rPr>
        <w:t xml:space="preserve"> 4</w:t>
      </w:r>
      <w:r w:rsidRPr="00C559DC">
        <w:rPr>
          <w:rFonts w:ascii="Times New Roman" w:hAnsi="Times New Roman" w:cs="Times New Roman"/>
          <w:lang w:val="sr-Cyrl-RS"/>
        </w:rPr>
        <w:t>);</w:t>
      </w:r>
    </w:p>
    <w:p w14:paraId="02F5455D" w14:textId="6BB115E6" w:rsidR="00724C74" w:rsidRPr="00C559DC" w:rsidRDefault="00724C74" w:rsidP="008D5D1F">
      <w:pPr>
        <w:numPr>
          <w:ilvl w:val="0"/>
          <w:numId w:val="11"/>
        </w:numPr>
        <w:tabs>
          <w:tab w:val="clear" w:pos="1080"/>
          <w:tab w:val="left" w:pos="1134"/>
        </w:tabs>
        <w:spacing w:after="0" w:line="240" w:lineRule="auto"/>
        <w:ind w:left="0" w:firstLine="709"/>
        <w:jc w:val="both"/>
        <w:rPr>
          <w:rFonts w:ascii="Times New Roman" w:hAnsi="Times New Roman" w:cs="Times New Roman"/>
          <w:lang w:val="ru-RU"/>
        </w:rPr>
      </w:pPr>
      <w:r w:rsidRPr="00C559DC">
        <w:rPr>
          <w:rFonts w:ascii="Times New Roman" w:hAnsi="Times New Roman" w:cs="Times New Roman"/>
          <w:lang w:val="ru-RU"/>
        </w:rPr>
        <w:t>не исплати накнаду штете оштећеном лицу у року из члана 3</w:t>
      </w:r>
      <w:r w:rsidR="001A4317" w:rsidRPr="00C559DC">
        <w:rPr>
          <w:rFonts w:ascii="Times New Roman" w:hAnsi="Times New Roman" w:cs="Times New Roman"/>
          <w:lang w:val="ru-RU"/>
        </w:rPr>
        <w:t>8</w:t>
      </w:r>
      <w:r w:rsidRPr="00C559DC">
        <w:rPr>
          <w:rFonts w:ascii="Times New Roman" w:hAnsi="Times New Roman" w:cs="Times New Roman"/>
          <w:lang w:val="ru-RU"/>
        </w:rPr>
        <w:t xml:space="preserve">. </w:t>
      </w:r>
      <w:r w:rsidR="00553079" w:rsidRPr="00C559DC">
        <w:rPr>
          <w:rFonts w:ascii="Times New Roman" w:hAnsi="Times New Roman" w:cs="Times New Roman"/>
          <w:lang w:val="ru-RU"/>
        </w:rPr>
        <w:t>став</w:t>
      </w:r>
      <w:r w:rsidRPr="00C559DC">
        <w:rPr>
          <w:rFonts w:ascii="Times New Roman" w:hAnsi="Times New Roman" w:cs="Times New Roman"/>
          <w:lang w:val="ru-RU"/>
        </w:rPr>
        <w:t xml:space="preserve"> 4. овог закона, односно ако у року из члана </w:t>
      </w:r>
      <w:r w:rsidR="00012876">
        <w:rPr>
          <w:rFonts w:ascii="Times New Roman" w:hAnsi="Times New Roman" w:cs="Times New Roman"/>
          <w:lang w:val="ru-RU"/>
        </w:rPr>
        <w:t>79</w:t>
      </w:r>
      <w:r w:rsidRPr="00C559DC">
        <w:rPr>
          <w:rFonts w:ascii="Times New Roman" w:hAnsi="Times New Roman" w:cs="Times New Roman"/>
          <w:lang w:val="ru-RU"/>
        </w:rPr>
        <w:t xml:space="preserve">. </w:t>
      </w:r>
      <w:r w:rsidR="00553079" w:rsidRPr="00C559DC">
        <w:rPr>
          <w:rFonts w:ascii="Times New Roman" w:hAnsi="Times New Roman" w:cs="Times New Roman"/>
          <w:lang w:val="ru-RU"/>
        </w:rPr>
        <w:t>став</w:t>
      </w:r>
      <w:r w:rsidRPr="00C559DC">
        <w:rPr>
          <w:rFonts w:ascii="Times New Roman" w:hAnsi="Times New Roman" w:cs="Times New Roman"/>
          <w:lang w:val="ru-RU"/>
        </w:rPr>
        <w:t xml:space="preserve"> 1. овог закона не достави оштећеном лицу образложену понуду за накнаду штете, односно образложени одговор</w:t>
      </w:r>
      <w:r w:rsidR="008D3A93" w:rsidRPr="00C559DC">
        <w:rPr>
          <w:rFonts w:ascii="Times New Roman" w:hAnsi="Times New Roman" w:cs="Times New Roman"/>
          <w:lang w:val="sr-Cyrl-RS"/>
        </w:rPr>
        <w:t>.</w:t>
      </w:r>
    </w:p>
    <w:p w14:paraId="1672B816" w14:textId="77777777" w:rsidR="00724C74" w:rsidRPr="00C559DC" w:rsidRDefault="00724C74" w:rsidP="008D5D1F">
      <w:pPr>
        <w:tabs>
          <w:tab w:val="left" w:pos="1134"/>
        </w:tabs>
        <w:spacing w:after="0" w:line="240" w:lineRule="auto"/>
        <w:ind w:firstLine="709"/>
        <w:jc w:val="both"/>
        <w:rPr>
          <w:rFonts w:ascii="Times New Roman" w:hAnsi="Times New Roman" w:cs="Times New Roman"/>
          <w:lang w:val="ru-RU"/>
        </w:rPr>
      </w:pPr>
      <w:r w:rsidRPr="00C559DC">
        <w:rPr>
          <w:rFonts w:ascii="Times New Roman" w:hAnsi="Times New Roman" w:cs="Times New Roman"/>
          <w:iCs/>
          <w:lang w:val="sr-Cyrl-RS"/>
        </w:rPr>
        <w:t>З</w:t>
      </w:r>
      <w:r w:rsidRPr="00C559DC">
        <w:rPr>
          <w:rFonts w:ascii="Times New Roman" w:hAnsi="Times New Roman"/>
          <w:lang w:val="ru-RU"/>
        </w:rPr>
        <w:t>а привредни преступ</w:t>
      </w:r>
      <w:r w:rsidRPr="00C559DC">
        <w:rPr>
          <w:rFonts w:ascii="Times New Roman" w:hAnsi="Times New Roman" w:cs="Times New Roman"/>
          <w:iCs/>
          <w:lang w:val="sr-Cyrl-RS"/>
        </w:rPr>
        <w:t xml:space="preserve"> из </w:t>
      </w:r>
      <w:r w:rsidR="00553079" w:rsidRPr="00C559DC">
        <w:rPr>
          <w:rFonts w:ascii="Times New Roman" w:hAnsi="Times New Roman" w:cs="Times New Roman"/>
          <w:iCs/>
          <w:lang w:val="sr-Cyrl-RS"/>
        </w:rPr>
        <w:t>става</w:t>
      </w:r>
      <w:r w:rsidRPr="00C559DC">
        <w:rPr>
          <w:rFonts w:ascii="Times New Roman" w:hAnsi="Times New Roman" w:cs="Times New Roman"/>
          <w:iCs/>
          <w:lang w:val="sr-Cyrl-RS"/>
        </w:rPr>
        <w:t xml:space="preserve"> 1. овог члана казниће се и</w:t>
      </w:r>
      <w:r w:rsidRPr="00C559DC">
        <w:rPr>
          <w:rFonts w:ascii="Times New Roman" w:hAnsi="Times New Roman" w:cs="Times New Roman"/>
          <w:iCs/>
          <w:lang w:val="ru-RU"/>
        </w:rPr>
        <w:t xml:space="preserve"> </w:t>
      </w:r>
      <w:r w:rsidRPr="00C559DC">
        <w:rPr>
          <w:rFonts w:ascii="Times New Roman" w:hAnsi="Times New Roman"/>
          <w:lang w:val="ru-RU"/>
        </w:rPr>
        <w:t>одговорно лице у Удружењу</w:t>
      </w:r>
      <w:r w:rsidRPr="00C559DC">
        <w:rPr>
          <w:rFonts w:ascii="Times New Roman" w:hAnsi="Times New Roman" w:cs="Times New Roman"/>
          <w:iCs/>
          <w:lang w:val="sr-Cyrl-RS"/>
        </w:rPr>
        <w:t xml:space="preserve"> н</w:t>
      </w:r>
      <w:r w:rsidRPr="00C559DC">
        <w:rPr>
          <w:rFonts w:ascii="Times New Roman" w:hAnsi="Times New Roman"/>
          <w:lang w:val="ru-RU"/>
        </w:rPr>
        <w:t xml:space="preserve">овчаном казном од </w:t>
      </w:r>
      <w:r w:rsidR="004357EC" w:rsidRPr="00C559DC">
        <w:rPr>
          <w:rFonts w:ascii="Times New Roman" w:hAnsi="Times New Roman" w:cs="Times New Roman"/>
          <w:iCs/>
          <w:lang w:val="sr-Cyrl-RS"/>
        </w:rPr>
        <w:t>4</w:t>
      </w:r>
      <w:r w:rsidRPr="00C559DC">
        <w:rPr>
          <w:rFonts w:ascii="Times New Roman" w:hAnsi="Times New Roman" w:cs="Times New Roman"/>
          <w:iCs/>
          <w:lang w:val="ru-RU"/>
        </w:rPr>
        <w:t xml:space="preserve">0.000 </w:t>
      </w:r>
      <w:r w:rsidRPr="00C559DC">
        <w:rPr>
          <w:rFonts w:ascii="Times New Roman" w:hAnsi="Times New Roman"/>
          <w:lang w:val="ru-RU"/>
        </w:rPr>
        <w:t xml:space="preserve">до </w:t>
      </w:r>
      <w:r w:rsidR="004357EC" w:rsidRPr="00C559DC">
        <w:rPr>
          <w:rFonts w:ascii="Times New Roman" w:hAnsi="Times New Roman" w:cs="Times New Roman"/>
          <w:iCs/>
          <w:lang w:val="sr-Cyrl-RS"/>
        </w:rPr>
        <w:t>2</w:t>
      </w:r>
      <w:r w:rsidRPr="00C559DC">
        <w:rPr>
          <w:rFonts w:ascii="Times New Roman" w:hAnsi="Times New Roman" w:cs="Times New Roman"/>
          <w:iCs/>
          <w:lang w:val="ru-RU"/>
        </w:rPr>
        <w:t xml:space="preserve">00.000 </w:t>
      </w:r>
      <w:r w:rsidRPr="00C559DC">
        <w:rPr>
          <w:rFonts w:ascii="Times New Roman" w:hAnsi="Times New Roman"/>
          <w:lang w:val="ru-RU"/>
        </w:rPr>
        <w:t>динара</w:t>
      </w:r>
      <w:r w:rsidRPr="00C559DC">
        <w:rPr>
          <w:rFonts w:ascii="Times New Roman" w:hAnsi="Times New Roman" w:cs="Times New Roman"/>
          <w:iCs/>
          <w:lang w:val="ru-RU"/>
        </w:rPr>
        <w:t>.</w:t>
      </w:r>
    </w:p>
    <w:p w14:paraId="4A0CD96B" w14:textId="77777777" w:rsidR="00724C74" w:rsidRPr="00C559DC" w:rsidRDefault="00724C74" w:rsidP="008D5D1F">
      <w:pPr>
        <w:pStyle w:val="Clan"/>
        <w:tabs>
          <w:tab w:val="clear" w:pos="1080"/>
        </w:tabs>
        <w:spacing w:before="0" w:after="0"/>
        <w:ind w:left="0" w:right="1"/>
        <w:jc w:val="both"/>
        <w:rPr>
          <w:rFonts w:ascii="Times New Roman" w:hAnsi="Times New Roman"/>
          <w:b w:val="0"/>
          <w:szCs w:val="22"/>
          <w:lang w:val="ru-RU"/>
        </w:rPr>
      </w:pPr>
    </w:p>
    <w:p w14:paraId="69FDBBE7" w14:textId="77777777" w:rsidR="00724C74" w:rsidRPr="00C559DC" w:rsidRDefault="00724C74" w:rsidP="008D5D1F">
      <w:pPr>
        <w:pStyle w:val="Clan"/>
        <w:tabs>
          <w:tab w:val="clear" w:pos="1080"/>
        </w:tabs>
        <w:spacing w:before="0" w:after="0"/>
        <w:ind w:left="0" w:right="1"/>
        <w:rPr>
          <w:rFonts w:ascii="Times New Roman" w:hAnsi="Times New Roman"/>
          <w:b w:val="0"/>
          <w:szCs w:val="22"/>
          <w:lang w:val="ru-RU"/>
        </w:rPr>
      </w:pPr>
      <w:r w:rsidRPr="00C559DC">
        <w:rPr>
          <w:rFonts w:ascii="Times New Roman" w:hAnsi="Times New Roman"/>
          <w:b w:val="0"/>
          <w:szCs w:val="22"/>
          <w:lang w:val="ru-RU"/>
        </w:rPr>
        <w:t>Прекршаји</w:t>
      </w:r>
    </w:p>
    <w:p w14:paraId="461E8B8C" w14:textId="77777777" w:rsidR="00600438" w:rsidRPr="00C559DC" w:rsidRDefault="00600438" w:rsidP="008D5D1F">
      <w:pPr>
        <w:pStyle w:val="Clan"/>
        <w:tabs>
          <w:tab w:val="clear" w:pos="1080"/>
        </w:tabs>
        <w:spacing w:before="0" w:after="0"/>
        <w:ind w:left="0" w:right="1"/>
        <w:rPr>
          <w:rFonts w:ascii="Times New Roman" w:hAnsi="Times New Roman"/>
          <w:b w:val="0"/>
          <w:szCs w:val="22"/>
          <w:lang w:val="ru-RU"/>
        </w:rPr>
      </w:pPr>
    </w:p>
    <w:p w14:paraId="1CDC52A7" w14:textId="3E7BC98C" w:rsidR="00724C74" w:rsidRPr="00C559DC" w:rsidRDefault="00724C74" w:rsidP="008D5D1F">
      <w:pPr>
        <w:pStyle w:val="Clan"/>
        <w:tabs>
          <w:tab w:val="clear" w:pos="1080"/>
        </w:tabs>
        <w:spacing w:before="0" w:after="0"/>
        <w:ind w:left="0" w:right="1"/>
        <w:rPr>
          <w:rFonts w:ascii="Times New Roman" w:hAnsi="Times New Roman"/>
          <w:b w:val="0"/>
          <w:szCs w:val="22"/>
        </w:rPr>
      </w:pPr>
      <w:r w:rsidRPr="00C559DC">
        <w:rPr>
          <w:rFonts w:ascii="Times New Roman" w:hAnsi="Times New Roman"/>
          <w:b w:val="0"/>
          <w:szCs w:val="22"/>
        </w:rPr>
        <w:t xml:space="preserve">Члан </w:t>
      </w:r>
      <w:r w:rsidR="008D5D1F" w:rsidRPr="00C559DC">
        <w:rPr>
          <w:rFonts w:ascii="Times New Roman" w:hAnsi="Times New Roman"/>
          <w:b w:val="0"/>
          <w:szCs w:val="22"/>
          <w:lang w:val="sr-Cyrl-RS"/>
        </w:rPr>
        <w:t>10</w:t>
      </w:r>
      <w:r w:rsidR="009E510F">
        <w:rPr>
          <w:rFonts w:ascii="Times New Roman" w:hAnsi="Times New Roman"/>
          <w:b w:val="0"/>
          <w:szCs w:val="22"/>
          <w:lang w:val="sr-Cyrl-RS"/>
        </w:rPr>
        <w:t>6</w:t>
      </w:r>
      <w:r w:rsidRPr="00C559DC">
        <w:rPr>
          <w:rFonts w:ascii="Times New Roman" w:hAnsi="Times New Roman"/>
          <w:b w:val="0"/>
          <w:szCs w:val="22"/>
        </w:rPr>
        <w:t>.</w:t>
      </w:r>
    </w:p>
    <w:p w14:paraId="4B5B8D82" w14:textId="77777777"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lang w:val="ru-RU"/>
        </w:rPr>
        <w:tab/>
        <w:t xml:space="preserve">Новчаном казном од </w:t>
      </w:r>
      <w:r w:rsidR="004357EC" w:rsidRPr="00C559DC">
        <w:rPr>
          <w:rFonts w:ascii="Times New Roman" w:hAnsi="Times New Roman" w:cs="Times New Roman"/>
          <w:iCs/>
          <w:lang w:val="sr-Cyrl-RS"/>
        </w:rPr>
        <w:t>2</w:t>
      </w:r>
      <w:r w:rsidRPr="00C559DC">
        <w:rPr>
          <w:rFonts w:ascii="Times New Roman" w:hAnsi="Times New Roman"/>
          <w:lang w:val="ru-RU"/>
        </w:rPr>
        <w:t xml:space="preserve">00.000 до </w:t>
      </w:r>
      <w:r w:rsidR="004357EC" w:rsidRPr="00C559DC">
        <w:rPr>
          <w:rFonts w:ascii="Times New Roman" w:hAnsi="Times New Roman" w:cs="Times New Roman"/>
          <w:iCs/>
          <w:lang w:val="sr-Cyrl-RS"/>
        </w:rPr>
        <w:t>2</w:t>
      </w:r>
      <w:r w:rsidRPr="00C559DC">
        <w:rPr>
          <w:rFonts w:ascii="Times New Roman" w:hAnsi="Times New Roman"/>
          <w:lang w:val="ru-RU"/>
        </w:rPr>
        <w:t xml:space="preserve">.000.000 динара казниће се за </w:t>
      </w:r>
      <w:r w:rsidR="006024C8" w:rsidRPr="00C559DC">
        <w:rPr>
          <w:rFonts w:ascii="Times New Roman" w:hAnsi="Times New Roman" w:cs="Times New Roman"/>
          <w:iCs/>
          <w:lang w:val="sr-Cyrl-RS"/>
        </w:rPr>
        <w:t>прекршај</w:t>
      </w:r>
      <w:r w:rsidRPr="00C559DC">
        <w:rPr>
          <w:rFonts w:ascii="Times New Roman" w:hAnsi="Times New Roman"/>
          <w:lang w:val="ru-RU"/>
        </w:rPr>
        <w:t xml:space="preserve"> друштво за осигурање</w:t>
      </w:r>
      <w:r w:rsidR="0068127C" w:rsidRPr="00C559DC">
        <w:rPr>
          <w:rFonts w:ascii="Times New Roman" w:hAnsi="Times New Roman" w:cs="Times New Roman"/>
          <w:iCs/>
          <w:lang w:val="sr-Cyrl-RS"/>
        </w:rPr>
        <w:t xml:space="preserve"> ако</w:t>
      </w:r>
      <w:r w:rsidRPr="00C559DC">
        <w:rPr>
          <w:rFonts w:ascii="Times New Roman" w:hAnsi="Times New Roman"/>
          <w:lang w:val="ru-RU"/>
        </w:rPr>
        <w:t>:</w:t>
      </w:r>
    </w:p>
    <w:p w14:paraId="1250A0F3" w14:textId="1BF984FD" w:rsidR="00724C74" w:rsidRPr="00C559DC" w:rsidRDefault="00724C74" w:rsidP="008D5D1F">
      <w:pPr>
        <w:spacing w:after="0" w:line="240" w:lineRule="auto"/>
        <w:ind w:right="1"/>
        <w:jc w:val="both"/>
        <w:rPr>
          <w:rFonts w:ascii="Times New Roman" w:hAnsi="Times New Roman"/>
          <w:color w:val="FF0000"/>
          <w:lang w:val="ru-RU"/>
        </w:rPr>
      </w:pPr>
      <w:r w:rsidRPr="00C559DC">
        <w:rPr>
          <w:rFonts w:ascii="Times New Roman" w:hAnsi="Times New Roman"/>
          <w:lang w:val="ru-RU"/>
        </w:rPr>
        <w:tab/>
        <w:t>1)</w:t>
      </w:r>
      <w:r w:rsidR="00600438" w:rsidRPr="00C559DC">
        <w:rPr>
          <w:rFonts w:ascii="Times New Roman" w:hAnsi="Times New Roman" w:cs="Times New Roman"/>
          <w:iCs/>
          <w:lang w:val="sr-Cyrl-RS"/>
        </w:rPr>
        <w:t xml:space="preserve"> </w:t>
      </w:r>
      <w:r w:rsidRPr="00C559DC">
        <w:rPr>
          <w:rFonts w:ascii="Times New Roman" w:hAnsi="Times New Roman"/>
          <w:lang w:val="ru-RU"/>
        </w:rPr>
        <w:t xml:space="preserve">не закључи уговор о обавезном осигурању у складу са </w:t>
      </w:r>
      <w:r w:rsidRPr="00C559DC">
        <w:rPr>
          <w:rFonts w:ascii="Times New Roman" w:hAnsi="Times New Roman" w:cs="Times New Roman"/>
          <w:iCs/>
          <w:lang w:val="sr-Cyrl-RS"/>
        </w:rPr>
        <w:t xml:space="preserve">овим законом, </w:t>
      </w:r>
      <w:r w:rsidRPr="00C559DC">
        <w:rPr>
          <w:rFonts w:ascii="Times New Roman" w:hAnsi="Times New Roman"/>
          <w:lang w:val="ru-RU"/>
        </w:rPr>
        <w:t>условима осигурања и тарифама премија који су на снази у време закључења уговора о осигурању или одбије понуду за закључење тог уговора или уз закључен</w:t>
      </w:r>
      <w:r w:rsidR="00820515" w:rsidRPr="00C559DC">
        <w:rPr>
          <w:rFonts w:ascii="Times New Roman" w:hAnsi="Times New Roman" w:cs="Times New Roman"/>
          <w:iCs/>
          <w:lang w:val="sr-Cyrl-RS"/>
        </w:rPr>
        <w:t>и</w:t>
      </w:r>
      <w:r w:rsidRPr="00C559DC">
        <w:rPr>
          <w:rFonts w:ascii="Times New Roman" w:hAnsi="Times New Roman"/>
          <w:lang w:val="ru-RU"/>
        </w:rPr>
        <w:t xml:space="preserve"> уговор о осигурању не преда </w:t>
      </w:r>
      <w:r w:rsidR="004357EC" w:rsidRPr="00C559DC">
        <w:rPr>
          <w:rFonts w:ascii="Times New Roman" w:hAnsi="Times New Roman" w:cs="Times New Roman"/>
          <w:iCs/>
          <w:lang w:val="sr-Cyrl-RS"/>
        </w:rPr>
        <w:t xml:space="preserve">уговарачу осигурања </w:t>
      </w:r>
      <w:r w:rsidRPr="00C559DC">
        <w:rPr>
          <w:rFonts w:ascii="Times New Roman" w:hAnsi="Times New Roman"/>
          <w:lang w:val="ru-RU"/>
        </w:rPr>
        <w:t xml:space="preserve">услове </w:t>
      </w:r>
      <w:r w:rsidRPr="00C559DC">
        <w:rPr>
          <w:rFonts w:ascii="Times New Roman" w:hAnsi="Times New Roman"/>
          <w:lang w:val="ru-RU"/>
        </w:rPr>
        <w:lastRenderedPageBreak/>
        <w:t>осигурања</w:t>
      </w:r>
      <w:r w:rsidR="004357EC" w:rsidRPr="00C559DC">
        <w:rPr>
          <w:rFonts w:ascii="Times New Roman" w:hAnsi="Times New Roman" w:cs="Times New Roman"/>
          <w:iCs/>
          <w:lang w:val="ru-RU"/>
        </w:rPr>
        <w:t>, односно</w:t>
      </w:r>
      <w:r w:rsidRPr="00C559DC">
        <w:rPr>
          <w:rFonts w:ascii="Times New Roman" w:hAnsi="Times New Roman" w:cs="Times New Roman"/>
          <w:iCs/>
          <w:lang w:val="ru-RU"/>
        </w:rPr>
        <w:t xml:space="preserve"> Европски извештај о саобраћајној незгоди </w:t>
      </w:r>
      <w:r w:rsidRPr="00C559DC">
        <w:rPr>
          <w:rFonts w:ascii="Times New Roman" w:hAnsi="Times New Roman"/>
          <w:lang w:val="ru-RU"/>
        </w:rPr>
        <w:t xml:space="preserve">(члан 5. </w:t>
      </w:r>
      <w:r w:rsidR="00553079" w:rsidRPr="00C559DC">
        <w:rPr>
          <w:rFonts w:ascii="Times New Roman" w:hAnsi="Times New Roman"/>
          <w:lang w:val="ru-RU"/>
        </w:rPr>
        <w:t>ст.</w:t>
      </w:r>
      <w:r w:rsidRPr="00C559DC">
        <w:rPr>
          <w:rFonts w:ascii="Times New Roman" w:hAnsi="Times New Roman"/>
          <w:lang w:val="ru-RU"/>
        </w:rPr>
        <w:t xml:space="preserve"> од 1. до 3. и члан </w:t>
      </w:r>
      <w:r w:rsidR="00A859B0" w:rsidRPr="00C559DC">
        <w:rPr>
          <w:rFonts w:ascii="Times New Roman" w:hAnsi="Times New Roman"/>
          <w:lang w:val="ru-RU"/>
        </w:rPr>
        <w:t>30</w:t>
      </w:r>
      <w:r w:rsidRPr="00C559DC">
        <w:rPr>
          <w:rFonts w:ascii="Times New Roman" w:hAnsi="Times New Roman"/>
          <w:lang w:val="ru-RU"/>
        </w:rPr>
        <w:t xml:space="preserve">. </w:t>
      </w:r>
      <w:r w:rsidR="00553079" w:rsidRPr="00C559DC">
        <w:rPr>
          <w:rFonts w:ascii="Times New Roman" w:hAnsi="Times New Roman"/>
          <w:lang w:val="ru-RU"/>
        </w:rPr>
        <w:t>став</w:t>
      </w:r>
      <w:r w:rsidRPr="00C559DC">
        <w:rPr>
          <w:rFonts w:ascii="Times New Roman" w:hAnsi="Times New Roman"/>
          <w:lang w:val="ru-RU"/>
        </w:rPr>
        <w:t xml:space="preserve"> 2);</w:t>
      </w:r>
    </w:p>
    <w:p w14:paraId="3A3B5342" w14:textId="77777777"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lang w:val="ru-RU"/>
        </w:rPr>
        <w:tab/>
        <w:t>2)</w:t>
      </w:r>
      <w:r w:rsidR="00600438" w:rsidRPr="00C559DC">
        <w:rPr>
          <w:rFonts w:ascii="Times New Roman" w:hAnsi="Times New Roman" w:cs="Times New Roman"/>
          <w:lang w:val="sr-Cyrl-RS"/>
        </w:rPr>
        <w:t xml:space="preserve"> </w:t>
      </w:r>
      <w:r w:rsidRPr="00C559DC">
        <w:rPr>
          <w:rFonts w:ascii="Times New Roman" w:hAnsi="Times New Roman" w:cs="Times New Roman"/>
          <w:lang w:val="sr-Cyrl-RS"/>
        </w:rPr>
        <w:t>не достави Народној банци Србије услове</w:t>
      </w:r>
      <w:r w:rsidRPr="00C559DC">
        <w:rPr>
          <w:rFonts w:ascii="Times New Roman" w:hAnsi="Times New Roman"/>
          <w:lang w:val="ru-RU"/>
        </w:rPr>
        <w:t xml:space="preserve"> обавезног осигурања </w:t>
      </w:r>
      <w:r w:rsidRPr="00C559DC">
        <w:rPr>
          <w:rFonts w:ascii="Times New Roman" w:hAnsi="Times New Roman" w:cs="Times New Roman"/>
          <w:lang w:val="sr-Cyrl-RS"/>
        </w:rPr>
        <w:t>у прописаном року, односно ако не утврди премију и не формира техничке резерве на прописани начин (члан 6)</w:t>
      </w:r>
      <w:r w:rsidRPr="00C559DC">
        <w:rPr>
          <w:rFonts w:ascii="Times New Roman" w:hAnsi="Times New Roman"/>
          <w:lang w:val="ru-RU"/>
        </w:rPr>
        <w:t>;</w:t>
      </w:r>
    </w:p>
    <w:p w14:paraId="10F5E1AC" w14:textId="77777777"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lang w:val="ru-RU"/>
        </w:rPr>
        <w:tab/>
        <w:t>3)</w:t>
      </w:r>
      <w:r w:rsidR="00600438" w:rsidRPr="00C559DC">
        <w:rPr>
          <w:rFonts w:ascii="Times New Roman" w:hAnsi="Times New Roman" w:cs="Times New Roman"/>
          <w:iCs/>
          <w:lang w:val="sr-Cyrl-RS"/>
        </w:rPr>
        <w:t xml:space="preserve"> </w:t>
      </w:r>
      <w:r w:rsidRPr="00C559DC">
        <w:rPr>
          <w:rFonts w:ascii="Times New Roman" w:hAnsi="Times New Roman"/>
          <w:lang w:val="ru-RU"/>
        </w:rPr>
        <w:t>закључи уговор о обавезном осигурању супротно члану 7. овог закона;</w:t>
      </w:r>
    </w:p>
    <w:p w14:paraId="43DF3D08" w14:textId="4B4B7385"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lang w:val="ru-RU"/>
        </w:rPr>
        <w:tab/>
        <w:t>4)</w:t>
      </w:r>
      <w:r w:rsidR="00600438" w:rsidRPr="00C559DC">
        <w:rPr>
          <w:rFonts w:ascii="Times New Roman" w:hAnsi="Times New Roman" w:cs="Times New Roman"/>
          <w:lang w:val="sr-Cyrl-RS"/>
        </w:rPr>
        <w:t xml:space="preserve"> </w:t>
      </w:r>
      <w:r w:rsidRPr="00C559DC">
        <w:rPr>
          <w:rFonts w:ascii="Times New Roman" w:hAnsi="Times New Roman"/>
          <w:lang w:val="ru-RU"/>
        </w:rPr>
        <w:t xml:space="preserve">не прикупља, не обрађује и не чува податке о осигураницима, осигураним превозним средствима, штетним догађајима и ликвидацији штета и друге податке, по основу обавезног осигурања и не одржава базу података о тим подацима или не доставља </w:t>
      </w:r>
      <w:r w:rsidR="00601CF3" w:rsidRPr="00C559DC">
        <w:rPr>
          <w:rFonts w:ascii="Times New Roman" w:hAnsi="Times New Roman"/>
          <w:lang w:val="ru-RU"/>
        </w:rPr>
        <w:t xml:space="preserve">податке </w:t>
      </w:r>
      <w:r w:rsidRPr="00C559DC">
        <w:rPr>
          <w:rFonts w:ascii="Times New Roman" w:hAnsi="Times New Roman"/>
          <w:lang w:val="ru-RU"/>
        </w:rPr>
        <w:t xml:space="preserve">Удружењу на прописан начин (члан 9. и </w:t>
      </w:r>
      <w:r w:rsidR="00014A61" w:rsidRPr="00C559DC">
        <w:rPr>
          <w:rFonts w:ascii="Times New Roman" w:hAnsi="Times New Roman"/>
          <w:lang w:val="ru-RU"/>
        </w:rPr>
        <w:t>члан 4</w:t>
      </w:r>
      <w:r w:rsidR="00761C67" w:rsidRPr="00C559DC">
        <w:rPr>
          <w:rFonts w:ascii="Times New Roman" w:hAnsi="Times New Roman"/>
          <w:lang w:val="ru-RU"/>
        </w:rPr>
        <w:t>2</w:t>
      </w:r>
      <w:r w:rsidRPr="00C559DC">
        <w:rPr>
          <w:rFonts w:ascii="Times New Roman" w:hAnsi="Times New Roman"/>
          <w:lang w:val="ru-RU"/>
        </w:rPr>
        <w:t xml:space="preserve">. </w:t>
      </w:r>
      <w:r w:rsidR="00553079" w:rsidRPr="00C559DC">
        <w:rPr>
          <w:rFonts w:ascii="Times New Roman" w:hAnsi="Times New Roman"/>
          <w:lang w:val="ru-RU"/>
        </w:rPr>
        <w:t>став</w:t>
      </w:r>
      <w:r w:rsidR="00014A61" w:rsidRPr="00C559DC">
        <w:rPr>
          <w:rFonts w:ascii="Times New Roman" w:hAnsi="Times New Roman"/>
          <w:lang w:val="ru-RU"/>
        </w:rPr>
        <w:t xml:space="preserve"> 2</w:t>
      </w:r>
      <w:r w:rsidRPr="00C559DC">
        <w:rPr>
          <w:rFonts w:ascii="Times New Roman" w:hAnsi="Times New Roman"/>
          <w:lang w:val="ru-RU"/>
        </w:rPr>
        <w:t>);</w:t>
      </w:r>
    </w:p>
    <w:p w14:paraId="66352290" w14:textId="77777777"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lang w:val="ru-RU"/>
        </w:rPr>
        <w:tab/>
        <w:t>5)</w:t>
      </w:r>
      <w:r w:rsidR="00600438" w:rsidRPr="00C559DC">
        <w:rPr>
          <w:rFonts w:ascii="Times New Roman" w:hAnsi="Times New Roman" w:cs="Times New Roman"/>
          <w:lang w:val="sr-Cyrl-RS"/>
        </w:rPr>
        <w:t xml:space="preserve"> </w:t>
      </w:r>
      <w:r w:rsidRPr="00C559DC">
        <w:rPr>
          <w:rFonts w:ascii="Times New Roman" w:hAnsi="Times New Roman"/>
          <w:lang w:val="ru-RU"/>
        </w:rPr>
        <w:t xml:space="preserve">не закључи уговор о осигурању од аутоодговорности </w:t>
      </w:r>
      <w:r w:rsidRPr="00C559DC">
        <w:rPr>
          <w:rFonts w:ascii="Times New Roman" w:hAnsi="Times New Roman" w:cs="Times New Roman"/>
          <w:iCs/>
          <w:lang w:val="ru-RU"/>
        </w:rPr>
        <w:t xml:space="preserve">на обрасцу полисе осигурања </w:t>
      </w:r>
      <w:r w:rsidRPr="00C559DC">
        <w:rPr>
          <w:rFonts w:ascii="Times New Roman" w:hAnsi="Times New Roman"/>
          <w:lang w:val="ru-RU"/>
        </w:rPr>
        <w:t xml:space="preserve">јединственом за територију Републике Србије (члан 19. </w:t>
      </w:r>
      <w:r w:rsidR="00553079" w:rsidRPr="00C559DC">
        <w:rPr>
          <w:rFonts w:ascii="Times New Roman" w:hAnsi="Times New Roman"/>
          <w:lang w:val="ru-RU"/>
        </w:rPr>
        <w:t>став</w:t>
      </w:r>
      <w:r w:rsidRPr="00C559DC">
        <w:rPr>
          <w:rFonts w:ascii="Times New Roman" w:hAnsi="Times New Roman"/>
          <w:lang w:val="ru-RU"/>
        </w:rPr>
        <w:t xml:space="preserve"> 1);</w:t>
      </w:r>
    </w:p>
    <w:p w14:paraId="1F7BD32B" w14:textId="616A16F4" w:rsidR="00724C74" w:rsidRPr="00C559DC" w:rsidRDefault="00724C74" w:rsidP="008D5D1F">
      <w:pPr>
        <w:autoSpaceDE w:val="0"/>
        <w:autoSpaceDN w:val="0"/>
        <w:adjustRightInd w:val="0"/>
        <w:spacing w:after="0" w:line="240" w:lineRule="auto"/>
        <w:jc w:val="both"/>
        <w:rPr>
          <w:rFonts w:ascii="Times New Roman" w:hAnsi="Times New Roman" w:cs="Times New Roman"/>
          <w:lang w:val="sr-Cyrl-RS"/>
        </w:rPr>
      </w:pPr>
      <w:r w:rsidRPr="00C559DC">
        <w:rPr>
          <w:rFonts w:ascii="Times New Roman" w:hAnsi="Times New Roman"/>
          <w:lang w:val="ru-RU"/>
        </w:rPr>
        <w:tab/>
        <w:t>6)</w:t>
      </w:r>
      <w:r w:rsidR="00600438" w:rsidRPr="00C559DC">
        <w:rPr>
          <w:rFonts w:ascii="Times New Roman" w:hAnsi="Times New Roman" w:cs="Times New Roman"/>
          <w:lang w:val="sr-Cyrl-RS"/>
        </w:rPr>
        <w:t xml:space="preserve"> </w:t>
      </w:r>
      <w:r w:rsidR="006817A4" w:rsidRPr="00C559DC">
        <w:rPr>
          <w:rFonts w:ascii="Times New Roman" w:hAnsi="Times New Roman" w:cs="Times New Roman"/>
          <w:lang w:val="sr-Cyrl-RS"/>
        </w:rPr>
        <w:t xml:space="preserve">не води посебну евиденцију о обавештењима о саобраћајној незгоди, </w:t>
      </w:r>
      <w:r w:rsidRPr="00C559DC">
        <w:rPr>
          <w:rFonts w:ascii="Times New Roman" w:hAnsi="Times New Roman"/>
          <w:lang w:val="ru-RU"/>
        </w:rPr>
        <w:t>даном пријема одштетног захтева не евидентира захтев у посебној књизи штета, по редоследу пријема или</w:t>
      </w:r>
      <w:r w:rsidR="00601CF3" w:rsidRPr="00C559DC">
        <w:rPr>
          <w:rFonts w:ascii="Times New Roman" w:hAnsi="Times New Roman" w:cs="Times New Roman"/>
          <w:lang w:val="sr-Cyrl-RS"/>
        </w:rPr>
        <w:t xml:space="preserve"> </w:t>
      </w:r>
      <w:r w:rsidRPr="00C559DC">
        <w:rPr>
          <w:rFonts w:ascii="Times New Roman" w:hAnsi="Times New Roman"/>
          <w:lang w:val="ru-RU"/>
        </w:rPr>
        <w:t>у прописан</w:t>
      </w:r>
      <w:r w:rsidR="00820515" w:rsidRPr="00C559DC">
        <w:rPr>
          <w:rFonts w:ascii="Times New Roman" w:hAnsi="Times New Roman" w:cs="Times New Roman"/>
          <w:lang w:val="sr-Cyrl-RS"/>
        </w:rPr>
        <w:t>и</w:t>
      </w:r>
      <w:r w:rsidRPr="00C559DC">
        <w:rPr>
          <w:rFonts w:ascii="Times New Roman" w:hAnsi="Times New Roman"/>
          <w:lang w:val="ru-RU"/>
        </w:rPr>
        <w:t>м рок</w:t>
      </w:r>
      <w:r w:rsidR="00820515" w:rsidRPr="00C559DC">
        <w:rPr>
          <w:rFonts w:ascii="Times New Roman" w:hAnsi="Times New Roman" w:cs="Times New Roman"/>
          <w:lang w:val="sr-Cyrl-RS"/>
        </w:rPr>
        <w:t>овима</w:t>
      </w:r>
      <w:r w:rsidRPr="00C559DC">
        <w:rPr>
          <w:rFonts w:ascii="Times New Roman" w:hAnsi="Times New Roman"/>
          <w:lang w:val="ru-RU"/>
        </w:rPr>
        <w:t xml:space="preserve"> од дана пријема одштетног захтева не утврди основ и висину тог захтева</w:t>
      </w:r>
      <w:r w:rsidR="00820515" w:rsidRPr="00C559DC">
        <w:rPr>
          <w:rFonts w:ascii="Times New Roman" w:hAnsi="Times New Roman" w:cs="Times New Roman"/>
          <w:lang w:val="sr-Cyrl-RS"/>
        </w:rPr>
        <w:t xml:space="preserve"> или</w:t>
      </w:r>
      <w:r w:rsidRPr="00C559DC">
        <w:rPr>
          <w:rFonts w:ascii="Times New Roman" w:hAnsi="Times New Roman"/>
          <w:lang w:val="ru-RU"/>
        </w:rPr>
        <w:t xml:space="preserve"> не достави образложену понуду за накнаду штете или образложени одговор</w:t>
      </w:r>
      <w:r w:rsidR="00014A61" w:rsidRPr="00C559DC">
        <w:rPr>
          <w:rFonts w:ascii="Times New Roman" w:hAnsi="Times New Roman"/>
          <w:lang w:val="ru-RU"/>
        </w:rPr>
        <w:t xml:space="preserve"> </w:t>
      </w:r>
      <w:r w:rsidR="00014A61" w:rsidRPr="00C559DC">
        <w:rPr>
          <w:rFonts w:ascii="Times New Roman" w:hAnsi="Times New Roman" w:cs="Times New Roman"/>
          <w:lang w:val="sr-Cyrl-RS"/>
        </w:rPr>
        <w:t>или обавештење</w:t>
      </w:r>
      <w:r w:rsidR="00820515" w:rsidRPr="00C559DC">
        <w:rPr>
          <w:rFonts w:ascii="Times New Roman" w:hAnsi="Times New Roman" w:cs="Times New Roman"/>
          <w:lang w:val="sr-Cyrl-RS"/>
        </w:rPr>
        <w:t xml:space="preserve"> или</w:t>
      </w:r>
      <w:r w:rsidRPr="00C559DC">
        <w:rPr>
          <w:rFonts w:ascii="Times New Roman" w:hAnsi="Times New Roman"/>
          <w:lang w:val="ru-RU"/>
        </w:rPr>
        <w:t xml:space="preserve"> не исплати неспорни део накнаде штете, </w:t>
      </w:r>
      <w:r w:rsidR="00014A61" w:rsidRPr="00C559DC">
        <w:rPr>
          <w:rFonts w:ascii="Times New Roman" w:hAnsi="Times New Roman" w:cs="Times New Roman"/>
          <w:lang w:val="sr-Cyrl-RS"/>
        </w:rPr>
        <w:t xml:space="preserve">предујам, </w:t>
      </w:r>
      <w:r w:rsidRPr="00C559DC">
        <w:rPr>
          <w:rFonts w:ascii="Times New Roman" w:hAnsi="Times New Roman"/>
          <w:lang w:val="ru-RU"/>
        </w:rPr>
        <w:t xml:space="preserve">односно накнаду штете оштећеном лицу </w:t>
      </w:r>
      <w:r w:rsidR="00694C53" w:rsidRPr="00C559DC">
        <w:rPr>
          <w:rFonts w:ascii="Times New Roman" w:hAnsi="Times New Roman" w:cs="Times New Roman"/>
          <w:lang w:val="ru-RU"/>
        </w:rPr>
        <w:t xml:space="preserve">или поново не покрене поступак за одлучивање о захтеву за накнаду штете </w:t>
      </w:r>
      <w:r w:rsidRPr="00C559DC">
        <w:rPr>
          <w:rFonts w:ascii="Times New Roman" w:hAnsi="Times New Roman"/>
          <w:lang w:val="ru-RU"/>
        </w:rPr>
        <w:t>(</w:t>
      </w:r>
      <w:r w:rsidR="006817A4" w:rsidRPr="00C559DC">
        <w:rPr>
          <w:rFonts w:ascii="Times New Roman" w:hAnsi="Times New Roman"/>
          <w:lang w:val="ru-RU"/>
        </w:rPr>
        <w:t xml:space="preserve">члан 23. став 2, </w:t>
      </w:r>
      <w:r w:rsidRPr="00C559DC">
        <w:rPr>
          <w:rFonts w:ascii="Times New Roman" w:hAnsi="Times New Roman"/>
          <w:lang w:val="ru-RU"/>
        </w:rPr>
        <w:t xml:space="preserve">члан 24. </w:t>
      </w:r>
      <w:r w:rsidR="00553079" w:rsidRPr="00C559DC">
        <w:rPr>
          <w:rFonts w:ascii="Times New Roman" w:hAnsi="Times New Roman"/>
          <w:lang w:val="ru-RU"/>
        </w:rPr>
        <w:t>став</w:t>
      </w:r>
      <w:r w:rsidRPr="00C559DC">
        <w:rPr>
          <w:rFonts w:ascii="Times New Roman" w:hAnsi="Times New Roman"/>
          <w:lang w:val="ru-RU"/>
        </w:rPr>
        <w:t xml:space="preserve"> 5, члан 25, члан 3</w:t>
      </w:r>
      <w:r w:rsidR="00560464" w:rsidRPr="00C559DC">
        <w:rPr>
          <w:rFonts w:ascii="Times New Roman" w:hAnsi="Times New Roman" w:cs="Times New Roman"/>
          <w:lang w:val="sr-Cyrl-RS"/>
        </w:rPr>
        <w:t>8</w:t>
      </w:r>
      <w:r w:rsidRPr="00C559DC">
        <w:rPr>
          <w:rFonts w:ascii="Times New Roman" w:hAnsi="Times New Roman"/>
          <w:lang w:val="ru-RU"/>
        </w:rPr>
        <w:t xml:space="preserve">. </w:t>
      </w:r>
      <w:r w:rsidR="00553079" w:rsidRPr="00C559DC">
        <w:rPr>
          <w:rFonts w:ascii="Times New Roman" w:hAnsi="Times New Roman"/>
          <w:lang w:val="ru-RU"/>
        </w:rPr>
        <w:t>став</w:t>
      </w:r>
      <w:r w:rsidR="00474DC8" w:rsidRPr="00C559DC">
        <w:rPr>
          <w:rFonts w:ascii="Times New Roman" w:hAnsi="Times New Roman"/>
          <w:lang w:val="ru-RU"/>
        </w:rPr>
        <w:t xml:space="preserve"> 3</w:t>
      </w:r>
      <w:r w:rsidR="00474DC8" w:rsidRPr="00C559DC">
        <w:rPr>
          <w:rFonts w:ascii="Times New Roman" w:hAnsi="Times New Roman" w:cs="Times New Roman"/>
          <w:lang w:val="sr-Cyrl-RS"/>
        </w:rPr>
        <w:t>. и</w:t>
      </w:r>
      <w:r w:rsidRPr="00C559DC">
        <w:rPr>
          <w:rFonts w:ascii="Times New Roman" w:hAnsi="Times New Roman"/>
          <w:lang w:val="ru-RU"/>
        </w:rPr>
        <w:t xml:space="preserve"> члан </w:t>
      </w:r>
      <w:r w:rsidR="00014A61" w:rsidRPr="00C559DC">
        <w:rPr>
          <w:rFonts w:ascii="Times New Roman" w:hAnsi="Times New Roman" w:cs="Times New Roman"/>
          <w:lang w:val="sr-Cyrl-RS"/>
        </w:rPr>
        <w:t>3</w:t>
      </w:r>
      <w:r w:rsidR="00560464" w:rsidRPr="00C559DC">
        <w:rPr>
          <w:rFonts w:ascii="Times New Roman" w:hAnsi="Times New Roman" w:cs="Times New Roman"/>
          <w:lang w:val="sr-Cyrl-RS"/>
        </w:rPr>
        <w:t>9</w:t>
      </w:r>
      <w:r w:rsidRPr="00C559DC">
        <w:rPr>
          <w:rFonts w:ascii="Times New Roman" w:hAnsi="Times New Roman"/>
          <w:lang w:val="ru-RU"/>
        </w:rPr>
        <w:t>);</w:t>
      </w:r>
    </w:p>
    <w:p w14:paraId="6C60DED4" w14:textId="5D659A5C" w:rsidR="00724C74" w:rsidRPr="00C559DC" w:rsidRDefault="00724C74" w:rsidP="008D5D1F">
      <w:pPr>
        <w:spacing w:after="0" w:line="240" w:lineRule="auto"/>
        <w:ind w:right="1"/>
        <w:jc w:val="both"/>
        <w:rPr>
          <w:rFonts w:ascii="Times New Roman" w:hAnsi="Times New Roman" w:cs="Times New Roman"/>
          <w:lang w:val="sr-Cyrl-RS"/>
        </w:rPr>
      </w:pPr>
      <w:r w:rsidRPr="00C559DC">
        <w:rPr>
          <w:rFonts w:ascii="Times New Roman" w:hAnsi="Times New Roman"/>
          <w:lang w:val="ru-RU"/>
        </w:rPr>
        <w:tab/>
        <w:t>7)</w:t>
      </w:r>
      <w:r w:rsidR="00600438" w:rsidRPr="00C559DC">
        <w:rPr>
          <w:rFonts w:ascii="Times New Roman" w:hAnsi="Times New Roman" w:cs="Times New Roman"/>
          <w:lang w:val="sr-Cyrl-RS"/>
        </w:rPr>
        <w:t xml:space="preserve"> </w:t>
      </w:r>
      <w:r w:rsidRPr="00C559DC">
        <w:rPr>
          <w:rFonts w:ascii="Times New Roman" w:hAnsi="Times New Roman"/>
          <w:lang w:val="ru-RU"/>
        </w:rPr>
        <w:t xml:space="preserve">не уплаћује средства у складу са </w:t>
      </w:r>
      <w:r w:rsidR="00014A61" w:rsidRPr="00C559DC">
        <w:rPr>
          <w:rFonts w:ascii="Times New Roman" w:hAnsi="Times New Roman"/>
          <w:lang w:val="ru-RU"/>
        </w:rPr>
        <w:t>чланом 3</w:t>
      </w:r>
      <w:r w:rsidR="00613414" w:rsidRPr="00C559DC">
        <w:rPr>
          <w:rFonts w:ascii="Times New Roman" w:hAnsi="Times New Roman" w:cs="Times New Roman"/>
          <w:lang w:val="sr-Cyrl-RS"/>
        </w:rPr>
        <w:t>4</w:t>
      </w:r>
      <w:r w:rsidRPr="00C559DC">
        <w:rPr>
          <w:rFonts w:ascii="Times New Roman" w:hAnsi="Times New Roman"/>
          <w:lang w:val="ru-RU"/>
        </w:rPr>
        <w:t>. овог закона;</w:t>
      </w:r>
    </w:p>
    <w:p w14:paraId="5B514C6C" w14:textId="24AFA4EA" w:rsidR="0042587F" w:rsidRPr="00C559DC" w:rsidRDefault="0042587F" w:rsidP="008D5D1F">
      <w:pPr>
        <w:spacing w:after="0" w:line="240" w:lineRule="auto"/>
        <w:ind w:right="1"/>
        <w:jc w:val="both"/>
        <w:rPr>
          <w:rFonts w:ascii="Times New Roman" w:hAnsi="Times New Roman" w:cs="Times New Roman"/>
          <w:lang w:val="sr-Cyrl-RS"/>
        </w:rPr>
      </w:pPr>
      <w:r w:rsidRPr="00C559DC">
        <w:rPr>
          <w:rFonts w:ascii="Times New Roman" w:hAnsi="Times New Roman" w:cs="Times New Roman"/>
          <w:lang w:val="sr-Cyrl-RS"/>
        </w:rPr>
        <w:tab/>
        <w:t xml:space="preserve">8) </w:t>
      </w:r>
      <w:r w:rsidRPr="00C559DC">
        <w:rPr>
          <w:rFonts w:ascii="Times New Roman" w:hAnsi="Times New Roman" w:cs="Times New Roman"/>
          <w:lang w:val="ru-RU"/>
        </w:rPr>
        <w:t>поступа супротно члану 4</w:t>
      </w:r>
      <w:r w:rsidR="002055A6" w:rsidRPr="00C559DC">
        <w:rPr>
          <w:rFonts w:ascii="Times New Roman" w:hAnsi="Times New Roman" w:cs="Times New Roman"/>
          <w:lang w:val="ru-RU"/>
        </w:rPr>
        <w:t>1</w:t>
      </w:r>
      <w:r w:rsidRPr="00C559DC">
        <w:rPr>
          <w:rFonts w:ascii="Times New Roman" w:hAnsi="Times New Roman" w:cs="Times New Roman"/>
          <w:lang w:val="ru-RU"/>
        </w:rPr>
        <w:t>.</w:t>
      </w:r>
      <w:r w:rsidR="00D0000D" w:rsidRPr="00C559DC">
        <w:rPr>
          <w:rFonts w:ascii="Times New Roman" w:hAnsi="Times New Roman" w:cs="Times New Roman"/>
          <w:lang w:val="ru-RU"/>
        </w:rPr>
        <w:t xml:space="preserve"> овог закона;</w:t>
      </w:r>
    </w:p>
    <w:p w14:paraId="58EDAA2B" w14:textId="09E6C0D4" w:rsidR="00724C74" w:rsidRPr="00C559DC" w:rsidRDefault="00724C74" w:rsidP="008D5D1F">
      <w:pPr>
        <w:spacing w:after="0" w:line="240" w:lineRule="auto"/>
        <w:ind w:right="1"/>
        <w:jc w:val="both"/>
        <w:rPr>
          <w:rFonts w:ascii="Times New Roman" w:hAnsi="Times New Roman"/>
          <w:lang w:val="sr-Cyrl-RS"/>
        </w:rPr>
      </w:pPr>
      <w:r w:rsidRPr="00C559DC">
        <w:rPr>
          <w:rFonts w:ascii="Times New Roman" w:hAnsi="Times New Roman"/>
          <w:lang w:val="sr-Cyrl-RS"/>
        </w:rPr>
        <w:tab/>
      </w:r>
      <w:r w:rsidR="0042587F" w:rsidRPr="00C559DC">
        <w:rPr>
          <w:rFonts w:ascii="Times New Roman" w:hAnsi="Times New Roman" w:cs="Times New Roman"/>
          <w:lang w:val="sr-Cyrl-RS"/>
        </w:rPr>
        <w:t>9</w:t>
      </w:r>
      <w:r w:rsidRPr="00C559DC">
        <w:rPr>
          <w:rFonts w:ascii="Times New Roman" w:hAnsi="Times New Roman"/>
          <w:lang w:val="sr-Cyrl-RS"/>
        </w:rPr>
        <w:t>)</w:t>
      </w:r>
      <w:r w:rsidR="00600438" w:rsidRPr="00C559DC">
        <w:rPr>
          <w:rFonts w:ascii="Times New Roman" w:hAnsi="Times New Roman" w:cs="Times New Roman"/>
          <w:lang w:val="sr-Cyrl-RS"/>
        </w:rPr>
        <w:t xml:space="preserve"> </w:t>
      </w:r>
      <w:r w:rsidRPr="00C559DC">
        <w:rPr>
          <w:rFonts w:ascii="Times New Roman" w:hAnsi="Times New Roman"/>
          <w:lang w:val="sr-Cyrl-RS"/>
        </w:rPr>
        <w:t>не врши обрачун премије осигурања сагласно одредбама чл. 4</w:t>
      </w:r>
      <w:r w:rsidR="00801AE4" w:rsidRPr="00C559DC">
        <w:rPr>
          <w:rFonts w:ascii="Times New Roman" w:hAnsi="Times New Roman" w:cs="Times New Roman"/>
          <w:lang w:val="sr-Cyrl-RS"/>
        </w:rPr>
        <w:t>2</w:t>
      </w:r>
      <w:r w:rsidRPr="00C559DC">
        <w:rPr>
          <w:rFonts w:ascii="Times New Roman" w:hAnsi="Times New Roman"/>
          <w:lang w:val="sr-Cyrl-RS"/>
        </w:rPr>
        <w:t>. и 4</w:t>
      </w:r>
      <w:r w:rsidR="00801AE4" w:rsidRPr="00C559DC">
        <w:rPr>
          <w:rFonts w:ascii="Times New Roman" w:hAnsi="Times New Roman" w:cs="Times New Roman"/>
          <w:lang w:val="sr-Cyrl-RS"/>
        </w:rPr>
        <w:t>3</w:t>
      </w:r>
      <w:r w:rsidR="00014A61" w:rsidRPr="00C559DC">
        <w:rPr>
          <w:rFonts w:ascii="Times New Roman" w:hAnsi="Times New Roman" w:cs="Times New Roman"/>
          <w:lang w:val="sr-Cyrl-RS"/>
        </w:rPr>
        <w:t xml:space="preserve">. </w:t>
      </w:r>
      <w:r w:rsidRPr="00C559DC">
        <w:rPr>
          <w:rFonts w:ascii="Times New Roman" w:hAnsi="Times New Roman"/>
          <w:lang w:val="sr-Cyrl-RS"/>
        </w:rPr>
        <w:t>овог закона;</w:t>
      </w:r>
    </w:p>
    <w:p w14:paraId="30A612C8" w14:textId="44E674E5" w:rsidR="00724C74" w:rsidRPr="00C559DC" w:rsidRDefault="00724C74" w:rsidP="008D5D1F">
      <w:pPr>
        <w:spacing w:after="0" w:line="240" w:lineRule="auto"/>
        <w:ind w:right="1"/>
        <w:jc w:val="both"/>
        <w:rPr>
          <w:rFonts w:ascii="Times New Roman" w:hAnsi="Times New Roman"/>
          <w:lang w:val="sr-Cyrl-RS"/>
        </w:rPr>
      </w:pPr>
      <w:r w:rsidRPr="00C559DC">
        <w:rPr>
          <w:rFonts w:ascii="Times New Roman" w:hAnsi="Times New Roman"/>
          <w:lang w:val="sr-Cyrl-RS"/>
        </w:rPr>
        <w:tab/>
      </w:r>
      <w:r w:rsidR="0042587F" w:rsidRPr="00C559DC">
        <w:rPr>
          <w:rFonts w:ascii="Times New Roman" w:hAnsi="Times New Roman" w:cs="Times New Roman"/>
          <w:lang w:val="sr-Cyrl-RS"/>
        </w:rPr>
        <w:t>10</w:t>
      </w:r>
      <w:r w:rsidRPr="00C559DC">
        <w:rPr>
          <w:rFonts w:ascii="Times New Roman" w:hAnsi="Times New Roman"/>
          <w:lang w:val="sr-Cyrl-RS"/>
        </w:rPr>
        <w:t>)</w:t>
      </w:r>
      <w:r w:rsidR="00600438" w:rsidRPr="00C559DC">
        <w:rPr>
          <w:rFonts w:ascii="Times New Roman" w:hAnsi="Times New Roman" w:cs="Times New Roman"/>
          <w:lang w:val="sr-Cyrl-RS"/>
        </w:rPr>
        <w:t xml:space="preserve"> </w:t>
      </w:r>
      <w:r w:rsidRPr="00C559DC">
        <w:rPr>
          <w:rFonts w:ascii="Times New Roman" w:hAnsi="Times New Roman"/>
          <w:lang w:val="sr-Cyrl-RS"/>
        </w:rPr>
        <w:t xml:space="preserve">послује супротно одредбама </w:t>
      </w:r>
      <w:r w:rsidR="00014A61" w:rsidRPr="00C559DC">
        <w:rPr>
          <w:rFonts w:ascii="Times New Roman" w:hAnsi="Times New Roman"/>
          <w:lang w:val="sr-Cyrl-RS"/>
        </w:rPr>
        <w:t>чл</w:t>
      </w:r>
      <w:r w:rsidR="00820515" w:rsidRPr="00C559DC">
        <w:rPr>
          <w:rFonts w:ascii="Times New Roman" w:hAnsi="Times New Roman" w:cs="Times New Roman"/>
          <w:lang w:val="sr-Cyrl-RS"/>
        </w:rPr>
        <w:t>. 4</w:t>
      </w:r>
      <w:r w:rsidR="00535CCE" w:rsidRPr="00C559DC">
        <w:rPr>
          <w:rFonts w:ascii="Times New Roman" w:hAnsi="Times New Roman" w:cs="Times New Roman"/>
          <w:lang w:val="sr-Cyrl-RS"/>
        </w:rPr>
        <w:t>4</w:t>
      </w:r>
      <w:r w:rsidR="00820515" w:rsidRPr="00C559DC">
        <w:rPr>
          <w:rFonts w:ascii="Times New Roman" w:hAnsi="Times New Roman" w:cs="Times New Roman"/>
          <w:lang w:val="sr-Cyrl-RS"/>
        </w:rPr>
        <w:t xml:space="preserve">. </w:t>
      </w:r>
      <w:r w:rsidR="00535CCE" w:rsidRPr="00C559DC">
        <w:rPr>
          <w:rFonts w:ascii="Times New Roman" w:hAnsi="Times New Roman" w:cs="Times New Roman"/>
          <w:lang w:val="sr-Cyrl-RS"/>
        </w:rPr>
        <w:t>до</w:t>
      </w:r>
      <w:r w:rsidR="00014A61" w:rsidRPr="00C559DC">
        <w:rPr>
          <w:rFonts w:ascii="Times New Roman" w:hAnsi="Times New Roman"/>
          <w:lang w:val="sr-Cyrl-RS"/>
        </w:rPr>
        <w:t xml:space="preserve"> 4</w:t>
      </w:r>
      <w:r w:rsidR="00535CCE" w:rsidRPr="00C559DC">
        <w:rPr>
          <w:rFonts w:ascii="Times New Roman" w:hAnsi="Times New Roman" w:cs="Times New Roman"/>
          <w:lang w:val="sr-Cyrl-RS"/>
        </w:rPr>
        <w:t>8</w:t>
      </w:r>
      <w:r w:rsidRPr="00C559DC">
        <w:rPr>
          <w:rFonts w:ascii="Times New Roman" w:hAnsi="Times New Roman"/>
          <w:lang w:val="sr-Cyrl-RS"/>
        </w:rPr>
        <w:t>. овог закона;</w:t>
      </w:r>
    </w:p>
    <w:p w14:paraId="6E2B505B" w14:textId="2A12B7B1" w:rsidR="00724C74" w:rsidRPr="00C559DC" w:rsidRDefault="00724C74" w:rsidP="008D5D1F">
      <w:pPr>
        <w:autoSpaceDE w:val="0"/>
        <w:autoSpaceDN w:val="0"/>
        <w:adjustRightInd w:val="0"/>
        <w:spacing w:after="0" w:line="240" w:lineRule="auto"/>
        <w:ind w:firstLine="397"/>
        <w:jc w:val="both"/>
        <w:rPr>
          <w:rFonts w:ascii="Times New Roman" w:hAnsi="Times New Roman" w:cs="Times New Roman"/>
          <w:lang w:val="sr-Cyrl-RS"/>
        </w:rPr>
      </w:pPr>
      <w:r w:rsidRPr="00C559DC">
        <w:rPr>
          <w:rFonts w:ascii="Times New Roman" w:hAnsi="Times New Roman"/>
          <w:lang w:val="sr-Cyrl-RS"/>
        </w:rPr>
        <w:tab/>
      </w:r>
      <w:r w:rsidRPr="00C559DC">
        <w:rPr>
          <w:rFonts w:ascii="Times New Roman" w:hAnsi="Times New Roman" w:cs="Times New Roman"/>
          <w:lang w:val="sr-Cyrl-RS"/>
        </w:rPr>
        <w:t>1</w:t>
      </w:r>
      <w:r w:rsidR="00F4710C" w:rsidRPr="00C559DC">
        <w:rPr>
          <w:rFonts w:ascii="Times New Roman" w:hAnsi="Times New Roman" w:cs="Times New Roman"/>
          <w:lang w:val="sr-Cyrl-RS"/>
        </w:rPr>
        <w:t>1</w:t>
      </w:r>
      <w:r w:rsidRPr="00C559DC">
        <w:rPr>
          <w:rFonts w:ascii="Times New Roman" w:hAnsi="Times New Roman" w:cs="Times New Roman"/>
          <w:lang w:val="sr-Cyrl-RS"/>
        </w:rPr>
        <w:t>)</w:t>
      </w:r>
      <w:r w:rsidR="00600438" w:rsidRPr="00C559DC">
        <w:rPr>
          <w:rFonts w:ascii="Times New Roman" w:hAnsi="Times New Roman" w:cs="Times New Roman"/>
          <w:lang w:val="sr-Cyrl-RS"/>
        </w:rPr>
        <w:t xml:space="preserve"> </w:t>
      </w:r>
      <w:r w:rsidRPr="00C559DC">
        <w:rPr>
          <w:rFonts w:ascii="Times New Roman" w:hAnsi="Times New Roman" w:cs="Times New Roman"/>
          <w:lang w:val="sr-Cyrl-RS"/>
        </w:rPr>
        <w:t xml:space="preserve">Удружењу не доставља податке прописане </w:t>
      </w:r>
      <w:r w:rsidR="00014A61" w:rsidRPr="00C559DC">
        <w:rPr>
          <w:rFonts w:ascii="Times New Roman" w:hAnsi="Times New Roman" w:cs="Times New Roman"/>
          <w:lang w:val="sr-Cyrl-RS"/>
        </w:rPr>
        <w:t xml:space="preserve">чланом </w:t>
      </w:r>
      <w:r w:rsidR="00973FD3" w:rsidRPr="00C559DC">
        <w:rPr>
          <w:rFonts w:ascii="Times New Roman" w:hAnsi="Times New Roman" w:cs="Times New Roman"/>
          <w:lang w:val="sr-Cyrl-RS"/>
        </w:rPr>
        <w:t>8</w:t>
      </w:r>
      <w:r w:rsidR="00DE4C6D">
        <w:rPr>
          <w:rFonts w:ascii="Times New Roman" w:hAnsi="Times New Roman" w:cs="Times New Roman"/>
          <w:lang w:val="sr-Cyrl-RS"/>
        </w:rPr>
        <w:t>1</w:t>
      </w:r>
      <w:r w:rsidRPr="00C559DC">
        <w:rPr>
          <w:rFonts w:ascii="Times New Roman" w:hAnsi="Times New Roman" w:cs="Times New Roman"/>
          <w:lang w:val="sr-Cyrl-RS"/>
        </w:rPr>
        <w:t xml:space="preserve">. </w:t>
      </w:r>
      <w:r w:rsidR="00553079" w:rsidRPr="00C559DC">
        <w:rPr>
          <w:rFonts w:ascii="Times New Roman" w:hAnsi="Times New Roman" w:cs="Times New Roman"/>
          <w:lang w:val="sr-Cyrl-RS"/>
        </w:rPr>
        <w:t>став</w:t>
      </w:r>
      <w:r w:rsidRPr="00C559DC">
        <w:rPr>
          <w:rFonts w:ascii="Times New Roman" w:hAnsi="Times New Roman" w:cs="Times New Roman"/>
          <w:lang w:val="sr-Cyrl-RS"/>
        </w:rPr>
        <w:t xml:space="preserve"> 6. овог закона;</w:t>
      </w:r>
    </w:p>
    <w:p w14:paraId="0EB69AC3" w14:textId="04BFD3B8" w:rsidR="00724C74" w:rsidRPr="00C559DC" w:rsidRDefault="00724C74" w:rsidP="008D5D1F">
      <w:pPr>
        <w:autoSpaceDE w:val="0"/>
        <w:autoSpaceDN w:val="0"/>
        <w:adjustRightInd w:val="0"/>
        <w:spacing w:after="0" w:line="240" w:lineRule="auto"/>
        <w:ind w:firstLine="397"/>
        <w:jc w:val="both"/>
        <w:rPr>
          <w:rFonts w:ascii="Times New Roman" w:hAnsi="Times New Roman" w:cs="Times New Roman"/>
          <w:lang w:val="sr-Cyrl-RS"/>
        </w:rPr>
      </w:pPr>
      <w:r w:rsidRPr="00C559DC">
        <w:rPr>
          <w:rFonts w:ascii="Times New Roman" w:hAnsi="Times New Roman" w:cs="Times New Roman"/>
          <w:lang w:val="sr-Cyrl-RS"/>
        </w:rPr>
        <w:tab/>
        <w:t>1</w:t>
      </w:r>
      <w:r w:rsidR="00F4710C" w:rsidRPr="00C559DC">
        <w:rPr>
          <w:rFonts w:ascii="Times New Roman" w:hAnsi="Times New Roman" w:cs="Times New Roman"/>
          <w:lang w:val="sr-Cyrl-RS"/>
        </w:rPr>
        <w:t>2</w:t>
      </w:r>
      <w:r w:rsidRPr="00C559DC">
        <w:rPr>
          <w:rFonts w:ascii="Times New Roman" w:hAnsi="Times New Roman" w:cs="Times New Roman"/>
          <w:lang w:val="sr-Cyrl-RS"/>
        </w:rPr>
        <w:t>)</w:t>
      </w:r>
      <w:r w:rsidR="00600438" w:rsidRPr="00C559DC">
        <w:rPr>
          <w:rFonts w:ascii="Times New Roman" w:hAnsi="Times New Roman" w:cs="Times New Roman"/>
          <w:lang w:val="sr-Cyrl-RS"/>
        </w:rPr>
        <w:t xml:space="preserve"> </w:t>
      </w:r>
      <w:r w:rsidRPr="00C559DC">
        <w:rPr>
          <w:rFonts w:ascii="Times New Roman" w:hAnsi="Times New Roman" w:cs="Times New Roman"/>
          <w:lang w:val="sr-Cyrl-RS"/>
        </w:rPr>
        <w:t xml:space="preserve">благовремено не изда потврду из </w:t>
      </w:r>
      <w:r w:rsidR="00014A61" w:rsidRPr="00C559DC">
        <w:rPr>
          <w:rFonts w:ascii="Times New Roman" w:hAnsi="Times New Roman" w:cs="Times New Roman"/>
          <w:lang w:val="sr-Cyrl-RS"/>
        </w:rPr>
        <w:t xml:space="preserve">члана </w:t>
      </w:r>
      <w:r w:rsidR="001D66EE" w:rsidRPr="00C559DC">
        <w:rPr>
          <w:rFonts w:ascii="Times New Roman" w:hAnsi="Times New Roman" w:cs="Times New Roman"/>
          <w:lang w:val="sr-Cyrl-RS"/>
        </w:rPr>
        <w:t>8</w:t>
      </w:r>
      <w:r w:rsidR="00DE4C6D">
        <w:rPr>
          <w:rFonts w:ascii="Times New Roman" w:hAnsi="Times New Roman" w:cs="Times New Roman"/>
          <w:lang w:val="sr-Cyrl-RS"/>
        </w:rPr>
        <w:t>4</w:t>
      </w:r>
      <w:r w:rsidRPr="00C559DC">
        <w:rPr>
          <w:rFonts w:ascii="Times New Roman" w:hAnsi="Times New Roman" w:cs="Times New Roman"/>
          <w:lang w:val="sr-Cyrl-RS"/>
        </w:rPr>
        <w:t>. овог закона;</w:t>
      </w:r>
    </w:p>
    <w:p w14:paraId="0E5BED4E" w14:textId="2AAB8DAB" w:rsidR="00724C74" w:rsidRPr="00C559DC" w:rsidRDefault="00724C74" w:rsidP="008D5D1F">
      <w:pPr>
        <w:autoSpaceDE w:val="0"/>
        <w:autoSpaceDN w:val="0"/>
        <w:adjustRightInd w:val="0"/>
        <w:spacing w:after="0" w:line="240" w:lineRule="auto"/>
        <w:ind w:firstLine="397"/>
        <w:jc w:val="both"/>
        <w:rPr>
          <w:rFonts w:ascii="Times New Roman" w:hAnsi="Times New Roman" w:cs="Times New Roman"/>
          <w:lang w:val="sr-Cyrl-RS"/>
        </w:rPr>
      </w:pPr>
      <w:r w:rsidRPr="00C559DC">
        <w:rPr>
          <w:rFonts w:ascii="Times New Roman" w:hAnsi="Times New Roman" w:cs="Times New Roman"/>
          <w:lang w:val="sr-Cyrl-RS"/>
        </w:rPr>
        <w:t xml:space="preserve">  </w:t>
      </w:r>
      <w:r w:rsidR="00600438" w:rsidRPr="00C559DC">
        <w:rPr>
          <w:rFonts w:ascii="Times New Roman" w:hAnsi="Times New Roman" w:cs="Times New Roman"/>
          <w:lang w:val="sr-Cyrl-RS"/>
        </w:rPr>
        <w:tab/>
      </w:r>
      <w:r w:rsidR="0042587F" w:rsidRPr="00C559DC">
        <w:rPr>
          <w:rFonts w:ascii="Times New Roman" w:hAnsi="Times New Roman" w:cs="Times New Roman"/>
          <w:lang w:val="sr-Cyrl-RS"/>
        </w:rPr>
        <w:t>1</w:t>
      </w:r>
      <w:r w:rsidR="00F4710C" w:rsidRPr="00C559DC">
        <w:rPr>
          <w:rFonts w:ascii="Times New Roman" w:hAnsi="Times New Roman" w:cs="Times New Roman"/>
          <w:lang w:val="sr-Cyrl-RS"/>
        </w:rPr>
        <w:t>3</w:t>
      </w:r>
      <w:r w:rsidRPr="00C559DC">
        <w:rPr>
          <w:rFonts w:ascii="Times New Roman" w:hAnsi="Times New Roman" w:cs="Times New Roman"/>
          <w:lang w:val="sr-Cyrl-RS"/>
        </w:rPr>
        <w:t>)</w:t>
      </w:r>
      <w:r w:rsidR="00600438" w:rsidRPr="00C559DC">
        <w:rPr>
          <w:rFonts w:ascii="Times New Roman" w:hAnsi="Times New Roman" w:cs="Times New Roman"/>
          <w:lang w:val="sr-Cyrl-RS"/>
        </w:rPr>
        <w:t xml:space="preserve"> </w:t>
      </w:r>
      <w:r w:rsidRPr="00C559DC">
        <w:rPr>
          <w:rFonts w:ascii="Times New Roman" w:hAnsi="Times New Roman" w:cs="Times New Roman"/>
          <w:lang w:val="sr-Cyrl-RS"/>
        </w:rPr>
        <w:t xml:space="preserve">не уплаћује доприносе Удружењу сагласно одредбама чл. </w:t>
      </w:r>
      <w:r w:rsidR="00DE4C6D">
        <w:rPr>
          <w:rFonts w:ascii="Times New Roman" w:hAnsi="Times New Roman" w:cs="Times New Roman"/>
          <w:lang w:val="sr-Cyrl-RS"/>
        </w:rPr>
        <w:t>57</w:t>
      </w:r>
      <w:r w:rsidRPr="00C559DC">
        <w:rPr>
          <w:rFonts w:ascii="Times New Roman" w:hAnsi="Times New Roman" w:cs="Times New Roman"/>
          <w:lang w:val="sr-Cyrl-RS"/>
        </w:rPr>
        <w:t xml:space="preserve">. и </w:t>
      </w:r>
      <w:r w:rsidR="00014A61" w:rsidRPr="00C559DC">
        <w:rPr>
          <w:rFonts w:ascii="Times New Roman" w:hAnsi="Times New Roman" w:cs="Times New Roman"/>
          <w:lang w:val="sr-Cyrl-RS"/>
        </w:rPr>
        <w:t>6</w:t>
      </w:r>
      <w:r w:rsidR="00DE4C6D">
        <w:rPr>
          <w:rFonts w:ascii="Times New Roman" w:hAnsi="Times New Roman" w:cs="Times New Roman"/>
          <w:lang w:val="sr-Cyrl-RS"/>
        </w:rPr>
        <w:t>5</w:t>
      </w:r>
      <w:r w:rsidRPr="00C559DC">
        <w:rPr>
          <w:rFonts w:ascii="Times New Roman" w:hAnsi="Times New Roman" w:cs="Times New Roman"/>
          <w:lang w:val="sr-Cyrl-RS"/>
        </w:rPr>
        <w:t>.</w:t>
      </w:r>
      <w:r w:rsidR="00D0000D" w:rsidRPr="00C559DC">
        <w:rPr>
          <w:rFonts w:ascii="Times New Roman" w:hAnsi="Times New Roman" w:cs="Times New Roman"/>
          <w:lang w:val="sr-Cyrl-RS"/>
        </w:rPr>
        <w:t xml:space="preserve"> овог закона.</w:t>
      </w:r>
    </w:p>
    <w:p w14:paraId="77AB813B" w14:textId="77777777" w:rsidR="00724C74" w:rsidRPr="00C559DC" w:rsidRDefault="00724C74" w:rsidP="008D5D1F">
      <w:pPr>
        <w:pStyle w:val="Clan"/>
        <w:tabs>
          <w:tab w:val="clear" w:pos="1080"/>
        </w:tabs>
        <w:spacing w:before="0" w:after="0"/>
        <w:ind w:left="0" w:right="1" w:firstLine="720"/>
        <w:jc w:val="both"/>
        <w:rPr>
          <w:rFonts w:ascii="Times New Roman" w:hAnsi="Times New Roman"/>
          <w:b w:val="0"/>
          <w:szCs w:val="22"/>
          <w:lang w:val="sr-Cyrl-RS"/>
        </w:rPr>
      </w:pPr>
      <w:r w:rsidRPr="00C559DC">
        <w:rPr>
          <w:rFonts w:ascii="Times New Roman" w:hAnsi="Times New Roman"/>
          <w:b w:val="0"/>
          <w:iCs/>
          <w:szCs w:val="22"/>
        </w:rPr>
        <w:t xml:space="preserve">За </w:t>
      </w:r>
      <w:r w:rsidR="00B4407C" w:rsidRPr="00C559DC">
        <w:rPr>
          <w:rFonts w:ascii="Times New Roman" w:hAnsi="Times New Roman"/>
          <w:b w:val="0"/>
          <w:iCs/>
          <w:szCs w:val="22"/>
          <w:lang w:val="sr-Cyrl-RS"/>
        </w:rPr>
        <w:t>прекршај</w:t>
      </w:r>
      <w:r w:rsidRPr="00C559DC">
        <w:rPr>
          <w:rFonts w:ascii="Times New Roman" w:hAnsi="Times New Roman"/>
          <w:b w:val="0"/>
          <w:iCs/>
          <w:szCs w:val="22"/>
        </w:rPr>
        <w:t xml:space="preserve"> из </w:t>
      </w:r>
      <w:r w:rsidR="00553079" w:rsidRPr="00C559DC">
        <w:rPr>
          <w:rFonts w:ascii="Times New Roman" w:hAnsi="Times New Roman"/>
          <w:b w:val="0"/>
          <w:iCs/>
          <w:szCs w:val="22"/>
        </w:rPr>
        <w:t>става</w:t>
      </w:r>
      <w:r w:rsidRPr="00C559DC">
        <w:rPr>
          <w:rFonts w:ascii="Times New Roman" w:hAnsi="Times New Roman"/>
          <w:b w:val="0"/>
          <w:iCs/>
          <w:szCs w:val="22"/>
        </w:rPr>
        <w:t xml:space="preserve"> 1. овог члана казниће се и одговорно лице у друштву за</w:t>
      </w:r>
      <w:r w:rsidR="00F4710C" w:rsidRPr="00C559DC">
        <w:rPr>
          <w:rFonts w:ascii="Times New Roman" w:hAnsi="Times New Roman"/>
          <w:b w:val="0"/>
          <w:iCs/>
          <w:szCs w:val="22"/>
          <w:lang w:val="sr-Cyrl-RS"/>
        </w:rPr>
        <w:t xml:space="preserve"> </w:t>
      </w:r>
      <w:r w:rsidRPr="00C559DC">
        <w:rPr>
          <w:rFonts w:ascii="Times New Roman" w:hAnsi="Times New Roman"/>
          <w:b w:val="0"/>
          <w:iCs/>
          <w:szCs w:val="22"/>
        </w:rPr>
        <w:t xml:space="preserve">осигурање новчаном казном од </w:t>
      </w:r>
      <w:r w:rsidR="00820515" w:rsidRPr="00C559DC">
        <w:rPr>
          <w:rFonts w:ascii="Times New Roman" w:hAnsi="Times New Roman"/>
          <w:b w:val="0"/>
          <w:iCs/>
          <w:szCs w:val="22"/>
          <w:lang w:val="sr-Cyrl-RS"/>
        </w:rPr>
        <w:t>5</w:t>
      </w:r>
      <w:r w:rsidRPr="00C559DC">
        <w:rPr>
          <w:rFonts w:ascii="Times New Roman" w:hAnsi="Times New Roman"/>
          <w:b w:val="0"/>
          <w:iCs/>
          <w:szCs w:val="22"/>
        </w:rPr>
        <w:t xml:space="preserve">0.000 до </w:t>
      </w:r>
      <w:r w:rsidR="00820515" w:rsidRPr="00C559DC">
        <w:rPr>
          <w:rFonts w:ascii="Times New Roman" w:hAnsi="Times New Roman"/>
          <w:b w:val="0"/>
          <w:iCs/>
          <w:szCs w:val="22"/>
          <w:lang w:val="sr-Cyrl-RS"/>
        </w:rPr>
        <w:t>15</w:t>
      </w:r>
      <w:r w:rsidRPr="00C559DC">
        <w:rPr>
          <w:rFonts w:ascii="Times New Roman" w:hAnsi="Times New Roman"/>
          <w:b w:val="0"/>
          <w:iCs/>
          <w:szCs w:val="22"/>
        </w:rPr>
        <w:t>0.000 динара.</w:t>
      </w:r>
    </w:p>
    <w:p w14:paraId="0989A19C" w14:textId="77777777" w:rsidR="00600438" w:rsidRPr="00C559DC" w:rsidRDefault="00600438" w:rsidP="008D5D1F">
      <w:pPr>
        <w:pStyle w:val="Clan"/>
        <w:tabs>
          <w:tab w:val="clear" w:pos="1080"/>
        </w:tabs>
        <w:spacing w:before="0" w:after="0"/>
        <w:ind w:left="0" w:right="1"/>
        <w:jc w:val="both"/>
        <w:rPr>
          <w:rFonts w:ascii="Times New Roman" w:hAnsi="Times New Roman"/>
          <w:b w:val="0"/>
          <w:szCs w:val="22"/>
          <w:lang w:val="sr-Cyrl-RS"/>
        </w:rPr>
      </w:pPr>
    </w:p>
    <w:p w14:paraId="000983D1" w14:textId="4D888727" w:rsidR="00600438" w:rsidRPr="00C559DC" w:rsidRDefault="00724C74" w:rsidP="008D5D1F">
      <w:pPr>
        <w:pStyle w:val="Clan"/>
        <w:tabs>
          <w:tab w:val="clear" w:pos="1080"/>
        </w:tabs>
        <w:spacing w:before="0" w:after="0"/>
        <w:ind w:left="0" w:right="1"/>
        <w:rPr>
          <w:rFonts w:ascii="Times New Roman" w:hAnsi="Times New Roman"/>
          <w:b w:val="0"/>
          <w:szCs w:val="22"/>
          <w:lang w:val="sr-Cyrl-RS"/>
        </w:rPr>
      </w:pPr>
      <w:r w:rsidRPr="00C559DC">
        <w:rPr>
          <w:rFonts w:ascii="Times New Roman" w:hAnsi="Times New Roman"/>
          <w:b w:val="0"/>
          <w:szCs w:val="22"/>
        </w:rPr>
        <w:t xml:space="preserve">Члан </w:t>
      </w:r>
      <w:r w:rsidR="001B7003" w:rsidRPr="00C559DC">
        <w:rPr>
          <w:rFonts w:ascii="Times New Roman" w:hAnsi="Times New Roman"/>
          <w:b w:val="0"/>
          <w:szCs w:val="22"/>
          <w:lang w:val="sr-Cyrl-RS"/>
        </w:rPr>
        <w:t>1</w:t>
      </w:r>
      <w:r w:rsidR="009E510F">
        <w:rPr>
          <w:rFonts w:ascii="Times New Roman" w:hAnsi="Times New Roman"/>
          <w:b w:val="0"/>
          <w:szCs w:val="22"/>
          <w:lang w:val="sr-Cyrl-RS"/>
        </w:rPr>
        <w:t>07</w:t>
      </w:r>
      <w:r w:rsidRPr="00C559DC">
        <w:rPr>
          <w:rFonts w:ascii="Times New Roman" w:hAnsi="Times New Roman"/>
          <w:b w:val="0"/>
          <w:szCs w:val="22"/>
        </w:rPr>
        <w:t>.</w:t>
      </w:r>
    </w:p>
    <w:p w14:paraId="08128780" w14:textId="77777777" w:rsidR="00724C74" w:rsidRPr="00C559DC" w:rsidRDefault="00724C74" w:rsidP="008D5D1F">
      <w:pPr>
        <w:spacing w:after="0" w:line="240" w:lineRule="auto"/>
        <w:ind w:right="1"/>
        <w:jc w:val="both"/>
        <w:rPr>
          <w:rFonts w:ascii="Times New Roman" w:hAnsi="Times New Roman"/>
          <w:lang w:val="sr-Cyrl-RS"/>
        </w:rPr>
      </w:pPr>
      <w:r w:rsidRPr="00C559DC">
        <w:rPr>
          <w:rFonts w:ascii="Times New Roman" w:hAnsi="Times New Roman"/>
          <w:lang w:val="sr-Cyrl-RS"/>
        </w:rPr>
        <w:tab/>
        <w:t xml:space="preserve">Новчаном казном од </w:t>
      </w:r>
      <w:r w:rsidR="00820515" w:rsidRPr="00C559DC">
        <w:rPr>
          <w:rFonts w:ascii="Times New Roman" w:hAnsi="Times New Roman" w:cs="Times New Roman"/>
          <w:iCs/>
          <w:lang w:val="sr-Cyrl-RS"/>
        </w:rPr>
        <w:t>5</w:t>
      </w:r>
      <w:r w:rsidRPr="00C559DC">
        <w:rPr>
          <w:rFonts w:ascii="Times New Roman" w:hAnsi="Times New Roman"/>
          <w:lang w:val="sr-Cyrl-RS"/>
        </w:rPr>
        <w:t xml:space="preserve">0.000 до </w:t>
      </w:r>
      <w:r w:rsidR="00820515" w:rsidRPr="00C559DC">
        <w:rPr>
          <w:rFonts w:ascii="Times New Roman" w:hAnsi="Times New Roman" w:cs="Times New Roman"/>
          <w:iCs/>
          <w:lang w:val="sr-Cyrl-RS"/>
        </w:rPr>
        <w:t>5</w:t>
      </w:r>
      <w:r w:rsidRPr="00C559DC">
        <w:rPr>
          <w:rFonts w:ascii="Times New Roman" w:hAnsi="Times New Roman"/>
          <w:lang w:val="sr-Cyrl-RS"/>
        </w:rPr>
        <w:t>00.000 динара казниће се за прекршај предузетник - власник превозног средства</w:t>
      </w:r>
      <w:r w:rsidR="00600438" w:rsidRPr="00C559DC">
        <w:rPr>
          <w:rFonts w:ascii="Times New Roman" w:hAnsi="Times New Roman" w:cs="Times New Roman"/>
          <w:iCs/>
          <w:lang w:val="sr-Cyrl-RS"/>
        </w:rPr>
        <w:t xml:space="preserve"> ако</w:t>
      </w:r>
      <w:r w:rsidRPr="00C559DC">
        <w:rPr>
          <w:rFonts w:ascii="Times New Roman" w:hAnsi="Times New Roman"/>
          <w:lang w:val="sr-Cyrl-RS"/>
        </w:rPr>
        <w:t>:</w:t>
      </w:r>
    </w:p>
    <w:p w14:paraId="49E4F12C" w14:textId="59979878" w:rsidR="00724C74" w:rsidRPr="00C559DC" w:rsidRDefault="00724C74" w:rsidP="008D5D1F">
      <w:pPr>
        <w:spacing w:after="0" w:line="240" w:lineRule="auto"/>
        <w:ind w:right="1"/>
        <w:jc w:val="both"/>
        <w:rPr>
          <w:rFonts w:ascii="Times New Roman" w:hAnsi="Times New Roman"/>
          <w:lang w:val="sr-Cyrl-RS"/>
        </w:rPr>
      </w:pPr>
      <w:r w:rsidRPr="00C559DC">
        <w:rPr>
          <w:rFonts w:ascii="Times New Roman" w:hAnsi="Times New Roman"/>
          <w:lang w:val="sr-Cyrl-RS"/>
        </w:rPr>
        <w:tab/>
        <w:t>1)</w:t>
      </w:r>
      <w:r w:rsidR="00600438" w:rsidRPr="00C559DC">
        <w:rPr>
          <w:rFonts w:ascii="Times New Roman" w:hAnsi="Times New Roman" w:cs="Times New Roman"/>
          <w:iCs/>
          <w:lang w:val="sr-Cyrl-RS"/>
        </w:rPr>
        <w:t xml:space="preserve"> </w:t>
      </w:r>
      <w:r w:rsidRPr="00C559DC">
        <w:rPr>
          <w:rFonts w:ascii="Times New Roman" w:hAnsi="Times New Roman"/>
          <w:lang w:val="sr-Cyrl-RS"/>
        </w:rPr>
        <w:t>као власник превозног средства, стави у саобраћај</w:t>
      </w:r>
      <w:r w:rsidR="00820515" w:rsidRPr="00C559DC">
        <w:rPr>
          <w:rFonts w:ascii="Times New Roman" w:hAnsi="Times New Roman" w:cs="Times New Roman"/>
          <w:iCs/>
          <w:lang w:val="sr-Cyrl-RS"/>
        </w:rPr>
        <w:t>, односно користи</w:t>
      </w:r>
      <w:r w:rsidRPr="00C559DC">
        <w:rPr>
          <w:rFonts w:ascii="Times New Roman" w:hAnsi="Times New Roman"/>
          <w:lang w:val="sr-Cyrl-RS"/>
        </w:rPr>
        <w:t xml:space="preserve"> превозно средство за које није закључен </w:t>
      </w:r>
      <w:r w:rsidR="00820515" w:rsidRPr="00C559DC">
        <w:rPr>
          <w:rFonts w:ascii="Times New Roman" w:hAnsi="Times New Roman" w:cs="Times New Roman"/>
          <w:iCs/>
          <w:lang w:val="sr-Cyrl-RS"/>
        </w:rPr>
        <w:t xml:space="preserve">или обновљен </w:t>
      </w:r>
      <w:r w:rsidRPr="00C559DC">
        <w:rPr>
          <w:rFonts w:ascii="Times New Roman" w:hAnsi="Times New Roman"/>
          <w:lang w:val="sr-Cyrl-RS"/>
        </w:rPr>
        <w:t xml:space="preserve">уговор о обавезном осигурању (члан 4.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 xml:space="preserve">, члан 14.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 xml:space="preserve">, члан 18.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 xml:space="preserve">, члан </w:t>
      </w:r>
      <w:r w:rsidR="00F4710C" w:rsidRPr="00C559DC">
        <w:rPr>
          <w:rFonts w:ascii="Times New Roman" w:hAnsi="Times New Roman" w:cs="Times New Roman"/>
          <w:iCs/>
          <w:lang w:val="sr-Cyrl-RS"/>
        </w:rPr>
        <w:t>4</w:t>
      </w:r>
      <w:r w:rsidR="00972E65" w:rsidRPr="00C559DC">
        <w:rPr>
          <w:rFonts w:ascii="Times New Roman" w:hAnsi="Times New Roman" w:cs="Times New Roman"/>
          <w:iCs/>
          <w:lang w:val="sr-Cyrl-RS"/>
        </w:rPr>
        <w:t>9</w:t>
      </w:r>
      <w:r w:rsidRPr="00C559DC">
        <w:rPr>
          <w:rFonts w:ascii="Times New Roman" w:hAnsi="Times New Roman"/>
          <w:lang w:val="sr-Cyrl-RS"/>
        </w:rPr>
        <w:t xml:space="preserve">.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 xml:space="preserve">. и члан </w:t>
      </w:r>
      <w:r w:rsidR="00972E65" w:rsidRPr="00C559DC">
        <w:rPr>
          <w:rFonts w:ascii="Times New Roman" w:hAnsi="Times New Roman" w:cs="Times New Roman"/>
          <w:iCs/>
          <w:lang w:val="sr-Cyrl-RS"/>
        </w:rPr>
        <w:t>53</w:t>
      </w:r>
      <w:r w:rsidRPr="00C559DC">
        <w:rPr>
          <w:rFonts w:ascii="Times New Roman" w:hAnsi="Times New Roman"/>
          <w:lang w:val="sr-Cyrl-RS"/>
        </w:rPr>
        <w:t xml:space="preserve">. </w:t>
      </w:r>
      <w:r w:rsidR="00553079" w:rsidRPr="00C559DC">
        <w:rPr>
          <w:rFonts w:ascii="Times New Roman" w:hAnsi="Times New Roman"/>
          <w:lang w:val="sr-Cyrl-RS"/>
        </w:rPr>
        <w:t>став</w:t>
      </w:r>
      <w:r w:rsidRPr="00C559DC">
        <w:rPr>
          <w:rFonts w:ascii="Times New Roman" w:hAnsi="Times New Roman"/>
          <w:lang w:val="sr-Cyrl-RS"/>
        </w:rPr>
        <w:t xml:space="preserve"> </w:t>
      </w:r>
      <w:r w:rsidRPr="00C559DC">
        <w:rPr>
          <w:rFonts w:ascii="Times New Roman" w:hAnsi="Times New Roman" w:cs="Times New Roman"/>
          <w:iCs/>
          <w:lang w:val="sr-Latn-CS"/>
        </w:rPr>
        <w:t>1</w:t>
      </w:r>
      <w:r w:rsidRPr="00C559DC">
        <w:rPr>
          <w:rFonts w:ascii="Times New Roman" w:hAnsi="Times New Roman"/>
          <w:lang w:val="sr-Cyrl-RS"/>
        </w:rPr>
        <w:t>);</w:t>
      </w:r>
    </w:p>
    <w:p w14:paraId="6F050AE7" w14:textId="76B4B267"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cs="Times New Roman"/>
          <w:iCs/>
          <w:lang w:val="ru-RU"/>
        </w:rPr>
        <w:tab/>
        <w:t>2)</w:t>
      </w:r>
      <w:r w:rsidR="00600438" w:rsidRPr="00C559DC">
        <w:rPr>
          <w:rFonts w:ascii="Times New Roman" w:hAnsi="Times New Roman" w:cs="Times New Roman"/>
          <w:iCs/>
          <w:lang w:val="ru-RU"/>
        </w:rPr>
        <w:t xml:space="preserve"> </w:t>
      </w:r>
      <w:r w:rsidRPr="00C559DC">
        <w:rPr>
          <w:rFonts w:ascii="Times New Roman" w:hAnsi="Times New Roman" w:cs="Times New Roman"/>
          <w:iCs/>
          <w:lang w:val="ru-RU"/>
        </w:rPr>
        <w:t xml:space="preserve">као власник превозног средства, возачу превозног средства не омогући да за време употребе превозног средства има </w:t>
      </w:r>
      <w:r w:rsidRPr="00C559DC">
        <w:rPr>
          <w:rFonts w:ascii="Times New Roman" w:hAnsi="Times New Roman"/>
          <w:lang w:val="ru-RU"/>
        </w:rPr>
        <w:t>полису осигурања или други доказ о закљученом уговору о осигурању, а в</w:t>
      </w:r>
      <w:r w:rsidR="00820515" w:rsidRPr="00C559DC">
        <w:rPr>
          <w:rFonts w:ascii="Times New Roman" w:hAnsi="Times New Roman" w:cs="Times New Roman"/>
          <w:lang w:val="sr-Cyrl-RS"/>
        </w:rPr>
        <w:t>озачу</w:t>
      </w:r>
      <w:r w:rsidRPr="00C559DC">
        <w:rPr>
          <w:rFonts w:ascii="Times New Roman" w:hAnsi="Times New Roman"/>
          <w:lang w:val="ru-RU"/>
        </w:rPr>
        <w:t xml:space="preserve"> моторног возила и </w:t>
      </w:r>
      <w:r w:rsidRPr="00C559DC">
        <w:rPr>
          <w:rFonts w:ascii="Times New Roman" w:hAnsi="Times New Roman" w:cs="Times New Roman"/>
          <w:iCs/>
          <w:lang w:val="ru-RU"/>
        </w:rPr>
        <w:t>Европски извештај о саобраћајној незгоди (</w:t>
      </w:r>
      <w:r w:rsidR="005F31EE" w:rsidRPr="00C559DC">
        <w:rPr>
          <w:rFonts w:ascii="Times New Roman" w:hAnsi="Times New Roman" w:cs="Times New Roman"/>
          <w:iCs/>
          <w:lang w:val="ru-RU"/>
        </w:rPr>
        <w:t>чл. 8</w:t>
      </w:r>
      <w:r w:rsidR="00820515" w:rsidRPr="00C559DC">
        <w:rPr>
          <w:rFonts w:ascii="Times New Roman" w:hAnsi="Times New Roman" w:cs="Times New Roman"/>
          <w:iCs/>
          <w:lang w:val="ru-RU"/>
        </w:rPr>
        <w:t xml:space="preserve">. </w:t>
      </w:r>
      <w:r w:rsidR="005F31EE" w:rsidRPr="00C559DC">
        <w:rPr>
          <w:rFonts w:ascii="Times New Roman" w:hAnsi="Times New Roman" w:cs="Times New Roman"/>
          <w:iCs/>
          <w:lang w:val="ru-RU"/>
        </w:rPr>
        <w:t>и</w:t>
      </w:r>
      <w:r w:rsidRPr="00C559DC">
        <w:rPr>
          <w:rFonts w:ascii="Times New Roman" w:hAnsi="Times New Roman" w:cs="Times New Roman"/>
          <w:iCs/>
          <w:lang w:val="ru-RU"/>
        </w:rPr>
        <w:t xml:space="preserve"> </w:t>
      </w:r>
      <w:r w:rsidR="00877589" w:rsidRPr="00C559DC">
        <w:rPr>
          <w:rFonts w:ascii="Times New Roman" w:hAnsi="Times New Roman" w:cs="Times New Roman"/>
          <w:iCs/>
          <w:lang w:val="ru-RU"/>
        </w:rPr>
        <w:t>35)</w:t>
      </w:r>
      <w:r w:rsidRPr="00C559DC">
        <w:rPr>
          <w:rFonts w:ascii="Times New Roman" w:hAnsi="Times New Roman" w:cs="Times New Roman"/>
          <w:iCs/>
          <w:lang w:val="ru-RU"/>
        </w:rPr>
        <w:t>;</w:t>
      </w:r>
    </w:p>
    <w:p w14:paraId="2F803974" w14:textId="590BFB26"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lang w:val="ru-RU"/>
        </w:rPr>
        <w:tab/>
        <w:t>3)</w:t>
      </w:r>
      <w:r w:rsidR="00600438" w:rsidRPr="00C559DC">
        <w:rPr>
          <w:rFonts w:ascii="Times New Roman" w:hAnsi="Times New Roman" w:cs="Times New Roman"/>
          <w:iCs/>
          <w:lang w:val="sr-Cyrl-RS"/>
        </w:rPr>
        <w:t xml:space="preserve"> </w:t>
      </w:r>
      <w:r w:rsidRPr="00C559DC">
        <w:rPr>
          <w:rFonts w:ascii="Times New Roman" w:hAnsi="Times New Roman" w:cs="Times New Roman"/>
          <w:iCs/>
          <w:lang w:val="ru-RU"/>
        </w:rPr>
        <w:t xml:space="preserve">као власник превозног средства које служи за превоз путника у јавном </w:t>
      </w:r>
      <w:r w:rsidRPr="00C559DC">
        <w:rPr>
          <w:rFonts w:ascii="Times New Roman" w:hAnsi="Times New Roman"/>
          <w:lang w:val="ru-RU"/>
        </w:rPr>
        <w:t>превозу</w:t>
      </w:r>
      <w:r w:rsidRPr="00C559DC">
        <w:rPr>
          <w:rFonts w:ascii="Times New Roman" w:hAnsi="Times New Roman" w:cs="Times New Roman"/>
          <w:iCs/>
          <w:lang w:val="ru-RU"/>
        </w:rPr>
        <w:t xml:space="preserve">, на видном месту у превозном средству и </w:t>
      </w:r>
      <w:r w:rsidRPr="00C559DC">
        <w:rPr>
          <w:rFonts w:ascii="Times New Roman" w:hAnsi="Times New Roman"/>
          <w:lang w:val="ru-RU"/>
        </w:rPr>
        <w:t xml:space="preserve">на </w:t>
      </w:r>
      <w:r w:rsidRPr="00C559DC">
        <w:rPr>
          <w:rFonts w:ascii="Times New Roman" w:hAnsi="Times New Roman" w:cs="Times New Roman"/>
          <w:iCs/>
          <w:lang w:val="ru-RU"/>
        </w:rPr>
        <w:t xml:space="preserve">возној карти не назначи податке о закљученом уговору о обавезном осигурању (члан 14. </w:t>
      </w:r>
      <w:r w:rsidR="00553079" w:rsidRPr="00C559DC">
        <w:rPr>
          <w:rFonts w:ascii="Times New Roman" w:hAnsi="Times New Roman" w:cs="Times New Roman"/>
          <w:iCs/>
          <w:lang w:val="ru-RU"/>
        </w:rPr>
        <w:t>став</w:t>
      </w:r>
      <w:r w:rsidRPr="00C559DC">
        <w:rPr>
          <w:rFonts w:ascii="Times New Roman" w:hAnsi="Times New Roman" w:cs="Times New Roman"/>
          <w:iCs/>
          <w:lang w:val="ru-RU"/>
        </w:rPr>
        <w:t xml:space="preserve"> </w:t>
      </w:r>
      <w:r w:rsidR="00A605C9" w:rsidRPr="00C559DC">
        <w:rPr>
          <w:rFonts w:ascii="Times New Roman" w:hAnsi="Times New Roman" w:cs="Times New Roman"/>
          <w:iCs/>
          <w:lang w:val="ru-RU"/>
        </w:rPr>
        <w:t>6</w:t>
      </w:r>
      <w:r w:rsidRPr="00C559DC">
        <w:rPr>
          <w:rFonts w:ascii="Times New Roman" w:hAnsi="Times New Roman" w:cs="Times New Roman"/>
          <w:iCs/>
          <w:lang w:val="ru-RU"/>
        </w:rPr>
        <w:t>);</w:t>
      </w:r>
    </w:p>
    <w:p w14:paraId="6528E297" w14:textId="77777777" w:rsidR="00820515" w:rsidRPr="00C559DC" w:rsidRDefault="00724C74" w:rsidP="008D5D1F">
      <w:pPr>
        <w:spacing w:after="0" w:line="240" w:lineRule="auto"/>
        <w:ind w:right="1"/>
        <w:jc w:val="both"/>
        <w:rPr>
          <w:rFonts w:ascii="Times New Roman" w:hAnsi="Times New Roman" w:cs="Times New Roman"/>
          <w:iCs/>
          <w:lang w:val="ru-RU"/>
        </w:rPr>
      </w:pPr>
      <w:r w:rsidRPr="00C559DC">
        <w:rPr>
          <w:rFonts w:ascii="Times New Roman" w:hAnsi="Times New Roman" w:cs="Times New Roman"/>
          <w:iCs/>
          <w:lang w:val="ru-RU"/>
        </w:rPr>
        <w:tab/>
        <w:t>4)</w:t>
      </w:r>
      <w:r w:rsidR="00600438" w:rsidRPr="00C559DC">
        <w:rPr>
          <w:rFonts w:ascii="Times New Roman" w:hAnsi="Times New Roman" w:cs="Times New Roman"/>
          <w:iCs/>
          <w:lang w:val="ru-RU"/>
        </w:rPr>
        <w:t xml:space="preserve"> </w:t>
      </w:r>
      <w:r w:rsidRPr="00C559DC">
        <w:rPr>
          <w:rFonts w:ascii="Times New Roman" w:hAnsi="Times New Roman" w:cs="Times New Roman"/>
          <w:iCs/>
          <w:lang w:val="ru-RU"/>
        </w:rPr>
        <w:t xml:space="preserve">као власник </w:t>
      </w:r>
      <w:r w:rsidR="00820515" w:rsidRPr="00C559DC">
        <w:rPr>
          <w:rFonts w:ascii="Times New Roman" w:hAnsi="Times New Roman" w:cs="Times New Roman"/>
          <w:iCs/>
          <w:lang w:val="ru-RU"/>
        </w:rPr>
        <w:t>моторног возила</w:t>
      </w:r>
      <w:r w:rsidRPr="00C559DC">
        <w:rPr>
          <w:rFonts w:ascii="Times New Roman" w:hAnsi="Times New Roman" w:cs="Times New Roman"/>
          <w:iCs/>
          <w:lang w:val="ru-RU"/>
        </w:rPr>
        <w:t>, у року из члана 23. овог закона не обавести одговорно друштво за осигурање о саобраћајној незгоди (чл</w:t>
      </w:r>
      <w:r w:rsidR="003F11F4" w:rsidRPr="00C559DC">
        <w:rPr>
          <w:rFonts w:ascii="Times New Roman" w:hAnsi="Times New Roman" w:cs="Times New Roman"/>
          <w:iCs/>
          <w:lang w:val="ru-RU"/>
        </w:rPr>
        <w:t>ан</w:t>
      </w:r>
      <w:r w:rsidRPr="00C559DC">
        <w:rPr>
          <w:rFonts w:ascii="Times New Roman" w:hAnsi="Times New Roman" w:cs="Times New Roman"/>
          <w:iCs/>
          <w:lang w:val="ru-RU"/>
        </w:rPr>
        <w:t xml:space="preserve"> 23)</w:t>
      </w:r>
      <w:r w:rsidR="00820515" w:rsidRPr="00C559DC">
        <w:rPr>
          <w:rFonts w:ascii="Times New Roman" w:hAnsi="Times New Roman" w:cs="Times New Roman"/>
          <w:iCs/>
          <w:lang w:val="ru-RU"/>
        </w:rPr>
        <w:t>;</w:t>
      </w:r>
    </w:p>
    <w:p w14:paraId="6C89B7AF" w14:textId="35AB6F5F" w:rsidR="00724C74" w:rsidRPr="00C559DC" w:rsidRDefault="00820515" w:rsidP="008D5D1F">
      <w:pPr>
        <w:spacing w:after="0" w:line="240" w:lineRule="auto"/>
        <w:ind w:right="1" w:firstLine="720"/>
        <w:jc w:val="both"/>
        <w:rPr>
          <w:rFonts w:ascii="Times New Roman" w:hAnsi="Times New Roman"/>
          <w:lang w:val="ru-RU"/>
        </w:rPr>
      </w:pPr>
      <w:r w:rsidRPr="00C559DC">
        <w:rPr>
          <w:rFonts w:ascii="Times New Roman" w:hAnsi="Times New Roman" w:cs="Times New Roman"/>
          <w:iCs/>
          <w:lang w:val="ru-RU"/>
        </w:rPr>
        <w:t xml:space="preserve">5) сходном применом члана 23. овог закона, као власник превозног средства у року из тог става не обавести одговорно друштво за осигурање о саобраћајној незгоди (чл. </w:t>
      </w:r>
      <w:r w:rsidR="002A2846" w:rsidRPr="00C559DC">
        <w:rPr>
          <w:rFonts w:ascii="Times New Roman" w:hAnsi="Times New Roman" w:cs="Times New Roman"/>
          <w:iCs/>
          <w:lang w:val="ru-RU"/>
        </w:rPr>
        <w:t>52</w:t>
      </w:r>
      <w:r w:rsidRPr="00C559DC">
        <w:rPr>
          <w:rFonts w:ascii="Times New Roman" w:hAnsi="Times New Roman" w:cs="Times New Roman"/>
          <w:iCs/>
          <w:lang w:val="ru-RU"/>
        </w:rPr>
        <w:t>. и 5</w:t>
      </w:r>
      <w:r w:rsidR="002A2846" w:rsidRPr="00C559DC">
        <w:rPr>
          <w:rFonts w:ascii="Times New Roman" w:hAnsi="Times New Roman" w:cs="Times New Roman"/>
          <w:iCs/>
          <w:lang w:val="ru-RU"/>
        </w:rPr>
        <w:t>5</w:t>
      </w:r>
      <w:r w:rsidRPr="00C559DC">
        <w:rPr>
          <w:rFonts w:ascii="Times New Roman" w:hAnsi="Times New Roman" w:cs="Times New Roman"/>
          <w:iCs/>
          <w:lang w:val="ru-RU"/>
        </w:rPr>
        <w:t>).</w:t>
      </w:r>
    </w:p>
    <w:p w14:paraId="7A58A5F0" w14:textId="77777777" w:rsidR="00724C74" w:rsidRPr="00C559DC" w:rsidRDefault="00724C74" w:rsidP="008D5D1F">
      <w:pPr>
        <w:spacing w:after="0" w:line="240" w:lineRule="auto"/>
        <w:ind w:right="1"/>
        <w:jc w:val="both"/>
        <w:rPr>
          <w:rFonts w:ascii="Times New Roman" w:hAnsi="Times New Roman"/>
          <w:lang w:val="ru-RU"/>
        </w:rPr>
      </w:pPr>
      <w:r w:rsidRPr="00C559DC">
        <w:rPr>
          <w:rFonts w:ascii="Times New Roman" w:hAnsi="Times New Roman"/>
          <w:lang w:val="ru-RU"/>
        </w:rPr>
        <w:tab/>
        <w:t xml:space="preserve">За прекршај из </w:t>
      </w:r>
      <w:r w:rsidR="00553079" w:rsidRPr="00C559DC">
        <w:rPr>
          <w:rFonts w:ascii="Times New Roman" w:hAnsi="Times New Roman"/>
          <w:lang w:val="ru-RU"/>
        </w:rPr>
        <w:t>става</w:t>
      </w:r>
      <w:r w:rsidRPr="00C559DC">
        <w:rPr>
          <w:rFonts w:ascii="Times New Roman" w:hAnsi="Times New Roman"/>
          <w:lang w:val="ru-RU"/>
        </w:rPr>
        <w:t xml:space="preserve"> 1. овог члана казниће се и физичко лице </w:t>
      </w:r>
      <w:r w:rsidRPr="00C559DC">
        <w:rPr>
          <w:rFonts w:ascii="Times New Roman" w:hAnsi="Times New Roman" w:cs="Times New Roman"/>
          <w:iCs/>
          <w:lang w:val="ru-RU"/>
        </w:rPr>
        <w:t xml:space="preserve">- </w:t>
      </w:r>
      <w:r w:rsidRPr="00C559DC">
        <w:rPr>
          <w:rFonts w:ascii="Times New Roman" w:hAnsi="Times New Roman"/>
          <w:lang w:val="ru-RU"/>
        </w:rPr>
        <w:t xml:space="preserve">власник превозног средства новчаном казном од </w:t>
      </w:r>
      <w:r w:rsidR="00820515" w:rsidRPr="00C559DC">
        <w:rPr>
          <w:rFonts w:ascii="Times New Roman" w:hAnsi="Times New Roman" w:cs="Times New Roman"/>
          <w:iCs/>
          <w:lang w:val="sr-Cyrl-RS"/>
        </w:rPr>
        <w:t>2</w:t>
      </w:r>
      <w:r w:rsidR="00820515" w:rsidRPr="00C559DC">
        <w:rPr>
          <w:rFonts w:ascii="Times New Roman" w:hAnsi="Times New Roman"/>
          <w:lang w:val="ru-RU"/>
        </w:rPr>
        <w:t>0</w:t>
      </w:r>
      <w:r w:rsidRPr="00C559DC">
        <w:rPr>
          <w:rFonts w:ascii="Times New Roman" w:hAnsi="Times New Roman"/>
          <w:lang w:val="ru-RU"/>
        </w:rPr>
        <w:t xml:space="preserve">.000 до </w:t>
      </w:r>
      <w:r w:rsidR="00820515" w:rsidRPr="00C559DC">
        <w:rPr>
          <w:rFonts w:ascii="Times New Roman" w:hAnsi="Times New Roman" w:cs="Times New Roman"/>
          <w:iCs/>
          <w:lang w:val="sr-Cyrl-RS"/>
        </w:rPr>
        <w:t>1</w:t>
      </w:r>
      <w:r w:rsidRPr="00C559DC">
        <w:rPr>
          <w:rFonts w:ascii="Times New Roman" w:hAnsi="Times New Roman"/>
          <w:lang w:val="ru-RU"/>
        </w:rPr>
        <w:t>50.000 динара.</w:t>
      </w:r>
    </w:p>
    <w:p w14:paraId="35E2E1A6" w14:textId="77777777" w:rsidR="00600438" w:rsidRPr="00C559DC" w:rsidRDefault="00600438" w:rsidP="008D5D1F">
      <w:pPr>
        <w:pStyle w:val="Clan"/>
        <w:tabs>
          <w:tab w:val="clear" w:pos="1080"/>
        </w:tabs>
        <w:spacing w:before="0" w:after="0"/>
        <w:ind w:left="0" w:right="1"/>
        <w:jc w:val="both"/>
        <w:rPr>
          <w:rFonts w:ascii="Times New Roman" w:hAnsi="Times New Roman"/>
          <w:b w:val="0"/>
          <w:szCs w:val="22"/>
          <w:lang w:val="sr-Cyrl-RS"/>
        </w:rPr>
      </w:pPr>
    </w:p>
    <w:p w14:paraId="5BF761B6" w14:textId="61E0B106" w:rsidR="00600438" w:rsidRPr="00C559DC" w:rsidRDefault="00724C74" w:rsidP="008D5D1F">
      <w:pPr>
        <w:pStyle w:val="Clan"/>
        <w:tabs>
          <w:tab w:val="clear" w:pos="1080"/>
        </w:tabs>
        <w:spacing w:before="0" w:after="0"/>
        <w:ind w:left="0" w:right="1"/>
        <w:rPr>
          <w:rFonts w:ascii="Times New Roman" w:hAnsi="Times New Roman"/>
          <w:b w:val="0"/>
          <w:szCs w:val="22"/>
          <w:lang w:val="sr-Cyrl-RS"/>
        </w:rPr>
      </w:pPr>
      <w:r w:rsidRPr="00C559DC">
        <w:rPr>
          <w:rFonts w:ascii="Times New Roman" w:hAnsi="Times New Roman"/>
          <w:b w:val="0"/>
          <w:szCs w:val="22"/>
        </w:rPr>
        <w:t xml:space="preserve">Члан </w:t>
      </w:r>
      <w:r w:rsidRPr="00C559DC">
        <w:rPr>
          <w:rFonts w:ascii="Times New Roman" w:hAnsi="Times New Roman"/>
          <w:b w:val="0"/>
          <w:szCs w:val="22"/>
          <w:lang w:val="sr-Latn-CS"/>
        </w:rPr>
        <w:t>1</w:t>
      </w:r>
      <w:r w:rsidR="009E510F">
        <w:rPr>
          <w:rFonts w:ascii="Times New Roman" w:hAnsi="Times New Roman"/>
          <w:b w:val="0"/>
          <w:szCs w:val="22"/>
          <w:lang w:val="sr-Cyrl-RS"/>
        </w:rPr>
        <w:t>08</w:t>
      </w:r>
      <w:r w:rsidRPr="00C559DC">
        <w:rPr>
          <w:rFonts w:ascii="Times New Roman" w:hAnsi="Times New Roman"/>
          <w:b w:val="0"/>
          <w:szCs w:val="22"/>
        </w:rPr>
        <w:t>.</w:t>
      </w:r>
    </w:p>
    <w:p w14:paraId="3C6C7D1A" w14:textId="77777777" w:rsidR="00724C74" w:rsidRPr="00C559DC" w:rsidRDefault="00724C74" w:rsidP="008D5D1F">
      <w:pPr>
        <w:spacing w:after="0" w:line="240" w:lineRule="auto"/>
        <w:ind w:right="1"/>
        <w:jc w:val="both"/>
        <w:rPr>
          <w:rFonts w:ascii="Times New Roman" w:hAnsi="Times New Roman" w:cs="Times New Roman"/>
          <w:iCs/>
          <w:lang w:val="ru-RU"/>
        </w:rPr>
      </w:pPr>
      <w:r w:rsidRPr="00C559DC">
        <w:rPr>
          <w:rFonts w:ascii="Times New Roman" w:hAnsi="Times New Roman"/>
          <w:lang w:val="sr-Cyrl-RS"/>
        </w:rPr>
        <w:tab/>
        <w:t xml:space="preserve">Новчаном казном од </w:t>
      </w:r>
      <w:r w:rsidR="00820515" w:rsidRPr="00C559DC">
        <w:rPr>
          <w:rFonts w:ascii="Times New Roman" w:hAnsi="Times New Roman" w:cs="Times New Roman"/>
          <w:iCs/>
          <w:lang w:val="ru-RU"/>
        </w:rPr>
        <w:t>2</w:t>
      </w:r>
      <w:r w:rsidRPr="00C559DC">
        <w:rPr>
          <w:rFonts w:ascii="Times New Roman" w:hAnsi="Times New Roman" w:cs="Times New Roman"/>
          <w:iCs/>
          <w:lang w:val="ru-RU"/>
        </w:rPr>
        <w:t xml:space="preserve">0.000 </w:t>
      </w:r>
      <w:r w:rsidRPr="00C559DC">
        <w:rPr>
          <w:rFonts w:ascii="Times New Roman" w:hAnsi="Times New Roman"/>
          <w:lang w:val="sr-Cyrl-RS"/>
        </w:rPr>
        <w:t xml:space="preserve">до </w:t>
      </w:r>
      <w:r w:rsidR="003F11F4" w:rsidRPr="00C559DC">
        <w:rPr>
          <w:rFonts w:ascii="Times New Roman" w:hAnsi="Times New Roman" w:cs="Times New Roman"/>
          <w:iCs/>
          <w:lang w:val="ru-RU"/>
        </w:rPr>
        <w:t>15</w:t>
      </w:r>
      <w:r w:rsidRPr="00C559DC">
        <w:rPr>
          <w:rFonts w:ascii="Times New Roman" w:hAnsi="Times New Roman" w:cs="Times New Roman"/>
          <w:iCs/>
          <w:lang w:val="ru-RU"/>
        </w:rPr>
        <w:t xml:space="preserve">0.000 </w:t>
      </w:r>
      <w:r w:rsidRPr="00C559DC">
        <w:rPr>
          <w:rFonts w:ascii="Times New Roman" w:hAnsi="Times New Roman"/>
          <w:lang w:val="sr-Cyrl-RS"/>
        </w:rPr>
        <w:t>динара казниће се за прекршај</w:t>
      </w:r>
      <w:r w:rsidRPr="00C559DC">
        <w:rPr>
          <w:rFonts w:ascii="Times New Roman" w:hAnsi="Times New Roman" w:cs="Times New Roman"/>
          <w:iCs/>
          <w:lang w:val="ru-RU"/>
        </w:rPr>
        <w:t xml:space="preserve"> возач превозног средства</w:t>
      </w:r>
      <w:r w:rsidR="0068127C" w:rsidRPr="00C559DC">
        <w:rPr>
          <w:rFonts w:ascii="Times New Roman" w:hAnsi="Times New Roman" w:cs="Times New Roman"/>
          <w:iCs/>
          <w:lang w:val="ru-RU"/>
        </w:rPr>
        <w:t xml:space="preserve"> ако</w:t>
      </w:r>
      <w:r w:rsidRPr="00C559DC">
        <w:rPr>
          <w:rFonts w:ascii="Times New Roman" w:hAnsi="Times New Roman" w:cs="Times New Roman"/>
          <w:iCs/>
          <w:lang w:val="ru-RU"/>
        </w:rPr>
        <w:t>:</w:t>
      </w:r>
    </w:p>
    <w:p w14:paraId="29081D32" w14:textId="57CACF86" w:rsidR="00724C74" w:rsidRPr="00C559DC" w:rsidRDefault="00724C74" w:rsidP="008D5D1F">
      <w:pPr>
        <w:spacing w:after="0" w:line="240" w:lineRule="auto"/>
        <w:ind w:right="1"/>
        <w:jc w:val="both"/>
        <w:rPr>
          <w:rFonts w:ascii="Times New Roman" w:hAnsi="Times New Roman"/>
          <w:lang w:val="sr-Cyrl-RS"/>
        </w:rPr>
      </w:pPr>
      <w:r w:rsidRPr="00C559DC">
        <w:rPr>
          <w:rFonts w:ascii="Times New Roman" w:hAnsi="Times New Roman"/>
          <w:lang w:val="sr-Cyrl-RS"/>
        </w:rPr>
        <w:lastRenderedPageBreak/>
        <w:tab/>
        <w:t>1</w:t>
      </w:r>
      <w:r w:rsidRPr="00C559DC">
        <w:rPr>
          <w:rFonts w:ascii="Times New Roman" w:hAnsi="Times New Roman" w:cs="Times New Roman"/>
          <w:iCs/>
          <w:lang w:val="ru-RU"/>
        </w:rPr>
        <w:t>)</w:t>
      </w:r>
      <w:r w:rsidR="00600438" w:rsidRPr="00C559DC">
        <w:rPr>
          <w:rFonts w:ascii="Times New Roman" w:hAnsi="Times New Roman" w:cs="Times New Roman"/>
          <w:iCs/>
          <w:lang w:val="ru-RU"/>
        </w:rPr>
        <w:t xml:space="preserve"> </w:t>
      </w:r>
      <w:r w:rsidRPr="00C559DC">
        <w:rPr>
          <w:rFonts w:ascii="Times New Roman" w:hAnsi="Times New Roman" w:cs="Times New Roman"/>
          <w:iCs/>
          <w:lang w:val="ru-RU"/>
        </w:rPr>
        <w:t xml:space="preserve">за време употребе превозног средства нема </w:t>
      </w:r>
      <w:r w:rsidRPr="00C559DC">
        <w:rPr>
          <w:rFonts w:ascii="Times New Roman" w:hAnsi="Times New Roman"/>
          <w:lang w:val="sr-Cyrl-RS"/>
        </w:rPr>
        <w:t>полису осигурања</w:t>
      </w:r>
      <w:r w:rsidR="00820515" w:rsidRPr="00C559DC">
        <w:rPr>
          <w:rFonts w:ascii="Times New Roman" w:hAnsi="Times New Roman" w:cs="Times New Roman"/>
          <w:lang w:val="sr-Cyrl-RS"/>
        </w:rPr>
        <w:t xml:space="preserve">, </w:t>
      </w:r>
      <w:r w:rsidRPr="00C559DC">
        <w:rPr>
          <w:rFonts w:ascii="Times New Roman" w:hAnsi="Times New Roman"/>
          <w:lang w:val="sr-Cyrl-RS"/>
        </w:rPr>
        <w:t>међународну исправу о осигурању од аутоодговорности или други доказ о постојању тог осигурања или гранично осигурање и</w:t>
      </w:r>
      <w:r w:rsidRPr="00C559DC">
        <w:rPr>
          <w:rFonts w:ascii="Times New Roman" w:hAnsi="Times New Roman" w:cs="Times New Roman"/>
          <w:iCs/>
          <w:lang w:val="ru-RU"/>
        </w:rPr>
        <w:t xml:space="preserve"> Европски извештај о саобраћајној незгоди</w:t>
      </w:r>
      <w:r w:rsidR="003F11F4" w:rsidRPr="00C559DC">
        <w:rPr>
          <w:rFonts w:ascii="Times New Roman" w:hAnsi="Times New Roman" w:cs="Times New Roman"/>
          <w:lang w:val="sr-Cyrl-RS"/>
        </w:rPr>
        <w:t xml:space="preserve">, односно </w:t>
      </w:r>
      <w:r w:rsidRPr="00C559DC">
        <w:rPr>
          <w:rFonts w:ascii="Times New Roman" w:hAnsi="Times New Roman"/>
          <w:lang w:val="sr-Cyrl-RS"/>
        </w:rPr>
        <w:t>исте не предочи на захтев овлашћеног службеног лица</w:t>
      </w:r>
      <w:r w:rsidR="00820515" w:rsidRPr="00C559DC">
        <w:rPr>
          <w:rFonts w:ascii="Times New Roman" w:hAnsi="Times New Roman" w:cs="Times New Roman"/>
          <w:lang w:val="sr-Cyrl-RS"/>
        </w:rPr>
        <w:t>,</w:t>
      </w:r>
      <w:r w:rsidRPr="00C559DC">
        <w:rPr>
          <w:rFonts w:ascii="Times New Roman" w:hAnsi="Times New Roman"/>
          <w:lang w:val="sr-Cyrl-RS"/>
        </w:rPr>
        <w:t xml:space="preserve"> или ако у случају саобраћајне незгоде свим учесницима те незгоде који на основу те полисе имају право подношења одштетног захтева не пружи личне податке и податке о осигурању</w:t>
      </w:r>
      <w:r w:rsidR="003F11F4" w:rsidRPr="00C559DC">
        <w:rPr>
          <w:rFonts w:ascii="Times New Roman" w:hAnsi="Times New Roman" w:cs="Times New Roman"/>
          <w:lang w:val="sr-Cyrl-RS"/>
        </w:rPr>
        <w:t>,</w:t>
      </w:r>
      <w:r w:rsidRPr="00C559DC">
        <w:rPr>
          <w:rFonts w:ascii="Times New Roman" w:hAnsi="Times New Roman"/>
          <w:lang w:val="sr-Cyrl-RS"/>
        </w:rPr>
        <w:t xml:space="preserve"> </w:t>
      </w:r>
      <w:r w:rsidR="00820515" w:rsidRPr="00C559DC">
        <w:rPr>
          <w:rFonts w:ascii="Times New Roman" w:hAnsi="Times New Roman" w:cs="Times New Roman"/>
          <w:lang w:val="sr-Cyrl-RS"/>
        </w:rPr>
        <w:t>односно не</w:t>
      </w:r>
      <w:r w:rsidR="00820515" w:rsidRPr="00C559DC">
        <w:rPr>
          <w:rFonts w:ascii="Times New Roman" w:hAnsi="Times New Roman"/>
          <w:lang w:val="sr-Cyrl-RS"/>
        </w:rPr>
        <w:t xml:space="preserve"> </w:t>
      </w:r>
      <w:r w:rsidRPr="00C559DC">
        <w:rPr>
          <w:rFonts w:ascii="Times New Roman" w:hAnsi="Times New Roman"/>
          <w:lang w:val="sr-Cyrl-RS"/>
        </w:rPr>
        <w:t xml:space="preserve">размени попуњен </w:t>
      </w:r>
      <w:r w:rsidRPr="00C559DC">
        <w:rPr>
          <w:rFonts w:ascii="Times New Roman" w:hAnsi="Times New Roman" w:cs="Times New Roman"/>
          <w:iCs/>
          <w:lang w:val="ru-RU"/>
        </w:rPr>
        <w:t>Европски извештај о саобраћајној незгоди</w:t>
      </w:r>
      <w:r w:rsidRPr="00C559DC">
        <w:rPr>
          <w:rFonts w:ascii="Times New Roman" w:hAnsi="Times New Roman"/>
          <w:lang w:val="sr-Cyrl-RS"/>
        </w:rPr>
        <w:t xml:space="preserve"> (чл. 8, </w:t>
      </w:r>
      <w:r w:rsidR="00C82D5E" w:rsidRPr="00C559DC">
        <w:rPr>
          <w:rFonts w:ascii="Times New Roman" w:hAnsi="Times New Roman" w:cs="Times New Roman"/>
          <w:lang w:val="sr-Cyrl-RS"/>
        </w:rPr>
        <w:t>30</w:t>
      </w:r>
      <w:r w:rsidR="005F31EE" w:rsidRPr="00C559DC">
        <w:rPr>
          <w:rFonts w:ascii="Times New Roman" w:hAnsi="Times New Roman" w:cs="Times New Roman"/>
          <w:lang w:val="sr-Cyrl-RS"/>
        </w:rPr>
        <w:t>. и</w:t>
      </w:r>
      <w:r w:rsidRPr="00C559DC">
        <w:rPr>
          <w:rFonts w:ascii="Times New Roman" w:hAnsi="Times New Roman"/>
          <w:lang w:val="sr-Cyrl-RS"/>
        </w:rPr>
        <w:t xml:space="preserve"> 3</w:t>
      </w:r>
      <w:r w:rsidR="00796CD2" w:rsidRPr="00C559DC">
        <w:rPr>
          <w:rFonts w:ascii="Times New Roman" w:hAnsi="Times New Roman" w:cs="Times New Roman"/>
          <w:lang w:val="sr-Cyrl-RS"/>
        </w:rPr>
        <w:t>5</w:t>
      </w:r>
      <w:r w:rsidRPr="00C559DC">
        <w:rPr>
          <w:rFonts w:ascii="Times New Roman" w:hAnsi="Times New Roman"/>
          <w:lang w:val="sr-Cyrl-RS"/>
        </w:rPr>
        <w:t>);</w:t>
      </w:r>
    </w:p>
    <w:p w14:paraId="3754DD55" w14:textId="77777777" w:rsidR="00724C74" w:rsidRPr="00C559DC" w:rsidRDefault="00724C74" w:rsidP="008D5D1F">
      <w:pPr>
        <w:spacing w:after="0" w:line="240" w:lineRule="auto"/>
        <w:ind w:right="1"/>
        <w:jc w:val="both"/>
        <w:rPr>
          <w:rFonts w:ascii="Times New Roman" w:hAnsi="Times New Roman"/>
          <w:lang w:val="sr-Cyrl-RS"/>
        </w:rPr>
      </w:pPr>
      <w:r w:rsidRPr="00C559DC">
        <w:rPr>
          <w:rFonts w:ascii="Times New Roman" w:hAnsi="Times New Roman"/>
          <w:lang w:val="sr-Cyrl-RS"/>
        </w:rPr>
        <w:tab/>
        <w:t>2)</w:t>
      </w:r>
      <w:r w:rsidR="00600438" w:rsidRPr="00C559DC">
        <w:rPr>
          <w:rFonts w:ascii="Times New Roman" w:hAnsi="Times New Roman" w:cs="Times New Roman"/>
          <w:iCs/>
          <w:lang w:val="sr-Cyrl-RS"/>
        </w:rPr>
        <w:t xml:space="preserve"> </w:t>
      </w:r>
      <w:r w:rsidRPr="00C559DC">
        <w:rPr>
          <w:rFonts w:ascii="Times New Roman" w:hAnsi="Times New Roman"/>
          <w:lang w:val="sr-Cyrl-RS"/>
        </w:rPr>
        <w:t xml:space="preserve">не пружи податке из члана 9. </w:t>
      </w:r>
      <w:r w:rsidR="00553079" w:rsidRPr="00C559DC">
        <w:rPr>
          <w:rFonts w:ascii="Times New Roman" w:hAnsi="Times New Roman"/>
          <w:lang w:val="sr-Cyrl-RS"/>
        </w:rPr>
        <w:t>став</w:t>
      </w:r>
      <w:r w:rsidRPr="00C559DC">
        <w:rPr>
          <w:rFonts w:ascii="Times New Roman" w:hAnsi="Times New Roman"/>
          <w:lang w:val="sr-Cyrl-RS"/>
        </w:rPr>
        <w:t xml:space="preserve"> 2. овог закона (члан 10. </w:t>
      </w:r>
      <w:r w:rsidR="00553079" w:rsidRPr="00C559DC">
        <w:rPr>
          <w:rFonts w:ascii="Times New Roman" w:hAnsi="Times New Roman"/>
          <w:lang w:val="sr-Cyrl-RS"/>
        </w:rPr>
        <w:t>ст.</w:t>
      </w:r>
      <w:r w:rsidRPr="00C559DC">
        <w:rPr>
          <w:rFonts w:ascii="Times New Roman" w:hAnsi="Times New Roman"/>
          <w:lang w:val="sr-Cyrl-RS"/>
        </w:rPr>
        <w:t xml:space="preserve"> 1. и 3).</w:t>
      </w:r>
    </w:p>
    <w:p w14:paraId="4DBBDB5F" w14:textId="77777777" w:rsidR="00724C74" w:rsidRPr="00C559DC" w:rsidRDefault="00724C74" w:rsidP="008D5D1F">
      <w:pPr>
        <w:spacing w:after="0" w:line="240" w:lineRule="auto"/>
        <w:ind w:right="1"/>
        <w:jc w:val="both"/>
        <w:rPr>
          <w:rFonts w:ascii="Times New Roman" w:hAnsi="Times New Roman"/>
          <w:lang w:val="sr-Cyrl-RS"/>
        </w:rPr>
      </w:pPr>
      <w:r w:rsidRPr="00C559DC">
        <w:rPr>
          <w:rFonts w:ascii="Times New Roman" w:hAnsi="Times New Roman"/>
          <w:lang w:val="sr-Cyrl-RS"/>
        </w:rPr>
        <w:tab/>
        <w:t xml:space="preserve">За прекршај из </w:t>
      </w:r>
      <w:r w:rsidR="00553079" w:rsidRPr="00C559DC">
        <w:rPr>
          <w:rFonts w:ascii="Times New Roman" w:hAnsi="Times New Roman"/>
          <w:lang w:val="sr-Cyrl-RS"/>
        </w:rPr>
        <w:t>става</w:t>
      </w:r>
      <w:r w:rsidRPr="00C559DC">
        <w:rPr>
          <w:rFonts w:ascii="Times New Roman" w:hAnsi="Times New Roman"/>
          <w:lang w:val="sr-Cyrl-RS"/>
        </w:rPr>
        <w:t xml:space="preserve"> 1. тачка 2) овог члана казниће се и физичко лице – учесник</w:t>
      </w:r>
      <w:r w:rsidR="00820515" w:rsidRPr="00C559DC">
        <w:rPr>
          <w:rFonts w:ascii="Times New Roman" w:hAnsi="Times New Roman" w:cs="Times New Roman"/>
          <w:iCs/>
          <w:lang w:val="sr-Cyrl-RS"/>
        </w:rPr>
        <w:t xml:space="preserve"> или сведок</w:t>
      </w:r>
      <w:r w:rsidRPr="00C559DC">
        <w:rPr>
          <w:rFonts w:ascii="Times New Roman" w:hAnsi="Times New Roman"/>
          <w:lang w:val="sr-Cyrl-RS"/>
        </w:rPr>
        <w:t xml:space="preserve"> штетног догађаја новчаном казном од 10.000 до </w:t>
      </w:r>
      <w:r w:rsidR="00820515" w:rsidRPr="00C559DC">
        <w:rPr>
          <w:rFonts w:ascii="Times New Roman" w:hAnsi="Times New Roman" w:cs="Times New Roman"/>
          <w:iCs/>
          <w:lang w:val="sr-Cyrl-RS"/>
        </w:rPr>
        <w:t>150</w:t>
      </w:r>
      <w:r w:rsidRPr="00C559DC">
        <w:rPr>
          <w:rFonts w:ascii="Times New Roman" w:hAnsi="Times New Roman"/>
          <w:lang w:val="sr-Cyrl-RS"/>
        </w:rPr>
        <w:t>.000 динара.</w:t>
      </w:r>
    </w:p>
    <w:p w14:paraId="3ADBAF04" w14:textId="77777777" w:rsidR="0042587F" w:rsidRPr="00C559DC" w:rsidRDefault="0042587F" w:rsidP="008D5D1F">
      <w:pPr>
        <w:pStyle w:val="Clan"/>
        <w:tabs>
          <w:tab w:val="clear" w:pos="1080"/>
        </w:tabs>
        <w:spacing w:before="0" w:after="0"/>
        <w:ind w:left="0" w:right="0"/>
        <w:rPr>
          <w:rFonts w:ascii="Times New Roman" w:hAnsi="Times New Roman"/>
          <w:b w:val="0"/>
          <w:szCs w:val="22"/>
          <w:lang w:val="sr-Cyrl-RS"/>
        </w:rPr>
      </w:pPr>
    </w:p>
    <w:p w14:paraId="18D60EB0" w14:textId="77777777" w:rsidR="0042587F" w:rsidRPr="00C559DC" w:rsidRDefault="00B310E8" w:rsidP="008D5D1F">
      <w:pPr>
        <w:pStyle w:val="Clan"/>
        <w:tabs>
          <w:tab w:val="clear" w:pos="1080"/>
        </w:tabs>
        <w:spacing w:before="0" w:after="0"/>
        <w:ind w:left="0" w:right="0"/>
        <w:rPr>
          <w:rFonts w:ascii="Times New Roman" w:hAnsi="Times New Roman"/>
          <w:b w:val="0"/>
          <w:szCs w:val="22"/>
          <w:lang w:val="sr-Cyrl-RS"/>
        </w:rPr>
      </w:pPr>
      <w:r w:rsidRPr="00C559DC">
        <w:rPr>
          <w:rFonts w:ascii="Times New Roman" w:hAnsi="Times New Roman"/>
          <w:b w:val="0"/>
          <w:szCs w:val="22"/>
          <w:lang w:val="sr-Cyrl-RS"/>
        </w:rPr>
        <w:t xml:space="preserve">   </w:t>
      </w:r>
      <w:r w:rsidR="001C4DFA" w:rsidRPr="00C559DC">
        <w:rPr>
          <w:rFonts w:ascii="Times New Roman" w:hAnsi="Times New Roman"/>
          <w:b w:val="0"/>
          <w:szCs w:val="22"/>
        </w:rPr>
        <w:t>Привредни преступи</w:t>
      </w:r>
      <w:r w:rsidR="001C4DFA" w:rsidRPr="00C559DC">
        <w:rPr>
          <w:rFonts w:ascii="Times New Roman" w:hAnsi="Times New Roman"/>
          <w:b w:val="0"/>
          <w:szCs w:val="22"/>
          <w:lang w:val="sr-Latn-RS"/>
        </w:rPr>
        <w:t xml:space="preserve"> </w:t>
      </w:r>
      <w:r w:rsidR="0042587F" w:rsidRPr="00C559DC">
        <w:rPr>
          <w:rFonts w:ascii="Times New Roman" w:hAnsi="Times New Roman"/>
          <w:b w:val="0"/>
          <w:szCs w:val="22"/>
          <w:lang w:val="sr-Cyrl-RS"/>
        </w:rPr>
        <w:t xml:space="preserve">који се примењују након приступања Републике Србије </w:t>
      </w:r>
    </w:p>
    <w:p w14:paraId="66FE2E6E" w14:textId="77777777" w:rsidR="001C4DFA" w:rsidRPr="00C559DC" w:rsidRDefault="0042587F" w:rsidP="008D5D1F">
      <w:pPr>
        <w:pStyle w:val="Clan"/>
        <w:tabs>
          <w:tab w:val="clear" w:pos="1080"/>
        </w:tabs>
        <w:spacing w:before="0" w:after="0"/>
        <w:ind w:left="0" w:right="0"/>
        <w:rPr>
          <w:rFonts w:ascii="Times New Roman" w:hAnsi="Times New Roman"/>
          <w:b w:val="0"/>
          <w:szCs w:val="22"/>
          <w:lang w:val="sr-Cyrl-RS"/>
        </w:rPr>
      </w:pPr>
      <w:r w:rsidRPr="00C559DC">
        <w:rPr>
          <w:rFonts w:ascii="Times New Roman" w:hAnsi="Times New Roman"/>
          <w:b w:val="0"/>
          <w:szCs w:val="22"/>
          <w:lang w:val="sr-Cyrl-RS"/>
        </w:rPr>
        <w:t>Европској унији</w:t>
      </w:r>
    </w:p>
    <w:p w14:paraId="40483084" w14:textId="77777777" w:rsidR="00724C74" w:rsidRPr="00C559DC" w:rsidRDefault="00724C74" w:rsidP="008D5D1F">
      <w:pPr>
        <w:pStyle w:val="Naslov"/>
        <w:tabs>
          <w:tab w:val="clear" w:pos="1080"/>
        </w:tabs>
        <w:spacing w:before="0" w:after="0"/>
        <w:ind w:left="0" w:right="1"/>
        <w:rPr>
          <w:rFonts w:ascii="Times New Roman" w:hAnsi="Times New Roman"/>
          <w:b w:val="0"/>
          <w:sz w:val="22"/>
          <w:szCs w:val="22"/>
          <w:lang w:val="sr-Latn-RS"/>
        </w:rPr>
      </w:pPr>
    </w:p>
    <w:p w14:paraId="2C7A09C7" w14:textId="78F3955B" w:rsidR="001C4DFA" w:rsidRPr="00C559DC" w:rsidRDefault="001C4DFA" w:rsidP="008D5D1F">
      <w:pPr>
        <w:pStyle w:val="Clan"/>
        <w:tabs>
          <w:tab w:val="clear" w:pos="1080"/>
        </w:tabs>
        <w:spacing w:before="0" w:after="0"/>
        <w:ind w:left="0" w:right="1"/>
        <w:rPr>
          <w:rFonts w:ascii="Times New Roman" w:hAnsi="Times New Roman"/>
          <w:b w:val="0"/>
          <w:szCs w:val="22"/>
          <w:lang w:val="sr-Cyrl-RS"/>
        </w:rPr>
      </w:pPr>
      <w:r w:rsidRPr="00C559DC">
        <w:rPr>
          <w:rFonts w:ascii="Times New Roman" w:hAnsi="Times New Roman"/>
          <w:b w:val="0"/>
          <w:szCs w:val="22"/>
        </w:rPr>
        <w:t xml:space="preserve">Члан </w:t>
      </w:r>
      <w:r w:rsidRPr="00C559DC">
        <w:rPr>
          <w:rFonts w:ascii="Times New Roman" w:hAnsi="Times New Roman"/>
          <w:b w:val="0"/>
          <w:szCs w:val="22"/>
          <w:lang w:val="sr-Latn-CS"/>
        </w:rPr>
        <w:t>1</w:t>
      </w:r>
      <w:r w:rsidR="009E510F">
        <w:rPr>
          <w:rFonts w:ascii="Times New Roman" w:hAnsi="Times New Roman"/>
          <w:b w:val="0"/>
          <w:szCs w:val="22"/>
          <w:lang w:val="sr-Cyrl-RS"/>
        </w:rPr>
        <w:t>09</w:t>
      </w:r>
      <w:r w:rsidRPr="00C559DC">
        <w:rPr>
          <w:rFonts w:ascii="Times New Roman" w:hAnsi="Times New Roman"/>
          <w:b w:val="0"/>
          <w:szCs w:val="22"/>
        </w:rPr>
        <w:t>.</w:t>
      </w:r>
    </w:p>
    <w:p w14:paraId="60D5D841" w14:textId="77777777" w:rsidR="0042587F" w:rsidRPr="00C559DC" w:rsidRDefault="0042587F" w:rsidP="008D5D1F">
      <w:pPr>
        <w:tabs>
          <w:tab w:val="left" w:pos="1152"/>
        </w:tabs>
        <w:spacing w:after="0" w:line="240" w:lineRule="auto"/>
        <w:ind w:firstLine="284"/>
        <w:jc w:val="both"/>
        <w:rPr>
          <w:rFonts w:ascii="Times New Roman" w:hAnsi="Times New Roman" w:cs="Times New Roman"/>
          <w:iCs/>
          <w:lang w:val="sr-Cyrl-RS"/>
        </w:rPr>
      </w:pPr>
      <w:r w:rsidRPr="00C559DC">
        <w:rPr>
          <w:rFonts w:ascii="Times New Roman" w:hAnsi="Times New Roman" w:cs="Times New Roman"/>
          <w:iCs/>
          <w:lang w:val="sr-Cyrl-RS"/>
        </w:rPr>
        <w:t xml:space="preserve">       </w:t>
      </w:r>
      <w:r w:rsidRPr="00C559DC">
        <w:rPr>
          <w:rFonts w:ascii="Times New Roman" w:hAnsi="Times New Roman"/>
          <w:lang w:val="sr-Cyrl-RS"/>
        </w:rPr>
        <w:t xml:space="preserve">Новчаном казном од </w:t>
      </w:r>
      <w:r w:rsidR="00820515" w:rsidRPr="00C559DC">
        <w:rPr>
          <w:rFonts w:ascii="Times New Roman" w:hAnsi="Times New Roman" w:cs="Times New Roman"/>
          <w:iCs/>
          <w:lang w:val="sr-Cyrl-RS"/>
        </w:rPr>
        <w:t>2</w:t>
      </w:r>
      <w:r w:rsidRPr="00C559DC">
        <w:rPr>
          <w:rFonts w:ascii="Times New Roman" w:hAnsi="Times New Roman"/>
          <w:lang w:val="sr-Cyrl-RS"/>
        </w:rPr>
        <w:t>00.000 до 3.000.000 динара казниће се</w:t>
      </w:r>
      <w:r w:rsidRPr="00C559DC">
        <w:rPr>
          <w:rFonts w:ascii="Times New Roman" w:hAnsi="Times New Roman" w:cs="Times New Roman"/>
          <w:iCs/>
          <w:lang w:val="sr-Cyrl-RS"/>
        </w:rPr>
        <w:t xml:space="preserve"> за привредни преступ</w:t>
      </w:r>
      <w:r w:rsidRPr="00C559DC">
        <w:rPr>
          <w:rFonts w:ascii="Times New Roman" w:hAnsi="Times New Roman"/>
          <w:lang w:val="sr-Cyrl-RS"/>
        </w:rPr>
        <w:t xml:space="preserve"> Удружењ</w:t>
      </w:r>
      <w:r w:rsidRPr="00C559DC">
        <w:rPr>
          <w:rFonts w:ascii="Times New Roman" w:hAnsi="Times New Roman" w:cs="Times New Roman"/>
          <w:iCs/>
          <w:lang w:val="sr-Cyrl-RS"/>
        </w:rPr>
        <w:t>е</w:t>
      </w:r>
      <w:r w:rsidR="0068127C" w:rsidRPr="00C559DC">
        <w:rPr>
          <w:rFonts w:ascii="Times New Roman" w:hAnsi="Times New Roman" w:cs="Times New Roman"/>
          <w:iCs/>
          <w:lang w:val="sr-Cyrl-RS"/>
        </w:rPr>
        <w:t xml:space="preserve"> ако</w:t>
      </w:r>
      <w:r w:rsidRPr="00C559DC">
        <w:rPr>
          <w:rFonts w:ascii="Times New Roman" w:hAnsi="Times New Roman" w:cs="Times New Roman"/>
          <w:iCs/>
          <w:lang w:val="sr-Cyrl-RS"/>
        </w:rPr>
        <w:t>:</w:t>
      </w:r>
      <w:r w:rsidRPr="00C559DC">
        <w:rPr>
          <w:rFonts w:ascii="Times New Roman" w:hAnsi="Times New Roman"/>
          <w:lang w:val="sr-Cyrl-RS"/>
        </w:rPr>
        <w:t xml:space="preserve"> </w:t>
      </w:r>
    </w:p>
    <w:p w14:paraId="06D621F7" w14:textId="09DF65B2" w:rsidR="0042587F" w:rsidRPr="00C559DC" w:rsidRDefault="0042587F" w:rsidP="008D5D1F">
      <w:pPr>
        <w:numPr>
          <w:ilvl w:val="0"/>
          <w:numId w:val="18"/>
        </w:numPr>
        <w:tabs>
          <w:tab w:val="clear" w:pos="1080"/>
          <w:tab w:val="left" w:pos="1134"/>
        </w:tabs>
        <w:spacing w:after="0" w:line="240" w:lineRule="auto"/>
        <w:ind w:left="0" w:firstLine="720"/>
        <w:jc w:val="both"/>
        <w:rPr>
          <w:rFonts w:ascii="Times New Roman" w:hAnsi="Times New Roman" w:cs="Times New Roman"/>
          <w:lang w:val="ru-RU"/>
        </w:rPr>
      </w:pPr>
      <w:r w:rsidRPr="00C559DC">
        <w:rPr>
          <w:rFonts w:ascii="Times New Roman" w:hAnsi="Times New Roman"/>
          <w:lang w:val="sr-Cyrl-RS"/>
        </w:rPr>
        <w:t xml:space="preserve">не обезбеди </w:t>
      </w:r>
      <w:r w:rsidR="00D0000D" w:rsidRPr="00C559DC">
        <w:rPr>
          <w:rFonts w:ascii="Times New Roman" w:hAnsi="Times New Roman" w:cs="Times New Roman"/>
          <w:lang w:val="sr-Cyrl-RS"/>
        </w:rPr>
        <w:t xml:space="preserve">рад </w:t>
      </w:r>
      <w:r w:rsidR="00D0000D" w:rsidRPr="00C559DC">
        <w:rPr>
          <w:rFonts w:ascii="Times New Roman" w:hAnsi="Times New Roman"/>
          <w:lang w:val="sr-Cyrl-RS"/>
        </w:rPr>
        <w:t>Информацион</w:t>
      </w:r>
      <w:r w:rsidR="00D0000D" w:rsidRPr="00C559DC">
        <w:rPr>
          <w:rFonts w:ascii="Times New Roman" w:hAnsi="Times New Roman" w:cs="Times New Roman"/>
          <w:lang w:val="sr-Cyrl-RS"/>
        </w:rPr>
        <w:t>ог</w:t>
      </w:r>
      <w:r w:rsidR="00D0000D" w:rsidRPr="00C559DC">
        <w:rPr>
          <w:rFonts w:ascii="Times New Roman" w:hAnsi="Times New Roman"/>
          <w:lang w:val="sr-Cyrl-RS"/>
        </w:rPr>
        <w:t xml:space="preserve"> цент</w:t>
      </w:r>
      <w:r w:rsidR="000A3A29" w:rsidRPr="00C559DC">
        <w:rPr>
          <w:rFonts w:ascii="Times New Roman" w:hAnsi="Times New Roman" w:cs="Times New Roman"/>
          <w:lang w:val="sr-Cyrl-RS"/>
        </w:rPr>
        <w:t>ра и Бироа за накна</w:t>
      </w:r>
      <w:r w:rsidR="00D0000D" w:rsidRPr="00C559DC">
        <w:rPr>
          <w:rFonts w:ascii="Times New Roman" w:hAnsi="Times New Roman" w:cs="Times New Roman"/>
          <w:lang w:val="sr-Cyrl-RS"/>
        </w:rPr>
        <w:t>ду штете</w:t>
      </w:r>
      <w:r w:rsidRPr="00C559DC">
        <w:rPr>
          <w:rFonts w:ascii="Times New Roman" w:hAnsi="Times New Roman"/>
          <w:lang w:val="sr-Cyrl-RS"/>
        </w:rPr>
        <w:t xml:space="preserve"> у складу са овим законом (чл. </w:t>
      </w:r>
      <w:r w:rsidR="001B7003" w:rsidRPr="00C559DC">
        <w:rPr>
          <w:rFonts w:ascii="Times New Roman" w:hAnsi="Times New Roman" w:cs="Times New Roman"/>
          <w:lang w:val="sr-Cyrl-RS"/>
        </w:rPr>
        <w:t>9</w:t>
      </w:r>
      <w:r w:rsidR="002A0D9A">
        <w:rPr>
          <w:rFonts w:ascii="Times New Roman" w:hAnsi="Times New Roman" w:cs="Times New Roman"/>
          <w:lang w:val="sr-Cyrl-RS"/>
        </w:rPr>
        <w:t>6</w:t>
      </w:r>
      <w:r w:rsidR="00D0000D" w:rsidRPr="00C559DC">
        <w:rPr>
          <w:rFonts w:ascii="Times New Roman" w:hAnsi="Times New Roman" w:cs="Times New Roman"/>
          <w:lang w:val="sr-Cyrl-RS"/>
        </w:rPr>
        <w:t xml:space="preserve">. до </w:t>
      </w:r>
      <w:r w:rsidR="008A16A8" w:rsidRPr="00C559DC">
        <w:rPr>
          <w:rFonts w:ascii="Times New Roman" w:hAnsi="Times New Roman" w:cs="Times New Roman"/>
          <w:lang w:val="sr-Cyrl-RS"/>
        </w:rPr>
        <w:t>10</w:t>
      </w:r>
      <w:r w:rsidR="002A0D9A">
        <w:rPr>
          <w:rFonts w:ascii="Times New Roman" w:hAnsi="Times New Roman" w:cs="Times New Roman"/>
          <w:lang w:val="sr-Cyrl-RS"/>
        </w:rPr>
        <w:t>2</w:t>
      </w:r>
      <w:r w:rsidRPr="00C559DC">
        <w:rPr>
          <w:rFonts w:ascii="Times New Roman" w:hAnsi="Times New Roman"/>
          <w:lang w:val="sr-Cyrl-RS"/>
        </w:rPr>
        <w:t>);</w:t>
      </w:r>
      <w:r w:rsidRPr="00C559DC">
        <w:rPr>
          <w:rFonts w:ascii="Times New Roman" w:hAnsi="Times New Roman" w:cs="Times New Roman"/>
          <w:lang w:val="sr-Cyrl-RS"/>
        </w:rPr>
        <w:t xml:space="preserve"> </w:t>
      </w:r>
    </w:p>
    <w:p w14:paraId="5FE1A6DE" w14:textId="66235B0B" w:rsidR="0042587F" w:rsidRPr="00C559DC" w:rsidRDefault="00A15AEF" w:rsidP="008D5D1F">
      <w:pPr>
        <w:numPr>
          <w:ilvl w:val="0"/>
          <w:numId w:val="18"/>
        </w:numPr>
        <w:tabs>
          <w:tab w:val="left" w:pos="1152"/>
        </w:tabs>
        <w:spacing w:after="0" w:line="240" w:lineRule="auto"/>
        <w:ind w:left="0" w:firstLine="709"/>
        <w:jc w:val="both"/>
        <w:rPr>
          <w:rFonts w:ascii="Times New Roman" w:hAnsi="Times New Roman" w:cs="Times New Roman"/>
          <w:lang w:val="ru-RU"/>
        </w:rPr>
      </w:pPr>
      <w:r w:rsidRPr="00C559DC">
        <w:rPr>
          <w:rFonts w:ascii="Times New Roman" w:hAnsi="Times New Roman" w:cs="Times New Roman"/>
          <w:lang w:val="ru-RU"/>
        </w:rPr>
        <w:t>се Биро за накна</w:t>
      </w:r>
      <w:r w:rsidR="0042587F" w:rsidRPr="00C559DC">
        <w:rPr>
          <w:rFonts w:ascii="Times New Roman" w:hAnsi="Times New Roman" w:cs="Times New Roman"/>
          <w:lang w:val="ru-RU"/>
        </w:rPr>
        <w:t xml:space="preserve">ду штете не изјасни о одштетном захтеву у року прописаном чланом </w:t>
      </w:r>
      <w:r w:rsidR="002A0D9A">
        <w:rPr>
          <w:rFonts w:ascii="Times New Roman" w:hAnsi="Times New Roman" w:cs="Times New Roman"/>
          <w:lang w:val="ru-RU"/>
        </w:rPr>
        <w:t>99</w:t>
      </w:r>
      <w:r w:rsidR="0042587F" w:rsidRPr="00C559DC">
        <w:rPr>
          <w:rFonts w:ascii="Times New Roman" w:hAnsi="Times New Roman" w:cs="Times New Roman"/>
          <w:lang w:val="ru-RU"/>
        </w:rPr>
        <w:t>. овог закона</w:t>
      </w:r>
      <w:r w:rsidR="000A3A29" w:rsidRPr="00C559DC">
        <w:rPr>
          <w:rFonts w:ascii="Times New Roman" w:hAnsi="Times New Roman" w:cs="Times New Roman"/>
          <w:lang w:val="ru-RU"/>
        </w:rPr>
        <w:t>;</w:t>
      </w:r>
    </w:p>
    <w:p w14:paraId="6723C518" w14:textId="2D66A357" w:rsidR="000A3A29" w:rsidRPr="00C559DC" w:rsidRDefault="000A3A29" w:rsidP="000A3A29">
      <w:pPr>
        <w:pStyle w:val="ListParagraph"/>
        <w:numPr>
          <w:ilvl w:val="0"/>
          <w:numId w:val="18"/>
        </w:numPr>
        <w:tabs>
          <w:tab w:val="clear" w:pos="1080"/>
          <w:tab w:val="num" w:pos="720"/>
          <w:tab w:val="left" w:pos="993"/>
        </w:tabs>
        <w:ind w:left="0" w:firstLine="633"/>
        <w:jc w:val="both"/>
        <w:rPr>
          <w:rFonts w:ascii="Times New Roman" w:hAnsi="Times New Roman"/>
          <w:lang w:val="ru-RU"/>
        </w:rPr>
      </w:pPr>
      <w:r w:rsidRPr="00C559DC">
        <w:rPr>
          <w:rFonts w:ascii="Times New Roman" w:hAnsi="Times New Roman"/>
          <w:lang w:val="ru-RU"/>
        </w:rPr>
        <w:t xml:space="preserve">на основу информација којима располаже и информација које му је оштећено лице доставило на његов захтев, у року од 90 дана од дана пријема одштетног захтева, оштећеном лицу не достави писану образложену понуду из члана </w:t>
      </w:r>
      <w:r w:rsidR="008E12C6" w:rsidRPr="00C559DC">
        <w:rPr>
          <w:rFonts w:ascii="Times New Roman" w:hAnsi="Times New Roman" w:cs="Times New Roman"/>
          <w:lang w:val="sr-Cyrl-RS"/>
        </w:rPr>
        <w:t>10</w:t>
      </w:r>
      <w:r w:rsidR="002A0D9A">
        <w:rPr>
          <w:rFonts w:ascii="Times New Roman" w:hAnsi="Times New Roman" w:cs="Times New Roman"/>
          <w:lang w:val="sr-Cyrl-RS"/>
        </w:rPr>
        <w:t>3</w:t>
      </w:r>
      <w:r w:rsidRPr="00C559DC">
        <w:rPr>
          <w:rFonts w:ascii="Times New Roman" w:hAnsi="Times New Roman" w:cs="Times New Roman"/>
          <w:lang w:val="sr-Cyrl-RS"/>
        </w:rPr>
        <w:t>.</w:t>
      </w:r>
      <w:r w:rsidRPr="00C559DC">
        <w:rPr>
          <w:rFonts w:ascii="Times New Roman" w:hAnsi="Times New Roman"/>
          <w:lang w:val="ru-RU"/>
        </w:rPr>
        <w:t xml:space="preserve"> став 5</w:t>
      </w:r>
      <w:r w:rsidRPr="00C559DC">
        <w:rPr>
          <w:rFonts w:ascii="Times New Roman" w:hAnsi="Times New Roman" w:cs="Times New Roman"/>
          <w:lang w:val="sr-Cyrl-RS"/>
        </w:rPr>
        <w:t>.</w:t>
      </w:r>
      <w:r w:rsidRPr="00C559DC">
        <w:rPr>
          <w:rFonts w:ascii="Times New Roman" w:hAnsi="Times New Roman"/>
          <w:lang w:val="ru-RU"/>
        </w:rPr>
        <w:t xml:space="preserve"> тачка 1</w:t>
      </w:r>
      <w:r w:rsidR="00845991" w:rsidRPr="00C559DC">
        <w:rPr>
          <w:rFonts w:ascii="Times New Roman" w:hAnsi="Times New Roman" w:cs="Times New Roman"/>
          <w:lang w:val="sr-Cyrl-RS"/>
        </w:rPr>
        <w:t>)</w:t>
      </w:r>
      <w:r w:rsidRPr="00C559DC">
        <w:rPr>
          <w:rFonts w:ascii="Times New Roman" w:hAnsi="Times New Roman"/>
          <w:lang w:val="ru-RU"/>
        </w:rPr>
        <w:t xml:space="preserve"> или писани образложени одговор из члана </w:t>
      </w:r>
      <w:r w:rsidR="008E12C6" w:rsidRPr="00C559DC">
        <w:rPr>
          <w:rFonts w:ascii="Times New Roman" w:hAnsi="Times New Roman" w:cs="Times New Roman"/>
          <w:lang w:val="sr-Cyrl-RS"/>
        </w:rPr>
        <w:t>10</w:t>
      </w:r>
      <w:r w:rsidR="002A0D9A">
        <w:rPr>
          <w:rFonts w:ascii="Times New Roman" w:hAnsi="Times New Roman" w:cs="Times New Roman"/>
          <w:lang w:val="sr-Cyrl-RS"/>
        </w:rPr>
        <w:t>3</w:t>
      </w:r>
      <w:r w:rsidRPr="00C559DC">
        <w:rPr>
          <w:rFonts w:ascii="Times New Roman" w:hAnsi="Times New Roman" w:cs="Times New Roman"/>
          <w:lang w:val="sr-Cyrl-RS"/>
        </w:rPr>
        <w:t>.</w:t>
      </w:r>
      <w:r w:rsidRPr="00C559DC">
        <w:rPr>
          <w:rFonts w:ascii="Times New Roman" w:hAnsi="Times New Roman"/>
          <w:lang w:val="ru-RU"/>
        </w:rPr>
        <w:t xml:space="preserve"> став 5</w:t>
      </w:r>
      <w:r w:rsidRPr="00C559DC">
        <w:rPr>
          <w:rFonts w:ascii="Times New Roman" w:hAnsi="Times New Roman" w:cs="Times New Roman"/>
          <w:lang w:val="sr-Cyrl-RS"/>
        </w:rPr>
        <w:t>.</w:t>
      </w:r>
      <w:r w:rsidRPr="00C559DC">
        <w:rPr>
          <w:rFonts w:ascii="Times New Roman" w:hAnsi="Times New Roman"/>
          <w:lang w:val="ru-RU"/>
        </w:rPr>
        <w:t xml:space="preserve"> тачка 2</w:t>
      </w:r>
      <w:r w:rsidR="00621206" w:rsidRPr="00C559DC">
        <w:rPr>
          <w:rFonts w:ascii="Times New Roman" w:hAnsi="Times New Roman"/>
          <w:lang w:val="ru-RU"/>
        </w:rPr>
        <w:t>)</w:t>
      </w:r>
      <w:r w:rsidRPr="00C559DC">
        <w:rPr>
          <w:rFonts w:ascii="Times New Roman" w:hAnsi="Times New Roman"/>
          <w:lang w:val="ru-RU"/>
        </w:rPr>
        <w:t xml:space="preserve"> овог закона (члан </w:t>
      </w:r>
      <w:r w:rsidR="008E12C6" w:rsidRPr="00C559DC">
        <w:rPr>
          <w:rFonts w:ascii="Times New Roman" w:hAnsi="Times New Roman"/>
          <w:lang w:val="ru-RU"/>
        </w:rPr>
        <w:t>10</w:t>
      </w:r>
      <w:r w:rsidR="002A0D9A">
        <w:rPr>
          <w:rFonts w:ascii="Times New Roman" w:hAnsi="Times New Roman"/>
          <w:lang w:val="ru-RU"/>
        </w:rPr>
        <w:t>3</w:t>
      </w:r>
      <w:r w:rsidR="00BC31D1" w:rsidRPr="00C559DC">
        <w:rPr>
          <w:rFonts w:ascii="Times New Roman" w:hAnsi="Times New Roman"/>
          <w:lang w:val="ru-RU"/>
        </w:rPr>
        <w:t xml:space="preserve"> </w:t>
      </w:r>
      <w:r w:rsidRPr="00C559DC">
        <w:rPr>
          <w:rFonts w:ascii="Times New Roman" w:hAnsi="Times New Roman"/>
          <w:lang w:val="ru-RU"/>
        </w:rPr>
        <w:t>став 5);</w:t>
      </w:r>
    </w:p>
    <w:p w14:paraId="624D1098" w14:textId="69786C51" w:rsidR="000A3A29" w:rsidRPr="00C559DC" w:rsidRDefault="000A3A29" w:rsidP="000A3A29">
      <w:pPr>
        <w:pStyle w:val="ListParagraph"/>
        <w:numPr>
          <w:ilvl w:val="0"/>
          <w:numId w:val="18"/>
        </w:numPr>
        <w:tabs>
          <w:tab w:val="clear" w:pos="1080"/>
          <w:tab w:val="num" w:pos="720"/>
          <w:tab w:val="left" w:pos="993"/>
        </w:tabs>
        <w:spacing w:after="0" w:line="240" w:lineRule="auto"/>
        <w:ind w:left="0" w:firstLine="720"/>
        <w:jc w:val="both"/>
        <w:rPr>
          <w:rFonts w:ascii="Times New Roman" w:hAnsi="Times New Roman"/>
          <w:lang w:val="ru-RU"/>
        </w:rPr>
      </w:pPr>
      <w:r w:rsidRPr="00C559DC">
        <w:rPr>
          <w:rFonts w:ascii="Times New Roman" w:hAnsi="Times New Roman"/>
          <w:lang w:val="ru-RU"/>
        </w:rPr>
        <w:t xml:space="preserve">не одговори на приговор оштећеног лица који је изјављен на образложену понуду или образложени одговор из члана </w:t>
      </w:r>
      <w:r w:rsidR="008E12C6" w:rsidRPr="00C559DC">
        <w:rPr>
          <w:rFonts w:ascii="Times New Roman" w:hAnsi="Times New Roman" w:cs="Times New Roman"/>
          <w:lang w:val="sr-Cyrl-RS"/>
        </w:rPr>
        <w:t>10</w:t>
      </w:r>
      <w:r w:rsidR="002A0D9A">
        <w:rPr>
          <w:rFonts w:ascii="Times New Roman" w:hAnsi="Times New Roman" w:cs="Times New Roman"/>
          <w:lang w:val="sr-Cyrl-RS"/>
        </w:rPr>
        <w:t>3</w:t>
      </w:r>
      <w:r w:rsidRPr="00C559DC">
        <w:rPr>
          <w:rFonts w:ascii="Times New Roman" w:hAnsi="Times New Roman" w:cs="Times New Roman"/>
          <w:lang w:val="sr-Cyrl-RS"/>
        </w:rPr>
        <w:t>.</w:t>
      </w:r>
      <w:r w:rsidRPr="00C559DC">
        <w:rPr>
          <w:rFonts w:ascii="Times New Roman" w:hAnsi="Times New Roman"/>
          <w:lang w:val="ru-RU"/>
        </w:rPr>
        <w:t xml:space="preserve"> став 5</w:t>
      </w:r>
      <w:r w:rsidRPr="00C559DC">
        <w:rPr>
          <w:rFonts w:ascii="Times New Roman" w:hAnsi="Times New Roman" w:cs="Times New Roman"/>
          <w:lang w:val="sr-Cyrl-RS"/>
        </w:rPr>
        <w:t>.</w:t>
      </w:r>
      <w:r w:rsidRPr="00C559DC">
        <w:rPr>
          <w:rFonts w:ascii="Times New Roman" w:hAnsi="Times New Roman"/>
          <w:lang w:val="ru-RU"/>
        </w:rPr>
        <w:t xml:space="preserve"> овог закона, у року од 30 дана од дана пријема приговора</w:t>
      </w:r>
      <w:r w:rsidRPr="00C559DC">
        <w:rPr>
          <w:rFonts w:ascii="Times New Roman" w:hAnsi="Times New Roman" w:cs="Times New Roman"/>
          <w:lang w:val="sr-Cyrl-RS"/>
        </w:rPr>
        <w:t>.</w:t>
      </w:r>
    </w:p>
    <w:p w14:paraId="6ECB7DF1" w14:textId="77777777" w:rsidR="00D0000D" w:rsidRPr="00C559DC" w:rsidRDefault="00D0000D" w:rsidP="000A3A29">
      <w:pPr>
        <w:spacing w:after="0" w:line="240" w:lineRule="auto"/>
        <w:jc w:val="both"/>
        <w:rPr>
          <w:rFonts w:ascii="Times New Roman" w:hAnsi="Times New Roman" w:cs="Times New Roman"/>
          <w:lang w:val="ru-RU"/>
        </w:rPr>
      </w:pPr>
      <w:r w:rsidRPr="00C559DC">
        <w:rPr>
          <w:rFonts w:ascii="Times New Roman" w:hAnsi="Times New Roman" w:cs="Times New Roman"/>
          <w:iCs/>
          <w:lang w:val="sr-Cyrl-RS"/>
        </w:rPr>
        <w:tab/>
        <w:t>З</w:t>
      </w:r>
      <w:r w:rsidRPr="00C559DC">
        <w:rPr>
          <w:rFonts w:ascii="Times New Roman" w:hAnsi="Times New Roman"/>
          <w:lang w:val="sr-Cyrl-RS"/>
        </w:rPr>
        <w:t>а привредни преступ</w:t>
      </w:r>
      <w:r w:rsidRPr="00C559DC">
        <w:rPr>
          <w:rFonts w:ascii="Times New Roman" w:hAnsi="Times New Roman" w:cs="Times New Roman"/>
          <w:iCs/>
          <w:lang w:val="sr-Cyrl-RS"/>
        </w:rPr>
        <w:t xml:space="preserve"> из става 1. овог члана казниће се и</w:t>
      </w:r>
      <w:r w:rsidRPr="00C559DC">
        <w:rPr>
          <w:rFonts w:ascii="Times New Roman" w:hAnsi="Times New Roman" w:cs="Times New Roman"/>
          <w:iCs/>
          <w:lang w:val="ru-RU"/>
        </w:rPr>
        <w:t xml:space="preserve"> </w:t>
      </w:r>
      <w:r w:rsidRPr="00C559DC">
        <w:rPr>
          <w:rFonts w:ascii="Times New Roman" w:hAnsi="Times New Roman"/>
          <w:lang w:val="sr-Cyrl-RS"/>
        </w:rPr>
        <w:t>одговорно лице у Удружењу</w:t>
      </w:r>
      <w:r w:rsidRPr="00C559DC">
        <w:rPr>
          <w:rFonts w:ascii="Times New Roman" w:hAnsi="Times New Roman" w:cs="Times New Roman"/>
          <w:iCs/>
          <w:lang w:val="sr-Cyrl-RS"/>
        </w:rPr>
        <w:t xml:space="preserve"> н</w:t>
      </w:r>
      <w:r w:rsidRPr="00C559DC">
        <w:rPr>
          <w:rFonts w:ascii="Times New Roman" w:hAnsi="Times New Roman"/>
          <w:lang w:val="sr-Cyrl-RS"/>
        </w:rPr>
        <w:t xml:space="preserve">овчаном казном од </w:t>
      </w:r>
      <w:r w:rsidR="00820515" w:rsidRPr="00C559DC">
        <w:rPr>
          <w:rFonts w:ascii="Times New Roman" w:hAnsi="Times New Roman" w:cs="Times New Roman"/>
          <w:iCs/>
          <w:lang w:val="sr-Cyrl-RS"/>
        </w:rPr>
        <w:t>4</w:t>
      </w:r>
      <w:r w:rsidRPr="00C559DC">
        <w:rPr>
          <w:rFonts w:ascii="Times New Roman" w:hAnsi="Times New Roman" w:cs="Times New Roman"/>
          <w:iCs/>
          <w:lang w:val="ru-RU"/>
        </w:rPr>
        <w:t xml:space="preserve">0.000 </w:t>
      </w:r>
      <w:r w:rsidRPr="00C559DC">
        <w:rPr>
          <w:rFonts w:ascii="Times New Roman" w:hAnsi="Times New Roman"/>
          <w:lang w:val="sr-Cyrl-RS"/>
        </w:rPr>
        <w:t xml:space="preserve">до </w:t>
      </w:r>
      <w:r w:rsidR="00820515" w:rsidRPr="00C559DC">
        <w:rPr>
          <w:rFonts w:ascii="Times New Roman" w:hAnsi="Times New Roman" w:cs="Times New Roman"/>
          <w:iCs/>
          <w:lang w:val="sr-Cyrl-RS"/>
        </w:rPr>
        <w:t>2</w:t>
      </w:r>
      <w:r w:rsidRPr="00C559DC">
        <w:rPr>
          <w:rFonts w:ascii="Times New Roman" w:hAnsi="Times New Roman" w:cs="Times New Roman"/>
          <w:iCs/>
          <w:lang w:val="ru-RU"/>
        </w:rPr>
        <w:t xml:space="preserve">00.000 </w:t>
      </w:r>
      <w:r w:rsidRPr="00C559DC">
        <w:rPr>
          <w:rFonts w:ascii="Times New Roman" w:hAnsi="Times New Roman"/>
          <w:lang w:val="sr-Cyrl-RS"/>
        </w:rPr>
        <w:t>динара</w:t>
      </w:r>
      <w:r w:rsidRPr="00C559DC">
        <w:rPr>
          <w:rFonts w:ascii="Times New Roman" w:hAnsi="Times New Roman" w:cs="Times New Roman"/>
          <w:iCs/>
          <w:lang w:val="ru-RU"/>
        </w:rPr>
        <w:t>.</w:t>
      </w:r>
    </w:p>
    <w:p w14:paraId="0FAB8AF4" w14:textId="77777777" w:rsidR="001C4DFA" w:rsidRPr="00C559DC" w:rsidRDefault="001C4DFA" w:rsidP="008D5D1F">
      <w:pPr>
        <w:pStyle w:val="Clan"/>
        <w:tabs>
          <w:tab w:val="clear" w:pos="1080"/>
        </w:tabs>
        <w:spacing w:before="0" w:after="0"/>
        <w:ind w:left="0" w:right="1"/>
        <w:jc w:val="left"/>
        <w:rPr>
          <w:rFonts w:ascii="Times New Roman" w:hAnsi="Times New Roman"/>
          <w:b w:val="0"/>
          <w:szCs w:val="22"/>
          <w:lang w:val="sr-Cyrl-RS"/>
        </w:rPr>
      </w:pPr>
    </w:p>
    <w:p w14:paraId="42FE649E" w14:textId="77777777" w:rsidR="001C4DFA" w:rsidRPr="00C559DC" w:rsidRDefault="00B310E8" w:rsidP="008D5D1F">
      <w:pPr>
        <w:pStyle w:val="Clan"/>
        <w:tabs>
          <w:tab w:val="clear" w:pos="1080"/>
        </w:tabs>
        <w:spacing w:before="0" w:after="0"/>
        <w:ind w:left="0" w:right="1"/>
        <w:rPr>
          <w:rFonts w:ascii="Times New Roman" w:hAnsi="Times New Roman"/>
          <w:b w:val="0"/>
          <w:szCs w:val="22"/>
          <w:lang w:val="ru-RU"/>
        </w:rPr>
      </w:pPr>
      <w:r w:rsidRPr="00C559DC">
        <w:rPr>
          <w:rFonts w:ascii="Times New Roman" w:hAnsi="Times New Roman"/>
          <w:b w:val="0"/>
          <w:szCs w:val="22"/>
          <w:lang w:val="ru-RU"/>
        </w:rPr>
        <w:t xml:space="preserve">           </w:t>
      </w:r>
      <w:r w:rsidR="001C4DFA" w:rsidRPr="00C559DC">
        <w:rPr>
          <w:rFonts w:ascii="Times New Roman" w:hAnsi="Times New Roman"/>
          <w:b w:val="0"/>
          <w:szCs w:val="22"/>
          <w:lang w:val="ru-RU"/>
        </w:rPr>
        <w:t>Прекршаји</w:t>
      </w:r>
      <w:r w:rsidR="0042587F" w:rsidRPr="00C559DC">
        <w:rPr>
          <w:rFonts w:ascii="Times New Roman" w:hAnsi="Times New Roman"/>
          <w:b w:val="0"/>
          <w:szCs w:val="22"/>
          <w:lang w:val="ru-RU"/>
        </w:rPr>
        <w:t xml:space="preserve"> </w:t>
      </w:r>
      <w:r w:rsidR="0042587F" w:rsidRPr="00C559DC">
        <w:rPr>
          <w:rFonts w:ascii="Times New Roman" w:hAnsi="Times New Roman"/>
          <w:b w:val="0"/>
          <w:szCs w:val="22"/>
          <w:lang w:val="sr-Cyrl-RS"/>
        </w:rPr>
        <w:t>који се приме</w:t>
      </w:r>
      <w:r w:rsidR="001A6919" w:rsidRPr="00C559DC">
        <w:rPr>
          <w:rFonts w:ascii="Times New Roman" w:hAnsi="Times New Roman"/>
          <w:b w:val="0"/>
          <w:szCs w:val="22"/>
          <w:lang w:val="sr-Cyrl-RS"/>
        </w:rPr>
        <w:t xml:space="preserve">њују након приступања Републике </w:t>
      </w:r>
      <w:r w:rsidR="0042587F" w:rsidRPr="00C559DC">
        <w:rPr>
          <w:rFonts w:ascii="Times New Roman" w:hAnsi="Times New Roman"/>
          <w:b w:val="0"/>
          <w:szCs w:val="22"/>
          <w:lang w:val="sr-Cyrl-RS"/>
        </w:rPr>
        <w:t>Србије Европској унији</w:t>
      </w:r>
    </w:p>
    <w:p w14:paraId="3466E128" w14:textId="77777777" w:rsidR="001C4DFA" w:rsidRPr="00C559DC" w:rsidRDefault="001C4DFA" w:rsidP="008D5D1F">
      <w:pPr>
        <w:pStyle w:val="Clan"/>
        <w:tabs>
          <w:tab w:val="clear" w:pos="1080"/>
        </w:tabs>
        <w:spacing w:before="0" w:after="0"/>
        <w:ind w:left="0" w:right="1"/>
        <w:rPr>
          <w:rFonts w:ascii="Times New Roman" w:hAnsi="Times New Roman"/>
          <w:b w:val="0"/>
          <w:szCs w:val="22"/>
          <w:lang w:val="sr-Latn-RS"/>
        </w:rPr>
      </w:pPr>
    </w:p>
    <w:p w14:paraId="69D89A9D" w14:textId="4FA9B10F" w:rsidR="001C4DFA" w:rsidRPr="00C559DC" w:rsidRDefault="001C4DFA" w:rsidP="008D5D1F">
      <w:pPr>
        <w:pStyle w:val="Clan"/>
        <w:tabs>
          <w:tab w:val="clear" w:pos="1080"/>
        </w:tabs>
        <w:spacing w:before="0" w:after="0"/>
        <w:ind w:left="0" w:right="1"/>
        <w:rPr>
          <w:rFonts w:ascii="Times New Roman" w:hAnsi="Times New Roman"/>
          <w:b w:val="0"/>
          <w:szCs w:val="22"/>
          <w:lang w:val="sr-Cyrl-RS"/>
        </w:rPr>
      </w:pPr>
      <w:r w:rsidRPr="00C559DC">
        <w:rPr>
          <w:rFonts w:ascii="Times New Roman" w:hAnsi="Times New Roman"/>
          <w:b w:val="0"/>
          <w:szCs w:val="22"/>
        </w:rPr>
        <w:t xml:space="preserve">Члан </w:t>
      </w:r>
      <w:r w:rsidRPr="00C559DC">
        <w:rPr>
          <w:rFonts w:ascii="Times New Roman" w:hAnsi="Times New Roman"/>
          <w:b w:val="0"/>
          <w:szCs w:val="22"/>
          <w:lang w:val="sr-Latn-CS"/>
        </w:rPr>
        <w:t>1</w:t>
      </w:r>
      <w:r w:rsidR="005D088D" w:rsidRPr="00C559DC">
        <w:rPr>
          <w:rFonts w:ascii="Times New Roman" w:hAnsi="Times New Roman"/>
          <w:b w:val="0"/>
          <w:szCs w:val="22"/>
          <w:lang w:val="sr-Cyrl-RS"/>
        </w:rPr>
        <w:t>1</w:t>
      </w:r>
      <w:r w:rsidR="009E510F">
        <w:rPr>
          <w:rFonts w:ascii="Times New Roman" w:hAnsi="Times New Roman"/>
          <w:b w:val="0"/>
          <w:szCs w:val="22"/>
          <w:lang w:val="sr-Cyrl-RS"/>
        </w:rPr>
        <w:t>0</w:t>
      </w:r>
      <w:r w:rsidRPr="00C559DC">
        <w:rPr>
          <w:rFonts w:ascii="Times New Roman" w:hAnsi="Times New Roman"/>
          <w:b w:val="0"/>
          <w:szCs w:val="22"/>
        </w:rPr>
        <w:t>.</w:t>
      </w:r>
    </w:p>
    <w:p w14:paraId="35B06622" w14:textId="77777777" w:rsidR="00D0000D" w:rsidRPr="00C559DC" w:rsidRDefault="00D0000D" w:rsidP="008D5D1F">
      <w:pPr>
        <w:spacing w:after="0" w:line="240" w:lineRule="auto"/>
        <w:ind w:right="1" w:firstLine="720"/>
        <w:jc w:val="both"/>
        <w:rPr>
          <w:rFonts w:ascii="Times New Roman" w:hAnsi="Times New Roman"/>
          <w:lang w:val="sr-Latn-RS"/>
        </w:rPr>
      </w:pPr>
      <w:r w:rsidRPr="00C559DC">
        <w:rPr>
          <w:rFonts w:ascii="Times New Roman" w:hAnsi="Times New Roman" w:cs="Times New Roman"/>
          <w:iCs/>
          <w:lang w:val="ru-RU"/>
        </w:rPr>
        <w:t>Новчаном</w:t>
      </w:r>
      <w:r w:rsidRPr="00C559DC">
        <w:rPr>
          <w:rFonts w:ascii="Times New Roman" w:hAnsi="Times New Roman"/>
          <w:lang w:val="sr-Latn-RS"/>
        </w:rPr>
        <w:t xml:space="preserve"> </w:t>
      </w:r>
      <w:r w:rsidRPr="00C559DC">
        <w:rPr>
          <w:rFonts w:ascii="Times New Roman" w:hAnsi="Times New Roman" w:cs="Times New Roman"/>
          <w:iCs/>
          <w:lang w:val="ru-RU"/>
        </w:rPr>
        <w:t>казном</w:t>
      </w:r>
      <w:r w:rsidRPr="00C559DC">
        <w:rPr>
          <w:rFonts w:ascii="Times New Roman" w:hAnsi="Times New Roman"/>
          <w:lang w:val="sr-Latn-RS"/>
        </w:rPr>
        <w:t xml:space="preserve"> </w:t>
      </w:r>
      <w:r w:rsidRPr="00C559DC">
        <w:rPr>
          <w:rFonts w:ascii="Times New Roman" w:hAnsi="Times New Roman" w:cs="Times New Roman"/>
          <w:iCs/>
          <w:lang w:val="ru-RU"/>
        </w:rPr>
        <w:t>од</w:t>
      </w:r>
      <w:r w:rsidRPr="00C559DC">
        <w:rPr>
          <w:rFonts w:ascii="Times New Roman" w:hAnsi="Times New Roman"/>
          <w:lang w:val="sr-Latn-RS"/>
        </w:rPr>
        <w:t xml:space="preserve"> </w:t>
      </w:r>
      <w:r w:rsidR="00820515" w:rsidRPr="00C559DC">
        <w:rPr>
          <w:rFonts w:ascii="Times New Roman" w:hAnsi="Times New Roman" w:cs="Times New Roman"/>
          <w:iCs/>
          <w:lang w:val="sr-Cyrl-RS"/>
        </w:rPr>
        <w:t>2</w:t>
      </w:r>
      <w:r w:rsidRPr="00C559DC">
        <w:rPr>
          <w:rFonts w:ascii="Times New Roman" w:hAnsi="Times New Roman"/>
          <w:lang w:val="sr-Latn-RS"/>
        </w:rPr>
        <w:t xml:space="preserve">00.000 </w:t>
      </w:r>
      <w:r w:rsidRPr="00C559DC">
        <w:rPr>
          <w:rFonts w:ascii="Times New Roman" w:hAnsi="Times New Roman" w:cs="Times New Roman"/>
          <w:iCs/>
          <w:lang w:val="ru-RU"/>
        </w:rPr>
        <w:t>до</w:t>
      </w:r>
      <w:r w:rsidRPr="00C559DC">
        <w:rPr>
          <w:rFonts w:ascii="Times New Roman" w:hAnsi="Times New Roman"/>
          <w:lang w:val="sr-Latn-RS"/>
        </w:rPr>
        <w:t xml:space="preserve"> </w:t>
      </w:r>
      <w:r w:rsidR="00820515" w:rsidRPr="00C559DC">
        <w:rPr>
          <w:rFonts w:ascii="Times New Roman" w:hAnsi="Times New Roman" w:cs="Times New Roman"/>
          <w:iCs/>
          <w:lang w:val="sr-Cyrl-RS"/>
        </w:rPr>
        <w:t>2</w:t>
      </w:r>
      <w:r w:rsidRPr="00C559DC">
        <w:rPr>
          <w:rFonts w:ascii="Times New Roman" w:hAnsi="Times New Roman"/>
          <w:lang w:val="sr-Latn-RS"/>
        </w:rPr>
        <w:t xml:space="preserve">.000.000 </w:t>
      </w:r>
      <w:r w:rsidRPr="00C559DC">
        <w:rPr>
          <w:rFonts w:ascii="Times New Roman" w:hAnsi="Times New Roman" w:cs="Times New Roman"/>
          <w:iCs/>
          <w:lang w:val="ru-RU"/>
        </w:rPr>
        <w:t>динара</w:t>
      </w:r>
      <w:r w:rsidRPr="00C559DC">
        <w:rPr>
          <w:rFonts w:ascii="Times New Roman" w:hAnsi="Times New Roman"/>
          <w:lang w:val="sr-Latn-RS"/>
        </w:rPr>
        <w:t xml:space="preserve"> </w:t>
      </w:r>
      <w:r w:rsidRPr="00C559DC">
        <w:rPr>
          <w:rFonts w:ascii="Times New Roman" w:hAnsi="Times New Roman" w:cs="Times New Roman"/>
          <w:iCs/>
          <w:lang w:val="ru-RU"/>
        </w:rPr>
        <w:t>казниће</w:t>
      </w:r>
      <w:r w:rsidRPr="00C559DC">
        <w:rPr>
          <w:rFonts w:ascii="Times New Roman" w:hAnsi="Times New Roman"/>
          <w:lang w:val="sr-Latn-RS"/>
        </w:rPr>
        <w:t xml:space="preserve"> </w:t>
      </w:r>
      <w:r w:rsidRPr="00C559DC">
        <w:rPr>
          <w:rFonts w:ascii="Times New Roman" w:hAnsi="Times New Roman" w:cs="Times New Roman"/>
          <w:iCs/>
          <w:lang w:val="ru-RU"/>
        </w:rPr>
        <w:t>се</w:t>
      </w:r>
      <w:r w:rsidRPr="00C559DC">
        <w:rPr>
          <w:rFonts w:ascii="Times New Roman" w:hAnsi="Times New Roman"/>
          <w:lang w:val="sr-Latn-RS"/>
        </w:rPr>
        <w:t xml:space="preserve"> </w:t>
      </w:r>
      <w:r w:rsidRPr="00C559DC">
        <w:rPr>
          <w:rFonts w:ascii="Times New Roman" w:hAnsi="Times New Roman" w:cs="Times New Roman"/>
          <w:iCs/>
          <w:lang w:val="ru-RU"/>
        </w:rPr>
        <w:t>за</w:t>
      </w:r>
      <w:r w:rsidRPr="00C559DC">
        <w:rPr>
          <w:rFonts w:ascii="Times New Roman" w:hAnsi="Times New Roman"/>
          <w:lang w:val="sr-Latn-RS"/>
        </w:rPr>
        <w:t xml:space="preserve"> </w:t>
      </w:r>
      <w:r w:rsidRPr="00C559DC">
        <w:rPr>
          <w:rFonts w:ascii="Times New Roman" w:hAnsi="Times New Roman" w:cs="Times New Roman"/>
          <w:iCs/>
          <w:lang w:val="sr-Cyrl-RS"/>
        </w:rPr>
        <w:t>прекршај</w:t>
      </w:r>
      <w:r w:rsidRPr="00C559DC">
        <w:rPr>
          <w:rFonts w:ascii="Times New Roman" w:hAnsi="Times New Roman"/>
          <w:lang w:val="sr-Latn-RS"/>
        </w:rPr>
        <w:t xml:space="preserve"> </w:t>
      </w:r>
      <w:r w:rsidRPr="00C559DC">
        <w:rPr>
          <w:rFonts w:ascii="Times New Roman" w:hAnsi="Times New Roman" w:cs="Times New Roman"/>
          <w:iCs/>
          <w:lang w:val="ru-RU"/>
        </w:rPr>
        <w:t>друштво</w:t>
      </w:r>
      <w:r w:rsidRPr="00C559DC">
        <w:rPr>
          <w:rFonts w:ascii="Times New Roman" w:hAnsi="Times New Roman"/>
          <w:lang w:val="sr-Latn-RS"/>
        </w:rPr>
        <w:t xml:space="preserve"> </w:t>
      </w:r>
      <w:r w:rsidRPr="00C559DC">
        <w:rPr>
          <w:rFonts w:ascii="Times New Roman" w:hAnsi="Times New Roman" w:cs="Times New Roman"/>
          <w:iCs/>
          <w:lang w:val="ru-RU"/>
        </w:rPr>
        <w:t>за</w:t>
      </w:r>
      <w:r w:rsidRPr="00C559DC">
        <w:rPr>
          <w:rFonts w:ascii="Times New Roman" w:hAnsi="Times New Roman"/>
          <w:lang w:val="sr-Latn-RS"/>
        </w:rPr>
        <w:t xml:space="preserve"> </w:t>
      </w:r>
      <w:r w:rsidRPr="00C559DC">
        <w:rPr>
          <w:rFonts w:ascii="Times New Roman" w:hAnsi="Times New Roman" w:cs="Times New Roman"/>
          <w:iCs/>
          <w:lang w:val="ru-RU"/>
        </w:rPr>
        <w:t>осигурање</w:t>
      </w:r>
      <w:r w:rsidR="0068127C" w:rsidRPr="00C559DC">
        <w:rPr>
          <w:rFonts w:ascii="Times New Roman" w:hAnsi="Times New Roman" w:cs="Times New Roman"/>
          <w:iCs/>
          <w:lang w:val="sr-Cyrl-RS"/>
        </w:rPr>
        <w:t xml:space="preserve"> ако</w:t>
      </w:r>
      <w:r w:rsidRPr="00C559DC">
        <w:rPr>
          <w:rFonts w:ascii="Times New Roman" w:hAnsi="Times New Roman"/>
          <w:lang w:val="sr-Latn-RS"/>
        </w:rPr>
        <w:t>:</w:t>
      </w:r>
    </w:p>
    <w:p w14:paraId="4B4AEBCF" w14:textId="3FDB049A" w:rsidR="00474DC8" w:rsidRPr="00C559DC" w:rsidRDefault="00474DC8" w:rsidP="008D5D1F">
      <w:pPr>
        <w:pStyle w:val="ListParagraph"/>
        <w:numPr>
          <w:ilvl w:val="0"/>
          <w:numId w:val="19"/>
        </w:numPr>
        <w:spacing w:after="0" w:line="240" w:lineRule="auto"/>
        <w:ind w:left="993" w:right="1" w:hanging="284"/>
        <w:jc w:val="both"/>
        <w:rPr>
          <w:rFonts w:ascii="Times New Roman" w:hAnsi="Times New Roman" w:cs="Times New Roman"/>
          <w:lang w:val="sr-Cyrl-RS"/>
        </w:rPr>
      </w:pPr>
      <w:r w:rsidRPr="00C559DC">
        <w:rPr>
          <w:rFonts w:ascii="Times New Roman" w:hAnsi="Times New Roman" w:cs="Times New Roman"/>
          <w:lang w:val="ru-RU"/>
        </w:rPr>
        <w:t>не</w:t>
      </w:r>
      <w:r w:rsidRPr="00C559DC">
        <w:rPr>
          <w:rFonts w:ascii="Times New Roman" w:hAnsi="Times New Roman"/>
          <w:lang w:val="sr-Latn-RS"/>
        </w:rPr>
        <w:t xml:space="preserve"> </w:t>
      </w:r>
      <w:r w:rsidRPr="00C559DC">
        <w:rPr>
          <w:rFonts w:ascii="Times New Roman" w:hAnsi="Times New Roman" w:cs="Times New Roman"/>
          <w:lang w:val="ru-RU"/>
        </w:rPr>
        <w:t>врши</w:t>
      </w:r>
      <w:r w:rsidRPr="00C559DC">
        <w:rPr>
          <w:rFonts w:ascii="Times New Roman" w:hAnsi="Times New Roman"/>
          <w:lang w:val="sr-Latn-RS"/>
        </w:rPr>
        <w:t xml:space="preserve"> </w:t>
      </w:r>
      <w:r w:rsidRPr="00C559DC">
        <w:rPr>
          <w:rFonts w:ascii="Times New Roman" w:hAnsi="Times New Roman" w:cs="Times New Roman"/>
          <w:lang w:val="ru-RU"/>
        </w:rPr>
        <w:t>обрачун</w:t>
      </w:r>
      <w:r w:rsidRPr="00C559DC">
        <w:rPr>
          <w:rFonts w:ascii="Times New Roman" w:hAnsi="Times New Roman"/>
          <w:lang w:val="sr-Latn-RS"/>
        </w:rPr>
        <w:t xml:space="preserve"> </w:t>
      </w:r>
      <w:r w:rsidRPr="00C559DC">
        <w:rPr>
          <w:rFonts w:ascii="Times New Roman" w:hAnsi="Times New Roman" w:cs="Times New Roman"/>
          <w:lang w:val="ru-RU"/>
        </w:rPr>
        <w:t>премије</w:t>
      </w:r>
      <w:r w:rsidRPr="00C559DC">
        <w:rPr>
          <w:rFonts w:ascii="Times New Roman" w:hAnsi="Times New Roman"/>
          <w:lang w:val="sr-Latn-RS"/>
        </w:rPr>
        <w:t xml:space="preserve"> </w:t>
      </w:r>
      <w:r w:rsidRPr="00C559DC">
        <w:rPr>
          <w:rFonts w:ascii="Times New Roman" w:hAnsi="Times New Roman" w:cs="Times New Roman"/>
          <w:lang w:val="ru-RU"/>
        </w:rPr>
        <w:t>осигурања</w:t>
      </w:r>
      <w:r w:rsidRPr="00C559DC">
        <w:rPr>
          <w:rFonts w:ascii="Times New Roman" w:hAnsi="Times New Roman"/>
          <w:lang w:val="sr-Latn-RS"/>
        </w:rPr>
        <w:t xml:space="preserve"> </w:t>
      </w:r>
      <w:r w:rsidRPr="00C559DC">
        <w:rPr>
          <w:rFonts w:ascii="Times New Roman" w:hAnsi="Times New Roman" w:cs="Times New Roman"/>
          <w:lang w:val="ru-RU"/>
        </w:rPr>
        <w:t>сагласно</w:t>
      </w:r>
      <w:r w:rsidRPr="00C559DC">
        <w:rPr>
          <w:rFonts w:ascii="Times New Roman" w:hAnsi="Times New Roman"/>
          <w:lang w:val="sr-Latn-RS"/>
        </w:rPr>
        <w:t xml:space="preserve"> </w:t>
      </w:r>
      <w:r w:rsidRPr="00C559DC">
        <w:rPr>
          <w:rFonts w:ascii="Times New Roman" w:hAnsi="Times New Roman" w:cs="Times New Roman"/>
          <w:lang w:val="ru-RU"/>
        </w:rPr>
        <w:t>одредбама</w:t>
      </w:r>
      <w:r w:rsidRPr="00C559DC">
        <w:rPr>
          <w:rFonts w:ascii="Times New Roman" w:hAnsi="Times New Roman"/>
          <w:lang w:val="sr-Latn-RS"/>
        </w:rPr>
        <w:t xml:space="preserve"> </w:t>
      </w:r>
      <w:r w:rsidRPr="00C559DC">
        <w:rPr>
          <w:rFonts w:ascii="Times New Roman" w:hAnsi="Times New Roman" w:cs="Times New Roman"/>
          <w:lang w:val="ru-RU"/>
        </w:rPr>
        <w:t>чл</w:t>
      </w:r>
      <w:r w:rsidRPr="00C559DC">
        <w:rPr>
          <w:rFonts w:ascii="Times New Roman" w:hAnsi="Times New Roman" w:cs="Times New Roman"/>
          <w:lang w:val="sr-Cyrl-RS"/>
        </w:rPr>
        <w:t>ана</w:t>
      </w:r>
      <w:r w:rsidRPr="00C559DC">
        <w:rPr>
          <w:rFonts w:ascii="Times New Roman" w:hAnsi="Times New Roman"/>
          <w:lang w:val="sr-Latn-RS"/>
        </w:rPr>
        <w:t xml:space="preserve"> </w:t>
      </w:r>
      <w:r w:rsidR="002A0D9A">
        <w:rPr>
          <w:rFonts w:ascii="Times New Roman" w:hAnsi="Times New Roman" w:cs="Times New Roman"/>
          <w:lang w:val="sr-Cyrl-RS"/>
        </w:rPr>
        <w:t>89</w:t>
      </w:r>
      <w:r w:rsidRPr="00C559DC">
        <w:rPr>
          <w:rFonts w:ascii="Times New Roman" w:hAnsi="Times New Roman"/>
          <w:lang w:val="sr-Latn-RS"/>
        </w:rPr>
        <w:t xml:space="preserve">. </w:t>
      </w:r>
      <w:r w:rsidRPr="00C559DC">
        <w:rPr>
          <w:rFonts w:ascii="Times New Roman" w:hAnsi="Times New Roman" w:cs="Times New Roman"/>
          <w:lang w:val="ru-RU"/>
        </w:rPr>
        <w:t>овог</w:t>
      </w:r>
      <w:r w:rsidRPr="00C559DC">
        <w:rPr>
          <w:rFonts w:ascii="Times New Roman" w:hAnsi="Times New Roman"/>
          <w:lang w:val="sr-Latn-RS"/>
        </w:rPr>
        <w:t xml:space="preserve"> </w:t>
      </w:r>
      <w:r w:rsidRPr="00C559DC">
        <w:rPr>
          <w:rFonts w:ascii="Times New Roman" w:hAnsi="Times New Roman" w:cs="Times New Roman"/>
          <w:lang w:val="ru-RU"/>
        </w:rPr>
        <w:t>закона</w:t>
      </w:r>
      <w:r w:rsidRPr="00C559DC">
        <w:rPr>
          <w:rFonts w:ascii="Times New Roman" w:hAnsi="Times New Roman"/>
          <w:lang w:val="sr-Latn-RS"/>
        </w:rPr>
        <w:t>;</w:t>
      </w:r>
    </w:p>
    <w:p w14:paraId="14454CA7" w14:textId="2081A292" w:rsidR="00F4710C" w:rsidRPr="00C559DC" w:rsidRDefault="00F4710C" w:rsidP="008D5D1F">
      <w:pPr>
        <w:pStyle w:val="ListParagraph"/>
        <w:numPr>
          <w:ilvl w:val="0"/>
          <w:numId w:val="19"/>
        </w:numPr>
        <w:tabs>
          <w:tab w:val="left" w:pos="993"/>
        </w:tabs>
        <w:autoSpaceDE w:val="0"/>
        <w:autoSpaceDN w:val="0"/>
        <w:adjustRightInd w:val="0"/>
        <w:spacing w:after="0" w:line="240" w:lineRule="auto"/>
        <w:ind w:left="0" w:firstLine="720"/>
        <w:jc w:val="both"/>
        <w:rPr>
          <w:rFonts w:ascii="Times New Roman" w:hAnsi="Times New Roman" w:cs="Times New Roman"/>
          <w:lang w:val="sr-Cyrl-RS"/>
        </w:rPr>
      </w:pPr>
      <w:r w:rsidRPr="00C559DC">
        <w:rPr>
          <w:rFonts w:ascii="Times New Roman" w:hAnsi="Times New Roman"/>
          <w:lang w:val="sr-Cyrl-RS"/>
        </w:rPr>
        <w:t xml:space="preserve">не одреди овлашћеног представника за решавање штета у </w:t>
      </w:r>
      <w:r w:rsidR="00820515" w:rsidRPr="00C559DC">
        <w:rPr>
          <w:rFonts w:ascii="Times New Roman" w:hAnsi="Times New Roman" w:cs="Times New Roman"/>
          <w:lang w:val="sr-Cyrl-RS"/>
        </w:rPr>
        <w:t xml:space="preserve">свим </w:t>
      </w:r>
      <w:r w:rsidRPr="00C559DC">
        <w:rPr>
          <w:rFonts w:ascii="Times New Roman" w:hAnsi="Times New Roman"/>
          <w:lang w:val="sr-Cyrl-RS"/>
        </w:rPr>
        <w:t>државама чланицама</w:t>
      </w:r>
      <w:r w:rsidRPr="00C559DC">
        <w:rPr>
          <w:rFonts w:ascii="Times New Roman" w:hAnsi="Times New Roman" w:cs="Times New Roman"/>
          <w:lang w:val="sr-Cyrl-RS"/>
        </w:rPr>
        <w:t xml:space="preserve"> Европске уније (члан </w:t>
      </w:r>
      <w:r w:rsidR="00B21FB7" w:rsidRPr="00C559DC">
        <w:rPr>
          <w:rFonts w:ascii="Times New Roman" w:hAnsi="Times New Roman" w:cs="Times New Roman"/>
          <w:lang w:val="sr-Cyrl-RS"/>
        </w:rPr>
        <w:t>9</w:t>
      </w:r>
      <w:r w:rsidR="002A0D9A">
        <w:rPr>
          <w:rFonts w:ascii="Times New Roman" w:hAnsi="Times New Roman" w:cs="Times New Roman"/>
          <w:lang w:val="sr-Cyrl-RS"/>
        </w:rPr>
        <w:t>2</w:t>
      </w:r>
      <w:r w:rsidRPr="00C559DC">
        <w:rPr>
          <w:rFonts w:ascii="Times New Roman" w:hAnsi="Times New Roman" w:cs="Times New Roman"/>
          <w:lang w:val="sr-Cyrl-RS"/>
        </w:rPr>
        <w:t>);</w:t>
      </w:r>
    </w:p>
    <w:p w14:paraId="419A5E16" w14:textId="3192E9F5" w:rsidR="00D0000D" w:rsidRPr="00C559DC" w:rsidRDefault="00F4710C" w:rsidP="008D5D1F">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lang w:val="sr-Cyrl-RS"/>
        </w:rPr>
        <w:t>3</w:t>
      </w:r>
      <w:r w:rsidR="00D0000D" w:rsidRPr="00C559DC">
        <w:rPr>
          <w:rFonts w:ascii="Times New Roman" w:hAnsi="Times New Roman"/>
          <w:lang w:val="sr-Cyrl-RS"/>
        </w:rPr>
        <w:t>)</w:t>
      </w:r>
      <w:r w:rsidR="00D0000D" w:rsidRPr="00C559DC">
        <w:rPr>
          <w:rFonts w:ascii="Times New Roman" w:hAnsi="Times New Roman" w:cs="Times New Roman"/>
          <w:lang w:val="sr-Cyrl-RS"/>
        </w:rPr>
        <w:t xml:space="preserve"> </w:t>
      </w:r>
      <w:r w:rsidR="0068127C" w:rsidRPr="00C559DC">
        <w:rPr>
          <w:rFonts w:ascii="Times New Roman" w:hAnsi="Times New Roman" w:cs="Times New Roman"/>
          <w:lang w:val="sr-Cyrl-RS"/>
        </w:rPr>
        <w:t xml:space="preserve">то друштво или његов овлашћени представник </w:t>
      </w:r>
      <w:r w:rsidR="00D0000D" w:rsidRPr="00C559DC">
        <w:rPr>
          <w:rFonts w:ascii="Times New Roman" w:hAnsi="Times New Roman"/>
          <w:lang w:val="sr-Cyrl-RS"/>
        </w:rPr>
        <w:t>у прописан</w:t>
      </w:r>
      <w:r w:rsidR="00D0000D" w:rsidRPr="00C559DC">
        <w:rPr>
          <w:rFonts w:ascii="Times New Roman" w:hAnsi="Times New Roman" w:cs="Times New Roman"/>
          <w:lang w:val="sr-Cyrl-RS"/>
        </w:rPr>
        <w:t>о</w:t>
      </w:r>
      <w:r w:rsidR="00D0000D" w:rsidRPr="00C559DC">
        <w:rPr>
          <w:rFonts w:ascii="Times New Roman" w:hAnsi="Times New Roman"/>
          <w:lang w:val="sr-Cyrl-RS"/>
        </w:rPr>
        <w:t>м рок</w:t>
      </w:r>
      <w:r w:rsidR="00D0000D" w:rsidRPr="00C559DC">
        <w:rPr>
          <w:rFonts w:ascii="Times New Roman" w:hAnsi="Times New Roman" w:cs="Times New Roman"/>
          <w:lang w:val="sr-Cyrl-RS"/>
        </w:rPr>
        <w:t>у</w:t>
      </w:r>
      <w:r w:rsidR="00D0000D" w:rsidRPr="00C559DC">
        <w:rPr>
          <w:rFonts w:ascii="Times New Roman" w:hAnsi="Times New Roman"/>
          <w:lang w:val="sr-Cyrl-RS"/>
        </w:rPr>
        <w:t xml:space="preserve"> од дана </w:t>
      </w:r>
      <w:r w:rsidR="00D0000D" w:rsidRPr="00C559DC">
        <w:rPr>
          <w:rFonts w:ascii="Times New Roman" w:hAnsi="Times New Roman" w:cs="Times New Roman"/>
          <w:lang w:val="sr-Cyrl-RS"/>
        </w:rPr>
        <w:t>подношења</w:t>
      </w:r>
      <w:r w:rsidR="00D0000D" w:rsidRPr="00C559DC">
        <w:rPr>
          <w:rFonts w:ascii="Times New Roman" w:hAnsi="Times New Roman"/>
          <w:lang w:val="sr-Cyrl-RS"/>
        </w:rPr>
        <w:t xml:space="preserve"> одштетног захтева не достав</w:t>
      </w:r>
      <w:r w:rsidR="0068127C" w:rsidRPr="00C559DC">
        <w:rPr>
          <w:rFonts w:ascii="Times New Roman" w:hAnsi="Times New Roman" w:cs="Times New Roman"/>
          <w:lang w:val="sr-Cyrl-RS"/>
        </w:rPr>
        <w:t>е</w:t>
      </w:r>
      <w:r w:rsidR="00D0000D" w:rsidRPr="00C559DC">
        <w:rPr>
          <w:rFonts w:ascii="Times New Roman" w:hAnsi="Times New Roman"/>
          <w:lang w:val="sr-Cyrl-RS"/>
        </w:rPr>
        <w:t xml:space="preserve"> оштећеном лицу образложену понуду за накнаду штете или образложени одговор </w:t>
      </w:r>
      <w:r w:rsidR="008E58CD" w:rsidRPr="00C559DC">
        <w:rPr>
          <w:rFonts w:ascii="Times New Roman" w:hAnsi="Times New Roman" w:cs="Times New Roman"/>
          <w:lang w:val="sr-Cyrl-RS"/>
        </w:rPr>
        <w:t>на све наводе из зах</w:t>
      </w:r>
      <w:r w:rsidR="00D0000D" w:rsidRPr="00C559DC">
        <w:rPr>
          <w:rFonts w:ascii="Times New Roman" w:hAnsi="Times New Roman" w:cs="Times New Roman"/>
          <w:lang w:val="sr-Cyrl-RS"/>
        </w:rPr>
        <w:t>тева</w:t>
      </w:r>
      <w:r w:rsidR="00D0000D" w:rsidRPr="00C559DC">
        <w:rPr>
          <w:rFonts w:ascii="Times New Roman" w:hAnsi="Times New Roman"/>
          <w:lang w:val="sr-Cyrl-RS"/>
        </w:rPr>
        <w:t xml:space="preserve"> (члан </w:t>
      </w:r>
      <w:r w:rsidR="00B21FB7" w:rsidRPr="00C559DC">
        <w:rPr>
          <w:rFonts w:ascii="Times New Roman" w:hAnsi="Times New Roman" w:cs="Times New Roman"/>
          <w:lang w:val="sr-Cyrl-RS"/>
        </w:rPr>
        <w:t>9</w:t>
      </w:r>
      <w:r w:rsidR="002A0D9A">
        <w:rPr>
          <w:rFonts w:ascii="Times New Roman" w:hAnsi="Times New Roman" w:cs="Times New Roman"/>
          <w:lang w:val="sr-Cyrl-RS"/>
        </w:rPr>
        <w:t>4</w:t>
      </w:r>
      <w:r w:rsidR="00D0000D" w:rsidRPr="00C559DC">
        <w:rPr>
          <w:rFonts w:ascii="Times New Roman" w:hAnsi="Times New Roman"/>
          <w:lang w:val="sr-Cyrl-RS"/>
        </w:rPr>
        <w:t>);</w:t>
      </w:r>
    </w:p>
    <w:p w14:paraId="5A184D67" w14:textId="108D3586" w:rsidR="00D0000D" w:rsidRPr="00C559DC" w:rsidRDefault="00F4710C" w:rsidP="008D5D1F">
      <w:pPr>
        <w:autoSpaceDE w:val="0"/>
        <w:autoSpaceDN w:val="0"/>
        <w:adjustRightInd w:val="0"/>
        <w:spacing w:after="0" w:line="240" w:lineRule="auto"/>
        <w:ind w:firstLine="720"/>
        <w:jc w:val="both"/>
        <w:rPr>
          <w:rFonts w:ascii="Times New Roman" w:hAnsi="Times New Roman" w:cs="Times New Roman"/>
          <w:lang w:val="sr-Cyrl-RS"/>
        </w:rPr>
      </w:pPr>
      <w:r w:rsidRPr="00C559DC">
        <w:rPr>
          <w:rFonts w:ascii="Times New Roman" w:hAnsi="Times New Roman" w:cs="Times New Roman"/>
          <w:lang w:val="sr-Cyrl-RS"/>
        </w:rPr>
        <w:t>4</w:t>
      </w:r>
      <w:r w:rsidR="00D0000D" w:rsidRPr="00C559DC">
        <w:rPr>
          <w:rFonts w:ascii="Times New Roman" w:hAnsi="Times New Roman" w:cs="Times New Roman"/>
          <w:lang w:val="sr-Cyrl-RS"/>
        </w:rPr>
        <w:t>) не уплаћује доприносе Удружењу сагласно одредбама чл</w:t>
      </w:r>
      <w:r w:rsidR="00474DC8" w:rsidRPr="00C559DC">
        <w:rPr>
          <w:rFonts w:ascii="Times New Roman" w:hAnsi="Times New Roman" w:cs="Times New Roman"/>
          <w:lang w:val="sr-Cyrl-RS"/>
        </w:rPr>
        <w:t>ана</w:t>
      </w:r>
      <w:r w:rsidR="00D0000D" w:rsidRPr="00C559DC">
        <w:rPr>
          <w:rFonts w:ascii="Times New Roman" w:hAnsi="Times New Roman" w:cs="Times New Roman"/>
          <w:lang w:val="sr-Cyrl-RS"/>
        </w:rPr>
        <w:t xml:space="preserve"> </w:t>
      </w:r>
      <w:r w:rsidR="003C3108" w:rsidRPr="00C559DC">
        <w:rPr>
          <w:rFonts w:ascii="Times New Roman" w:hAnsi="Times New Roman" w:cs="Times New Roman"/>
          <w:lang w:val="sr-Cyrl-RS"/>
        </w:rPr>
        <w:t>10</w:t>
      </w:r>
      <w:r w:rsidR="002A0D9A">
        <w:rPr>
          <w:rFonts w:ascii="Times New Roman" w:hAnsi="Times New Roman" w:cs="Times New Roman"/>
          <w:lang w:val="sr-Cyrl-RS"/>
        </w:rPr>
        <w:t>2</w:t>
      </w:r>
      <w:r w:rsidR="00D0000D" w:rsidRPr="00C559DC">
        <w:rPr>
          <w:rFonts w:ascii="Times New Roman" w:hAnsi="Times New Roman" w:cs="Times New Roman"/>
          <w:lang w:val="sr-Cyrl-RS"/>
        </w:rPr>
        <w:t>. овог</w:t>
      </w:r>
      <w:r w:rsidR="00474DC8" w:rsidRPr="00C559DC">
        <w:rPr>
          <w:rFonts w:ascii="Times New Roman" w:hAnsi="Times New Roman" w:cs="Times New Roman"/>
          <w:lang w:val="sr-Cyrl-RS"/>
        </w:rPr>
        <w:t xml:space="preserve"> закона.</w:t>
      </w:r>
    </w:p>
    <w:p w14:paraId="715E5955" w14:textId="77777777" w:rsidR="0068127C" w:rsidRPr="00C559DC" w:rsidRDefault="0068127C" w:rsidP="008D5D1F">
      <w:pPr>
        <w:pStyle w:val="Clan"/>
        <w:tabs>
          <w:tab w:val="clear" w:pos="1080"/>
        </w:tabs>
        <w:spacing w:before="0" w:after="0"/>
        <w:ind w:left="0" w:right="1" w:firstLine="720"/>
        <w:jc w:val="both"/>
        <w:rPr>
          <w:rFonts w:ascii="Times New Roman" w:hAnsi="Times New Roman"/>
          <w:b w:val="0"/>
          <w:szCs w:val="22"/>
          <w:lang w:val="sr-Cyrl-RS"/>
        </w:rPr>
      </w:pPr>
      <w:r w:rsidRPr="00C559DC">
        <w:rPr>
          <w:rFonts w:ascii="Times New Roman" w:hAnsi="Times New Roman"/>
          <w:b w:val="0"/>
          <w:iCs/>
          <w:szCs w:val="22"/>
        </w:rPr>
        <w:t xml:space="preserve">За </w:t>
      </w:r>
      <w:r w:rsidR="0071536C" w:rsidRPr="00C559DC">
        <w:rPr>
          <w:rFonts w:ascii="Times New Roman" w:hAnsi="Times New Roman"/>
          <w:b w:val="0"/>
          <w:iCs/>
          <w:szCs w:val="22"/>
          <w:lang w:val="sr-Cyrl-RS"/>
        </w:rPr>
        <w:t>прекршај</w:t>
      </w:r>
      <w:r w:rsidRPr="00C559DC">
        <w:rPr>
          <w:rFonts w:ascii="Times New Roman" w:hAnsi="Times New Roman"/>
          <w:b w:val="0"/>
          <w:iCs/>
          <w:szCs w:val="22"/>
        </w:rPr>
        <w:t xml:space="preserve"> из става 1. овог члана казниће се и одговорно лице у друштву за</w:t>
      </w:r>
      <w:r w:rsidRPr="00C559DC">
        <w:rPr>
          <w:rFonts w:ascii="Times New Roman" w:hAnsi="Times New Roman"/>
          <w:b w:val="0"/>
          <w:iCs/>
          <w:szCs w:val="22"/>
          <w:lang w:val="sr-Cyrl-RS"/>
        </w:rPr>
        <w:t xml:space="preserve"> </w:t>
      </w:r>
      <w:r w:rsidRPr="00C559DC">
        <w:rPr>
          <w:rFonts w:ascii="Times New Roman" w:hAnsi="Times New Roman"/>
          <w:b w:val="0"/>
          <w:iCs/>
          <w:szCs w:val="22"/>
        </w:rPr>
        <w:t xml:space="preserve">осигурање новчаном казном од </w:t>
      </w:r>
      <w:r w:rsidRPr="00C559DC">
        <w:rPr>
          <w:rFonts w:ascii="Times New Roman" w:hAnsi="Times New Roman"/>
          <w:b w:val="0"/>
          <w:iCs/>
          <w:szCs w:val="22"/>
          <w:lang w:val="sr-Cyrl-RS"/>
        </w:rPr>
        <w:t>5</w:t>
      </w:r>
      <w:r w:rsidRPr="00C559DC">
        <w:rPr>
          <w:rFonts w:ascii="Times New Roman" w:hAnsi="Times New Roman"/>
          <w:b w:val="0"/>
          <w:iCs/>
          <w:szCs w:val="22"/>
        </w:rPr>
        <w:t xml:space="preserve">0.000 до </w:t>
      </w:r>
      <w:r w:rsidRPr="00C559DC">
        <w:rPr>
          <w:rFonts w:ascii="Times New Roman" w:hAnsi="Times New Roman"/>
          <w:b w:val="0"/>
          <w:iCs/>
          <w:szCs w:val="22"/>
          <w:lang w:val="sr-Cyrl-RS"/>
        </w:rPr>
        <w:t>15</w:t>
      </w:r>
      <w:r w:rsidRPr="00C559DC">
        <w:rPr>
          <w:rFonts w:ascii="Times New Roman" w:hAnsi="Times New Roman"/>
          <w:b w:val="0"/>
          <w:iCs/>
          <w:szCs w:val="22"/>
        </w:rPr>
        <w:t>0.000 динара.</w:t>
      </w:r>
    </w:p>
    <w:p w14:paraId="4B9607D1" w14:textId="0C84F13A" w:rsidR="00474DC8" w:rsidRPr="00C559DC" w:rsidRDefault="00474DC8" w:rsidP="008D5D1F">
      <w:pPr>
        <w:spacing w:after="0" w:line="240" w:lineRule="auto"/>
        <w:ind w:right="1" w:firstLine="720"/>
        <w:jc w:val="both"/>
        <w:rPr>
          <w:rFonts w:ascii="Times New Roman" w:hAnsi="Times New Roman" w:cs="Times New Roman"/>
          <w:iCs/>
          <w:lang w:val="sr-Cyrl-RS"/>
        </w:rPr>
      </w:pPr>
      <w:r w:rsidRPr="00C559DC">
        <w:rPr>
          <w:rFonts w:ascii="Times New Roman" w:hAnsi="Times New Roman"/>
          <w:lang w:val="sr-Cyrl-RS"/>
        </w:rPr>
        <w:t xml:space="preserve">Новчаном казном од </w:t>
      </w:r>
      <w:r w:rsidR="0068127C" w:rsidRPr="00C559DC">
        <w:rPr>
          <w:rFonts w:ascii="Times New Roman" w:hAnsi="Times New Roman" w:cs="Times New Roman"/>
          <w:iCs/>
          <w:lang w:val="ru-RU"/>
        </w:rPr>
        <w:t>2</w:t>
      </w:r>
      <w:r w:rsidRPr="00C559DC">
        <w:rPr>
          <w:rFonts w:ascii="Times New Roman" w:hAnsi="Times New Roman" w:cs="Times New Roman"/>
          <w:iCs/>
          <w:lang w:val="ru-RU"/>
        </w:rPr>
        <w:t xml:space="preserve">0.000 </w:t>
      </w:r>
      <w:r w:rsidRPr="00C559DC">
        <w:rPr>
          <w:rFonts w:ascii="Times New Roman" w:hAnsi="Times New Roman"/>
          <w:lang w:val="sr-Cyrl-RS"/>
        </w:rPr>
        <w:t xml:space="preserve">до </w:t>
      </w:r>
      <w:r w:rsidR="0068127C" w:rsidRPr="00C559DC">
        <w:rPr>
          <w:rFonts w:ascii="Times New Roman" w:hAnsi="Times New Roman" w:cs="Times New Roman"/>
          <w:iCs/>
          <w:lang w:val="sr-Cyrl-RS"/>
        </w:rPr>
        <w:t>1</w:t>
      </w:r>
      <w:r w:rsidRPr="00C559DC">
        <w:rPr>
          <w:rFonts w:ascii="Times New Roman" w:hAnsi="Times New Roman" w:cs="Times New Roman"/>
          <w:iCs/>
          <w:lang w:val="ru-RU"/>
        </w:rPr>
        <w:t xml:space="preserve">50.000 </w:t>
      </w:r>
      <w:r w:rsidRPr="00C559DC">
        <w:rPr>
          <w:rFonts w:ascii="Times New Roman" w:hAnsi="Times New Roman"/>
          <w:lang w:val="sr-Cyrl-RS"/>
        </w:rPr>
        <w:t>динара казниће се за прекршај</w:t>
      </w:r>
      <w:r w:rsidRPr="00C559DC">
        <w:rPr>
          <w:rFonts w:ascii="Times New Roman" w:hAnsi="Times New Roman" w:cs="Times New Roman"/>
          <w:iCs/>
          <w:lang w:val="ru-RU"/>
        </w:rPr>
        <w:t xml:space="preserve"> возач </w:t>
      </w:r>
      <w:r w:rsidR="0068127C" w:rsidRPr="00C559DC">
        <w:rPr>
          <w:rFonts w:ascii="Times New Roman" w:hAnsi="Times New Roman" w:cs="Times New Roman"/>
          <w:iCs/>
          <w:lang w:val="ru-RU"/>
        </w:rPr>
        <w:t xml:space="preserve">моторног возило </w:t>
      </w:r>
      <w:r w:rsidRPr="00C559DC">
        <w:rPr>
          <w:rFonts w:ascii="Times New Roman" w:hAnsi="Times New Roman" w:cs="Times New Roman"/>
          <w:iCs/>
          <w:lang w:val="ru-RU"/>
        </w:rPr>
        <w:t>ако</w:t>
      </w:r>
      <w:r w:rsidR="005F31EE" w:rsidRPr="00C559DC">
        <w:rPr>
          <w:rFonts w:ascii="Times New Roman" w:hAnsi="Times New Roman" w:cs="Times New Roman"/>
          <w:iCs/>
          <w:lang w:val="ru-RU"/>
        </w:rPr>
        <w:t xml:space="preserve"> </w:t>
      </w:r>
      <w:r w:rsidRPr="00C559DC">
        <w:rPr>
          <w:rFonts w:ascii="Times New Roman" w:hAnsi="Times New Roman" w:cs="Times New Roman"/>
          <w:iCs/>
          <w:lang w:val="ru-RU"/>
        </w:rPr>
        <w:t xml:space="preserve">за време употребе </w:t>
      </w:r>
      <w:r w:rsidR="0068127C" w:rsidRPr="00C559DC">
        <w:rPr>
          <w:rFonts w:ascii="Times New Roman" w:hAnsi="Times New Roman" w:cs="Times New Roman"/>
          <w:iCs/>
          <w:lang w:val="ru-RU"/>
        </w:rPr>
        <w:t>тог возила</w:t>
      </w:r>
      <w:r w:rsidRPr="00C559DC">
        <w:rPr>
          <w:rFonts w:ascii="Times New Roman" w:hAnsi="Times New Roman" w:cs="Times New Roman"/>
          <w:iCs/>
          <w:lang w:val="ru-RU"/>
        </w:rPr>
        <w:t xml:space="preserve"> нема </w:t>
      </w:r>
      <w:r w:rsidRPr="00C559DC">
        <w:rPr>
          <w:rFonts w:ascii="Times New Roman" w:hAnsi="Times New Roman"/>
          <w:lang w:val="sr-Cyrl-RS"/>
        </w:rPr>
        <w:t>гранично осигурање</w:t>
      </w:r>
      <w:r w:rsidR="005F31EE" w:rsidRPr="00C559DC">
        <w:rPr>
          <w:rFonts w:ascii="Times New Roman" w:hAnsi="Times New Roman" w:cs="Times New Roman"/>
          <w:lang w:val="sr-Cyrl-RS"/>
        </w:rPr>
        <w:t xml:space="preserve"> сагласно одредбама </w:t>
      </w:r>
      <w:r w:rsidR="005F31EE" w:rsidRPr="00C559DC">
        <w:rPr>
          <w:rFonts w:ascii="Times New Roman" w:hAnsi="Times New Roman"/>
          <w:lang w:val="sr-Cyrl-RS"/>
        </w:rPr>
        <w:t>чл</w:t>
      </w:r>
      <w:r w:rsidR="005F31EE" w:rsidRPr="00C559DC">
        <w:rPr>
          <w:rFonts w:ascii="Times New Roman" w:hAnsi="Times New Roman" w:cs="Times New Roman"/>
          <w:lang w:val="sr-Cyrl-RS"/>
        </w:rPr>
        <w:t>ана</w:t>
      </w:r>
      <w:r w:rsidR="005F31EE" w:rsidRPr="00C559DC">
        <w:rPr>
          <w:rFonts w:ascii="Times New Roman" w:hAnsi="Times New Roman"/>
          <w:lang w:val="sr-Cyrl-RS"/>
        </w:rPr>
        <w:t xml:space="preserve"> </w:t>
      </w:r>
      <w:r w:rsidR="002A0D9A">
        <w:rPr>
          <w:rFonts w:ascii="Times New Roman" w:hAnsi="Times New Roman" w:cs="Times New Roman"/>
          <w:lang w:val="sr-Cyrl-RS"/>
        </w:rPr>
        <w:t>87</w:t>
      </w:r>
      <w:r w:rsidR="005F31EE" w:rsidRPr="00C559DC">
        <w:rPr>
          <w:rFonts w:ascii="Times New Roman" w:hAnsi="Times New Roman" w:cs="Times New Roman"/>
          <w:lang w:val="sr-Cyrl-RS"/>
        </w:rPr>
        <w:t>. став 1. овог закона</w:t>
      </w:r>
      <w:r w:rsidRPr="00C559DC">
        <w:rPr>
          <w:rFonts w:ascii="Times New Roman" w:hAnsi="Times New Roman" w:cs="Times New Roman"/>
          <w:lang w:val="sr-Cyrl-RS"/>
        </w:rPr>
        <w:t>.</w:t>
      </w:r>
    </w:p>
    <w:p w14:paraId="55B6B32B" w14:textId="77777777" w:rsidR="001C4DFA" w:rsidRPr="00C559DC" w:rsidRDefault="001C4DFA" w:rsidP="008D5D1F">
      <w:pPr>
        <w:pStyle w:val="Naslov"/>
        <w:tabs>
          <w:tab w:val="clear" w:pos="1080"/>
        </w:tabs>
        <w:spacing w:before="0" w:after="0"/>
        <w:ind w:left="0" w:right="1"/>
        <w:rPr>
          <w:rFonts w:ascii="Times New Roman" w:hAnsi="Times New Roman"/>
          <w:b w:val="0"/>
          <w:sz w:val="22"/>
          <w:szCs w:val="22"/>
          <w:lang w:val="sr-Latn-RS"/>
        </w:rPr>
      </w:pPr>
    </w:p>
    <w:p w14:paraId="5D045515" w14:textId="77777777" w:rsidR="00600438" w:rsidRPr="00C559DC" w:rsidRDefault="00724C74" w:rsidP="008D5D1F">
      <w:pPr>
        <w:pStyle w:val="Naslov"/>
        <w:tabs>
          <w:tab w:val="clear" w:pos="1080"/>
        </w:tabs>
        <w:spacing w:before="0" w:after="0"/>
        <w:ind w:left="0" w:right="1"/>
        <w:rPr>
          <w:rFonts w:ascii="Times New Roman" w:hAnsi="Times New Roman"/>
          <w:b w:val="0"/>
          <w:sz w:val="22"/>
          <w:szCs w:val="22"/>
          <w:lang w:val="sr-Cyrl-RS"/>
        </w:rPr>
      </w:pPr>
      <w:r w:rsidRPr="00C559DC">
        <w:rPr>
          <w:rFonts w:ascii="Times New Roman" w:hAnsi="Times New Roman"/>
          <w:b w:val="0"/>
          <w:sz w:val="22"/>
          <w:szCs w:val="22"/>
          <w:lang w:val="sr-Latn-CS"/>
        </w:rPr>
        <w:t xml:space="preserve">X. </w:t>
      </w:r>
      <w:r w:rsidRPr="00C559DC">
        <w:rPr>
          <w:rFonts w:ascii="Times New Roman" w:hAnsi="Times New Roman"/>
          <w:b w:val="0"/>
          <w:sz w:val="22"/>
          <w:szCs w:val="22"/>
        </w:rPr>
        <w:t>ПРЕЛАЗНЕ И ЗАВРШНЕ ОДРЕДБЕ</w:t>
      </w:r>
    </w:p>
    <w:p w14:paraId="0A40E604" w14:textId="77777777" w:rsidR="00724C74" w:rsidRPr="00C559DC" w:rsidRDefault="00724C74" w:rsidP="008D5D1F">
      <w:pPr>
        <w:pStyle w:val="Naslov"/>
        <w:tabs>
          <w:tab w:val="clear" w:pos="1080"/>
        </w:tabs>
        <w:spacing w:before="0" w:after="0"/>
        <w:ind w:left="0" w:right="1"/>
        <w:rPr>
          <w:b w:val="0"/>
        </w:rPr>
      </w:pPr>
    </w:p>
    <w:p w14:paraId="76C4E3B1" w14:textId="77777777" w:rsidR="00724C74" w:rsidRPr="00C559DC" w:rsidRDefault="00724C74" w:rsidP="008D5D1F">
      <w:pPr>
        <w:pStyle w:val="Clan"/>
        <w:tabs>
          <w:tab w:val="clear" w:pos="1080"/>
        </w:tabs>
        <w:spacing w:before="0" w:after="0"/>
        <w:ind w:left="0" w:right="1"/>
        <w:rPr>
          <w:rFonts w:ascii="Times New Roman" w:hAnsi="Times New Roman"/>
          <w:b w:val="0"/>
          <w:szCs w:val="22"/>
          <w:lang w:val="sr-Cyrl-RS"/>
        </w:rPr>
      </w:pPr>
      <w:r w:rsidRPr="00C559DC">
        <w:rPr>
          <w:rFonts w:ascii="Times New Roman" w:hAnsi="Times New Roman"/>
          <w:b w:val="0"/>
          <w:szCs w:val="22"/>
        </w:rPr>
        <w:t>Усклађивање пословања друштава за осигурање</w:t>
      </w:r>
      <w:r w:rsidRPr="00C559DC">
        <w:rPr>
          <w:rFonts w:ascii="Times New Roman" w:hAnsi="Times New Roman"/>
          <w:b w:val="0"/>
          <w:szCs w:val="22"/>
        </w:rPr>
        <w:br/>
      </w:r>
    </w:p>
    <w:p w14:paraId="7A5FFF00" w14:textId="3F534923" w:rsidR="00724C74" w:rsidRPr="00C559DC" w:rsidRDefault="00724C74" w:rsidP="008D5D1F">
      <w:pPr>
        <w:pStyle w:val="Clan"/>
        <w:tabs>
          <w:tab w:val="clear" w:pos="1080"/>
        </w:tabs>
        <w:spacing w:before="0" w:after="0"/>
        <w:ind w:left="0" w:right="1"/>
        <w:rPr>
          <w:rFonts w:ascii="Times New Roman" w:hAnsi="Times New Roman"/>
          <w:b w:val="0"/>
          <w:szCs w:val="22"/>
        </w:rPr>
      </w:pPr>
      <w:r w:rsidRPr="00C559DC">
        <w:rPr>
          <w:rFonts w:ascii="Times New Roman" w:hAnsi="Times New Roman"/>
          <w:b w:val="0"/>
          <w:szCs w:val="22"/>
        </w:rPr>
        <w:t>Члан 1</w:t>
      </w:r>
      <w:r w:rsidR="003A27FC" w:rsidRPr="00C559DC">
        <w:rPr>
          <w:rFonts w:ascii="Times New Roman" w:hAnsi="Times New Roman"/>
          <w:b w:val="0"/>
          <w:szCs w:val="22"/>
          <w:lang w:val="sr-Cyrl-RS"/>
        </w:rPr>
        <w:t>1</w:t>
      </w:r>
      <w:r w:rsidR="009E510F">
        <w:rPr>
          <w:rFonts w:ascii="Times New Roman" w:hAnsi="Times New Roman"/>
          <w:b w:val="0"/>
          <w:szCs w:val="22"/>
          <w:lang w:val="sr-Cyrl-RS"/>
        </w:rPr>
        <w:t>1</w:t>
      </w:r>
      <w:r w:rsidRPr="00C559DC">
        <w:rPr>
          <w:rFonts w:ascii="Times New Roman" w:hAnsi="Times New Roman"/>
          <w:b w:val="0"/>
          <w:szCs w:val="22"/>
        </w:rPr>
        <w:t>.</w:t>
      </w:r>
    </w:p>
    <w:p w14:paraId="4FC68D06" w14:textId="63B07177" w:rsidR="00724C74" w:rsidRPr="00C559DC" w:rsidRDefault="00724C74" w:rsidP="008D5D1F">
      <w:pPr>
        <w:pStyle w:val="mojtekst"/>
        <w:ind w:right="1" w:firstLine="0"/>
        <w:rPr>
          <w:sz w:val="22"/>
          <w:szCs w:val="22"/>
          <w:lang w:val="sr-Cyrl-CS"/>
        </w:rPr>
      </w:pPr>
      <w:r w:rsidRPr="00C559DC">
        <w:rPr>
          <w:sz w:val="22"/>
          <w:szCs w:val="22"/>
          <w:lang w:val="sr-Cyrl-CS"/>
        </w:rPr>
        <w:tab/>
        <w:t xml:space="preserve">Друштва за осигурање која се баве пословима обавезног осигурања дужна су да своје пословање ускладе са одредбама овог закона у року од </w:t>
      </w:r>
      <w:r w:rsidR="001E5D9A" w:rsidRPr="00C559DC">
        <w:rPr>
          <w:sz w:val="22"/>
          <w:szCs w:val="22"/>
          <w:lang w:val="sr-Cyrl-CS"/>
        </w:rPr>
        <w:t>девет</w:t>
      </w:r>
      <w:r w:rsidR="002C010C" w:rsidRPr="00C559DC">
        <w:rPr>
          <w:sz w:val="22"/>
          <w:szCs w:val="22"/>
          <w:lang w:val="sr-Cyrl-CS"/>
        </w:rPr>
        <w:t xml:space="preserve"> месеци</w:t>
      </w:r>
      <w:r w:rsidRPr="00C559DC">
        <w:rPr>
          <w:sz w:val="22"/>
          <w:szCs w:val="22"/>
          <w:lang w:val="sr-Cyrl-CS"/>
        </w:rPr>
        <w:t xml:space="preserve"> од његовог ступања на снагу.</w:t>
      </w:r>
    </w:p>
    <w:p w14:paraId="0F1CF9EC" w14:textId="2F87CCA6" w:rsidR="00724C74" w:rsidRPr="00C559DC" w:rsidRDefault="00724C74" w:rsidP="008D5D1F">
      <w:pPr>
        <w:pStyle w:val="mojtekst"/>
        <w:ind w:right="1" w:firstLine="0"/>
        <w:rPr>
          <w:sz w:val="22"/>
          <w:szCs w:val="22"/>
          <w:lang w:val="sr-Cyrl-CS"/>
        </w:rPr>
      </w:pPr>
      <w:r w:rsidRPr="00C559DC">
        <w:rPr>
          <w:sz w:val="22"/>
          <w:szCs w:val="22"/>
          <w:lang w:val="sr-Cyrl-CS"/>
        </w:rPr>
        <w:tab/>
        <w:t>Агенција за осигурање депозита, која обавља функцију стечајног управника у друштвима за осигурање</w:t>
      </w:r>
      <w:r w:rsidRPr="00C559DC">
        <w:rPr>
          <w:sz w:val="22"/>
          <w:szCs w:val="22"/>
          <w:lang w:val="sr-Latn-CS"/>
        </w:rPr>
        <w:t xml:space="preserve"> </w:t>
      </w:r>
      <w:r w:rsidRPr="00C559DC">
        <w:rPr>
          <w:sz w:val="22"/>
          <w:szCs w:val="22"/>
          <w:lang w:val="sr-Cyrl-CS"/>
        </w:rPr>
        <w:t xml:space="preserve">којима је одузета дозвола за обављање послова осигурања до дана ступања на снагу овог закона и над којима је покренут поступак стечаја, дужна је да министарству надлежном за послове финансија </w:t>
      </w:r>
      <w:r w:rsidR="007A2175" w:rsidRPr="00C559DC">
        <w:rPr>
          <w:sz w:val="22"/>
          <w:szCs w:val="22"/>
          <w:lang w:val="sr-Cyrl-CS"/>
        </w:rPr>
        <w:t xml:space="preserve">и </w:t>
      </w:r>
      <w:r w:rsidR="002C010C" w:rsidRPr="00C559DC">
        <w:rPr>
          <w:sz w:val="22"/>
          <w:szCs w:val="22"/>
          <w:lang w:val="sr-Cyrl-CS"/>
        </w:rPr>
        <w:t xml:space="preserve">Удружењу, односно </w:t>
      </w:r>
      <w:r w:rsidR="001420C5" w:rsidRPr="00C559DC">
        <w:rPr>
          <w:sz w:val="22"/>
          <w:szCs w:val="22"/>
          <w:lang w:val="sr-Cyrl-CS"/>
        </w:rPr>
        <w:t xml:space="preserve">Народној банци Србије и </w:t>
      </w:r>
      <w:r w:rsidR="002C010C" w:rsidRPr="00C559DC">
        <w:rPr>
          <w:sz w:val="22"/>
          <w:szCs w:val="22"/>
          <w:lang w:val="sr-Cyrl-CS"/>
        </w:rPr>
        <w:t xml:space="preserve">Гарантном фонду </w:t>
      </w:r>
      <w:r w:rsidRPr="00C559DC">
        <w:rPr>
          <w:sz w:val="22"/>
          <w:szCs w:val="22"/>
          <w:lang w:val="sr-Cyrl-CS"/>
        </w:rPr>
        <w:t>доставља месечне извештаје о пријављеним потраживањима, као и пројекцију очекиваног доспећа обавеза за наредна три месеца за штете настале по основу закључених уговора о обавезном осигурању са тим друштвима за осигурање.</w:t>
      </w:r>
    </w:p>
    <w:p w14:paraId="65AC84EF" w14:textId="77777777" w:rsidR="00600438" w:rsidRPr="00C559DC" w:rsidRDefault="00600438" w:rsidP="008D5D1F">
      <w:pPr>
        <w:pStyle w:val="mojtekst"/>
        <w:ind w:right="1" w:firstLine="0"/>
        <w:rPr>
          <w:sz w:val="22"/>
          <w:szCs w:val="22"/>
          <w:lang w:val="sr-Cyrl-CS"/>
        </w:rPr>
      </w:pPr>
    </w:p>
    <w:p w14:paraId="2674B97D" w14:textId="77777777" w:rsidR="00F532A0" w:rsidRPr="00C559DC" w:rsidRDefault="00724C74" w:rsidP="008D5D1F">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szCs w:val="22"/>
        </w:rPr>
        <w:tab/>
      </w:r>
      <w:bookmarkStart w:id="6" w:name="_Hlk228263078"/>
      <w:r w:rsidRPr="00C559DC">
        <w:rPr>
          <w:rFonts w:ascii="Times New Roman" w:hAnsi="Times New Roman"/>
          <w:b w:val="0"/>
          <w:noProof/>
          <w:szCs w:val="22"/>
          <w:lang w:val="sr-Cyrl-RS"/>
        </w:rPr>
        <w:t xml:space="preserve">Усклађивање пословања Удружења и именовање директора </w:t>
      </w:r>
      <w:r w:rsidR="00B310E8" w:rsidRPr="00C559DC">
        <w:rPr>
          <w:rFonts w:ascii="Times New Roman" w:hAnsi="Times New Roman"/>
          <w:b w:val="0"/>
          <w:noProof/>
          <w:szCs w:val="22"/>
          <w:lang w:val="sr-Cyrl-RS"/>
        </w:rPr>
        <w:t xml:space="preserve">Удружења </w:t>
      </w:r>
    </w:p>
    <w:p w14:paraId="66FCC321" w14:textId="61CCC629" w:rsidR="00724C74" w:rsidRPr="00C559DC" w:rsidRDefault="00B310E8" w:rsidP="008D5D1F">
      <w:pPr>
        <w:pStyle w:val="Clan"/>
        <w:tabs>
          <w:tab w:val="clear" w:pos="1080"/>
        </w:tabs>
        <w:spacing w:before="0" w:after="0"/>
        <w:ind w:left="0" w:right="1"/>
        <w:rPr>
          <w:rFonts w:ascii="Times New Roman" w:hAnsi="Times New Roman"/>
          <w:b w:val="0"/>
          <w:noProof/>
          <w:szCs w:val="22"/>
          <w:lang w:val="sr-Cyrl-RS"/>
        </w:rPr>
      </w:pPr>
      <w:r w:rsidRPr="00C559DC">
        <w:rPr>
          <w:rFonts w:ascii="Times New Roman" w:hAnsi="Times New Roman"/>
          <w:b w:val="0"/>
          <w:noProof/>
          <w:szCs w:val="22"/>
          <w:lang w:val="sr-Cyrl-RS"/>
        </w:rPr>
        <w:t xml:space="preserve">и </w:t>
      </w:r>
      <w:r w:rsidR="00C91F9E" w:rsidRPr="00C559DC">
        <w:rPr>
          <w:rFonts w:ascii="Times New Roman" w:hAnsi="Times New Roman"/>
          <w:b w:val="0"/>
          <w:noProof/>
          <w:szCs w:val="22"/>
          <w:lang w:val="sr-Cyrl-RS"/>
        </w:rPr>
        <w:t xml:space="preserve">руководиоца </w:t>
      </w:r>
      <w:r w:rsidR="00724C74" w:rsidRPr="00C559DC">
        <w:rPr>
          <w:rFonts w:ascii="Times New Roman" w:hAnsi="Times New Roman"/>
          <w:b w:val="0"/>
          <w:noProof/>
          <w:szCs w:val="22"/>
          <w:lang w:val="sr-Cyrl-RS"/>
        </w:rPr>
        <w:t>Гарантног фонда</w:t>
      </w:r>
    </w:p>
    <w:p w14:paraId="09D6B736" w14:textId="77777777" w:rsidR="00600438" w:rsidRPr="00C559DC" w:rsidRDefault="00600438" w:rsidP="008D5D1F">
      <w:pPr>
        <w:pStyle w:val="Clan"/>
        <w:tabs>
          <w:tab w:val="clear" w:pos="1080"/>
        </w:tabs>
        <w:spacing w:before="0" w:after="0"/>
        <w:ind w:right="1"/>
        <w:rPr>
          <w:rFonts w:ascii="Times New Roman" w:hAnsi="Times New Roman"/>
          <w:b w:val="0"/>
          <w:szCs w:val="22"/>
          <w:lang w:val="sr-Cyrl-RS"/>
        </w:rPr>
      </w:pPr>
    </w:p>
    <w:p w14:paraId="0D3F4D84" w14:textId="62771693" w:rsidR="00724C74" w:rsidRPr="00C559DC" w:rsidRDefault="00724C74" w:rsidP="008D5D1F">
      <w:pPr>
        <w:pStyle w:val="Clan"/>
        <w:tabs>
          <w:tab w:val="clear" w:pos="1080"/>
        </w:tabs>
        <w:spacing w:before="0" w:after="0"/>
        <w:ind w:left="0" w:right="1"/>
        <w:rPr>
          <w:rFonts w:ascii="Times New Roman" w:hAnsi="Times New Roman"/>
          <w:b w:val="0"/>
          <w:szCs w:val="22"/>
        </w:rPr>
      </w:pPr>
      <w:r w:rsidRPr="00C559DC">
        <w:rPr>
          <w:rFonts w:ascii="Times New Roman" w:hAnsi="Times New Roman"/>
          <w:b w:val="0"/>
          <w:szCs w:val="22"/>
        </w:rPr>
        <w:t>Члан</w:t>
      </w:r>
      <w:r w:rsidR="001B7003" w:rsidRPr="00C559DC">
        <w:rPr>
          <w:rFonts w:ascii="Times New Roman" w:hAnsi="Times New Roman"/>
          <w:b w:val="0"/>
          <w:szCs w:val="22"/>
        </w:rPr>
        <w:t xml:space="preserve"> 1</w:t>
      </w:r>
      <w:r w:rsidR="003A27FC" w:rsidRPr="00C559DC">
        <w:rPr>
          <w:rFonts w:ascii="Times New Roman" w:hAnsi="Times New Roman"/>
          <w:b w:val="0"/>
          <w:szCs w:val="22"/>
        </w:rPr>
        <w:t>1</w:t>
      </w:r>
      <w:r w:rsidR="009E510F">
        <w:rPr>
          <w:rFonts w:ascii="Times New Roman" w:hAnsi="Times New Roman"/>
          <w:b w:val="0"/>
          <w:szCs w:val="22"/>
          <w:lang w:val="sr-Cyrl-RS"/>
        </w:rPr>
        <w:t>2</w:t>
      </w:r>
      <w:r w:rsidR="001C4DFA" w:rsidRPr="00C559DC">
        <w:rPr>
          <w:rFonts w:ascii="Times New Roman" w:hAnsi="Times New Roman"/>
          <w:b w:val="0"/>
          <w:szCs w:val="22"/>
        </w:rPr>
        <w:t xml:space="preserve">. </w:t>
      </w:r>
    </w:p>
    <w:p w14:paraId="471C91E3" w14:textId="07DCA6D2" w:rsidR="00946ECD" w:rsidRPr="00C559DC" w:rsidRDefault="00946ECD" w:rsidP="00347D2C">
      <w:pPr>
        <w:pStyle w:val="mojtekst"/>
        <w:ind w:right="1" w:firstLine="720"/>
        <w:rPr>
          <w:sz w:val="22"/>
          <w:szCs w:val="22"/>
          <w:lang w:val="sr-Cyrl-CS"/>
        </w:rPr>
      </w:pPr>
      <w:r w:rsidRPr="00C559DC">
        <w:rPr>
          <w:iCs/>
          <w:sz w:val="22"/>
          <w:szCs w:val="22"/>
          <w:lang w:val="sr-Cyrl-CS"/>
        </w:rPr>
        <w:t xml:space="preserve">Удружење је дужно да, у року од </w:t>
      </w:r>
      <w:r w:rsidR="003E1743" w:rsidRPr="00C559DC">
        <w:rPr>
          <w:iCs/>
          <w:sz w:val="22"/>
          <w:szCs w:val="22"/>
          <w:lang w:val="sr-Cyrl-CS"/>
        </w:rPr>
        <w:t>девет</w:t>
      </w:r>
      <w:r w:rsidRPr="00C559DC">
        <w:rPr>
          <w:iCs/>
          <w:sz w:val="22"/>
          <w:szCs w:val="22"/>
          <w:lang w:val="sr-Cyrl-CS"/>
        </w:rPr>
        <w:t xml:space="preserve"> месеци од дана ступања на снагу овог закона, усклади </w:t>
      </w:r>
      <w:r w:rsidRPr="00C559DC">
        <w:rPr>
          <w:sz w:val="22"/>
          <w:szCs w:val="22"/>
          <w:lang w:val="sr-Cyrl-CS"/>
        </w:rPr>
        <w:t>своје пословање, имовину, организацију и акта са овим законом.</w:t>
      </w:r>
    </w:p>
    <w:p w14:paraId="2E159605" w14:textId="6B9DBD50" w:rsidR="00946ECD" w:rsidRPr="00C559DC" w:rsidRDefault="00946ECD" w:rsidP="00347D2C">
      <w:pPr>
        <w:pStyle w:val="mojtekst"/>
        <w:ind w:right="1" w:firstLine="720"/>
        <w:rPr>
          <w:sz w:val="22"/>
          <w:szCs w:val="22"/>
          <w:lang w:val="sr-Cyrl-CS"/>
        </w:rPr>
      </w:pPr>
      <w:r w:rsidRPr="00C559DC">
        <w:rPr>
          <w:sz w:val="22"/>
          <w:szCs w:val="22"/>
          <w:lang w:val="sr-Cyrl-CS"/>
        </w:rPr>
        <w:t xml:space="preserve">Удружење је дужно да у року из става 1. овог члана, достави Влади на сагласност у складу са чланом </w:t>
      </w:r>
      <w:r w:rsidR="008641F3" w:rsidRPr="00C559DC">
        <w:rPr>
          <w:sz w:val="22"/>
          <w:szCs w:val="22"/>
          <w:lang w:val="sr-Cyrl-CS"/>
        </w:rPr>
        <w:t>6</w:t>
      </w:r>
      <w:r w:rsidR="002A0D9A">
        <w:rPr>
          <w:sz w:val="22"/>
          <w:szCs w:val="22"/>
          <w:lang w:val="sr-Cyrl-CS"/>
        </w:rPr>
        <w:t>1</w:t>
      </w:r>
      <w:r w:rsidRPr="00C559DC">
        <w:rPr>
          <w:sz w:val="22"/>
          <w:szCs w:val="22"/>
          <w:lang w:val="sr-Cyrl-CS"/>
        </w:rPr>
        <w:t>. став 1. овог закона усклађене одредбе статута које се односе на вршење јавних овлашћења.</w:t>
      </w:r>
    </w:p>
    <w:p w14:paraId="0D2919FB" w14:textId="607DB7CE" w:rsidR="00946ECD" w:rsidRPr="00C559DC" w:rsidRDefault="00946ECD" w:rsidP="00347D2C">
      <w:pPr>
        <w:pStyle w:val="mojtekst"/>
        <w:ind w:right="1" w:firstLine="720"/>
        <w:rPr>
          <w:sz w:val="22"/>
          <w:szCs w:val="22"/>
          <w:lang w:val="sr-Cyrl-CS"/>
        </w:rPr>
      </w:pPr>
      <w:r w:rsidRPr="00C559DC">
        <w:rPr>
          <w:sz w:val="22"/>
          <w:szCs w:val="22"/>
          <w:lang w:val="sr-Cyrl-CS"/>
        </w:rPr>
        <w:t xml:space="preserve">Удружење је дужно да именује директора Удружења и руководиоца Гарантног фонда у складу са чл. </w:t>
      </w:r>
      <w:r w:rsidR="008641F3" w:rsidRPr="00C559DC">
        <w:rPr>
          <w:sz w:val="22"/>
          <w:szCs w:val="22"/>
          <w:lang w:val="sr-Cyrl-CS"/>
        </w:rPr>
        <w:t>6</w:t>
      </w:r>
      <w:r w:rsidR="002A0D9A">
        <w:rPr>
          <w:sz w:val="22"/>
          <w:szCs w:val="22"/>
          <w:lang w:val="sr-Cyrl-CS"/>
        </w:rPr>
        <w:t>2</w:t>
      </w:r>
      <w:r w:rsidRPr="00C559DC">
        <w:rPr>
          <w:sz w:val="22"/>
          <w:szCs w:val="22"/>
          <w:lang w:val="sr-Cyrl-CS"/>
        </w:rPr>
        <w:t xml:space="preserve">. и </w:t>
      </w:r>
      <w:r w:rsidR="008641F3" w:rsidRPr="00C559DC">
        <w:rPr>
          <w:sz w:val="22"/>
          <w:szCs w:val="22"/>
          <w:lang w:val="sr-Cyrl-CS"/>
        </w:rPr>
        <w:t>7</w:t>
      </w:r>
      <w:r w:rsidR="002A0D9A">
        <w:rPr>
          <w:sz w:val="22"/>
          <w:szCs w:val="22"/>
          <w:lang w:val="sr-Cyrl-CS"/>
        </w:rPr>
        <w:t>0</w:t>
      </w:r>
      <w:r w:rsidRPr="00C559DC">
        <w:rPr>
          <w:sz w:val="22"/>
          <w:szCs w:val="22"/>
          <w:lang w:val="sr-Cyrl-CS"/>
        </w:rPr>
        <w:t>. овог закона, у року од шест месеци од дана ступања на снагу овог закона.</w:t>
      </w:r>
    </w:p>
    <w:p w14:paraId="7CD675B1" w14:textId="5DC6825B" w:rsidR="00946ECD" w:rsidRPr="00C559DC" w:rsidRDefault="00946ECD" w:rsidP="00347D2C">
      <w:pPr>
        <w:pStyle w:val="mojtekst"/>
        <w:ind w:right="1" w:firstLine="720"/>
        <w:rPr>
          <w:sz w:val="22"/>
          <w:szCs w:val="22"/>
          <w:lang w:val="sr-Cyrl-CS"/>
        </w:rPr>
      </w:pPr>
      <w:r w:rsidRPr="00C559DC">
        <w:rPr>
          <w:sz w:val="22"/>
          <w:szCs w:val="22"/>
          <w:lang w:val="sr-Cyrl-CS"/>
        </w:rPr>
        <w:t>Удружење ће обавезе</w:t>
      </w:r>
      <w:r w:rsidR="00871118" w:rsidRPr="00C559DC">
        <w:rPr>
          <w:sz w:val="22"/>
          <w:szCs w:val="22"/>
          <w:lang w:val="sr-Cyrl-CS"/>
        </w:rPr>
        <w:t xml:space="preserve"> за</w:t>
      </w:r>
      <w:r w:rsidRPr="00C559DC">
        <w:rPr>
          <w:sz w:val="22"/>
          <w:szCs w:val="22"/>
          <w:lang w:val="sr-Cyrl-CS"/>
        </w:rPr>
        <w:t xml:space="preserve"> </w:t>
      </w:r>
      <w:r w:rsidR="00871118" w:rsidRPr="00C559DC">
        <w:rPr>
          <w:sz w:val="22"/>
          <w:szCs w:val="22"/>
          <w:lang w:val="sr-Cyrl-CS"/>
        </w:rPr>
        <w:t xml:space="preserve">исплату осигуране суме, односно накнаду штете оштећеним лицима проузроковане употребом моторног возила, ваздухоплова, </w:t>
      </w:r>
      <w:r w:rsidR="00A24203" w:rsidRPr="00C559DC">
        <w:rPr>
          <w:sz w:val="22"/>
          <w:szCs w:val="22"/>
          <w:lang w:val="sr-Cyrl-CS"/>
        </w:rPr>
        <w:t>пловила</w:t>
      </w:r>
      <w:r w:rsidR="00871118" w:rsidRPr="00C559DC">
        <w:rPr>
          <w:sz w:val="22"/>
          <w:szCs w:val="22"/>
          <w:lang w:val="sr-Cyrl-CS"/>
        </w:rPr>
        <w:t xml:space="preserve"> или другог превозног средства за које није био закључен уговор о обавезном осигурању у смислу овог закона, проузроковане употребом непознатог моторног возила, ваздухоплова и </w:t>
      </w:r>
      <w:r w:rsidR="00A24203" w:rsidRPr="00C559DC">
        <w:rPr>
          <w:sz w:val="22"/>
          <w:szCs w:val="22"/>
          <w:lang w:val="sr-Cyrl-CS"/>
        </w:rPr>
        <w:t>пловил</w:t>
      </w:r>
      <w:r w:rsidR="00871118" w:rsidRPr="00C559DC">
        <w:rPr>
          <w:sz w:val="22"/>
          <w:szCs w:val="22"/>
          <w:lang w:val="sr-Cyrl-CS"/>
        </w:rPr>
        <w:t xml:space="preserve">а и проузроковане употребом моторног возила, ваздухоплова, </w:t>
      </w:r>
      <w:r w:rsidR="00A24203" w:rsidRPr="00C559DC">
        <w:rPr>
          <w:sz w:val="22"/>
          <w:szCs w:val="22"/>
          <w:lang w:val="sr-Cyrl-CS"/>
        </w:rPr>
        <w:t>пловил</w:t>
      </w:r>
      <w:r w:rsidR="00871118" w:rsidRPr="00C559DC">
        <w:rPr>
          <w:sz w:val="22"/>
          <w:szCs w:val="22"/>
          <w:lang w:val="sr-Cyrl-CS"/>
        </w:rPr>
        <w:t xml:space="preserve">а или другог превозног средства за које је закључен уговор о обавезном осигурању са друштвом за осигурање над којим је покренут стечајни поступак, </w:t>
      </w:r>
      <w:r w:rsidRPr="00C559DC">
        <w:rPr>
          <w:sz w:val="22"/>
          <w:szCs w:val="22"/>
          <w:lang w:val="sr-Cyrl-CS"/>
        </w:rPr>
        <w:t>настале до дана почетка примене овог закона, измиривати у складу са Законом о осигурању имовине и лица („Службени лист СРЈ”  бр. 30/96, 57/98 – испр, 53/99, 55/99 – испр. и „Службени гласник РС”, бр. 55/2004 -  др. закон, 70/2004 - испр. др. закона и 51/2009 - др. закон)</w:t>
      </w:r>
      <w:r w:rsidR="00871118" w:rsidRPr="00C559DC">
        <w:rPr>
          <w:sz w:val="22"/>
          <w:szCs w:val="22"/>
          <w:lang w:val="sr-Cyrl-CS"/>
        </w:rPr>
        <w:t>,</w:t>
      </w:r>
      <w:r w:rsidRPr="00C559DC">
        <w:rPr>
          <w:sz w:val="22"/>
          <w:szCs w:val="22"/>
          <w:lang w:val="sr-Cyrl-CS"/>
        </w:rPr>
        <w:t xml:space="preserve"> сагласно члану 111. став 1. Закона о обавезном осигурању у саобраћају („Службени гласник РС”, бр. 51/09, 78/11, 101/11, 93/12 и 7/13 - одлука Уставног суда). </w:t>
      </w:r>
    </w:p>
    <w:p w14:paraId="4A6DFA64" w14:textId="575B8CB3" w:rsidR="00946ECD" w:rsidRPr="00C559DC" w:rsidRDefault="00946ECD" w:rsidP="00347D2C">
      <w:pPr>
        <w:pStyle w:val="mojtekst"/>
        <w:ind w:right="1" w:firstLine="720"/>
        <w:rPr>
          <w:sz w:val="22"/>
          <w:szCs w:val="22"/>
          <w:lang w:val="sr-Cyrl-CS"/>
        </w:rPr>
      </w:pPr>
      <w:r w:rsidRPr="00C559DC">
        <w:rPr>
          <w:sz w:val="22"/>
          <w:szCs w:val="22"/>
          <w:lang w:val="sr-Cyrl-CS"/>
        </w:rPr>
        <w:t>Удружење је дужно да обезбеди средства потребна за измирење обавеза из става 4. овог члана, при чему Удружење не може за ту намену да користи средства из чл. 6</w:t>
      </w:r>
      <w:r w:rsidR="002A0D9A">
        <w:rPr>
          <w:sz w:val="22"/>
          <w:szCs w:val="22"/>
          <w:lang w:val="sr-Cyrl-CS"/>
        </w:rPr>
        <w:t>5</w:t>
      </w:r>
      <w:r w:rsidRPr="00C559DC">
        <w:rPr>
          <w:sz w:val="22"/>
          <w:szCs w:val="22"/>
          <w:lang w:val="sr-Cyrl-CS"/>
        </w:rPr>
        <w:t>. и 6</w:t>
      </w:r>
      <w:r w:rsidR="002A0D9A">
        <w:rPr>
          <w:sz w:val="22"/>
          <w:szCs w:val="22"/>
          <w:lang w:val="sr-Cyrl-CS"/>
        </w:rPr>
        <w:t>6</w:t>
      </w:r>
      <w:r w:rsidRPr="00C559DC">
        <w:rPr>
          <w:sz w:val="22"/>
          <w:szCs w:val="22"/>
          <w:lang w:val="sr-Cyrl-CS"/>
        </w:rPr>
        <w:t>. овог закона.</w:t>
      </w:r>
    </w:p>
    <w:p w14:paraId="782BA82A" w14:textId="36941800" w:rsidR="00946ECD" w:rsidRPr="00C559DC" w:rsidRDefault="00946ECD" w:rsidP="00347D2C">
      <w:pPr>
        <w:pStyle w:val="mojtekst"/>
        <w:ind w:right="1" w:firstLine="720"/>
        <w:rPr>
          <w:sz w:val="22"/>
          <w:szCs w:val="22"/>
          <w:lang w:val="sr-Cyrl-CS"/>
        </w:rPr>
      </w:pPr>
      <w:r w:rsidRPr="00C559DC">
        <w:rPr>
          <w:sz w:val="22"/>
          <w:szCs w:val="22"/>
          <w:lang w:val="sr-Cyrl-CS"/>
        </w:rPr>
        <w:t>Средства за измирење обавеза из става 4. овог члана морају бити одвојена од средстава из чл. 6</w:t>
      </w:r>
      <w:r w:rsidR="002A0D9A">
        <w:rPr>
          <w:sz w:val="22"/>
          <w:szCs w:val="22"/>
          <w:lang w:val="sr-Cyrl-CS"/>
        </w:rPr>
        <w:t>5</w:t>
      </w:r>
      <w:r w:rsidRPr="00C559DC">
        <w:rPr>
          <w:sz w:val="22"/>
          <w:szCs w:val="22"/>
          <w:lang w:val="sr-Cyrl-CS"/>
        </w:rPr>
        <w:t>. и 6</w:t>
      </w:r>
      <w:r w:rsidR="002A0D9A">
        <w:rPr>
          <w:sz w:val="22"/>
          <w:szCs w:val="22"/>
          <w:lang w:val="sr-Cyrl-CS"/>
        </w:rPr>
        <w:t>6</w:t>
      </w:r>
      <w:r w:rsidRPr="00C559DC">
        <w:rPr>
          <w:sz w:val="22"/>
          <w:szCs w:val="22"/>
          <w:lang w:val="sr-Cyrl-CS"/>
        </w:rPr>
        <w:t>. овог закона.</w:t>
      </w:r>
    </w:p>
    <w:p w14:paraId="5DFDCBE0" w14:textId="4A50A7B0" w:rsidR="00EA6232" w:rsidRPr="00C559DC" w:rsidRDefault="003D48BD" w:rsidP="00347D2C">
      <w:pPr>
        <w:pStyle w:val="mojtekst"/>
        <w:ind w:right="1" w:firstLine="720"/>
        <w:rPr>
          <w:iCs/>
          <w:sz w:val="22"/>
          <w:szCs w:val="22"/>
          <w:lang w:val="sr-Cyrl-CS"/>
        </w:rPr>
      </w:pPr>
      <w:bookmarkStart w:id="7" w:name="_Hlk228204661"/>
      <w:r w:rsidRPr="00C559DC">
        <w:rPr>
          <w:sz w:val="22"/>
          <w:szCs w:val="22"/>
          <w:lang w:val="sr-Cyrl-CS"/>
        </w:rPr>
        <w:t>Удружење</w:t>
      </w:r>
      <w:r w:rsidRPr="00C559DC">
        <w:rPr>
          <w:iCs/>
          <w:sz w:val="22"/>
          <w:szCs w:val="22"/>
          <w:lang w:val="sr-Cyrl-RS"/>
        </w:rPr>
        <w:t xml:space="preserve"> ће вишак средстава </w:t>
      </w:r>
      <w:bookmarkStart w:id="8" w:name="_Hlk228262280"/>
      <w:r w:rsidR="00E32EC5" w:rsidRPr="00C559DC">
        <w:rPr>
          <w:iCs/>
          <w:sz w:val="22"/>
          <w:szCs w:val="22"/>
          <w:lang w:val="sr-Cyrl-RS"/>
        </w:rPr>
        <w:t xml:space="preserve">у односу на средства </w:t>
      </w:r>
      <w:r w:rsidRPr="00C559DC">
        <w:rPr>
          <w:iCs/>
          <w:sz w:val="22"/>
          <w:szCs w:val="22"/>
          <w:lang w:val="sr-Cyrl-RS"/>
        </w:rPr>
        <w:t>потребн</w:t>
      </w:r>
      <w:r w:rsidR="00E32EC5" w:rsidRPr="00C559DC">
        <w:rPr>
          <w:iCs/>
          <w:sz w:val="22"/>
          <w:szCs w:val="22"/>
          <w:lang w:val="sr-Cyrl-RS"/>
        </w:rPr>
        <w:t>а</w:t>
      </w:r>
      <w:r w:rsidRPr="00C559DC">
        <w:rPr>
          <w:iCs/>
          <w:sz w:val="22"/>
          <w:szCs w:val="22"/>
          <w:lang w:val="sr-Cyrl-RS"/>
        </w:rPr>
        <w:t xml:space="preserve"> за измирење обавеза</w:t>
      </w:r>
      <w:bookmarkEnd w:id="8"/>
      <w:r w:rsidRPr="00C559DC">
        <w:rPr>
          <w:iCs/>
          <w:sz w:val="22"/>
          <w:szCs w:val="22"/>
          <w:lang w:val="sr-Cyrl-RS"/>
        </w:rPr>
        <w:t xml:space="preserve"> из става 4. овог </w:t>
      </w:r>
      <w:r w:rsidR="00E32EC5" w:rsidRPr="00C559DC">
        <w:rPr>
          <w:iCs/>
          <w:sz w:val="22"/>
          <w:szCs w:val="22"/>
          <w:lang w:val="sr-Cyrl-RS"/>
        </w:rPr>
        <w:t>члана,</w:t>
      </w:r>
      <w:r w:rsidRPr="00C559DC">
        <w:rPr>
          <w:iCs/>
          <w:sz w:val="22"/>
          <w:szCs w:val="22"/>
          <w:lang w:val="sr-Cyrl-RS"/>
        </w:rPr>
        <w:t xml:space="preserve"> по захтеву Народне банке Србије пренети у </w:t>
      </w:r>
      <w:r w:rsidRPr="00C559DC">
        <w:rPr>
          <w:iCs/>
          <w:sz w:val="22"/>
          <w:szCs w:val="22"/>
          <w:lang w:val="sr-Cyrl-CS"/>
        </w:rPr>
        <w:t>средства из чл. 6</w:t>
      </w:r>
      <w:r w:rsidR="002A0D9A">
        <w:rPr>
          <w:iCs/>
          <w:sz w:val="22"/>
          <w:szCs w:val="22"/>
          <w:lang w:val="sr-Cyrl-CS"/>
        </w:rPr>
        <w:t>5</w:t>
      </w:r>
      <w:r w:rsidRPr="00C559DC">
        <w:rPr>
          <w:iCs/>
          <w:sz w:val="22"/>
          <w:szCs w:val="22"/>
          <w:lang w:val="sr-Cyrl-CS"/>
        </w:rPr>
        <w:t>. и 6</w:t>
      </w:r>
      <w:r w:rsidR="002A0D9A">
        <w:rPr>
          <w:iCs/>
          <w:sz w:val="22"/>
          <w:szCs w:val="22"/>
          <w:lang w:val="sr-Cyrl-CS"/>
        </w:rPr>
        <w:t>6</w:t>
      </w:r>
      <w:r w:rsidRPr="00C559DC">
        <w:rPr>
          <w:iCs/>
          <w:sz w:val="22"/>
          <w:szCs w:val="22"/>
          <w:lang w:val="sr-Cyrl-CS"/>
        </w:rPr>
        <w:t>. овог закона</w:t>
      </w:r>
      <w:r w:rsidR="00EA6232" w:rsidRPr="00C559DC">
        <w:rPr>
          <w:iCs/>
          <w:sz w:val="22"/>
          <w:szCs w:val="22"/>
          <w:lang w:val="sr-Cyrl-CS"/>
        </w:rPr>
        <w:t xml:space="preserve">. </w:t>
      </w:r>
    </w:p>
    <w:bookmarkEnd w:id="6"/>
    <w:bookmarkEnd w:id="7"/>
    <w:p w14:paraId="76709EED" w14:textId="77777777" w:rsidR="00EA6232" w:rsidRPr="00C559DC" w:rsidRDefault="00EA6232" w:rsidP="00946ECD">
      <w:pPr>
        <w:pStyle w:val="mojtekst"/>
        <w:spacing w:before="60" w:after="60"/>
        <w:ind w:right="1" w:firstLine="708"/>
        <w:rPr>
          <w:iCs/>
          <w:sz w:val="22"/>
          <w:szCs w:val="22"/>
          <w:lang w:val="sr-Cyrl-CS"/>
        </w:rPr>
      </w:pPr>
    </w:p>
    <w:p w14:paraId="0372AFE2" w14:textId="77777777" w:rsidR="00724C74" w:rsidRPr="00C559DC" w:rsidRDefault="00724C74" w:rsidP="008D5D1F">
      <w:pPr>
        <w:pStyle w:val="Clan"/>
        <w:tabs>
          <w:tab w:val="clear" w:pos="1080"/>
        </w:tabs>
        <w:spacing w:before="0" w:after="0"/>
        <w:ind w:right="1"/>
        <w:rPr>
          <w:rFonts w:ascii="Times New Roman" w:hAnsi="Times New Roman"/>
          <w:b w:val="0"/>
          <w:noProof/>
          <w:szCs w:val="22"/>
          <w:lang w:val="sr-Cyrl-RS"/>
        </w:rPr>
      </w:pPr>
      <w:r w:rsidRPr="00C559DC">
        <w:rPr>
          <w:rFonts w:ascii="Times New Roman" w:hAnsi="Times New Roman"/>
          <w:b w:val="0"/>
          <w:noProof/>
          <w:szCs w:val="22"/>
          <w:lang w:val="sr-Cyrl-RS"/>
        </w:rPr>
        <w:lastRenderedPageBreak/>
        <w:t xml:space="preserve">Извештај о надзору над </w:t>
      </w:r>
      <w:r w:rsidRPr="00C559DC">
        <w:rPr>
          <w:rStyle w:val="mojtekstChar1"/>
          <w:b w:val="0"/>
          <w:sz w:val="22"/>
          <w:szCs w:val="22"/>
        </w:rPr>
        <w:t>гарантним фондом при Удружењу</w:t>
      </w:r>
    </w:p>
    <w:p w14:paraId="61D234C3" w14:textId="77777777" w:rsidR="00600438" w:rsidRPr="00C559DC" w:rsidRDefault="00600438" w:rsidP="008D5D1F">
      <w:pPr>
        <w:pStyle w:val="Clan"/>
        <w:tabs>
          <w:tab w:val="clear" w:pos="1080"/>
        </w:tabs>
        <w:spacing w:before="0" w:after="0"/>
        <w:ind w:right="1"/>
        <w:rPr>
          <w:rFonts w:ascii="Times New Roman" w:hAnsi="Times New Roman"/>
          <w:b w:val="0"/>
          <w:szCs w:val="22"/>
          <w:lang w:val="sr-Cyrl-RS"/>
        </w:rPr>
      </w:pPr>
    </w:p>
    <w:p w14:paraId="583EF780" w14:textId="1AAA73B7" w:rsidR="00724C74" w:rsidRPr="00C559DC" w:rsidRDefault="00724C74" w:rsidP="008D5D1F">
      <w:pPr>
        <w:pStyle w:val="Clan"/>
        <w:tabs>
          <w:tab w:val="clear" w:pos="1080"/>
        </w:tabs>
        <w:spacing w:before="0" w:after="0"/>
        <w:ind w:left="0" w:right="1"/>
        <w:rPr>
          <w:rStyle w:val="mojtekstChar1"/>
          <w:b w:val="0"/>
          <w:noProof/>
          <w:sz w:val="22"/>
          <w:szCs w:val="22"/>
          <w:lang w:val="sr-Latn-RS"/>
        </w:rPr>
      </w:pPr>
      <w:r w:rsidRPr="00C559DC">
        <w:rPr>
          <w:rFonts w:ascii="Times New Roman" w:hAnsi="Times New Roman"/>
          <w:b w:val="0"/>
          <w:szCs w:val="22"/>
        </w:rPr>
        <w:t>Члан</w:t>
      </w:r>
      <w:r w:rsidR="001B7003" w:rsidRPr="00C559DC">
        <w:rPr>
          <w:rFonts w:ascii="Times New Roman" w:hAnsi="Times New Roman"/>
          <w:b w:val="0"/>
          <w:szCs w:val="22"/>
          <w:lang w:val="sr-Latn-RS"/>
        </w:rPr>
        <w:t xml:space="preserve"> 1</w:t>
      </w:r>
      <w:r w:rsidR="003A27FC" w:rsidRPr="00C559DC">
        <w:rPr>
          <w:rFonts w:ascii="Times New Roman" w:hAnsi="Times New Roman"/>
          <w:b w:val="0"/>
          <w:szCs w:val="22"/>
          <w:lang w:val="sr-Cyrl-RS"/>
        </w:rPr>
        <w:t>1</w:t>
      </w:r>
      <w:r w:rsidR="009E510F">
        <w:rPr>
          <w:rFonts w:ascii="Times New Roman" w:hAnsi="Times New Roman"/>
          <w:b w:val="0"/>
          <w:szCs w:val="22"/>
          <w:lang w:val="sr-Cyrl-RS"/>
        </w:rPr>
        <w:t>3</w:t>
      </w:r>
      <w:r w:rsidR="001C4DFA" w:rsidRPr="00C559DC">
        <w:rPr>
          <w:rFonts w:ascii="Times New Roman" w:hAnsi="Times New Roman"/>
          <w:b w:val="0"/>
          <w:szCs w:val="22"/>
          <w:lang w:val="sr-Latn-RS"/>
        </w:rPr>
        <w:t>.</w:t>
      </w:r>
    </w:p>
    <w:p w14:paraId="02A9E177" w14:textId="44E83043" w:rsidR="00724C74" w:rsidRPr="00C559DC" w:rsidRDefault="00724C74" w:rsidP="008D5D1F">
      <w:pPr>
        <w:spacing w:after="0" w:line="240" w:lineRule="auto"/>
        <w:ind w:firstLine="720"/>
        <w:jc w:val="both"/>
        <w:rPr>
          <w:rStyle w:val="mojtekstChar1"/>
          <w:rFonts w:eastAsiaTheme="minorHAnsi"/>
          <w:sz w:val="22"/>
          <w:szCs w:val="22"/>
        </w:rPr>
      </w:pPr>
      <w:r w:rsidRPr="00C559DC">
        <w:rPr>
          <w:rStyle w:val="mojtekstChar1"/>
          <w:rFonts w:eastAsiaTheme="minorHAnsi"/>
          <w:sz w:val="22"/>
          <w:szCs w:val="22"/>
        </w:rPr>
        <w:t xml:space="preserve">Министарство надлежно за послове финансија дужно је да у року од </w:t>
      </w:r>
      <w:r w:rsidR="00BF6870" w:rsidRPr="00C559DC">
        <w:rPr>
          <w:rStyle w:val="mojtekstChar1"/>
          <w:rFonts w:eastAsiaTheme="minorHAnsi"/>
          <w:sz w:val="22"/>
          <w:szCs w:val="22"/>
        </w:rPr>
        <w:t>60</w:t>
      </w:r>
      <w:r w:rsidRPr="00C559DC">
        <w:rPr>
          <w:rStyle w:val="mojtekstChar1"/>
          <w:rFonts w:eastAsiaTheme="minorHAnsi"/>
          <w:sz w:val="22"/>
          <w:szCs w:val="22"/>
        </w:rPr>
        <w:t xml:space="preserve"> дана </w:t>
      </w:r>
      <w:r w:rsidRPr="00C559DC">
        <w:rPr>
          <w:rFonts w:ascii="Times New Roman" w:hAnsi="Times New Roman"/>
          <w:lang w:val="sr-Cyrl-RS"/>
        </w:rPr>
        <w:t xml:space="preserve">од дана </w:t>
      </w:r>
      <w:r w:rsidRPr="00C559DC">
        <w:rPr>
          <w:rFonts w:ascii="Times New Roman" w:hAnsi="Times New Roman" w:cs="Times New Roman"/>
          <w:iCs/>
          <w:lang w:val="sr-Cyrl-RS"/>
        </w:rPr>
        <w:t>почетка примене</w:t>
      </w:r>
      <w:r w:rsidRPr="00C559DC">
        <w:rPr>
          <w:rFonts w:ascii="Times New Roman" w:hAnsi="Times New Roman"/>
          <w:lang w:val="sr-Cyrl-RS"/>
        </w:rPr>
        <w:t xml:space="preserve"> овог закона</w:t>
      </w:r>
      <w:r w:rsidRPr="00C559DC">
        <w:rPr>
          <w:rStyle w:val="mojtekstChar1"/>
          <w:rFonts w:eastAsiaTheme="minorHAnsi"/>
          <w:color w:val="FF0000"/>
          <w:sz w:val="22"/>
          <w:szCs w:val="22"/>
        </w:rPr>
        <w:t xml:space="preserve"> </w:t>
      </w:r>
      <w:r w:rsidRPr="00C559DC">
        <w:rPr>
          <w:rStyle w:val="mojtekstChar1"/>
          <w:rFonts w:eastAsiaTheme="minorHAnsi"/>
          <w:sz w:val="22"/>
          <w:szCs w:val="22"/>
        </w:rPr>
        <w:t xml:space="preserve">достави Народној банци Србије извештај о надзору тог министарства над пословањем гарантног фонда при Удружењу.    </w:t>
      </w:r>
    </w:p>
    <w:p w14:paraId="4A3B3E4A" w14:textId="77777777" w:rsidR="00724C74" w:rsidRPr="00C559DC" w:rsidRDefault="00724C74" w:rsidP="008D5D1F">
      <w:pPr>
        <w:spacing w:after="0" w:line="240" w:lineRule="auto"/>
        <w:ind w:right="1"/>
        <w:jc w:val="both"/>
        <w:rPr>
          <w:rFonts w:ascii="Times New Roman" w:hAnsi="Times New Roman" w:cs="Times New Roman"/>
          <w:lang w:val="sr-Cyrl-RS"/>
        </w:rPr>
      </w:pPr>
    </w:p>
    <w:p w14:paraId="5DD16F3B" w14:textId="77777777" w:rsidR="00724C74" w:rsidRPr="00C559DC" w:rsidRDefault="00724C74" w:rsidP="008D5D1F">
      <w:pPr>
        <w:keepNext/>
        <w:spacing w:after="0" w:line="240" w:lineRule="auto"/>
        <w:jc w:val="center"/>
        <w:outlineLvl w:val="0"/>
        <w:rPr>
          <w:rFonts w:ascii="Times New Roman" w:eastAsia="Times New Roman" w:hAnsi="Times New Roman" w:cs="Times New Roman"/>
          <w:lang w:val="sr-Cyrl-RS"/>
        </w:rPr>
      </w:pPr>
      <w:r w:rsidRPr="00C559DC">
        <w:rPr>
          <w:rFonts w:ascii="Times New Roman" w:eastAsia="Times New Roman" w:hAnsi="Times New Roman" w:cs="Times New Roman"/>
          <w:lang w:val="sr-Cyrl-CS"/>
        </w:rPr>
        <w:t>Започети поступци</w:t>
      </w:r>
      <w:r w:rsidRPr="00C559DC">
        <w:rPr>
          <w:rFonts w:ascii="Times New Roman" w:hAnsi="Times New Roman" w:cs="Times New Roman"/>
          <w:lang w:val="sr-Cyrl-RS"/>
        </w:rPr>
        <w:t xml:space="preserve"> контроле</w:t>
      </w:r>
      <w:r w:rsidR="00B310E8" w:rsidRPr="00C559DC">
        <w:rPr>
          <w:rFonts w:ascii="Times New Roman" w:hAnsi="Times New Roman" w:cs="Times New Roman"/>
          <w:lang w:val="sr-Cyrl-RS"/>
        </w:rPr>
        <w:t xml:space="preserve"> Народне банке Србије обављања послова обавезног осигурања </w:t>
      </w:r>
    </w:p>
    <w:p w14:paraId="46A50CD0" w14:textId="77777777" w:rsidR="00724C74" w:rsidRPr="00C559DC" w:rsidRDefault="00724C74" w:rsidP="008D5D1F">
      <w:pPr>
        <w:keepNext/>
        <w:spacing w:after="0" w:line="240" w:lineRule="auto"/>
        <w:jc w:val="center"/>
        <w:outlineLvl w:val="0"/>
        <w:rPr>
          <w:rFonts w:ascii="Times New Roman" w:eastAsia="Times New Roman" w:hAnsi="Times New Roman" w:cs="Times New Roman"/>
          <w:i/>
          <w:iCs/>
          <w:spacing w:val="20"/>
          <w:lang w:val="sr-Cyrl-CS"/>
        </w:rPr>
      </w:pPr>
    </w:p>
    <w:p w14:paraId="44E9745C" w14:textId="48F903CC" w:rsidR="00724C74" w:rsidRPr="00C559DC" w:rsidRDefault="00724C74" w:rsidP="008D5D1F">
      <w:pPr>
        <w:spacing w:after="0" w:line="240" w:lineRule="auto"/>
        <w:jc w:val="center"/>
        <w:rPr>
          <w:rFonts w:ascii="Times New Roman" w:eastAsia="Times New Roman" w:hAnsi="Times New Roman" w:cs="Times New Roman"/>
          <w:lang w:val="sr-Latn-RS"/>
        </w:rPr>
      </w:pPr>
      <w:r w:rsidRPr="00C559DC">
        <w:rPr>
          <w:rFonts w:ascii="Times New Roman" w:eastAsia="Times New Roman" w:hAnsi="Times New Roman" w:cs="Times New Roman"/>
          <w:lang w:val="sr-Cyrl-CS"/>
        </w:rPr>
        <w:t>Члан</w:t>
      </w:r>
      <w:r w:rsidRPr="00C559DC">
        <w:rPr>
          <w:rFonts w:ascii="Times New Roman" w:hAnsi="Times New Roman" w:cs="Times New Roman"/>
          <w:lang w:val="sr-Cyrl-RS"/>
        </w:rPr>
        <w:t xml:space="preserve"> </w:t>
      </w:r>
      <w:r w:rsidR="001B7003" w:rsidRPr="00C559DC">
        <w:rPr>
          <w:rFonts w:ascii="Times New Roman" w:hAnsi="Times New Roman" w:cs="Times New Roman"/>
          <w:lang w:val="sr-Latn-RS"/>
        </w:rPr>
        <w:t>1</w:t>
      </w:r>
      <w:r w:rsidR="003A27FC" w:rsidRPr="00C559DC">
        <w:rPr>
          <w:rFonts w:ascii="Times New Roman" w:hAnsi="Times New Roman" w:cs="Times New Roman"/>
          <w:lang w:val="sr-Cyrl-RS"/>
        </w:rPr>
        <w:t>1</w:t>
      </w:r>
      <w:r w:rsidR="009E510F">
        <w:rPr>
          <w:rFonts w:ascii="Times New Roman" w:hAnsi="Times New Roman" w:cs="Times New Roman"/>
          <w:lang w:val="sr-Cyrl-RS"/>
        </w:rPr>
        <w:t>4</w:t>
      </w:r>
      <w:r w:rsidR="001C4DFA" w:rsidRPr="00C559DC">
        <w:rPr>
          <w:rFonts w:ascii="Times New Roman" w:hAnsi="Times New Roman" w:cs="Times New Roman"/>
          <w:lang w:val="sr-Latn-RS"/>
        </w:rPr>
        <w:t xml:space="preserve">. </w:t>
      </w:r>
    </w:p>
    <w:p w14:paraId="4B21BD5F" w14:textId="77418423" w:rsidR="00724C74" w:rsidRPr="00C559DC" w:rsidRDefault="00724C74" w:rsidP="008D5D1F">
      <w:pPr>
        <w:keepNext/>
        <w:spacing w:after="0" w:line="240" w:lineRule="auto"/>
        <w:jc w:val="both"/>
        <w:outlineLvl w:val="5"/>
        <w:rPr>
          <w:rFonts w:ascii="Times New Roman" w:eastAsia="Times New Roman" w:hAnsi="Times New Roman" w:cs="Times New Roman"/>
          <w:lang w:val="sr-Cyrl-CS"/>
        </w:rPr>
      </w:pPr>
      <w:r w:rsidRPr="00C559DC">
        <w:rPr>
          <w:rFonts w:ascii="Times New Roman" w:eastAsia="Times New Roman" w:hAnsi="Times New Roman" w:cs="Times New Roman"/>
          <w:lang w:val="sr-Cyrl-CS"/>
        </w:rPr>
        <w:tab/>
        <w:t>Поступци контроле Народне банке Србије</w:t>
      </w:r>
      <w:r w:rsidR="00B310E8" w:rsidRPr="00C559DC">
        <w:rPr>
          <w:rFonts w:ascii="Times New Roman" w:eastAsia="Times New Roman" w:hAnsi="Times New Roman" w:cs="Times New Roman"/>
          <w:lang w:val="sr-Cyrl-CS"/>
        </w:rPr>
        <w:t xml:space="preserve"> пословања друштва за осигурање која обављају послове обавезног осигурања </w:t>
      </w:r>
      <w:r w:rsidRPr="00C559DC">
        <w:rPr>
          <w:rFonts w:ascii="Times New Roman" w:eastAsia="Times New Roman" w:hAnsi="Times New Roman" w:cs="Times New Roman"/>
          <w:lang w:val="sr-Cyrl-CS"/>
        </w:rPr>
        <w:t xml:space="preserve">започети до дана почетка примене </w:t>
      </w:r>
      <w:r w:rsidR="00B310E8" w:rsidRPr="00C559DC">
        <w:rPr>
          <w:rFonts w:ascii="Times New Roman" w:eastAsia="Times New Roman" w:hAnsi="Times New Roman" w:cs="Times New Roman"/>
          <w:lang w:val="sr-Cyrl-CS"/>
        </w:rPr>
        <w:t xml:space="preserve">Закона </w:t>
      </w:r>
      <w:r w:rsidR="00B310E8" w:rsidRPr="00C559DC">
        <w:rPr>
          <w:rFonts w:ascii="Times New Roman" w:hAnsi="Times New Roman" w:cs="Times New Roman"/>
          <w:iCs/>
          <w:lang w:val="sr-Cyrl-RS"/>
        </w:rPr>
        <w:t>о обавезном осигурању у саобраћају</w:t>
      </w:r>
      <w:r w:rsidR="00B310E8" w:rsidRPr="00C559DC">
        <w:rPr>
          <w:rFonts w:ascii="Times New Roman" w:hAnsi="Times New Roman"/>
          <w:lang w:val="sr-Cyrl-CS"/>
        </w:rPr>
        <w:t xml:space="preserve"> о осигурању</w:t>
      </w:r>
      <w:r w:rsidR="00B310E8" w:rsidRPr="00C559DC">
        <w:rPr>
          <w:rFonts w:ascii="Times New Roman" w:eastAsia="Times New Roman" w:hAnsi="Times New Roman" w:cs="Times New Roman"/>
          <w:lang w:val="sr-Cyrl-CS"/>
        </w:rPr>
        <w:t xml:space="preserve"> </w:t>
      </w:r>
      <w:r w:rsidR="00B310E8" w:rsidRPr="00C559DC">
        <w:rPr>
          <w:rFonts w:ascii="Times New Roman" w:hAnsi="Times New Roman"/>
          <w:lang w:val="sr-Cyrl-CS"/>
        </w:rPr>
        <w:t>(„Службени гласник РС</w:t>
      </w:r>
      <w:r w:rsidR="00CA36D1" w:rsidRPr="00C559DC">
        <w:rPr>
          <w:rFonts w:ascii="Times New Roman" w:hAnsi="Times New Roman" w:cs="Times New Roman"/>
          <w:lang w:val="sr-Cyrl-CS"/>
        </w:rPr>
        <w:t>”</w:t>
      </w:r>
      <w:r w:rsidR="00B310E8" w:rsidRPr="00C559DC">
        <w:rPr>
          <w:rFonts w:ascii="Times New Roman" w:hAnsi="Times New Roman"/>
          <w:lang w:val="sr-Cyrl-CS"/>
        </w:rPr>
        <w:t>, бр. 51/09</w:t>
      </w:r>
      <w:r w:rsidR="00B310E8" w:rsidRPr="00C559DC">
        <w:rPr>
          <w:rFonts w:ascii="Times New Roman" w:hAnsi="Times New Roman" w:cs="Times New Roman"/>
          <w:lang w:val="sr-Cyrl-RS"/>
        </w:rPr>
        <w:t xml:space="preserve">, </w:t>
      </w:r>
      <w:r w:rsidR="00B310E8" w:rsidRPr="00C559DC">
        <w:rPr>
          <w:rFonts w:ascii="Times New Roman" w:hAnsi="Times New Roman"/>
          <w:lang w:val="sr-Cyrl-CS"/>
        </w:rPr>
        <w:t>78/11, 101/11, 93/12 и 7/13 – одлука Уставног суда</w:t>
      </w:r>
      <w:r w:rsidR="00B310E8" w:rsidRPr="00C559DC">
        <w:rPr>
          <w:rFonts w:ascii="Times New Roman" w:hAnsi="Times New Roman" w:cs="Times New Roman"/>
          <w:lang w:val="sr-Cyrl-RS"/>
        </w:rPr>
        <w:t>)</w:t>
      </w:r>
      <w:r w:rsidR="00B310E8" w:rsidRPr="00C559DC">
        <w:rPr>
          <w:rFonts w:ascii="Times New Roman" w:eastAsia="Times New Roman" w:hAnsi="Times New Roman" w:cs="Times New Roman"/>
          <w:lang w:val="sr-Cyrl-CS"/>
        </w:rPr>
        <w:t xml:space="preserve"> </w:t>
      </w:r>
      <w:r w:rsidRPr="00C559DC">
        <w:rPr>
          <w:rFonts w:ascii="Times New Roman" w:eastAsia="Times New Roman" w:hAnsi="Times New Roman" w:cs="Times New Roman"/>
          <w:lang w:val="sr-Cyrl-CS"/>
        </w:rPr>
        <w:t>окончаће се по одредбама</w:t>
      </w:r>
      <w:r w:rsidR="00B310E8" w:rsidRPr="00C559DC">
        <w:rPr>
          <w:rFonts w:ascii="Times New Roman" w:eastAsia="Times New Roman" w:hAnsi="Times New Roman" w:cs="Times New Roman"/>
          <w:lang w:val="sr-Cyrl-CS"/>
        </w:rPr>
        <w:t xml:space="preserve"> тог закона</w:t>
      </w:r>
      <w:r w:rsidRPr="00C559DC">
        <w:rPr>
          <w:rFonts w:ascii="Times New Roman" w:eastAsia="Times New Roman" w:hAnsi="Times New Roman" w:cs="Times New Roman"/>
          <w:lang w:val="sr-Cyrl-CS"/>
        </w:rPr>
        <w:t>.</w:t>
      </w:r>
    </w:p>
    <w:p w14:paraId="686AB815" w14:textId="77777777" w:rsidR="00724C74" w:rsidRPr="00C559DC" w:rsidRDefault="00724C74" w:rsidP="008D5D1F">
      <w:pPr>
        <w:spacing w:after="0" w:line="240" w:lineRule="auto"/>
        <w:jc w:val="both"/>
        <w:rPr>
          <w:rFonts w:ascii="Times New Roman" w:eastAsia="Times New Roman" w:hAnsi="Times New Roman" w:cs="Times New Roman"/>
          <w:lang w:val="sr-Cyrl-CS"/>
        </w:rPr>
      </w:pPr>
      <w:r w:rsidRPr="00C559DC">
        <w:rPr>
          <w:rFonts w:ascii="Times New Roman" w:eastAsia="Times New Roman" w:hAnsi="Times New Roman" w:cs="Times New Roman"/>
          <w:lang w:val="sr-Cyrl-CS"/>
        </w:rPr>
        <w:tab/>
        <w:t xml:space="preserve">Поступци контроле Народне банке Србије </w:t>
      </w:r>
      <w:r w:rsidR="00B310E8" w:rsidRPr="00C559DC">
        <w:rPr>
          <w:rFonts w:ascii="Times New Roman" w:eastAsia="Times New Roman" w:hAnsi="Times New Roman" w:cs="Times New Roman"/>
          <w:lang w:val="sr-Cyrl-CS"/>
        </w:rPr>
        <w:t xml:space="preserve">пословања друштва за осигурање која обављају послове обавезног осигурања </w:t>
      </w:r>
      <w:r w:rsidRPr="00C559DC">
        <w:rPr>
          <w:rFonts w:ascii="Times New Roman" w:eastAsia="Times New Roman" w:hAnsi="Times New Roman" w:cs="Times New Roman"/>
          <w:lang w:val="sr-Cyrl-CS"/>
        </w:rPr>
        <w:t>који се врше после дана почетка примене</w:t>
      </w:r>
      <w:r w:rsidRPr="00C559DC" w:rsidDel="00337B5C">
        <w:rPr>
          <w:rFonts w:ascii="Times New Roman" w:eastAsia="Times New Roman" w:hAnsi="Times New Roman" w:cs="Times New Roman"/>
          <w:lang w:val="sr-Cyrl-CS"/>
        </w:rPr>
        <w:t xml:space="preserve"> </w:t>
      </w:r>
      <w:r w:rsidRPr="00C559DC">
        <w:rPr>
          <w:rFonts w:ascii="Times New Roman" w:eastAsia="Times New Roman" w:hAnsi="Times New Roman" w:cs="Times New Roman"/>
          <w:lang w:val="sr-Cyrl-CS"/>
        </w:rPr>
        <w:t>овог закона</w:t>
      </w:r>
      <w:r w:rsidR="00B310E8" w:rsidRPr="00C559DC">
        <w:rPr>
          <w:rFonts w:ascii="Times New Roman" w:eastAsia="Times New Roman" w:hAnsi="Times New Roman" w:cs="Times New Roman"/>
          <w:lang w:val="sr-Cyrl-CS"/>
        </w:rPr>
        <w:t>,</w:t>
      </w:r>
      <w:r w:rsidRPr="00C559DC">
        <w:rPr>
          <w:rFonts w:ascii="Times New Roman" w:eastAsia="Times New Roman" w:hAnsi="Times New Roman" w:cs="Times New Roman"/>
          <w:lang w:val="sr-Cyrl-CS"/>
        </w:rPr>
        <w:t xml:space="preserve"> а обухватају пословање д</w:t>
      </w:r>
      <w:r w:rsidR="00EB7C63" w:rsidRPr="00C559DC">
        <w:rPr>
          <w:rFonts w:ascii="Times New Roman" w:eastAsia="Times New Roman" w:hAnsi="Times New Roman" w:cs="Times New Roman"/>
          <w:lang w:val="sr-Cyrl-CS"/>
        </w:rPr>
        <w:t xml:space="preserve">руштва за осигурање </w:t>
      </w:r>
      <w:r w:rsidR="00B310E8" w:rsidRPr="00C559DC">
        <w:rPr>
          <w:rFonts w:ascii="Times New Roman" w:eastAsia="Times New Roman" w:hAnsi="Times New Roman" w:cs="Times New Roman"/>
          <w:lang w:val="sr-Cyrl-CS"/>
        </w:rPr>
        <w:t xml:space="preserve">која обављају те послове </w:t>
      </w:r>
      <w:r w:rsidR="00EB7C63" w:rsidRPr="00C559DC">
        <w:rPr>
          <w:rFonts w:ascii="Times New Roman" w:eastAsia="Times New Roman" w:hAnsi="Times New Roman" w:cs="Times New Roman"/>
          <w:lang w:val="sr-Cyrl-CS"/>
        </w:rPr>
        <w:t>до тог дана,</w:t>
      </w:r>
      <w:r w:rsidRPr="00C559DC">
        <w:rPr>
          <w:rFonts w:ascii="Times New Roman" w:eastAsia="Times New Roman" w:hAnsi="Times New Roman" w:cs="Times New Roman"/>
          <w:lang w:val="sr-Cyrl-CS"/>
        </w:rPr>
        <w:t xml:space="preserve"> окончаће се</w:t>
      </w:r>
      <w:r w:rsidR="00EB7C63" w:rsidRPr="00C559DC">
        <w:rPr>
          <w:rFonts w:ascii="Times New Roman" w:eastAsia="Times New Roman" w:hAnsi="Times New Roman" w:cs="Times New Roman"/>
          <w:lang w:val="sr-Cyrl-CS"/>
        </w:rPr>
        <w:t xml:space="preserve"> </w:t>
      </w:r>
      <w:r w:rsidRPr="00C559DC">
        <w:rPr>
          <w:rFonts w:ascii="Times New Roman" w:eastAsia="Times New Roman" w:hAnsi="Times New Roman" w:cs="Times New Roman"/>
          <w:lang w:val="sr-Cyrl-CS"/>
        </w:rPr>
        <w:t xml:space="preserve">у складу са одредбама </w:t>
      </w:r>
      <w:r w:rsidR="00EB7C63" w:rsidRPr="00C559DC">
        <w:rPr>
          <w:rFonts w:ascii="Times New Roman" w:hAnsi="Times New Roman" w:cs="Times New Roman"/>
          <w:lang w:val="sr-Cyrl-RS"/>
        </w:rPr>
        <w:t>закона из става 1. овог члана</w:t>
      </w:r>
      <w:r w:rsidRPr="00C559DC">
        <w:rPr>
          <w:rFonts w:ascii="Times New Roman" w:eastAsia="Times New Roman" w:hAnsi="Times New Roman" w:cs="Times New Roman"/>
          <w:lang w:val="sr-Cyrl-CS"/>
        </w:rPr>
        <w:t xml:space="preserve">. </w:t>
      </w:r>
      <w:r w:rsidR="00B310E8" w:rsidRPr="00C559DC">
        <w:rPr>
          <w:rFonts w:ascii="Times New Roman" w:eastAsia="Times New Roman" w:hAnsi="Times New Roman" w:cs="Times New Roman"/>
          <w:lang w:val="sr-Cyrl-CS"/>
        </w:rPr>
        <w:t xml:space="preserve"> </w:t>
      </w:r>
    </w:p>
    <w:p w14:paraId="6124DDE9" w14:textId="77777777" w:rsidR="00724C74" w:rsidRPr="00C559DC" w:rsidRDefault="00724C74" w:rsidP="008D5D1F">
      <w:pPr>
        <w:spacing w:after="0" w:line="240" w:lineRule="auto"/>
        <w:ind w:right="1"/>
        <w:rPr>
          <w:rFonts w:ascii="Times New Roman" w:hAnsi="Times New Roman" w:cs="Times New Roman"/>
          <w:lang w:val="sr-Cyrl-RS"/>
        </w:rPr>
      </w:pPr>
    </w:p>
    <w:p w14:paraId="5E621D24" w14:textId="77777777" w:rsidR="00724C74" w:rsidRPr="00C559DC" w:rsidRDefault="00724C74" w:rsidP="008D5D1F">
      <w:pPr>
        <w:pStyle w:val="Clan"/>
        <w:tabs>
          <w:tab w:val="clear" w:pos="1080"/>
        </w:tabs>
        <w:spacing w:before="0" w:after="0"/>
        <w:ind w:left="0" w:right="1"/>
        <w:rPr>
          <w:rFonts w:ascii="Times New Roman" w:hAnsi="Times New Roman"/>
          <w:b w:val="0"/>
          <w:szCs w:val="22"/>
          <w:lang w:val="ru-RU"/>
        </w:rPr>
      </w:pPr>
      <w:r w:rsidRPr="00C559DC">
        <w:rPr>
          <w:rFonts w:ascii="Times New Roman" w:hAnsi="Times New Roman"/>
          <w:b w:val="0"/>
          <w:szCs w:val="22"/>
        </w:rPr>
        <w:t>Престанак важења прописа</w:t>
      </w:r>
    </w:p>
    <w:p w14:paraId="7504E4B0" w14:textId="77777777" w:rsidR="00600438" w:rsidRPr="00C559DC" w:rsidRDefault="00600438" w:rsidP="008D5D1F">
      <w:pPr>
        <w:pStyle w:val="Clan"/>
        <w:tabs>
          <w:tab w:val="clear" w:pos="1080"/>
        </w:tabs>
        <w:spacing w:before="0" w:after="0"/>
        <w:ind w:left="0" w:right="1"/>
        <w:rPr>
          <w:rFonts w:ascii="Times New Roman" w:hAnsi="Times New Roman"/>
          <w:b w:val="0"/>
          <w:szCs w:val="22"/>
          <w:lang w:val="sr-Cyrl-RS"/>
        </w:rPr>
      </w:pPr>
    </w:p>
    <w:p w14:paraId="57C62261" w14:textId="18A9ED17" w:rsidR="00724C74" w:rsidRPr="00C559DC" w:rsidRDefault="00724C74" w:rsidP="008D5D1F">
      <w:pPr>
        <w:pStyle w:val="Clan"/>
        <w:tabs>
          <w:tab w:val="clear" w:pos="1080"/>
        </w:tabs>
        <w:spacing w:before="0" w:after="0"/>
        <w:ind w:left="0" w:right="1"/>
        <w:rPr>
          <w:rFonts w:ascii="Times New Roman" w:hAnsi="Times New Roman"/>
          <w:b w:val="0"/>
          <w:szCs w:val="22"/>
          <w:lang w:val="sr-Latn-RS"/>
        </w:rPr>
      </w:pPr>
      <w:r w:rsidRPr="00C559DC">
        <w:rPr>
          <w:rFonts w:ascii="Times New Roman" w:hAnsi="Times New Roman"/>
          <w:b w:val="0"/>
          <w:szCs w:val="22"/>
        </w:rPr>
        <w:t xml:space="preserve">Члан </w:t>
      </w:r>
      <w:r w:rsidR="001B7003" w:rsidRPr="00C559DC">
        <w:rPr>
          <w:rFonts w:ascii="Times New Roman" w:hAnsi="Times New Roman"/>
          <w:b w:val="0"/>
          <w:szCs w:val="22"/>
          <w:lang w:val="sr-Latn-RS"/>
        </w:rPr>
        <w:t>1</w:t>
      </w:r>
      <w:r w:rsidR="003A27FC" w:rsidRPr="00C559DC">
        <w:rPr>
          <w:rFonts w:ascii="Times New Roman" w:hAnsi="Times New Roman"/>
          <w:b w:val="0"/>
          <w:szCs w:val="22"/>
          <w:lang w:val="sr-Cyrl-RS"/>
        </w:rPr>
        <w:t>1</w:t>
      </w:r>
      <w:r w:rsidR="009E510F">
        <w:rPr>
          <w:rFonts w:ascii="Times New Roman" w:hAnsi="Times New Roman"/>
          <w:b w:val="0"/>
          <w:szCs w:val="22"/>
          <w:lang w:val="sr-Cyrl-RS"/>
        </w:rPr>
        <w:t>5</w:t>
      </w:r>
      <w:r w:rsidR="001C4DFA" w:rsidRPr="00C559DC">
        <w:rPr>
          <w:rFonts w:ascii="Times New Roman" w:hAnsi="Times New Roman"/>
          <w:b w:val="0"/>
          <w:szCs w:val="22"/>
          <w:lang w:val="sr-Latn-RS"/>
        </w:rPr>
        <w:t>.</w:t>
      </w:r>
    </w:p>
    <w:p w14:paraId="6721D98C" w14:textId="1F6146DC" w:rsidR="00724C74" w:rsidRPr="00C559DC" w:rsidRDefault="00724C74" w:rsidP="008D5D1F">
      <w:pPr>
        <w:spacing w:after="0" w:line="240" w:lineRule="auto"/>
        <w:ind w:firstLine="720"/>
        <w:jc w:val="both"/>
        <w:rPr>
          <w:rFonts w:ascii="Times New Roman" w:hAnsi="Times New Roman" w:cs="Times New Roman"/>
          <w:lang w:val="sr-Cyrl-RS"/>
        </w:rPr>
      </w:pPr>
      <w:r w:rsidRPr="00C559DC">
        <w:rPr>
          <w:rFonts w:ascii="Times New Roman" w:hAnsi="Times New Roman"/>
          <w:lang w:val="sr-Cyrl-RS"/>
        </w:rPr>
        <w:t xml:space="preserve">Даном </w:t>
      </w:r>
      <w:r w:rsidR="001D0F45">
        <w:rPr>
          <w:rFonts w:ascii="Times New Roman" w:hAnsi="Times New Roman"/>
          <w:lang w:val="sr-Cyrl-RS"/>
        </w:rPr>
        <w:t>почетка примене</w:t>
      </w:r>
      <w:r w:rsidRPr="00C559DC">
        <w:rPr>
          <w:rFonts w:ascii="Times New Roman" w:hAnsi="Times New Roman"/>
          <w:lang w:val="sr-Cyrl-RS"/>
        </w:rPr>
        <w:t xml:space="preserve"> овог закона престај</w:t>
      </w:r>
      <w:r w:rsidRPr="00C559DC">
        <w:rPr>
          <w:rFonts w:ascii="Times New Roman" w:hAnsi="Times New Roman" w:cs="Times New Roman"/>
          <w:lang w:val="sr-Cyrl-RS"/>
        </w:rPr>
        <w:t xml:space="preserve">е да важи </w:t>
      </w:r>
      <w:r w:rsidRPr="00C559DC">
        <w:rPr>
          <w:rFonts w:ascii="Times New Roman" w:hAnsi="Times New Roman"/>
          <w:lang w:val="sr-Cyrl-RS"/>
        </w:rPr>
        <w:t>Закон</w:t>
      </w:r>
      <w:r w:rsidRPr="00C559DC">
        <w:rPr>
          <w:rFonts w:ascii="Times New Roman" w:hAnsi="Times New Roman" w:cs="Times New Roman"/>
          <w:iCs/>
          <w:lang w:val="sr-Cyrl-RS"/>
        </w:rPr>
        <w:t xml:space="preserve"> о обавезном осигурању у саобраћају</w:t>
      </w:r>
      <w:r w:rsidRPr="00C559DC">
        <w:rPr>
          <w:rFonts w:ascii="Times New Roman" w:hAnsi="Times New Roman"/>
          <w:lang w:val="sr-Cyrl-RS"/>
        </w:rPr>
        <w:t xml:space="preserve"> о осигурању („Службени гласник РС</w:t>
      </w:r>
      <w:r w:rsidR="00AF5C07" w:rsidRPr="00C559DC">
        <w:rPr>
          <w:rFonts w:ascii="Times New Roman" w:hAnsi="Times New Roman" w:cs="Times New Roman"/>
          <w:lang w:val="sr-Cyrl-RS"/>
        </w:rPr>
        <w:t>ˮ</w:t>
      </w:r>
      <w:r w:rsidRPr="00C559DC">
        <w:rPr>
          <w:rFonts w:ascii="Times New Roman" w:hAnsi="Times New Roman"/>
          <w:lang w:val="sr-Cyrl-RS"/>
        </w:rPr>
        <w:t>, бр. 51/09</w:t>
      </w:r>
      <w:r w:rsidRPr="00C559DC">
        <w:rPr>
          <w:rFonts w:ascii="Times New Roman" w:hAnsi="Times New Roman" w:cs="Times New Roman"/>
          <w:lang w:val="sr-Cyrl-RS"/>
        </w:rPr>
        <w:t xml:space="preserve">, </w:t>
      </w:r>
      <w:r w:rsidRPr="00C559DC">
        <w:rPr>
          <w:rFonts w:ascii="Times New Roman" w:hAnsi="Times New Roman"/>
          <w:lang w:val="sr-Cyrl-RS"/>
        </w:rPr>
        <w:t>78/11, 101/11, 93/12 и 7/13 – одлука Уставног суда</w:t>
      </w:r>
      <w:r w:rsidRPr="00C559DC">
        <w:rPr>
          <w:rFonts w:ascii="Times New Roman" w:hAnsi="Times New Roman" w:cs="Times New Roman"/>
          <w:lang w:val="sr-Cyrl-RS"/>
        </w:rPr>
        <w:t>).</w:t>
      </w:r>
    </w:p>
    <w:p w14:paraId="18A3C8CC" w14:textId="6BB92763" w:rsidR="00724C74" w:rsidRPr="00C559DC" w:rsidRDefault="00724C74" w:rsidP="008D5D1F">
      <w:pPr>
        <w:spacing w:after="0" w:line="240" w:lineRule="auto"/>
        <w:ind w:right="1"/>
        <w:jc w:val="both"/>
        <w:rPr>
          <w:rFonts w:ascii="Times New Roman" w:hAnsi="Times New Roman" w:cs="Times New Roman"/>
          <w:lang w:val="ru-RU"/>
        </w:rPr>
      </w:pPr>
      <w:r w:rsidRPr="00C559DC">
        <w:rPr>
          <w:rFonts w:ascii="Times New Roman" w:hAnsi="Times New Roman" w:cs="Times New Roman"/>
          <w:lang w:val="ru-RU"/>
        </w:rPr>
        <w:tab/>
        <w:t xml:space="preserve">Даном приступања Републике </w:t>
      </w:r>
      <w:r w:rsidRPr="00C559DC">
        <w:rPr>
          <w:rFonts w:ascii="Times New Roman" w:hAnsi="Times New Roman"/>
          <w:lang w:val="ru-RU"/>
        </w:rPr>
        <w:t>Србије</w:t>
      </w:r>
      <w:r w:rsidRPr="00C559DC">
        <w:rPr>
          <w:rFonts w:ascii="Times New Roman" w:hAnsi="Times New Roman" w:cs="Times New Roman"/>
          <w:lang w:val="ru-RU"/>
        </w:rPr>
        <w:t xml:space="preserve"> Европској унији престају да важе одредбе чл</w:t>
      </w:r>
      <w:r w:rsidR="001B7003" w:rsidRPr="00C559DC">
        <w:rPr>
          <w:rFonts w:ascii="Times New Roman" w:hAnsi="Times New Roman" w:cs="Times New Roman"/>
          <w:lang w:val="ru-RU"/>
        </w:rPr>
        <w:t>. 22,</w:t>
      </w:r>
      <w:r w:rsidR="001C4DFA" w:rsidRPr="00C559DC">
        <w:rPr>
          <w:rFonts w:ascii="Times New Roman" w:hAnsi="Times New Roman" w:cs="Times New Roman"/>
          <w:lang w:val="ru-RU"/>
        </w:rPr>
        <w:t xml:space="preserve"> 3</w:t>
      </w:r>
      <w:r w:rsidR="008C2C76" w:rsidRPr="00C559DC">
        <w:rPr>
          <w:rFonts w:ascii="Times New Roman" w:hAnsi="Times New Roman" w:cs="Times New Roman"/>
          <w:lang w:val="ru-RU"/>
        </w:rPr>
        <w:t>5</w:t>
      </w:r>
      <w:r w:rsidR="001C4DFA" w:rsidRPr="00C559DC">
        <w:rPr>
          <w:rFonts w:ascii="Times New Roman" w:hAnsi="Times New Roman" w:cs="Times New Roman"/>
          <w:lang w:val="ru-RU"/>
        </w:rPr>
        <w:t>. став</w:t>
      </w:r>
      <w:r w:rsidR="00EB7C63" w:rsidRPr="00C559DC">
        <w:rPr>
          <w:rFonts w:ascii="Times New Roman" w:hAnsi="Times New Roman" w:cs="Times New Roman"/>
          <w:lang w:val="ru-RU"/>
        </w:rPr>
        <w:t xml:space="preserve"> 4. и чл. 3</w:t>
      </w:r>
      <w:r w:rsidR="004064DF" w:rsidRPr="00C559DC">
        <w:rPr>
          <w:rFonts w:ascii="Times New Roman" w:hAnsi="Times New Roman" w:cs="Times New Roman"/>
          <w:lang w:val="ru-RU"/>
        </w:rPr>
        <w:t>7</w:t>
      </w:r>
      <w:r w:rsidR="00EB7C63" w:rsidRPr="00C559DC">
        <w:rPr>
          <w:rFonts w:ascii="Times New Roman" w:hAnsi="Times New Roman" w:cs="Times New Roman"/>
          <w:lang w:val="ru-RU"/>
        </w:rPr>
        <w:t>,</w:t>
      </w:r>
      <w:r w:rsidR="001C4DFA" w:rsidRPr="00C559DC">
        <w:rPr>
          <w:rFonts w:ascii="Times New Roman" w:hAnsi="Times New Roman" w:cs="Times New Roman"/>
          <w:lang w:val="ru-RU"/>
        </w:rPr>
        <w:t xml:space="preserve"> </w:t>
      </w:r>
      <w:r w:rsidR="004064DF" w:rsidRPr="00C559DC">
        <w:rPr>
          <w:rFonts w:ascii="Times New Roman" w:hAnsi="Times New Roman" w:cs="Times New Roman"/>
          <w:lang w:val="ru-RU"/>
        </w:rPr>
        <w:t>41</w:t>
      </w:r>
      <w:r w:rsidR="005135EA" w:rsidRPr="00C559DC">
        <w:rPr>
          <w:rFonts w:ascii="Times New Roman" w:hAnsi="Times New Roman" w:cs="Times New Roman"/>
          <w:lang w:val="sr-Latn-RS"/>
        </w:rPr>
        <w:t>,</w:t>
      </w:r>
      <w:r w:rsidR="001C4DFA" w:rsidRPr="00C559DC">
        <w:rPr>
          <w:rFonts w:ascii="Times New Roman" w:hAnsi="Times New Roman" w:cs="Times New Roman"/>
          <w:lang w:val="ru-RU"/>
        </w:rPr>
        <w:t xml:space="preserve"> 4</w:t>
      </w:r>
      <w:r w:rsidR="004064DF" w:rsidRPr="00C559DC">
        <w:rPr>
          <w:rFonts w:ascii="Times New Roman" w:hAnsi="Times New Roman" w:cs="Times New Roman"/>
          <w:lang w:val="ru-RU"/>
        </w:rPr>
        <w:t>3</w:t>
      </w:r>
      <w:r w:rsidR="005135EA" w:rsidRPr="00C559DC">
        <w:rPr>
          <w:rFonts w:ascii="Times New Roman" w:hAnsi="Times New Roman" w:cs="Times New Roman"/>
          <w:lang w:val="sr-Latn-RS"/>
        </w:rPr>
        <w:t xml:space="preserve">. </w:t>
      </w:r>
      <w:r w:rsidR="005135EA" w:rsidRPr="00C559DC">
        <w:rPr>
          <w:rFonts w:ascii="Times New Roman" w:hAnsi="Times New Roman" w:cs="Times New Roman"/>
          <w:lang w:val="sr-Cyrl-RS"/>
        </w:rPr>
        <w:t xml:space="preserve">и </w:t>
      </w:r>
      <w:r w:rsidR="00797BAE" w:rsidRPr="00C559DC">
        <w:rPr>
          <w:rFonts w:ascii="Times New Roman" w:hAnsi="Times New Roman" w:cs="Times New Roman"/>
          <w:lang w:val="sr-Cyrl-RS"/>
        </w:rPr>
        <w:t>од 4</w:t>
      </w:r>
      <w:r w:rsidR="00EB51D2" w:rsidRPr="00C559DC">
        <w:rPr>
          <w:rFonts w:ascii="Times New Roman" w:hAnsi="Times New Roman" w:cs="Times New Roman"/>
          <w:lang w:val="sr-Cyrl-RS"/>
        </w:rPr>
        <w:t>8</w:t>
      </w:r>
      <w:r w:rsidR="00797BAE" w:rsidRPr="00C559DC">
        <w:rPr>
          <w:rFonts w:ascii="Times New Roman" w:hAnsi="Times New Roman" w:cs="Times New Roman"/>
          <w:lang w:val="sr-Cyrl-RS"/>
        </w:rPr>
        <w:t xml:space="preserve">. до </w:t>
      </w:r>
      <w:r w:rsidR="00EB51D2" w:rsidRPr="00C559DC">
        <w:rPr>
          <w:rFonts w:ascii="Times New Roman" w:hAnsi="Times New Roman" w:cs="Times New Roman"/>
          <w:lang w:val="sr-Cyrl-RS"/>
        </w:rPr>
        <w:t>51</w:t>
      </w:r>
      <w:r w:rsidR="00797BAE" w:rsidRPr="00C559DC">
        <w:rPr>
          <w:rFonts w:ascii="Times New Roman" w:hAnsi="Times New Roman" w:cs="Times New Roman"/>
          <w:lang w:val="sr-Cyrl-RS"/>
        </w:rPr>
        <w:t xml:space="preserve">. члана </w:t>
      </w:r>
      <w:r w:rsidRPr="00C559DC">
        <w:rPr>
          <w:rFonts w:ascii="Times New Roman" w:hAnsi="Times New Roman" w:cs="Times New Roman"/>
          <w:lang w:val="ru-RU"/>
        </w:rPr>
        <w:t>овог закона.</w:t>
      </w:r>
    </w:p>
    <w:p w14:paraId="5E5AF407" w14:textId="77777777" w:rsidR="00724C74" w:rsidRPr="00C559DC" w:rsidRDefault="00724C74" w:rsidP="008D5D1F">
      <w:pPr>
        <w:spacing w:after="0" w:line="240" w:lineRule="auto"/>
        <w:rPr>
          <w:rStyle w:val="mojtekstChar1"/>
          <w:rFonts w:eastAsiaTheme="minorHAnsi"/>
          <w:sz w:val="22"/>
          <w:szCs w:val="22"/>
        </w:rPr>
      </w:pPr>
    </w:p>
    <w:p w14:paraId="62509A0A" w14:textId="77777777" w:rsidR="00724C74" w:rsidRPr="00C559DC" w:rsidRDefault="00724C74" w:rsidP="008D5D1F">
      <w:pPr>
        <w:pStyle w:val="Clan"/>
        <w:tabs>
          <w:tab w:val="clear" w:pos="1080"/>
        </w:tabs>
        <w:spacing w:before="0" w:after="0"/>
        <w:ind w:left="0" w:right="1"/>
        <w:rPr>
          <w:rFonts w:ascii="Times New Roman" w:hAnsi="Times New Roman"/>
          <w:b w:val="0"/>
          <w:szCs w:val="22"/>
        </w:rPr>
      </w:pPr>
      <w:r w:rsidRPr="00C559DC">
        <w:rPr>
          <w:rFonts w:ascii="Times New Roman" w:hAnsi="Times New Roman"/>
          <w:b w:val="0"/>
          <w:szCs w:val="22"/>
        </w:rPr>
        <w:t xml:space="preserve">Рок за доношење прописа за извршавање Закона </w:t>
      </w:r>
    </w:p>
    <w:p w14:paraId="4932683E" w14:textId="77777777" w:rsidR="00600438" w:rsidRPr="00C559DC" w:rsidRDefault="00600438" w:rsidP="008D5D1F">
      <w:pPr>
        <w:pStyle w:val="Clan"/>
        <w:tabs>
          <w:tab w:val="clear" w:pos="1080"/>
        </w:tabs>
        <w:spacing w:before="0" w:after="0"/>
        <w:ind w:right="1"/>
        <w:rPr>
          <w:rFonts w:ascii="Times New Roman" w:hAnsi="Times New Roman"/>
          <w:b w:val="0"/>
          <w:szCs w:val="22"/>
          <w:lang w:val="sr-Cyrl-RS"/>
        </w:rPr>
      </w:pPr>
    </w:p>
    <w:p w14:paraId="2DD600F8" w14:textId="2D3A168F" w:rsidR="00724C74" w:rsidRPr="00C559DC" w:rsidRDefault="00724C74" w:rsidP="008D5D1F">
      <w:pPr>
        <w:pStyle w:val="Clan"/>
        <w:tabs>
          <w:tab w:val="clear" w:pos="1080"/>
        </w:tabs>
        <w:spacing w:before="0" w:after="0"/>
        <w:ind w:left="0" w:right="1"/>
        <w:rPr>
          <w:rFonts w:ascii="Times New Roman" w:hAnsi="Times New Roman"/>
          <w:b w:val="0"/>
          <w:noProof/>
          <w:szCs w:val="22"/>
          <w:lang w:val="sr-Latn-RS"/>
        </w:rPr>
      </w:pPr>
      <w:r w:rsidRPr="00C559DC">
        <w:rPr>
          <w:rFonts w:ascii="Times New Roman" w:hAnsi="Times New Roman"/>
          <w:b w:val="0"/>
          <w:szCs w:val="22"/>
        </w:rPr>
        <w:t>Члан</w:t>
      </w:r>
      <w:r w:rsidRPr="00C559DC">
        <w:rPr>
          <w:rFonts w:ascii="Times New Roman" w:hAnsi="Times New Roman"/>
          <w:b w:val="0"/>
          <w:szCs w:val="22"/>
          <w:lang w:val="sr-Cyrl-RS"/>
        </w:rPr>
        <w:t xml:space="preserve"> </w:t>
      </w:r>
      <w:r w:rsidRPr="00C559DC">
        <w:rPr>
          <w:rFonts w:ascii="Times New Roman" w:hAnsi="Times New Roman"/>
          <w:b w:val="0"/>
          <w:noProof/>
          <w:szCs w:val="22"/>
        </w:rPr>
        <w:t xml:space="preserve"> </w:t>
      </w:r>
      <w:r w:rsidR="001B7003" w:rsidRPr="00C559DC">
        <w:rPr>
          <w:rFonts w:ascii="Times New Roman" w:hAnsi="Times New Roman"/>
          <w:b w:val="0"/>
          <w:noProof/>
          <w:szCs w:val="22"/>
          <w:lang w:val="sr-Latn-RS"/>
        </w:rPr>
        <w:t>1</w:t>
      </w:r>
      <w:r w:rsidR="008D5D1F" w:rsidRPr="00C559DC">
        <w:rPr>
          <w:rFonts w:ascii="Times New Roman" w:hAnsi="Times New Roman"/>
          <w:b w:val="0"/>
          <w:noProof/>
          <w:szCs w:val="22"/>
          <w:lang w:val="sr-Cyrl-RS"/>
        </w:rPr>
        <w:t>1</w:t>
      </w:r>
      <w:r w:rsidR="009E510F">
        <w:rPr>
          <w:rFonts w:ascii="Times New Roman" w:hAnsi="Times New Roman"/>
          <w:b w:val="0"/>
          <w:noProof/>
          <w:szCs w:val="22"/>
          <w:lang w:val="sr-Cyrl-RS"/>
        </w:rPr>
        <w:t>6</w:t>
      </w:r>
      <w:r w:rsidR="001C4DFA" w:rsidRPr="00C559DC">
        <w:rPr>
          <w:rFonts w:ascii="Times New Roman" w:hAnsi="Times New Roman"/>
          <w:b w:val="0"/>
          <w:noProof/>
          <w:szCs w:val="22"/>
          <w:lang w:val="sr-Latn-RS"/>
        </w:rPr>
        <w:t>.</w:t>
      </w:r>
    </w:p>
    <w:p w14:paraId="491B7D76" w14:textId="77777777" w:rsidR="00211935" w:rsidRDefault="00724C74" w:rsidP="008D5D1F">
      <w:pPr>
        <w:pStyle w:val="mojtekst"/>
        <w:ind w:right="1" w:firstLine="0"/>
        <w:rPr>
          <w:iCs/>
          <w:sz w:val="22"/>
          <w:szCs w:val="22"/>
          <w:lang w:val="sr-Cyrl-CS"/>
        </w:rPr>
      </w:pPr>
      <w:r w:rsidRPr="00C559DC">
        <w:rPr>
          <w:sz w:val="22"/>
          <w:szCs w:val="22"/>
          <w:lang w:val="sr-Cyrl-CS"/>
        </w:rPr>
        <w:tab/>
        <w:t xml:space="preserve">Прописи за извршавање </w:t>
      </w:r>
      <w:r w:rsidR="00211935">
        <w:rPr>
          <w:sz w:val="22"/>
          <w:szCs w:val="22"/>
          <w:lang w:val="sr-Cyrl-CS"/>
        </w:rPr>
        <w:t xml:space="preserve">одредаба </w:t>
      </w:r>
      <w:r w:rsidRPr="00C559DC">
        <w:rPr>
          <w:sz w:val="22"/>
          <w:szCs w:val="22"/>
          <w:lang w:val="sr-Cyrl-CS"/>
        </w:rPr>
        <w:t xml:space="preserve">овог закона </w:t>
      </w:r>
      <w:r w:rsidR="00211935">
        <w:rPr>
          <w:sz w:val="22"/>
          <w:szCs w:val="22"/>
          <w:lang w:val="sr-Cyrl-CS"/>
        </w:rPr>
        <w:t xml:space="preserve">чија примена почиње после истека шест месеци од дана његовог ступања на снагу </w:t>
      </w:r>
      <w:r w:rsidRPr="00C559DC">
        <w:rPr>
          <w:sz w:val="22"/>
          <w:szCs w:val="22"/>
          <w:lang w:val="sr-Cyrl-CS"/>
        </w:rPr>
        <w:t xml:space="preserve">донеће се у року од </w:t>
      </w:r>
      <w:r w:rsidR="002C010C" w:rsidRPr="00C559DC">
        <w:rPr>
          <w:sz w:val="22"/>
          <w:szCs w:val="22"/>
          <w:lang w:val="sr-Cyrl-CS"/>
        </w:rPr>
        <w:t>шест месеци</w:t>
      </w:r>
      <w:r w:rsidR="00110432" w:rsidRPr="00C559DC">
        <w:rPr>
          <w:sz w:val="22"/>
          <w:szCs w:val="22"/>
          <w:lang w:val="sr-Cyrl-CS"/>
        </w:rPr>
        <w:t xml:space="preserve"> </w:t>
      </w:r>
      <w:r w:rsidRPr="00C559DC">
        <w:rPr>
          <w:iCs/>
          <w:sz w:val="22"/>
          <w:szCs w:val="22"/>
          <w:lang w:val="sr-Cyrl-CS"/>
        </w:rPr>
        <w:t>од дана ступања на снагу овог закона</w:t>
      </w:r>
      <w:r w:rsidR="00211935">
        <w:rPr>
          <w:iCs/>
          <w:sz w:val="22"/>
          <w:szCs w:val="22"/>
          <w:lang w:val="sr-Cyrl-CS"/>
        </w:rPr>
        <w:t>.</w:t>
      </w:r>
    </w:p>
    <w:p w14:paraId="05EFF9E5" w14:textId="0D0C00E8" w:rsidR="00724C74" w:rsidRPr="00C559DC" w:rsidRDefault="00211935" w:rsidP="00211935">
      <w:pPr>
        <w:pStyle w:val="mojtekst"/>
        <w:ind w:right="1" w:firstLine="720"/>
        <w:rPr>
          <w:iCs/>
          <w:sz w:val="22"/>
          <w:szCs w:val="22"/>
          <w:lang w:val="sr-Cyrl-CS"/>
        </w:rPr>
      </w:pPr>
      <w:r w:rsidRPr="00C559DC">
        <w:rPr>
          <w:sz w:val="22"/>
          <w:szCs w:val="22"/>
          <w:lang w:val="sr-Cyrl-CS"/>
        </w:rPr>
        <w:t>Прописи за извршав</w:t>
      </w:r>
      <w:bookmarkStart w:id="9" w:name="_GoBack"/>
      <w:bookmarkEnd w:id="9"/>
      <w:r w:rsidRPr="00C559DC">
        <w:rPr>
          <w:sz w:val="22"/>
          <w:szCs w:val="22"/>
          <w:lang w:val="sr-Cyrl-CS"/>
        </w:rPr>
        <w:t xml:space="preserve">ање </w:t>
      </w:r>
      <w:r>
        <w:rPr>
          <w:iCs/>
          <w:sz w:val="22"/>
          <w:szCs w:val="22"/>
          <w:lang w:val="sr-Cyrl-CS"/>
        </w:rPr>
        <w:t xml:space="preserve">одредаба овог закона које се примењују након приступања Републике Србије Светској трговинској организацији, односно Европској унији </w:t>
      </w:r>
      <w:r w:rsidRPr="00C559DC">
        <w:rPr>
          <w:sz w:val="22"/>
          <w:szCs w:val="22"/>
          <w:lang w:val="sr-Cyrl-CS"/>
        </w:rPr>
        <w:t xml:space="preserve">донеће </w:t>
      </w:r>
      <w:r>
        <w:rPr>
          <w:sz w:val="22"/>
          <w:szCs w:val="22"/>
          <w:lang w:val="sr-Cyrl-CS"/>
        </w:rPr>
        <w:t xml:space="preserve">се до дана </w:t>
      </w:r>
      <w:r>
        <w:rPr>
          <w:iCs/>
          <w:sz w:val="22"/>
          <w:szCs w:val="22"/>
          <w:lang w:val="sr-Cyrl-CS"/>
        </w:rPr>
        <w:t>приступања Републике Србије Светској трговинској организацији, односно Европској унији</w:t>
      </w:r>
      <w:r w:rsidR="00724C74" w:rsidRPr="00C559DC">
        <w:rPr>
          <w:iCs/>
          <w:sz w:val="22"/>
          <w:szCs w:val="22"/>
          <w:lang w:val="sr-Cyrl-CS"/>
        </w:rPr>
        <w:t>.</w:t>
      </w:r>
    </w:p>
    <w:p w14:paraId="77F0CE4E" w14:textId="77777777" w:rsidR="0094046C" w:rsidRPr="00C559DC" w:rsidRDefault="0094046C" w:rsidP="008D5D1F">
      <w:pPr>
        <w:pStyle w:val="mojtekst"/>
        <w:ind w:right="1" w:firstLine="0"/>
        <w:rPr>
          <w:rStyle w:val="mojtekstChar1"/>
          <w:iCs/>
          <w:sz w:val="22"/>
          <w:szCs w:val="22"/>
          <w:lang w:val="sr-Cyrl-CS"/>
        </w:rPr>
      </w:pPr>
    </w:p>
    <w:p w14:paraId="62528AD3" w14:textId="213BC203" w:rsidR="00724C74" w:rsidRPr="00C559DC" w:rsidRDefault="00724C74" w:rsidP="008D5D1F">
      <w:pPr>
        <w:pStyle w:val="Clan"/>
        <w:tabs>
          <w:tab w:val="clear" w:pos="1080"/>
        </w:tabs>
        <w:spacing w:before="0" w:after="0"/>
        <w:ind w:left="0" w:right="1"/>
        <w:rPr>
          <w:rFonts w:ascii="Times New Roman" w:hAnsi="Times New Roman"/>
          <w:b w:val="0"/>
          <w:szCs w:val="22"/>
        </w:rPr>
      </w:pPr>
      <w:r w:rsidRPr="00C559DC">
        <w:rPr>
          <w:rFonts w:ascii="Times New Roman" w:hAnsi="Times New Roman"/>
          <w:b w:val="0"/>
          <w:szCs w:val="22"/>
        </w:rPr>
        <w:t>Ступање на снагу</w:t>
      </w:r>
      <w:r w:rsidR="009D3137" w:rsidRPr="00C559DC">
        <w:rPr>
          <w:rFonts w:ascii="Times New Roman" w:hAnsi="Times New Roman"/>
          <w:b w:val="0"/>
          <w:szCs w:val="22"/>
          <w:lang w:val="sr-Cyrl-RS"/>
        </w:rPr>
        <w:t xml:space="preserve"> и почетак примене</w:t>
      </w:r>
      <w:r w:rsidRPr="00C559DC">
        <w:rPr>
          <w:rFonts w:ascii="Times New Roman" w:hAnsi="Times New Roman"/>
          <w:b w:val="0"/>
          <w:szCs w:val="22"/>
        </w:rPr>
        <w:t xml:space="preserve"> Закона</w:t>
      </w:r>
    </w:p>
    <w:p w14:paraId="13A4A92E" w14:textId="77777777" w:rsidR="00600438" w:rsidRPr="00C559DC" w:rsidRDefault="00600438" w:rsidP="008D5D1F">
      <w:pPr>
        <w:pStyle w:val="Clan"/>
        <w:tabs>
          <w:tab w:val="clear" w:pos="1080"/>
        </w:tabs>
        <w:spacing w:before="0" w:after="0"/>
        <w:ind w:right="1"/>
        <w:rPr>
          <w:rFonts w:ascii="Times New Roman" w:hAnsi="Times New Roman"/>
          <w:b w:val="0"/>
          <w:szCs w:val="22"/>
          <w:lang w:val="sr-Cyrl-RS"/>
        </w:rPr>
      </w:pPr>
    </w:p>
    <w:p w14:paraId="2EFB0C19" w14:textId="511DB249" w:rsidR="00724C74" w:rsidRPr="00C559DC" w:rsidRDefault="00724C74" w:rsidP="008D5D1F">
      <w:pPr>
        <w:pStyle w:val="Clan"/>
        <w:tabs>
          <w:tab w:val="clear" w:pos="1080"/>
        </w:tabs>
        <w:spacing w:before="0" w:after="0"/>
        <w:ind w:left="0" w:right="1"/>
        <w:rPr>
          <w:rFonts w:ascii="Times New Roman" w:hAnsi="Times New Roman"/>
          <w:b w:val="0"/>
          <w:noProof/>
          <w:szCs w:val="22"/>
          <w:lang w:val="sr-Latn-RS"/>
        </w:rPr>
      </w:pPr>
      <w:r w:rsidRPr="00C559DC">
        <w:rPr>
          <w:rFonts w:ascii="Times New Roman" w:hAnsi="Times New Roman"/>
          <w:b w:val="0"/>
          <w:szCs w:val="22"/>
        </w:rPr>
        <w:t>Члан</w:t>
      </w:r>
      <w:r w:rsidRPr="00C559DC">
        <w:rPr>
          <w:rFonts w:ascii="Times New Roman" w:hAnsi="Times New Roman"/>
          <w:b w:val="0"/>
          <w:szCs w:val="22"/>
          <w:lang w:val="sr-Cyrl-RS"/>
        </w:rPr>
        <w:t xml:space="preserve"> </w:t>
      </w:r>
      <w:r w:rsidRPr="00C559DC">
        <w:rPr>
          <w:rFonts w:ascii="Times New Roman" w:hAnsi="Times New Roman"/>
          <w:b w:val="0"/>
          <w:szCs w:val="22"/>
        </w:rPr>
        <w:t xml:space="preserve"> </w:t>
      </w:r>
      <w:r w:rsidR="001C4DFA" w:rsidRPr="00C559DC">
        <w:rPr>
          <w:rFonts w:ascii="Times New Roman" w:hAnsi="Times New Roman"/>
          <w:b w:val="0"/>
          <w:noProof/>
          <w:szCs w:val="22"/>
          <w:lang w:val="sr-Latn-RS"/>
        </w:rPr>
        <w:t>1</w:t>
      </w:r>
      <w:r w:rsidR="009E510F">
        <w:rPr>
          <w:rFonts w:ascii="Times New Roman" w:hAnsi="Times New Roman"/>
          <w:b w:val="0"/>
          <w:noProof/>
          <w:szCs w:val="22"/>
          <w:lang w:val="sr-Cyrl-RS"/>
        </w:rPr>
        <w:t>17</w:t>
      </w:r>
      <w:r w:rsidR="001C4DFA" w:rsidRPr="00C559DC">
        <w:rPr>
          <w:rFonts w:ascii="Times New Roman" w:hAnsi="Times New Roman"/>
          <w:b w:val="0"/>
          <w:noProof/>
          <w:szCs w:val="22"/>
          <w:lang w:val="sr-Latn-RS"/>
        </w:rPr>
        <w:t>.</w:t>
      </w:r>
    </w:p>
    <w:p w14:paraId="700BF25F" w14:textId="10A16C4E" w:rsidR="00724C74" w:rsidRPr="00C559DC" w:rsidRDefault="00724C74" w:rsidP="008D5D1F">
      <w:pPr>
        <w:pStyle w:val="Heading4"/>
        <w:keepNext w:val="0"/>
        <w:ind w:right="1" w:firstLine="720"/>
        <w:jc w:val="both"/>
        <w:rPr>
          <w:i w:val="0"/>
          <w:sz w:val="22"/>
          <w:lang w:val="sr-Latn-RS"/>
        </w:rPr>
      </w:pPr>
      <w:r w:rsidRPr="00C559DC">
        <w:rPr>
          <w:i w:val="0"/>
          <w:sz w:val="22"/>
          <w:szCs w:val="22"/>
          <w:lang w:val="ru-RU"/>
        </w:rPr>
        <w:t>Овај</w:t>
      </w:r>
      <w:r w:rsidRPr="00C559DC">
        <w:rPr>
          <w:i w:val="0"/>
          <w:sz w:val="22"/>
          <w:lang w:val="sr-Latn-RS"/>
        </w:rPr>
        <w:t xml:space="preserve"> </w:t>
      </w:r>
      <w:r w:rsidRPr="00C559DC">
        <w:rPr>
          <w:i w:val="0"/>
          <w:sz w:val="22"/>
          <w:szCs w:val="22"/>
          <w:lang w:val="ru-RU"/>
        </w:rPr>
        <w:t>закон</w:t>
      </w:r>
      <w:r w:rsidRPr="00C559DC">
        <w:rPr>
          <w:i w:val="0"/>
          <w:sz w:val="22"/>
          <w:lang w:val="sr-Latn-RS"/>
        </w:rPr>
        <w:t xml:space="preserve"> </w:t>
      </w:r>
      <w:r w:rsidRPr="00C559DC">
        <w:rPr>
          <w:i w:val="0"/>
          <w:sz w:val="22"/>
          <w:szCs w:val="22"/>
          <w:lang w:val="ru-RU"/>
        </w:rPr>
        <w:t>ступа</w:t>
      </w:r>
      <w:r w:rsidRPr="00C559DC">
        <w:rPr>
          <w:i w:val="0"/>
          <w:sz w:val="22"/>
          <w:lang w:val="sr-Latn-RS"/>
        </w:rPr>
        <w:t xml:space="preserve"> </w:t>
      </w:r>
      <w:r w:rsidRPr="00C559DC">
        <w:rPr>
          <w:i w:val="0"/>
          <w:sz w:val="22"/>
          <w:szCs w:val="22"/>
          <w:lang w:val="ru-RU"/>
        </w:rPr>
        <w:t>на</w:t>
      </w:r>
      <w:r w:rsidRPr="00C559DC">
        <w:rPr>
          <w:i w:val="0"/>
          <w:sz w:val="22"/>
          <w:lang w:val="sr-Latn-RS"/>
        </w:rPr>
        <w:t xml:space="preserve"> </w:t>
      </w:r>
      <w:r w:rsidRPr="00C559DC">
        <w:rPr>
          <w:i w:val="0"/>
          <w:sz w:val="22"/>
          <w:szCs w:val="22"/>
          <w:lang w:val="ru-RU"/>
        </w:rPr>
        <w:t>снагу</w:t>
      </w:r>
      <w:r w:rsidRPr="00C559DC">
        <w:rPr>
          <w:i w:val="0"/>
          <w:sz w:val="22"/>
          <w:lang w:val="sr-Latn-RS"/>
        </w:rPr>
        <w:t xml:space="preserve"> </w:t>
      </w:r>
      <w:r w:rsidRPr="00C559DC">
        <w:rPr>
          <w:i w:val="0"/>
          <w:sz w:val="22"/>
          <w:szCs w:val="22"/>
          <w:lang w:val="ru-RU"/>
        </w:rPr>
        <w:t>осмог</w:t>
      </w:r>
      <w:r w:rsidRPr="00C559DC">
        <w:rPr>
          <w:i w:val="0"/>
          <w:sz w:val="22"/>
          <w:lang w:val="sr-Latn-RS"/>
        </w:rPr>
        <w:t xml:space="preserve"> </w:t>
      </w:r>
      <w:r w:rsidRPr="00C559DC">
        <w:rPr>
          <w:i w:val="0"/>
          <w:sz w:val="22"/>
          <w:szCs w:val="22"/>
          <w:lang w:val="ru-RU"/>
        </w:rPr>
        <w:t>дана</w:t>
      </w:r>
      <w:r w:rsidRPr="00C559DC">
        <w:rPr>
          <w:i w:val="0"/>
          <w:sz w:val="22"/>
          <w:lang w:val="sr-Latn-RS"/>
        </w:rPr>
        <w:t xml:space="preserve"> </w:t>
      </w:r>
      <w:r w:rsidRPr="00C559DC">
        <w:rPr>
          <w:i w:val="0"/>
          <w:sz w:val="22"/>
          <w:szCs w:val="22"/>
          <w:lang w:val="ru-RU"/>
        </w:rPr>
        <w:t>од</w:t>
      </w:r>
      <w:r w:rsidRPr="00C559DC">
        <w:rPr>
          <w:i w:val="0"/>
          <w:sz w:val="22"/>
          <w:lang w:val="sr-Latn-RS"/>
        </w:rPr>
        <w:t xml:space="preserve"> </w:t>
      </w:r>
      <w:r w:rsidRPr="00C559DC">
        <w:rPr>
          <w:i w:val="0"/>
          <w:sz w:val="22"/>
          <w:szCs w:val="22"/>
          <w:lang w:val="ru-RU"/>
        </w:rPr>
        <w:t>дана</w:t>
      </w:r>
      <w:r w:rsidRPr="00C559DC">
        <w:rPr>
          <w:i w:val="0"/>
          <w:sz w:val="22"/>
          <w:lang w:val="sr-Latn-RS"/>
        </w:rPr>
        <w:t xml:space="preserve"> </w:t>
      </w:r>
      <w:r w:rsidRPr="00C559DC">
        <w:rPr>
          <w:i w:val="0"/>
          <w:sz w:val="22"/>
          <w:szCs w:val="22"/>
          <w:lang w:val="ru-RU"/>
        </w:rPr>
        <w:t>објављивања</w:t>
      </w:r>
      <w:r w:rsidRPr="00C559DC">
        <w:rPr>
          <w:i w:val="0"/>
          <w:sz w:val="22"/>
          <w:lang w:val="sr-Latn-RS"/>
        </w:rPr>
        <w:t xml:space="preserve"> </w:t>
      </w:r>
      <w:r w:rsidRPr="00C559DC">
        <w:rPr>
          <w:i w:val="0"/>
          <w:sz w:val="22"/>
          <w:szCs w:val="22"/>
          <w:lang w:val="ru-RU"/>
        </w:rPr>
        <w:t>у</w:t>
      </w:r>
      <w:r w:rsidRPr="00C559DC">
        <w:rPr>
          <w:i w:val="0"/>
          <w:sz w:val="22"/>
          <w:lang w:val="sr-Latn-RS"/>
        </w:rPr>
        <w:t xml:space="preserve"> „</w:t>
      </w:r>
      <w:r w:rsidRPr="00C559DC">
        <w:rPr>
          <w:i w:val="0"/>
          <w:sz w:val="22"/>
          <w:szCs w:val="22"/>
          <w:lang w:val="ru-RU"/>
        </w:rPr>
        <w:t>Службеном</w:t>
      </w:r>
      <w:r w:rsidRPr="00C559DC">
        <w:rPr>
          <w:i w:val="0"/>
          <w:sz w:val="22"/>
          <w:lang w:val="sr-Latn-RS"/>
        </w:rPr>
        <w:t xml:space="preserve"> </w:t>
      </w:r>
      <w:r w:rsidRPr="00C559DC">
        <w:rPr>
          <w:i w:val="0"/>
          <w:sz w:val="22"/>
          <w:szCs w:val="22"/>
          <w:lang w:val="ru-RU"/>
        </w:rPr>
        <w:t>гласнику</w:t>
      </w:r>
      <w:r w:rsidRPr="00C559DC">
        <w:rPr>
          <w:i w:val="0"/>
          <w:sz w:val="22"/>
          <w:lang w:val="sr-Latn-RS"/>
        </w:rPr>
        <w:t xml:space="preserve"> </w:t>
      </w:r>
      <w:r w:rsidRPr="00C559DC">
        <w:rPr>
          <w:i w:val="0"/>
          <w:sz w:val="22"/>
          <w:szCs w:val="22"/>
          <w:lang w:val="ru-RU"/>
        </w:rPr>
        <w:t>Републике</w:t>
      </w:r>
      <w:r w:rsidRPr="00C559DC">
        <w:rPr>
          <w:i w:val="0"/>
          <w:sz w:val="22"/>
          <w:lang w:val="sr-Latn-RS"/>
        </w:rPr>
        <w:t xml:space="preserve"> </w:t>
      </w:r>
      <w:r w:rsidRPr="00C559DC">
        <w:rPr>
          <w:i w:val="0"/>
          <w:sz w:val="22"/>
          <w:szCs w:val="22"/>
          <w:lang w:val="ru-RU"/>
        </w:rPr>
        <w:t>Србије</w:t>
      </w:r>
      <w:r w:rsidRPr="00C559DC">
        <w:rPr>
          <w:i w:val="0"/>
          <w:sz w:val="22"/>
          <w:lang w:val="sr-Latn-RS"/>
        </w:rPr>
        <w:t xml:space="preserve">” </w:t>
      </w:r>
      <w:r w:rsidRPr="00C559DC">
        <w:rPr>
          <w:i w:val="0"/>
          <w:sz w:val="22"/>
          <w:szCs w:val="22"/>
          <w:lang w:val="ru-RU"/>
        </w:rPr>
        <w:t>и</w:t>
      </w:r>
      <w:r w:rsidRPr="00C559DC">
        <w:rPr>
          <w:i w:val="0"/>
          <w:sz w:val="22"/>
          <w:lang w:val="sr-Latn-RS"/>
        </w:rPr>
        <w:t xml:space="preserve"> </w:t>
      </w:r>
      <w:r w:rsidRPr="00C559DC">
        <w:rPr>
          <w:i w:val="0"/>
          <w:sz w:val="22"/>
          <w:szCs w:val="22"/>
          <w:lang w:val="ru-RU"/>
        </w:rPr>
        <w:t>примењиваће</w:t>
      </w:r>
      <w:r w:rsidRPr="00C559DC">
        <w:rPr>
          <w:i w:val="0"/>
          <w:sz w:val="22"/>
          <w:lang w:val="sr-Latn-RS"/>
        </w:rPr>
        <w:t xml:space="preserve"> </w:t>
      </w:r>
      <w:r w:rsidRPr="00C559DC">
        <w:rPr>
          <w:i w:val="0"/>
          <w:sz w:val="22"/>
          <w:szCs w:val="22"/>
          <w:lang w:val="ru-RU"/>
        </w:rPr>
        <w:t>се</w:t>
      </w:r>
      <w:r w:rsidRPr="00C559DC">
        <w:rPr>
          <w:i w:val="0"/>
          <w:sz w:val="22"/>
          <w:lang w:val="sr-Latn-RS"/>
        </w:rPr>
        <w:t xml:space="preserve"> </w:t>
      </w:r>
      <w:r w:rsidRPr="00C559DC">
        <w:rPr>
          <w:i w:val="0"/>
          <w:sz w:val="22"/>
          <w:szCs w:val="22"/>
          <w:lang w:val="ru-RU"/>
        </w:rPr>
        <w:t>после</w:t>
      </w:r>
      <w:r w:rsidRPr="00C559DC">
        <w:rPr>
          <w:i w:val="0"/>
          <w:sz w:val="22"/>
          <w:lang w:val="sr-Latn-RS"/>
        </w:rPr>
        <w:t xml:space="preserve"> </w:t>
      </w:r>
      <w:r w:rsidRPr="00C559DC">
        <w:rPr>
          <w:i w:val="0"/>
          <w:sz w:val="22"/>
          <w:szCs w:val="22"/>
          <w:lang w:val="ru-RU"/>
        </w:rPr>
        <w:t>истека</w:t>
      </w:r>
      <w:r w:rsidRPr="00C559DC">
        <w:rPr>
          <w:i w:val="0"/>
          <w:sz w:val="22"/>
          <w:lang w:val="sr-Latn-RS"/>
        </w:rPr>
        <w:t xml:space="preserve"> </w:t>
      </w:r>
      <w:r w:rsidR="002C010C" w:rsidRPr="00C559DC">
        <w:rPr>
          <w:i w:val="0"/>
          <w:iCs/>
          <w:sz w:val="22"/>
          <w:szCs w:val="22"/>
          <w:lang w:val="sr-Cyrl-CS"/>
        </w:rPr>
        <w:t>шест месеци</w:t>
      </w:r>
      <w:r w:rsidR="007C1B99" w:rsidRPr="00C559DC">
        <w:rPr>
          <w:i w:val="0"/>
          <w:sz w:val="22"/>
          <w:lang w:val="sr-Cyrl-RS"/>
        </w:rPr>
        <w:t xml:space="preserve"> </w:t>
      </w:r>
      <w:r w:rsidRPr="00C559DC">
        <w:rPr>
          <w:i w:val="0"/>
          <w:sz w:val="22"/>
          <w:szCs w:val="22"/>
          <w:lang w:val="ru-RU"/>
        </w:rPr>
        <w:t>од</w:t>
      </w:r>
      <w:r w:rsidRPr="00C559DC">
        <w:rPr>
          <w:i w:val="0"/>
          <w:sz w:val="22"/>
          <w:lang w:val="sr-Latn-RS"/>
        </w:rPr>
        <w:t xml:space="preserve"> </w:t>
      </w:r>
      <w:r w:rsidRPr="00C559DC">
        <w:rPr>
          <w:i w:val="0"/>
          <w:sz w:val="22"/>
          <w:szCs w:val="22"/>
          <w:lang w:val="ru-RU"/>
        </w:rPr>
        <w:t>дана</w:t>
      </w:r>
      <w:r w:rsidRPr="00C559DC">
        <w:rPr>
          <w:i w:val="0"/>
          <w:sz w:val="22"/>
          <w:lang w:val="sr-Latn-RS"/>
        </w:rPr>
        <w:t xml:space="preserve"> </w:t>
      </w:r>
      <w:r w:rsidRPr="00C559DC">
        <w:rPr>
          <w:i w:val="0"/>
          <w:sz w:val="22"/>
          <w:szCs w:val="22"/>
          <w:lang w:val="ru-RU"/>
        </w:rPr>
        <w:t>његовог</w:t>
      </w:r>
      <w:r w:rsidRPr="00C559DC">
        <w:rPr>
          <w:i w:val="0"/>
          <w:sz w:val="22"/>
          <w:lang w:val="sr-Latn-RS"/>
        </w:rPr>
        <w:t xml:space="preserve"> </w:t>
      </w:r>
      <w:r w:rsidRPr="00C559DC">
        <w:rPr>
          <w:i w:val="0"/>
          <w:sz w:val="22"/>
          <w:szCs w:val="22"/>
          <w:lang w:val="ru-RU"/>
        </w:rPr>
        <w:t>ступања</w:t>
      </w:r>
      <w:r w:rsidRPr="00C559DC">
        <w:rPr>
          <w:i w:val="0"/>
          <w:sz w:val="22"/>
          <w:lang w:val="sr-Latn-RS"/>
        </w:rPr>
        <w:t xml:space="preserve"> </w:t>
      </w:r>
      <w:r w:rsidRPr="00C559DC">
        <w:rPr>
          <w:i w:val="0"/>
          <w:sz w:val="22"/>
          <w:szCs w:val="22"/>
          <w:lang w:val="ru-RU"/>
        </w:rPr>
        <w:t>на</w:t>
      </w:r>
      <w:r w:rsidRPr="00C559DC">
        <w:rPr>
          <w:i w:val="0"/>
          <w:sz w:val="22"/>
          <w:lang w:val="sr-Latn-RS"/>
        </w:rPr>
        <w:t xml:space="preserve"> </w:t>
      </w:r>
      <w:r w:rsidRPr="00C559DC">
        <w:rPr>
          <w:i w:val="0"/>
          <w:sz w:val="22"/>
          <w:szCs w:val="22"/>
          <w:lang w:val="ru-RU"/>
        </w:rPr>
        <w:t>снагу</w:t>
      </w:r>
      <w:r w:rsidRPr="00C559DC">
        <w:rPr>
          <w:i w:val="0"/>
          <w:sz w:val="22"/>
          <w:szCs w:val="22"/>
          <w:lang w:val="sr-Cyrl-RS"/>
        </w:rPr>
        <w:t>,</w:t>
      </w:r>
      <w:r w:rsidRPr="00C559DC">
        <w:rPr>
          <w:sz w:val="22"/>
          <w:szCs w:val="22"/>
          <w:lang w:val="sr-Cyrl-RS"/>
        </w:rPr>
        <w:t xml:space="preserve"> </w:t>
      </w:r>
      <w:r w:rsidR="00B310E8" w:rsidRPr="00C559DC">
        <w:rPr>
          <w:i w:val="0"/>
          <w:sz w:val="22"/>
          <w:szCs w:val="22"/>
          <w:lang w:val="sr-Cyrl-RS"/>
        </w:rPr>
        <w:t>осим одредбе</w:t>
      </w:r>
      <w:r w:rsidRPr="00C559DC">
        <w:rPr>
          <w:sz w:val="22"/>
          <w:szCs w:val="22"/>
          <w:lang w:val="sr-Cyrl-RS"/>
        </w:rPr>
        <w:t xml:space="preserve"> </w:t>
      </w:r>
      <w:r w:rsidR="00AC6023" w:rsidRPr="00C559DC">
        <w:rPr>
          <w:i w:val="0"/>
          <w:sz w:val="22"/>
          <w:szCs w:val="22"/>
          <w:lang w:val="sr-Cyrl-RS"/>
        </w:rPr>
        <w:t xml:space="preserve">члана </w:t>
      </w:r>
      <w:r w:rsidR="00E96F90" w:rsidRPr="00C559DC">
        <w:rPr>
          <w:i w:val="0"/>
          <w:sz w:val="22"/>
          <w:szCs w:val="22"/>
          <w:lang w:val="sr-Cyrl-RS"/>
        </w:rPr>
        <w:t>9</w:t>
      </w:r>
      <w:r w:rsidR="002A0D9A">
        <w:rPr>
          <w:i w:val="0"/>
          <w:sz w:val="22"/>
          <w:szCs w:val="22"/>
          <w:lang w:val="sr-Cyrl-RS"/>
        </w:rPr>
        <w:t>5</w:t>
      </w:r>
      <w:r w:rsidR="00AC6023" w:rsidRPr="00C559DC">
        <w:rPr>
          <w:i w:val="0"/>
          <w:sz w:val="22"/>
          <w:szCs w:val="22"/>
          <w:lang w:val="sr-Cyrl-RS"/>
        </w:rPr>
        <w:t xml:space="preserve">. став 2. овог </w:t>
      </w:r>
      <w:r w:rsidR="00B310E8" w:rsidRPr="00C559DC">
        <w:rPr>
          <w:i w:val="0"/>
          <w:sz w:val="22"/>
          <w:szCs w:val="22"/>
          <w:lang w:val="sr-Cyrl-RS"/>
        </w:rPr>
        <w:t>закона која</w:t>
      </w:r>
      <w:r w:rsidR="00AC6023" w:rsidRPr="00C559DC">
        <w:rPr>
          <w:i w:val="0"/>
          <w:sz w:val="22"/>
          <w:szCs w:val="22"/>
          <w:lang w:val="sr-Cyrl-RS"/>
        </w:rPr>
        <w:t xml:space="preserve"> ће се примењивати после истека четири године од </w:t>
      </w:r>
      <w:r w:rsidR="00B4407C" w:rsidRPr="00C559DC">
        <w:rPr>
          <w:i w:val="0"/>
          <w:sz w:val="22"/>
          <w:szCs w:val="22"/>
          <w:lang w:val="sr-Cyrl-RS"/>
        </w:rPr>
        <w:t xml:space="preserve">дана </w:t>
      </w:r>
      <w:r w:rsidR="00AC6023" w:rsidRPr="00C559DC">
        <w:rPr>
          <w:i w:val="0"/>
          <w:sz w:val="22"/>
          <w:szCs w:val="22"/>
          <w:lang w:val="ru-RU"/>
        </w:rPr>
        <w:t>приступања</w:t>
      </w:r>
      <w:r w:rsidR="00AC6023" w:rsidRPr="00C559DC">
        <w:rPr>
          <w:i w:val="0"/>
          <w:sz w:val="22"/>
          <w:lang w:val="sr-Latn-RS"/>
        </w:rPr>
        <w:t xml:space="preserve"> </w:t>
      </w:r>
      <w:r w:rsidR="00AC6023" w:rsidRPr="00C559DC">
        <w:rPr>
          <w:i w:val="0"/>
          <w:sz w:val="22"/>
          <w:szCs w:val="22"/>
          <w:lang w:val="ru-RU"/>
        </w:rPr>
        <w:t>Републике</w:t>
      </w:r>
      <w:r w:rsidR="000D1C50" w:rsidRPr="00C559DC">
        <w:rPr>
          <w:i w:val="0"/>
          <w:sz w:val="22"/>
          <w:szCs w:val="22"/>
          <w:lang w:val="sr-Cyrl-RS"/>
        </w:rPr>
        <w:t xml:space="preserve"> Србије Светској трговинској организацији и </w:t>
      </w:r>
      <w:r w:rsidR="00B310E8" w:rsidRPr="00C559DC">
        <w:rPr>
          <w:i w:val="0"/>
          <w:sz w:val="22"/>
          <w:szCs w:val="22"/>
          <w:lang w:val="sr-Cyrl-RS"/>
        </w:rPr>
        <w:t xml:space="preserve">одредаба </w:t>
      </w:r>
      <w:r w:rsidR="00FB6586" w:rsidRPr="00C559DC">
        <w:rPr>
          <w:i w:val="0"/>
          <w:sz w:val="22"/>
          <w:szCs w:val="22"/>
          <w:lang w:val="sr-Cyrl-RS"/>
        </w:rPr>
        <w:t xml:space="preserve">члана </w:t>
      </w:r>
      <w:r w:rsidR="001C3446" w:rsidRPr="00C559DC">
        <w:rPr>
          <w:i w:val="0"/>
          <w:sz w:val="22"/>
          <w:szCs w:val="22"/>
          <w:lang w:val="sr-Cyrl-RS"/>
        </w:rPr>
        <w:t xml:space="preserve">8. став 2, члана </w:t>
      </w:r>
      <w:r w:rsidR="002A0D9A">
        <w:rPr>
          <w:i w:val="0"/>
          <w:sz w:val="22"/>
          <w:szCs w:val="22"/>
          <w:lang w:val="sr-Cyrl-RS"/>
        </w:rPr>
        <w:t>77</w:t>
      </w:r>
      <w:r w:rsidR="00FB6586" w:rsidRPr="00C559DC">
        <w:rPr>
          <w:i w:val="0"/>
          <w:sz w:val="22"/>
          <w:szCs w:val="22"/>
          <w:lang w:val="sr-Cyrl-RS"/>
        </w:rPr>
        <w:t xml:space="preserve">. став 4, </w:t>
      </w:r>
      <w:r w:rsidRPr="00C559DC">
        <w:rPr>
          <w:i w:val="0"/>
          <w:sz w:val="22"/>
          <w:szCs w:val="22"/>
          <w:lang w:val="ru-RU"/>
        </w:rPr>
        <w:t>чл</w:t>
      </w:r>
      <w:r w:rsidRPr="00C559DC">
        <w:rPr>
          <w:i w:val="0"/>
          <w:sz w:val="22"/>
          <w:lang w:val="sr-Latn-RS"/>
        </w:rPr>
        <w:t>.</w:t>
      </w:r>
      <w:r w:rsidR="001C4DFA" w:rsidRPr="00C559DC">
        <w:rPr>
          <w:i w:val="0"/>
          <w:sz w:val="22"/>
          <w:lang w:val="sr-Latn-RS"/>
        </w:rPr>
        <w:t xml:space="preserve"> </w:t>
      </w:r>
      <w:r w:rsidR="00B310E8" w:rsidRPr="00C559DC">
        <w:rPr>
          <w:i w:val="0"/>
          <w:sz w:val="22"/>
          <w:szCs w:val="22"/>
          <w:lang w:val="sr-Cyrl-RS"/>
        </w:rPr>
        <w:t xml:space="preserve">од </w:t>
      </w:r>
      <w:r w:rsidR="008756F3" w:rsidRPr="00C559DC">
        <w:rPr>
          <w:i w:val="0"/>
          <w:sz w:val="22"/>
          <w:lang w:val="sr-Cyrl-RS"/>
        </w:rPr>
        <w:t>8</w:t>
      </w:r>
      <w:r w:rsidR="002A0D9A">
        <w:rPr>
          <w:i w:val="0"/>
          <w:sz w:val="22"/>
          <w:lang w:val="sr-Cyrl-RS"/>
        </w:rPr>
        <w:t>5</w:t>
      </w:r>
      <w:r w:rsidR="001C4DFA" w:rsidRPr="00C559DC">
        <w:rPr>
          <w:i w:val="0"/>
          <w:sz w:val="22"/>
          <w:lang w:val="sr-Latn-RS"/>
        </w:rPr>
        <w:t xml:space="preserve">. </w:t>
      </w:r>
      <w:r w:rsidR="001C4DFA" w:rsidRPr="00C559DC">
        <w:rPr>
          <w:i w:val="0"/>
          <w:sz w:val="22"/>
          <w:szCs w:val="22"/>
          <w:lang w:val="sr-Cyrl-RS"/>
        </w:rPr>
        <w:t>до</w:t>
      </w:r>
      <w:r w:rsidR="001C4DFA" w:rsidRPr="00C559DC">
        <w:rPr>
          <w:i w:val="0"/>
          <w:sz w:val="22"/>
          <w:lang w:val="sr-Latn-RS"/>
        </w:rPr>
        <w:t xml:space="preserve"> </w:t>
      </w:r>
      <w:r w:rsidR="008756F3" w:rsidRPr="00C559DC">
        <w:rPr>
          <w:i w:val="0"/>
          <w:sz w:val="22"/>
          <w:szCs w:val="22"/>
          <w:lang w:val="sr-Cyrl-RS"/>
        </w:rPr>
        <w:t>9</w:t>
      </w:r>
      <w:r w:rsidR="002A0D9A">
        <w:rPr>
          <w:i w:val="0"/>
          <w:sz w:val="22"/>
          <w:szCs w:val="22"/>
          <w:lang w:val="sr-Cyrl-RS"/>
        </w:rPr>
        <w:t>4</w:t>
      </w:r>
      <w:r w:rsidR="00B310E8" w:rsidRPr="00C559DC">
        <w:rPr>
          <w:i w:val="0"/>
          <w:sz w:val="22"/>
          <w:szCs w:val="22"/>
          <w:lang w:val="sr-Cyrl-RS"/>
        </w:rPr>
        <w:t xml:space="preserve">, члана </w:t>
      </w:r>
      <w:r w:rsidR="00E96F90" w:rsidRPr="00C559DC">
        <w:rPr>
          <w:i w:val="0"/>
          <w:sz w:val="22"/>
          <w:szCs w:val="22"/>
          <w:lang w:val="sr-Cyrl-RS"/>
        </w:rPr>
        <w:t>9</w:t>
      </w:r>
      <w:r w:rsidR="002A0D9A">
        <w:rPr>
          <w:i w:val="0"/>
          <w:sz w:val="22"/>
          <w:szCs w:val="22"/>
          <w:lang w:val="sr-Cyrl-RS"/>
        </w:rPr>
        <w:t>5</w:t>
      </w:r>
      <w:r w:rsidR="00B310E8" w:rsidRPr="00C559DC">
        <w:rPr>
          <w:i w:val="0"/>
          <w:sz w:val="22"/>
          <w:szCs w:val="22"/>
          <w:lang w:val="sr-Cyrl-RS"/>
        </w:rPr>
        <w:t xml:space="preserve">. став 1. и ст. </w:t>
      </w:r>
      <w:r w:rsidR="00B4407C" w:rsidRPr="00C559DC">
        <w:rPr>
          <w:i w:val="0"/>
          <w:sz w:val="22"/>
          <w:szCs w:val="22"/>
          <w:lang w:val="sr-Cyrl-RS"/>
        </w:rPr>
        <w:t xml:space="preserve">од </w:t>
      </w:r>
      <w:r w:rsidR="00B310E8" w:rsidRPr="00C559DC">
        <w:rPr>
          <w:i w:val="0"/>
          <w:sz w:val="22"/>
          <w:szCs w:val="22"/>
          <w:lang w:val="sr-Cyrl-RS"/>
        </w:rPr>
        <w:t>3. до 6</w:t>
      </w:r>
      <w:r w:rsidR="00B310E8" w:rsidRPr="00F506F5">
        <w:rPr>
          <w:i w:val="0"/>
          <w:sz w:val="22"/>
          <w:szCs w:val="22"/>
          <w:lang w:val="sr-Cyrl-RS"/>
        </w:rPr>
        <w:t>.</w:t>
      </w:r>
      <w:r w:rsidR="00B310E8" w:rsidRPr="00C559DC">
        <w:rPr>
          <w:i w:val="0"/>
          <w:color w:val="FF0000"/>
          <w:sz w:val="22"/>
          <w:szCs w:val="22"/>
          <w:lang w:val="sr-Cyrl-RS"/>
        </w:rPr>
        <w:t xml:space="preserve"> </w:t>
      </w:r>
      <w:r w:rsidR="00B310E8" w:rsidRPr="00C559DC">
        <w:rPr>
          <w:i w:val="0"/>
          <w:sz w:val="22"/>
          <w:szCs w:val="22"/>
          <w:lang w:val="sr-Cyrl-RS"/>
        </w:rPr>
        <w:t xml:space="preserve">и чл. од </w:t>
      </w:r>
      <w:r w:rsidR="001B7003" w:rsidRPr="00C559DC">
        <w:rPr>
          <w:i w:val="0"/>
          <w:sz w:val="22"/>
          <w:szCs w:val="22"/>
          <w:lang w:val="sr-Cyrl-RS"/>
        </w:rPr>
        <w:t>9</w:t>
      </w:r>
      <w:r w:rsidR="002A0D9A">
        <w:rPr>
          <w:i w:val="0"/>
          <w:sz w:val="22"/>
          <w:szCs w:val="22"/>
          <w:lang w:val="sr-Cyrl-RS"/>
        </w:rPr>
        <w:t>6</w:t>
      </w:r>
      <w:r w:rsidR="00B310E8" w:rsidRPr="00C559DC">
        <w:rPr>
          <w:i w:val="0"/>
          <w:sz w:val="22"/>
          <w:szCs w:val="22"/>
          <w:lang w:val="sr-Cyrl-RS"/>
        </w:rPr>
        <w:t xml:space="preserve">. до </w:t>
      </w:r>
      <w:r w:rsidR="0086735F" w:rsidRPr="00C559DC">
        <w:rPr>
          <w:i w:val="0"/>
          <w:sz w:val="22"/>
          <w:lang w:val="sr-Cyrl-RS"/>
        </w:rPr>
        <w:t>10</w:t>
      </w:r>
      <w:r w:rsidR="002A0D9A">
        <w:rPr>
          <w:i w:val="0"/>
          <w:sz w:val="22"/>
          <w:lang w:val="sr-Cyrl-RS"/>
        </w:rPr>
        <w:t>3</w:t>
      </w:r>
      <w:r w:rsidR="001C4DFA" w:rsidRPr="00C559DC">
        <w:rPr>
          <w:i w:val="0"/>
          <w:sz w:val="22"/>
          <w:lang w:val="sr-Latn-RS"/>
        </w:rPr>
        <w:t xml:space="preserve">. </w:t>
      </w:r>
      <w:r w:rsidR="001C4DFA" w:rsidRPr="00C559DC">
        <w:rPr>
          <w:i w:val="0"/>
          <w:sz w:val="22"/>
          <w:szCs w:val="22"/>
          <w:lang w:val="sr-Cyrl-RS"/>
        </w:rPr>
        <w:t>овог закона</w:t>
      </w:r>
      <w:r w:rsidRPr="00C559DC">
        <w:rPr>
          <w:i w:val="0"/>
          <w:sz w:val="22"/>
          <w:szCs w:val="22"/>
          <w:lang w:val="sr-Cyrl-RS"/>
        </w:rPr>
        <w:t xml:space="preserve"> </w:t>
      </w:r>
      <w:r w:rsidRPr="00C559DC">
        <w:rPr>
          <w:i w:val="0"/>
          <w:sz w:val="22"/>
          <w:szCs w:val="22"/>
          <w:lang w:val="sr-Cyrl-CS"/>
        </w:rPr>
        <w:t xml:space="preserve">које ће се примењивати </w:t>
      </w:r>
      <w:r w:rsidRPr="00C559DC">
        <w:rPr>
          <w:i w:val="0"/>
          <w:sz w:val="22"/>
          <w:szCs w:val="22"/>
          <w:lang w:val="ru-RU"/>
        </w:rPr>
        <w:t>од</w:t>
      </w:r>
      <w:r w:rsidRPr="00C559DC">
        <w:rPr>
          <w:i w:val="0"/>
          <w:sz w:val="22"/>
          <w:lang w:val="sr-Latn-RS"/>
        </w:rPr>
        <w:t xml:space="preserve"> </w:t>
      </w:r>
      <w:r w:rsidRPr="00C559DC">
        <w:rPr>
          <w:i w:val="0"/>
          <w:sz w:val="22"/>
          <w:szCs w:val="22"/>
          <w:lang w:val="ru-RU"/>
        </w:rPr>
        <w:t>дана</w:t>
      </w:r>
      <w:r w:rsidRPr="00C559DC">
        <w:rPr>
          <w:i w:val="0"/>
          <w:sz w:val="22"/>
          <w:lang w:val="sr-Latn-RS"/>
        </w:rPr>
        <w:t xml:space="preserve"> </w:t>
      </w:r>
      <w:r w:rsidRPr="00C559DC">
        <w:rPr>
          <w:i w:val="0"/>
          <w:sz w:val="22"/>
          <w:szCs w:val="22"/>
          <w:lang w:val="ru-RU"/>
        </w:rPr>
        <w:t>приступања</w:t>
      </w:r>
      <w:r w:rsidRPr="00C559DC">
        <w:rPr>
          <w:i w:val="0"/>
          <w:sz w:val="22"/>
          <w:lang w:val="sr-Latn-RS"/>
        </w:rPr>
        <w:t xml:space="preserve"> </w:t>
      </w:r>
      <w:r w:rsidRPr="00C559DC">
        <w:rPr>
          <w:i w:val="0"/>
          <w:sz w:val="22"/>
          <w:szCs w:val="22"/>
          <w:lang w:val="ru-RU"/>
        </w:rPr>
        <w:t>Републике</w:t>
      </w:r>
      <w:r w:rsidRPr="00C559DC">
        <w:rPr>
          <w:i w:val="0"/>
          <w:sz w:val="22"/>
          <w:lang w:val="sr-Latn-RS"/>
        </w:rPr>
        <w:t xml:space="preserve"> </w:t>
      </w:r>
      <w:r w:rsidRPr="00C559DC">
        <w:rPr>
          <w:i w:val="0"/>
          <w:sz w:val="22"/>
          <w:szCs w:val="22"/>
          <w:lang w:val="ru-RU"/>
        </w:rPr>
        <w:t>Србије</w:t>
      </w:r>
      <w:r w:rsidRPr="00C559DC">
        <w:rPr>
          <w:i w:val="0"/>
          <w:sz w:val="22"/>
          <w:lang w:val="sr-Latn-RS"/>
        </w:rPr>
        <w:t xml:space="preserve"> </w:t>
      </w:r>
      <w:r w:rsidRPr="00C559DC">
        <w:rPr>
          <w:i w:val="0"/>
          <w:sz w:val="22"/>
          <w:szCs w:val="22"/>
          <w:lang w:val="ru-RU"/>
        </w:rPr>
        <w:t>Европској</w:t>
      </w:r>
      <w:r w:rsidRPr="00C559DC">
        <w:rPr>
          <w:i w:val="0"/>
          <w:sz w:val="22"/>
          <w:lang w:val="sr-Latn-RS"/>
        </w:rPr>
        <w:t xml:space="preserve"> </w:t>
      </w:r>
      <w:r w:rsidRPr="00C559DC">
        <w:rPr>
          <w:i w:val="0"/>
          <w:sz w:val="22"/>
          <w:szCs w:val="22"/>
          <w:lang w:val="ru-RU"/>
        </w:rPr>
        <w:t>унији</w:t>
      </w:r>
      <w:r w:rsidRPr="00C559DC">
        <w:rPr>
          <w:i w:val="0"/>
          <w:sz w:val="22"/>
          <w:szCs w:val="22"/>
          <w:lang w:val="sr-Cyrl-CS"/>
        </w:rPr>
        <w:t xml:space="preserve">. </w:t>
      </w:r>
    </w:p>
    <w:bookmarkEnd w:id="0"/>
    <w:p w14:paraId="155E17CE" w14:textId="77777777" w:rsidR="006E5C51" w:rsidRPr="00C559DC" w:rsidRDefault="006E5C51" w:rsidP="008D5D1F">
      <w:pPr>
        <w:spacing w:after="0" w:line="240" w:lineRule="auto"/>
        <w:rPr>
          <w:rFonts w:ascii="Times New Roman" w:hAnsi="Times New Roman" w:cs="Times New Roman"/>
          <w:lang w:val="ru-RU"/>
        </w:rPr>
      </w:pPr>
    </w:p>
    <w:sectPr w:rsidR="006E5C51" w:rsidRPr="00C559DC">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33BDD" w16cex:dateUtc="2026-04-16T10:13:00Z"/>
  <w16cex:commentExtensible w16cex:durableId="11E97294" w16cex:dateUtc="2026-04-20T13:06:00Z"/>
  <w16cex:commentExtensible w16cex:durableId="718A5345" w16cex:dateUtc="2026-04-16T10:15:00Z"/>
  <w16cex:commentExtensible w16cex:durableId="2A29EFC0" w16cex:dateUtc="2026-04-16T10:20:00Z"/>
  <w16cex:commentExtensible w16cex:durableId="3C6BC218" w16cex:dateUtc="2026-04-16T10:29:00Z"/>
  <w16cex:commentExtensible w16cex:durableId="300DEF59" w16cex:dateUtc="2026-04-16T10:33:00Z"/>
  <w16cex:commentExtensible w16cex:durableId="50FA78BE" w16cex:dateUtc="2026-04-24T14:15:00Z"/>
  <w16cex:commentExtensible w16cex:durableId="197A9CD6" w16cex:dateUtc="2026-04-16T10:39:00Z"/>
  <w16cex:commentExtensible w16cex:durableId="7E016F6F" w16cex:dateUtc="2026-04-24T14:18:00Z"/>
  <w16cex:commentExtensible w16cex:durableId="135F9DCF" w16cex:dateUtc="2026-04-16T10:43:00Z"/>
  <w16cex:commentExtensible w16cex:durableId="4A833C48" w16cex:dateUtc="2026-04-24T15:58:00Z"/>
  <w16cex:commentExtensible w16cex:durableId="08488B2B" w16cex:dateUtc="2026-04-24T14:22:00Z"/>
  <w16cex:commentExtensible w16cex:durableId="79766B4E" w16cex:dateUtc="2026-04-16T10:50:00Z"/>
  <w16cex:commentExtensible w16cex:durableId="0390990F" w16cex:dateUtc="2026-04-16T10:51:00Z"/>
  <w16cex:commentExtensible w16cex:durableId="6A69C3A9" w16cex:dateUtc="2026-04-24T15:24:00Z"/>
  <w16cex:commentExtensible w16cex:durableId="3A211765" w16cex:dateUtc="2026-04-24T14:28:00Z"/>
  <w16cex:commentExtensible w16cex:durableId="0A772A80" w16cex:dateUtc="2026-04-27T09:33:00Z"/>
  <w16cex:commentExtensible w16cex:durableId="5928A41F" w16cex:dateUtc="2026-04-16T11:03:00Z"/>
  <w16cex:commentExtensible w16cex:durableId="70D719E7" w16cex:dateUtc="2026-04-16T11:08:00Z"/>
  <w16cex:commentExtensible w16cex:durableId="4F0CDD35" w16cex:dateUtc="2026-04-16T11:09:00Z"/>
  <w16cex:commentExtensible w16cex:durableId="3B714622" w16cex:dateUtc="2026-04-16T11:13:00Z"/>
  <w16cex:commentExtensible w16cex:durableId="03D8B88E" w16cex:dateUtc="2026-04-24T15:02:00Z"/>
  <w16cex:commentExtensible w16cex:durableId="1F8873D9" w16cex:dateUtc="2026-04-16T11:15:00Z"/>
  <w16cex:commentExtensible w16cex:durableId="5F371E3D" w16cex:dateUtc="2026-04-24T15:03:00Z"/>
  <w16cex:commentExtensible w16cex:durableId="25911F94" w16cex:dateUtc="2026-04-16T11:48:00Z"/>
  <w16cex:commentExtensible w16cex:durableId="57791CD6" w16cex:dateUtc="2026-04-16T11:17:00Z"/>
  <w16cex:commentExtensible w16cex:durableId="6A4EF2F6" w16cex:dateUtc="2026-04-16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2E4C9C" w16cid:durableId="2C2E4C9C"/>
  <w16cid:commentId w16cid:paraId="568A9FF0" w16cid:durableId="50C33BDD"/>
  <w16cid:commentId w16cid:paraId="548B6121" w16cid:durableId="548B6121"/>
  <w16cid:commentId w16cid:paraId="27C0A624" w16cid:durableId="11E97294"/>
  <w16cid:commentId w16cid:paraId="59670D21" w16cid:durableId="718A5345"/>
  <w16cid:commentId w16cid:paraId="3AB6C3E0" w16cid:durableId="3AB6C3E0"/>
  <w16cid:commentId w16cid:paraId="047A8DC2" w16cid:durableId="2A29EFC0"/>
  <w16cid:commentId w16cid:paraId="702DA2CD" w16cid:durableId="702DA2CD"/>
  <w16cid:commentId w16cid:paraId="619A281E" w16cid:durableId="3C6BC218"/>
  <w16cid:commentId w16cid:paraId="14C02583" w16cid:durableId="14C02583"/>
  <w16cid:commentId w16cid:paraId="1D9C37F0" w16cid:durableId="300DEF59"/>
  <w16cid:commentId w16cid:paraId="27DC684C" w16cid:durableId="50FA78BE"/>
  <w16cid:commentId w16cid:paraId="78D9F892" w16cid:durableId="78D9F892"/>
  <w16cid:commentId w16cid:paraId="57A0C87E" w16cid:durableId="197A9CD6"/>
  <w16cid:commentId w16cid:paraId="73EFEFA3" w16cid:durableId="7E016F6F"/>
  <w16cid:commentId w16cid:paraId="7BBC9DBF" w16cid:durableId="135F9DCF"/>
  <w16cid:commentId w16cid:paraId="46D48FCB" w16cid:durableId="46D48FCB"/>
  <w16cid:commentId w16cid:paraId="00EC3F47" w16cid:durableId="00EC3F47"/>
  <w16cid:commentId w16cid:paraId="44A0DDC8" w16cid:durableId="4A833C48"/>
  <w16cid:commentId w16cid:paraId="4953B037" w16cid:durableId="08488B2B"/>
  <w16cid:commentId w16cid:paraId="2477F31B" w16cid:durableId="79766B4E"/>
  <w16cid:commentId w16cid:paraId="3857CB10" w16cid:durableId="092E946F"/>
  <w16cid:commentId w16cid:paraId="1B15E554" w16cid:durableId="0390990F"/>
  <w16cid:commentId w16cid:paraId="6EF57F33" w16cid:durableId="6A69C3A9"/>
  <w16cid:commentId w16cid:paraId="35DD6EDD" w16cid:durableId="3A211765"/>
  <w16cid:commentId w16cid:paraId="0BC5C104" w16cid:durableId="0A772A80"/>
  <w16cid:commentId w16cid:paraId="4C680986" w16cid:durableId="4C680986"/>
  <w16cid:commentId w16cid:paraId="6E854928" w16cid:durableId="5928A41F"/>
  <w16cid:commentId w16cid:paraId="24ED5EC4" w16cid:durableId="70D719E7"/>
  <w16cid:commentId w16cid:paraId="283998EB" w16cid:durableId="4F0CDD35"/>
  <w16cid:commentId w16cid:paraId="5964C0A6" w16cid:durableId="5964C0A6"/>
  <w16cid:commentId w16cid:paraId="4C64EF7F" w16cid:durableId="3B714622"/>
  <w16cid:commentId w16cid:paraId="53581AC1" w16cid:durableId="03D8B88E"/>
  <w16cid:commentId w16cid:paraId="372A2A9E" w16cid:durableId="1F8873D9"/>
  <w16cid:commentId w16cid:paraId="76A9C604" w16cid:durableId="5F371E3D"/>
  <w16cid:commentId w16cid:paraId="23D03C89" w16cid:durableId="23D03C89"/>
  <w16cid:commentId w16cid:paraId="0862F672" w16cid:durableId="25911F94"/>
  <w16cid:commentId w16cid:paraId="76FADDB5" w16cid:durableId="57791CD6"/>
  <w16cid:commentId w16cid:paraId="43257C97" w16cid:durableId="6A4EF2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1AE42" w14:textId="77777777" w:rsidR="003864E7" w:rsidRDefault="003864E7" w:rsidP="00203EC6">
      <w:pPr>
        <w:spacing w:after="0" w:line="240" w:lineRule="auto"/>
      </w:pPr>
      <w:r>
        <w:separator/>
      </w:r>
    </w:p>
  </w:endnote>
  <w:endnote w:type="continuationSeparator" w:id="0">
    <w:p w14:paraId="20D22E5E" w14:textId="77777777" w:rsidR="003864E7" w:rsidRDefault="003864E7" w:rsidP="0020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326201"/>
      <w:docPartObj>
        <w:docPartGallery w:val="Page Numbers (Bottom of Page)"/>
        <w:docPartUnique/>
      </w:docPartObj>
    </w:sdtPr>
    <w:sdtEndPr>
      <w:rPr>
        <w:noProof/>
      </w:rPr>
    </w:sdtEndPr>
    <w:sdtContent>
      <w:p w14:paraId="3516191A" w14:textId="59AA8A91" w:rsidR="001D2984" w:rsidRDefault="001D2984">
        <w:pPr>
          <w:pStyle w:val="Footer"/>
          <w:jc w:val="right"/>
        </w:pPr>
        <w:r>
          <w:fldChar w:fldCharType="begin"/>
        </w:r>
        <w:r>
          <w:instrText xml:space="preserve"> PAGE   \* MERGEFORMAT </w:instrText>
        </w:r>
        <w:r>
          <w:fldChar w:fldCharType="separate"/>
        </w:r>
        <w:r w:rsidR="00F506F5">
          <w:rPr>
            <w:noProof/>
          </w:rPr>
          <w:t>42</w:t>
        </w:r>
        <w:r>
          <w:rPr>
            <w:noProof/>
          </w:rPr>
          <w:fldChar w:fldCharType="end"/>
        </w:r>
      </w:p>
    </w:sdtContent>
  </w:sdt>
  <w:p w14:paraId="619C78DE" w14:textId="77777777" w:rsidR="001D2984" w:rsidRDefault="001D2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CD71D" w14:textId="77777777" w:rsidR="003864E7" w:rsidRDefault="003864E7" w:rsidP="00203EC6">
      <w:pPr>
        <w:spacing w:after="0" w:line="240" w:lineRule="auto"/>
      </w:pPr>
      <w:r>
        <w:separator/>
      </w:r>
    </w:p>
  </w:footnote>
  <w:footnote w:type="continuationSeparator" w:id="0">
    <w:p w14:paraId="4D0037E4" w14:textId="77777777" w:rsidR="003864E7" w:rsidRDefault="003864E7" w:rsidP="00203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3"/>
    <w:multiLevelType w:val="multilevel"/>
    <w:tmpl w:val="000000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D3676"/>
    <w:multiLevelType w:val="hybridMultilevel"/>
    <w:tmpl w:val="EFC8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52D13"/>
    <w:multiLevelType w:val="hybridMultilevel"/>
    <w:tmpl w:val="E88C0B58"/>
    <w:lvl w:ilvl="0" w:tplc="91420BBA">
      <w:start w:val="1"/>
      <w:numFmt w:val="decimal"/>
      <w:lvlText w:val="%1."/>
      <w:lvlJc w:val="left"/>
      <w:pPr>
        <w:ind w:left="720" w:hanging="360"/>
      </w:pPr>
    </w:lvl>
    <w:lvl w:ilvl="1" w:tplc="41DCFCEA">
      <w:start w:val="1"/>
      <w:numFmt w:val="decimal"/>
      <w:lvlText w:val="%2."/>
      <w:lvlJc w:val="left"/>
      <w:pPr>
        <w:ind w:left="720" w:hanging="360"/>
      </w:pPr>
    </w:lvl>
    <w:lvl w:ilvl="2" w:tplc="5FC48138">
      <w:start w:val="1"/>
      <w:numFmt w:val="decimal"/>
      <w:lvlText w:val="%3."/>
      <w:lvlJc w:val="left"/>
      <w:pPr>
        <w:ind w:left="720" w:hanging="360"/>
      </w:pPr>
    </w:lvl>
    <w:lvl w:ilvl="3" w:tplc="ABDED68A">
      <w:start w:val="1"/>
      <w:numFmt w:val="decimal"/>
      <w:lvlText w:val="%4."/>
      <w:lvlJc w:val="left"/>
      <w:pPr>
        <w:ind w:left="720" w:hanging="360"/>
      </w:pPr>
    </w:lvl>
    <w:lvl w:ilvl="4" w:tplc="FDA89F7E">
      <w:start w:val="1"/>
      <w:numFmt w:val="decimal"/>
      <w:lvlText w:val="%5."/>
      <w:lvlJc w:val="left"/>
      <w:pPr>
        <w:ind w:left="720" w:hanging="360"/>
      </w:pPr>
    </w:lvl>
    <w:lvl w:ilvl="5" w:tplc="3BFE0692">
      <w:start w:val="1"/>
      <w:numFmt w:val="decimal"/>
      <w:lvlText w:val="%6."/>
      <w:lvlJc w:val="left"/>
      <w:pPr>
        <w:ind w:left="720" w:hanging="360"/>
      </w:pPr>
    </w:lvl>
    <w:lvl w:ilvl="6" w:tplc="66C8735C">
      <w:start w:val="1"/>
      <w:numFmt w:val="decimal"/>
      <w:lvlText w:val="%7."/>
      <w:lvlJc w:val="left"/>
      <w:pPr>
        <w:ind w:left="720" w:hanging="360"/>
      </w:pPr>
    </w:lvl>
    <w:lvl w:ilvl="7" w:tplc="ECC62334">
      <w:start w:val="1"/>
      <w:numFmt w:val="decimal"/>
      <w:lvlText w:val="%8."/>
      <w:lvlJc w:val="left"/>
      <w:pPr>
        <w:ind w:left="720" w:hanging="360"/>
      </w:pPr>
    </w:lvl>
    <w:lvl w:ilvl="8" w:tplc="F2FA1AE0">
      <w:start w:val="1"/>
      <w:numFmt w:val="decimal"/>
      <w:lvlText w:val="%9."/>
      <w:lvlJc w:val="left"/>
      <w:pPr>
        <w:ind w:left="720" w:hanging="360"/>
      </w:pPr>
    </w:lvl>
  </w:abstractNum>
  <w:abstractNum w:abstractNumId="4" w15:restartNumberingAfterBreak="0">
    <w:nsid w:val="1269021D"/>
    <w:multiLevelType w:val="hybridMultilevel"/>
    <w:tmpl w:val="CDEA0CA8"/>
    <w:lvl w:ilvl="0" w:tplc="867E141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4083E1B"/>
    <w:multiLevelType w:val="hybridMultilevel"/>
    <w:tmpl w:val="85AC948C"/>
    <w:lvl w:ilvl="0" w:tplc="2A0A1A84">
      <w:start w:val="1"/>
      <w:numFmt w:val="decimal"/>
      <w:lvlText w:val="%1."/>
      <w:lvlJc w:val="left"/>
      <w:pPr>
        <w:ind w:left="720" w:hanging="360"/>
      </w:pPr>
    </w:lvl>
    <w:lvl w:ilvl="1" w:tplc="868C29D0">
      <w:start w:val="1"/>
      <w:numFmt w:val="decimal"/>
      <w:lvlText w:val="%2."/>
      <w:lvlJc w:val="left"/>
      <w:pPr>
        <w:ind w:left="720" w:hanging="360"/>
      </w:pPr>
    </w:lvl>
    <w:lvl w:ilvl="2" w:tplc="666237D6">
      <w:start w:val="1"/>
      <w:numFmt w:val="decimal"/>
      <w:lvlText w:val="%3."/>
      <w:lvlJc w:val="left"/>
      <w:pPr>
        <w:ind w:left="720" w:hanging="360"/>
      </w:pPr>
    </w:lvl>
    <w:lvl w:ilvl="3" w:tplc="88F81EE6">
      <w:start w:val="1"/>
      <w:numFmt w:val="decimal"/>
      <w:lvlText w:val="%4."/>
      <w:lvlJc w:val="left"/>
      <w:pPr>
        <w:ind w:left="720" w:hanging="360"/>
      </w:pPr>
    </w:lvl>
    <w:lvl w:ilvl="4" w:tplc="A718DFD0">
      <w:start w:val="1"/>
      <w:numFmt w:val="decimal"/>
      <w:lvlText w:val="%5."/>
      <w:lvlJc w:val="left"/>
      <w:pPr>
        <w:ind w:left="720" w:hanging="360"/>
      </w:pPr>
    </w:lvl>
    <w:lvl w:ilvl="5" w:tplc="AB0447A6">
      <w:start w:val="1"/>
      <w:numFmt w:val="decimal"/>
      <w:lvlText w:val="%6."/>
      <w:lvlJc w:val="left"/>
      <w:pPr>
        <w:ind w:left="720" w:hanging="360"/>
      </w:pPr>
    </w:lvl>
    <w:lvl w:ilvl="6" w:tplc="12FE09AA">
      <w:start w:val="1"/>
      <w:numFmt w:val="decimal"/>
      <w:lvlText w:val="%7."/>
      <w:lvlJc w:val="left"/>
      <w:pPr>
        <w:ind w:left="720" w:hanging="360"/>
      </w:pPr>
    </w:lvl>
    <w:lvl w:ilvl="7" w:tplc="1F94B488">
      <w:start w:val="1"/>
      <w:numFmt w:val="decimal"/>
      <w:lvlText w:val="%8."/>
      <w:lvlJc w:val="left"/>
      <w:pPr>
        <w:ind w:left="720" w:hanging="360"/>
      </w:pPr>
    </w:lvl>
    <w:lvl w:ilvl="8" w:tplc="69D23C24">
      <w:start w:val="1"/>
      <w:numFmt w:val="decimal"/>
      <w:lvlText w:val="%9."/>
      <w:lvlJc w:val="left"/>
      <w:pPr>
        <w:ind w:left="720" w:hanging="360"/>
      </w:pPr>
    </w:lvl>
  </w:abstractNum>
  <w:abstractNum w:abstractNumId="6" w15:restartNumberingAfterBreak="0">
    <w:nsid w:val="1626675D"/>
    <w:multiLevelType w:val="hybridMultilevel"/>
    <w:tmpl w:val="57E6941A"/>
    <w:lvl w:ilvl="0" w:tplc="241A0011">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B3A2882"/>
    <w:multiLevelType w:val="hybridMultilevel"/>
    <w:tmpl w:val="9BCA3C5E"/>
    <w:lvl w:ilvl="0" w:tplc="5516BC1E">
      <w:start w:val="1"/>
      <w:numFmt w:val="decimal"/>
      <w:lvlText w:val="%1."/>
      <w:lvlJc w:val="left"/>
      <w:pPr>
        <w:ind w:left="720" w:hanging="360"/>
      </w:pPr>
    </w:lvl>
    <w:lvl w:ilvl="1" w:tplc="805228B6">
      <w:start w:val="1"/>
      <w:numFmt w:val="decimal"/>
      <w:lvlText w:val="%2."/>
      <w:lvlJc w:val="left"/>
      <w:pPr>
        <w:ind w:left="720" w:hanging="360"/>
      </w:pPr>
    </w:lvl>
    <w:lvl w:ilvl="2" w:tplc="193A4DDA">
      <w:start w:val="1"/>
      <w:numFmt w:val="decimal"/>
      <w:lvlText w:val="%3."/>
      <w:lvlJc w:val="left"/>
      <w:pPr>
        <w:ind w:left="720" w:hanging="360"/>
      </w:pPr>
    </w:lvl>
    <w:lvl w:ilvl="3" w:tplc="FCBC65D8">
      <w:start w:val="1"/>
      <w:numFmt w:val="decimal"/>
      <w:lvlText w:val="%4."/>
      <w:lvlJc w:val="left"/>
      <w:pPr>
        <w:ind w:left="720" w:hanging="360"/>
      </w:pPr>
    </w:lvl>
    <w:lvl w:ilvl="4" w:tplc="AE2A189E">
      <w:start w:val="1"/>
      <w:numFmt w:val="decimal"/>
      <w:lvlText w:val="%5."/>
      <w:lvlJc w:val="left"/>
      <w:pPr>
        <w:ind w:left="720" w:hanging="360"/>
      </w:pPr>
    </w:lvl>
    <w:lvl w:ilvl="5" w:tplc="EC0412A4">
      <w:start w:val="1"/>
      <w:numFmt w:val="decimal"/>
      <w:lvlText w:val="%6."/>
      <w:lvlJc w:val="left"/>
      <w:pPr>
        <w:ind w:left="720" w:hanging="360"/>
      </w:pPr>
    </w:lvl>
    <w:lvl w:ilvl="6" w:tplc="7772E650">
      <w:start w:val="1"/>
      <w:numFmt w:val="decimal"/>
      <w:lvlText w:val="%7."/>
      <w:lvlJc w:val="left"/>
      <w:pPr>
        <w:ind w:left="720" w:hanging="360"/>
      </w:pPr>
    </w:lvl>
    <w:lvl w:ilvl="7" w:tplc="28D49664">
      <w:start w:val="1"/>
      <w:numFmt w:val="decimal"/>
      <w:lvlText w:val="%8."/>
      <w:lvlJc w:val="left"/>
      <w:pPr>
        <w:ind w:left="720" w:hanging="360"/>
      </w:pPr>
    </w:lvl>
    <w:lvl w:ilvl="8" w:tplc="0C50A386">
      <w:start w:val="1"/>
      <w:numFmt w:val="decimal"/>
      <w:lvlText w:val="%9."/>
      <w:lvlJc w:val="left"/>
      <w:pPr>
        <w:ind w:left="720" w:hanging="360"/>
      </w:pPr>
    </w:lvl>
  </w:abstractNum>
  <w:abstractNum w:abstractNumId="8" w15:restartNumberingAfterBreak="0">
    <w:nsid w:val="1D2B3366"/>
    <w:multiLevelType w:val="hybridMultilevel"/>
    <w:tmpl w:val="5E007E1A"/>
    <w:lvl w:ilvl="0" w:tplc="EC74D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067DC"/>
    <w:multiLevelType w:val="hybridMultilevel"/>
    <w:tmpl w:val="E948335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3CB5610"/>
    <w:multiLevelType w:val="hybridMultilevel"/>
    <w:tmpl w:val="F4061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11E23"/>
    <w:multiLevelType w:val="hybridMultilevel"/>
    <w:tmpl w:val="C5643064"/>
    <w:lvl w:ilvl="0" w:tplc="F3DCF762">
      <w:start w:val="1"/>
      <w:numFmt w:val="decimal"/>
      <w:lvlText w:val="%1."/>
      <w:lvlJc w:val="left"/>
      <w:pPr>
        <w:ind w:left="720" w:hanging="360"/>
      </w:pPr>
    </w:lvl>
    <w:lvl w:ilvl="1" w:tplc="F77878FC">
      <w:start w:val="1"/>
      <w:numFmt w:val="decimal"/>
      <w:lvlText w:val="%2."/>
      <w:lvlJc w:val="left"/>
      <w:pPr>
        <w:ind w:left="720" w:hanging="360"/>
      </w:pPr>
    </w:lvl>
    <w:lvl w:ilvl="2" w:tplc="BC163E24">
      <w:start w:val="1"/>
      <w:numFmt w:val="decimal"/>
      <w:lvlText w:val="%3."/>
      <w:lvlJc w:val="left"/>
      <w:pPr>
        <w:ind w:left="720" w:hanging="360"/>
      </w:pPr>
    </w:lvl>
    <w:lvl w:ilvl="3" w:tplc="4670C6EA">
      <w:start w:val="1"/>
      <w:numFmt w:val="decimal"/>
      <w:lvlText w:val="%4."/>
      <w:lvlJc w:val="left"/>
      <w:pPr>
        <w:ind w:left="720" w:hanging="360"/>
      </w:pPr>
    </w:lvl>
    <w:lvl w:ilvl="4" w:tplc="86B67C50">
      <w:start w:val="1"/>
      <w:numFmt w:val="decimal"/>
      <w:lvlText w:val="%5."/>
      <w:lvlJc w:val="left"/>
      <w:pPr>
        <w:ind w:left="720" w:hanging="360"/>
      </w:pPr>
    </w:lvl>
    <w:lvl w:ilvl="5" w:tplc="9EACA24C">
      <w:start w:val="1"/>
      <w:numFmt w:val="decimal"/>
      <w:lvlText w:val="%6."/>
      <w:lvlJc w:val="left"/>
      <w:pPr>
        <w:ind w:left="720" w:hanging="360"/>
      </w:pPr>
    </w:lvl>
    <w:lvl w:ilvl="6" w:tplc="CAEC452C">
      <w:start w:val="1"/>
      <w:numFmt w:val="decimal"/>
      <w:lvlText w:val="%7."/>
      <w:lvlJc w:val="left"/>
      <w:pPr>
        <w:ind w:left="720" w:hanging="360"/>
      </w:pPr>
    </w:lvl>
    <w:lvl w:ilvl="7" w:tplc="08B209A0">
      <w:start w:val="1"/>
      <w:numFmt w:val="decimal"/>
      <w:lvlText w:val="%8."/>
      <w:lvlJc w:val="left"/>
      <w:pPr>
        <w:ind w:left="720" w:hanging="360"/>
      </w:pPr>
    </w:lvl>
    <w:lvl w:ilvl="8" w:tplc="8C10CD82">
      <w:start w:val="1"/>
      <w:numFmt w:val="decimal"/>
      <w:lvlText w:val="%9."/>
      <w:lvlJc w:val="left"/>
      <w:pPr>
        <w:ind w:left="720" w:hanging="360"/>
      </w:pPr>
    </w:lvl>
  </w:abstractNum>
  <w:abstractNum w:abstractNumId="12" w15:restartNumberingAfterBreak="0">
    <w:nsid w:val="28B27B7B"/>
    <w:multiLevelType w:val="hybridMultilevel"/>
    <w:tmpl w:val="59EC4E0A"/>
    <w:lvl w:ilvl="0" w:tplc="F1FE20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8D0D97"/>
    <w:multiLevelType w:val="hybridMultilevel"/>
    <w:tmpl w:val="7D06F21C"/>
    <w:lvl w:ilvl="0" w:tplc="80665872">
      <w:start w:val="1"/>
      <w:numFmt w:val="decimal"/>
      <w:lvlText w:val="%1)"/>
      <w:lvlJc w:val="left"/>
      <w:pPr>
        <w:ind w:left="1066" w:hanging="360"/>
      </w:pPr>
      <w:rPr>
        <w:rFonts w:hint="default"/>
      </w:rPr>
    </w:lvl>
    <w:lvl w:ilvl="1" w:tplc="241A0019" w:tentative="1">
      <w:start w:val="1"/>
      <w:numFmt w:val="lowerLetter"/>
      <w:lvlText w:val="%2."/>
      <w:lvlJc w:val="left"/>
      <w:pPr>
        <w:ind w:left="1786" w:hanging="360"/>
      </w:pPr>
    </w:lvl>
    <w:lvl w:ilvl="2" w:tplc="241A001B" w:tentative="1">
      <w:start w:val="1"/>
      <w:numFmt w:val="lowerRoman"/>
      <w:lvlText w:val="%3."/>
      <w:lvlJc w:val="right"/>
      <w:pPr>
        <w:ind w:left="2506" w:hanging="180"/>
      </w:pPr>
    </w:lvl>
    <w:lvl w:ilvl="3" w:tplc="241A000F" w:tentative="1">
      <w:start w:val="1"/>
      <w:numFmt w:val="decimal"/>
      <w:lvlText w:val="%4."/>
      <w:lvlJc w:val="left"/>
      <w:pPr>
        <w:ind w:left="3226" w:hanging="360"/>
      </w:pPr>
    </w:lvl>
    <w:lvl w:ilvl="4" w:tplc="241A0019" w:tentative="1">
      <w:start w:val="1"/>
      <w:numFmt w:val="lowerLetter"/>
      <w:lvlText w:val="%5."/>
      <w:lvlJc w:val="left"/>
      <w:pPr>
        <w:ind w:left="3946" w:hanging="360"/>
      </w:pPr>
    </w:lvl>
    <w:lvl w:ilvl="5" w:tplc="241A001B" w:tentative="1">
      <w:start w:val="1"/>
      <w:numFmt w:val="lowerRoman"/>
      <w:lvlText w:val="%6."/>
      <w:lvlJc w:val="right"/>
      <w:pPr>
        <w:ind w:left="4666" w:hanging="180"/>
      </w:pPr>
    </w:lvl>
    <w:lvl w:ilvl="6" w:tplc="241A000F" w:tentative="1">
      <w:start w:val="1"/>
      <w:numFmt w:val="decimal"/>
      <w:lvlText w:val="%7."/>
      <w:lvlJc w:val="left"/>
      <w:pPr>
        <w:ind w:left="5386" w:hanging="360"/>
      </w:pPr>
    </w:lvl>
    <w:lvl w:ilvl="7" w:tplc="241A0019" w:tentative="1">
      <w:start w:val="1"/>
      <w:numFmt w:val="lowerLetter"/>
      <w:lvlText w:val="%8."/>
      <w:lvlJc w:val="left"/>
      <w:pPr>
        <w:ind w:left="6106" w:hanging="360"/>
      </w:pPr>
    </w:lvl>
    <w:lvl w:ilvl="8" w:tplc="241A001B" w:tentative="1">
      <w:start w:val="1"/>
      <w:numFmt w:val="lowerRoman"/>
      <w:lvlText w:val="%9."/>
      <w:lvlJc w:val="right"/>
      <w:pPr>
        <w:ind w:left="6826" w:hanging="180"/>
      </w:pPr>
    </w:lvl>
  </w:abstractNum>
  <w:abstractNum w:abstractNumId="14" w15:restartNumberingAfterBreak="0">
    <w:nsid w:val="30056FE7"/>
    <w:multiLevelType w:val="hybridMultilevel"/>
    <w:tmpl w:val="336C1D38"/>
    <w:lvl w:ilvl="0" w:tplc="F1FE206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15:restartNumberingAfterBreak="0">
    <w:nsid w:val="339935B6"/>
    <w:multiLevelType w:val="hybridMultilevel"/>
    <w:tmpl w:val="16A8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15926"/>
    <w:multiLevelType w:val="hybridMultilevel"/>
    <w:tmpl w:val="C876E136"/>
    <w:lvl w:ilvl="0" w:tplc="5D34E842">
      <w:start w:val="1"/>
      <w:numFmt w:val="decimal"/>
      <w:lvlText w:val="%1)"/>
      <w:lvlJc w:val="left"/>
      <w:pPr>
        <w:ind w:left="1080" w:hanging="360"/>
      </w:pPr>
      <w:rPr>
        <w:rFonts w:ascii="Times New Roman" w:hAnsi="Times New Roman" w:cs="Times New Roman" w:hint="default"/>
        <w:sz w:val="22"/>
        <w:szCs w:val="22"/>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15:restartNumberingAfterBreak="0">
    <w:nsid w:val="466C5F5F"/>
    <w:multiLevelType w:val="hybridMultilevel"/>
    <w:tmpl w:val="891A1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346F4"/>
    <w:multiLevelType w:val="hybridMultilevel"/>
    <w:tmpl w:val="629EC6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02DB1"/>
    <w:multiLevelType w:val="hybridMultilevel"/>
    <w:tmpl w:val="1F28C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542B5"/>
    <w:multiLevelType w:val="hybridMultilevel"/>
    <w:tmpl w:val="9D1CD698"/>
    <w:lvl w:ilvl="0" w:tplc="479E069C">
      <w:start w:val="1"/>
      <w:numFmt w:val="decimal"/>
      <w:lvlText w:val="%1)"/>
      <w:lvlJc w:val="left"/>
      <w:pPr>
        <w:ind w:left="720" w:hanging="360"/>
      </w:pPr>
      <w:rPr>
        <w:rFonts w:ascii="Times New Roman" w:hAnsi="Times New Roman" w:cs="Times New Roman"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8FB70C8"/>
    <w:multiLevelType w:val="hybridMultilevel"/>
    <w:tmpl w:val="285A6F3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6E212DC6"/>
    <w:multiLevelType w:val="hybridMultilevel"/>
    <w:tmpl w:val="5C383F3E"/>
    <w:lvl w:ilvl="0" w:tplc="2E8AD4A6">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3" w15:restartNumberingAfterBreak="0">
    <w:nsid w:val="745F2CB5"/>
    <w:multiLevelType w:val="hybridMultilevel"/>
    <w:tmpl w:val="C086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A46EA"/>
    <w:multiLevelType w:val="hybridMultilevel"/>
    <w:tmpl w:val="A212F6F2"/>
    <w:lvl w:ilvl="0" w:tplc="2606F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1D4C5E"/>
    <w:multiLevelType w:val="hybridMultilevel"/>
    <w:tmpl w:val="C9F09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F1A40"/>
    <w:multiLevelType w:val="hybridMultilevel"/>
    <w:tmpl w:val="59EC4E0A"/>
    <w:lvl w:ilvl="0" w:tplc="F1FE20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2"/>
  </w:num>
  <w:num w:numId="3">
    <w:abstractNumId w:val="15"/>
  </w:num>
  <w:num w:numId="4">
    <w:abstractNumId w:val="17"/>
  </w:num>
  <w:num w:numId="5">
    <w:abstractNumId w:val="18"/>
  </w:num>
  <w:num w:numId="6">
    <w:abstractNumId w:val="23"/>
  </w:num>
  <w:num w:numId="7">
    <w:abstractNumId w:val="25"/>
  </w:num>
  <w:num w:numId="8">
    <w:abstractNumId w:val="22"/>
  </w:num>
  <w:num w:numId="9">
    <w:abstractNumId w:val="10"/>
  </w:num>
  <w:num w:numId="10">
    <w:abstractNumId w:val="8"/>
  </w:num>
  <w:num w:numId="11">
    <w:abstractNumId w:val="26"/>
  </w:num>
  <w:num w:numId="12">
    <w:abstractNumId w:val="21"/>
  </w:num>
  <w:num w:numId="13">
    <w:abstractNumId w:val="16"/>
  </w:num>
  <w:num w:numId="14">
    <w:abstractNumId w:val="20"/>
  </w:num>
  <w:num w:numId="15">
    <w:abstractNumId w:val="9"/>
  </w:num>
  <w:num w:numId="16">
    <w:abstractNumId w:val="6"/>
  </w:num>
  <w:num w:numId="17">
    <w:abstractNumId w:val="13"/>
  </w:num>
  <w:num w:numId="18">
    <w:abstractNumId w:val="12"/>
  </w:num>
  <w:num w:numId="19">
    <w:abstractNumId w:val="14"/>
  </w:num>
  <w:num w:numId="20">
    <w:abstractNumId w:val="7"/>
  </w:num>
  <w:num w:numId="21">
    <w:abstractNumId w:val="3"/>
  </w:num>
  <w:num w:numId="22">
    <w:abstractNumId w:val="11"/>
  </w:num>
  <w:num w:numId="23">
    <w:abstractNumId w:val="5"/>
  </w:num>
  <w:num w:numId="24">
    <w:abstractNumId w:val="0"/>
  </w:num>
  <w:num w:numId="25">
    <w:abstractNumId w:val="1"/>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F5"/>
    <w:rsid w:val="00000A0A"/>
    <w:rsid w:val="00000C82"/>
    <w:rsid w:val="000056F3"/>
    <w:rsid w:val="0000713B"/>
    <w:rsid w:val="00007CE9"/>
    <w:rsid w:val="0001015A"/>
    <w:rsid w:val="000125D7"/>
    <w:rsid w:val="000125D9"/>
    <w:rsid w:val="00012876"/>
    <w:rsid w:val="000146CC"/>
    <w:rsid w:val="00014A61"/>
    <w:rsid w:val="00020C14"/>
    <w:rsid w:val="00021C60"/>
    <w:rsid w:val="00021F2E"/>
    <w:rsid w:val="0002226E"/>
    <w:rsid w:val="00022321"/>
    <w:rsid w:val="000304C8"/>
    <w:rsid w:val="000309A1"/>
    <w:rsid w:val="000334B7"/>
    <w:rsid w:val="00033960"/>
    <w:rsid w:val="0003424B"/>
    <w:rsid w:val="000346A1"/>
    <w:rsid w:val="00034A45"/>
    <w:rsid w:val="0003715E"/>
    <w:rsid w:val="00040335"/>
    <w:rsid w:val="000408A0"/>
    <w:rsid w:val="00042BEF"/>
    <w:rsid w:val="00044064"/>
    <w:rsid w:val="000458D7"/>
    <w:rsid w:val="0004619B"/>
    <w:rsid w:val="00047BCB"/>
    <w:rsid w:val="0005460D"/>
    <w:rsid w:val="000555A8"/>
    <w:rsid w:val="00055645"/>
    <w:rsid w:val="000558C1"/>
    <w:rsid w:val="00060298"/>
    <w:rsid w:val="0006188D"/>
    <w:rsid w:val="00061996"/>
    <w:rsid w:val="000644E6"/>
    <w:rsid w:val="00067113"/>
    <w:rsid w:val="000679AB"/>
    <w:rsid w:val="00070247"/>
    <w:rsid w:val="00073D61"/>
    <w:rsid w:val="00075B9F"/>
    <w:rsid w:val="00084565"/>
    <w:rsid w:val="00085D4C"/>
    <w:rsid w:val="000910A8"/>
    <w:rsid w:val="000912B8"/>
    <w:rsid w:val="0009137C"/>
    <w:rsid w:val="000915AD"/>
    <w:rsid w:val="00092C27"/>
    <w:rsid w:val="0009358A"/>
    <w:rsid w:val="000938B0"/>
    <w:rsid w:val="0009654B"/>
    <w:rsid w:val="00096AB6"/>
    <w:rsid w:val="00096C14"/>
    <w:rsid w:val="00097EB4"/>
    <w:rsid w:val="000A31AC"/>
    <w:rsid w:val="000A3651"/>
    <w:rsid w:val="000A3A29"/>
    <w:rsid w:val="000A485E"/>
    <w:rsid w:val="000A57CB"/>
    <w:rsid w:val="000B3369"/>
    <w:rsid w:val="000B3421"/>
    <w:rsid w:val="000B558B"/>
    <w:rsid w:val="000B67DB"/>
    <w:rsid w:val="000B7295"/>
    <w:rsid w:val="000B7B96"/>
    <w:rsid w:val="000B7E66"/>
    <w:rsid w:val="000B7F00"/>
    <w:rsid w:val="000C2403"/>
    <w:rsid w:val="000C55E4"/>
    <w:rsid w:val="000C55F7"/>
    <w:rsid w:val="000C5DF0"/>
    <w:rsid w:val="000C6832"/>
    <w:rsid w:val="000D044A"/>
    <w:rsid w:val="000D1C50"/>
    <w:rsid w:val="000D1D14"/>
    <w:rsid w:val="000D21E8"/>
    <w:rsid w:val="000D5DDB"/>
    <w:rsid w:val="000D5F0E"/>
    <w:rsid w:val="000D6108"/>
    <w:rsid w:val="000E0E25"/>
    <w:rsid w:val="000E2185"/>
    <w:rsid w:val="000E2A2B"/>
    <w:rsid w:val="000E2B47"/>
    <w:rsid w:val="000E4C45"/>
    <w:rsid w:val="000E4E61"/>
    <w:rsid w:val="000E566D"/>
    <w:rsid w:val="000E571A"/>
    <w:rsid w:val="000F25F2"/>
    <w:rsid w:val="000F5DE3"/>
    <w:rsid w:val="000F6A3C"/>
    <w:rsid w:val="000F7E8E"/>
    <w:rsid w:val="001002D1"/>
    <w:rsid w:val="001006A2"/>
    <w:rsid w:val="00101C07"/>
    <w:rsid w:val="0010228D"/>
    <w:rsid w:val="001051A1"/>
    <w:rsid w:val="0010590B"/>
    <w:rsid w:val="00107342"/>
    <w:rsid w:val="001079AC"/>
    <w:rsid w:val="00110432"/>
    <w:rsid w:val="00110486"/>
    <w:rsid w:val="0011199A"/>
    <w:rsid w:val="001129D7"/>
    <w:rsid w:val="00113258"/>
    <w:rsid w:val="00113CA3"/>
    <w:rsid w:val="00114B82"/>
    <w:rsid w:val="0011534A"/>
    <w:rsid w:val="001169D9"/>
    <w:rsid w:val="00122830"/>
    <w:rsid w:val="00122886"/>
    <w:rsid w:val="00123004"/>
    <w:rsid w:val="001239FF"/>
    <w:rsid w:val="0012410A"/>
    <w:rsid w:val="00127193"/>
    <w:rsid w:val="0012791B"/>
    <w:rsid w:val="00127D07"/>
    <w:rsid w:val="00127FD1"/>
    <w:rsid w:val="00130B81"/>
    <w:rsid w:val="00133AA4"/>
    <w:rsid w:val="00136C4E"/>
    <w:rsid w:val="00141FB4"/>
    <w:rsid w:val="001420C5"/>
    <w:rsid w:val="00142791"/>
    <w:rsid w:val="00143516"/>
    <w:rsid w:val="0014358A"/>
    <w:rsid w:val="00147107"/>
    <w:rsid w:val="0015027E"/>
    <w:rsid w:val="00152249"/>
    <w:rsid w:val="0015307E"/>
    <w:rsid w:val="00155046"/>
    <w:rsid w:val="00156258"/>
    <w:rsid w:val="00156FE1"/>
    <w:rsid w:val="0016561C"/>
    <w:rsid w:val="001669BB"/>
    <w:rsid w:val="0016747F"/>
    <w:rsid w:val="0016765A"/>
    <w:rsid w:val="001678DC"/>
    <w:rsid w:val="00170407"/>
    <w:rsid w:val="0017046C"/>
    <w:rsid w:val="00170659"/>
    <w:rsid w:val="00170920"/>
    <w:rsid w:val="00170DEC"/>
    <w:rsid w:val="0017282A"/>
    <w:rsid w:val="0017393D"/>
    <w:rsid w:val="001743EA"/>
    <w:rsid w:val="00175429"/>
    <w:rsid w:val="001773D6"/>
    <w:rsid w:val="00181E65"/>
    <w:rsid w:val="00182E23"/>
    <w:rsid w:val="00184148"/>
    <w:rsid w:val="0018458C"/>
    <w:rsid w:val="001847A1"/>
    <w:rsid w:val="0018586C"/>
    <w:rsid w:val="001921AE"/>
    <w:rsid w:val="00193F22"/>
    <w:rsid w:val="00194E63"/>
    <w:rsid w:val="00195FFB"/>
    <w:rsid w:val="001960C5"/>
    <w:rsid w:val="00197282"/>
    <w:rsid w:val="00197AB7"/>
    <w:rsid w:val="00197B04"/>
    <w:rsid w:val="001A020B"/>
    <w:rsid w:val="001A06D1"/>
    <w:rsid w:val="001A0EF1"/>
    <w:rsid w:val="001A1ECE"/>
    <w:rsid w:val="001A4317"/>
    <w:rsid w:val="001A5830"/>
    <w:rsid w:val="001A618F"/>
    <w:rsid w:val="001A6919"/>
    <w:rsid w:val="001A7F51"/>
    <w:rsid w:val="001B12D7"/>
    <w:rsid w:val="001B2085"/>
    <w:rsid w:val="001B3240"/>
    <w:rsid w:val="001B5018"/>
    <w:rsid w:val="001B7003"/>
    <w:rsid w:val="001C3446"/>
    <w:rsid w:val="001C4DFA"/>
    <w:rsid w:val="001C6221"/>
    <w:rsid w:val="001C6600"/>
    <w:rsid w:val="001C749D"/>
    <w:rsid w:val="001D0F45"/>
    <w:rsid w:val="001D0F95"/>
    <w:rsid w:val="001D15E5"/>
    <w:rsid w:val="001D2727"/>
    <w:rsid w:val="001D2984"/>
    <w:rsid w:val="001D2BC3"/>
    <w:rsid w:val="001D376B"/>
    <w:rsid w:val="001D3A5A"/>
    <w:rsid w:val="001D48CE"/>
    <w:rsid w:val="001D66EE"/>
    <w:rsid w:val="001D6AEB"/>
    <w:rsid w:val="001D6B24"/>
    <w:rsid w:val="001D7233"/>
    <w:rsid w:val="001D747F"/>
    <w:rsid w:val="001D7FA4"/>
    <w:rsid w:val="001E055E"/>
    <w:rsid w:val="001E0789"/>
    <w:rsid w:val="001E08F3"/>
    <w:rsid w:val="001E2464"/>
    <w:rsid w:val="001E3392"/>
    <w:rsid w:val="001E3513"/>
    <w:rsid w:val="001E430D"/>
    <w:rsid w:val="001E524E"/>
    <w:rsid w:val="001E5272"/>
    <w:rsid w:val="001E5D9A"/>
    <w:rsid w:val="001E648E"/>
    <w:rsid w:val="001F03EC"/>
    <w:rsid w:val="001F61A3"/>
    <w:rsid w:val="001F689A"/>
    <w:rsid w:val="001F77BD"/>
    <w:rsid w:val="001F77CC"/>
    <w:rsid w:val="001F7A6B"/>
    <w:rsid w:val="001F7A9C"/>
    <w:rsid w:val="00200F02"/>
    <w:rsid w:val="00201AF5"/>
    <w:rsid w:val="00201FCC"/>
    <w:rsid w:val="00203EC6"/>
    <w:rsid w:val="00205143"/>
    <w:rsid w:val="002055A6"/>
    <w:rsid w:val="00205896"/>
    <w:rsid w:val="00206671"/>
    <w:rsid w:val="00207C6F"/>
    <w:rsid w:val="0021011E"/>
    <w:rsid w:val="00211935"/>
    <w:rsid w:val="002126A9"/>
    <w:rsid w:val="00213321"/>
    <w:rsid w:val="00214A02"/>
    <w:rsid w:val="00215E01"/>
    <w:rsid w:val="002165D5"/>
    <w:rsid w:val="0021676A"/>
    <w:rsid w:val="00216C08"/>
    <w:rsid w:val="002209EC"/>
    <w:rsid w:val="0022128D"/>
    <w:rsid w:val="0022162D"/>
    <w:rsid w:val="00222538"/>
    <w:rsid w:val="00222C72"/>
    <w:rsid w:val="00225442"/>
    <w:rsid w:val="00225606"/>
    <w:rsid w:val="00227D8A"/>
    <w:rsid w:val="00231AB7"/>
    <w:rsid w:val="00231DEE"/>
    <w:rsid w:val="00231E8F"/>
    <w:rsid w:val="00232478"/>
    <w:rsid w:val="00232799"/>
    <w:rsid w:val="002353A3"/>
    <w:rsid w:val="0023570B"/>
    <w:rsid w:val="0023701B"/>
    <w:rsid w:val="00237126"/>
    <w:rsid w:val="00245344"/>
    <w:rsid w:val="00246772"/>
    <w:rsid w:val="00252838"/>
    <w:rsid w:val="00254661"/>
    <w:rsid w:val="002547C6"/>
    <w:rsid w:val="0025674B"/>
    <w:rsid w:val="00256816"/>
    <w:rsid w:val="0026094B"/>
    <w:rsid w:val="00262BCA"/>
    <w:rsid w:val="0026396F"/>
    <w:rsid w:val="002654A7"/>
    <w:rsid w:val="00265576"/>
    <w:rsid w:val="00270B56"/>
    <w:rsid w:val="00270D5E"/>
    <w:rsid w:val="0027164D"/>
    <w:rsid w:val="002727E1"/>
    <w:rsid w:val="0027307E"/>
    <w:rsid w:val="00281820"/>
    <w:rsid w:val="00281E10"/>
    <w:rsid w:val="0028254E"/>
    <w:rsid w:val="00283F5A"/>
    <w:rsid w:val="00286727"/>
    <w:rsid w:val="002870FF"/>
    <w:rsid w:val="00291D16"/>
    <w:rsid w:val="00292470"/>
    <w:rsid w:val="002924D1"/>
    <w:rsid w:val="002936AB"/>
    <w:rsid w:val="00294559"/>
    <w:rsid w:val="002953AF"/>
    <w:rsid w:val="002960E4"/>
    <w:rsid w:val="002A0D9A"/>
    <w:rsid w:val="002A13E9"/>
    <w:rsid w:val="002A2846"/>
    <w:rsid w:val="002A329E"/>
    <w:rsid w:val="002A36B0"/>
    <w:rsid w:val="002A385F"/>
    <w:rsid w:val="002A3CE5"/>
    <w:rsid w:val="002A5047"/>
    <w:rsid w:val="002A5319"/>
    <w:rsid w:val="002A5A18"/>
    <w:rsid w:val="002A693D"/>
    <w:rsid w:val="002B1A49"/>
    <w:rsid w:val="002B36D9"/>
    <w:rsid w:val="002B70BC"/>
    <w:rsid w:val="002C010C"/>
    <w:rsid w:val="002C067F"/>
    <w:rsid w:val="002C6B25"/>
    <w:rsid w:val="002C6F7F"/>
    <w:rsid w:val="002D1F4D"/>
    <w:rsid w:val="002D2EF5"/>
    <w:rsid w:val="002D3AC2"/>
    <w:rsid w:val="002D5C67"/>
    <w:rsid w:val="002D73BD"/>
    <w:rsid w:val="002D785E"/>
    <w:rsid w:val="002E0EE8"/>
    <w:rsid w:val="002E4686"/>
    <w:rsid w:val="002E74B6"/>
    <w:rsid w:val="002F01E4"/>
    <w:rsid w:val="002F0D4B"/>
    <w:rsid w:val="002F42EA"/>
    <w:rsid w:val="002F748B"/>
    <w:rsid w:val="00301063"/>
    <w:rsid w:val="003036BE"/>
    <w:rsid w:val="00306B0B"/>
    <w:rsid w:val="003114E5"/>
    <w:rsid w:val="00311B29"/>
    <w:rsid w:val="00312F98"/>
    <w:rsid w:val="003131AE"/>
    <w:rsid w:val="003132C6"/>
    <w:rsid w:val="00313FA9"/>
    <w:rsid w:val="00314206"/>
    <w:rsid w:val="0031437D"/>
    <w:rsid w:val="003210BA"/>
    <w:rsid w:val="00322507"/>
    <w:rsid w:val="00323C28"/>
    <w:rsid w:val="00324539"/>
    <w:rsid w:val="00324EED"/>
    <w:rsid w:val="003252F6"/>
    <w:rsid w:val="0032540A"/>
    <w:rsid w:val="003305C5"/>
    <w:rsid w:val="003310CE"/>
    <w:rsid w:val="00333582"/>
    <w:rsid w:val="00333916"/>
    <w:rsid w:val="00333C66"/>
    <w:rsid w:val="0033705F"/>
    <w:rsid w:val="003405B8"/>
    <w:rsid w:val="00341543"/>
    <w:rsid w:val="003417DC"/>
    <w:rsid w:val="0034472E"/>
    <w:rsid w:val="003448C1"/>
    <w:rsid w:val="00344CF7"/>
    <w:rsid w:val="00346395"/>
    <w:rsid w:val="00347D2C"/>
    <w:rsid w:val="003522A6"/>
    <w:rsid w:val="00353800"/>
    <w:rsid w:val="0035404F"/>
    <w:rsid w:val="00355149"/>
    <w:rsid w:val="003554D2"/>
    <w:rsid w:val="00355F02"/>
    <w:rsid w:val="00356A8A"/>
    <w:rsid w:val="00356C61"/>
    <w:rsid w:val="00360F3A"/>
    <w:rsid w:val="003624A1"/>
    <w:rsid w:val="00362D5B"/>
    <w:rsid w:val="00364F51"/>
    <w:rsid w:val="00366141"/>
    <w:rsid w:val="00367FD7"/>
    <w:rsid w:val="00370371"/>
    <w:rsid w:val="003707EE"/>
    <w:rsid w:val="003734EC"/>
    <w:rsid w:val="00373A62"/>
    <w:rsid w:val="00373C65"/>
    <w:rsid w:val="00374157"/>
    <w:rsid w:val="0037539C"/>
    <w:rsid w:val="0037550F"/>
    <w:rsid w:val="0037660E"/>
    <w:rsid w:val="003768A4"/>
    <w:rsid w:val="00377273"/>
    <w:rsid w:val="00382E48"/>
    <w:rsid w:val="003839D6"/>
    <w:rsid w:val="003864E7"/>
    <w:rsid w:val="00390C6C"/>
    <w:rsid w:val="00391386"/>
    <w:rsid w:val="00394810"/>
    <w:rsid w:val="003A27FC"/>
    <w:rsid w:val="003A2A51"/>
    <w:rsid w:val="003A2BDD"/>
    <w:rsid w:val="003A33E5"/>
    <w:rsid w:val="003A5BF3"/>
    <w:rsid w:val="003A60E8"/>
    <w:rsid w:val="003A6280"/>
    <w:rsid w:val="003A6ADF"/>
    <w:rsid w:val="003A7B1D"/>
    <w:rsid w:val="003B0048"/>
    <w:rsid w:val="003B0AC2"/>
    <w:rsid w:val="003B1494"/>
    <w:rsid w:val="003B1696"/>
    <w:rsid w:val="003B1A94"/>
    <w:rsid w:val="003B1ADF"/>
    <w:rsid w:val="003B33E8"/>
    <w:rsid w:val="003B437A"/>
    <w:rsid w:val="003B576E"/>
    <w:rsid w:val="003B6A27"/>
    <w:rsid w:val="003C0D2F"/>
    <w:rsid w:val="003C1408"/>
    <w:rsid w:val="003C257B"/>
    <w:rsid w:val="003C2C1D"/>
    <w:rsid w:val="003C3108"/>
    <w:rsid w:val="003C425D"/>
    <w:rsid w:val="003C4E2F"/>
    <w:rsid w:val="003D0538"/>
    <w:rsid w:val="003D19DC"/>
    <w:rsid w:val="003D1DF0"/>
    <w:rsid w:val="003D25F9"/>
    <w:rsid w:val="003D2F11"/>
    <w:rsid w:val="003D3E9C"/>
    <w:rsid w:val="003D48BD"/>
    <w:rsid w:val="003D541B"/>
    <w:rsid w:val="003D580C"/>
    <w:rsid w:val="003D67E0"/>
    <w:rsid w:val="003D6CB4"/>
    <w:rsid w:val="003D7949"/>
    <w:rsid w:val="003D7E52"/>
    <w:rsid w:val="003D7FB6"/>
    <w:rsid w:val="003E1743"/>
    <w:rsid w:val="003E1C91"/>
    <w:rsid w:val="003E492F"/>
    <w:rsid w:val="003E779B"/>
    <w:rsid w:val="003F11F4"/>
    <w:rsid w:val="003F1334"/>
    <w:rsid w:val="003F3A51"/>
    <w:rsid w:val="003F3A88"/>
    <w:rsid w:val="003F473E"/>
    <w:rsid w:val="003F6C60"/>
    <w:rsid w:val="003F6E31"/>
    <w:rsid w:val="003F7A1D"/>
    <w:rsid w:val="004032F7"/>
    <w:rsid w:val="004034D7"/>
    <w:rsid w:val="00404473"/>
    <w:rsid w:val="00406317"/>
    <w:rsid w:val="004064DF"/>
    <w:rsid w:val="00411516"/>
    <w:rsid w:val="00411B26"/>
    <w:rsid w:val="004126A7"/>
    <w:rsid w:val="00413EE3"/>
    <w:rsid w:val="00415A64"/>
    <w:rsid w:val="00416F58"/>
    <w:rsid w:val="00420560"/>
    <w:rsid w:val="0042081F"/>
    <w:rsid w:val="00421596"/>
    <w:rsid w:val="00421CFF"/>
    <w:rsid w:val="00422163"/>
    <w:rsid w:val="00423641"/>
    <w:rsid w:val="004238C7"/>
    <w:rsid w:val="0042587F"/>
    <w:rsid w:val="0042759F"/>
    <w:rsid w:val="0043025E"/>
    <w:rsid w:val="00431960"/>
    <w:rsid w:val="00433320"/>
    <w:rsid w:val="004347BA"/>
    <w:rsid w:val="0043522D"/>
    <w:rsid w:val="004357EC"/>
    <w:rsid w:val="00436CC9"/>
    <w:rsid w:val="00440310"/>
    <w:rsid w:val="0044141C"/>
    <w:rsid w:val="00441709"/>
    <w:rsid w:val="004422EF"/>
    <w:rsid w:val="0044305C"/>
    <w:rsid w:val="00443BB9"/>
    <w:rsid w:val="00447DDB"/>
    <w:rsid w:val="00447EE1"/>
    <w:rsid w:val="00450EFA"/>
    <w:rsid w:val="004526E0"/>
    <w:rsid w:val="00454A8F"/>
    <w:rsid w:val="0045559E"/>
    <w:rsid w:val="004555B1"/>
    <w:rsid w:val="00455913"/>
    <w:rsid w:val="00457655"/>
    <w:rsid w:val="00457F2B"/>
    <w:rsid w:val="00460A4C"/>
    <w:rsid w:val="00463F08"/>
    <w:rsid w:val="004643CD"/>
    <w:rsid w:val="0046750B"/>
    <w:rsid w:val="00467EEE"/>
    <w:rsid w:val="0047139F"/>
    <w:rsid w:val="00473105"/>
    <w:rsid w:val="0047330C"/>
    <w:rsid w:val="004745A2"/>
    <w:rsid w:val="00474DC8"/>
    <w:rsid w:val="00475995"/>
    <w:rsid w:val="0047638D"/>
    <w:rsid w:val="004764BD"/>
    <w:rsid w:val="00482028"/>
    <w:rsid w:val="0048362B"/>
    <w:rsid w:val="0048385C"/>
    <w:rsid w:val="004839E5"/>
    <w:rsid w:val="004843F4"/>
    <w:rsid w:val="00485333"/>
    <w:rsid w:val="00490A07"/>
    <w:rsid w:val="00490C8E"/>
    <w:rsid w:val="004920D4"/>
    <w:rsid w:val="004922A4"/>
    <w:rsid w:val="0049295D"/>
    <w:rsid w:val="00492E24"/>
    <w:rsid w:val="0049405E"/>
    <w:rsid w:val="00494C83"/>
    <w:rsid w:val="00494CA1"/>
    <w:rsid w:val="004A0AFE"/>
    <w:rsid w:val="004A291B"/>
    <w:rsid w:val="004A6F34"/>
    <w:rsid w:val="004B1A28"/>
    <w:rsid w:val="004B2249"/>
    <w:rsid w:val="004B3937"/>
    <w:rsid w:val="004B3E86"/>
    <w:rsid w:val="004B4042"/>
    <w:rsid w:val="004C04F2"/>
    <w:rsid w:val="004C2DDF"/>
    <w:rsid w:val="004C3BB7"/>
    <w:rsid w:val="004C5005"/>
    <w:rsid w:val="004C5D2B"/>
    <w:rsid w:val="004C6008"/>
    <w:rsid w:val="004C6117"/>
    <w:rsid w:val="004C6D8C"/>
    <w:rsid w:val="004D1D54"/>
    <w:rsid w:val="004D41A2"/>
    <w:rsid w:val="004D4E61"/>
    <w:rsid w:val="004D4E85"/>
    <w:rsid w:val="004D5609"/>
    <w:rsid w:val="004D5B09"/>
    <w:rsid w:val="004D5C69"/>
    <w:rsid w:val="004D7E9A"/>
    <w:rsid w:val="004E0054"/>
    <w:rsid w:val="004E23F2"/>
    <w:rsid w:val="004E2709"/>
    <w:rsid w:val="004E5B21"/>
    <w:rsid w:val="004F24A9"/>
    <w:rsid w:val="004F67C7"/>
    <w:rsid w:val="004F687C"/>
    <w:rsid w:val="004F79DB"/>
    <w:rsid w:val="0050083F"/>
    <w:rsid w:val="00500BC0"/>
    <w:rsid w:val="00501B2E"/>
    <w:rsid w:val="00501D1D"/>
    <w:rsid w:val="00502C8F"/>
    <w:rsid w:val="00503029"/>
    <w:rsid w:val="00504D31"/>
    <w:rsid w:val="00511F0C"/>
    <w:rsid w:val="005121DF"/>
    <w:rsid w:val="0051282B"/>
    <w:rsid w:val="00512F48"/>
    <w:rsid w:val="00513343"/>
    <w:rsid w:val="005135EA"/>
    <w:rsid w:val="00517297"/>
    <w:rsid w:val="00517B9F"/>
    <w:rsid w:val="00521787"/>
    <w:rsid w:val="005223D4"/>
    <w:rsid w:val="00522D53"/>
    <w:rsid w:val="00523FC8"/>
    <w:rsid w:val="00527FB1"/>
    <w:rsid w:val="00531F52"/>
    <w:rsid w:val="005332A4"/>
    <w:rsid w:val="00533B1D"/>
    <w:rsid w:val="00533D25"/>
    <w:rsid w:val="00533DE7"/>
    <w:rsid w:val="00534541"/>
    <w:rsid w:val="00535CCE"/>
    <w:rsid w:val="0053721B"/>
    <w:rsid w:val="005402F5"/>
    <w:rsid w:val="005404A0"/>
    <w:rsid w:val="00540634"/>
    <w:rsid w:val="0054153B"/>
    <w:rsid w:val="00542690"/>
    <w:rsid w:val="00543A60"/>
    <w:rsid w:val="00543EF3"/>
    <w:rsid w:val="00544B23"/>
    <w:rsid w:val="00545103"/>
    <w:rsid w:val="0054604E"/>
    <w:rsid w:val="00546BB3"/>
    <w:rsid w:val="00546DB0"/>
    <w:rsid w:val="00550C09"/>
    <w:rsid w:val="00551813"/>
    <w:rsid w:val="00553079"/>
    <w:rsid w:val="00554276"/>
    <w:rsid w:val="00557163"/>
    <w:rsid w:val="0055745C"/>
    <w:rsid w:val="00557837"/>
    <w:rsid w:val="0055794B"/>
    <w:rsid w:val="00557972"/>
    <w:rsid w:val="00560464"/>
    <w:rsid w:val="00560BC9"/>
    <w:rsid w:val="00561932"/>
    <w:rsid w:val="00562260"/>
    <w:rsid w:val="0056300A"/>
    <w:rsid w:val="0056435D"/>
    <w:rsid w:val="00564701"/>
    <w:rsid w:val="005655C1"/>
    <w:rsid w:val="00571086"/>
    <w:rsid w:val="00573209"/>
    <w:rsid w:val="00573ECD"/>
    <w:rsid w:val="0057469F"/>
    <w:rsid w:val="00577438"/>
    <w:rsid w:val="00580247"/>
    <w:rsid w:val="00584295"/>
    <w:rsid w:val="00584FBA"/>
    <w:rsid w:val="0058520F"/>
    <w:rsid w:val="00585389"/>
    <w:rsid w:val="00585CA9"/>
    <w:rsid w:val="005900F5"/>
    <w:rsid w:val="005909EB"/>
    <w:rsid w:val="00590B54"/>
    <w:rsid w:val="00592D04"/>
    <w:rsid w:val="00594B3B"/>
    <w:rsid w:val="0059633A"/>
    <w:rsid w:val="005963F9"/>
    <w:rsid w:val="005A0650"/>
    <w:rsid w:val="005A08BC"/>
    <w:rsid w:val="005A2D5C"/>
    <w:rsid w:val="005A3AB3"/>
    <w:rsid w:val="005A43F9"/>
    <w:rsid w:val="005A44E2"/>
    <w:rsid w:val="005A4AA1"/>
    <w:rsid w:val="005A5913"/>
    <w:rsid w:val="005A6F37"/>
    <w:rsid w:val="005A7FC6"/>
    <w:rsid w:val="005B40F5"/>
    <w:rsid w:val="005B5D67"/>
    <w:rsid w:val="005C052F"/>
    <w:rsid w:val="005C1C3A"/>
    <w:rsid w:val="005C21D8"/>
    <w:rsid w:val="005C242F"/>
    <w:rsid w:val="005C2822"/>
    <w:rsid w:val="005C62A9"/>
    <w:rsid w:val="005C6339"/>
    <w:rsid w:val="005C761D"/>
    <w:rsid w:val="005C7801"/>
    <w:rsid w:val="005D088D"/>
    <w:rsid w:val="005D2609"/>
    <w:rsid w:val="005D3EF5"/>
    <w:rsid w:val="005D4473"/>
    <w:rsid w:val="005E13BC"/>
    <w:rsid w:val="005E4781"/>
    <w:rsid w:val="005E4919"/>
    <w:rsid w:val="005E4D85"/>
    <w:rsid w:val="005E6085"/>
    <w:rsid w:val="005E615B"/>
    <w:rsid w:val="005E7D0E"/>
    <w:rsid w:val="005F113A"/>
    <w:rsid w:val="005F228B"/>
    <w:rsid w:val="005F2677"/>
    <w:rsid w:val="005F31EE"/>
    <w:rsid w:val="005F42CB"/>
    <w:rsid w:val="005F44D2"/>
    <w:rsid w:val="005F66E6"/>
    <w:rsid w:val="00600438"/>
    <w:rsid w:val="00600485"/>
    <w:rsid w:val="00600763"/>
    <w:rsid w:val="00601CF3"/>
    <w:rsid w:val="006024C8"/>
    <w:rsid w:val="006034DF"/>
    <w:rsid w:val="00603DF7"/>
    <w:rsid w:val="006050E3"/>
    <w:rsid w:val="00606562"/>
    <w:rsid w:val="00607A85"/>
    <w:rsid w:val="00611DD1"/>
    <w:rsid w:val="006127D7"/>
    <w:rsid w:val="00613414"/>
    <w:rsid w:val="00613663"/>
    <w:rsid w:val="006145AE"/>
    <w:rsid w:val="006162DA"/>
    <w:rsid w:val="00620400"/>
    <w:rsid w:val="006206F9"/>
    <w:rsid w:val="00621206"/>
    <w:rsid w:val="0062666F"/>
    <w:rsid w:val="006275B4"/>
    <w:rsid w:val="00630276"/>
    <w:rsid w:val="0063034C"/>
    <w:rsid w:val="006307AB"/>
    <w:rsid w:val="006320C0"/>
    <w:rsid w:val="00632168"/>
    <w:rsid w:val="00632C98"/>
    <w:rsid w:val="00633446"/>
    <w:rsid w:val="00634D81"/>
    <w:rsid w:val="00635A15"/>
    <w:rsid w:val="00636156"/>
    <w:rsid w:val="00640C82"/>
    <w:rsid w:val="00641B57"/>
    <w:rsid w:val="00644BF0"/>
    <w:rsid w:val="006469DD"/>
    <w:rsid w:val="00651616"/>
    <w:rsid w:val="00652008"/>
    <w:rsid w:val="006520BD"/>
    <w:rsid w:val="006520D0"/>
    <w:rsid w:val="0065225A"/>
    <w:rsid w:val="00652EC3"/>
    <w:rsid w:val="00653A5B"/>
    <w:rsid w:val="0065628B"/>
    <w:rsid w:val="00656576"/>
    <w:rsid w:val="00660688"/>
    <w:rsid w:val="00661E68"/>
    <w:rsid w:val="00662126"/>
    <w:rsid w:val="00663DC4"/>
    <w:rsid w:val="006651CA"/>
    <w:rsid w:val="0066600F"/>
    <w:rsid w:val="00667F7F"/>
    <w:rsid w:val="0067049E"/>
    <w:rsid w:val="00672A69"/>
    <w:rsid w:val="00673A25"/>
    <w:rsid w:val="00674B58"/>
    <w:rsid w:val="00676480"/>
    <w:rsid w:val="0067770F"/>
    <w:rsid w:val="0068075A"/>
    <w:rsid w:val="0068127C"/>
    <w:rsid w:val="006817A4"/>
    <w:rsid w:val="00684FF8"/>
    <w:rsid w:val="00685811"/>
    <w:rsid w:val="00686CB2"/>
    <w:rsid w:val="0069161E"/>
    <w:rsid w:val="00691A0C"/>
    <w:rsid w:val="006927F4"/>
    <w:rsid w:val="0069363F"/>
    <w:rsid w:val="006937EF"/>
    <w:rsid w:val="00693B8E"/>
    <w:rsid w:val="006946F4"/>
    <w:rsid w:val="006948CC"/>
    <w:rsid w:val="00694C53"/>
    <w:rsid w:val="006956BF"/>
    <w:rsid w:val="00695A18"/>
    <w:rsid w:val="006A0D14"/>
    <w:rsid w:val="006A10B5"/>
    <w:rsid w:val="006A1429"/>
    <w:rsid w:val="006A246B"/>
    <w:rsid w:val="006A2D69"/>
    <w:rsid w:val="006A2E24"/>
    <w:rsid w:val="006A3FDB"/>
    <w:rsid w:val="006A4B84"/>
    <w:rsid w:val="006A5B43"/>
    <w:rsid w:val="006A6BFC"/>
    <w:rsid w:val="006A746E"/>
    <w:rsid w:val="006B003C"/>
    <w:rsid w:val="006B1DA0"/>
    <w:rsid w:val="006B2FBD"/>
    <w:rsid w:val="006B47A2"/>
    <w:rsid w:val="006C0BDC"/>
    <w:rsid w:val="006C2435"/>
    <w:rsid w:val="006C3AC3"/>
    <w:rsid w:val="006C401D"/>
    <w:rsid w:val="006C4F51"/>
    <w:rsid w:val="006C79C9"/>
    <w:rsid w:val="006C7F3B"/>
    <w:rsid w:val="006D11B1"/>
    <w:rsid w:val="006D267D"/>
    <w:rsid w:val="006D3CCC"/>
    <w:rsid w:val="006D6955"/>
    <w:rsid w:val="006E2A64"/>
    <w:rsid w:val="006E2B20"/>
    <w:rsid w:val="006E5044"/>
    <w:rsid w:val="006E5C51"/>
    <w:rsid w:val="006F0F40"/>
    <w:rsid w:val="006F1767"/>
    <w:rsid w:val="006F21CC"/>
    <w:rsid w:val="006F3244"/>
    <w:rsid w:val="006F3846"/>
    <w:rsid w:val="007000D3"/>
    <w:rsid w:val="00700B42"/>
    <w:rsid w:val="007014D4"/>
    <w:rsid w:val="00702710"/>
    <w:rsid w:val="00702AA0"/>
    <w:rsid w:val="00703AB7"/>
    <w:rsid w:val="00704220"/>
    <w:rsid w:val="007047E7"/>
    <w:rsid w:val="00704A3F"/>
    <w:rsid w:val="00704BCD"/>
    <w:rsid w:val="00705CEF"/>
    <w:rsid w:val="00706655"/>
    <w:rsid w:val="00707E75"/>
    <w:rsid w:val="00710CF9"/>
    <w:rsid w:val="00712718"/>
    <w:rsid w:val="007127F0"/>
    <w:rsid w:val="0071536C"/>
    <w:rsid w:val="00720181"/>
    <w:rsid w:val="00720704"/>
    <w:rsid w:val="007220E7"/>
    <w:rsid w:val="00724116"/>
    <w:rsid w:val="00724C74"/>
    <w:rsid w:val="0072502D"/>
    <w:rsid w:val="00725576"/>
    <w:rsid w:val="00726D45"/>
    <w:rsid w:val="00732E17"/>
    <w:rsid w:val="00733A21"/>
    <w:rsid w:val="00735176"/>
    <w:rsid w:val="0073530D"/>
    <w:rsid w:val="00735634"/>
    <w:rsid w:val="007372D0"/>
    <w:rsid w:val="00737E8B"/>
    <w:rsid w:val="00737ED6"/>
    <w:rsid w:val="00741BB7"/>
    <w:rsid w:val="00742D6D"/>
    <w:rsid w:val="00743199"/>
    <w:rsid w:val="007433CC"/>
    <w:rsid w:val="007521CB"/>
    <w:rsid w:val="00752B6A"/>
    <w:rsid w:val="00753BF1"/>
    <w:rsid w:val="00757333"/>
    <w:rsid w:val="00757388"/>
    <w:rsid w:val="00761C67"/>
    <w:rsid w:val="00762178"/>
    <w:rsid w:val="007634A2"/>
    <w:rsid w:val="00764AE8"/>
    <w:rsid w:val="00764B7E"/>
    <w:rsid w:val="0076553B"/>
    <w:rsid w:val="007656E6"/>
    <w:rsid w:val="00765EDD"/>
    <w:rsid w:val="00770A20"/>
    <w:rsid w:val="007736EB"/>
    <w:rsid w:val="00774AC7"/>
    <w:rsid w:val="00777148"/>
    <w:rsid w:val="00782BCF"/>
    <w:rsid w:val="00783B58"/>
    <w:rsid w:val="00783F3B"/>
    <w:rsid w:val="00784412"/>
    <w:rsid w:val="00792F75"/>
    <w:rsid w:val="007937C7"/>
    <w:rsid w:val="00795099"/>
    <w:rsid w:val="00796921"/>
    <w:rsid w:val="00796997"/>
    <w:rsid w:val="00796CD2"/>
    <w:rsid w:val="00797785"/>
    <w:rsid w:val="00797BAE"/>
    <w:rsid w:val="007A120B"/>
    <w:rsid w:val="007A1234"/>
    <w:rsid w:val="007A13CD"/>
    <w:rsid w:val="007A2175"/>
    <w:rsid w:val="007A5844"/>
    <w:rsid w:val="007A6311"/>
    <w:rsid w:val="007A6C10"/>
    <w:rsid w:val="007B0846"/>
    <w:rsid w:val="007B17E1"/>
    <w:rsid w:val="007B230D"/>
    <w:rsid w:val="007B4C4A"/>
    <w:rsid w:val="007B57C0"/>
    <w:rsid w:val="007B6975"/>
    <w:rsid w:val="007B70FD"/>
    <w:rsid w:val="007B7414"/>
    <w:rsid w:val="007B78F5"/>
    <w:rsid w:val="007C0475"/>
    <w:rsid w:val="007C0C37"/>
    <w:rsid w:val="007C0E09"/>
    <w:rsid w:val="007C1B99"/>
    <w:rsid w:val="007C1BC5"/>
    <w:rsid w:val="007C296C"/>
    <w:rsid w:val="007C298F"/>
    <w:rsid w:val="007C39F5"/>
    <w:rsid w:val="007C3B47"/>
    <w:rsid w:val="007C40AF"/>
    <w:rsid w:val="007C46ED"/>
    <w:rsid w:val="007C6ACE"/>
    <w:rsid w:val="007D13DB"/>
    <w:rsid w:val="007D284C"/>
    <w:rsid w:val="007D34F8"/>
    <w:rsid w:val="007D35B6"/>
    <w:rsid w:val="007D45E1"/>
    <w:rsid w:val="007D5964"/>
    <w:rsid w:val="007D68E4"/>
    <w:rsid w:val="007D70FF"/>
    <w:rsid w:val="007D782B"/>
    <w:rsid w:val="007E1EBE"/>
    <w:rsid w:val="007E34FC"/>
    <w:rsid w:val="007E6A09"/>
    <w:rsid w:val="007F367D"/>
    <w:rsid w:val="007F3D1B"/>
    <w:rsid w:val="007F5E9F"/>
    <w:rsid w:val="007F5FE0"/>
    <w:rsid w:val="007F70DA"/>
    <w:rsid w:val="007F7BC5"/>
    <w:rsid w:val="00801AAB"/>
    <w:rsid w:val="00801AE4"/>
    <w:rsid w:val="00806DF6"/>
    <w:rsid w:val="00806F7D"/>
    <w:rsid w:val="008075DD"/>
    <w:rsid w:val="0081033D"/>
    <w:rsid w:val="00815DCA"/>
    <w:rsid w:val="0081737B"/>
    <w:rsid w:val="00820515"/>
    <w:rsid w:val="008227CB"/>
    <w:rsid w:val="00822DC0"/>
    <w:rsid w:val="0082472A"/>
    <w:rsid w:val="00824A91"/>
    <w:rsid w:val="00827F2B"/>
    <w:rsid w:val="008323BE"/>
    <w:rsid w:val="008343EC"/>
    <w:rsid w:val="00834A98"/>
    <w:rsid w:val="0083561A"/>
    <w:rsid w:val="00837A7B"/>
    <w:rsid w:val="00840D96"/>
    <w:rsid w:val="008415AF"/>
    <w:rsid w:val="00842492"/>
    <w:rsid w:val="00845991"/>
    <w:rsid w:val="008509CB"/>
    <w:rsid w:val="00852208"/>
    <w:rsid w:val="008532E3"/>
    <w:rsid w:val="00854B75"/>
    <w:rsid w:val="008560B8"/>
    <w:rsid w:val="0086029F"/>
    <w:rsid w:val="0086042D"/>
    <w:rsid w:val="00861A86"/>
    <w:rsid w:val="008624B8"/>
    <w:rsid w:val="008641F3"/>
    <w:rsid w:val="0086735F"/>
    <w:rsid w:val="00871118"/>
    <w:rsid w:val="00871E5C"/>
    <w:rsid w:val="00872E0F"/>
    <w:rsid w:val="008756F3"/>
    <w:rsid w:val="00877589"/>
    <w:rsid w:val="008776C3"/>
    <w:rsid w:val="0088019C"/>
    <w:rsid w:val="0088056F"/>
    <w:rsid w:val="0088171E"/>
    <w:rsid w:val="008820E5"/>
    <w:rsid w:val="00885221"/>
    <w:rsid w:val="00886ED8"/>
    <w:rsid w:val="0088797A"/>
    <w:rsid w:val="0089392C"/>
    <w:rsid w:val="00894213"/>
    <w:rsid w:val="008A06EA"/>
    <w:rsid w:val="008A1151"/>
    <w:rsid w:val="008A16A8"/>
    <w:rsid w:val="008A17A8"/>
    <w:rsid w:val="008A2C44"/>
    <w:rsid w:val="008A36D7"/>
    <w:rsid w:val="008A37F9"/>
    <w:rsid w:val="008A5F40"/>
    <w:rsid w:val="008A787D"/>
    <w:rsid w:val="008B03F3"/>
    <w:rsid w:val="008B0F02"/>
    <w:rsid w:val="008B330B"/>
    <w:rsid w:val="008B4A90"/>
    <w:rsid w:val="008B4DE5"/>
    <w:rsid w:val="008B5103"/>
    <w:rsid w:val="008B75F7"/>
    <w:rsid w:val="008C1F24"/>
    <w:rsid w:val="008C2C76"/>
    <w:rsid w:val="008C2DFA"/>
    <w:rsid w:val="008C4628"/>
    <w:rsid w:val="008C570B"/>
    <w:rsid w:val="008C6EB4"/>
    <w:rsid w:val="008C71C6"/>
    <w:rsid w:val="008C7AC1"/>
    <w:rsid w:val="008C7D60"/>
    <w:rsid w:val="008C7E7E"/>
    <w:rsid w:val="008D03C8"/>
    <w:rsid w:val="008D1039"/>
    <w:rsid w:val="008D10CC"/>
    <w:rsid w:val="008D2489"/>
    <w:rsid w:val="008D3A93"/>
    <w:rsid w:val="008D5C4E"/>
    <w:rsid w:val="008D5D1F"/>
    <w:rsid w:val="008D5D70"/>
    <w:rsid w:val="008E12C6"/>
    <w:rsid w:val="008E292E"/>
    <w:rsid w:val="008E5171"/>
    <w:rsid w:val="008E58CD"/>
    <w:rsid w:val="008E605C"/>
    <w:rsid w:val="008E7A39"/>
    <w:rsid w:val="008E7E51"/>
    <w:rsid w:val="008F087D"/>
    <w:rsid w:val="008F1453"/>
    <w:rsid w:val="008F1C84"/>
    <w:rsid w:val="008F332A"/>
    <w:rsid w:val="008F36DC"/>
    <w:rsid w:val="008F5770"/>
    <w:rsid w:val="008F5BB0"/>
    <w:rsid w:val="008F611F"/>
    <w:rsid w:val="008F6710"/>
    <w:rsid w:val="008F775C"/>
    <w:rsid w:val="0090039D"/>
    <w:rsid w:val="009018F0"/>
    <w:rsid w:val="00902582"/>
    <w:rsid w:val="00904341"/>
    <w:rsid w:val="00905C72"/>
    <w:rsid w:val="00905D2A"/>
    <w:rsid w:val="00906D12"/>
    <w:rsid w:val="00907C11"/>
    <w:rsid w:val="00910DBB"/>
    <w:rsid w:val="00910EE8"/>
    <w:rsid w:val="00912FC8"/>
    <w:rsid w:val="0091351E"/>
    <w:rsid w:val="00913C8D"/>
    <w:rsid w:val="00913EA8"/>
    <w:rsid w:val="009164C0"/>
    <w:rsid w:val="00920344"/>
    <w:rsid w:val="0092196F"/>
    <w:rsid w:val="00921F0F"/>
    <w:rsid w:val="009229A5"/>
    <w:rsid w:val="00923058"/>
    <w:rsid w:val="00923A13"/>
    <w:rsid w:val="00924387"/>
    <w:rsid w:val="00925A8F"/>
    <w:rsid w:val="00926F26"/>
    <w:rsid w:val="0092798F"/>
    <w:rsid w:val="00930F90"/>
    <w:rsid w:val="00930FD3"/>
    <w:rsid w:val="009322C2"/>
    <w:rsid w:val="00932A96"/>
    <w:rsid w:val="00933659"/>
    <w:rsid w:val="00937ECF"/>
    <w:rsid w:val="0094046C"/>
    <w:rsid w:val="00940553"/>
    <w:rsid w:val="009420B4"/>
    <w:rsid w:val="0094262A"/>
    <w:rsid w:val="00943216"/>
    <w:rsid w:val="009448D5"/>
    <w:rsid w:val="00946ECD"/>
    <w:rsid w:val="00947393"/>
    <w:rsid w:val="00947453"/>
    <w:rsid w:val="00947AD2"/>
    <w:rsid w:val="00950002"/>
    <w:rsid w:val="00950613"/>
    <w:rsid w:val="00952FAA"/>
    <w:rsid w:val="00953C71"/>
    <w:rsid w:val="0095404D"/>
    <w:rsid w:val="00954056"/>
    <w:rsid w:val="0095553A"/>
    <w:rsid w:val="009556BE"/>
    <w:rsid w:val="0096049E"/>
    <w:rsid w:val="00961402"/>
    <w:rsid w:val="00962129"/>
    <w:rsid w:val="00963390"/>
    <w:rsid w:val="0096353D"/>
    <w:rsid w:val="00967DF4"/>
    <w:rsid w:val="00972E65"/>
    <w:rsid w:val="00973949"/>
    <w:rsid w:val="00973FD3"/>
    <w:rsid w:val="00974B52"/>
    <w:rsid w:val="00980908"/>
    <w:rsid w:val="00982499"/>
    <w:rsid w:val="009824FF"/>
    <w:rsid w:val="00982649"/>
    <w:rsid w:val="00983298"/>
    <w:rsid w:val="00984852"/>
    <w:rsid w:val="009901F9"/>
    <w:rsid w:val="0099161D"/>
    <w:rsid w:val="0099313D"/>
    <w:rsid w:val="00993AC9"/>
    <w:rsid w:val="00994F90"/>
    <w:rsid w:val="00996857"/>
    <w:rsid w:val="009A1744"/>
    <w:rsid w:val="009A2566"/>
    <w:rsid w:val="009A3332"/>
    <w:rsid w:val="009A3EBF"/>
    <w:rsid w:val="009A5FC5"/>
    <w:rsid w:val="009A7FCD"/>
    <w:rsid w:val="009B1386"/>
    <w:rsid w:val="009B7737"/>
    <w:rsid w:val="009B7A35"/>
    <w:rsid w:val="009B7B68"/>
    <w:rsid w:val="009C0465"/>
    <w:rsid w:val="009C0F7F"/>
    <w:rsid w:val="009C3050"/>
    <w:rsid w:val="009C3488"/>
    <w:rsid w:val="009C44E2"/>
    <w:rsid w:val="009C5A16"/>
    <w:rsid w:val="009D02BC"/>
    <w:rsid w:val="009D0A0B"/>
    <w:rsid w:val="009D0BAA"/>
    <w:rsid w:val="009D0C30"/>
    <w:rsid w:val="009D1B02"/>
    <w:rsid w:val="009D3137"/>
    <w:rsid w:val="009D44D3"/>
    <w:rsid w:val="009D4C71"/>
    <w:rsid w:val="009D51EC"/>
    <w:rsid w:val="009D52DA"/>
    <w:rsid w:val="009D5FA5"/>
    <w:rsid w:val="009E27E7"/>
    <w:rsid w:val="009E510F"/>
    <w:rsid w:val="009E5D28"/>
    <w:rsid w:val="009E616A"/>
    <w:rsid w:val="009F3157"/>
    <w:rsid w:val="009F5DF2"/>
    <w:rsid w:val="00A00E45"/>
    <w:rsid w:val="00A010B7"/>
    <w:rsid w:val="00A02126"/>
    <w:rsid w:val="00A03663"/>
    <w:rsid w:val="00A0525D"/>
    <w:rsid w:val="00A05C14"/>
    <w:rsid w:val="00A07C9C"/>
    <w:rsid w:val="00A10E1F"/>
    <w:rsid w:val="00A11ACB"/>
    <w:rsid w:val="00A12FEB"/>
    <w:rsid w:val="00A13086"/>
    <w:rsid w:val="00A137AD"/>
    <w:rsid w:val="00A13E97"/>
    <w:rsid w:val="00A14E20"/>
    <w:rsid w:val="00A15AEF"/>
    <w:rsid w:val="00A16258"/>
    <w:rsid w:val="00A162AA"/>
    <w:rsid w:val="00A17498"/>
    <w:rsid w:val="00A17CCF"/>
    <w:rsid w:val="00A2031E"/>
    <w:rsid w:val="00A217C9"/>
    <w:rsid w:val="00A21B71"/>
    <w:rsid w:val="00A22BE8"/>
    <w:rsid w:val="00A24203"/>
    <w:rsid w:val="00A24768"/>
    <w:rsid w:val="00A24A2C"/>
    <w:rsid w:val="00A24E4F"/>
    <w:rsid w:val="00A24F02"/>
    <w:rsid w:val="00A25770"/>
    <w:rsid w:val="00A27606"/>
    <w:rsid w:val="00A27B34"/>
    <w:rsid w:val="00A27B9F"/>
    <w:rsid w:val="00A30734"/>
    <w:rsid w:val="00A316E4"/>
    <w:rsid w:val="00A329D2"/>
    <w:rsid w:val="00A3350E"/>
    <w:rsid w:val="00A34E5F"/>
    <w:rsid w:val="00A360CE"/>
    <w:rsid w:val="00A361F4"/>
    <w:rsid w:val="00A37F2D"/>
    <w:rsid w:val="00A40291"/>
    <w:rsid w:val="00A46D11"/>
    <w:rsid w:val="00A479C1"/>
    <w:rsid w:val="00A5032F"/>
    <w:rsid w:val="00A528A3"/>
    <w:rsid w:val="00A52C03"/>
    <w:rsid w:val="00A52C79"/>
    <w:rsid w:val="00A52DB1"/>
    <w:rsid w:val="00A550A1"/>
    <w:rsid w:val="00A57F4D"/>
    <w:rsid w:val="00A605C9"/>
    <w:rsid w:val="00A60C6B"/>
    <w:rsid w:val="00A60EFA"/>
    <w:rsid w:val="00A61C17"/>
    <w:rsid w:val="00A63D0E"/>
    <w:rsid w:val="00A63F0B"/>
    <w:rsid w:val="00A6464C"/>
    <w:rsid w:val="00A65684"/>
    <w:rsid w:val="00A6719C"/>
    <w:rsid w:val="00A67D18"/>
    <w:rsid w:val="00A70C45"/>
    <w:rsid w:val="00A72B4A"/>
    <w:rsid w:val="00A7683A"/>
    <w:rsid w:val="00A803C3"/>
    <w:rsid w:val="00A80D0D"/>
    <w:rsid w:val="00A83099"/>
    <w:rsid w:val="00A83ED4"/>
    <w:rsid w:val="00A852DC"/>
    <w:rsid w:val="00A85478"/>
    <w:rsid w:val="00A859B0"/>
    <w:rsid w:val="00A85AA9"/>
    <w:rsid w:val="00A870D6"/>
    <w:rsid w:val="00A878A2"/>
    <w:rsid w:val="00A924E4"/>
    <w:rsid w:val="00A93800"/>
    <w:rsid w:val="00A955BA"/>
    <w:rsid w:val="00A96876"/>
    <w:rsid w:val="00A97180"/>
    <w:rsid w:val="00AA046D"/>
    <w:rsid w:val="00AA2C03"/>
    <w:rsid w:val="00AA3018"/>
    <w:rsid w:val="00AA3DFD"/>
    <w:rsid w:val="00AA4105"/>
    <w:rsid w:val="00AA5567"/>
    <w:rsid w:val="00AA623C"/>
    <w:rsid w:val="00AB083E"/>
    <w:rsid w:val="00AB0981"/>
    <w:rsid w:val="00AB5C8D"/>
    <w:rsid w:val="00AC107E"/>
    <w:rsid w:val="00AC1103"/>
    <w:rsid w:val="00AC3B0C"/>
    <w:rsid w:val="00AC415F"/>
    <w:rsid w:val="00AC43D6"/>
    <w:rsid w:val="00AC6023"/>
    <w:rsid w:val="00AC65B7"/>
    <w:rsid w:val="00AC7734"/>
    <w:rsid w:val="00AC7943"/>
    <w:rsid w:val="00AC7F05"/>
    <w:rsid w:val="00AD2744"/>
    <w:rsid w:val="00AD4216"/>
    <w:rsid w:val="00AD4460"/>
    <w:rsid w:val="00AD50FF"/>
    <w:rsid w:val="00AD52AF"/>
    <w:rsid w:val="00AD5DB1"/>
    <w:rsid w:val="00AE22DB"/>
    <w:rsid w:val="00AE2A42"/>
    <w:rsid w:val="00AE45D0"/>
    <w:rsid w:val="00AE7FCC"/>
    <w:rsid w:val="00AF1BD2"/>
    <w:rsid w:val="00AF2FF5"/>
    <w:rsid w:val="00AF3265"/>
    <w:rsid w:val="00AF3C1F"/>
    <w:rsid w:val="00AF434B"/>
    <w:rsid w:val="00AF4794"/>
    <w:rsid w:val="00AF47E9"/>
    <w:rsid w:val="00AF5C07"/>
    <w:rsid w:val="00AF61BB"/>
    <w:rsid w:val="00AF7037"/>
    <w:rsid w:val="00B11742"/>
    <w:rsid w:val="00B11E82"/>
    <w:rsid w:val="00B12208"/>
    <w:rsid w:val="00B146C9"/>
    <w:rsid w:val="00B14AA5"/>
    <w:rsid w:val="00B20EFF"/>
    <w:rsid w:val="00B21050"/>
    <w:rsid w:val="00B2111A"/>
    <w:rsid w:val="00B21A58"/>
    <w:rsid w:val="00B21FB7"/>
    <w:rsid w:val="00B22D44"/>
    <w:rsid w:val="00B237F0"/>
    <w:rsid w:val="00B2605D"/>
    <w:rsid w:val="00B26807"/>
    <w:rsid w:val="00B26937"/>
    <w:rsid w:val="00B26949"/>
    <w:rsid w:val="00B310E8"/>
    <w:rsid w:val="00B31DD4"/>
    <w:rsid w:val="00B33DA1"/>
    <w:rsid w:val="00B3638B"/>
    <w:rsid w:val="00B36692"/>
    <w:rsid w:val="00B40570"/>
    <w:rsid w:val="00B41236"/>
    <w:rsid w:val="00B42202"/>
    <w:rsid w:val="00B4239C"/>
    <w:rsid w:val="00B4407C"/>
    <w:rsid w:val="00B45C51"/>
    <w:rsid w:val="00B50CC5"/>
    <w:rsid w:val="00B5139D"/>
    <w:rsid w:val="00B531F4"/>
    <w:rsid w:val="00B553D7"/>
    <w:rsid w:val="00B63624"/>
    <w:rsid w:val="00B66C2A"/>
    <w:rsid w:val="00B675CD"/>
    <w:rsid w:val="00B70624"/>
    <w:rsid w:val="00B70898"/>
    <w:rsid w:val="00B72A41"/>
    <w:rsid w:val="00B72C7C"/>
    <w:rsid w:val="00B73F7A"/>
    <w:rsid w:val="00B74322"/>
    <w:rsid w:val="00B7546B"/>
    <w:rsid w:val="00B757C9"/>
    <w:rsid w:val="00B77156"/>
    <w:rsid w:val="00B820C4"/>
    <w:rsid w:val="00B830DB"/>
    <w:rsid w:val="00B831F8"/>
    <w:rsid w:val="00B83353"/>
    <w:rsid w:val="00B84567"/>
    <w:rsid w:val="00B858B0"/>
    <w:rsid w:val="00B85D87"/>
    <w:rsid w:val="00B86315"/>
    <w:rsid w:val="00B86D15"/>
    <w:rsid w:val="00B872D9"/>
    <w:rsid w:val="00B87FD1"/>
    <w:rsid w:val="00B913B2"/>
    <w:rsid w:val="00B91AA5"/>
    <w:rsid w:val="00B924E8"/>
    <w:rsid w:val="00B92C31"/>
    <w:rsid w:val="00B93348"/>
    <w:rsid w:val="00B9389E"/>
    <w:rsid w:val="00B95B97"/>
    <w:rsid w:val="00B95E43"/>
    <w:rsid w:val="00B9743E"/>
    <w:rsid w:val="00BA10F1"/>
    <w:rsid w:val="00BA1829"/>
    <w:rsid w:val="00BA35E4"/>
    <w:rsid w:val="00BA4A1F"/>
    <w:rsid w:val="00BA506E"/>
    <w:rsid w:val="00BA64D6"/>
    <w:rsid w:val="00BB03CC"/>
    <w:rsid w:val="00BB20AB"/>
    <w:rsid w:val="00BB6C16"/>
    <w:rsid w:val="00BB6CDC"/>
    <w:rsid w:val="00BB739F"/>
    <w:rsid w:val="00BC31D1"/>
    <w:rsid w:val="00BC4636"/>
    <w:rsid w:val="00BC6FAE"/>
    <w:rsid w:val="00BD2313"/>
    <w:rsid w:val="00BD2F56"/>
    <w:rsid w:val="00BD6C2F"/>
    <w:rsid w:val="00BD7E7A"/>
    <w:rsid w:val="00BE39F1"/>
    <w:rsid w:val="00BE4218"/>
    <w:rsid w:val="00BE4C75"/>
    <w:rsid w:val="00BF021D"/>
    <w:rsid w:val="00BF02B3"/>
    <w:rsid w:val="00BF070F"/>
    <w:rsid w:val="00BF16E0"/>
    <w:rsid w:val="00BF2712"/>
    <w:rsid w:val="00BF2E26"/>
    <w:rsid w:val="00BF3639"/>
    <w:rsid w:val="00BF3BF5"/>
    <w:rsid w:val="00BF3FFD"/>
    <w:rsid w:val="00BF6870"/>
    <w:rsid w:val="00C0049F"/>
    <w:rsid w:val="00C02470"/>
    <w:rsid w:val="00C0645E"/>
    <w:rsid w:val="00C06714"/>
    <w:rsid w:val="00C06C14"/>
    <w:rsid w:val="00C07E37"/>
    <w:rsid w:val="00C11069"/>
    <w:rsid w:val="00C13518"/>
    <w:rsid w:val="00C14B68"/>
    <w:rsid w:val="00C17D80"/>
    <w:rsid w:val="00C2098B"/>
    <w:rsid w:val="00C20F45"/>
    <w:rsid w:val="00C20FB2"/>
    <w:rsid w:val="00C21699"/>
    <w:rsid w:val="00C246D2"/>
    <w:rsid w:val="00C24B2A"/>
    <w:rsid w:val="00C25FE8"/>
    <w:rsid w:val="00C26C46"/>
    <w:rsid w:val="00C273B9"/>
    <w:rsid w:val="00C2740B"/>
    <w:rsid w:val="00C364CF"/>
    <w:rsid w:val="00C372A3"/>
    <w:rsid w:val="00C42B6F"/>
    <w:rsid w:val="00C43BF2"/>
    <w:rsid w:val="00C43E94"/>
    <w:rsid w:val="00C44095"/>
    <w:rsid w:val="00C440AD"/>
    <w:rsid w:val="00C4587F"/>
    <w:rsid w:val="00C46BEF"/>
    <w:rsid w:val="00C53343"/>
    <w:rsid w:val="00C5564D"/>
    <w:rsid w:val="00C557D7"/>
    <w:rsid w:val="00C559DC"/>
    <w:rsid w:val="00C55C46"/>
    <w:rsid w:val="00C56AD2"/>
    <w:rsid w:val="00C578F2"/>
    <w:rsid w:val="00C6049A"/>
    <w:rsid w:val="00C608D1"/>
    <w:rsid w:val="00C61C1E"/>
    <w:rsid w:val="00C62681"/>
    <w:rsid w:val="00C63CF9"/>
    <w:rsid w:val="00C644FA"/>
    <w:rsid w:val="00C662E5"/>
    <w:rsid w:val="00C67F7E"/>
    <w:rsid w:val="00C7092D"/>
    <w:rsid w:val="00C713F4"/>
    <w:rsid w:val="00C765A1"/>
    <w:rsid w:val="00C814A3"/>
    <w:rsid w:val="00C82D5E"/>
    <w:rsid w:val="00C830F5"/>
    <w:rsid w:val="00C851C4"/>
    <w:rsid w:val="00C85F0E"/>
    <w:rsid w:val="00C86B42"/>
    <w:rsid w:val="00C87130"/>
    <w:rsid w:val="00C9040C"/>
    <w:rsid w:val="00C90706"/>
    <w:rsid w:val="00C91F9E"/>
    <w:rsid w:val="00C92B04"/>
    <w:rsid w:val="00C93B21"/>
    <w:rsid w:val="00C94188"/>
    <w:rsid w:val="00C97E84"/>
    <w:rsid w:val="00CA06F1"/>
    <w:rsid w:val="00CA0DA0"/>
    <w:rsid w:val="00CA0FB7"/>
    <w:rsid w:val="00CA1ABB"/>
    <w:rsid w:val="00CA36D1"/>
    <w:rsid w:val="00CA3E0D"/>
    <w:rsid w:val="00CA3EFB"/>
    <w:rsid w:val="00CA54C0"/>
    <w:rsid w:val="00CA742F"/>
    <w:rsid w:val="00CB216A"/>
    <w:rsid w:val="00CB2844"/>
    <w:rsid w:val="00CB2C9D"/>
    <w:rsid w:val="00CB3607"/>
    <w:rsid w:val="00CB405C"/>
    <w:rsid w:val="00CB6AF5"/>
    <w:rsid w:val="00CC06EF"/>
    <w:rsid w:val="00CC0DAD"/>
    <w:rsid w:val="00CC7037"/>
    <w:rsid w:val="00CD190E"/>
    <w:rsid w:val="00CD36B8"/>
    <w:rsid w:val="00CD4804"/>
    <w:rsid w:val="00CD5514"/>
    <w:rsid w:val="00CD5AE0"/>
    <w:rsid w:val="00CD6FAA"/>
    <w:rsid w:val="00CD766B"/>
    <w:rsid w:val="00CD7CF5"/>
    <w:rsid w:val="00CE2394"/>
    <w:rsid w:val="00CE38B1"/>
    <w:rsid w:val="00CF003D"/>
    <w:rsid w:val="00CF443B"/>
    <w:rsid w:val="00CF5C98"/>
    <w:rsid w:val="00CF6009"/>
    <w:rsid w:val="00CF6F6B"/>
    <w:rsid w:val="00CF77AA"/>
    <w:rsid w:val="00CF7E53"/>
    <w:rsid w:val="00D0000D"/>
    <w:rsid w:val="00D0234F"/>
    <w:rsid w:val="00D0498B"/>
    <w:rsid w:val="00D06396"/>
    <w:rsid w:val="00D063D6"/>
    <w:rsid w:val="00D0785E"/>
    <w:rsid w:val="00D12230"/>
    <w:rsid w:val="00D12D3F"/>
    <w:rsid w:val="00D149E0"/>
    <w:rsid w:val="00D14A2A"/>
    <w:rsid w:val="00D162CF"/>
    <w:rsid w:val="00D17F51"/>
    <w:rsid w:val="00D20FA6"/>
    <w:rsid w:val="00D2287C"/>
    <w:rsid w:val="00D23C1A"/>
    <w:rsid w:val="00D254F2"/>
    <w:rsid w:val="00D25A6B"/>
    <w:rsid w:val="00D312CD"/>
    <w:rsid w:val="00D3513F"/>
    <w:rsid w:val="00D35194"/>
    <w:rsid w:val="00D36D06"/>
    <w:rsid w:val="00D37F18"/>
    <w:rsid w:val="00D4787F"/>
    <w:rsid w:val="00D53996"/>
    <w:rsid w:val="00D53ED8"/>
    <w:rsid w:val="00D54ACA"/>
    <w:rsid w:val="00D57ECC"/>
    <w:rsid w:val="00D6264D"/>
    <w:rsid w:val="00D64BF1"/>
    <w:rsid w:val="00D661B1"/>
    <w:rsid w:val="00D6635A"/>
    <w:rsid w:val="00D7290D"/>
    <w:rsid w:val="00D736C4"/>
    <w:rsid w:val="00D73883"/>
    <w:rsid w:val="00D74C84"/>
    <w:rsid w:val="00D74E1E"/>
    <w:rsid w:val="00D75EA8"/>
    <w:rsid w:val="00D762B9"/>
    <w:rsid w:val="00D817EF"/>
    <w:rsid w:val="00D82E59"/>
    <w:rsid w:val="00D8319D"/>
    <w:rsid w:val="00D83E89"/>
    <w:rsid w:val="00D862AE"/>
    <w:rsid w:val="00D868E9"/>
    <w:rsid w:val="00D87482"/>
    <w:rsid w:val="00D87E41"/>
    <w:rsid w:val="00D92372"/>
    <w:rsid w:val="00D9246A"/>
    <w:rsid w:val="00D92B98"/>
    <w:rsid w:val="00D955A1"/>
    <w:rsid w:val="00D97470"/>
    <w:rsid w:val="00DA24CA"/>
    <w:rsid w:val="00DA25E4"/>
    <w:rsid w:val="00DA606C"/>
    <w:rsid w:val="00DA6077"/>
    <w:rsid w:val="00DA76D7"/>
    <w:rsid w:val="00DB25EA"/>
    <w:rsid w:val="00DB334A"/>
    <w:rsid w:val="00DB3B36"/>
    <w:rsid w:val="00DB413F"/>
    <w:rsid w:val="00DB60A2"/>
    <w:rsid w:val="00DB630F"/>
    <w:rsid w:val="00DB66E5"/>
    <w:rsid w:val="00DB67F3"/>
    <w:rsid w:val="00DC15A1"/>
    <w:rsid w:val="00DC1CCA"/>
    <w:rsid w:val="00DC278A"/>
    <w:rsid w:val="00DC2AB5"/>
    <w:rsid w:val="00DC30E7"/>
    <w:rsid w:val="00DC33CD"/>
    <w:rsid w:val="00DC49BA"/>
    <w:rsid w:val="00DC7111"/>
    <w:rsid w:val="00DD0E4D"/>
    <w:rsid w:val="00DD11D4"/>
    <w:rsid w:val="00DD1A95"/>
    <w:rsid w:val="00DD3731"/>
    <w:rsid w:val="00DD39D7"/>
    <w:rsid w:val="00DD43B6"/>
    <w:rsid w:val="00DD4D44"/>
    <w:rsid w:val="00DD6338"/>
    <w:rsid w:val="00DD7E2E"/>
    <w:rsid w:val="00DD7FA3"/>
    <w:rsid w:val="00DE2310"/>
    <w:rsid w:val="00DE287F"/>
    <w:rsid w:val="00DE4C6D"/>
    <w:rsid w:val="00DE67DD"/>
    <w:rsid w:val="00DF1438"/>
    <w:rsid w:val="00DF1972"/>
    <w:rsid w:val="00DF2A7A"/>
    <w:rsid w:val="00DF2BA1"/>
    <w:rsid w:val="00DF3578"/>
    <w:rsid w:val="00DF3F8B"/>
    <w:rsid w:val="00DF5C29"/>
    <w:rsid w:val="00DF5D7D"/>
    <w:rsid w:val="00DF609D"/>
    <w:rsid w:val="00DF683D"/>
    <w:rsid w:val="00E01798"/>
    <w:rsid w:val="00E01958"/>
    <w:rsid w:val="00E034A5"/>
    <w:rsid w:val="00E03540"/>
    <w:rsid w:val="00E04A05"/>
    <w:rsid w:val="00E04AE0"/>
    <w:rsid w:val="00E06730"/>
    <w:rsid w:val="00E1211B"/>
    <w:rsid w:val="00E1230B"/>
    <w:rsid w:val="00E12C9A"/>
    <w:rsid w:val="00E137DC"/>
    <w:rsid w:val="00E13C9B"/>
    <w:rsid w:val="00E2061A"/>
    <w:rsid w:val="00E223DE"/>
    <w:rsid w:val="00E248FC"/>
    <w:rsid w:val="00E24C54"/>
    <w:rsid w:val="00E25D5B"/>
    <w:rsid w:val="00E2632B"/>
    <w:rsid w:val="00E26724"/>
    <w:rsid w:val="00E26AEC"/>
    <w:rsid w:val="00E279D5"/>
    <w:rsid w:val="00E30053"/>
    <w:rsid w:val="00E320E3"/>
    <w:rsid w:val="00E32EC5"/>
    <w:rsid w:val="00E3518E"/>
    <w:rsid w:val="00E36414"/>
    <w:rsid w:val="00E370DE"/>
    <w:rsid w:val="00E41563"/>
    <w:rsid w:val="00E41C52"/>
    <w:rsid w:val="00E425C4"/>
    <w:rsid w:val="00E45E85"/>
    <w:rsid w:val="00E4734A"/>
    <w:rsid w:val="00E51DB8"/>
    <w:rsid w:val="00E5299E"/>
    <w:rsid w:val="00E53025"/>
    <w:rsid w:val="00E53BC9"/>
    <w:rsid w:val="00E55D12"/>
    <w:rsid w:val="00E57D16"/>
    <w:rsid w:val="00E614A0"/>
    <w:rsid w:val="00E618AB"/>
    <w:rsid w:val="00E61C51"/>
    <w:rsid w:val="00E6219C"/>
    <w:rsid w:val="00E63C2D"/>
    <w:rsid w:val="00E67942"/>
    <w:rsid w:val="00E700D7"/>
    <w:rsid w:val="00E70AB2"/>
    <w:rsid w:val="00E72965"/>
    <w:rsid w:val="00E72DBF"/>
    <w:rsid w:val="00E72EA9"/>
    <w:rsid w:val="00E73122"/>
    <w:rsid w:val="00E736AB"/>
    <w:rsid w:val="00E73B96"/>
    <w:rsid w:val="00E7478B"/>
    <w:rsid w:val="00E76BC4"/>
    <w:rsid w:val="00E77553"/>
    <w:rsid w:val="00E805A2"/>
    <w:rsid w:val="00E838EF"/>
    <w:rsid w:val="00E877D8"/>
    <w:rsid w:val="00E90A7B"/>
    <w:rsid w:val="00E90D5D"/>
    <w:rsid w:val="00E9518A"/>
    <w:rsid w:val="00E9597E"/>
    <w:rsid w:val="00E95BFD"/>
    <w:rsid w:val="00E968D7"/>
    <w:rsid w:val="00E96F90"/>
    <w:rsid w:val="00E97517"/>
    <w:rsid w:val="00E97BEA"/>
    <w:rsid w:val="00EA0D18"/>
    <w:rsid w:val="00EA2830"/>
    <w:rsid w:val="00EA38BF"/>
    <w:rsid w:val="00EA4A19"/>
    <w:rsid w:val="00EA534B"/>
    <w:rsid w:val="00EA577E"/>
    <w:rsid w:val="00EA5EFE"/>
    <w:rsid w:val="00EA6232"/>
    <w:rsid w:val="00EB1BC3"/>
    <w:rsid w:val="00EB4801"/>
    <w:rsid w:val="00EB488B"/>
    <w:rsid w:val="00EB51D2"/>
    <w:rsid w:val="00EB51F1"/>
    <w:rsid w:val="00EB5B05"/>
    <w:rsid w:val="00EB7C63"/>
    <w:rsid w:val="00EB7DA0"/>
    <w:rsid w:val="00EC09EB"/>
    <w:rsid w:val="00EC14B6"/>
    <w:rsid w:val="00EC4637"/>
    <w:rsid w:val="00EC5C35"/>
    <w:rsid w:val="00EC6D92"/>
    <w:rsid w:val="00EC7B1F"/>
    <w:rsid w:val="00ED00FA"/>
    <w:rsid w:val="00ED0254"/>
    <w:rsid w:val="00ED0B0D"/>
    <w:rsid w:val="00ED1903"/>
    <w:rsid w:val="00ED3C24"/>
    <w:rsid w:val="00ED4095"/>
    <w:rsid w:val="00ED40D9"/>
    <w:rsid w:val="00ED4BC5"/>
    <w:rsid w:val="00ED4D0E"/>
    <w:rsid w:val="00ED4DD0"/>
    <w:rsid w:val="00ED521F"/>
    <w:rsid w:val="00ED5EB2"/>
    <w:rsid w:val="00ED694D"/>
    <w:rsid w:val="00EE0B76"/>
    <w:rsid w:val="00EE13F7"/>
    <w:rsid w:val="00EE16D6"/>
    <w:rsid w:val="00EE5736"/>
    <w:rsid w:val="00EE6399"/>
    <w:rsid w:val="00EE68BA"/>
    <w:rsid w:val="00EE6D39"/>
    <w:rsid w:val="00EF0A6F"/>
    <w:rsid w:val="00EF1922"/>
    <w:rsid w:val="00EF19D7"/>
    <w:rsid w:val="00EF1F0D"/>
    <w:rsid w:val="00EF3F0A"/>
    <w:rsid w:val="00EF4274"/>
    <w:rsid w:val="00EF5427"/>
    <w:rsid w:val="00EF7564"/>
    <w:rsid w:val="00F00BEC"/>
    <w:rsid w:val="00F029A0"/>
    <w:rsid w:val="00F034E0"/>
    <w:rsid w:val="00F044FA"/>
    <w:rsid w:val="00F04B5F"/>
    <w:rsid w:val="00F05986"/>
    <w:rsid w:val="00F101A7"/>
    <w:rsid w:val="00F1094A"/>
    <w:rsid w:val="00F11400"/>
    <w:rsid w:val="00F12A87"/>
    <w:rsid w:val="00F13386"/>
    <w:rsid w:val="00F14035"/>
    <w:rsid w:val="00F141D6"/>
    <w:rsid w:val="00F1504B"/>
    <w:rsid w:val="00F15388"/>
    <w:rsid w:val="00F153DE"/>
    <w:rsid w:val="00F1769F"/>
    <w:rsid w:val="00F17FF9"/>
    <w:rsid w:val="00F21FB1"/>
    <w:rsid w:val="00F23D13"/>
    <w:rsid w:val="00F23E3A"/>
    <w:rsid w:val="00F23F02"/>
    <w:rsid w:val="00F26544"/>
    <w:rsid w:val="00F333CD"/>
    <w:rsid w:val="00F335B6"/>
    <w:rsid w:val="00F33876"/>
    <w:rsid w:val="00F351B4"/>
    <w:rsid w:val="00F351FF"/>
    <w:rsid w:val="00F352A6"/>
    <w:rsid w:val="00F379C5"/>
    <w:rsid w:val="00F37E7B"/>
    <w:rsid w:val="00F420DD"/>
    <w:rsid w:val="00F43765"/>
    <w:rsid w:val="00F4396D"/>
    <w:rsid w:val="00F43CE6"/>
    <w:rsid w:val="00F44179"/>
    <w:rsid w:val="00F44C7A"/>
    <w:rsid w:val="00F4710C"/>
    <w:rsid w:val="00F506F5"/>
    <w:rsid w:val="00F511E1"/>
    <w:rsid w:val="00F518A8"/>
    <w:rsid w:val="00F526EF"/>
    <w:rsid w:val="00F532A0"/>
    <w:rsid w:val="00F53733"/>
    <w:rsid w:val="00F55D7F"/>
    <w:rsid w:val="00F61304"/>
    <w:rsid w:val="00F61B54"/>
    <w:rsid w:val="00F61E8D"/>
    <w:rsid w:val="00F622F9"/>
    <w:rsid w:val="00F630EA"/>
    <w:rsid w:val="00F632F2"/>
    <w:rsid w:val="00F66D3E"/>
    <w:rsid w:val="00F67380"/>
    <w:rsid w:val="00F67CDE"/>
    <w:rsid w:val="00F7006C"/>
    <w:rsid w:val="00F743D5"/>
    <w:rsid w:val="00F7448E"/>
    <w:rsid w:val="00F745E5"/>
    <w:rsid w:val="00F76051"/>
    <w:rsid w:val="00F771B5"/>
    <w:rsid w:val="00F8340F"/>
    <w:rsid w:val="00F85C4C"/>
    <w:rsid w:val="00F85FFB"/>
    <w:rsid w:val="00F87393"/>
    <w:rsid w:val="00F9086D"/>
    <w:rsid w:val="00F90E2C"/>
    <w:rsid w:val="00F95BE0"/>
    <w:rsid w:val="00F96334"/>
    <w:rsid w:val="00FA45C2"/>
    <w:rsid w:val="00FA65D2"/>
    <w:rsid w:val="00FB06C8"/>
    <w:rsid w:val="00FB1F7F"/>
    <w:rsid w:val="00FB36E7"/>
    <w:rsid w:val="00FB6007"/>
    <w:rsid w:val="00FB6586"/>
    <w:rsid w:val="00FB783C"/>
    <w:rsid w:val="00FB7A29"/>
    <w:rsid w:val="00FB7D3E"/>
    <w:rsid w:val="00FB7DA5"/>
    <w:rsid w:val="00FC0474"/>
    <w:rsid w:val="00FC0B76"/>
    <w:rsid w:val="00FC2342"/>
    <w:rsid w:val="00FC2F76"/>
    <w:rsid w:val="00FC47F8"/>
    <w:rsid w:val="00FC5942"/>
    <w:rsid w:val="00FC7C8E"/>
    <w:rsid w:val="00FD13A2"/>
    <w:rsid w:val="00FD1AC6"/>
    <w:rsid w:val="00FD467F"/>
    <w:rsid w:val="00FD5690"/>
    <w:rsid w:val="00FD78D7"/>
    <w:rsid w:val="00FE0E27"/>
    <w:rsid w:val="00FE6A2A"/>
    <w:rsid w:val="00FE7BCC"/>
    <w:rsid w:val="00FF1D6B"/>
    <w:rsid w:val="00FF2662"/>
    <w:rsid w:val="00FF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77C97"/>
  <w15:docId w15:val="{CD5EC118-814F-4CEB-8DAF-F4DE08AB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724C74"/>
    <w:pPr>
      <w:keepNext/>
      <w:spacing w:after="0" w:line="240" w:lineRule="auto"/>
      <w:jc w:val="center"/>
      <w:outlineLvl w:val="3"/>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7F8"/>
    <w:pPr>
      <w:ind w:left="720"/>
      <w:contextualSpacing/>
    </w:pPr>
  </w:style>
  <w:style w:type="character" w:styleId="CommentReference">
    <w:name w:val="annotation reference"/>
    <w:aliases w:val="Heading 5 Char1"/>
    <w:basedOn w:val="DefaultParagraphFont"/>
    <w:uiPriority w:val="99"/>
    <w:unhideWhenUsed/>
    <w:qFormat/>
    <w:rsid w:val="008E7E51"/>
    <w:rPr>
      <w:sz w:val="16"/>
      <w:szCs w:val="16"/>
    </w:rPr>
  </w:style>
  <w:style w:type="paragraph" w:styleId="CommentText">
    <w:name w:val="annotation text"/>
    <w:basedOn w:val="Normal"/>
    <w:link w:val="CommentTextChar"/>
    <w:uiPriority w:val="99"/>
    <w:unhideWhenUsed/>
    <w:qFormat/>
    <w:rsid w:val="008E7E51"/>
    <w:pPr>
      <w:spacing w:line="240" w:lineRule="auto"/>
    </w:pPr>
    <w:rPr>
      <w:sz w:val="20"/>
      <w:szCs w:val="20"/>
    </w:rPr>
  </w:style>
  <w:style w:type="character" w:customStyle="1" w:styleId="CommentTextChar">
    <w:name w:val="Comment Text Char"/>
    <w:basedOn w:val="DefaultParagraphFont"/>
    <w:link w:val="CommentText"/>
    <w:uiPriority w:val="99"/>
    <w:rsid w:val="008E7E51"/>
    <w:rPr>
      <w:sz w:val="20"/>
      <w:szCs w:val="20"/>
    </w:rPr>
  </w:style>
  <w:style w:type="paragraph" w:styleId="CommentSubject">
    <w:name w:val="annotation subject"/>
    <w:basedOn w:val="CommentText"/>
    <w:next w:val="CommentText"/>
    <w:link w:val="CommentSubjectChar"/>
    <w:uiPriority w:val="99"/>
    <w:semiHidden/>
    <w:unhideWhenUsed/>
    <w:rsid w:val="008E7E51"/>
    <w:rPr>
      <w:b/>
      <w:bCs/>
    </w:rPr>
  </w:style>
  <w:style w:type="character" w:customStyle="1" w:styleId="CommentSubjectChar">
    <w:name w:val="Comment Subject Char"/>
    <w:basedOn w:val="CommentTextChar"/>
    <w:link w:val="CommentSubject"/>
    <w:uiPriority w:val="99"/>
    <w:semiHidden/>
    <w:rsid w:val="008E7E51"/>
    <w:rPr>
      <w:b/>
      <w:bCs/>
      <w:sz w:val="20"/>
      <w:szCs w:val="20"/>
    </w:rPr>
  </w:style>
  <w:style w:type="paragraph" w:styleId="BalloonText">
    <w:name w:val="Balloon Text"/>
    <w:basedOn w:val="Normal"/>
    <w:link w:val="BalloonTextChar"/>
    <w:uiPriority w:val="99"/>
    <w:semiHidden/>
    <w:unhideWhenUsed/>
    <w:rsid w:val="008E7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51"/>
    <w:rPr>
      <w:rFonts w:ascii="Tahoma" w:hAnsi="Tahoma" w:cs="Tahoma"/>
      <w:sz w:val="16"/>
      <w:szCs w:val="16"/>
    </w:rPr>
  </w:style>
  <w:style w:type="paragraph" w:customStyle="1" w:styleId="Char">
    <w:name w:val="Char"/>
    <w:basedOn w:val="Normal"/>
    <w:rsid w:val="008E7E51"/>
    <w:pPr>
      <w:spacing w:after="160" w:line="240" w:lineRule="exact"/>
    </w:pPr>
    <w:rPr>
      <w:rFonts w:ascii="Tahoma" w:eastAsia="Times New Roman" w:hAnsi="Tahoma" w:cs="Times New Roman"/>
      <w:sz w:val="20"/>
      <w:szCs w:val="20"/>
    </w:rPr>
  </w:style>
  <w:style w:type="paragraph" w:customStyle="1" w:styleId="Default">
    <w:name w:val="Default"/>
    <w:rsid w:val="00435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43522D"/>
    <w:rPr>
      <w:color w:val="auto"/>
    </w:rPr>
  </w:style>
  <w:style w:type="paragraph" w:customStyle="1" w:styleId="CM4">
    <w:name w:val="CM4"/>
    <w:basedOn w:val="Default"/>
    <w:next w:val="Default"/>
    <w:uiPriority w:val="99"/>
    <w:rsid w:val="0043522D"/>
    <w:rPr>
      <w:color w:val="auto"/>
    </w:rPr>
  </w:style>
  <w:style w:type="paragraph" w:styleId="Revision">
    <w:name w:val="Revision"/>
    <w:hidden/>
    <w:uiPriority w:val="99"/>
    <w:semiHidden/>
    <w:rsid w:val="0021676A"/>
    <w:pPr>
      <w:spacing w:after="0" w:line="240" w:lineRule="auto"/>
    </w:pPr>
  </w:style>
  <w:style w:type="paragraph" w:styleId="Header">
    <w:name w:val="header"/>
    <w:basedOn w:val="Normal"/>
    <w:link w:val="HeaderChar"/>
    <w:uiPriority w:val="99"/>
    <w:unhideWhenUsed/>
    <w:rsid w:val="0020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C6"/>
  </w:style>
  <w:style w:type="paragraph" w:styleId="Footer">
    <w:name w:val="footer"/>
    <w:basedOn w:val="Normal"/>
    <w:link w:val="FooterChar"/>
    <w:uiPriority w:val="99"/>
    <w:unhideWhenUsed/>
    <w:rsid w:val="00203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C6"/>
  </w:style>
  <w:style w:type="paragraph" w:styleId="BodyTextIndent3">
    <w:name w:val="Body Text Indent 3"/>
    <w:basedOn w:val="Normal"/>
    <w:link w:val="BodyTextIndent3Char"/>
    <w:rsid w:val="00E26724"/>
    <w:pPr>
      <w:tabs>
        <w:tab w:val="left" w:pos="1418"/>
        <w:tab w:val="left" w:pos="1701"/>
      </w:tabs>
      <w:spacing w:after="0" w:line="240" w:lineRule="auto"/>
      <w:ind w:firstLine="851"/>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26724"/>
    <w:rPr>
      <w:rFonts w:ascii="Times New Roman" w:eastAsia="Times New Roman" w:hAnsi="Times New Roman" w:cs="Times New Roman"/>
      <w:sz w:val="24"/>
      <w:szCs w:val="20"/>
    </w:rPr>
  </w:style>
  <w:style w:type="paragraph" w:customStyle="1" w:styleId="Clan">
    <w:name w:val="Clan"/>
    <w:basedOn w:val="Normal"/>
    <w:rsid w:val="00113CA3"/>
    <w:pPr>
      <w:keepNext/>
      <w:tabs>
        <w:tab w:val="left" w:pos="1080"/>
      </w:tabs>
      <w:spacing w:before="120" w:after="120" w:line="240" w:lineRule="auto"/>
      <w:ind w:left="720" w:right="720"/>
      <w:jc w:val="center"/>
    </w:pPr>
    <w:rPr>
      <w:rFonts w:ascii="Arial" w:eastAsia="Times New Roman" w:hAnsi="Arial" w:cs="Times New Roman"/>
      <w:b/>
      <w:szCs w:val="20"/>
      <w:lang w:val="sr-Cyrl-CS"/>
    </w:rPr>
  </w:style>
  <w:style w:type="paragraph" w:customStyle="1" w:styleId="mojtekst">
    <w:name w:val="moj tekst"/>
    <w:basedOn w:val="Normal"/>
    <w:link w:val="mojtekstChar1"/>
    <w:rsid w:val="00113CA3"/>
    <w:pPr>
      <w:spacing w:after="0" w:line="240" w:lineRule="auto"/>
      <w:ind w:firstLine="360"/>
      <w:jc w:val="both"/>
    </w:pPr>
    <w:rPr>
      <w:rFonts w:ascii="Times New Roman" w:eastAsia="Times New Roman" w:hAnsi="Times New Roman" w:cs="Times New Roman"/>
      <w:sz w:val="24"/>
      <w:szCs w:val="20"/>
      <w:lang w:val="ru-RU"/>
    </w:rPr>
  </w:style>
  <w:style w:type="character" w:customStyle="1" w:styleId="mojtekstChar1">
    <w:name w:val="moj tekst Char1"/>
    <w:link w:val="mojtekst"/>
    <w:rsid w:val="00113CA3"/>
    <w:rPr>
      <w:rFonts w:ascii="Times New Roman" w:eastAsia="Times New Roman" w:hAnsi="Times New Roman" w:cs="Times New Roman"/>
      <w:sz w:val="24"/>
      <w:szCs w:val="20"/>
      <w:lang w:val="ru-RU"/>
    </w:rPr>
  </w:style>
  <w:style w:type="paragraph" w:customStyle="1" w:styleId="Stext">
    <w:name w:val="S_text"/>
    <w:link w:val="StextZchnZchn"/>
    <w:qFormat/>
    <w:rsid w:val="00ED4BC5"/>
    <w:pPr>
      <w:suppressAutoHyphens/>
      <w:spacing w:before="120" w:after="60" w:line="280" w:lineRule="atLeast"/>
      <w:jc w:val="both"/>
    </w:pPr>
    <w:rPr>
      <w:rFonts w:ascii="Verdana" w:eastAsia="Times New Roman" w:hAnsi="Verdana" w:cs="Times New Roman"/>
      <w:sz w:val="20"/>
      <w:szCs w:val="20"/>
      <w:lang w:val="en-GB" w:eastAsia="zh-TW"/>
    </w:rPr>
  </w:style>
  <w:style w:type="character" w:customStyle="1" w:styleId="StextZchnZchn">
    <w:name w:val="S_text Zchn Zchn"/>
    <w:link w:val="Stext"/>
    <w:rsid w:val="00ED4BC5"/>
    <w:rPr>
      <w:rFonts w:ascii="Verdana" w:eastAsia="Times New Roman" w:hAnsi="Verdana" w:cs="Times New Roman"/>
      <w:sz w:val="20"/>
      <w:szCs w:val="20"/>
      <w:lang w:val="en-GB" w:eastAsia="zh-TW"/>
    </w:rPr>
  </w:style>
  <w:style w:type="paragraph" w:styleId="BodyTextIndent2">
    <w:name w:val="Body Text Indent 2"/>
    <w:basedOn w:val="Normal"/>
    <w:link w:val="BodyTextIndent2Char"/>
    <w:uiPriority w:val="99"/>
    <w:semiHidden/>
    <w:unhideWhenUsed/>
    <w:rsid w:val="00ED4BC5"/>
    <w:pPr>
      <w:spacing w:after="120" w:line="480" w:lineRule="auto"/>
      <w:ind w:left="360"/>
    </w:pPr>
  </w:style>
  <w:style w:type="character" w:customStyle="1" w:styleId="BodyTextIndent2Char">
    <w:name w:val="Body Text Indent 2 Char"/>
    <w:basedOn w:val="DefaultParagraphFont"/>
    <w:link w:val="BodyTextIndent2"/>
    <w:uiPriority w:val="99"/>
    <w:semiHidden/>
    <w:rsid w:val="00ED4BC5"/>
  </w:style>
  <w:style w:type="paragraph" w:styleId="BodyText">
    <w:name w:val="Body Text"/>
    <w:basedOn w:val="Normal"/>
    <w:link w:val="BodyTextChar"/>
    <w:uiPriority w:val="99"/>
    <w:semiHidden/>
    <w:unhideWhenUsed/>
    <w:rsid w:val="00B14AA5"/>
    <w:pPr>
      <w:spacing w:after="120"/>
    </w:pPr>
  </w:style>
  <w:style w:type="character" w:customStyle="1" w:styleId="BodyTextChar">
    <w:name w:val="Body Text Char"/>
    <w:basedOn w:val="DefaultParagraphFont"/>
    <w:link w:val="BodyText"/>
    <w:uiPriority w:val="99"/>
    <w:semiHidden/>
    <w:rsid w:val="00B14AA5"/>
  </w:style>
  <w:style w:type="paragraph" w:customStyle="1" w:styleId="Naslov">
    <w:name w:val="Naslov"/>
    <w:basedOn w:val="Normal"/>
    <w:rsid w:val="00B14AA5"/>
    <w:pPr>
      <w:keepNext/>
      <w:tabs>
        <w:tab w:val="left" w:pos="1080"/>
      </w:tabs>
      <w:spacing w:before="120" w:after="120" w:line="240" w:lineRule="auto"/>
      <w:ind w:left="144" w:right="144"/>
      <w:jc w:val="center"/>
    </w:pPr>
    <w:rPr>
      <w:rFonts w:ascii="Arial" w:eastAsia="Times New Roman" w:hAnsi="Arial" w:cs="Times New Roman"/>
      <w:b/>
      <w:caps/>
      <w:sz w:val="24"/>
      <w:szCs w:val="20"/>
      <w:lang w:val="sr-Cyrl-CS"/>
    </w:rPr>
  </w:style>
  <w:style w:type="character" w:styleId="FootnoteReference">
    <w:name w:val="footnote reference"/>
    <w:uiPriority w:val="99"/>
    <w:semiHidden/>
    <w:unhideWhenUsed/>
    <w:rsid w:val="0082472A"/>
    <w:rPr>
      <w:vertAlign w:val="superscript"/>
    </w:rPr>
  </w:style>
  <w:style w:type="character" w:customStyle="1" w:styleId="Heading4Char">
    <w:name w:val="Heading 4 Char"/>
    <w:basedOn w:val="DefaultParagraphFont"/>
    <w:link w:val="Heading4"/>
    <w:rsid w:val="00724C74"/>
    <w:rPr>
      <w:rFonts w:ascii="Times New Roman" w:eastAsia="Times New Roman" w:hAnsi="Times New Roman" w:cs="Times New Roman"/>
      <w:i/>
      <w:sz w:val="24"/>
      <w:szCs w:val="20"/>
    </w:rPr>
  </w:style>
  <w:style w:type="paragraph" w:customStyle="1" w:styleId="Zakon">
    <w:name w:val="Zakon"/>
    <w:basedOn w:val="Normal"/>
    <w:rsid w:val="007C0C37"/>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rsid w:val="007C0C37"/>
    <w:pPr>
      <w:ind w:left="144" w:right="144"/>
    </w:pPr>
    <w:rPr>
      <w:sz w:val="26"/>
    </w:rPr>
  </w:style>
  <w:style w:type="paragraph" w:customStyle="1" w:styleId="CM1">
    <w:name w:val="CM1"/>
    <w:basedOn w:val="Default"/>
    <w:next w:val="Default"/>
    <w:uiPriority w:val="99"/>
    <w:rsid w:val="00765EDD"/>
    <w:rPr>
      <w:color w:val="auto"/>
    </w:rPr>
  </w:style>
  <w:style w:type="paragraph" w:customStyle="1" w:styleId="CM3">
    <w:name w:val="CM3"/>
    <w:basedOn w:val="Default"/>
    <w:next w:val="Default"/>
    <w:uiPriority w:val="99"/>
    <w:rsid w:val="00765EDD"/>
    <w:rPr>
      <w:color w:val="auto"/>
    </w:rPr>
  </w:style>
  <w:style w:type="character" w:styleId="Hyperlink">
    <w:name w:val="Hyperlink"/>
    <w:basedOn w:val="DefaultParagraphFont"/>
    <w:uiPriority w:val="99"/>
    <w:unhideWhenUsed/>
    <w:rsid w:val="00967DF4"/>
    <w:rPr>
      <w:color w:val="0000FF" w:themeColor="hyperlink"/>
      <w:u w:val="single"/>
    </w:rPr>
  </w:style>
  <w:style w:type="character" w:customStyle="1" w:styleId="UnresolvedMention">
    <w:name w:val="Unresolved Mention"/>
    <w:basedOn w:val="DefaultParagraphFont"/>
    <w:uiPriority w:val="99"/>
    <w:semiHidden/>
    <w:unhideWhenUsed/>
    <w:rsid w:val="00967DF4"/>
    <w:rPr>
      <w:color w:val="605E5C"/>
      <w:shd w:val="clear" w:color="auto" w:fill="E1DFDD"/>
    </w:rPr>
  </w:style>
  <w:style w:type="paragraph" w:customStyle="1" w:styleId="wyq110---naslov-clana">
    <w:name w:val="wyq110---naslov-clana"/>
    <w:basedOn w:val="Normal"/>
    <w:rsid w:val="00594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0">
    <w:name w:val="clan"/>
    <w:basedOn w:val="Normal"/>
    <w:rsid w:val="00594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594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6334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8656">
      <w:bodyDiv w:val="1"/>
      <w:marLeft w:val="0"/>
      <w:marRight w:val="0"/>
      <w:marTop w:val="0"/>
      <w:marBottom w:val="0"/>
      <w:divBdr>
        <w:top w:val="none" w:sz="0" w:space="0" w:color="auto"/>
        <w:left w:val="none" w:sz="0" w:space="0" w:color="auto"/>
        <w:bottom w:val="none" w:sz="0" w:space="0" w:color="auto"/>
        <w:right w:val="none" w:sz="0" w:space="0" w:color="auto"/>
      </w:divBdr>
    </w:div>
    <w:div w:id="1097478450">
      <w:bodyDiv w:val="1"/>
      <w:marLeft w:val="0"/>
      <w:marRight w:val="0"/>
      <w:marTop w:val="0"/>
      <w:marBottom w:val="0"/>
      <w:divBdr>
        <w:top w:val="none" w:sz="0" w:space="0" w:color="auto"/>
        <w:left w:val="none" w:sz="0" w:space="0" w:color="auto"/>
        <w:bottom w:val="none" w:sz="0" w:space="0" w:color="auto"/>
        <w:right w:val="none" w:sz="0" w:space="0" w:color="auto"/>
      </w:divBdr>
    </w:div>
    <w:div w:id="1110314628">
      <w:bodyDiv w:val="1"/>
      <w:marLeft w:val="0"/>
      <w:marRight w:val="0"/>
      <w:marTop w:val="0"/>
      <w:marBottom w:val="0"/>
      <w:divBdr>
        <w:top w:val="none" w:sz="0" w:space="0" w:color="auto"/>
        <w:left w:val="none" w:sz="0" w:space="0" w:color="auto"/>
        <w:bottom w:val="none" w:sz="0" w:space="0" w:color="auto"/>
        <w:right w:val="none" w:sz="0" w:space="0" w:color="auto"/>
      </w:divBdr>
    </w:div>
    <w:div w:id="1590888464">
      <w:bodyDiv w:val="1"/>
      <w:marLeft w:val="0"/>
      <w:marRight w:val="0"/>
      <w:marTop w:val="0"/>
      <w:marBottom w:val="0"/>
      <w:divBdr>
        <w:top w:val="none" w:sz="0" w:space="0" w:color="auto"/>
        <w:left w:val="none" w:sz="0" w:space="0" w:color="auto"/>
        <w:bottom w:val="none" w:sz="0" w:space="0" w:color="auto"/>
        <w:right w:val="none" w:sz="0" w:space="0" w:color="auto"/>
      </w:divBdr>
    </w:div>
    <w:div w:id="16635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83139-B249-4003-AC48-8DC84C70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42</Pages>
  <Words>18637</Words>
  <Characters>106234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Narodna banka Srbije</Company>
  <LinksUpToDate>false</LinksUpToDate>
  <CharactersWithSpaces>124622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 Tojagic</dc:creator>
  <cp:keywords>[SEC=UNUTRASNJA UPOTREBA]</cp:keywords>
  <cp:lastModifiedBy>Dejan Hadžić</cp:lastModifiedBy>
  <cp:revision>56</cp:revision>
  <cp:lastPrinted>2026-05-18T11:04:00Z</cp:lastPrinted>
  <dcterms:created xsi:type="dcterms:W3CDTF">2026-05-14T10:01:00Z</dcterms:created>
  <dcterms:modified xsi:type="dcterms:W3CDTF">2026-05-18T11:04:00Z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УНУТРАШЊА УПОТРЕБА</vt:lpwstr>
  </property>
  <property fmtid="{D5CDD505-2E9C-101B-9397-08002B2CF9AE}" pid="3" name="PM_Caveats_Count">
    <vt:lpwstr>0</vt:lpwstr>
  </property>
  <property fmtid="{D5CDD505-2E9C-101B-9397-08002B2CF9AE}" pid="4" name="PM_Originator_Hash_SHA1">
    <vt:lpwstr>892C3D2E4C51289F9FCFB060DA1DD202542A247C</vt:lpwstr>
  </property>
  <property fmtid="{D5CDD505-2E9C-101B-9397-08002B2CF9AE}" pid="5" name="PM_SecurityClassification">
    <vt:lpwstr>UNUTRASNJA UPOTREBA</vt:lpwstr>
  </property>
  <property fmtid="{D5CDD505-2E9C-101B-9397-08002B2CF9AE}" pid="6" name="PM_DisplayValueSecClassificationWithQualifier">
    <vt:lpwstr>УНУТРАШЊА УПОТРЕБА</vt:lpwstr>
  </property>
  <property fmtid="{D5CDD505-2E9C-101B-9397-08002B2CF9AE}" pid="7" name="PM_Qualifier">
    <vt:lpwstr/>
  </property>
  <property fmtid="{D5CDD505-2E9C-101B-9397-08002B2CF9AE}" pid="8" name="PM_Hash_SHA1">
    <vt:lpwstr>3E976828378B6EAA4307CB87AB7B2421CCDE009E</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UNUTRAŠNJA UPOTREBA</vt:lpwstr>
  </property>
  <property fmtid="{D5CDD505-2E9C-101B-9397-08002B2CF9AE}" pid="11" name="PM_ProtectiveMarkingValue_Header">
    <vt:lpwstr>УНУТРАШЊА УПОТРЕБА</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NBS</vt:lpwstr>
  </property>
  <property fmtid="{D5CDD505-2E9C-101B-9397-08002B2CF9AE}" pid="14" name="PM_Version">
    <vt:lpwstr>v2</vt:lpwstr>
  </property>
  <property fmtid="{D5CDD505-2E9C-101B-9397-08002B2CF9AE}" pid="15" name="PM_Originating_FileId">
    <vt:lpwstr>DA428257C8B6466ABFB25652D75E31B7</vt:lpwstr>
  </property>
  <property fmtid="{D5CDD505-2E9C-101B-9397-08002B2CF9AE}" pid="16" name="PM_OriginationTimeStamp">
    <vt:lpwstr>2026-04-07T15:49:32Z</vt:lpwstr>
  </property>
  <property fmtid="{D5CDD505-2E9C-101B-9397-08002B2CF9AE}" pid="17" name="PM_Hash_Version">
    <vt:lpwstr>2016.1</vt:lpwstr>
  </property>
  <property fmtid="{D5CDD505-2E9C-101B-9397-08002B2CF9AE}" pid="18" name="PM_Hash_Salt_Prev">
    <vt:lpwstr>2F38F7EFA929BA0B225D64FFCDEDB8CD</vt:lpwstr>
  </property>
  <property fmtid="{D5CDD505-2E9C-101B-9397-08002B2CF9AE}" pid="19" name="PM_Hash_Salt">
    <vt:lpwstr>2F38F7EFA929BA0B225D64FFCDEDB8CD</vt:lpwstr>
  </property>
  <property fmtid="{D5CDD505-2E9C-101B-9397-08002B2CF9AE}" pid="20" name="GrammarlyDocumentId">
    <vt:lpwstr>dc1d0cb0-ed7d-468a-b143-eb58944ec13f</vt:lpwstr>
  </property>
</Properties>
</file>