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BFCEE" w14:textId="1E34E9CE" w:rsidR="0008024F" w:rsidRPr="00F60CA3" w:rsidRDefault="00EF2528" w:rsidP="00EF2528">
      <w:pPr>
        <w:spacing w:after="150"/>
        <w:jc w:val="right"/>
        <w:rPr>
          <w:rFonts w:ascii="Times New Roman" w:hAnsi="Times New Roman" w:cs="Times New Roman"/>
          <w:sz w:val="24"/>
          <w:szCs w:val="24"/>
          <w:lang w:val="sr-Cyrl-RS"/>
        </w:rPr>
      </w:pPr>
      <w:bookmarkStart w:id="0" w:name="_GoBack"/>
      <w:bookmarkEnd w:id="0"/>
      <w:r w:rsidRPr="00F60CA3">
        <w:rPr>
          <w:rFonts w:ascii="Times New Roman" w:hAnsi="Times New Roman" w:cs="Times New Roman"/>
          <w:sz w:val="24"/>
          <w:szCs w:val="24"/>
          <w:lang w:val="sr-Cyrl-RS"/>
        </w:rPr>
        <w:t>НАЦРТ</w:t>
      </w:r>
    </w:p>
    <w:p w14:paraId="065A008E" w14:textId="430E20D0" w:rsidR="00EF2528" w:rsidRPr="00F60CA3" w:rsidRDefault="00EF2528">
      <w:pPr>
        <w:spacing w:after="150"/>
        <w:rPr>
          <w:rFonts w:ascii="Times New Roman" w:hAnsi="Times New Roman" w:cs="Times New Roman"/>
          <w:sz w:val="24"/>
          <w:szCs w:val="24"/>
          <w:lang w:val="sr-Cyrl-RS"/>
        </w:rPr>
      </w:pPr>
    </w:p>
    <w:p w14:paraId="79DECAA5" w14:textId="68D12231" w:rsidR="001229A2" w:rsidRPr="00F60CA3" w:rsidRDefault="006275A8" w:rsidP="004D6DA8">
      <w:pPr>
        <w:spacing w:after="225"/>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ЗАКОН</w:t>
      </w:r>
      <w:r w:rsidRPr="00F60CA3">
        <w:rPr>
          <w:rFonts w:ascii="Times New Roman" w:eastAsiaTheme="minorEastAsia" w:hAnsi="Times New Roman" w:cs="Times New Roman"/>
          <w:kern w:val="2"/>
          <w:sz w:val="24"/>
          <w:szCs w:val="24"/>
          <w:lang w:val="sr-Cyrl-RS"/>
          <w14:ligatures w14:val="standardContextual"/>
        </w:rPr>
        <w:t xml:space="preserve"> </w:t>
      </w:r>
      <w:r w:rsidRPr="00F60CA3">
        <w:rPr>
          <w:rFonts w:ascii="Times New Roman" w:hAnsi="Times New Roman" w:cs="Times New Roman"/>
          <w:sz w:val="24"/>
          <w:szCs w:val="24"/>
          <w:lang w:val="sr-Cyrl-RS"/>
        </w:rPr>
        <w:t>О ОСИГУРАЊУ ДЕПОЗИТА</w:t>
      </w:r>
    </w:p>
    <w:p w14:paraId="2813AC71" w14:textId="079D4D43" w:rsidR="00F95C65" w:rsidRPr="00F60CA3" w:rsidRDefault="00261256" w:rsidP="004D6DA8">
      <w:pPr>
        <w:tabs>
          <w:tab w:val="center" w:pos="4513"/>
          <w:tab w:val="left" w:pos="7755"/>
        </w:tabs>
        <w:spacing w:after="120"/>
        <w:rPr>
          <w:rFonts w:ascii="Times New Roman" w:hAnsi="Times New Roman" w:cs="Times New Roman"/>
          <w:color w:val="000000"/>
          <w:sz w:val="24"/>
          <w:szCs w:val="24"/>
          <w:lang w:val="sr-Cyrl-RS"/>
        </w:rPr>
      </w:pPr>
      <w:r w:rsidRPr="00F60CA3">
        <w:rPr>
          <w:rFonts w:ascii="Times New Roman" w:eastAsia="Verdana" w:hAnsi="Times New Roman" w:cs="Times New Roman"/>
          <w:sz w:val="24"/>
          <w:szCs w:val="24"/>
          <w:lang w:val="sr-Cyrl-RS"/>
        </w:rPr>
        <w:tab/>
      </w:r>
      <w:r w:rsidRPr="00F60CA3">
        <w:rPr>
          <w:rFonts w:ascii="Times New Roman" w:hAnsi="Times New Roman" w:cs="Times New Roman"/>
          <w:color w:val="000000"/>
          <w:sz w:val="24"/>
          <w:szCs w:val="24"/>
          <w:lang w:val="sr-Cyrl-RS"/>
        </w:rPr>
        <w:tab/>
      </w:r>
    </w:p>
    <w:p w14:paraId="725A8A38" w14:textId="4DE9F0D0" w:rsidR="001229A2" w:rsidRPr="00F60CA3" w:rsidRDefault="00834497" w:rsidP="004D6DA8">
      <w:pPr>
        <w:spacing w:after="120"/>
        <w:jc w:val="center"/>
        <w:rPr>
          <w:rFonts w:ascii="Times New Roman"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I. ОСНОВНЕ ОДРЕДБЕ</w:t>
      </w:r>
    </w:p>
    <w:p w14:paraId="167587BF"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1.</w:t>
      </w:r>
    </w:p>
    <w:p w14:paraId="0F865A51" w14:textId="38E85797" w:rsidR="007D7516" w:rsidRPr="00F60CA3" w:rsidRDefault="006275A8" w:rsidP="00AD49BA">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Овим законом уређује се </w:t>
      </w:r>
      <w:r w:rsidR="007335CA" w:rsidRPr="00F60CA3">
        <w:rPr>
          <w:rFonts w:ascii="Times New Roman" w:hAnsi="Times New Roman" w:cs="Times New Roman"/>
          <w:color w:val="000000"/>
          <w:sz w:val="24"/>
          <w:szCs w:val="24"/>
          <w:lang w:val="sr-Cyrl-RS"/>
        </w:rPr>
        <w:t xml:space="preserve">систем </w:t>
      </w:r>
      <w:r w:rsidR="00AD49BA" w:rsidRPr="00F60CA3">
        <w:rPr>
          <w:rFonts w:ascii="Times New Roman" w:hAnsi="Times New Roman" w:cs="Times New Roman"/>
          <w:color w:val="000000"/>
          <w:sz w:val="24"/>
          <w:szCs w:val="24"/>
          <w:lang w:val="sr-Cyrl-RS"/>
        </w:rPr>
        <w:t>обавезно</w:t>
      </w:r>
      <w:r w:rsidR="007335CA" w:rsidRPr="00F60CA3">
        <w:rPr>
          <w:rFonts w:ascii="Times New Roman" w:hAnsi="Times New Roman" w:cs="Times New Roman"/>
          <w:color w:val="000000"/>
          <w:sz w:val="24"/>
          <w:szCs w:val="24"/>
          <w:lang w:val="sr-Cyrl-RS"/>
        </w:rPr>
        <w:t>г</w:t>
      </w:r>
      <w:r w:rsidR="00AD49BA" w:rsidRPr="00F60CA3">
        <w:rPr>
          <w:rFonts w:ascii="Times New Roman" w:hAnsi="Times New Roman" w:cs="Times New Roman"/>
          <w:color w:val="000000"/>
          <w:sz w:val="24"/>
          <w:szCs w:val="24"/>
          <w:lang w:val="sr-Cyrl-RS"/>
        </w:rPr>
        <w:t xml:space="preserve"> осигурањ</w:t>
      </w:r>
      <w:r w:rsidR="008C560C" w:rsidRPr="00F60CA3">
        <w:rPr>
          <w:rFonts w:ascii="Times New Roman" w:hAnsi="Times New Roman" w:cs="Times New Roman"/>
          <w:color w:val="000000"/>
          <w:sz w:val="24"/>
          <w:szCs w:val="24"/>
          <w:lang w:val="sr-Cyrl-RS"/>
        </w:rPr>
        <w:t>а</w:t>
      </w:r>
      <w:r w:rsidR="00834497" w:rsidRPr="00F60CA3">
        <w:rPr>
          <w:rFonts w:ascii="Times New Roman" w:hAnsi="Times New Roman" w:cs="Times New Roman"/>
          <w:color w:val="000000"/>
          <w:sz w:val="24"/>
          <w:szCs w:val="24"/>
          <w:lang w:val="sr-Cyrl-RS"/>
        </w:rPr>
        <w:t xml:space="preserve"> депозита код</w:t>
      </w:r>
      <w:r w:rsidR="00FD0234" w:rsidRPr="00F60CA3">
        <w:rPr>
          <w:rFonts w:ascii="Times New Roman" w:hAnsi="Times New Roman" w:cs="Times New Roman"/>
          <w:color w:val="000000"/>
          <w:sz w:val="24"/>
          <w:szCs w:val="24"/>
          <w:lang w:val="sr-Cyrl-RS"/>
        </w:rPr>
        <w:t xml:space="preserve"> </w:t>
      </w:r>
      <w:r w:rsidR="00834497" w:rsidRPr="00F60CA3">
        <w:rPr>
          <w:rFonts w:ascii="Times New Roman" w:hAnsi="Times New Roman" w:cs="Times New Roman"/>
          <w:color w:val="000000"/>
          <w:sz w:val="24"/>
          <w:szCs w:val="24"/>
          <w:lang w:val="sr-Cyrl-RS"/>
        </w:rPr>
        <w:t>банака</w:t>
      </w:r>
      <w:r w:rsidR="00E57F0B" w:rsidRPr="00F60CA3">
        <w:rPr>
          <w:rFonts w:ascii="Times New Roman" w:hAnsi="Times New Roman" w:cs="Times New Roman"/>
          <w:color w:val="000000"/>
          <w:sz w:val="24"/>
          <w:szCs w:val="24"/>
          <w:lang w:val="sr-Cyrl-RS"/>
        </w:rPr>
        <w:t>,</w:t>
      </w:r>
      <w:r w:rsidR="007D7516" w:rsidRPr="00F60CA3">
        <w:rPr>
          <w:rFonts w:ascii="Times New Roman" w:hAnsi="Times New Roman" w:cs="Times New Roman"/>
          <w:color w:val="000000"/>
          <w:sz w:val="24"/>
          <w:szCs w:val="24"/>
          <w:lang w:val="sr-Cyrl-RS"/>
        </w:rPr>
        <w:t xml:space="preserve"> </w:t>
      </w:r>
      <w:r w:rsidR="00EF755D" w:rsidRPr="00F60CA3">
        <w:rPr>
          <w:rFonts w:ascii="Times New Roman" w:hAnsi="Times New Roman" w:cs="Times New Roman"/>
          <w:color w:val="000000"/>
          <w:sz w:val="24"/>
          <w:szCs w:val="24"/>
          <w:lang w:val="sr-Cyrl-RS"/>
        </w:rPr>
        <w:t>односно кредитних институција</w:t>
      </w:r>
      <w:r w:rsidR="00E57F0B" w:rsidRPr="00F60CA3">
        <w:rPr>
          <w:rFonts w:ascii="Times New Roman" w:hAnsi="Times New Roman" w:cs="Times New Roman"/>
          <w:color w:val="000000"/>
          <w:sz w:val="24"/>
          <w:szCs w:val="24"/>
          <w:lang w:val="sr-Cyrl-RS"/>
        </w:rPr>
        <w:t>,</w:t>
      </w:r>
      <w:r w:rsidR="00EF755D" w:rsidRPr="00F60CA3">
        <w:rPr>
          <w:rFonts w:ascii="Times New Roman" w:hAnsi="Times New Roman" w:cs="Times New Roman"/>
          <w:color w:val="000000"/>
          <w:sz w:val="24"/>
          <w:szCs w:val="24"/>
          <w:lang w:val="sr-Cyrl-RS"/>
        </w:rPr>
        <w:t xml:space="preserve"> </w:t>
      </w:r>
      <w:r w:rsidR="007D7516" w:rsidRPr="00F60CA3">
        <w:rPr>
          <w:rFonts w:ascii="Times New Roman" w:hAnsi="Times New Roman" w:cs="Times New Roman"/>
          <w:color w:val="000000"/>
          <w:sz w:val="24"/>
          <w:szCs w:val="24"/>
          <w:lang w:val="sr-Cyrl-RS"/>
        </w:rPr>
        <w:t>у Републици Србији.</w:t>
      </w:r>
    </w:p>
    <w:p w14:paraId="2D51B047" w14:textId="04E46032" w:rsidR="007D7516" w:rsidRPr="00F60CA3" w:rsidRDefault="006275A8" w:rsidP="007D7516">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7D7516" w:rsidRPr="00F60CA3">
        <w:rPr>
          <w:rFonts w:ascii="Times New Roman" w:hAnsi="Times New Roman" w:cs="Times New Roman"/>
          <w:color w:val="000000"/>
          <w:sz w:val="24"/>
          <w:szCs w:val="24"/>
          <w:lang w:val="sr-Cyrl-RS"/>
        </w:rPr>
        <w:t>Основни циљеви система осигурања депозита су:</w:t>
      </w:r>
    </w:p>
    <w:p w14:paraId="1F779DC1" w14:textId="10860AF2" w:rsidR="007D7516" w:rsidRPr="00F60CA3" w:rsidRDefault="006275A8" w:rsidP="007D7516">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7D7516" w:rsidRPr="00F60CA3">
        <w:rPr>
          <w:rFonts w:ascii="Times New Roman" w:hAnsi="Times New Roman" w:cs="Times New Roman"/>
          <w:color w:val="000000"/>
          <w:sz w:val="24"/>
          <w:szCs w:val="24"/>
          <w:lang w:val="sr-Cyrl-RS"/>
        </w:rPr>
        <w:t xml:space="preserve">1) заштита </w:t>
      </w:r>
      <w:proofErr w:type="spellStart"/>
      <w:r w:rsidR="007D7516" w:rsidRPr="00F60CA3">
        <w:rPr>
          <w:rFonts w:ascii="Times New Roman" w:hAnsi="Times New Roman" w:cs="Times New Roman"/>
          <w:color w:val="000000"/>
          <w:sz w:val="24"/>
          <w:szCs w:val="24"/>
          <w:lang w:val="sr-Cyrl-RS"/>
        </w:rPr>
        <w:t>депонената</w:t>
      </w:r>
      <w:proofErr w:type="spellEnd"/>
      <w:r w:rsidR="007D7516" w:rsidRPr="00F60CA3">
        <w:rPr>
          <w:rFonts w:ascii="Times New Roman" w:hAnsi="Times New Roman" w:cs="Times New Roman"/>
          <w:color w:val="000000"/>
          <w:sz w:val="24"/>
          <w:szCs w:val="24"/>
          <w:lang w:val="sr-Cyrl-RS"/>
        </w:rPr>
        <w:t xml:space="preserve"> од губитка депозита у случају </w:t>
      </w:r>
      <w:r w:rsidR="00E57F0B" w:rsidRPr="00F60CA3">
        <w:rPr>
          <w:rFonts w:ascii="Times New Roman" w:hAnsi="Times New Roman" w:cs="Times New Roman"/>
          <w:color w:val="000000"/>
          <w:sz w:val="24"/>
          <w:szCs w:val="24"/>
          <w:lang w:val="sr-Cyrl-RS"/>
        </w:rPr>
        <w:t>наступања осигураног случаја и</w:t>
      </w:r>
    </w:p>
    <w:p w14:paraId="35E5788A" w14:textId="27D5DE33" w:rsidR="001229A2" w:rsidRPr="00F60CA3" w:rsidRDefault="006275A8" w:rsidP="004D6DA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7D7516" w:rsidRPr="00F60CA3">
        <w:rPr>
          <w:rFonts w:ascii="Times New Roman" w:hAnsi="Times New Roman" w:cs="Times New Roman"/>
          <w:color w:val="000000"/>
          <w:sz w:val="24"/>
          <w:szCs w:val="24"/>
          <w:lang w:val="sr-Cyrl-RS"/>
        </w:rPr>
        <w:t xml:space="preserve">2) очување поверења </w:t>
      </w:r>
      <w:proofErr w:type="spellStart"/>
      <w:r w:rsidR="007D7516" w:rsidRPr="00F60CA3">
        <w:rPr>
          <w:rFonts w:ascii="Times New Roman" w:hAnsi="Times New Roman" w:cs="Times New Roman"/>
          <w:color w:val="000000"/>
          <w:sz w:val="24"/>
          <w:szCs w:val="24"/>
          <w:lang w:val="sr-Cyrl-RS"/>
        </w:rPr>
        <w:t>депонената</w:t>
      </w:r>
      <w:proofErr w:type="spellEnd"/>
      <w:r w:rsidR="007D7516" w:rsidRPr="00F60CA3">
        <w:rPr>
          <w:rFonts w:ascii="Times New Roman" w:hAnsi="Times New Roman" w:cs="Times New Roman"/>
          <w:color w:val="000000"/>
          <w:sz w:val="24"/>
          <w:szCs w:val="24"/>
          <w:lang w:val="sr-Cyrl-RS"/>
        </w:rPr>
        <w:t xml:space="preserve"> и допринос стабилности финансијског система.</w:t>
      </w:r>
    </w:p>
    <w:p w14:paraId="52BA00B3" w14:textId="77777777" w:rsidR="0002681A" w:rsidRPr="00F60CA3" w:rsidRDefault="0002681A" w:rsidP="004D6DA8">
      <w:pPr>
        <w:spacing w:after="150"/>
        <w:jc w:val="both"/>
        <w:rPr>
          <w:rFonts w:ascii="Times New Roman" w:hAnsi="Times New Roman" w:cs="Times New Roman"/>
          <w:color w:val="000000"/>
          <w:sz w:val="24"/>
          <w:szCs w:val="24"/>
          <w:lang w:val="sr-Cyrl-RS"/>
        </w:rPr>
      </w:pPr>
    </w:p>
    <w:p w14:paraId="6A971B61" w14:textId="51DCCA6B" w:rsidR="00D37338" w:rsidRPr="00F60CA3" w:rsidRDefault="007335CA" w:rsidP="004D6DA8">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Дефиниције</w:t>
      </w:r>
    </w:p>
    <w:p w14:paraId="3005A979"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2.</w:t>
      </w:r>
    </w:p>
    <w:p w14:paraId="64434119" w14:textId="1C6B380D" w:rsidR="001229A2" w:rsidRPr="00F60CA3" w:rsidRDefault="006275A8" w:rsidP="00EF252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Поједини појмови, у смислу овог закона, имају следећа значења:</w:t>
      </w:r>
    </w:p>
    <w:p w14:paraId="1E4E45C3" w14:textId="18FFF464" w:rsidR="007335CA" w:rsidRPr="00F60CA3" w:rsidRDefault="006275A8" w:rsidP="00EF252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AD49BA" w:rsidRPr="00F60CA3">
        <w:rPr>
          <w:rFonts w:ascii="Times New Roman" w:hAnsi="Times New Roman" w:cs="Times New Roman"/>
          <w:color w:val="000000"/>
          <w:sz w:val="24"/>
          <w:szCs w:val="24"/>
          <w:lang w:val="sr-Cyrl-RS"/>
        </w:rPr>
        <w:t xml:space="preserve">1) </w:t>
      </w:r>
      <w:r w:rsidR="00857C98" w:rsidRPr="00F60CA3">
        <w:rPr>
          <w:rFonts w:ascii="Times New Roman" w:hAnsi="Times New Roman" w:cs="Times New Roman"/>
          <w:color w:val="000000"/>
          <w:sz w:val="24"/>
          <w:szCs w:val="24"/>
          <w:lang w:val="sr-Cyrl-RS"/>
        </w:rPr>
        <w:t>с</w:t>
      </w:r>
      <w:r w:rsidR="007335CA" w:rsidRPr="00F60CA3">
        <w:rPr>
          <w:rFonts w:ascii="Times New Roman" w:hAnsi="Times New Roman" w:cs="Times New Roman"/>
          <w:color w:val="000000"/>
          <w:sz w:val="24"/>
          <w:szCs w:val="24"/>
          <w:lang w:val="sr-Cyrl-RS"/>
        </w:rPr>
        <w:t>истем осигурања депозита је скуп правила и поступака који на својој територији примењује и признаје одређена држава, а у Републици Србији то је систем уређен овим законом;</w:t>
      </w:r>
    </w:p>
    <w:p w14:paraId="3BD709FB" w14:textId="0A4113AE" w:rsidR="007335CA" w:rsidRPr="00F60CA3" w:rsidRDefault="006275A8" w:rsidP="00EF252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7335CA" w:rsidRPr="00F60CA3">
        <w:rPr>
          <w:rFonts w:ascii="Times New Roman" w:hAnsi="Times New Roman" w:cs="Times New Roman"/>
          <w:color w:val="000000"/>
          <w:sz w:val="24"/>
          <w:szCs w:val="24"/>
          <w:lang w:val="sr-Cyrl-RS"/>
        </w:rPr>
        <w:t xml:space="preserve">2) </w:t>
      </w:r>
      <w:r w:rsidR="001351BC" w:rsidRPr="00F60CA3">
        <w:rPr>
          <w:rFonts w:ascii="Times New Roman" w:hAnsi="Times New Roman" w:cs="Times New Roman"/>
          <w:color w:val="000000"/>
          <w:sz w:val="24"/>
          <w:szCs w:val="24"/>
          <w:lang w:val="sr-Cyrl-RS"/>
        </w:rPr>
        <w:t>и</w:t>
      </w:r>
      <w:r w:rsidR="007335CA" w:rsidRPr="00F60CA3">
        <w:rPr>
          <w:rFonts w:ascii="Times New Roman" w:hAnsi="Times New Roman" w:cs="Times New Roman"/>
          <w:color w:val="000000"/>
          <w:sz w:val="24"/>
          <w:szCs w:val="24"/>
          <w:lang w:val="sr-Cyrl-RS"/>
        </w:rPr>
        <w:t>меновани орган је орган који управља системом осигурања депозита у одређеној држави, а у Републици Србији то је Агенција за осигурање депозита;</w:t>
      </w:r>
    </w:p>
    <w:p w14:paraId="03255A7D" w14:textId="737AA299" w:rsidR="001229A2" w:rsidRPr="00F60CA3" w:rsidRDefault="006275A8" w:rsidP="00EF252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iCs/>
          <w:color w:val="000000"/>
          <w:sz w:val="24"/>
          <w:szCs w:val="24"/>
          <w:lang w:val="sr-Cyrl-RS"/>
        </w:rPr>
        <w:tab/>
      </w:r>
      <w:r w:rsidR="007335CA" w:rsidRPr="00F60CA3">
        <w:rPr>
          <w:rFonts w:ascii="Times New Roman" w:hAnsi="Times New Roman" w:cs="Times New Roman"/>
          <w:iCs/>
          <w:color w:val="000000"/>
          <w:sz w:val="24"/>
          <w:szCs w:val="24"/>
          <w:lang w:val="sr-Cyrl-RS"/>
        </w:rPr>
        <w:t>3</w:t>
      </w:r>
      <w:r w:rsidR="007335CA" w:rsidRPr="00F60CA3">
        <w:rPr>
          <w:rFonts w:ascii="Times New Roman" w:hAnsi="Times New Roman" w:cs="Times New Roman"/>
          <w:color w:val="000000"/>
          <w:sz w:val="24"/>
          <w:szCs w:val="24"/>
          <w:lang w:val="sr-Cyrl-RS"/>
        </w:rPr>
        <w:t>)</w:t>
      </w:r>
      <w:r w:rsidR="007335CA" w:rsidRPr="00F60CA3">
        <w:rPr>
          <w:rFonts w:ascii="Times New Roman" w:hAnsi="Times New Roman" w:cs="Times New Roman"/>
          <w:i/>
          <w:color w:val="000000"/>
          <w:sz w:val="24"/>
          <w:szCs w:val="24"/>
          <w:lang w:val="sr-Cyrl-RS"/>
        </w:rPr>
        <w:t xml:space="preserve"> </w:t>
      </w:r>
      <w:r w:rsidR="007335CA" w:rsidRPr="00F60CA3">
        <w:rPr>
          <w:rFonts w:ascii="Times New Roman" w:hAnsi="Times New Roman" w:cs="Times New Roman"/>
          <w:color w:val="000000"/>
          <w:sz w:val="24"/>
          <w:szCs w:val="24"/>
          <w:lang w:val="sr-Cyrl-RS"/>
        </w:rPr>
        <w:t>Агенција је Агенција за осигурање депозита основана законом којим се уређује Агенција за осигурање депозита;</w:t>
      </w:r>
    </w:p>
    <w:p w14:paraId="6B9125FE" w14:textId="59BC6926" w:rsidR="007335CA" w:rsidRPr="00F60CA3" w:rsidRDefault="006275A8" w:rsidP="00EF252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7335CA" w:rsidRPr="00F60CA3">
        <w:rPr>
          <w:rFonts w:ascii="Times New Roman" w:hAnsi="Times New Roman" w:cs="Times New Roman"/>
          <w:color w:val="000000"/>
          <w:sz w:val="24"/>
          <w:szCs w:val="24"/>
          <w:lang w:val="sr-Cyrl-RS"/>
        </w:rPr>
        <w:t xml:space="preserve">4) </w:t>
      </w:r>
      <w:r w:rsidR="001351BC" w:rsidRPr="00F60CA3">
        <w:rPr>
          <w:rFonts w:ascii="Times New Roman" w:hAnsi="Times New Roman" w:cs="Times New Roman"/>
          <w:color w:val="000000"/>
          <w:sz w:val="24"/>
          <w:szCs w:val="24"/>
          <w:lang w:val="sr-Cyrl-RS"/>
        </w:rPr>
        <w:t>н</w:t>
      </w:r>
      <w:r w:rsidR="007335CA" w:rsidRPr="00F60CA3">
        <w:rPr>
          <w:rFonts w:ascii="Times New Roman" w:hAnsi="Times New Roman" w:cs="Times New Roman"/>
          <w:color w:val="000000"/>
          <w:sz w:val="24"/>
          <w:szCs w:val="24"/>
          <w:lang w:val="sr-Cyrl-RS"/>
        </w:rPr>
        <w:t>адлежни орган је орган надлежан за контролу бонитета и законитости пословања банака у одређеној држави, а у Републици Србији то је Народна банка Србије</w:t>
      </w:r>
      <w:r w:rsidR="006C040E" w:rsidRPr="00F60CA3">
        <w:rPr>
          <w:rFonts w:ascii="Times New Roman" w:hAnsi="Times New Roman" w:cs="Times New Roman"/>
          <w:color w:val="000000"/>
          <w:sz w:val="24"/>
          <w:szCs w:val="24"/>
          <w:lang w:val="sr-Cyrl-RS"/>
        </w:rPr>
        <w:t>;</w:t>
      </w:r>
    </w:p>
    <w:p w14:paraId="273DBB60" w14:textId="1E4162E9" w:rsidR="007A603F" w:rsidRPr="00F60CA3" w:rsidRDefault="006275A8" w:rsidP="00EF2528">
      <w:pPr>
        <w:spacing w:after="150"/>
        <w:jc w:val="both"/>
        <w:rPr>
          <w:rFonts w:ascii="Times New Roman" w:hAnsi="Times New Roman" w:cs="Times New Roman"/>
          <w:color w:val="000000"/>
          <w:kern w:val="2"/>
          <w:sz w:val="24"/>
          <w:szCs w:val="24"/>
          <w:lang w:val="sr-Latn-RS"/>
          <w14:ligatures w14:val="standardContextual"/>
        </w:rPr>
      </w:pPr>
      <w:r w:rsidRPr="00F60CA3">
        <w:rPr>
          <w:rFonts w:ascii="Times New Roman" w:hAnsi="Times New Roman" w:cs="Times New Roman"/>
          <w:color w:val="000000"/>
          <w:sz w:val="24"/>
          <w:szCs w:val="24"/>
          <w:lang w:val="sr-Cyrl-RS"/>
        </w:rPr>
        <w:tab/>
      </w:r>
      <w:r w:rsidR="007335CA" w:rsidRPr="00F60CA3">
        <w:rPr>
          <w:rFonts w:ascii="Times New Roman" w:hAnsi="Times New Roman" w:cs="Times New Roman"/>
          <w:color w:val="000000"/>
          <w:sz w:val="24"/>
          <w:szCs w:val="24"/>
          <w:lang w:val="sr-Cyrl-RS"/>
        </w:rPr>
        <w:t>5) банка</w:t>
      </w:r>
      <w:r w:rsidR="00E57F0B" w:rsidRPr="00F60CA3">
        <w:rPr>
          <w:rFonts w:ascii="Times New Roman" w:hAnsi="Times New Roman" w:cs="Times New Roman"/>
          <w:color w:val="000000"/>
          <w:sz w:val="24"/>
          <w:szCs w:val="24"/>
          <w:lang w:val="sr-Cyrl-RS"/>
        </w:rPr>
        <w:t>,</w:t>
      </w:r>
      <w:r w:rsidR="00FD0234" w:rsidRPr="00F60CA3">
        <w:rPr>
          <w:rFonts w:ascii="Times New Roman" w:hAnsi="Times New Roman" w:cs="Times New Roman"/>
          <w:color w:val="000000"/>
          <w:sz w:val="24"/>
          <w:szCs w:val="24"/>
          <w:lang w:val="sr-Cyrl-RS"/>
        </w:rPr>
        <w:t xml:space="preserve"> односно кредитна институција</w:t>
      </w:r>
      <w:r w:rsidR="00E57F0B" w:rsidRPr="00F60CA3">
        <w:rPr>
          <w:rFonts w:ascii="Times New Roman" w:hAnsi="Times New Roman" w:cs="Times New Roman"/>
          <w:color w:val="000000"/>
          <w:sz w:val="24"/>
          <w:szCs w:val="24"/>
          <w:lang w:val="sr-Cyrl-RS"/>
        </w:rPr>
        <w:t>,</w:t>
      </w:r>
      <w:r w:rsidR="007335CA" w:rsidRPr="00F60CA3">
        <w:rPr>
          <w:rFonts w:ascii="Times New Roman" w:hAnsi="Times New Roman" w:cs="Times New Roman"/>
          <w:color w:val="000000"/>
          <w:sz w:val="24"/>
          <w:szCs w:val="24"/>
          <w:lang w:val="sr-Cyrl-RS"/>
        </w:rPr>
        <w:t xml:space="preserve"> </w:t>
      </w:r>
      <w:r w:rsidR="007335CA" w:rsidRPr="00F60CA3">
        <w:rPr>
          <w:rFonts w:ascii="Times New Roman" w:hAnsi="Times New Roman" w:cs="Times New Roman"/>
          <w:color w:val="000000"/>
          <w:kern w:val="2"/>
          <w:sz w:val="24"/>
          <w:szCs w:val="24"/>
          <w:lang w:val="sr-Cyrl-RS"/>
          <w14:ligatures w14:val="standardContextual"/>
        </w:rPr>
        <w:t>има значење утврђено у закону којим се уређују</w:t>
      </w:r>
      <w:r w:rsidR="00FD0234" w:rsidRPr="00F60CA3">
        <w:rPr>
          <w:rFonts w:ascii="Times New Roman" w:hAnsi="Times New Roman" w:cs="Times New Roman"/>
          <w:color w:val="000000"/>
          <w:kern w:val="2"/>
          <w:sz w:val="24"/>
          <w:szCs w:val="24"/>
          <w:lang w:val="sr-Cyrl-RS"/>
          <w14:ligatures w14:val="standardContextual"/>
        </w:rPr>
        <w:t xml:space="preserve"> кредитне институције  (у даљем тексту: банка)</w:t>
      </w:r>
      <w:r w:rsidR="007335CA" w:rsidRPr="00F60CA3">
        <w:rPr>
          <w:rFonts w:ascii="Times New Roman" w:hAnsi="Times New Roman" w:cs="Times New Roman"/>
          <w:color w:val="000000"/>
          <w:kern w:val="2"/>
          <w:sz w:val="24"/>
          <w:szCs w:val="24"/>
          <w:lang w:val="sr-Cyrl-RS"/>
          <w14:ligatures w14:val="standardContextual"/>
        </w:rPr>
        <w:t>;</w:t>
      </w:r>
    </w:p>
    <w:p w14:paraId="4592E243" w14:textId="7066F539" w:rsidR="008C560C" w:rsidRPr="00F60CA3" w:rsidRDefault="006275A8" w:rsidP="00EF252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8C560C" w:rsidRPr="00F60CA3">
        <w:rPr>
          <w:rFonts w:ascii="Times New Roman" w:hAnsi="Times New Roman" w:cs="Times New Roman"/>
          <w:color w:val="000000"/>
          <w:sz w:val="24"/>
          <w:szCs w:val="24"/>
          <w:lang w:val="sr-Cyrl-RS"/>
        </w:rPr>
        <w:t xml:space="preserve">6) </w:t>
      </w:r>
      <w:r w:rsidR="002319B9" w:rsidRPr="00F60CA3">
        <w:rPr>
          <w:rFonts w:ascii="Times New Roman" w:hAnsi="Times New Roman" w:cs="Times New Roman"/>
          <w:color w:val="000000"/>
          <w:sz w:val="24"/>
          <w:szCs w:val="24"/>
          <w:lang w:val="sr-Cyrl-RS"/>
        </w:rPr>
        <w:t xml:space="preserve">огранак </w:t>
      </w:r>
      <w:r w:rsidR="008C560C" w:rsidRPr="00F60CA3">
        <w:rPr>
          <w:rFonts w:ascii="Times New Roman" w:hAnsi="Times New Roman" w:cs="Times New Roman"/>
          <w:color w:val="000000"/>
          <w:sz w:val="24"/>
          <w:szCs w:val="24"/>
          <w:lang w:val="sr-Cyrl-RS"/>
        </w:rPr>
        <w:t>има значење утврђено у закону којим се уређују</w:t>
      </w:r>
      <w:r w:rsidR="00FD0234" w:rsidRPr="00F60CA3">
        <w:rPr>
          <w:rFonts w:ascii="Times New Roman" w:hAnsi="Times New Roman" w:cs="Times New Roman"/>
          <w:color w:val="000000"/>
          <w:sz w:val="24"/>
          <w:szCs w:val="24"/>
          <w:lang w:val="sr-Cyrl-RS"/>
        </w:rPr>
        <w:t xml:space="preserve"> кредитне институције</w:t>
      </w:r>
      <w:r w:rsidR="008C560C" w:rsidRPr="00F60CA3">
        <w:rPr>
          <w:rFonts w:ascii="Times New Roman" w:hAnsi="Times New Roman" w:cs="Times New Roman"/>
          <w:color w:val="000000"/>
          <w:sz w:val="24"/>
          <w:szCs w:val="24"/>
          <w:lang w:val="sr-Cyrl-RS"/>
        </w:rPr>
        <w:t>;</w:t>
      </w:r>
    </w:p>
    <w:p w14:paraId="11A6838D" w14:textId="7EAD93B8" w:rsidR="0000656B" w:rsidRPr="00F60CA3" w:rsidRDefault="006275A8" w:rsidP="00EF2528">
      <w:pPr>
        <w:pStyle w:val="NormalWeb"/>
        <w:spacing w:before="0" w:beforeAutospacing="0" w:after="135" w:afterAutospacing="0"/>
        <w:jc w:val="both"/>
        <w:rPr>
          <w:lang w:val="sr-Cyrl-RS"/>
        </w:rPr>
      </w:pPr>
      <w:r w:rsidRPr="00F60CA3">
        <w:rPr>
          <w:lang w:val="sr-Cyrl-RS"/>
        </w:rPr>
        <w:tab/>
      </w:r>
      <w:r w:rsidR="0000656B" w:rsidRPr="00F60CA3">
        <w:rPr>
          <w:lang w:val="sr-Cyrl-RS"/>
        </w:rPr>
        <w:t>7) дан наступања осигураног случаја је:</w:t>
      </w:r>
    </w:p>
    <w:p w14:paraId="0572703F" w14:textId="184F5762" w:rsidR="000C35CA" w:rsidRPr="00F60CA3" w:rsidRDefault="006275A8" w:rsidP="002319B9">
      <w:pPr>
        <w:pStyle w:val="NormalWeb"/>
        <w:spacing w:before="0" w:beforeAutospacing="0" w:after="135" w:afterAutospacing="0"/>
        <w:jc w:val="both"/>
        <w:rPr>
          <w:lang w:val="sr-Cyrl-RS"/>
        </w:rPr>
      </w:pPr>
      <w:r w:rsidRPr="00F60CA3">
        <w:rPr>
          <w:lang w:val="sr-Cyrl-RS"/>
        </w:rPr>
        <w:tab/>
      </w:r>
      <w:r w:rsidR="0000656B" w:rsidRPr="00F60CA3">
        <w:rPr>
          <w:lang w:val="sr-Cyrl-RS"/>
        </w:rPr>
        <w:t>а) дан када Народна банка Србије донесе решење о недоступности депозита кој</w:t>
      </w:r>
      <w:r w:rsidR="000E080C" w:rsidRPr="00F60CA3">
        <w:rPr>
          <w:lang w:val="sr-Cyrl-RS"/>
        </w:rPr>
        <w:t>и</w:t>
      </w:r>
      <w:r w:rsidR="0000656B" w:rsidRPr="00F60CA3">
        <w:rPr>
          <w:lang w:val="sr-Cyrl-RS"/>
        </w:rPr>
        <w:t>м утврђује да банка</w:t>
      </w:r>
      <w:r w:rsidR="00EF2528" w:rsidRPr="00F60CA3">
        <w:rPr>
          <w:lang w:val="sr-Cyrl-RS"/>
        </w:rPr>
        <w:t>,</w:t>
      </w:r>
      <w:r w:rsidR="0000656B" w:rsidRPr="00F60CA3">
        <w:rPr>
          <w:lang w:val="sr-Cyrl-RS"/>
        </w:rPr>
        <w:t xml:space="preserve"> </w:t>
      </w:r>
      <w:r w:rsidR="00506589" w:rsidRPr="00F60CA3">
        <w:rPr>
          <w:lang w:val="sr-Cyrl-RS"/>
        </w:rPr>
        <w:t>због свог финансијског стања</w:t>
      </w:r>
      <w:r w:rsidR="00EF2528" w:rsidRPr="00F60CA3">
        <w:rPr>
          <w:lang w:val="sr-Cyrl-RS"/>
        </w:rPr>
        <w:t>,</w:t>
      </w:r>
      <w:r w:rsidR="00506589" w:rsidRPr="00F60CA3">
        <w:rPr>
          <w:lang w:val="sr-Cyrl-RS"/>
        </w:rPr>
        <w:t xml:space="preserve"> </w:t>
      </w:r>
      <w:r w:rsidR="0000656B" w:rsidRPr="00F60CA3">
        <w:rPr>
          <w:lang w:val="sr-Cyrl-RS"/>
        </w:rPr>
        <w:t xml:space="preserve">не може </w:t>
      </w:r>
      <w:r w:rsidR="00506589" w:rsidRPr="00F60CA3">
        <w:rPr>
          <w:lang w:val="sr-Cyrl-RS"/>
        </w:rPr>
        <w:t>и неће бити</w:t>
      </w:r>
      <w:r w:rsidR="0000656B" w:rsidRPr="00F60CA3">
        <w:rPr>
          <w:lang w:val="sr-Cyrl-RS"/>
        </w:rPr>
        <w:t xml:space="preserve"> у могућности </w:t>
      </w:r>
      <w:r w:rsidR="00506589" w:rsidRPr="00F60CA3">
        <w:rPr>
          <w:lang w:val="sr-Cyrl-RS"/>
        </w:rPr>
        <w:t xml:space="preserve">да </w:t>
      </w:r>
      <w:r w:rsidR="0000656B" w:rsidRPr="00F60CA3">
        <w:rPr>
          <w:lang w:val="sr-Cyrl-RS"/>
        </w:rPr>
        <w:t>исплати доспели депозит</w:t>
      </w:r>
      <w:r w:rsidR="00EF2528" w:rsidRPr="00F60CA3">
        <w:rPr>
          <w:lang w:val="sr-Cyrl-RS"/>
        </w:rPr>
        <w:t>,</w:t>
      </w:r>
      <w:r w:rsidR="0000656B" w:rsidRPr="00F60CA3">
        <w:rPr>
          <w:lang w:val="sr-Cyrl-RS"/>
        </w:rPr>
        <w:t xml:space="preserve"> или</w:t>
      </w:r>
    </w:p>
    <w:p w14:paraId="2CEB8D06" w14:textId="447F2022" w:rsidR="0000656B" w:rsidRPr="00F60CA3" w:rsidRDefault="006275A8" w:rsidP="002319B9">
      <w:pPr>
        <w:pStyle w:val="NormalWeb"/>
        <w:spacing w:before="0" w:beforeAutospacing="0" w:after="135" w:afterAutospacing="0"/>
        <w:jc w:val="both"/>
        <w:rPr>
          <w:lang w:val="sr-Cyrl-RS"/>
        </w:rPr>
      </w:pPr>
      <w:r w:rsidRPr="00F60CA3">
        <w:rPr>
          <w:lang w:val="sr-Cyrl-RS"/>
        </w:rPr>
        <w:lastRenderedPageBreak/>
        <w:tab/>
      </w:r>
      <w:r w:rsidR="0000656B" w:rsidRPr="00F60CA3">
        <w:rPr>
          <w:lang w:val="sr-Cyrl-RS"/>
        </w:rPr>
        <w:t>б) дан када надлежни суд донесе решење о</w:t>
      </w:r>
      <w:r w:rsidR="00213359" w:rsidRPr="00F60CA3">
        <w:rPr>
          <w:lang w:val="sr-Latn-RS"/>
        </w:rPr>
        <w:t xml:space="preserve"> </w:t>
      </w:r>
      <w:r w:rsidR="00213359" w:rsidRPr="00F60CA3">
        <w:rPr>
          <w:lang w:val="sr-Cyrl-RS"/>
        </w:rPr>
        <w:t>отварању стечајног поступка, односно</w:t>
      </w:r>
      <w:r w:rsidR="0000656B" w:rsidRPr="00F60CA3">
        <w:rPr>
          <w:lang w:val="sr-Cyrl-RS"/>
        </w:rPr>
        <w:t xml:space="preserve"> </w:t>
      </w:r>
      <w:r w:rsidR="00506589" w:rsidRPr="00F60CA3">
        <w:rPr>
          <w:lang w:val="sr-Cyrl-RS"/>
        </w:rPr>
        <w:t>покретању</w:t>
      </w:r>
      <w:r w:rsidR="0000656B" w:rsidRPr="00F60CA3">
        <w:rPr>
          <w:lang w:val="sr-Cyrl-RS"/>
        </w:rPr>
        <w:t xml:space="preserve"> поступка ликвидације над банком</w:t>
      </w:r>
      <w:r w:rsidR="00EF2528" w:rsidRPr="00F60CA3">
        <w:rPr>
          <w:lang w:val="sr-Cyrl-RS"/>
        </w:rPr>
        <w:t>,</w:t>
      </w:r>
      <w:r w:rsidR="0000656B" w:rsidRPr="00F60CA3">
        <w:rPr>
          <w:lang w:val="sr-Cyrl-RS"/>
        </w:rPr>
        <w:t xml:space="preserve"> </w:t>
      </w:r>
      <w:r w:rsidR="00506589" w:rsidRPr="00F60CA3">
        <w:rPr>
          <w:lang w:val="sr-Cyrl-RS"/>
        </w:rPr>
        <w:t xml:space="preserve">у смислу закона којим се уређује стечај и ликвидација банака. </w:t>
      </w:r>
    </w:p>
    <w:p w14:paraId="7219F791" w14:textId="4BB2EA2D" w:rsidR="007335CA" w:rsidRPr="00F60CA3" w:rsidRDefault="006275A8" w:rsidP="00EF252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506589" w:rsidRPr="00F60CA3">
        <w:rPr>
          <w:rFonts w:ascii="Times New Roman" w:hAnsi="Times New Roman" w:cs="Times New Roman"/>
          <w:color w:val="000000"/>
          <w:sz w:val="24"/>
          <w:szCs w:val="24"/>
          <w:lang w:val="sr-Cyrl-RS"/>
        </w:rPr>
        <w:t>8</w:t>
      </w:r>
      <w:r w:rsidR="008C560C" w:rsidRPr="00F60CA3">
        <w:rPr>
          <w:rFonts w:ascii="Times New Roman" w:hAnsi="Times New Roman" w:cs="Times New Roman"/>
          <w:color w:val="000000"/>
          <w:sz w:val="24"/>
          <w:szCs w:val="24"/>
          <w:lang w:val="sr-Cyrl-RS"/>
        </w:rPr>
        <w:t xml:space="preserve">) депозит </w:t>
      </w:r>
      <w:r w:rsidR="007335CA" w:rsidRPr="00F60CA3">
        <w:rPr>
          <w:rFonts w:ascii="Times New Roman" w:hAnsi="Times New Roman" w:cs="Times New Roman"/>
          <w:color w:val="000000"/>
          <w:sz w:val="24"/>
          <w:szCs w:val="24"/>
          <w:lang w:val="sr-Cyrl-RS"/>
        </w:rPr>
        <w:t xml:space="preserve">означава сваки </w:t>
      </w:r>
      <w:proofErr w:type="spellStart"/>
      <w:r w:rsidR="007335CA" w:rsidRPr="00F60CA3">
        <w:rPr>
          <w:rFonts w:ascii="Times New Roman" w:hAnsi="Times New Roman" w:cs="Times New Roman"/>
          <w:color w:val="000000"/>
          <w:sz w:val="24"/>
          <w:szCs w:val="24"/>
          <w:lang w:val="sr-Cyrl-RS"/>
        </w:rPr>
        <w:t>потражн</w:t>
      </w:r>
      <w:r w:rsidR="00834497" w:rsidRPr="00F60CA3">
        <w:rPr>
          <w:rFonts w:ascii="Times New Roman" w:hAnsi="Times New Roman" w:cs="Times New Roman"/>
          <w:color w:val="000000"/>
          <w:sz w:val="24"/>
          <w:szCs w:val="24"/>
          <w:lang w:val="sr-Cyrl-RS"/>
        </w:rPr>
        <w:t>и</w:t>
      </w:r>
      <w:proofErr w:type="spellEnd"/>
      <w:r w:rsidR="007335CA" w:rsidRPr="00F60CA3">
        <w:rPr>
          <w:rFonts w:ascii="Times New Roman" w:hAnsi="Times New Roman" w:cs="Times New Roman"/>
          <w:color w:val="000000"/>
          <w:sz w:val="24"/>
          <w:szCs w:val="24"/>
          <w:lang w:val="sr-Cyrl-RS"/>
        </w:rPr>
        <w:t xml:space="preserve"> салдо (стање)</w:t>
      </w:r>
      <w:r w:rsidR="008C560C" w:rsidRPr="00F60CA3">
        <w:rPr>
          <w:rFonts w:ascii="Times New Roman" w:hAnsi="Times New Roman" w:cs="Times New Roman"/>
          <w:color w:val="000000"/>
          <w:sz w:val="24"/>
          <w:szCs w:val="24"/>
          <w:lang w:val="sr-Cyrl-RS"/>
        </w:rPr>
        <w:t xml:space="preserve"> које произлази из </w:t>
      </w:r>
      <w:r w:rsidR="007335CA" w:rsidRPr="00F60CA3">
        <w:rPr>
          <w:rFonts w:ascii="Times New Roman" w:hAnsi="Times New Roman" w:cs="Times New Roman"/>
          <w:color w:val="000000"/>
          <w:sz w:val="24"/>
          <w:szCs w:val="24"/>
          <w:lang w:val="sr-Cyrl-RS"/>
        </w:rPr>
        <w:t>средстава на рачуну или  привремених ситуација проистеклих из</w:t>
      </w:r>
      <w:r w:rsidR="00834497" w:rsidRPr="00F60CA3">
        <w:rPr>
          <w:rFonts w:ascii="Times New Roman" w:hAnsi="Times New Roman" w:cs="Times New Roman"/>
          <w:color w:val="000000"/>
          <w:sz w:val="24"/>
          <w:szCs w:val="24"/>
          <w:lang w:val="sr-Cyrl-RS"/>
        </w:rPr>
        <w:t xml:space="preserve"> </w:t>
      </w:r>
      <w:r w:rsidR="008C560C" w:rsidRPr="00F60CA3">
        <w:rPr>
          <w:rFonts w:ascii="Times New Roman" w:hAnsi="Times New Roman" w:cs="Times New Roman"/>
          <w:color w:val="000000"/>
          <w:sz w:val="24"/>
          <w:szCs w:val="24"/>
          <w:lang w:val="sr-Cyrl-RS"/>
        </w:rPr>
        <w:t xml:space="preserve">редовних банкарских </w:t>
      </w:r>
      <w:r w:rsidR="007335CA" w:rsidRPr="00F60CA3">
        <w:rPr>
          <w:rFonts w:ascii="Times New Roman" w:hAnsi="Times New Roman" w:cs="Times New Roman"/>
          <w:color w:val="000000"/>
          <w:sz w:val="24"/>
          <w:szCs w:val="24"/>
          <w:lang w:val="sr-Cyrl-RS"/>
        </w:rPr>
        <w:t xml:space="preserve">трансакција које банка мора да исплати у складу са законским и уговорним условима, укључујући орочени депозит и штедни депозит, али искључујући </w:t>
      </w:r>
      <w:proofErr w:type="spellStart"/>
      <w:r w:rsidR="007335CA" w:rsidRPr="00F60CA3">
        <w:rPr>
          <w:rFonts w:ascii="Times New Roman" w:hAnsi="Times New Roman" w:cs="Times New Roman"/>
          <w:color w:val="000000"/>
          <w:sz w:val="24"/>
          <w:szCs w:val="24"/>
          <w:lang w:val="sr-Cyrl-RS"/>
        </w:rPr>
        <w:t>потражни</w:t>
      </w:r>
      <w:proofErr w:type="spellEnd"/>
      <w:r w:rsidR="007335CA" w:rsidRPr="00F60CA3">
        <w:rPr>
          <w:rFonts w:ascii="Times New Roman" w:hAnsi="Times New Roman" w:cs="Times New Roman"/>
          <w:color w:val="000000"/>
          <w:sz w:val="24"/>
          <w:szCs w:val="24"/>
          <w:lang w:val="sr-Cyrl-RS"/>
        </w:rPr>
        <w:t xml:space="preserve"> салдо ако</w:t>
      </w:r>
      <w:r w:rsidR="009F6C6B" w:rsidRPr="00F60CA3">
        <w:rPr>
          <w:rFonts w:ascii="Times New Roman" w:hAnsi="Times New Roman" w:cs="Times New Roman"/>
          <w:color w:val="000000"/>
          <w:sz w:val="24"/>
          <w:szCs w:val="24"/>
          <w:lang w:val="sr-Latn-RS"/>
        </w:rPr>
        <w:t xml:space="preserve"> </w:t>
      </w:r>
      <w:r w:rsidR="009F6C6B" w:rsidRPr="00F60CA3">
        <w:rPr>
          <w:rFonts w:ascii="Times New Roman" w:hAnsi="Times New Roman" w:cs="Times New Roman"/>
          <w:color w:val="000000"/>
          <w:sz w:val="24"/>
          <w:szCs w:val="24"/>
          <w:lang w:val="sr-Cyrl-RS"/>
        </w:rPr>
        <w:t>се</w:t>
      </w:r>
      <w:r w:rsidR="007335CA" w:rsidRPr="00F60CA3">
        <w:rPr>
          <w:rFonts w:ascii="Times New Roman" w:hAnsi="Times New Roman" w:cs="Times New Roman"/>
          <w:color w:val="000000"/>
          <w:sz w:val="24"/>
          <w:szCs w:val="24"/>
          <w:lang w:val="sr-Cyrl-RS"/>
        </w:rPr>
        <w:t>:</w:t>
      </w:r>
    </w:p>
    <w:p w14:paraId="2C2BFE9A" w14:textId="629EE8C7" w:rsidR="007335CA" w:rsidRPr="00F60CA3" w:rsidRDefault="007335CA" w:rsidP="008C560C">
      <w:pPr>
        <w:spacing w:after="150"/>
        <w:ind w:left="720"/>
        <w:jc w:val="both"/>
        <w:rPr>
          <w:rFonts w:ascii="Times New Roman" w:hAnsi="Times New Roman" w:cs="Times New Roman"/>
          <w:iCs/>
          <w:color w:val="000000"/>
          <w:sz w:val="24"/>
          <w:szCs w:val="24"/>
          <w:lang w:val="sr-Cyrl-RS"/>
        </w:rPr>
      </w:pPr>
      <w:r w:rsidRPr="00F60CA3">
        <w:rPr>
          <w:rFonts w:ascii="Times New Roman" w:hAnsi="Times New Roman" w:cs="Times New Roman"/>
          <w:iCs/>
          <w:color w:val="000000"/>
          <w:sz w:val="24"/>
          <w:szCs w:val="24"/>
          <w:lang w:val="sr-Cyrl-RS"/>
        </w:rPr>
        <w:t>(</w:t>
      </w:r>
      <w:r w:rsidRPr="00F60CA3">
        <w:rPr>
          <w:rFonts w:ascii="Times New Roman" w:hAnsi="Times New Roman" w:cs="Times New Roman"/>
          <w:color w:val="000000"/>
          <w:sz w:val="24"/>
          <w:szCs w:val="24"/>
          <w:lang w:val="sr-Cyrl-RS"/>
        </w:rPr>
        <w:t>а</w:t>
      </w:r>
      <w:r w:rsidRPr="00F60CA3">
        <w:rPr>
          <w:rFonts w:ascii="Times New Roman" w:hAnsi="Times New Roman" w:cs="Times New Roman"/>
          <w:iCs/>
          <w:color w:val="000000"/>
          <w:sz w:val="24"/>
          <w:szCs w:val="24"/>
          <w:lang w:val="sr-Cyrl-RS"/>
        </w:rPr>
        <w:t>) његово постојање може доказати само финансијским инструментом утврђеним законом којим се уређује тржиште капитала, осим ако је у питању штедни производ који се евидентира помоћу потврде о депозиту која је издата</w:t>
      </w:r>
      <w:r w:rsidRPr="00F60CA3">
        <w:rPr>
          <w:rFonts w:ascii="Times New Roman" w:hAnsi="Times New Roman" w:cs="Times New Roman"/>
          <w:color w:val="000000"/>
          <w:sz w:val="24"/>
          <w:szCs w:val="24"/>
          <w:lang w:val="sr-Cyrl-RS"/>
        </w:rPr>
        <w:t xml:space="preserve"> на </w:t>
      </w:r>
      <w:r w:rsidRPr="00F60CA3">
        <w:rPr>
          <w:rFonts w:ascii="Times New Roman" w:hAnsi="Times New Roman" w:cs="Times New Roman"/>
          <w:iCs/>
          <w:color w:val="000000"/>
          <w:sz w:val="24"/>
          <w:szCs w:val="24"/>
          <w:lang w:val="sr-Cyrl-RS"/>
        </w:rPr>
        <w:t>име;</w:t>
      </w:r>
    </w:p>
    <w:p w14:paraId="2ED31C42" w14:textId="4DB8E985" w:rsidR="007335CA" w:rsidRPr="00F60CA3" w:rsidRDefault="007335CA" w:rsidP="008C560C">
      <w:pPr>
        <w:spacing w:after="150"/>
        <w:ind w:left="720"/>
        <w:jc w:val="both"/>
        <w:rPr>
          <w:rFonts w:ascii="Times New Roman" w:hAnsi="Times New Roman" w:cs="Times New Roman"/>
          <w:iCs/>
          <w:color w:val="000000"/>
          <w:sz w:val="24"/>
          <w:szCs w:val="24"/>
          <w:lang w:val="sr-Cyrl-RS"/>
        </w:rPr>
      </w:pPr>
      <w:r w:rsidRPr="00F60CA3">
        <w:rPr>
          <w:rFonts w:ascii="Times New Roman" w:hAnsi="Times New Roman" w:cs="Times New Roman"/>
          <w:iCs/>
          <w:color w:val="000000"/>
          <w:sz w:val="24"/>
          <w:szCs w:val="24"/>
          <w:lang w:val="sr-Cyrl-RS"/>
        </w:rPr>
        <w:t>(б) његова главница не може исплатити по номиналној вредности;</w:t>
      </w:r>
    </w:p>
    <w:p w14:paraId="547CB905" w14:textId="009D6BDD" w:rsidR="0008024F" w:rsidRPr="00F60CA3" w:rsidRDefault="007335CA" w:rsidP="008C560C">
      <w:pPr>
        <w:spacing w:after="150"/>
        <w:ind w:left="720"/>
        <w:jc w:val="both"/>
        <w:rPr>
          <w:rFonts w:ascii="Times New Roman" w:hAnsi="Times New Roman" w:cs="Times New Roman"/>
          <w:iCs/>
          <w:sz w:val="24"/>
          <w:szCs w:val="24"/>
          <w:lang w:val="sr-Cyrl-RS"/>
        </w:rPr>
      </w:pPr>
      <w:r w:rsidRPr="00F60CA3">
        <w:rPr>
          <w:rFonts w:ascii="Times New Roman" w:hAnsi="Times New Roman" w:cs="Times New Roman"/>
          <w:iCs/>
          <w:color w:val="000000"/>
          <w:sz w:val="24"/>
          <w:szCs w:val="24"/>
          <w:lang w:val="sr-Cyrl-RS"/>
        </w:rPr>
        <w:t>(в) главница мо</w:t>
      </w:r>
      <w:r w:rsidR="006C040E" w:rsidRPr="00F60CA3">
        <w:rPr>
          <w:rFonts w:ascii="Times New Roman" w:hAnsi="Times New Roman" w:cs="Times New Roman"/>
          <w:iCs/>
          <w:color w:val="000000"/>
          <w:sz w:val="24"/>
          <w:szCs w:val="24"/>
          <w:lang w:val="sr-Cyrl-RS"/>
        </w:rPr>
        <w:t>ж</w:t>
      </w:r>
      <w:r w:rsidRPr="00F60CA3">
        <w:rPr>
          <w:rFonts w:ascii="Times New Roman" w:hAnsi="Times New Roman" w:cs="Times New Roman"/>
          <w:iCs/>
          <w:color w:val="000000"/>
          <w:sz w:val="24"/>
          <w:szCs w:val="24"/>
          <w:lang w:val="sr-Cyrl-RS"/>
        </w:rPr>
        <w:t>е наплатити само по номиналној вредности</w:t>
      </w:r>
      <w:r w:rsidR="00E57F0B" w:rsidRPr="00F60CA3">
        <w:rPr>
          <w:rFonts w:ascii="Times New Roman" w:hAnsi="Times New Roman" w:cs="Times New Roman"/>
          <w:iCs/>
          <w:color w:val="000000"/>
          <w:sz w:val="24"/>
          <w:szCs w:val="24"/>
          <w:lang w:val="sr-Cyrl-RS"/>
        </w:rPr>
        <w:t>,</w:t>
      </w:r>
      <w:r w:rsidRPr="00F60CA3">
        <w:rPr>
          <w:rFonts w:ascii="Times New Roman" w:hAnsi="Times New Roman" w:cs="Times New Roman"/>
          <w:iCs/>
          <w:color w:val="000000"/>
          <w:sz w:val="24"/>
          <w:szCs w:val="24"/>
          <w:lang w:val="sr-Cyrl-RS"/>
        </w:rPr>
        <w:t xml:space="preserve"> у складу са посебним јемством или уговором који пружа банка</w:t>
      </w:r>
      <w:r w:rsidRPr="00F60CA3">
        <w:rPr>
          <w:rFonts w:ascii="Times New Roman" w:hAnsi="Times New Roman" w:cs="Times New Roman"/>
          <w:color w:val="000000"/>
          <w:sz w:val="24"/>
          <w:szCs w:val="24"/>
          <w:lang w:val="sr-Cyrl-RS"/>
        </w:rPr>
        <w:t xml:space="preserve"> или </w:t>
      </w:r>
      <w:r w:rsidRPr="00F60CA3">
        <w:rPr>
          <w:rFonts w:ascii="Times New Roman" w:hAnsi="Times New Roman" w:cs="Times New Roman"/>
          <w:iCs/>
          <w:color w:val="000000"/>
          <w:sz w:val="24"/>
          <w:szCs w:val="24"/>
          <w:lang w:val="sr-Cyrl-RS"/>
        </w:rPr>
        <w:t>трећа страна</w:t>
      </w:r>
      <w:r w:rsidR="00AD49BA" w:rsidRPr="00F60CA3">
        <w:rPr>
          <w:rFonts w:ascii="Times New Roman" w:hAnsi="Times New Roman" w:cs="Times New Roman"/>
          <w:iCs/>
          <w:color w:val="000000"/>
          <w:sz w:val="24"/>
          <w:szCs w:val="24"/>
          <w:lang w:val="sr-Cyrl-RS"/>
        </w:rPr>
        <w:t>;</w:t>
      </w:r>
    </w:p>
    <w:p w14:paraId="4FD2E6EE" w14:textId="7222F1F5" w:rsidR="007335CA" w:rsidRPr="00F60CA3" w:rsidRDefault="006275A8" w:rsidP="007335C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506589" w:rsidRPr="00F60CA3">
        <w:rPr>
          <w:rFonts w:ascii="Times New Roman" w:hAnsi="Times New Roman" w:cs="Times New Roman"/>
          <w:color w:val="000000"/>
          <w:sz w:val="24"/>
          <w:szCs w:val="24"/>
          <w:lang w:val="sr-Cyrl-RS"/>
        </w:rPr>
        <w:t>9</w:t>
      </w:r>
      <w:r w:rsidR="007335CA" w:rsidRPr="00F60CA3">
        <w:rPr>
          <w:rFonts w:ascii="Times New Roman" w:hAnsi="Times New Roman" w:cs="Times New Roman"/>
          <w:color w:val="000000"/>
          <w:sz w:val="24"/>
          <w:szCs w:val="24"/>
          <w:lang w:val="sr-Cyrl-RS"/>
        </w:rPr>
        <w:t xml:space="preserve">) недоступан депозит (депозит који није на располагању) </w:t>
      </w:r>
      <w:r w:rsidR="00857C98" w:rsidRPr="00F60CA3">
        <w:rPr>
          <w:rFonts w:ascii="Times New Roman" w:hAnsi="Times New Roman" w:cs="Times New Roman"/>
          <w:color w:val="000000"/>
          <w:sz w:val="24"/>
          <w:szCs w:val="24"/>
          <w:lang w:val="sr-Cyrl-RS"/>
        </w:rPr>
        <w:t>означава</w:t>
      </w:r>
      <w:r w:rsidR="007335CA" w:rsidRPr="00F60CA3">
        <w:rPr>
          <w:rFonts w:ascii="Times New Roman" w:hAnsi="Times New Roman" w:cs="Times New Roman"/>
          <w:color w:val="000000"/>
          <w:sz w:val="24"/>
          <w:szCs w:val="24"/>
          <w:lang w:val="sr-Cyrl-RS"/>
        </w:rPr>
        <w:t xml:space="preserve"> депозит који је доспео и </w:t>
      </w:r>
      <w:r w:rsidR="00052B40" w:rsidRPr="00F60CA3">
        <w:rPr>
          <w:rFonts w:ascii="Times New Roman" w:hAnsi="Times New Roman" w:cs="Times New Roman"/>
          <w:color w:val="000000"/>
          <w:sz w:val="24"/>
          <w:szCs w:val="24"/>
          <w:lang w:val="sr-Cyrl-RS"/>
        </w:rPr>
        <w:t>за који је затражена исплата</w:t>
      </w:r>
      <w:r w:rsidR="007335CA" w:rsidRPr="00F60CA3">
        <w:rPr>
          <w:rFonts w:ascii="Times New Roman" w:hAnsi="Times New Roman" w:cs="Times New Roman"/>
          <w:color w:val="000000"/>
          <w:sz w:val="24"/>
          <w:szCs w:val="24"/>
          <w:lang w:val="sr-Cyrl-RS"/>
        </w:rPr>
        <w:t>, али који банка није исплатила у складу са законски</w:t>
      </w:r>
      <w:r w:rsidR="00EF2528" w:rsidRPr="00F60CA3">
        <w:rPr>
          <w:rFonts w:ascii="Times New Roman" w:hAnsi="Times New Roman" w:cs="Times New Roman"/>
          <w:color w:val="000000"/>
          <w:sz w:val="24"/>
          <w:szCs w:val="24"/>
          <w:lang w:val="sr-Cyrl-RS"/>
        </w:rPr>
        <w:t>м или уговорним условима који су</w:t>
      </w:r>
      <w:r w:rsidR="007335CA" w:rsidRPr="00F60CA3">
        <w:rPr>
          <w:rFonts w:ascii="Times New Roman" w:hAnsi="Times New Roman" w:cs="Times New Roman"/>
          <w:color w:val="000000"/>
          <w:sz w:val="24"/>
          <w:szCs w:val="24"/>
          <w:lang w:val="sr-Cyrl-RS"/>
        </w:rPr>
        <w:t xml:space="preserve"> примењиви у том случају</w:t>
      </w:r>
      <w:r w:rsidR="00005B85" w:rsidRPr="00F60CA3">
        <w:rPr>
          <w:rFonts w:ascii="Times New Roman" w:hAnsi="Times New Roman" w:cs="Times New Roman"/>
          <w:color w:val="000000"/>
          <w:sz w:val="24"/>
          <w:szCs w:val="24"/>
          <w:lang w:val="sr-Cyrl-RS"/>
        </w:rPr>
        <w:t>;</w:t>
      </w:r>
    </w:p>
    <w:p w14:paraId="69253168" w14:textId="212A0919" w:rsidR="007335CA" w:rsidRPr="00F60CA3" w:rsidRDefault="006275A8" w:rsidP="007335C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506589" w:rsidRPr="00F60CA3">
        <w:rPr>
          <w:rFonts w:ascii="Times New Roman" w:hAnsi="Times New Roman" w:cs="Times New Roman"/>
          <w:color w:val="000000"/>
          <w:sz w:val="24"/>
          <w:szCs w:val="24"/>
          <w:lang w:val="sr-Cyrl-RS"/>
        </w:rPr>
        <w:t>10</w:t>
      </w:r>
      <w:r w:rsidR="007335CA" w:rsidRPr="00F60CA3">
        <w:rPr>
          <w:rFonts w:ascii="Times New Roman" w:hAnsi="Times New Roman" w:cs="Times New Roman"/>
          <w:color w:val="000000"/>
          <w:sz w:val="24"/>
          <w:szCs w:val="24"/>
          <w:lang w:val="sr-Cyrl-RS"/>
        </w:rPr>
        <w:t>) заједнички рачун је рачун отворен на име два или више лица ималаца рачуна или преко којег два или више лица имају права која се остварују путем депонованих потписа једног или више тих лица</w:t>
      </w:r>
      <w:r w:rsidR="008C560C" w:rsidRPr="00F60CA3">
        <w:rPr>
          <w:rFonts w:ascii="Times New Roman" w:hAnsi="Times New Roman" w:cs="Times New Roman"/>
          <w:color w:val="000000"/>
          <w:sz w:val="24"/>
          <w:szCs w:val="24"/>
          <w:lang w:val="sr-Cyrl-RS"/>
        </w:rPr>
        <w:t>;</w:t>
      </w:r>
    </w:p>
    <w:p w14:paraId="5428F9D1" w14:textId="236C97F8" w:rsidR="001229A2" w:rsidRPr="00F60CA3" w:rsidRDefault="006275A8" w:rsidP="004D6DA8">
      <w:pPr>
        <w:jc w:val="both"/>
        <w:rPr>
          <w:rFonts w:ascii="Times New Roman" w:hAnsi="Times New Roman" w:cs="Times New Roman"/>
          <w:b/>
          <w:color w:val="00B050"/>
          <w:sz w:val="24"/>
          <w:szCs w:val="24"/>
          <w:lang w:val="sr-Cyrl-RS"/>
        </w:rPr>
      </w:pPr>
      <w:r w:rsidRPr="00F60CA3">
        <w:rPr>
          <w:rFonts w:ascii="Times New Roman" w:hAnsi="Times New Roman" w:cs="Times New Roman"/>
          <w:color w:val="000000"/>
          <w:sz w:val="24"/>
          <w:szCs w:val="24"/>
          <w:lang w:val="sr-Cyrl-RS"/>
        </w:rPr>
        <w:tab/>
      </w:r>
      <w:r w:rsidR="008C560C" w:rsidRPr="00F60CA3">
        <w:rPr>
          <w:rFonts w:ascii="Times New Roman" w:hAnsi="Times New Roman" w:cs="Times New Roman"/>
          <w:color w:val="000000"/>
          <w:sz w:val="24"/>
          <w:szCs w:val="24"/>
          <w:lang w:val="sr-Cyrl-RS"/>
        </w:rPr>
        <w:t>1</w:t>
      </w:r>
      <w:r w:rsidR="00506589" w:rsidRPr="00F60CA3">
        <w:rPr>
          <w:rFonts w:ascii="Times New Roman" w:hAnsi="Times New Roman" w:cs="Times New Roman"/>
          <w:color w:val="000000"/>
          <w:sz w:val="24"/>
          <w:szCs w:val="24"/>
          <w:lang w:val="sr-Cyrl-RS"/>
        </w:rPr>
        <w:t>1</w:t>
      </w:r>
      <w:r w:rsidR="007335CA" w:rsidRPr="00F60CA3">
        <w:rPr>
          <w:rFonts w:ascii="Times New Roman" w:hAnsi="Times New Roman" w:cs="Times New Roman"/>
          <w:color w:val="000000"/>
          <w:sz w:val="24"/>
          <w:szCs w:val="24"/>
          <w:lang w:val="sr-Cyrl-RS"/>
        </w:rPr>
        <w:t xml:space="preserve">) </w:t>
      </w:r>
      <w:proofErr w:type="spellStart"/>
      <w:r w:rsidR="001351BC" w:rsidRPr="00F60CA3">
        <w:rPr>
          <w:rFonts w:ascii="Times New Roman" w:hAnsi="Times New Roman" w:cs="Times New Roman"/>
          <w:color w:val="000000"/>
          <w:sz w:val="24"/>
          <w:szCs w:val="24"/>
          <w:lang w:val="sr-Cyrl-RS"/>
        </w:rPr>
        <w:t>д</w:t>
      </w:r>
      <w:r w:rsidR="007335CA" w:rsidRPr="00F60CA3">
        <w:rPr>
          <w:rFonts w:ascii="Times New Roman" w:eastAsia="Times New Roman" w:hAnsi="Times New Roman" w:cs="Times New Roman"/>
          <w:sz w:val="24"/>
          <w:szCs w:val="24"/>
          <w:lang w:val="sr-Cyrl-RS"/>
        </w:rPr>
        <w:t>епонент</w:t>
      </w:r>
      <w:proofErr w:type="spellEnd"/>
      <w:r w:rsidR="007335CA" w:rsidRPr="00F60CA3">
        <w:rPr>
          <w:rFonts w:ascii="Times New Roman" w:eastAsia="Times New Roman" w:hAnsi="Times New Roman" w:cs="Times New Roman"/>
          <w:sz w:val="24"/>
          <w:szCs w:val="24"/>
          <w:lang w:val="sr-Cyrl-RS"/>
        </w:rPr>
        <w:t xml:space="preserve"> је ималац депозита код</w:t>
      </w:r>
      <w:r w:rsidR="008C560C" w:rsidRPr="00F60CA3">
        <w:rPr>
          <w:rFonts w:ascii="Times New Roman" w:hAnsi="Times New Roman" w:cs="Times New Roman"/>
          <w:sz w:val="24"/>
          <w:szCs w:val="24"/>
          <w:lang w:val="sr-Cyrl-RS"/>
        </w:rPr>
        <w:t xml:space="preserve"> банке</w:t>
      </w:r>
      <w:r w:rsidR="007335CA" w:rsidRPr="00F60CA3">
        <w:rPr>
          <w:rFonts w:ascii="Times New Roman" w:eastAsia="Times New Roman" w:hAnsi="Times New Roman" w:cs="Times New Roman"/>
          <w:sz w:val="24"/>
          <w:szCs w:val="24"/>
          <w:lang w:val="sr-Cyrl-RS"/>
        </w:rPr>
        <w:t>, или</w:t>
      </w:r>
      <w:r w:rsidR="00EF2528" w:rsidRPr="00F60CA3">
        <w:rPr>
          <w:rFonts w:ascii="Times New Roman" w:eastAsia="Times New Roman" w:hAnsi="Times New Roman" w:cs="Times New Roman"/>
          <w:sz w:val="24"/>
          <w:szCs w:val="24"/>
          <w:lang w:val="sr-Cyrl-RS"/>
        </w:rPr>
        <w:t>,</w:t>
      </w:r>
      <w:r w:rsidR="007335CA" w:rsidRPr="00F60CA3">
        <w:rPr>
          <w:rFonts w:ascii="Times New Roman" w:eastAsia="Times New Roman" w:hAnsi="Times New Roman" w:cs="Times New Roman"/>
          <w:sz w:val="24"/>
          <w:szCs w:val="24"/>
          <w:lang w:val="sr-Cyrl-RS"/>
        </w:rPr>
        <w:t xml:space="preserve"> у случају заједничког рачуна</w:t>
      </w:r>
      <w:r w:rsidR="00EF2528" w:rsidRPr="00F60CA3">
        <w:rPr>
          <w:rFonts w:ascii="Times New Roman" w:eastAsia="Times New Roman" w:hAnsi="Times New Roman" w:cs="Times New Roman"/>
          <w:sz w:val="24"/>
          <w:szCs w:val="24"/>
          <w:lang w:val="sr-Cyrl-RS"/>
        </w:rPr>
        <w:t>,</w:t>
      </w:r>
      <w:r w:rsidR="007335CA" w:rsidRPr="00F60CA3">
        <w:rPr>
          <w:rFonts w:ascii="Times New Roman" w:eastAsia="Times New Roman" w:hAnsi="Times New Roman" w:cs="Times New Roman"/>
          <w:sz w:val="24"/>
          <w:szCs w:val="24"/>
          <w:lang w:val="sr-Cyrl-RS"/>
        </w:rPr>
        <w:t xml:space="preserve"> сваки од има</w:t>
      </w:r>
      <w:r w:rsidR="008C560C" w:rsidRPr="00F60CA3">
        <w:rPr>
          <w:rFonts w:ascii="Times New Roman" w:eastAsia="Times New Roman" w:hAnsi="Times New Roman" w:cs="Times New Roman"/>
          <w:sz w:val="24"/>
          <w:szCs w:val="24"/>
          <w:lang w:val="sr-Cyrl-RS"/>
        </w:rPr>
        <w:t>ла</w:t>
      </w:r>
      <w:r w:rsidR="007335CA" w:rsidRPr="00F60CA3">
        <w:rPr>
          <w:rFonts w:ascii="Times New Roman" w:eastAsia="Times New Roman" w:hAnsi="Times New Roman" w:cs="Times New Roman"/>
          <w:sz w:val="24"/>
          <w:szCs w:val="24"/>
          <w:lang w:val="sr-Cyrl-RS"/>
        </w:rPr>
        <w:t>ца депозита</w:t>
      </w:r>
      <w:r w:rsidR="008C560C" w:rsidRPr="00F60CA3">
        <w:rPr>
          <w:rFonts w:ascii="Times New Roman" w:hAnsi="Times New Roman" w:cs="Times New Roman"/>
          <w:sz w:val="24"/>
          <w:szCs w:val="24"/>
          <w:lang w:val="sr-Cyrl-RS"/>
        </w:rPr>
        <w:t>;</w:t>
      </w:r>
    </w:p>
    <w:p w14:paraId="4304A32A" w14:textId="66C264FE" w:rsidR="001229A2" w:rsidRPr="00F60CA3" w:rsidRDefault="006275A8" w:rsidP="004D6DA8">
      <w:pPr>
        <w:spacing w:after="150"/>
        <w:jc w:val="both"/>
        <w:rPr>
          <w:rFonts w:ascii="Times New Roman" w:hAnsi="Times New Roman" w:cs="Times New Roman"/>
          <w:sz w:val="24"/>
          <w:szCs w:val="24"/>
          <w:lang w:val="sr-Cyrl-RS"/>
        </w:rPr>
      </w:pPr>
      <w:r w:rsidRPr="00F60CA3">
        <w:rPr>
          <w:rFonts w:ascii="Times New Roman" w:hAnsi="Times New Roman" w:cs="Times New Roman"/>
          <w:color w:val="000000"/>
          <w:sz w:val="24"/>
          <w:szCs w:val="24"/>
          <w:lang w:val="sr-Cyrl-RS"/>
        </w:rPr>
        <w:tab/>
      </w:r>
      <w:r w:rsidR="007335CA" w:rsidRPr="00F60CA3">
        <w:rPr>
          <w:rFonts w:ascii="Times New Roman" w:hAnsi="Times New Roman" w:cs="Times New Roman"/>
          <w:color w:val="000000"/>
          <w:sz w:val="24"/>
          <w:szCs w:val="24"/>
          <w:lang w:val="sr-Cyrl-RS"/>
        </w:rPr>
        <w:t>1</w:t>
      </w:r>
      <w:r w:rsidR="00506589" w:rsidRPr="00F60CA3">
        <w:rPr>
          <w:rFonts w:ascii="Times New Roman" w:hAnsi="Times New Roman" w:cs="Times New Roman"/>
          <w:color w:val="000000"/>
          <w:sz w:val="24"/>
          <w:szCs w:val="24"/>
          <w:lang w:val="sr-Cyrl-RS"/>
        </w:rPr>
        <w:t>2</w:t>
      </w:r>
      <w:r w:rsidR="007335CA" w:rsidRPr="00F60CA3">
        <w:rPr>
          <w:rFonts w:ascii="Times New Roman" w:hAnsi="Times New Roman" w:cs="Times New Roman"/>
          <w:color w:val="000000"/>
          <w:sz w:val="24"/>
          <w:szCs w:val="24"/>
          <w:lang w:val="sr-Cyrl-RS"/>
        </w:rPr>
        <w:t xml:space="preserve">) фонд за осигурање депозита </w:t>
      </w:r>
      <w:r w:rsidR="007335CA" w:rsidRPr="00F60CA3">
        <w:rPr>
          <w:rFonts w:ascii="Times New Roman" w:hAnsi="Times New Roman" w:cs="Times New Roman"/>
          <w:color w:val="000000"/>
          <w:kern w:val="2"/>
          <w:sz w:val="24"/>
          <w:szCs w:val="24"/>
          <w:lang w:val="sr-Cyrl-RS"/>
          <w14:ligatures w14:val="standardContextual"/>
        </w:rPr>
        <w:t xml:space="preserve">је посебан фонд основан у складу са </w:t>
      </w:r>
      <w:r w:rsidR="008B103F" w:rsidRPr="00F60CA3">
        <w:rPr>
          <w:rFonts w:ascii="Times New Roman" w:hAnsi="Times New Roman" w:cs="Times New Roman"/>
          <w:color w:val="000000"/>
          <w:kern w:val="2"/>
          <w:sz w:val="24"/>
          <w:szCs w:val="24"/>
          <w:lang w:val="sr-Cyrl-RS"/>
          <w14:ligatures w14:val="standardContextual"/>
        </w:rPr>
        <w:t xml:space="preserve">овим </w:t>
      </w:r>
      <w:r w:rsidR="001351BC" w:rsidRPr="00F60CA3">
        <w:rPr>
          <w:rFonts w:ascii="Times New Roman" w:hAnsi="Times New Roman" w:cs="Times New Roman"/>
          <w:color w:val="000000"/>
          <w:sz w:val="24"/>
          <w:szCs w:val="24"/>
          <w:lang w:val="sr-Cyrl-RS"/>
        </w:rPr>
        <w:t>законом</w:t>
      </w:r>
      <w:r w:rsidR="007335CA" w:rsidRPr="00F60CA3">
        <w:rPr>
          <w:rFonts w:ascii="Times New Roman" w:hAnsi="Times New Roman" w:cs="Times New Roman"/>
          <w:color w:val="000000"/>
          <w:sz w:val="24"/>
          <w:szCs w:val="24"/>
          <w:lang w:val="sr-Cyrl-RS"/>
        </w:rPr>
        <w:t>;</w:t>
      </w:r>
    </w:p>
    <w:p w14:paraId="5DF385EA" w14:textId="61BFEF3E" w:rsidR="001229A2" w:rsidRPr="00F60CA3" w:rsidRDefault="006275A8" w:rsidP="004D6DA8">
      <w:pPr>
        <w:spacing w:after="150"/>
        <w:jc w:val="both"/>
        <w:rPr>
          <w:rFonts w:ascii="Times New Roman" w:hAnsi="Times New Roman" w:cs="Times New Roman"/>
          <w:sz w:val="24"/>
          <w:szCs w:val="24"/>
          <w:lang w:val="sr-Cyrl-RS"/>
        </w:rPr>
      </w:pPr>
      <w:r w:rsidRPr="00F60CA3">
        <w:rPr>
          <w:rFonts w:ascii="Times New Roman" w:hAnsi="Times New Roman" w:cs="Times New Roman"/>
          <w:color w:val="000000"/>
          <w:sz w:val="24"/>
          <w:szCs w:val="24"/>
          <w:lang w:val="sr-Cyrl-RS"/>
        </w:rPr>
        <w:tab/>
      </w:r>
      <w:r w:rsidR="007335CA" w:rsidRPr="00F60CA3">
        <w:rPr>
          <w:rFonts w:ascii="Times New Roman" w:hAnsi="Times New Roman" w:cs="Times New Roman"/>
          <w:color w:val="000000"/>
          <w:sz w:val="24"/>
          <w:szCs w:val="24"/>
          <w:lang w:val="sr-Cyrl-RS"/>
        </w:rPr>
        <w:t>1</w:t>
      </w:r>
      <w:r w:rsidR="00506589" w:rsidRPr="00F60CA3">
        <w:rPr>
          <w:rFonts w:ascii="Times New Roman" w:hAnsi="Times New Roman" w:cs="Times New Roman"/>
          <w:color w:val="000000"/>
          <w:sz w:val="24"/>
          <w:szCs w:val="24"/>
          <w:lang w:val="sr-Cyrl-RS"/>
        </w:rPr>
        <w:t>3</w:t>
      </w:r>
      <w:r w:rsidR="00834497" w:rsidRPr="00F60CA3">
        <w:rPr>
          <w:rFonts w:ascii="Times New Roman" w:hAnsi="Times New Roman" w:cs="Times New Roman"/>
          <w:color w:val="000000"/>
          <w:sz w:val="24"/>
          <w:szCs w:val="24"/>
          <w:lang w:val="sr-Cyrl-RS"/>
        </w:rPr>
        <w:t xml:space="preserve">) осигурани депозит </w:t>
      </w:r>
      <w:r w:rsidR="00834497" w:rsidRPr="00F60CA3">
        <w:rPr>
          <w:rFonts w:ascii="Times New Roman" w:hAnsi="Times New Roman" w:cs="Times New Roman"/>
          <w:color w:val="000000"/>
          <w:kern w:val="2"/>
          <w:sz w:val="24"/>
          <w:szCs w:val="24"/>
          <w:lang w:val="sr-Cyrl-RS"/>
          <w14:ligatures w14:val="standardContextual"/>
        </w:rPr>
        <w:t xml:space="preserve">је депозит </w:t>
      </w:r>
      <w:r w:rsidR="00834497" w:rsidRPr="00F60CA3">
        <w:rPr>
          <w:rFonts w:ascii="Times New Roman" w:hAnsi="Times New Roman" w:cs="Times New Roman"/>
          <w:color w:val="000000"/>
          <w:sz w:val="24"/>
          <w:szCs w:val="24"/>
          <w:lang w:val="sr-Cyrl-RS"/>
        </w:rPr>
        <w:t xml:space="preserve">који осигурава Агенција, а који </w:t>
      </w:r>
      <w:r w:rsidR="007335CA" w:rsidRPr="00F60CA3">
        <w:rPr>
          <w:rFonts w:ascii="Times New Roman" w:hAnsi="Times New Roman" w:cs="Times New Roman"/>
          <w:color w:val="000000"/>
          <w:sz w:val="24"/>
          <w:szCs w:val="24"/>
          <w:lang w:val="sr-Cyrl-RS"/>
        </w:rPr>
        <w:t>није искључен из осигурања по основу овог</w:t>
      </w:r>
      <w:r w:rsidR="00B46351" w:rsidRPr="00F60CA3">
        <w:rPr>
          <w:rFonts w:ascii="Times New Roman" w:hAnsi="Times New Roman" w:cs="Times New Roman"/>
          <w:color w:val="000000"/>
          <w:sz w:val="24"/>
          <w:szCs w:val="24"/>
          <w:lang w:val="sr-Cyrl-RS"/>
        </w:rPr>
        <w:t xml:space="preserve"> закона</w:t>
      </w:r>
      <w:r w:rsidR="001351BC" w:rsidRPr="00F60CA3">
        <w:rPr>
          <w:rFonts w:ascii="Times New Roman" w:hAnsi="Times New Roman" w:cs="Times New Roman"/>
          <w:color w:val="000000"/>
          <w:sz w:val="24"/>
          <w:szCs w:val="24"/>
          <w:lang w:val="sr-Cyrl-RS"/>
        </w:rPr>
        <w:t>;</w:t>
      </w:r>
    </w:p>
    <w:p w14:paraId="2748EFB9" w14:textId="01933A9E" w:rsidR="001229A2" w:rsidRPr="00F60CA3" w:rsidRDefault="006275A8" w:rsidP="004D6DA8">
      <w:pPr>
        <w:spacing w:after="150"/>
        <w:jc w:val="both"/>
        <w:rPr>
          <w:rFonts w:ascii="Times New Roman" w:hAnsi="Times New Roman" w:cs="Times New Roman"/>
          <w:sz w:val="24"/>
          <w:szCs w:val="24"/>
          <w:lang w:val="sr-Cyrl-RS"/>
        </w:rPr>
      </w:pPr>
      <w:r w:rsidRPr="00F60CA3">
        <w:rPr>
          <w:rFonts w:ascii="Times New Roman" w:hAnsi="Times New Roman" w:cs="Times New Roman"/>
          <w:color w:val="000000"/>
          <w:sz w:val="24"/>
          <w:szCs w:val="24"/>
          <w:lang w:val="sr-Cyrl-RS"/>
        </w:rPr>
        <w:tab/>
      </w:r>
      <w:r w:rsidR="00261A56" w:rsidRPr="00F60CA3">
        <w:rPr>
          <w:rFonts w:ascii="Times New Roman" w:hAnsi="Times New Roman" w:cs="Times New Roman"/>
          <w:color w:val="000000"/>
          <w:sz w:val="24"/>
          <w:szCs w:val="24"/>
          <w:lang w:val="sr-Cyrl-RS"/>
        </w:rPr>
        <w:t>1</w:t>
      </w:r>
      <w:r w:rsidR="00506589" w:rsidRPr="00F60CA3">
        <w:rPr>
          <w:rFonts w:ascii="Times New Roman" w:hAnsi="Times New Roman" w:cs="Times New Roman"/>
          <w:color w:val="000000"/>
          <w:sz w:val="24"/>
          <w:szCs w:val="24"/>
          <w:lang w:val="sr-Cyrl-RS"/>
        </w:rPr>
        <w:t>4</w:t>
      </w:r>
      <w:r w:rsidR="00834497" w:rsidRPr="00F60CA3">
        <w:rPr>
          <w:rFonts w:ascii="Times New Roman" w:hAnsi="Times New Roman" w:cs="Times New Roman"/>
          <w:color w:val="000000"/>
          <w:sz w:val="24"/>
          <w:szCs w:val="24"/>
          <w:lang w:val="sr-Cyrl-RS"/>
        </w:rPr>
        <w:t xml:space="preserve">) осигурани износ </w:t>
      </w:r>
      <w:r w:rsidR="00834497" w:rsidRPr="00F60CA3">
        <w:rPr>
          <w:rFonts w:ascii="Times New Roman" w:hAnsi="Times New Roman" w:cs="Times New Roman"/>
          <w:color w:val="000000"/>
          <w:kern w:val="2"/>
          <w:sz w:val="24"/>
          <w:szCs w:val="24"/>
          <w:lang w:val="sr-Cyrl-RS"/>
          <w14:ligatures w14:val="standardContextual"/>
        </w:rPr>
        <w:t xml:space="preserve">је </w:t>
      </w:r>
      <w:r w:rsidR="00261A56" w:rsidRPr="00F60CA3">
        <w:rPr>
          <w:rFonts w:ascii="Times New Roman" w:hAnsi="Times New Roman" w:cs="Times New Roman"/>
          <w:color w:val="000000"/>
          <w:sz w:val="24"/>
          <w:szCs w:val="24"/>
          <w:lang w:val="sr-Cyrl-RS"/>
        </w:rPr>
        <w:t>део</w:t>
      </w:r>
      <w:r w:rsidR="00834497" w:rsidRPr="00F60CA3">
        <w:rPr>
          <w:rFonts w:ascii="Times New Roman" w:hAnsi="Times New Roman" w:cs="Times New Roman"/>
          <w:color w:val="000000"/>
          <w:sz w:val="24"/>
          <w:szCs w:val="24"/>
          <w:lang w:val="sr-Cyrl-RS"/>
        </w:rPr>
        <w:t xml:space="preserve"> осигураног депозита </w:t>
      </w:r>
      <w:r w:rsidR="00261A56" w:rsidRPr="00F60CA3">
        <w:rPr>
          <w:rFonts w:ascii="Times New Roman" w:hAnsi="Times New Roman" w:cs="Times New Roman"/>
          <w:color w:val="000000"/>
          <w:sz w:val="24"/>
          <w:szCs w:val="24"/>
          <w:lang w:val="sr-Cyrl-RS"/>
        </w:rPr>
        <w:t>који не прелази ниво покрића утврђен овим законом;</w:t>
      </w:r>
    </w:p>
    <w:p w14:paraId="157D1A13" w14:textId="35166949" w:rsidR="00EF2528" w:rsidRPr="00F60CA3" w:rsidRDefault="006275A8" w:rsidP="00EF252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261A56" w:rsidRPr="00F60CA3">
        <w:rPr>
          <w:rFonts w:ascii="Times New Roman" w:hAnsi="Times New Roman" w:cs="Times New Roman"/>
          <w:color w:val="000000"/>
          <w:sz w:val="24"/>
          <w:szCs w:val="24"/>
          <w:lang w:val="sr-Cyrl-RS"/>
        </w:rPr>
        <w:t>1</w:t>
      </w:r>
      <w:r w:rsidR="00506589" w:rsidRPr="00F60CA3">
        <w:rPr>
          <w:rFonts w:ascii="Times New Roman" w:hAnsi="Times New Roman" w:cs="Times New Roman"/>
          <w:color w:val="000000"/>
          <w:sz w:val="24"/>
          <w:szCs w:val="24"/>
          <w:lang w:val="sr-Cyrl-RS"/>
        </w:rPr>
        <w:t>5</w:t>
      </w:r>
      <w:r w:rsidR="00834497" w:rsidRPr="00F60CA3">
        <w:rPr>
          <w:rFonts w:ascii="Times New Roman" w:hAnsi="Times New Roman" w:cs="Times New Roman"/>
          <w:color w:val="000000"/>
          <w:sz w:val="24"/>
          <w:szCs w:val="24"/>
          <w:lang w:val="sr-Cyrl-RS"/>
        </w:rPr>
        <w:t xml:space="preserve">) банка </w:t>
      </w:r>
      <w:proofErr w:type="spellStart"/>
      <w:r w:rsidR="00834497" w:rsidRPr="00F60CA3">
        <w:rPr>
          <w:rFonts w:ascii="Times New Roman" w:hAnsi="Times New Roman" w:cs="Times New Roman"/>
          <w:color w:val="000000"/>
          <w:sz w:val="24"/>
          <w:szCs w:val="24"/>
          <w:lang w:val="sr-Cyrl-RS"/>
        </w:rPr>
        <w:t>исплатилац</w:t>
      </w:r>
      <w:proofErr w:type="spellEnd"/>
      <w:r w:rsidR="00834497" w:rsidRPr="00F60CA3">
        <w:rPr>
          <w:rFonts w:ascii="Times New Roman" w:hAnsi="Times New Roman" w:cs="Times New Roman"/>
          <w:color w:val="000000"/>
          <w:sz w:val="24"/>
          <w:szCs w:val="24"/>
          <w:lang w:val="sr-Cyrl-RS"/>
        </w:rPr>
        <w:t xml:space="preserve"> је банка која</w:t>
      </w:r>
      <w:r w:rsidR="00EF2528"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у име и за рачун Агенције</w:t>
      </w:r>
      <w:r w:rsidR="00EF2528"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врши исплату осигураних износа </w:t>
      </w:r>
      <w:proofErr w:type="spellStart"/>
      <w:r w:rsidR="00834497" w:rsidRPr="00F60CA3">
        <w:rPr>
          <w:rFonts w:ascii="Times New Roman" w:hAnsi="Times New Roman" w:cs="Times New Roman"/>
          <w:color w:val="000000"/>
          <w:sz w:val="24"/>
          <w:szCs w:val="24"/>
          <w:lang w:val="sr-Cyrl-RS"/>
        </w:rPr>
        <w:t>депонентима</w:t>
      </w:r>
      <w:proofErr w:type="spellEnd"/>
      <w:r w:rsidR="00834497" w:rsidRPr="00F60CA3">
        <w:rPr>
          <w:rFonts w:ascii="Times New Roman" w:hAnsi="Times New Roman" w:cs="Times New Roman"/>
          <w:color w:val="000000"/>
          <w:sz w:val="24"/>
          <w:szCs w:val="24"/>
          <w:lang w:val="sr-Cyrl-RS"/>
        </w:rPr>
        <w:t xml:space="preserve"> банке</w:t>
      </w:r>
      <w:r w:rsidR="004D6DA8" w:rsidRPr="00F60CA3">
        <w:rPr>
          <w:rFonts w:ascii="Times New Roman" w:hAnsi="Times New Roman" w:cs="Times New Roman"/>
          <w:color w:val="000000"/>
          <w:sz w:val="24"/>
          <w:szCs w:val="24"/>
          <w:lang w:val="sr-Cyrl-RS"/>
        </w:rPr>
        <w:t xml:space="preserve"> </w:t>
      </w:r>
      <w:r w:rsidR="006556F3" w:rsidRPr="00F60CA3">
        <w:rPr>
          <w:rFonts w:ascii="Times New Roman" w:hAnsi="Times New Roman" w:cs="Times New Roman"/>
          <w:color w:val="000000"/>
          <w:sz w:val="24"/>
          <w:szCs w:val="24"/>
          <w:lang w:val="sr-Cyrl-RS"/>
        </w:rPr>
        <w:t>код које је наступио осигурани случај</w:t>
      </w:r>
      <w:r w:rsidR="00834497" w:rsidRPr="00F60CA3">
        <w:rPr>
          <w:rFonts w:ascii="Times New Roman" w:hAnsi="Times New Roman" w:cs="Times New Roman"/>
          <w:color w:val="000000"/>
          <w:sz w:val="24"/>
          <w:szCs w:val="24"/>
          <w:lang w:val="sr-Cyrl-RS"/>
        </w:rPr>
        <w:t>;</w:t>
      </w:r>
    </w:p>
    <w:p w14:paraId="7B8ABC15" w14:textId="049D757B" w:rsidR="001229A2" w:rsidRPr="00F60CA3" w:rsidRDefault="006275A8" w:rsidP="004D6DA8">
      <w:pPr>
        <w:spacing w:after="150"/>
        <w:jc w:val="both"/>
        <w:rPr>
          <w:rFonts w:ascii="Times New Roman" w:hAnsi="Times New Roman" w:cs="Times New Roman"/>
          <w:sz w:val="24"/>
          <w:szCs w:val="24"/>
          <w:lang w:val="sr-Cyrl-RS"/>
        </w:rPr>
      </w:pPr>
      <w:r w:rsidRPr="00F60CA3">
        <w:rPr>
          <w:rFonts w:ascii="Times New Roman" w:hAnsi="Times New Roman" w:cs="Times New Roman"/>
          <w:color w:val="000000"/>
          <w:sz w:val="24"/>
          <w:szCs w:val="24"/>
          <w:lang w:val="sr-Cyrl-RS"/>
        </w:rPr>
        <w:tab/>
      </w:r>
      <w:r w:rsidR="00261A56" w:rsidRPr="00F60CA3">
        <w:rPr>
          <w:rFonts w:ascii="Times New Roman" w:hAnsi="Times New Roman" w:cs="Times New Roman"/>
          <w:color w:val="000000"/>
          <w:sz w:val="24"/>
          <w:szCs w:val="24"/>
          <w:lang w:val="sr-Cyrl-RS"/>
        </w:rPr>
        <w:t>1</w:t>
      </w:r>
      <w:r w:rsidR="00546BFD" w:rsidRPr="00F60CA3">
        <w:rPr>
          <w:rFonts w:ascii="Times New Roman" w:hAnsi="Times New Roman" w:cs="Times New Roman"/>
          <w:color w:val="000000"/>
          <w:sz w:val="24"/>
          <w:szCs w:val="24"/>
          <w:lang w:val="sr-Cyrl-RS"/>
        </w:rPr>
        <w:t>6</w:t>
      </w:r>
      <w:r w:rsidR="00261A56" w:rsidRPr="00F60CA3">
        <w:rPr>
          <w:rFonts w:ascii="Times New Roman" w:hAnsi="Times New Roman" w:cs="Times New Roman"/>
          <w:color w:val="000000"/>
          <w:sz w:val="24"/>
          <w:szCs w:val="24"/>
          <w:lang w:val="sr-Cyrl-RS"/>
        </w:rPr>
        <w:t xml:space="preserve">) методологија </w:t>
      </w:r>
      <w:r w:rsidR="00261A56" w:rsidRPr="00F60CA3">
        <w:rPr>
          <w:rFonts w:ascii="Times New Roman" w:hAnsi="Times New Roman" w:cs="Times New Roman"/>
          <w:color w:val="000000"/>
          <w:kern w:val="2"/>
          <w:sz w:val="24"/>
          <w:szCs w:val="24"/>
          <w:lang w:val="sr-Cyrl-RS"/>
          <w14:ligatures w14:val="standardContextual"/>
        </w:rPr>
        <w:t>је методологија за обрачун премије осигурања депозита на основу нивоа ризика у пословању банака</w:t>
      </w:r>
      <w:r w:rsidR="00EF2528" w:rsidRPr="00F60CA3">
        <w:rPr>
          <w:rFonts w:ascii="Times New Roman" w:hAnsi="Times New Roman" w:cs="Times New Roman"/>
          <w:color w:val="000000"/>
          <w:kern w:val="2"/>
          <w:sz w:val="24"/>
          <w:szCs w:val="24"/>
          <w:lang w:val="sr-Cyrl-RS"/>
          <w14:ligatures w14:val="standardContextual"/>
        </w:rPr>
        <w:t>,</w:t>
      </w:r>
      <w:r w:rsidR="00261A56" w:rsidRPr="00F60CA3">
        <w:rPr>
          <w:rFonts w:ascii="Times New Roman" w:hAnsi="Times New Roman" w:cs="Times New Roman"/>
          <w:color w:val="000000"/>
          <w:kern w:val="2"/>
          <w:sz w:val="24"/>
          <w:szCs w:val="24"/>
          <w:lang w:val="sr-Cyrl-RS"/>
          <w14:ligatures w14:val="standardContextual"/>
        </w:rPr>
        <w:t xml:space="preserve"> коју доноси Управни одбор Агенције</w:t>
      </w:r>
      <w:r w:rsidR="00E57F0B" w:rsidRPr="00F60CA3">
        <w:rPr>
          <w:rFonts w:ascii="Times New Roman" w:hAnsi="Times New Roman" w:cs="Times New Roman"/>
          <w:color w:val="000000"/>
          <w:kern w:val="2"/>
          <w:sz w:val="24"/>
          <w:szCs w:val="24"/>
          <w:lang w:val="sr-Cyrl-RS"/>
          <w14:ligatures w14:val="standardContextual"/>
        </w:rPr>
        <w:t>,</w:t>
      </w:r>
      <w:r w:rsidR="00261A56" w:rsidRPr="00F60CA3">
        <w:rPr>
          <w:rFonts w:ascii="Times New Roman" w:hAnsi="Times New Roman" w:cs="Times New Roman"/>
          <w:color w:val="000000"/>
          <w:kern w:val="2"/>
          <w:sz w:val="24"/>
          <w:szCs w:val="24"/>
          <w:lang w:val="sr-Cyrl-RS"/>
          <w14:ligatures w14:val="standardContextual"/>
        </w:rPr>
        <w:t xml:space="preserve"> уз претходну сагласност Народне банке Србије;</w:t>
      </w:r>
    </w:p>
    <w:p w14:paraId="145E6C4A" w14:textId="4BC17738" w:rsidR="001229A2" w:rsidRPr="00F60CA3" w:rsidRDefault="006275A8" w:rsidP="004D6DA8">
      <w:pPr>
        <w:spacing w:after="150"/>
        <w:jc w:val="both"/>
        <w:rPr>
          <w:rFonts w:ascii="Times New Roman" w:hAnsi="Times New Roman" w:cs="Times New Roman"/>
          <w:color w:val="000000"/>
          <w:sz w:val="24"/>
          <w:szCs w:val="24"/>
          <w:vertAlign w:val="superscript"/>
          <w:lang w:val="sr-Cyrl-RS"/>
        </w:rPr>
      </w:pPr>
      <w:r w:rsidRPr="00F60CA3">
        <w:rPr>
          <w:rFonts w:ascii="Times New Roman" w:hAnsi="Times New Roman" w:cs="Times New Roman"/>
          <w:bCs/>
          <w:color w:val="000000"/>
          <w:sz w:val="24"/>
          <w:szCs w:val="24"/>
          <w:lang w:val="sr-Cyrl-RS"/>
        </w:rPr>
        <w:tab/>
      </w:r>
      <w:r w:rsidR="00AD49BA" w:rsidRPr="00F60CA3">
        <w:rPr>
          <w:rFonts w:ascii="Times New Roman" w:hAnsi="Times New Roman" w:cs="Times New Roman"/>
          <w:bCs/>
          <w:color w:val="000000"/>
          <w:sz w:val="24"/>
          <w:szCs w:val="24"/>
          <w:lang w:val="sr-Cyrl-RS"/>
        </w:rPr>
        <w:t>1</w:t>
      </w:r>
      <w:r w:rsidR="00546BFD" w:rsidRPr="00F60CA3">
        <w:rPr>
          <w:rFonts w:ascii="Times New Roman" w:hAnsi="Times New Roman" w:cs="Times New Roman"/>
          <w:bCs/>
          <w:color w:val="000000"/>
          <w:sz w:val="24"/>
          <w:szCs w:val="24"/>
          <w:lang w:val="sr-Cyrl-RS"/>
        </w:rPr>
        <w:t>7</w:t>
      </w:r>
      <w:r w:rsidR="00AD49BA" w:rsidRPr="00F60CA3">
        <w:rPr>
          <w:rFonts w:ascii="Times New Roman" w:hAnsi="Times New Roman" w:cs="Times New Roman"/>
          <w:color w:val="000000"/>
          <w:sz w:val="24"/>
          <w:szCs w:val="24"/>
          <w:lang w:val="sr-Cyrl-RS"/>
        </w:rPr>
        <w:t>) циљни износ фонда</w:t>
      </w:r>
      <w:r w:rsidR="00213359" w:rsidRPr="00F60CA3">
        <w:rPr>
          <w:rFonts w:ascii="Times New Roman" w:hAnsi="Times New Roman" w:cs="Times New Roman"/>
          <w:color w:val="000000"/>
          <w:sz w:val="24"/>
          <w:szCs w:val="24"/>
          <w:lang w:val="sr-Cyrl-RS"/>
        </w:rPr>
        <w:t xml:space="preserve"> за осигурање депозита</w:t>
      </w:r>
      <w:r w:rsidR="001079FC" w:rsidRPr="00F60CA3">
        <w:rPr>
          <w:rFonts w:ascii="Times New Roman" w:hAnsi="Times New Roman" w:cs="Times New Roman"/>
          <w:color w:val="000000"/>
          <w:sz w:val="24"/>
          <w:szCs w:val="24"/>
          <w:lang w:val="sr-Cyrl-RS"/>
        </w:rPr>
        <w:t xml:space="preserve"> </w:t>
      </w:r>
      <w:r w:rsidR="00AD49BA" w:rsidRPr="00F60CA3">
        <w:rPr>
          <w:rFonts w:ascii="Times New Roman" w:hAnsi="Times New Roman" w:cs="Times New Roman"/>
          <w:color w:val="000000"/>
          <w:kern w:val="2"/>
          <w:sz w:val="24"/>
          <w:szCs w:val="24"/>
          <w:lang w:val="sr-Cyrl-RS"/>
          <w14:ligatures w14:val="standardContextual"/>
        </w:rPr>
        <w:t>представља износ финансијских средстава на рачуну</w:t>
      </w:r>
      <w:r w:rsidR="00213359" w:rsidRPr="00F60CA3">
        <w:rPr>
          <w:rFonts w:ascii="Times New Roman" w:hAnsi="Times New Roman" w:cs="Times New Roman"/>
          <w:color w:val="000000"/>
          <w:kern w:val="2"/>
          <w:sz w:val="24"/>
          <w:szCs w:val="24"/>
          <w:lang w:val="sr-Cyrl-RS"/>
          <w14:ligatures w14:val="standardContextual"/>
        </w:rPr>
        <w:t xml:space="preserve"> тог</w:t>
      </w:r>
      <w:r w:rsidR="00AD49BA" w:rsidRPr="00F60CA3">
        <w:rPr>
          <w:rFonts w:ascii="Times New Roman" w:hAnsi="Times New Roman" w:cs="Times New Roman"/>
          <w:color w:val="000000"/>
          <w:kern w:val="2"/>
          <w:sz w:val="24"/>
          <w:szCs w:val="24"/>
          <w:lang w:val="sr-Cyrl-RS"/>
          <w14:ligatures w14:val="standardContextual"/>
        </w:rPr>
        <w:t xml:space="preserve"> фонда, умањен за износ позајмљених средстава, </w:t>
      </w:r>
      <w:r w:rsidR="00AD49BA" w:rsidRPr="00F60CA3">
        <w:rPr>
          <w:rFonts w:ascii="Times New Roman" w:hAnsi="Times New Roman" w:cs="Times New Roman"/>
          <w:color w:val="000000"/>
          <w:sz w:val="24"/>
          <w:szCs w:val="24"/>
          <w:lang w:val="sr-Cyrl-RS"/>
        </w:rPr>
        <w:t>изражен као проценат укупних осигураних износа депозита у банкарском систему</w:t>
      </w:r>
      <w:r w:rsidR="001351BC" w:rsidRPr="00F60CA3">
        <w:rPr>
          <w:rFonts w:ascii="Times New Roman" w:hAnsi="Times New Roman" w:cs="Times New Roman"/>
          <w:bCs/>
          <w:color w:val="000000"/>
          <w:sz w:val="24"/>
          <w:szCs w:val="24"/>
          <w:lang w:val="sr-Cyrl-RS"/>
        </w:rPr>
        <w:t>;</w:t>
      </w:r>
    </w:p>
    <w:p w14:paraId="5F562600" w14:textId="0D96D910" w:rsidR="00261A56" w:rsidRPr="00F60CA3" w:rsidRDefault="006275A8"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lastRenderedPageBreak/>
        <w:tab/>
      </w:r>
      <w:r w:rsidR="00261A56" w:rsidRPr="00F60CA3">
        <w:rPr>
          <w:rFonts w:ascii="Times New Roman" w:hAnsi="Times New Roman" w:cs="Times New Roman"/>
          <w:color w:val="000000"/>
          <w:sz w:val="24"/>
          <w:szCs w:val="24"/>
          <w:lang w:val="sr-Cyrl-RS"/>
        </w:rPr>
        <w:t>1</w:t>
      </w:r>
      <w:r w:rsidR="00546BFD" w:rsidRPr="00F60CA3">
        <w:rPr>
          <w:rFonts w:ascii="Times New Roman" w:hAnsi="Times New Roman" w:cs="Times New Roman"/>
          <w:color w:val="000000"/>
          <w:sz w:val="24"/>
          <w:szCs w:val="24"/>
          <w:lang w:val="sr-Cyrl-RS"/>
        </w:rPr>
        <w:t>8</w:t>
      </w:r>
      <w:r w:rsidR="00261A56" w:rsidRPr="00F60CA3">
        <w:rPr>
          <w:rFonts w:ascii="Times New Roman" w:hAnsi="Times New Roman" w:cs="Times New Roman"/>
          <w:color w:val="000000"/>
          <w:sz w:val="24"/>
          <w:szCs w:val="24"/>
          <w:lang w:val="sr-Cyrl-RS"/>
        </w:rPr>
        <w:t>) држава чланица је држава чланица Европске уније и држава потписница Уговора о Европском економском простору;</w:t>
      </w:r>
    </w:p>
    <w:p w14:paraId="06FCB8B4" w14:textId="0B6D2C1A" w:rsidR="00261A56" w:rsidRPr="00F60CA3" w:rsidRDefault="006275A8"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546BFD" w:rsidRPr="00F60CA3">
        <w:rPr>
          <w:rFonts w:ascii="Times New Roman" w:hAnsi="Times New Roman" w:cs="Times New Roman"/>
          <w:color w:val="000000"/>
          <w:sz w:val="24"/>
          <w:szCs w:val="24"/>
          <w:lang w:val="sr-Cyrl-RS"/>
        </w:rPr>
        <w:t>19</w:t>
      </w:r>
      <w:r w:rsidR="00261A56" w:rsidRPr="00F60CA3">
        <w:rPr>
          <w:rFonts w:ascii="Times New Roman" w:hAnsi="Times New Roman" w:cs="Times New Roman"/>
          <w:color w:val="000000"/>
          <w:sz w:val="24"/>
          <w:szCs w:val="24"/>
          <w:lang w:val="sr-Cyrl-RS"/>
        </w:rPr>
        <w:t>) матична држава чланица је држава чланица у којој је банка добила дозволу за рад;</w:t>
      </w:r>
    </w:p>
    <w:p w14:paraId="284677AE" w14:textId="4C69A907" w:rsidR="00261A56" w:rsidRPr="00F60CA3" w:rsidRDefault="006275A8"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506589" w:rsidRPr="00F60CA3">
        <w:rPr>
          <w:rFonts w:ascii="Times New Roman" w:hAnsi="Times New Roman" w:cs="Times New Roman"/>
          <w:color w:val="000000"/>
          <w:sz w:val="24"/>
          <w:szCs w:val="24"/>
          <w:lang w:val="sr-Cyrl-RS"/>
        </w:rPr>
        <w:t>2</w:t>
      </w:r>
      <w:r w:rsidR="00546BFD" w:rsidRPr="00F60CA3">
        <w:rPr>
          <w:rFonts w:ascii="Times New Roman" w:hAnsi="Times New Roman" w:cs="Times New Roman"/>
          <w:color w:val="000000"/>
          <w:sz w:val="24"/>
          <w:szCs w:val="24"/>
          <w:lang w:val="sr-Cyrl-RS"/>
        </w:rPr>
        <w:t>0</w:t>
      </w:r>
      <w:r w:rsidR="00261A56" w:rsidRPr="00F60CA3">
        <w:rPr>
          <w:rFonts w:ascii="Times New Roman" w:hAnsi="Times New Roman" w:cs="Times New Roman"/>
          <w:color w:val="000000"/>
          <w:sz w:val="24"/>
          <w:szCs w:val="24"/>
          <w:lang w:val="sr-Cyrl-RS"/>
        </w:rPr>
        <w:t xml:space="preserve">) држава чланица домаћин је држава чланица која није држава у којој је банка добила дозволу за рад, а у којој банка има </w:t>
      </w:r>
      <w:proofErr w:type="spellStart"/>
      <w:r w:rsidR="00525C92">
        <w:rPr>
          <w:rFonts w:ascii="Times New Roman" w:hAnsi="Times New Roman" w:cs="Times New Roman"/>
          <w:color w:val="000000"/>
          <w:sz w:val="24"/>
          <w:szCs w:val="24"/>
          <w:lang w:val="sr-Cyrl-RS"/>
        </w:rPr>
        <w:t>огранак</w:t>
      </w:r>
      <w:r w:rsidR="00261A56" w:rsidRPr="00F60CA3">
        <w:rPr>
          <w:rFonts w:ascii="Times New Roman" w:hAnsi="Times New Roman" w:cs="Times New Roman"/>
          <w:color w:val="000000"/>
          <w:sz w:val="24"/>
          <w:szCs w:val="24"/>
          <w:lang w:val="sr-Cyrl-RS"/>
        </w:rPr>
        <w:t>или</w:t>
      </w:r>
      <w:proofErr w:type="spellEnd"/>
      <w:r w:rsidR="00261A56" w:rsidRPr="00F60CA3">
        <w:rPr>
          <w:rFonts w:ascii="Times New Roman" w:hAnsi="Times New Roman" w:cs="Times New Roman"/>
          <w:color w:val="000000"/>
          <w:sz w:val="24"/>
          <w:szCs w:val="24"/>
          <w:lang w:val="sr-Cyrl-RS"/>
        </w:rPr>
        <w:t xml:space="preserve"> у којој пружа услуге;</w:t>
      </w:r>
    </w:p>
    <w:p w14:paraId="326A2115" w14:textId="6F16D62B" w:rsidR="00261A56" w:rsidRPr="00F60CA3" w:rsidRDefault="006275A8"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351BC" w:rsidRPr="00F60CA3">
        <w:rPr>
          <w:rFonts w:ascii="Times New Roman" w:hAnsi="Times New Roman" w:cs="Times New Roman"/>
          <w:color w:val="000000"/>
          <w:sz w:val="24"/>
          <w:szCs w:val="24"/>
          <w:lang w:val="sr-Cyrl-RS"/>
        </w:rPr>
        <w:t>2</w:t>
      </w:r>
      <w:r w:rsidR="00546BFD" w:rsidRPr="00F60CA3">
        <w:rPr>
          <w:rFonts w:ascii="Times New Roman" w:hAnsi="Times New Roman" w:cs="Times New Roman"/>
          <w:color w:val="000000"/>
          <w:sz w:val="24"/>
          <w:szCs w:val="24"/>
          <w:lang w:val="sr-Cyrl-RS"/>
        </w:rPr>
        <w:t>1</w:t>
      </w:r>
      <w:r w:rsidR="00261A56" w:rsidRPr="00F60CA3">
        <w:rPr>
          <w:rFonts w:ascii="Times New Roman" w:hAnsi="Times New Roman" w:cs="Times New Roman"/>
          <w:color w:val="000000"/>
          <w:sz w:val="24"/>
          <w:szCs w:val="24"/>
          <w:lang w:val="sr-Cyrl-RS"/>
        </w:rPr>
        <w:t>) т</w:t>
      </w:r>
      <w:r w:rsidR="00EF2528" w:rsidRPr="00F60CA3">
        <w:rPr>
          <w:rFonts w:ascii="Times New Roman" w:hAnsi="Times New Roman" w:cs="Times New Roman"/>
          <w:color w:val="000000"/>
          <w:sz w:val="24"/>
          <w:szCs w:val="24"/>
          <w:lang w:val="sr-Cyrl-RS"/>
        </w:rPr>
        <w:t>рећа држава је, до приступања Ре</w:t>
      </w:r>
      <w:r w:rsidR="00261A56" w:rsidRPr="00F60CA3">
        <w:rPr>
          <w:rFonts w:ascii="Times New Roman" w:hAnsi="Times New Roman" w:cs="Times New Roman"/>
          <w:color w:val="000000"/>
          <w:sz w:val="24"/>
          <w:szCs w:val="24"/>
          <w:lang w:val="sr-Cyrl-RS"/>
        </w:rPr>
        <w:t>публике Србије Европској унији, свака држава, а након приступања, држава која није држава</w:t>
      </w:r>
      <w:r w:rsidR="00213359" w:rsidRPr="00F60CA3">
        <w:rPr>
          <w:rFonts w:ascii="Times New Roman" w:hAnsi="Times New Roman" w:cs="Times New Roman"/>
          <w:color w:val="000000"/>
          <w:sz w:val="24"/>
          <w:szCs w:val="24"/>
          <w:lang w:val="sr-Cyrl-RS"/>
        </w:rPr>
        <w:t xml:space="preserve"> чланица.</w:t>
      </w:r>
      <w:r w:rsidR="00261A56" w:rsidRPr="00F60CA3">
        <w:rPr>
          <w:rFonts w:ascii="Times New Roman" w:hAnsi="Times New Roman" w:cs="Times New Roman"/>
          <w:color w:val="000000"/>
          <w:sz w:val="24"/>
          <w:szCs w:val="24"/>
          <w:lang w:val="sr-Cyrl-RS"/>
        </w:rPr>
        <w:t xml:space="preserve"> </w:t>
      </w:r>
      <w:r w:rsidR="00213359" w:rsidRPr="00F60CA3">
        <w:rPr>
          <w:rFonts w:ascii="Times New Roman" w:hAnsi="Times New Roman" w:cs="Times New Roman"/>
          <w:color w:val="000000"/>
          <w:sz w:val="24"/>
          <w:szCs w:val="24"/>
          <w:lang w:val="sr-Cyrl-RS"/>
        </w:rPr>
        <w:t xml:space="preserve"> </w:t>
      </w:r>
    </w:p>
    <w:p w14:paraId="4B5C018C" w14:textId="394392F3" w:rsidR="00793C00" w:rsidRPr="00F60CA3" w:rsidRDefault="00793C00" w:rsidP="00443024">
      <w:pPr>
        <w:spacing w:after="120"/>
        <w:jc w:val="center"/>
        <w:rPr>
          <w:rFonts w:ascii="Times New Roman" w:hAnsi="Times New Roman" w:cs="Times New Roman"/>
          <w:b/>
          <w:color w:val="002060"/>
          <w:sz w:val="24"/>
          <w:szCs w:val="24"/>
          <w:lang w:val="sr-Cyrl-RS"/>
        </w:rPr>
      </w:pPr>
    </w:p>
    <w:p w14:paraId="56CDFEFE" w14:textId="7D43C6AA" w:rsidR="00261A56" w:rsidRPr="00F60CA3" w:rsidRDefault="00261A56"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Чланство у систему осигурања депозита</w:t>
      </w:r>
    </w:p>
    <w:p w14:paraId="44997213"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3.</w:t>
      </w:r>
    </w:p>
    <w:p w14:paraId="6B6C5F99" w14:textId="77777777" w:rsidR="00AD3D36" w:rsidRDefault="006275A8" w:rsidP="0019238A">
      <w:p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ab/>
      </w:r>
      <w:r w:rsidR="00C24C7A" w:rsidRPr="00F60CA3">
        <w:rPr>
          <w:rFonts w:ascii="Times New Roman" w:hAnsi="Times New Roman" w:cs="Times New Roman"/>
          <w:sz w:val="24"/>
          <w:szCs w:val="24"/>
          <w:lang w:val="sr-Cyrl-RS"/>
        </w:rPr>
        <w:t>Банка постаје чланица система осигурања депозита даном уписа у Регистар привредних субјеката и од тог дана дужна је да плаћа премију у складу са овим законом.</w:t>
      </w:r>
    </w:p>
    <w:p w14:paraId="4CF2B326" w14:textId="379C7222" w:rsidR="0019238A" w:rsidRPr="00F60CA3" w:rsidRDefault="00AD3D36" w:rsidP="0019238A">
      <w:pPr>
        <w:spacing w:after="15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19238A" w:rsidRPr="00F60CA3">
        <w:rPr>
          <w:rFonts w:ascii="Times New Roman" w:hAnsi="Times New Roman" w:cs="Times New Roman"/>
          <w:sz w:val="24"/>
          <w:szCs w:val="24"/>
          <w:lang w:val="sr-Cyrl-RS"/>
        </w:rPr>
        <w:t xml:space="preserve">Одредбе овог закона које се примењују на банку </w:t>
      </w:r>
      <w:r w:rsidR="00B556C2">
        <w:rPr>
          <w:rFonts w:ascii="Times New Roman" w:hAnsi="Times New Roman" w:cs="Times New Roman"/>
          <w:sz w:val="24"/>
          <w:szCs w:val="24"/>
          <w:lang w:val="sr-Cyrl-RS"/>
        </w:rPr>
        <w:t xml:space="preserve">сходно се </w:t>
      </w:r>
      <w:r w:rsidR="0019238A" w:rsidRPr="00F60CA3">
        <w:rPr>
          <w:rFonts w:ascii="Times New Roman" w:hAnsi="Times New Roman" w:cs="Times New Roman"/>
          <w:sz w:val="24"/>
          <w:szCs w:val="24"/>
          <w:lang w:val="sr-Cyrl-RS"/>
        </w:rPr>
        <w:t>примењују и на:</w:t>
      </w:r>
    </w:p>
    <w:p w14:paraId="5A5E7167" w14:textId="7E3A7D05" w:rsidR="0019238A" w:rsidRPr="00F60CA3" w:rsidRDefault="006275A8" w:rsidP="001351BC">
      <w:pPr>
        <w:spacing w:after="150"/>
        <w:ind w:left="72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1)</w:t>
      </w:r>
      <w:r w:rsidR="0019238A" w:rsidRPr="00F60CA3">
        <w:rPr>
          <w:rFonts w:ascii="Times New Roman" w:hAnsi="Times New Roman" w:cs="Times New Roman"/>
          <w:sz w:val="24"/>
          <w:szCs w:val="24"/>
          <w:lang w:val="sr-Cyrl-RS"/>
        </w:rPr>
        <w:t xml:space="preserve"> </w:t>
      </w:r>
      <w:r w:rsidR="00C4612B" w:rsidRPr="00F60CA3">
        <w:rPr>
          <w:rFonts w:ascii="Times New Roman" w:hAnsi="Times New Roman" w:cs="Times New Roman"/>
          <w:sz w:val="24"/>
          <w:szCs w:val="24"/>
          <w:lang w:val="sr-Cyrl-RS"/>
        </w:rPr>
        <w:t xml:space="preserve">огранак </w:t>
      </w:r>
      <w:r w:rsidR="00834497" w:rsidRPr="00F60CA3">
        <w:rPr>
          <w:rFonts w:ascii="Times New Roman" w:hAnsi="Times New Roman" w:cs="Times New Roman"/>
          <w:sz w:val="24"/>
          <w:szCs w:val="24"/>
          <w:lang w:val="sr-Cyrl-RS"/>
        </w:rPr>
        <w:t xml:space="preserve">банке </w:t>
      </w:r>
      <w:r w:rsidR="0019238A" w:rsidRPr="00F60CA3">
        <w:rPr>
          <w:rFonts w:ascii="Times New Roman" w:hAnsi="Times New Roman" w:cs="Times New Roman"/>
          <w:sz w:val="24"/>
          <w:szCs w:val="24"/>
          <w:lang w:val="sr-Cyrl-RS"/>
        </w:rPr>
        <w:t>са седиштем у Републици Србији</w:t>
      </w:r>
      <w:r w:rsidR="00213359" w:rsidRPr="00F60CA3">
        <w:rPr>
          <w:rFonts w:ascii="Times New Roman" w:hAnsi="Times New Roman" w:cs="Times New Roman"/>
          <w:sz w:val="24"/>
          <w:szCs w:val="24"/>
          <w:lang w:val="sr-Cyrl-RS"/>
        </w:rPr>
        <w:t xml:space="preserve"> </w:t>
      </w:r>
      <w:r w:rsidR="0019238A" w:rsidRPr="00F60CA3">
        <w:rPr>
          <w:rFonts w:ascii="Times New Roman" w:hAnsi="Times New Roman" w:cs="Times New Roman"/>
          <w:sz w:val="24"/>
          <w:szCs w:val="24"/>
          <w:lang w:val="sr-Cyrl-RS"/>
        </w:rPr>
        <w:t xml:space="preserve"> основан у другој држави чланици;</w:t>
      </w:r>
    </w:p>
    <w:p w14:paraId="2342B999" w14:textId="3867C220" w:rsidR="0019238A" w:rsidRPr="00F60CA3" w:rsidRDefault="006275A8" w:rsidP="001351BC">
      <w:pPr>
        <w:spacing w:after="150"/>
        <w:ind w:left="720"/>
        <w:jc w:val="both"/>
        <w:rPr>
          <w:rFonts w:ascii="Times New Roman" w:hAnsi="Times New Roman" w:cs="Times New Roman"/>
          <w:sz w:val="24"/>
          <w:szCs w:val="24"/>
          <w:lang w:val="sr-Latn-RS"/>
        </w:rPr>
      </w:pPr>
      <w:r w:rsidRPr="00F60CA3">
        <w:rPr>
          <w:rFonts w:ascii="Times New Roman" w:hAnsi="Times New Roman" w:cs="Times New Roman"/>
          <w:sz w:val="24"/>
          <w:szCs w:val="24"/>
          <w:lang w:val="sr-Cyrl-RS"/>
        </w:rPr>
        <w:t>2)</w:t>
      </w:r>
      <w:r w:rsidR="0019238A" w:rsidRPr="00F60CA3">
        <w:rPr>
          <w:rFonts w:ascii="Times New Roman" w:hAnsi="Times New Roman" w:cs="Times New Roman"/>
          <w:sz w:val="24"/>
          <w:szCs w:val="24"/>
          <w:lang w:val="sr-Cyrl-RS"/>
        </w:rPr>
        <w:t xml:space="preserve"> </w:t>
      </w:r>
      <w:r w:rsidR="00C4612B" w:rsidRPr="00F60CA3">
        <w:rPr>
          <w:rFonts w:ascii="Times New Roman" w:hAnsi="Times New Roman" w:cs="Times New Roman"/>
          <w:sz w:val="24"/>
          <w:szCs w:val="24"/>
          <w:lang w:val="sr-Cyrl-RS"/>
        </w:rPr>
        <w:t xml:space="preserve">огранак </w:t>
      </w:r>
      <w:r w:rsidR="0019238A" w:rsidRPr="00F60CA3">
        <w:rPr>
          <w:rFonts w:ascii="Times New Roman" w:hAnsi="Times New Roman" w:cs="Times New Roman"/>
          <w:sz w:val="24"/>
          <w:szCs w:val="24"/>
          <w:lang w:val="sr-Cyrl-RS"/>
        </w:rPr>
        <w:t>банке са седиштем у трећој држави, под условом да та</w:t>
      </w:r>
      <w:r w:rsidR="00C4612B" w:rsidRPr="00F60CA3">
        <w:rPr>
          <w:rFonts w:ascii="Times New Roman" w:hAnsi="Times New Roman" w:cs="Times New Roman"/>
          <w:sz w:val="24"/>
          <w:szCs w:val="24"/>
          <w:lang w:val="sr-Cyrl-RS"/>
        </w:rPr>
        <w:t>ј</w:t>
      </w:r>
      <w:r w:rsidR="0019238A" w:rsidRPr="00F60CA3">
        <w:rPr>
          <w:rFonts w:ascii="Times New Roman" w:hAnsi="Times New Roman" w:cs="Times New Roman"/>
          <w:sz w:val="24"/>
          <w:szCs w:val="24"/>
          <w:lang w:val="sr-Cyrl-RS"/>
        </w:rPr>
        <w:t xml:space="preserve"> </w:t>
      </w:r>
      <w:r w:rsidR="00C4612B" w:rsidRPr="00F60CA3">
        <w:rPr>
          <w:rFonts w:ascii="Times New Roman" w:hAnsi="Times New Roman" w:cs="Times New Roman"/>
          <w:sz w:val="24"/>
          <w:szCs w:val="24"/>
          <w:lang w:val="sr-Cyrl-RS"/>
        </w:rPr>
        <w:t xml:space="preserve">огранак </w:t>
      </w:r>
      <w:r w:rsidR="0019238A" w:rsidRPr="00F60CA3">
        <w:rPr>
          <w:rFonts w:ascii="Times New Roman" w:hAnsi="Times New Roman" w:cs="Times New Roman"/>
          <w:sz w:val="24"/>
          <w:szCs w:val="24"/>
          <w:lang w:val="sr-Cyrl-RS"/>
        </w:rPr>
        <w:t>није већ укључен у службено признат систем осигурања депозита треће државе</w:t>
      </w:r>
      <w:r w:rsidR="00FA3279">
        <w:rPr>
          <w:rFonts w:ascii="Times New Roman" w:hAnsi="Times New Roman" w:cs="Times New Roman"/>
          <w:sz w:val="24"/>
          <w:szCs w:val="24"/>
          <w:lang w:val="sr-Cyrl-RS"/>
        </w:rPr>
        <w:t xml:space="preserve"> или да </w:t>
      </w:r>
      <w:r w:rsidR="0019238A" w:rsidRPr="00F60CA3">
        <w:rPr>
          <w:rFonts w:ascii="Times New Roman" w:hAnsi="Times New Roman" w:cs="Times New Roman"/>
          <w:sz w:val="24"/>
          <w:szCs w:val="24"/>
          <w:lang w:val="sr-Cyrl-RS"/>
        </w:rPr>
        <w:t>такав систем не постоји</w:t>
      </w:r>
      <w:r w:rsidR="00772DD0" w:rsidRPr="00F60CA3">
        <w:rPr>
          <w:rFonts w:ascii="Times New Roman" w:hAnsi="Times New Roman" w:cs="Times New Roman"/>
          <w:sz w:val="24"/>
          <w:szCs w:val="24"/>
          <w:lang w:val="sr-Cyrl-RS"/>
        </w:rPr>
        <w:t xml:space="preserve"> или </w:t>
      </w:r>
      <w:r w:rsidR="00FA3279">
        <w:rPr>
          <w:rFonts w:ascii="Times New Roman" w:hAnsi="Times New Roman" w:cs="Times New Roman"/>
          <w:sz w:val="24"/>
          <w:szCs w:val="24"/>
          <w:lang w:val="sr-Cyrl-RS"/>
        </w:rPr>
        <w:t xml:space="preserve">да </w:t>
      </w:r>
      <w:r w:rsidR="00772DD0" w:rsidRPr="00F60CA3">
        <w:rPr>
          <w:rFonts w:ascii="Times New Roman" w:hAnsi="Times New Roman" w:cs="Times New Roman"/>
          <w:sz w:val="24"/>
          <w:szCs w:val="24"/>
          <w:lang w:val="sr-Cyrl-RS"/>
        </w:rPr>
        <w:t>је ниво и/или обим заштите депозита мањи него у Републици Србији</w:t>
      </w:r>
      <w:r w:rsidR="005E3053">
        <w:rPr>
          <w:rFonts w:ascii="Times New Roman" w:hAnsi="Times New Roman" w:cs="Times New Roman"/>
          <w:sz w:val="24"/>
          <w:szCs w:val="24"/>
          <w:lang w:val="sr-Cyrl-RS"/>
        </w:rPr>
        <w:t>;</w:t>
      </w:r>
      <w:r w:rsidRPr="00F60CA3">
        <w:rPr>
          <w:rFonts w:ascii="Times New Roman" w:hAnsi="Times New Roman" w:cs="Times New Roman"/>
          <w:sz w:val="24"/>
          <w:szCs w:val="24"/>
          <w:lang w:val="sr-Cyrl-RS"/>
        </w:rPr>
        <w:t xml:space="preserve"> </w:t>
      </w:r>
    </w:p>
    <w:p w14:paraId="68ED446E" w14:textId="0FE7291B" w:rsidR="00B556C2" w:rsidRPr="00AD3D36" w:rsidRDefault="006275A8" w:rsidP="00766D29">
      <w:pPr>
        <w:spacing w:after="150"/>
        <w:ind w:left="72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3)</w:t>
      </w:r>
      <w:r w:rsidR="00CD3499" w:rsidRPr="00F60CA3">
        <w:rPr>
          <w:rFonts w:ascii="Times New Roman" w:hAnsi="Times New Roman" w:cs="Times New Roman"/>
          <w:sz w:val="24"/>
          <w:szCs w:val="24"/>
          <w:lang w:val="sr-Cyrl-RS"/>
        </w:rPr>
        <w:t xml:space="preserve"> </w:t>
      </w:r>
      <w:r w:rsidR="00C4612B" w:rsidRPr="00F60CA3">
        <w:rPr>
          <w:rFonts w:ascii="Times New Roman" w:hAnsi="Times New Roman" w:cs="Times New Roman"/>
          <w:sz w:val="24"/>
          <w:szCs w:val="24"/>
          <w:lang w:val="sr-Cyrl-RS"/>
        </w:rPr>
        <w:t>огранак</w:t>
      </w:r>
      <w:r w:rsidR="00CD3499" w:rsidRPr="00F60CA3">
        <w:rPr>
          <w:rFonts w:ascii="Times New Roman" w:hAnsi="Times New Roman" w:cs="Times New Roman"/>
          <w:sz w:val="24"/>
          <w:szCs w:val="24"/>
          <w:lang w:val="sr-Cyrl-RS"/>
        </w:rPr>
        <w:t xml:space="preserve"> банке са седиштем у Републици Србији основан у трећој држави</w:t>
      </w:r>
      <w:r w:rsidR="00766D29" w:rsidRPr="00AD3D36">
        <w:rPr>
          <w:rFonts w:ascii="Times New Roman" w:hAnsi="Times New Roman" w:cs="Times New Roman"/>
          <w:sz w:val="24"/>
          <w:szCs w:val="24"/>
          <w:lang w:val="sr-Cyrl-RS"/>
        </w:rPr>
        <w:t xml:space="preserve"> </w:t>
      </w:r>
      <w:r w:rsidR="0000659C" w:rsidRPr="00AD3D36">
        <w:rPr>
          <w:rFonts w:ascii="Times New Roman" w:hAnsi="Times New Roman" w:cs="Times New Roman"/>
          <w:sz w:val="24"/>
          <w:szCs w:val="24"/>
          <w:lang w:val="sr-Cyrl-RS"/>
        </w:rPr>
        <w:t>и</w:t>
      </w:r>
    </w:p>
    <w:p w14:paraId="35B74A49" w14:textId="27686BEC" w:rsidR="00CD3499" w:rsidRPr="00AD3D36" w:rsidRDefault="00B556C2" w:rsidP="001351BC">
      <w:pPr>
        <w:spacing w:after="150"/>
        <w:ind w:left="720"/>
        <w:jc w:val="both"/>
        <w:rPr>
          <w:rFonts w:ascii="Times New Roman" w:hAnsi="Times New Roman" w:cs="Times New Roman"/>
          <w:sz w:val="24"/>
          <w:szCs w:val="24"/>
        </w:rPr>
      </w:pPr>
      <w:r w:rsidRPr="00AD3D36">
        <w:rPr>
          <w:rFonts w:ascii="Times New Roman" w:hAnsi="Times New Roman" w:cs="Times New Roman"/>
          <w:sz w:val="24"/>
          <w:szCs w:val="24"/>
          <w:lang w:val="sr-Cyrl-RS"/>
        </w:rPr>
        <w:t xml:space="preserve">4) </w:t>
      </w:r>
      <w:r w:rsidR="00766D29" w:rsidRPr="00AD3D36">
        <w:rPr>
          <w:rFonts w:ascii="Times New Roman" w:hAnsi="Times New Roman" w:cs="Times New Roman"/>
          <w:bCs/>
          <w:sz w:val="24"/>
          <w:szCs w:val="24"/>
          <w:lang w:val="ru-RU"/>
        </w:rPr>
        <w:t>огранак друштва са седиштем у трећој држави, који пружа услугу</w:t>
      </w:r>
      <w:r w:rsidR="00766D29" w:rsidRPr="00AD3D36">
        <w:rPr>
          <w:rFonts w:ascii="Times New Roman" w:hAnsi="Times New Roman" w:cs="Times New Roman"/>
          <w:bCs/>
          <w:sz w:val="24"/>
          <w:szCs w:val="24"/>
          <w:lang w:val="sr-Cyrl-RS"/>
        </w:rPr>
        <w:t xml:space="preserve"> </w:t>
      </w:r>
      <w:r w:rsidR="003542B2" w:rsidRPr="00AD3D36">
        <w:rPr>
          <w:rFonts w:ascii="Times New Roman" w:hAnsi="Times New Roman" w:cs="Times New Roman"/>
          <w:bCs/>
          <w:sz w:val="24"/>
          <w:szCs w:val="24"/>
          <w:lang w:val="sr-Cyrl-RS"/>
        </w:rPr>
        <w:t>примања депозита или других повратних средстава</w:t>
      </w:r>
      <w:r w:rsidR="00B00C26" w:rsidRPr="00AD3D36">
        <w:rPr>
          <w:rFonts w:ascii="Times New Roman" w:hAnsi="Times New Roman" w:cs="Times New Roman"/>
          <w:bCs/>
          <w:sz w:val="24"/>
          <w:szCs w:val="24"/>
          <w:lang w:val="ru-RU"/>
        </w:rPr>
        <w:t>.</w:t>
      </w:r>
      <w:r w:rsidR="00766D29" w:rsidRPr="00AD3D36">
        <w:rPr>
          <w:rFonts w:ascii="Times New Roman" w:hAnsi="Times New Roman" w:cs="Times New Roman"/>
          <w:bCs/>
          <w:sz w:val="24"/>
          <w:szCs w:val="24"/>
          <w:lang w:val="sr-Cyrl-RS"/>
        </w:rPr>
        <w:t xml:space="preserve"> </w:t>
      </w:r>
    </w:p>
    <w:p w14:paraId="3EA9959B" w14:textId="19AABCA6" w:rsidR="0019238A" w:rsidRPr="00F60CA3" w:rsidRDefault="006275A8" w:rsidP="006275A8">
      <w:p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ab/>
      </w:r>
      <w:r w:rsidR="0019238A" w:rsidRPr="00F60CA3">
        <w:rPr>
          <w:rFonts w:ascii="Times New Roman" w:hAnsi="Times New Roman" w:cs="Times New Roman"/>
          <w:sz w:val="24"/>
          <w:szCs w:val="24"/>
          <w:lang w:val="sr-Cyrl-RS"/>
        </w:rPr>
        <w:t>Чланство у систему осигурања депозита и обавеза плаћања премије престаје даном доношења решења Народне банке Србије о одузимању дозволе за рад тој банци.</w:t>
      </w:r>
    </w:p>
    <w:p w14:paraId="4613F85B" w14:textId="77777777" w:rsidR="006275A8" w:rsidRPr="00F60CA3" w:rsidRDefault="006275A8" w:rsidP="006275A8">
      <w:pPr>
        <w:spacing w:after="150"/>
        <w:jc w:val="both"/>
        <w:rPr>
          <w:rFonts w:ascii="Times New Roman" w:hAnsi="Times New Roman" w:cs="Times New Roman"/>
          <w:sz w:val="24"/>
          <w:szCs w:val="24"/>
          <w:lang w:val="sr-Cyrl-RS"/>
        </w:rPr>
      </w:pPr>
    </w:p>
    <w:p w14:paraId="0ADD426A" w14:textId="77777777" w:rsidR="0019238A" w:rsidRPr="00F60CA3" w:rsidRDefault="0019238A"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Обухват заштите</w:t>
      </w:r>
    </w:p>
    <w:p w14:paraId="7A04BD27"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4.</w:t>
      </w:r>
    </w:p>
    <w:p w14:paraId="65498D95" w14:textId="5CDBCC11" w:rsidR="0008024F" w:rsidRPr="00F60CA3" w:rsidRDefault="006275A8"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9238A" w:rsidRPr="00F60CA3">
        <w:rPr>
          <w:rFonts w:ascii="Times New Roman" w:hAnsi="Times New Roman" w:cs="Times New Roman"/>
          <w:color w:val="000000"/>
          <w:sz w:val="24"/>
          <w:szCs w:val="24"/>
          <w:lang w:val="sr-Cyrl-RS"/>
        </w:rPr>
        <w:t>Банка је дужна да депозите осигура код Агенције и да их означи на начин који омогућава њихову тренутну идентификацију</w:t>
      </w:r>
      <w:r w:rsidRPr="00F60CA3">
        <w:rPr>
          <w:rFonts w:ascii="Times New Roman" w:hAnsi="Times New Roman" w:cs="Times New Roman"/>
          <w:color w:val="000000"/>
          <w:sz w:val="24"/>
          <w:szCs w:val="24"/>
          <w:lang w:val="sr-Cyrl-RS"/>
        </w:rPr>
        <w:t>,</w:t>
      </w:r>
      <w:r w:rsidR="0019238A" w:rsidRPr="00F60CA3">
        <w:rPr>
          <w:rFonts w:ascii="Times New Roman" w:hAnsi="Times New Roman" w:cs="Times New Roman"/>
          <w:color w:val="000000"/>
          <w:sz w:val="24"/>
          <w:szCs w:val="24"/>
          <w:lang w:val="sr-Cyrl-RS"/>
        </w:rPr>
        <w:t xml:space="preserve"> у складу са актом Агенције.</w:t>
      </w:r>
    </w:p>
    <w:p w14:paraId="0C8CF38A" w14:textId="3A719986" w:rsidR="001229A2" w:rsidRPr="00F60CA3" w:rsidRDefault="006275A8" w:rsidP="004D6DA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9238A" w:rsidRPr="00F60CA3">
        <w:rPr>
          <w:rFonts w:ascii="Times New Roman" w:hAnsi="Times New Roman" w:cs="Times New Roman"/>
          <w:color w:val="000000"/>
          <w:sz w:val="24"/>
          <w:szCs w:val="24"/>
          <w:lang w:val="sr-Cyrl-RS"/>
        </w:rPr>
        <w:t>Осигураним депозитом обухваћеним овим законом сматра се сваки депозит у банци</w:t>
      </w:r>
      <w:r w:rsidR="00EF2528" w:rsidRPr="00F60CA3">
        <w:rPr>
          <w:rFonts w:ascii="Times New Roman" w:hAnsi="Times New Roman" w:cs="Times New Roman"/>
          <w:color w:val="000000"/>
          <w:sz w:val="24"/>
          <w:szCs w:val="24"/>
          <w:lang w:val="sr-Cyrl-RS"/>
        </w:rPr>
        <w:t>,</w:t>
      </w:r>
      <w:r w:rsidR="0019238A" w:rsidRPr="00F60CA3">
        <w:rPr>
          <w:rFonts w:ascii="Times New Roman" w:hAnsi="Times New Roman" w:cs="Times New Roman"/>
          <w:color w:val="000000"/>
          <w:sz w:val="24"/>
          <w:szCs w:val="24"/>
          <w:lang w:val="sr-Cyrl-RS"/>
        </w:rPr>
        <w:t xml:space="preserve"> изузев депозита </w:t>
      </w:r>
      <w:r w:rsidR="00834497" w:rsidRPr="00F60CA3">
        <w:rPr>
          <w:rFonts w:ascii="Times New Roman" w:hAnsi="Times New Roman" w:cs="Times New Roman"/>
          <w:color w:val="000000"/>
          <w:sz w:val="24"/>
          <w:szCs w:val="24"/>
          <w:lang w:val="sr-Cyrl-RS"/>
        </w:rPr>
        <w:t xml:space="preserve">из става </w:t>
      </w:r>
      <w:r w:rsidR="0019238A" w:rsidRPr="00F60CA3">
        <w:rPr>
          <w:rFonts w:ascii="Times New Roman" w:hAnsi="Times New Roman" w:cs="Times New Roman"/>
          <w:color w:val="000000"/>
          <w:sz w:val="24"/>
          <w:szCs w:val="24"/>
          <w:lang w:val="sr-Cyrl-RS"/>
        </w:rPr>
        <w:t>3</w:t>
      </w:r>
      <w:r w:rsidR="007A41D2"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овог члана.</w:t>
      </w:r>
    </w:p>
    <w:p w14:paraId="5C43E508" w14:textId="62E5536D" w:rsidR="0019238A" w:rsidRPr="00F60CA3" w:rsidRDefault="006275A8"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9238A" w:rsidRPr="00F60CA3">
        <w:rPr>
          <w:rFonts w:ascii="Times New Roman" w:hAnsi="Times New Roman" w:cs="Times New Roman"/>
          <w:color w:val="000000"/>
          <w:sz w:val="24"/>
          <w:szCs w:val="24"/>
          <w:lang w:val="sr-Cyrl-RS"/>
        </w:rPr>
        <w:t>Осигураним депозитом не сматра се депозит:</w:t>
      </w:r>
    </w:p>
    <w:p w14:paraId="33B653A0" w14:textId="6B0A54BD" w:rsidR="0019238A" w:rsidRPr="00F60CA3" w:rsidRDefault="0019238A" w:rsidP="008C560C">
      <w:pPr>
        <w:pStyle w:val="ListParagraph"/>
        <w:numPr>
          <w:ilvl w:val="0"/>
          <w:numId w:val="1"/>
        </w:num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лица повезаних са банком, у смислу закона којим се уређују </w:t>
      </w:r>
      <w:r w:rsidR="00766D29">
        <w:rPr>
          <w:rFonts w:ascii="Times New Roman" w:hAnsi="Times New Roman" w:cs="Times New Roman"/>
          <w:sz w:val="24"/>
          <w:szCs w:val="24"/>
          <w:lang w:val="sr-Cyrl-RS"/>
        </w:rPr>
        <w:t>кредитне институције</w:t>
      </w:r>
      <w:r w:rsidR="00BA63F4" w:rsidRPr="00F60CA3">
        <w:rPr>
          <w:rFonts w:ascii="Times New Roman" w:hAnsi="Times New Roman" w:cs="Times New Roman"/>
          <w:sz w:val="24"/>
          <w:szCs w:val="24"/>
          <w:lang w:val="sr-Cyrl-RS"/>
        </w:rPr>
        <w:t>;</w:t>
      </w:r>
    </w:p>
    <w:p w14:paraId="74B2F44B" w14:textId="4D0A58A4" w:rsidR="0019238A" w:rsidRPr="00F60CA3" w:rsidRDefault="0019238A" w:rsidP="0019238A">
      <w:pPr>
        <w:pStyle w:val="ListParagraph"/>
        <w:numPr>
          <w:ilvl w:val="0"/>
          <w:numId w:val="1"/>
        </w:num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lastRenderedPageBreak/>
        <w:t>чиј</w:t>
      </w:r>
      <w:r w:rsidR="00213359" w:rsidRPr="00F60CA3">
        <w:rPr>
          <w:rFonts w:ascii="Times New Roman" w:hAnsi="Times New Roman" w:cs="Times New Roman"/>
          <w:sz w:val="24"/>
          <w:szCs w:val="24"/>
          <w:lang w:val="sr-Cyrl-RS"/>
        </w:rPr>
        <w:t>ем</w:t>
      </w:r>
      <w:r w:rsidRPr="00F60CA3">
        <w:rPr>
          <w:rFonts w:ascii="Times New Roman" w:hAnsi="Times New Roman" w:cs="Times New Roman"/>
          <w:sz w:val="24"/>
          <w:szCs w:val="24"/>
          <w:lang w:val="sr-Cyrl-RS"/>
        </w:rPr>
        <w:t xml:space="preserve"> има</w:t>
      </w:r>
      <w:r w:rsidR="001036CF" w:rsidRPr="00F60CA3">
        <w:rPr>
          <w:rFonts w:ascii="Times New Roman" w:hAnsi="Times New Roman" w:cs="Times New Roman"/>
          <w:sz w:val="24"/>
          <w:szCs w:val="24"/>
          <w:lang w:val="sr-Cyrl-RS"/>
        </w:rPr>
        <w:t>оцу</w:t>
      </w:r>
      <w:r w:rsidRPr="00F60CA3">
        <w:rPr>
          <w:rFonts w:ascii="Times New Roman" w:hAnsi="Times New Roman" w:cs="Times New Roman"/>
          <w:sz w:val="24"/>
          <w:szCs w:val="24"/>
          <w:lang w:val="sr-Cyrl-RS"/>
        </w:rPr>
        <w:t xml:space="preserve"> није </w:t>
      </w:r>
      <w:r w:rsidR="001036CF" w:rsidRPr="00F60CA3">
        <w:rPr>
          <w:rFonts w:ascii="Times New Roman" w:hAnsi="Times New Roman" w:cs="Times New Roman"/>
          <w:sz w:val="24"/>
          <w:szCs w:val="24"/>
          <w:lang w:val="sr-Cyrl-RS"/>
        </w:rPr>
        <w:t xml:space="preserve">никада утврђен и проверен </w:t>
      </w:r>
      <w:r w:rsidRPr="00F60CA3">
        <w:rPr>
          <w:rFonts w:ascii="Times New Roman" w:hAnsi="Times New Roman" w:cs="Times New Roman"/>
          <w:sz w:val="24"/>
          <w:szCs w:val="24"/>
          <w:lang w:val="sr-Cyrl-RS"/>
        </w:rPr>
        <w:t>иденти</w:t>
      </w:r>
      <w:r w:rsidR="001036CF" w:rsidRPr="00F60CA3">
        <w:rPr>
          <w:rFonts w:ascii="Times New Roman" w:hAnsi="Times New Roman" w:cs="Times New Roman"/>
          <w:sz w:val="24"/>
          <w:szCs w:val="24"/>
          <w:lang w:val="sr-Cyrl-RS"/>
        </w:rPr>
        <w:t>тет у смислу закона којима се уређује спречавање прања новца и финансирање тероризма</w:t>
      </w:r>
      <w:r w:rsidRPr="00F60CA3">
        <w:rPr>
          <w:rFonts w:ascii="Times New Roman" w:hAnsi="Times New Roman" w:cs="Times New Roman"/>
          <w:sz w:val="24"/>
          <w:szCs w:val="24"/>
          <w:lang w:val="sr-Cyrl-RS"/>
        </w:rPr>
        <w:t>;</w:t>
      </w:r>
    </w:p>
    <w:p w14:paraId="1052D2EA" w14:textId="51343998" w:rsidR="00D1594C" w:rsidRPr="00F60CA3" w:rsidRDefault="00D1594C" w:rsidP="001036CF">
      <w:pPr>
        <w:pStyle w:val="ListParagraph"/>
        <w:numPr>
          <w:ilvl w:val="0"/>
          <w:numId w:val="1"/>
        </w:num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који произилаз</w:t>
      </w:r>
      <w:r w:rsidR="00037D25" w:rsidRPr="00F60CA3">
        <w:rPr>
          <w:rFonts w:ascii="Times New Roman" w:hAnsi="Times New Roman" w:cs="Times New Roman"/>
          <w:sz w:val="24"/>
          <w:szCs w:val="24"/>
          <w:lang w:val="sr-Cyrl-RS"/>
        </w:rPr>
        <w:t>и</w:t>
      </w:r>
      <w:r w:rsidRPr="00F60CA3">
        <w:rPr>
          <w:rFonts w:ascii="Times New Roman" w:hAnsi="Times New Roman" w:cs="Times New Roman"/>
          <w:sz w:val="24"/>
          <w:szCs w:val="24"/>
          <w:lang w:val="sr-Cyrl-RS"/>
        </w:rPr>
        <w:t xml:space="preserve"> из трансакција за које је правоснажном судском пресудом утврђено да су повезани са прањем новца</w:t>
      </w:r>
      <w:r w:rsidR="001036CF" w:rsidRPr="00F60CA3">
        <w:rPr>
          <w:rFonts w:ascii="Times New Roman" w:hAnsi="Times New Roman" w:cs="Times New Roman"/>
          <w:sz w:val="24"/>
          <w:szCs w:val="24"/>
          <w:lang w:val="sr-Cyrl-RS"/>
        </w:rPr>
        <w:t>,</w:t>
      </w:r>
      <w:r w:rsidRPr="00F60CA3">
        <w:rPr>
          <w:rFonts w:ascii="Times New Roman" w:hAnsi="Times New Roman" w:cs="Times New Roman"/>
          <w:sz w:val="24"/>
          <w:szCs w:val="24"/>
          <w:lang w:val="sr-Cyrl-RS"/>
        </w:rPr>
        <w:t xml:space="preserve"> финансирањем тероризма</w:t>
      </w:r>
      <w:r w:rsidR="001036CF" w:rsidRPr="00F60CA3">
        <w:rPr>
          <w:rFonts w:ascii="Times New Roman" w:hAnsi="Times New Roman" w:cs="Times New Roman"/>
          <w:sz w:val="24"/>
          <w:szCs w:val="24"/>
          <w:lang w:val="sr-Cyrl-RS"/>
        </w:rPr>
        <w:t xml:space="preserve"> или финансирањем ширења оружја за масовно уништење;</w:t>
      </w:r>
    </w:p>
    <w:p w14:paraId="5472239D" w14:textId="77777777" w:rsidR="00D1594C" w:rsidRPr="00F60CA3" w:rsidRDefault="00D1594C" w:rsidP="00D1594C">
      <w:pPr>
        <w:pStyle w:val="ListParagraph"/>
        <w:numPr>
          <w:ilvl w:val="0"/>
          <w:numId w:val="1"/>
        </w:num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државних органа и организација, органа аутономне покрајине или органа јединице локалне самоуправе,</w:t>
      </w:r>
    </w:p>
    <w:p w14:paraId="39CD1840" w14:textId="65CCAD3D" w:rsidR="009F234E" w:rsidRPr="00F60CA3" w:rsidRDefault="00D1594C" w:rsidP="001103AE">
      <w:pPr>
        <w:pStyle w:val="ListParagraph"/>
        <w:numPr>
          <w:ilvl w:val="0"/>
          <w:numId w:val="1"/>
        </w:numPr>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малих инвеститора, чија су средства заштићена</w:t>
      </w:r>
      <w:r w:rsidR="00A56C06" w:rsidRPr="00F60CA3">
        <w:rPr>
          <w:rFonts w:ascii="Times New Roman" w:hAnsi="Times New Roman" w:cs="Times New Roman"/>
          <w:sz w:val="24"/>
          <w:szCs w:val="24"/>
          <w:lang w:val="sr-Cyrl-RS"/>
        </w:rPr>
        <w:t>,</w:t>
      </w:r>
      <w:r w:rsidRPr="00F60CA3">
        <w:rPr>
          <w:rFonts w:ascii="Times New Roman" w:hAnsi="Times New Roman" w:cs="Times New Roman"/>
          <w:sz w:val="24"/>
          <w:szCs w:val="24"/>
          <w:lang w:val="sr-Cyrl-RS"/>
        </w:rPr>
        <w:t xml:space="preserve"> у складу са законом којим се уређује тржиште капитала</w:t>
      </w:r>
      <w:r w:rsidR="000442B4" w:rsidRPr="00F60CA3">
        <w:rPr>
          <w:rFonts w:ascii="Times New Roman" w:hAnsi="Times New Roman" w:cs="Times New Roman"/>
          <w:sz w:val="24"/>
          <w:szCs w:val="24"/>
          <w:lang w:val="sr-Cyrl-RS"/>
        </w:rPr>
        <w:t>;</w:t>
      </w:r>
    </w:p>
    <w:p w14:paraId="0C281D67" w14:textId="77777777" w:rsidR="00C24C7A" w:rsidRPr="00F60CA3" w:rsidRDefault="00C24C7A" w:rsidP="00C24C7A">
      <w:pPr>
        <w:pStyle w:val="ListParagraph"/>
        <w:numPr>
          <w:ilvl w:val="0"/>
          <w:numId w:val="1"/>
        </w:numPr>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депозити </w:t>
      </w:r>
      <w:proofErr w:type="spellStart"/>
      <w:r w:rsidRPr="00F60CA3">
        <w:rPr>
          <w:rFonts w:ascii="Times New Roman" w:hAnsi="Times New Roman" w:cs="Times New Roman"/>
          <w:sz w:val="24"/>
          <w:szCs w:val="24"/>
          <w:lang w:val="sr-Cyrl-RS"/>
        </w:rPr>
        <w:t>кojи</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прeдстaвљajу</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угoвoрeнo</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срeдствo</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oбeзбeђeњa</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aкo</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je</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изнoс</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пoтрaживaњa</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бaнкe</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прeмa</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дeпoнeнту</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кoje</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je</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oбeзбeђeнo</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oвим</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дeпoзитoм</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вeћe</w:t>
      </w:r>
      <w:proofErr w:type="spellEnd"/>
      <w:r w:rsidRPr="00F60CA3">
        <w:rPr>
          <w:rFonts w:ascii="Times New Roman" w:hAnsi="Times New Roman" w:cs="Times New Roman"/>
          <w:sz w:val="24"/>
          <w:szCs w:val="24"/>
          <w:lang w:val="sr-Cyrl-RS"/>
        </w:rPr>
        <w:t xml:space="preserve"> или </w:t>
      </w:r>
      <w:proofErr w:type="spellStart"/>
      <w:r w:rsidRPr="00F60CA3">
        <w:rPr>
          <w:rFonts w:ascii="Times New Roman" w:hAnsi="Times New Roman" w:cs="Times New Roman"/>
          <w:sz w:val="24"/>
          <w:szCs w:val="24"/>
          <w:lang w:val="sr-Cyrl-RS"/>
        </w:rPr>
        <w:t>jeднaкo</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изнoсу</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тoг</w:t>
      </w:r>
      <w:proofErr w:type="spellEnd"/>
      <w:r w:rsidRPr="00F60CA3">
        <w:rPr>
          <w:rFonts w:ascii="Times New Roman" w:hAnsi="Times New Roman" w:cs="Times New Roman"/>
          <w:sz w:val="24"/>
          <w:szCs w:val="24"/>
          <w:lang w:val="sr-Cyrl-RS"/>
        </w:rPr>
        <w:t xml:space="preserve"> </w:t>
      </w:r>
      <w:proofErr w:type="spellStart"/>
      <w:r w:rsidRPr="00F60CA3">
        <w:rPr>
          <w:rFonts w:ascii="Times New Roman" w:hAnsi="Times New Roman" w:cs="Times New Roman"/>
          <w:sz w:val="24"/>
          <w:szCs w:val="24"/>
          <w:lang w:val="sr-Cyrl-RS"/>
        </w:rPr>
        <w:t>дeпoзитa</w:t>
      </w:r>
      <w:proofErr w:type="spellEnd"/>
      <w:r w:rsidR="00BA63F4" w:rsidRPr="00F60CA3">
        <w:rPr>
          <w:rFonts w:ascii="Times New Roman" w:hAnsi="Times New Roman" w:cs="Times New Roman"/>
          <w:sz w:val="24"/>
          <w:szCs w:val="24"/>
          <w:lang w:val="sr-Cyrl-RS"/>
        </w:rPr>
        <w:t>;</w:t>
      </w:r>
    </w:p>
    <w:p w14:paraId="79FCBD33" w14:textId="6EFC3771" w:rsidR="00D1594C" w:rsidRPr="00F60CA3" w:rsidRDefault="00D1594C" w:rsidP="00D1594C">
      <w:pPr>
        <w:pStyle w:val="ListParagraph"/>
        <w:numPr>
          <w:ilvl w:val="0"/>
          <w:numId w:val="1"/>
        </w:num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депозит финансијских институција </w:t>
      </w:r>
      <w:r w:rsidR="007005F9" w:rsidRPr="00F60CA3">
        <w:rPr>
          <w:rFonts w:ascii="Times New Roman" w:hAnsi="Times New Roman" w:cs="Times New Roman"/>
          <w:sz w:val="24"/>
          <w:szCs w:val="24"/>
          <w:lang w:val="sr-Cyrl-RS"/>
        </w:rPr>
        <w:t>у смислу</w:t>
      </w:r>
      <w:r w:rsidR="000442B4" w:rsidRPr="00F60CA3">
        <w:rPr>
          <w:rFonts w:ascii="Times New Roman" w:hAnsi="Times New Roman" w:cs="Times New Roman"/>
          <w:sz w:val="24"/>
          <w:szCs w:val="24"/>
          <w:lang w:val="sr-Cyrl-RS"/>
        </w:rPr>
        <w:t xml:space="preserve"> закон</w:t>
      </w:r>
      <w:r w:rsidR="007005F9" w:rsidRPr="00F60CA3">
        <w:rPr>
          <w:rFonts w:ascii="Times New Roman" w:hAnsi="Times New Roman" w:cs="Times New Roman"/>
          <w:sz w:val="24"/>
          <w:szCs w:val="24"/>
          <w:lang w:val="sr-Cyrl-RS"/>
        </w:rPr>
        <w:t>а</w:t>
      </w:r>
      <w:r w:rsidR="000442B4" w:rsidRPr="00F60CA3">
        <w:rPr>
          <w:rFonts w:ascii="Times New Roman" w:hAnsi="Times New Roman" w:cs="Times New Roman"/>
          <w:sz w:val="24"/>
          <w:szCs w:val="24"/>
          <w:lang w:val="sr-Cyrl-RS"/>
        </w:rPr>
        <w:t xml:space="preserve"> који</w:t>
      </w:r>
      <w:r w:rsidR="00294104" w:rsidRPr="00F60CA3">
        <w:rPr>
          <w:rFonts w:ascii="Times New Roman" w:hAnsi="Times New Roman" w:cs="Times New Roman"/>
          <w:sz w:val="24"/>
          <w:szCs w:val="24"/>
          <w:lang w:val="sr-Cyrl-RS"/>
        </w:rPr>
        <w:t>м се</w:t>
      </w:r>
      <w:r w:rsidR="000442B4" w:rsidRPr="00F60CA3">
        <w:rPr>
          <w:rFonts w:ascii="Times New Roman" w:hAnsi="Times New Roman" w:cs="Times New Roman"/>
          <w:sz w:val="24"/>
          <w:szCs w:val="24"/>
          <w:lang w:val="sr-Cyrl-RS"/>
        </w:rPr>
        <w:t xml:space="preserve"> уређуј</w:t>
      </w:r>
      <w:r w:rsidR="007005F9" w:rsidRPr="00F60CA3">
        <w:rPr>
          <w:rFonts w:ascii="Times New Roman" w:hAnsi="Times New Roman" w:cs="Times New Roman"/>
          <w:sz w:val="24"/>
          <w:szCs w:val="24"/>
          <w:lang w:val="sr-Cyrl-RS"/>
        </w:rPr>
        <w:t>у</w:t>
      </w:r>
      <w:r w:rsidR="000442B4" w:rsidRPr="00F60CA3">
        <w:rPr>
          <w:rFonts w:ascii="Times New Roman" w:hAnsi="Times New Roman" w:cs="Times New Roman"/>
          <w:sz w:val="24"/>
          <w:szCs w:val="24"/>
          <w:lang w:val="sr-Cyrl-RS"/>
        </w:rPr>
        <w:t xml:space="preserve"> </w:t>
      </w:r>
      <w:r w:rsidR="00314F24" w:rsidRPr="00F60CA3">
        <w:rPr>
          <w:rFonts w:ascii="Times New Roman" w:hAnsi="Times New Roman" w:cs="Times New Roman"/>
          <w:sz w:val="24"/>
          <w:szCs w:val="24"/>
          <w:lang w:val="sr-Cyrl-RS"/>
        </w:rPr>
        <w:t>кредитн</w:t>
      </w:r>
      <w:r w:rsidR="007005F9" w:rsidRPr="00F60CA3">
        <w:rPr>
          <w:rFonts w:ascii="Times New Roman" w:hAnsi="Times New Roman" w:cs="Times New Roman"/>
          <w:sz w:val="24"/>
          <w:szCs w:val="24"/>
          <w:lang w:val="sr-Cyrl-RS"/>
        </w:rPr>
        <w:t>е</w:t>
      </w:r>
      <w:r w:rsidR="00314F24" w:rsidRPr="00F60CA3">
        <w:rPr>
          <w:rFonts w:ascii="Times New Roman" w:hAnsi="Times New Roman" w:cs="Times New Roman"/>
          <w:sz w:val="24"/>
          <w:szCs w:val="24"/>
          <w:lang w:val="sr-Cyrl-RS"/>
        </w:rPr>
        <w:t xml:space="preserve"> институциј</w:t>
      </w:r>
      <w:r w:rsidR="007005F9" w:rsidRPr="00F60CA3">
        <w:rPr>
          <w:rFonts w:ascii="Times New Roman" w:hAnsi="Times New Roman" w:cs="Times New Roman"/>
          <w:sz w:val="24"/>
          <w:szCs w:val="24"/>
          <w:lang w:val="sr-Cyrl-RS"/>
        </w:rPr>
        <w:t>е</w:t>
      </w:r>
      <w:r w:rsidR="000442B4" w:rsidRPr="00F60CA3">
        <w:rPr>
          <w:rFonts w:ascii="Times New Roman" w:hAnsi="Times New Roman" w:cs="Times New Roman"/>
          <w:sz w:val="24"/>
          <w:szCs w:val="24"/>
          <w:lang w:val="sr-Cyrl-RS"/>
        </w:rPr>
        <w:t>;</w:t>
      </w:r>
    </w:p>
    <w:p w14:paraId="6FF343FD" w14:textId="77777777" w:rsidR="00D1594C" w:rsidRPr="00F60CA3" w:rsidRDefault="00037D25" w:rsidP="00D1594C">
      <w:pPr>
        <w:pStyle w:val="ListParagraph"/>
        <w:numPr>
          <w:ilvl w:val="0"/>
          <w:numId w:val="1"/>
        </w:num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д</w:t>
      </w:r>
      <w:r w:rsidR="00D1594C" w:rsidRPr="00F60CA3">
        <w:rPr>
          <w:rFonts w:ascii="Times New Roman" w:hAnsi="Times New Roman" w:cs="Times New Roman"/>
          <w:sz w:val="24"/>
          <w:szCs w:val="24"/>
          <w:lang w:val="sr-Cyrl-RS"/>
        </w:rPr>
        <w:t>епозити других банака који се воде у њихово име и за њихов рачун</w:t>
      </w:r>
      <w:r w:rsidR="000442B4" w:rsidRPr="00F60CA3">
        <w:rPr>
          <w:rFonts w:ascii="Times New Roman" w:hAnsi="Times New Roman" w:cs="Times New Roman"/>
          <w:sz w:val="24"/>
          <w:szCs w:val="24"/>
          <w:lang w:val="sr-Cyrl-RS"/>
        </w:rPr>
        <w:t>;</w:t>
      </w:r>
    </w:p>
    <w:p w14:paraId="6284217E" w14:textId="154D2823" w:rsidR="00D1594C" w:rsidRPr="00F60CA3" w:rsidRDefault="00037D25" w:rsidP="00D1594C">
      <w:pPr>
        <w:pStyle w:val="ListParagraph"/>
        <w:numPr>
          <w:ilvl w:val="0"/>
          <w:numId w:val="1"/>
        </w:num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и</w:t>
      </w:r>
      <w:r w:rsidR="00D1594C" w:rsidRPr="00F60CA3">
        <w:rPr>
          <w:rFonts w:ascii="Times New Roman" w:hAnsi="Times New Roman" w:cs="Times New Roman"/>
          <w:sz w:val="24"/>
          <w:szCs w:val="24"/>
          <w:lang w:val="sr-Cyrl-RS"/>
        </w:rPr>
        <w:t xml:space="preserve">нструменти </w:t>
      </w:r>
      <w:proofErr w:type="spellStart"/>
      <w:r w:rsidR="00D1594C" w:rsidRPr="00F60CA3">
        <w:rPr>
          <w:rFonts w:ascii="Times New Roman" w:hAnsi="Times New Roman" w:cs="Times New Roman"/>
          <w:sz w:val="24"/>
          <w:szCs w:val="24"/>
          <w:lang w:val="sr-Cyrl-RS"/>
        </w:rPr>
        <w:t>депонената</w:t>
      </w:r>
      <w:proofErr w:type="spellEnd"/>
      <w:r w:rsidR="00D1594C" w:rsidRPr="00F60CA3">
        <w:rPr>
          <w:rFonts w:ascii="Times New Roman" w:hAnsi="Times New Roman" w:cs="Times New Roman"/>
          <w:sz w:val="24"/>
          <w:szCs w:val="24"/>
          <w:lang w:val="sr-Cyrl-RS"/>
        </w:rPr>
        <w:t xml:space="preserve"> банке у којој је наступио осигурани случај, који су укључени у капитал банке у складу са законом којим се уређуј</w:t>
      </w:r>
      <w:r w:rsidR="00766D29">
        <w:rPr>
          <w:rFonts w:ascii="Times New Roman" w:hAnsi="Times New Roman" w:cs="Times New Roman"/>
          <w:sz w:val="24"/>
          <w:szCs w:val="24"/>
          <w:lang w:val="sr-Cyrl-RS"/>
        </w:rPr>
        <w:t>у</w:t>
      </w:r>
      <w:r w:rsidR="00D1594C" w:rsidRPr="00F60CA3">
        <w:rPr>
          <w:rFonts w:ascii="Times New Roman" w:hAnsi="Times New Roman" w:cs="Times New Roman"/>
          <w:sz w:val="24"/>
          <w:szCs w:val="24"/>
          <w:lang w:val="sr-Cyrl-RS"/>
        </w:rPr>
        <w:t xml:space="preserve"> </w:t>
      </w:r>
      <w:r w:rsidR="00766D29">
        <w:rPr>
          <w:rFonts w:ascii="Times New Roman" w:hAnsi="Times New Roman" w:cs="Times New Roman"/>
          <w:sz w:val="24"/>
          <w:szCs w:val="24"/>
          <w:lang w:val="sr-Cyrl-RS"/>
        </w:rPr>
        <w:t>кредитне институције</w:t>
      </w:r>
      <w:r w:rsidR="000442B4" w:rsidRPr="00F60CA3">
        <w:rPr>
          <w:rFonts w:ascii="Times New Roman" w:hAnsi="Times New Roman" w:cs="Times New Roman"/>
          <w:sz w:val="24"/>
          <w:szCs w:val="24"/>
          <w:lang w:val="sr-Cyrl-RS"/>
        </w:rPr>
        <w:t>;</w:t>
      </w:r>
    </w:p>
    <w:p w14:paraId="0205BDDD" w14:textId="77777777" w:rsidR="00D1594C" w:rsidRPr="00F60CA3" w:rsidRDefault="00037D25" w:rsidP="00D1594C">
      <w:pPr>
        <w:pStyle w:val="ListParagraph"/>
        <w:numPr>
          <w:ilvl w:val="0"/>
          <w:numId w:val="1"/>
        </w:num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д</w:t>
      </w:r>
      <w:r w:rsidR="00D1594C" w:rsidRPr="00F60CA3">
        <w:rPr>
          <w:rFonts w:ascii="Times New Roman" w:hAnsi="Times New Roman" w:cs="Times New Roman"/>
          <w:sz w:val="24"/>
          <w:szCs w:val="24"/>
          <w:lang w:val="sr-Cyrl-RS"/>
        </w:rPr>
        <w:t>ужничке хартије од вредности и обавезе</w:t>
      </w:r>
      <w:r w:rsidR="009F234E" w:rsidRPr="00F60CA3">
        <w:rPr>
          <w:rFonts w:ascii="Times New Roman" w:hAnsi="Times New Roman" w:cs="Times New Roman"/>
          <w:sz w:val="24"/>
          <w:szCs w:val="24"/>
          <w:lang w:val="sr-Cyrl-RS"/>
        </w:rPr>
        <w:t xml:space="preserve"> банке</w:t>
      </w:r>
      <w:r w:rsidR="00D1594C" w:rsidRPr="00F60CA3">
        <w:rPr>
          <w:rFonts w:ascii="Times New Roman" w:hAnsi="Times New Roman" w:cs="Times New Roman"/>
          <w:sz w:val="24"/>
          <w:szCs w:val="24"/>
          <w:lang w:val="sr-Cyrl-RS"/>
        </w:rPr>
        <w:t xml:space="preserve"> из властитих акцепата и меница</w:t>
      </w:r>
      <w:r w:rsidR="000442B4" w:rsidRPr="00F60CA3">
        <w:rPr>
          <w:rFonts w:ascii="Times New Roman" w:hAnsi="Times New Roman" w:cs="Times New Roman"/>
          <w:sz w:val="24"/>
          <w:szCs w:val="24"/>
          <w:lang w:val="sr-Cyrl-RS"/>
        </w:rPr>
        <w:t>;</w:t>
      </w:r>
    </w:p>
    <w:p w14:paraId="315167A8" w14:textId="5CB4EC72" w:rsidR="00D1594C" w:rsidRPr="00F60CA3" w:rsidRDefault="00D1594C" w:rsidP="00D1594C">
      <w:pPr>
        <w:pStyle w:val="ListParagraph"/>
        <w:numPr>
          <w:ilvl w:val="0"/>
          <w:numId w:val="1"/>
        </w:num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депозити инвестиционих друштава</w:t>
      </w:r>
      <w:r w:rsidR="00A56C06" w:rsidRPr="00F60CA3">
        <w:rPr>
          <w:rFonts w:ascii="Times New Roman" w:hAnsi="Times New Roman" w:cs="Times New Roman"/>
          <w:sz w:val="24"/>
          <w:szCs w:val="24"/>
          <w:lang w:val="sr-Cyrl-RS"/>
        </w:rPr>
        <w:t>,</w:t>
      </w:r>
      <w:r w:rsidRPr="00F60CA3">
        <w:rPr>
          <w:rFonts w:ascii="Times New Roman" w:hAnsi="Times New Roman" w:cs="Times New Roman"/>
          <w:sz w:val="24"/>
          <w:szCs w:val="24"/>
          <w:lang w:val="sr-Cyrl-RS"/>
        </w:rPr>
        <w:t xml:space="preserve"> у складу са законом којим се уређује тржиште капитала</w:t>
      </w:r>
      <w:r w:rsidR="000442B4" w:rsidRPr="00F60CA3">
        <w:rPr>
          <w:rFonts w:ascii="Times New Roman" w:hAnsi="Times New Roman" w:cs="Times New Roman"/>
          <w:sz w:val="24"/>
          <w:szCs w:val="24"/>
          <w:lang w:val="sr-Cyrl-RS"/>
        </w:rPr>
        <w:t>;</w:t>
      </w:r>
    </w:p>
    <w:p w14:paraId="1B025D7F" w14:textId="5DA41240" w:rsidR="00D1594C" w:rsidRPr="00F60CA3" w:rsidRDefault="00D1594C" w:rsidP="00D1594C">
      <w:pPr>
        <w:pStyle w:val="ListParagraph"/>
        <w:numPr>
          <w:ilvl w:val="0"/>
          <w:numId w:val="1"/>
        </w:num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депозити друштва за осигурање и друштва за реосигурање</w:t>
      </w:r>
      <w:r w:rsidR="00A56C06" w:rsidRPr="00F60CA3">
        <w:rPr>
          <w:rFonts w:ascii="Times New Roman" w:hAnsi="Times New Roman" w:cs="Times New Roman"/>
          <w:sz w:val="24"/>
          <w:szCs w:val="24"/>
          <w:lang w:val="sr-Cyrl-RS"/>
        </w:rPr>
        <w:t>,</w:t>
      </w:r>
      <w:r w:rsidRPr="00F60CA3">
        <w:rPr>
          <w:rFonts w:ascii="Times New Roman" w:hAnsi="Times New Roman" w:cs="Times New Roman"/>
          <w:sz w:val="24"/>
          <w:szCs w:val="24"/>
          <w:lang w:val="sr-Cyrl-RS"/>
        </w:rPr>
        <w:t xml:space="preserve"> у смислу закона којим се уређује осигурање</w:t>
      </w:r>
      <w:r w:rsidR="000442B4" w:rsidRPr="00F60CA3">
        <w:rPr>
          <w:rFonts w:ascii="Times New Roman" w:hAnsi="Times New Roman" w:cs="Times New Roman"/>
          <w:sz w:val="24"/>
          <w:szCs w:val="24"/>
          <w:lang w:val="sr-Cyrl-RS"/>
        </w:rPr>
        <w:t>;</w:t>
      </w:r>
    </w:p>
    <w:p w14:paraId="44C983DD" w14:textId="3CEFC6E9" w:rsidR="00D1594C" w:rsidRPr="00F60CA3" w:rsidRDefault="00D1594C" w:rsidP="00D1594C">
      <w:pPr>
        <w:pStyle w:val="ListParagraph"/>
        <w:numPr>
          <w:ilvl w:val="0"/>
          <w:numId w:val="1"/>
        </w:num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депозити добровољних пензијских фондова и друштава за управљање добровољним пензијским фондовима</w:t>
      </w:r>
      <w:r w:rsidR="00A56C06" w:rsidRPr="00F60CA3">
        <w:rPr>
          <w:rFonts w:ascii="Times New Roman" w:hAnsi="Times New Roman" w:cs="Times New Roman"/>
          <w:sz w:val="24"/>
          <w:szCs w:val="24"/>
          <w:lang w:val="sr-Cyrl-RS"/>
        </w:rPr>
        <w:t>,</w:t>
      </w:r>
      <w:r w:rsidRPr="00F60CA3">
        <w:rPr>
          <w:rFonts w:ascii="Times New Roman" w:hAnsi="Times New Roman" w:cs="Times New Roman"/>
          <w:sz w:val="24"/>
          <w:szCs w:val="24"/>
          <w:lang w:val="sr-Cyrl-RS"/>
        </w:rPr>
        <w:t xml:space="preserve"> у складу са законом којим се уређује пословање добровољних пензијских фондова</w:t>
      </w:r>
      <w:r w:rsidR="000442B4" w:rsidRPr="00F60CA3">
        <w:rPr>
          <w:rFonts w:ascii="Times New Roman" w:hAnsi="Times New Roman" w:cs="Times New Roman"/>
          <w:sz w:val="24"/>
          <w:szCs w:val="24"/>
          <w:lang w:val="sr-Cyrl-RS"/>
        </w:rPr>
        <w:t>;</w:t>
      </w:r>
      <w:r w:rsidRPr="00F60CA3">
        <w:rPr>
          <w:rFonts w:ascii="Times New Roman" w:hAnsi="Times New Roman" w:cs="Times New Roman"/>
          <w:sz w:val="24"/>
          <w:szCs w:val="24"/>
          <w:lang w:val="sr-Cyrl-RS"/>
        </w:rPr>
        <w:t xml:space="preserve"> </w:t>
      </w:r>
    </w:p>
    <w:p w14:paraId="01D48E01" w14:textId="764C5381" w:rsidR="00D1594C" w:rsidRPr="00F60CA3" w:rsidRDefault="00D1594C" w:rsidP="00D1594C">
      <w:pPr>
        <w:pStyle w:val="ListParagraph"/>
        <w:numPr>
          <w:ilvl w:val="0"/>
          <w:numId w:val="1"/>
        </w:num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депозити фондова за обавезно социјално осигурање</w:t>
      </w:r>
      <w:r w:rsidR="000442B4" w:rsidRPr="00F60CA3">
        <w:rPr>
          <w:rFonts w:ascii="Times New Roman" w:hAnsi="Times New Roman" w:cs="Times New Roman"/>
          <w:sz w:val="24"/>
          <w:szCs w:val="24"/>
          <w:lang w:val="sr-Cyrl-RS"/>
        </w:rPr>
        <w:t>;</w:t>
      </w:r>
      <w:r w:rsidRPr="00F60CA3">
        <w:rPr>
          <w:rFonts w:ascii="Times New Roman" w:hAnsi="Times New Roman" w:cs="Times New Roman"/>
          <w:sz w:val="24"/>
          <w:szCs w:val="24"/>
          <w:lang w:val="sr-Cyrl-RS"/>
        </w:rPr>
        <w:t xml:space="preserve"> </w:t>
      </w:r>
    </w:p>
    <w:p w14:paraId="5258723C" w14:textId="70884F9B" w:rsidR="00D1594C" w:rsidRPr="00F60CA3" w:rsidRDefault="00D1594C" w:rsidP="00D1594C">
      <w:pPr>
        <w:pStyle w:val="ListParagraph"/>
        <w:numPr>
          <w:ilvl w:val="0"/>
          <w:numId w:val="1"/>
        </w:num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депозити прои</w:t>
      </w:r>
      <w:r w:rsidR="00550BF5" w:rsidRPr="00F60CA3">
        <w:rPr>
          <w:rFonts w:ascii="Times New Roman" w:hAnsi="Times New Roman" w:cs="Times New Roman"/>
          <w:sz w:val="24"/>
          <w:szCs w:val="24"/>
          <w:lang w:val="sr-Cyrl-RS"/>
        </w:rPr>
        <w:t>с</w:t>
      </w:r>
      <w:r w:rsidRPr="00F60CA3">
        <w:rPr>
          <w:rFonts w:ascii="Times New Roman" w:hAnsi="Times New Roman" w:cs="Times New Roman"/>
          <w:sz w:val="24"/>
          <w:szCs w:val="24"/>
          <w:lang w:val="sr-Cyrl-RS"/>
        </w:rPr>
        <w:t>текли из заједничког инвестиционог посла</w:t>
      </w:r>
      <w:r w:rsidR="00A56C06" w:rsidRPr="00F60CA3">
        <w:rPr>
          <w:rFonts w:ascii="Times New Roman" w:hAnsi="Times New Roman" w:cs="Times New Roman"/>
          <w:sz w:val="24"/>
          <w:szCs w:val="24"/>
          <w:lang w:val="sr-Cyrl-RS"/>
        </w:rPr>
        <w:t>,</w:t>
      </w:r>
      <w:r w:rsidRPr="00F60CA3">
        <w:rPr>
          <w:rFonts w:ascii="Times New Roman" w:hAnsi="Times New Roman" w:cs="Times New Roman"/>
          <w:sz w:val="24"/>
          <w:szCs w:val="24"/>
          <w:lang w:val="sr-Cyrl-RS"/>
        </w:rPr>
        <w:t xml:space="preserve"> како је дефинисано законом којим се уређује тржиште капитала</w:t>
      </w:r>
      <w:r w:rsidR="000442B4" w:rsidRPr="00F60CA3">
        <w:rPr>
          <w:rFonts w:ascii="Times New Roman" w:hAnsi="Times New Roman" w:cs="Times New Roman"/>
          <w:sz w:val="24"/>
          <w:szCs w:val="24"/>
          <w:lang w:val="sr-Cyrl-RS"/>
        </w:rPr>
        <w:t>;</w:t>
      </w:r>
    </w:p>
    <w:p w14:paraId="262358A5" w14:textId="3281F8DF" w:rsidR="00D1594C" w:rsidRPr="00F60CA3" w:rsidRDefault="00D1594C" w:rsidP="00D1594C">
      <w:pPr>
        <w:pStyle w:val="ListParagraph"/>
        <w:numPr>
          <w:ilvl w:val="0"/>
          <w:numId w:val="1"/>
        </w:num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депозити инвестиционих фондова и друштава за управљање инвестиционим фондовима</w:t>
      </w:r>
      <w:r w:rsidR="00A56C06" w:rsidRPr="00F60CA3">
        <w:rPr>
          <w:rFonts w:ascii="Times New Roman" w:hAnsi="Times New Roman" w:cs="Times New Roman"/>
          <w:sz w:val="24"/>
          <w:szCs w:val="24"/>
          <w:lang w:val="sr-Cyrl-RS"/>
        </w:rPr>
        <w:t>,</w:t>
      </w:r>
      <w:r w:rsidRPr="00F60CA3">
        <w:rPr>
          <w:rFonts w:ascii="Times New Roman" w:hAnsi="Times New Roman" w:cs="Times New Roman"/>
          <w:sz w:val="24"/>
          <w:szCs w:val="24"/>
          <w:lang w:val="sr-Cyrl-RS"/>
        </w:rPr>
        <w:t xml:space="preserve"> како је дефинисано у законима којима се уређују и</w:t>
      </w:r>
      <w:r w:rsidR="00EF50DC" w:rsidRPr="00F60CA3">
        <w:rPr>
          <w:rFonts w:ascii="Times New Roman" w:hAnsi="Times New Roman" w:cs="Times New Roman"/>
          <w:sz w:val="24"/>
          <w:szCs w:val="24"/>
          <w:lang w:val="sr-Cyrl-RS"/>
        </w:rPr>
        <w:t>н</w:t>
      </w:r>
      <w:r w:rsidRPr="00F60CA3">
        <w:rPr>
          <w:rFonts w:ascii="Times New Roman" w:hAnsi="Times New Roman" w:cs="Times New Roman"/>
          <w:sz w:val="24"/>
          <w:szCs w:val="24"/>
          <w:lang w:val="sr-Cyrl-RS"/>
        </w:rPr>
        <w:t>вестициони фондови</w:t>
      </w:r>
      <w:r w:rsidR="00B94E70" w:rsidRPr="00F60CA3">
        <w:rPr>
          <w:rFonts w:ascii="Times New Roman" w:hAnsi="Times New Roman" w:cs="Times New Roman"/>
          <w:sz w:val="24"/>
          <w:szCs w:val="24"/>
          <w:lang w:val="sr-Cyrl-RS"/>
        </w:rPr>
        <w:t>.</w:t>
      </w:r>
    </w:p>
    <w:p w14:paraId="350C6B30" w14:textId="77777777" w:rsidR="00294104" w:rsidRPr="00F60CA3" w:rsidRDefault="00294104" w:rsidP="00BA63F4">
      <w:pPr>
        <w:spacing w:after="150"/>
        <w:jc w:val="both"/>
        <w:rPr>
          <w:rFonts w:ascii="Times New Roman" w:hAnsi="Times New Roman" w:cs="Times New Roman"/>
          <w:sz w:val="24"/>
          <w:szCs w:val="24"/>
          <w:lang w:val="sr-Cyrl-RS"/>
        </w:rPr>
      </w:pPr>
    </w:p>
    <w:p w14:paraId="3878E196" w14:textId="77777777" w:rsidR="00D1594C" w:rsidRPr="00F60CA3" w:rsidRDefault="00D1594C"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Осигурани износ</w:t>
      </w:r>
    </w:p>
    <w:p w14:paraId="1667AA56"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5.</w:t>
      </w:r>
    </w:p>
    <w:p w14:paraId="4B92B2E4" w14:textId="30FD860E" w:rsidR="00B371AF" w:rsidRPr="00F60CA3" w:rsidRDefault="00947AA7"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B371AF" w:rsidRPr="00F60CA3">
        <w:rPr>
          <w:rFonts w:ascii="Times New Roman" w:hAnsi="Times New Roman" w:cs="Times New Roman"/>
          <w:color w:val="000000"/>
          <w:sz w:val="24"/>
          <w:szCs w:val="24"/>
          <w:lang w:val="sr-Cyrl-RS"/>
        </w:rPr>
        <w:t xml:space="preserve">Агенција осигурава депозите до висине осигураног износа. </w:t>
      </w:r>
    </w:p>
    <w:p w14:paraId="02A93DF5" w14:textId="211CCAD7" w:rsidR="00432F9E" w:rsidRPr="00F60CA3" w:rsidRDefault="00947AA7"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432F9E" w:rsidRPr="00F60CA3">
        <w:rPr>
          <w:rFonts w:ascii="Times New Roman" w:hAnsi="Times New Roman" w:cs="Times New Roman"/>
          <w:color w:val="000000"/>
          <w:sz w:val="24"/>
          <w:szCs w:val="24"/>
          <w:lang w:val="sr-Cyrl-RS"/>
        </w:rPr>
        <w:t xml:space="preserve">За обавезе из става 1. овог члана јемчи Република Србија. </w:t>
      </w:r>
    </w:p>
    <w:p w14:paraId="55E5B675" w14:textId="4796C308" w:rsidR="00B371AF" w:rsidRPr="00F60CA3" w:rsidRDefault="00947AA7"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DE4F27" w:rsidRPr="00F60CA3">
        <w:rPr>
          <w:rFonts w:ascii="Times New Roman" w:hAnsi="Times New Roman" w:cs="Times New Roman"/>
          <w:color w:val="000000"/>
          <w:sz w:val="24"/>
          <w:szCs w:val="24"/>
          <w:lang w:val="sr-Cyrl-RS"/>
        </w:rPr>
        <w:t xml:space="preserve">Осигурани износ утврђује се у висини </w:t>
      </w:r>
      <w:r w:rsidR="00B371AF" w:rsidRPr="00F60CA3">
        <w:rPr>
          <w:rFonts w:ascii="Times New Roman" w:hAnsi="Times New Roman" w:cs="Times New Roman"/>
          <w:color w:val="000000"/>
          <w:sz w:val="24"/>
          <w:szCs w:val="24"/>
          <w:lang w:val="sr-Cyrl-RS"/>
        </w:rPr>
        <w:t xml:space="preserve">до 50.000 евра по </w:t>
      </w:r>
      <w:proofErr w:type="spellStart"/>
      <w:r w:rsidR="00B371AF" w:rsidRPr="00F60CA3">
        <w:rPr>
          <w:rFonts w:ascii="Times New Roman" w:hAnsi="Times New Roman" w:cs="Times New Roman"/>
          <w:color w:val="000000"/>
          <w:sz w:val="24"/>
          <w:szCs w:val="24"/>
          <w:lang w:val="sr-Cyrl-RS"/>
        </w:rPr>
        <w:t>депоненту</w:t>
      </w:r>
      <w:proofErr w:type="spellEnd"/>
      <w:r w:rsidR="00B371AF" w:rsidRPr="00F60CA3">
        <w:rPr>
          <w:rFonts w:ascii="Times New Roman" w:hAnsi="Times New Roman" w:cs="Times New Roman"/>
          <w:color w:val="000000"/>
          <w:sz w:val="24"/>
          <w:szCs w:val="24"/>
          <w:lang w:val="sr-Cyrl-RS"/>
        </w:rPr>
        <w:t xml:space="preserve"> у свакој банци без обзира на врсту, број рачуна и валуту у којој је депозит положен.</w:t>
      </w:r>
    </w:p>
    <w:p w14:paraId="6BAFAA7F" w14:textId="6A4D2603" w:rsidR="00B45978" w:rsidRPr="00F60CA3" w:rsidRDefault="00947AA7"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F55214" w:rsidRPr="00F60CA3">
        <w:rPr>
          <w:rFonts w:ascii="Times New Roman" w:hAnsi="Times New Roman" w:cs="Times New Roman"/>
          <w:color w:val="000000"/>
          <w:sz w:val="24"/>
          <w:szCs w:val="24"/>
          <w:lang w:val="sr-Cyrl-RS"/>
        </w:rPr>
        <w:t>О</w:t>
      </w:r>
      <w:r w:rsidR="001103AE" w:rsidRPr="00F60CA3">
        <w:rPr>
          <w:rFonts w:ascii="Times New Roman" w:hAnsi="Times New Roman" w:cs="Times New Roman"/>
          <w:color w:val="000000"/>
          <w:sz w:val="24"/>
          <w:szCs w:val="24"/>
          <w:lang w:val="sr-Cyrl-RS"/>
        </w:rPr>
        <w:t>сигуран</w:t>
      </w:r>
      <w:r w:rsidR="00F55214" w:rsidRPr="00F60CA3">
        <w:rPr>
          <w:rFonts w:ascii="Times New Roman" w:hAnsi="Times New Roman" w:cs="Times New Roman"/>
          <w:color w:val="000000"/>
          <w:sz w:val="24"/>
          <w:szCs w:val="24"/>
          <w:lang w:val="sr-Cyrl-RS"/>
        </w:rPr>
        <w:t>и</w:t>
      </w:r>
      <w:r w:rsidR="001103AE" w:rsidRPr="00F60CA3">
        <w:rPr>
          <w:rFonts w:ascii="Times New Roman" w:hAnsi="Times New Roman" w:cs="Times New Roman"/>
          <w:color w:val="000000"/>
          <w:sz w:val="24"/>
          <w:szCs w:val="24"/>
          <w:lang w:val="sr-Cyrl-RS"/>
        </w:rPr>
        <w:t xml:space="preserve"> износ</w:t>
      </w:r>
      <w:r w:rsidR="00B371AF" w:rsidRPr="00F60CA3">
        <w:rPr>
          <w:rFonts w:ascii="Times New Roman" w:hAnsi="Times New Roman" w:cs="Times New Roman"/>
          <w:color w:val="000000"/>
          <w:sz w:val="24"/>
          <w:szCs w:val="24"/>
          <w:lang w:val="sr-Cyrl-RS"/>
        </w:rPr>
        <w:t xml:space="preserve"> по </w:t>
      </w:r>
      <w:proofErr w:type="spellStart"/>
      <w:r w:rsidR="00B371AF" w:rsidRPr="00F60CA3">
        <w:rPr>
          <w:rFonts w:ascii="Times New Roman" w:hAnsi="Times New Roman" w:cs="Times New Roman"/>
          <w:color w:val="000000"/>
          <w:sz w:val="24"/>
          <w:szCs w:val="24"/>
          <w:lang w:val="sr-Cyrl-RS"/>
        </w:rPr>
        <w:t>депоненту</w:t>
      </w:r>
      <w:proofErr w:type="spellEnd"/>
      <w:r w:rsidR="00B371AF" w:rsidRPr="00F60CA3">
        <w:rPr>
          <w:rFonts w:ascii="Times New Roman" w:hAnsi="Times New Roman" w:cs="Times New Roman"/>
          <w:color w:val="000000"/>
          <w:sz w:val="24"/>
          <w:szCs w:val="24"/>
          <w:lang w:val="sr-Cyrl-RS"/>
        </w:rPr>
        <w:t xml:space="preserve"> утврђује се за</w:t>
      </w:r>
      <w:r w:rsidR="00B45978" w:rsidRPr="00F60CA3">
        <w:rPr>
          <w:rFonts w:ascii="Times New Roman" w:hAnsi="Times New Roman" w:cs="Times New Roman"/>
          <w:color w:val="000000"/>
          <w:sz w:val="24"/>
          <w:szCs w:val="24"/>
          <w:lang w:val="sr-Cyrl-RS"/>
        </w:rPr>
        <w:t>:</w:t>
      </w:r>
    </w:p>
    <w:p w14:paraId="2CDF1154" w14:textId="286063D0" w:rsidR="00792940" w:rsidRPr="00F60CA3" w:rsidRDefault="00947AA7"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Latn-RS"/>
        </w:rPr>
        <w:lastRenderedPageBreak/>
        <w:tab/>
      </w:r>
      <w:r w:rsidR="007A477B" w:rsidRPr="00F60CA3">
        <w:rPr>
          <w:rFonts w:ascii="Times New Roman" w:hAnsi="Times New Roman" w:cs="Times New Roman"/>
          <w:color w:val="000000"/>
          <w:sz w:val="24"/>
          <w:szCs w:val="24"/>
          <w:lang w:val="sr-Latn-RS"/>
        </w:rPr>
        <w:t xml:space="preserve">- </w:t>
      </w:r>
      <w:r w:rsidR="00B371AF" w:rsidRPr="00F60CA3">
        <w:rPr>
          <w:rFonts w:ascii="Times New Roman" w:hAnsi="Times New Roman" w:cs="Times New Roman"/>
          <w:color w:val="000000"/>
          <w:sz w:val="24"/>
          <w:szCs w:val="24"/>
          <w:lang w:val="sr-Cyrl-RS"/>
        </w:rPr>
        <w:t>депозите у динарима</w:t>
      </w:r>
      <w:r w:rsidR="001036CF" w:rsidRPr="00F60CA3">
        <w:rPr>
          <w:rFonts w:ascii="Times New Roman" w:hAnsi="Times New Roman" w:cs="Times New Roman"/>
          <w:color w:val="000000"/>
          <w:sz w:val="24"/>
          <w:szCs w:val="24"/>
          <w:lang w:val="sr-Latn-RS"/>
        </w:rPr>
        <w:t xml:space="preserve"> -</w:t>
      </w:r>
      <w:r w:rsidR="00B371AF" w:rsidRPr="00F60CA3">
        <w:rPr>
          <w:rFonts w:ascii="Times New Roman" w:hAnsi="Times New Roman" w:cs="Times New Roman"/>
          <w:color w:val="000000"/>
          <w:sz w:val="24"/>
          <w:szCs w:val="24"/>
          <w:lang w:val="sr-Cyrl-RS"/>
        </w:rPr>
        <w:t xml:space="preserve"> по званичном средњем курсу динара према евру на дан наступања осигураног случаја, </w:t>
      </w:r>
    </w:p>
    <w:p w14:paraId="53A25F05" w14:textId="7D594882" w:rsidR="007A477B" w:rsidRPr="00F60CA3" w:rsidRDefault="00947AA7" w:rsidP="00AD49BA">
      <w:pPr>
        <w:spacing w:after="150"/>
        <w:jc w:val="both"/>
        <w:rPr>
          <w:rFonts w:ascii="Times New Roman" w:hAnsi="Times New Roman" w:cs="Times New Roman"/>
          <w:color w:val="000000"/>
          <w:sz w:val="24"/>
          <w:szCs w:val="24"/>
          <w:lang w:val="sr-Latn-RS"/>
        </w:rPr>
      </w:pPr>
      <w:r w:rsidRPr="00F60CA3">
        <w:rPr>
          <w:rFonts w:ascii="Times New Roman" w:hAnsi="Times New Roman" w:cs="Times New Roman"/>
          <w:color w:val="000000"/>
          <w:sz w:val="24"/>
          <w:szCs w:val="24"/>
          <w:lang w:val="sr-Cyrl-RS"/>
        </w:rPr>
        <w:tab/>
      </w:r>
      <w:r w:rsidR="00792940" w:rsidRPr="00F60CA3">
        <w:rPr>
          <w:rFonts w:ascii="Times New Roman" w:hAnsi="Times New Roman" w:cs="Times New Roman"/>
          <w:color w:val="000000"/>
          <w:sz w:val="24"/>
          <w:szCs w:val="24"/>
          <w:lang w:val="sr-Cyrl-RS"/>
        </w:rPr>
        <w:t xml:space="preserve">- </w:t>
      </w:r>
      <w:r w:rsidRPr="00F60CA3">
        <w:rPr>
          <w:rFonts w:ascii="Times New Roman" w:hAnsi="Times New Roman" w:cs="Times New Roman"/>
          <w:color w:val="000000"/>
          <w:sz w:val="24"/>
          <w:szCs w:val="24"/>
          <w:lang w:val="sr-Latn-RS"/>
        </w:rPr>
        <w:t xml:space="preserve"> </w:t>
      </w:r>
      <w:r w:rsidR="00BD2695" w:rsidRPr="00F60CA3">
        <w:rPr>
          <w:rFonts w:ascii="Times New Roman" w:hAnsi="Times New Roman" w:cs="Times New Roman"/>
          <w:color w:val="000000"/>
          <w:sz w:val="24"/>
          <w:szCs w:val="24"/>
          <w:lang w:val="sr-Cyrl-RS"/>
        </w:rPr>
        <w:t>депозите у еврима,</w:t>
      </w:r>
      <w:r w:rsidR="00B371AF" w:rsidRPr="00F60CA3">
        <w:rPr>
          <w:rFonts w:ascii="Times New Roman" w:hAnsi="Times New Roman" w:cs="Times New Roman"/>
          <w:color w:val="000000"/>
          <w:sz w:val="24"/>
          <w:szCs w:val="24"/>
          <w:lang w:val="sr-Cyrl-RS"/>
        </w:rPr>
        <w:t xml:space="preserve"> </w:t>
      </w:r>
    </w:p>
    <w:p w14:paraId="4E4EF4C4" w14:textId="21A3E0A8" w:rsidR="00B371AF" w:rsidRPr="00F60CA3" w:rsidRDefault="00947AA7" w:rsidP="00AD49BA">
      <w:pPr>
        <w:spacing w:after="150"/>
        <w:jc w:val="both"/>
        <w:rPr>
          <w:rFonts w:ascii="Times New Roman" w:hAnsi="Times New Roman" w:cs="Times New Roman"/>
          <w:color w:val="000000"/>
          <w:sz w:val="24"/>
          <w:szCs w:val="24"/>
          <w:lang w:val="sr-Latn-RS"/>
        </w:rPr>
      </w:pPr>
      <w:r w:rsidRPr="00F60CA3">
        <w:rPr>
          <w:rFonts w:ascii="Times New Roman" w:hAnsi="Times New Roman" w:cs="Times New Roman"/>
          <w:color w:val="000000"/>
          <w:sz w:val="24"/>
          <w:szCs w:val="24"/>
          <w:lang w:val="sr-Latn-RS"/>
        </w:rPr>
        <w:tab/>
        <w:t xml:space="preserve">- </w:t>
      </w:r>
      <w:r w:rsidR="00B371AF" w:rsidRPr="00F60CA3">
        <w:rPr>
          <w:rFonts w:ascii="Times New Roman" w:hAnsi="Times New Roman" w:cs="Times New Roman"/>
          <w:color w:val="000000"/>
          <w:sz w:val="24"/>
          <w:szCs w:val="24"/>
          <w:lang w:val="sr-Cyrl-RS"/>
        </w:rPr>
        <w:t xml:space="preserve">депозите у осталим валутама </w:t>
      </w:r>
      <w:r w:rsidR="007A477B" w:rsidRPr="00F60CA3">
        <w:rPr>
          <w:rFonts w:ascii="Times New Roman" w:hAnsi="Times New Roman" w:cs="Times New Roman"/>
          <w:color w:val="000000"/>
          <w:sz w:val="24"/>
          <w:szCs w:val="24"/>
          <w:lang w:val="sr-Latn-RS"/>
        </w:rPr>
        <w:t>(</w:t>
      </w:r>
      <w:r w:rsidR="00B371AF" w:rsidRPr="00F60CA3">
        <w:rPr>
          <w:rFonts w:ascii="Times New Roman" w:hAnsi="Times New Roman" w:cs="Times New Roman"/>
          <w:color w:val="000000"/>
          <w:sz w:val="24"/>
          <w:szCs w:val="24"/>
          <w:lang w:val="sr-Cyrl-RS"/>
        </w:rPr>
        <w:t>различитим од евра</w:t>
      </w:r>
      <w:r w:rsidR="007A477B" w:rsidRPr="00F60CA3">
        <w:rPr>
          <w:rFonts w:ascii="Times New Roman" w:hAnsi="Times New Roman" w:cs="Times New Roman"/>
          <w:color w:val="000000"/>
          <w:sz w:val="24"/>
          <w:szCs w:val="24"/>
          <w:lang w:val="sr-Latn-RS"/>
        </w:rPr>
        <w:t>)</w:t>
      </w:r>
      <w:r w:rsidR="005322BE" w:rsidRPr="00F60CA3">
        <w:rPr>
          <w:rFonts w:ascii="Times New Roman" w:hAnsi="Times New Roman" w:cs="Times New Roman"/>
          <w:color w:val="000000"/>
          <w:sz w:val="24"/>
          <w:szCs w:val="24"/>
          <w:lang w:val="sr-Cyrl-RS"/>
        </w:rPr>
        <w:t xml:space="preserve"> </w:t>
      </w:r>
      <w:r w:rsidR="007A477B" w:rsidRPr="00F60CA3">
        <w:rPr>
          <w:rFonts w:ascii="Times New Roman" w:hAnsi="Times New Roman" w:cs="Times New Roman"/>
          <w:color w:val="000000"/>
          <w:sz w:val="24"/>
          <w:szCs w:val="24"/>
          <w:lang w:val="sr-Latn-RS"/>
        </w:rPr>
        <w:t xml:space="preserve">- </w:t>
      </w:r>
      <w:r w:rsidR="00B371AF" w:rsidRPr="00F60CA3">
        <w:rPr>
          <w:rFonts w:ascii="Times New Roman" w:hAnsi="Times New Roman" w:cs="Times New Roman"/>
          <w:color w:val="000000"/>
          <w:sz w:val="24"/>
          <w:szCs w:val="24"/>
          <w:lang w:val="sr-Cyrl-RS"/>
        </w:rPr>
        <w:t>по курсу евра према свакој појединачној валути у којој су ти депозити положени, израчунатом на основу званичног средњег курса динара према евру и званичног средњег курса динара према тој валути</w:t>
      </w:r>
      <w:r w:rsidR="00B249D6" w:rsidRPr="00F60CA3">
        <w:rPr>
          <w:rFonts w:ascii="Times New Roman" w:hAnsi="Times New Roman" w:cs="Times New Roman"/>
          <w:color w:val="000000"/>
          <w:sz w:val="24"/>
          <w:szCs w:val="24"/>
          <w:lang w:val="sr-Cyrl-RS"/>
        </w:rPr>
        <w:t>, које утврђује Народна банка Србије</w:t>
      </w:r>
      <w:r w:rsidR="00B371AF" w:rsidRPr="00F60CA3">
        <w:rPr>
          <w:rFonts w:ascii="Times New Roman" w:hAnsi="Times New Roman" w:cs="Times New Roman"/>
          <w:color w:val="000000"/>
          <w:sz w:val="24"/>
          <w:szCs w:val="24"/>
          <w:lang w:val="sr-Cyrl-RS"/>
        </w:rPr>
        <w:t>, који важе на дан наступања осигураног случаја.</w:t>
      </w:r>
    </w:p>
    <w:p w14:paraId="1120E88E" w14:textId="77777777" w:rsidR="00BD0A4E" w:rsidRPr="00F60CA3" w:rsidRDefault="00BD0A4E" w:rsidP="004D6DA8">
      <w:pPr>
        <w:spacing w:after="150"/>
        <w:jc w:val="both"/>
        <w:rPr>
          <w:rFonts w:ascii="Times New Roman" w:hAnsi="Times New Roman" w:cs="Times New Roman"/>
          <w:color w:val="000000"/>
          <w:sz w:val="24"/>
          <w:szCs w:val="24"/>
          <w:lang w:val="sr-Cyrl-RS"/>
        </w:rPr>
      </w:pPr>
    </w:p>
    <w:p w14:paraId="3B0F00B0" w14:textId="56F8D05B" w:rsidR="00B371AF" w:rsidRPr="00F60CA3" w:rsidRDefault="00834497">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II. ФОНД ЗА ОСИГУРАЊЕ ДЕПОЗИТА</w:t>
      </w:r>
    </w:p>
    <w:p w14:paraId="499A2219" w14:textId="22CE8B67" w:rsidR="00B371AF" w:rsidRPr="00F60CA3" w:rsidRDefault="00B371AF">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Циљни износ фонда</w:t>
      </w:r>
      <w:r w:rsidR="007A477B" w:rsidRPr="00F60CA3">
        <w:rPr>
          <w:rFonts w:ascii="Times New Roman" w:hAnsi="Times New Roman" w:cs="Times New Roman"/>
          <w:sz w:val="24"/>
          <w:szCs w:val="24"/>
          <w:lang w:val="sr-Latn-RS"/>
        </w:rPr>
        <w:t xml:space="preserve"> </w:t>
      </w:r>
      <w:r w:rsidR="007A477B" w:rsidRPr="00F60CA3">
        <w:rPr>
          <w:rFonts w:ascii="Times New Roman" w:hAnsi="Times New Roman" w:cs="Times New Roman"/>
          <w:sz w:val="24"/>
          <w:szCs w:val="24"/>
          <w:lang w:val="sr-Cyrl-RS"/>
        </w:rPr>
        <w:t>за осигурање депозита</w:t>
      </w:r>
      <w:r w:rsidR="001079FC" w:rsidRPr="00F60CA3">
        <w:rPr>
          <w:rFonts w:ascii="Times New Roman" w:hAnsi="Times New Roman" w:cs="Times New Roman"/>
          <w:color w:val="002060"/>
          <w:sz w:val="24"/>
          <w:szCs w:val="24"/>
          <w:lang w:val="sr-Cyrl-RS"/>
        </w:rPr>
        <w:t xml:space="preserve"> </w:t>
      </w:r>
    </w:p>
    <w:p w14:paraId="2E1413E3"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6.</w:t>
      </w:r>
    </w:p>
    <w:p w14:paraId="5BB09D31" w14:textId="77777777" w:rsidR="00D45272" w:rsidRPr="00F60CA3" w:rsidRDefault="00947AA7" w:rsidP="00D45272">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D45272" w:rsidRPr="00F60CA3">
        <w:rPr>
          <w:rFonts w:ascii="Times New Roman" w:hAnsi="Times New Roman" w:cs="Times New Roman"/>
          <w:sz w:val="24"/>
          <w:szCs w:val="24"/>
          <w:lang w:val="sr-Cyrl-RS"/>
        </w:rPr>
        <w:t>Ради обезбеђења средстава за осигурање депозита Агенција управља фондом за осигурање депозита.</w:t>
      </w:r>
    </w:p>
    <w:p w14:paraId="3E4318DB" w14:textId="4D0A8FC5" w:rsidR="00947AA7" w:rsidRDefault="00D45272" w:rsidP="00AD49BA">
      <w:pPr>
        <w:spacing w:after="150"/>
        <w:jc w:val="both"/>
        <w:rPr>
          <w:rFonts w:ascii="Times New Roman" w:hAnsi="Times New Roman" w:cs="Times New Roman"/>
          <w:sz w:val="24"/>
          <w:szCs w:val="24"/>
          <w:lang w:val="sr-Latn-RS"/>
        </w:rPr>
      </w:pPr>
      <w:bookmarkStart w:id="1" w:name="_Hlk227843701"/>
      <w:r w:rsidRPr="00F60CA3">
        <w:rPr>
          <w:rFonts w:ascii="Times New Roman" w:hAnsi="Times New Roman" w:cs="Times New Roman"/>
          <w:sz w:val="24"/>
          <w:szCs w:val="24"/>
          <w:lang w:val="sr-Latn-RS"/>
        </w:rPr>
        <w:tab/>
      </w:r>
      <w:proofErr w:type="spellStart"/>
      <w:r w:rsidRPr="00F60CA3">
        <w:rPr>
          <w:rFonts w:ascii="Times New Roman" w:hAnsi="Times New Roman" w:cs="Times New Roman"/>
          <w:sz w:val="24"/>
          <w:szCs w:val="24"/>
          <w:lang w:val="sr-Latn-RS"/>
        </w:rPr>
        <w:t>Агенција</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је</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дужна</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да</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обезбеди</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да</w:t>
      </w:r>
      <w:proofErr w:type="spellEnd"/>
      <w:r w:rsidRPr="00F60CA3">
        <w:rPr>
          <w:rFonts w:ascii="Times New Roman" w:hAnsi="Times New Roman" w:cs="Times New Roman"/>
          <w:sz w:val="24"/>
          <w:szCs w:val="24"/>
          <w:lang w:val="sr-Latn-RS"/>
        </w:rPr>
        <w:t xml:space="preserve"> </w:t>
      </w:r>
      <w:r w:rsidRPr="00F60CA3">
        <w:rPr>
          <w:rFonts w:ascii="Times New Roman" w:hAnsi="Times New Roman" w:cs="Times New Roman"/>
          <w:sz w:val="24"/>
          <w:szCs w:val="24"/>
          <w:lang w:val="sr-Cyrl-RS"/>
        </w:rPr>
        <w:t>средства фонда</w:t>
      </w:r>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достигн</w:t>
      </w:r>
      <w:proofErr w:type="spellEnd"/>
      <w:r w:rsidRPr="00F60CA3">
        <w:rPr>
          <w:rFonts w:ascii="Times New Roman" w:hAnsi="Times New Roman" w:cs="Times New Roman"/>
          <w:sz w:val="24"/>
          <w:szCs w:val="24"/>
          <w:lang w:val="sr-Cyrl-RS"/>
        </w:rPr>
        <w:t>у</w:t>
      </w:r>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циљни</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износ</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фонда</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од</w:t>
      </w:r>
      <w:proofErr w:type="spellEnd"/>
      <w:r w:rsidRPr="00F60CA3">
        <w:rPr>
          <w:rFonts w:ascii="Times New Roman" w:hAnsi="Times New Roman" w:cs="Times New Roman"/>
          <w:sz w:val="24"/>
          <w:szCs w:val="24"/>
          <w:lang w:val="sr-Latn-RS"/>
        </w:rPr>
        <w:t xml:space="preserve"> </w:t>
      </w:r>
      <w:r w:rsidRPr="00F60CA3">
        <w:rPr>
          <w:rFonts w:ascii="Times New Roman" w:hAnsi="Times New Roman" w:cs="Times New Roman"/>
          <w:sz w:val="24"/>
          <w:szCs w:val="24"/>
          <w:lang w:val="sr-Cyrl-RS"/>
        </w:rPr>
        <w:t>6</w:t>
      </w:r>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осигураних</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износа</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депозита</w:t>
      </w:r>
      <w:proofErr w:type="spellEnd"/>
      <w:r w:rsidRPr="00F60CA3">
        <w:rPr>
          <w:rFonts w:ascii="Times New Roman" w:hAnsi="Times New Roman" w:cs="Times New Roman"/>
          <w:sz w:val="24"/>
          <w:szCs w:val="24"/>
          <w:lang w:val="sr-Latn-RS"/>
        </w:rPr>
        <w:t xml:space="preserve"> у </w:t>
      </w:r>
      <w:proofErr w:type="spellStart"/>
      <w:r w:rsidRPr="00F60CA3">
        <w:rPr>
          <w:rFonts w:ascii="Times New Roman" w:hAnsi="Times New Roman" w:cs="Times New Roman"/>
          <w:sz w:val="24"/>
          <w:szCs w:val="24"/>
          <w:lang w:val="sr-Latn-RS"/>
        </w:rPr>
        <w:t>банкарском</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систему</w:t>
      </w:r>
      <w:proofErr w:type="spellEnd"/>
      <w:r w:rsidR="003542B2">
        <w:rPr>
          <w:rFonts w:ascii="Times New Roman" w:hAnsi="Times New Roman" w:cs="Times New Roman"/>
          <w:sz w:val="24"/>
          <w:szCs w:val="24"/>
          <w:lang w:val="sr-Cyrl-RS"/>
        </w:rPr>
        <w:t xml:space="preserve"> у року од 10 година од дана ступања на снагу овог закона</w:t>
      </w:r>
      <w:r w:rsidRPr="00F60CA3">
        <w:rPr>
          <w:rFonts w:ascii="Times New Roman" w:hAnsi="Times New Roman" w:cs="Times New Roman"/>
          <w:sz w:val="24"/>
          <w:szCs w:val="24"/>
          <w:lang w:val="sr-Latn-RS"/>
        </w:rPr>
        <w:t xml:space="preserve"> и </w:t>
      </w:r>
      <w:proofErr w:type="spellStart"/>
      <w:r w:rsidRPr="00F60CA3">
        <w:rPr>
          <w:rFonts w:ascii="Times New Roman" w:hAnsi="Times New Roman" w:cs="Times New Roman"/>
          <w:sz w:val="24"/>
          <w:szCs w:val="24"/>
          <w:lang w:val="sr-Latn-RS"/>
        </w:rPr>
        <w:t>да</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сходно</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томе</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одређује</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стопу</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редовне</w:t>
      </w:r>
      <w:proofErr w:type="spellEnd"/>
      <w:r w:rsidRPr="00F60CA3">
        <w:rPr>
          <w:rFonts w:ascii="Times New Roman" w:hAnsi="Times New Roman" w:cs="Times New Roman"/>
          <w:sz w:val="24"/>
          <w:szCs w:val="24"/>
          <w:lang w:val="sr-Latn-RS"/>
        </w:rPr>
        <w:t xml:space="preserve"> </w:t>
      </w:r>
      <w:proofErr w:type="spellStart"/>
      <w:r w:rsidRPr="00F60CA3">
        <w:rPr>
          <w:rFonts w:ascii="Times New Roman" w:hAnsi="Times New Roman" w:cs="Times New Roman"/>
          <w:sz w:val="24"/>
          <w:szCs w:val="24"/>
          <w:lang w:val="sr-Latn-RS"/>
        </w:rPr>
        <w:t>премије</w:t>
      </w:r>
      <w:proofErr w:type="spellEnd"/>
      <w:r w:rsidRPr="00F60CA3">
        <w:rPr>
          <w:rFonts w:ascii="Times New Roman" w:hAnsi="Times New Roman" w:cs="Times New Roman"/>
          <w:sz w:val="24"/>
          <w:szCs w:val="24"/>
          <w:lang w:val="sr-Latn-RS"/>
        </w:rPr>
        <w:t>.</w:t>
      </w:r>
      <w:r w:rsidRPr="00F60CA3">
        <w:rPr>
          <w:rFonts w:ascii="Times New Roman" w:hAnsi="Times New Roman" w:cs="Times New Roman"/>
          <w:sz w:val="24"/>
          <w:szCs w:val="24"/>
          <w:lang w:val="sr-Cyrl-RS"/>
        </w:rPr>
        <w:t xml:space="preserve"> </w:t>
      </w:r>
      <w:bookmarkEnd w:id="1"/>
    </w:p>
    <w:p w14:paraId="293A5840" w14:textId="77777777" w:rsidR="00AD3D36" w:rsidRPr="00AD3D36" w:rsidRDefault="00AD3D36" w:rsidP="00AD49BA">
      <w:pPr>
        <w:spacing w:after="150"/>
        <w:jc w:val="both"/>
        <w:rPr>
          <w:rFonts w:ascii="Times New Roman" w:hAnsi="Times New Roman" w:cs="Times New Roman"/>
          <w:sz w:val="24"/>
          <w:szCs w:val="24"/>
          <w:lang w:val="sr-Latn-RS"/>
        </w:rPr>
      </w:pPr>
    </w:p>
    <w:p w14:paraId="5A52B28F" w14:textId="2173B758" w:rsidR="00B371AF" w:rsidRPr="00F60CA3" w:rsidRDefault="00B371AF"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Извори средстава фонда</w:t>
      </w:r>
      <w:r w:rsidR="005F76FB" w:rsidRPr="00F60CA3">
        <w:rPr>
          <w:rFonts w:ascii="Times New Roman" w:hAnsi="Times New Roman" w:cs="Times New Roman"/>
          <w:sz w:val="24"/>
          <w:szCs w:val="24"/>
          <w:lang w:val="sr-Cyrl-RS"/>
        </w:rPr>
        <w:t xml:space="preserve"> </w:t>
      </w:r>
      <w:r w:rsidR="00C6641B" w:rsidRPr="00F60CA3">
        <w:rPr>
          <w:rFonts w:ascii="Times New Roman" w:hAnsi="Times New Roman" w:cs="Times New Roman"/>
          <w:sz w:val="24"/>
          <w:szCs w:val="24"/>
          <w:lang w:val="sr-Cyrl-RS"/>
        </w:rPr>
        <w:t>за осигурање депозита</w:t>
      </w:r>
    </w:p>
    <w:p w14:paraId="3198FFCD"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7.</w:t>
      </w:r>
    </w:p>
    <w:p w14:paraId="187085F7" w14:textId="1BAC5698"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Фонд за осигурање депозита састоји се од:</w:t>
      </w:r>
    </w:p>
    <w:p w14:paraId="2FD01432" w14:textId="674108AF"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1) премија које плаћају банке;</w:t>
      </w:r>
    </w:p>
    <w:p w14:paraId="5CA3963B" w14:textId="1602AA8E"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2) прихода од улагања средстава фонда за осигурање депозита;</w:t>
      </w:r>
    </w:p>
    <w:p w14:paraId="0AC74DFF" w14:textId="1A3E7C88" w:rsidR="001229A2" w:rsidRPr="00F60CA3" w:rsidRDefault="00947AA7" w:rsidP="004D6DA8">
      <w:pPr>
        <w:spacing w:after="150"/>
        <w:jc w:val="both"/>
        <w:rPr>
          <w:rFonts w:ascii="Times New Roman" w:hAnsi="Times New Roman" w:cs="Times New Roman"/>
          <w:color w:val="000000"/>
          <w:sz w:val="24"/>
          <w:szCs w:val="24"/>
          <w:lang w:val="sr-Latn-RS"/>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3) средстава остварених наплатом потраживања Агенције</w:t>
      </w:r>
      <w:r w:rsidR="00432FC6" w:rsidRPr="00F60CA3">
        <w:rPr>
          <w:rFonts w:ascii="Times New Roman" w:hAnsi="Times New Roman" w:cs="Times New Roman"/>
          <w:color w:val="000000"/>
          <w:sz w:val="24"/>
          <w:szCs w:val="24"/>
          <w:lang w:val="sr-Cyrl-RS"/>
        </w:rPr>
        <w:t xml:space="preserve"> </w:t>
      </w:r>
      <w:r w:rsidR="008B2CF0" w:rsidRPr="00F60CA3">
        <w:rPr>
          <w:rFonts w:ascii="Times New Roman" w:hAnsi="Times New Roman" w:cs="Times New Roman"/>
          <w:color w:val="000000"/>
          <w:sz w:val="24"/>
          <w:szCs w:val="24"/>
          <w:lang w:val="sr-Cyrl-RS"/>
        </w:rPr>
        <w:t xml:space="preserve">по основу  исплате осигураних износа депозита од банке односно </w:t>
      </w:r>
      <w:r w:rsidR="00834497" w:rsidRPr="00F60CA3">
        <w:rPr>
          <w:rFonts w:ascii="Times New Roman" w:hAnsi="Times New Roman" w:cs="Times New Roman"/>
          <w:color w:val="000000"/>
          <w:sz w:val="24"/>
          <w:szCs w:val="24"/>
          <w:lang w:val="sr-Cyrl-RS"/>
        </w:rPr>
        <w:t xml:space="preserve">стечајне, </w:t>
      </w:r>
      <w:r w:rsidR="008B2CF0" w:rsidRPr="00F60CA3">
        <w:rPr>
          <w:rFonts w:ascii="Times New Roman" w:hAnsi="Times New Roman" w:cs="Times New Roman"/>
          <w:color w:val="000000"/>
          <w:sz w:val="24"/>
          <w:szCs w:val="24"/>
          <w:lang w:val="sr-Cyrl-RS"/>
        </w:rPr>
        <w:t>или</w:t>
      </w:r>
      <w:r w:rsidR="00A56C06" w:rsidRPr="00F60CA3">
        <w:rPr>
          <w:rFonts w:ascii="Times New Roman" w:hAnsi="Times New Roman" w:cs="Times New Roman"/>
          <w:color w:val="000000"/>
          <w:sz w:val="24"/>
          <w:szCs w:val="24"/>
          <w:lang w:val="sr-Cyrl-RS"/>
        </w:rPr>
        <w:t xml:space="preserve"> </w:t>
      </w:r>
      <w:r w:rsidR="00834497" w:rsidRPr="00F60CA3">
        <w:rPr>
          <w:rFonts w:ascii="Times New Roman" w:hAnsi="Times New Roman" w:cs="Times New Roman"/>
          <w:color w:val="000000"/>
          <w:sz w:val="24"/>
          <w:szCs w:val="24"/>
          <w:lang w:val="sr-Cyrl-RS"/>
        </w:rPr>
        <w:t xml:space="preserve">ликвидационе масе </w:t>
      </w:r>
      <w:r w:rsidR="008B2CF0" w:rsidRPr="00F60CA3">
        <w:rPr>
          <w:rFonts w:ascii="Times New Roman" w:hAnsi="Times New Roman" w:cs="Times New Roman"/>
          <w:color w:val="000000"/>
          <w:sz w:val="24"/>
          <w:szCs w:val="24"/>
          <w:lang w:val="sr-Cyrl-RS"/>
        </w:rPr>
        <w:t xml:space="preserve">у случају доношења решења о покретању </w:t>
      </w:r>
      <w:r w:rsidR="00851B04" w:rsidRPr="00F60CA3">
        <w:rPr>
          <w:rFonts w:ascii="Times New Roman" w:hAnsi="Times New Roman" w:cs="Times New Roman"/>
          <w:color w:val="000000"/>
          <w:sz w:val="24"/>
          <w:szCs w:val="24"/>
          <w:lang w:val="sr-Cyrl-RS"/>
        </w:rPr>
        <w:t xml:space="preserve">поступка </w:t>
      </w:r>
      <w:r w:rsidR="008B2CF0" w:rsidRPr="00F60CA3">
        <w:rPr>
          <w:rFonts w:ascii="Times New Roman" w:hAnsi="Times New Roman" w:cs="Times New Roman"/>
          <w:color w:val="000000"/>
          <w:sz w:val="24"/>
          <w:szCs w:val="24"/>
          <w:lang w:val="sr-Cyrl-RS"/>
        </w:rPr>
        <w:t xml:space="preserve">стечаја или ликвидације над банком, </w:t>
      </w:r>
      <w:r w:rsidR="00834497" w:rsidRPr="00F60CA3">
        <w:rPr>
          <w:rFonts w:ascii="Times New Roman" w:hAnsi="Times New Roman" w:cs="Times New Roman"/>
          <w:color w:val="000000"/>
          <w:sz w:val="24"/>
          <w:szCs w:val="24"/>
          <w:lang w:val="sr-Cyrl-RS"/>
        </w:rPr>
        <w:t>са припадајућим трошковима у вези са обезбеђењем, управљањем и исплатом средстава фонда (трошкови услуга, камата, накнада и пореза, као и сви други стварни трошкови које је Агенција имала при прибављању средстава ради исплате осигураних износа депозита, спровођења те исплате и наплате средстава из стечајне односно ликвидационе масе банке);</w:t>
      </w:r>
    </w:p>
    <w:p w14:paraId="7C7D3D04" w14:textId="45F8B090" w:rsidR="002319B9"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2319B9" w:rsidRPr="00F60CA3">
        <w:rPr>
          <w:rFonts w:ascii="Times New Roman" w:hAnsi="Times New Roman" w:cs="Times New Roman"/>
          <w:color w:val="000000"/>
          <w:sz w:val="24"/>
          <w:szCs w:val="24"/>
          <w:lang w:val="sr-Cyrl-RS"/>
        </w:rPr>
        <w:t>4) средстава остварених по основу повраћаја средстава одобрених за потребе финансирања реструктурирања у складу са законом којим се уређују кредитне институције;</w:t>
      </w:r>
    </w:p>
    <w:p w14:paraId="1B07ED15" w14:textId="2B5B174F"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2319B9" w:rsidRPr="00F60CA3">
        <w:rPr>
          <w:rFonts w:ascii="Times New Roman" w:hAnsi="Times New Roman" w:cs="Times New Roman"/>
          <w:color w:val="000000"/>
          <w:sz w:val="24"/>
          <w:szCs w:val="24"/>
          <w:lang w:val="sr-Cyrl-RS"/>
        </w:rPr>
        <w:t>5</w:t>
      </w:r>
      <w:r w:rsidR="00834497" w:rsidRPr="00F60CA3">
        <w:rPr>
          <w:rFonts w:ascii="Times New Roman" w:hAnsi="Times New Roman" w:cs="Times New Roman"/>
          <w:color w:val="000000"/>
          <w:sz w:val="24"/>
          <w:szCs w:val="24"/>
          <w:lang w:val="sr-Cyrl-RS"/>
        </w:rPr>
        <w:t>) средстава обезбеђених задуживањем;</w:t>
      </w:r>
    </w:p>
    <w:p w14:paraId="1A1EF002" w14:textId="709A5CA6"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2319B9" w:rsidRPr="00F60CA3">
        <w:rPr>
          <w:rFonts w:ascii="Times New Roman" w:hAnsi="Times New Roman" w:cs="Times New Roman"/>
          <w:color w:val="000000"/>
          <w:sz w:val="24"/>
          <w:szCs w:val="24"/>
          <w:lang w:val="sr-Cyrl-RS"/>
        </w:rPr>
        <w:t>6</w:t>
      </w:r>
      <w:r w:rsidR="00834497" w:rsidRPr="00F60CA3">
        <w:rPr>
          <w:rFonts w:ascii="Times New Roman" w:hAnsi="Times New Roman" w:cs="Times New Roman"/>
          <w:color w:val="000000"/>
          <w:sz w:val="24"/>
          <w:szCs w:val="24"/>
          <w:lang w:val="sr-Cyrl-RS"/>
        </w:rPr>
        <w:t xml:space="preserve">) средстава </w:t>
      </w:r>
      <w:r w:rsidR="00196B4C" w:rsidRPr="00F60CA3">
        <w:rPr>
          <w:rFonts w:ascii="Times New Roman" w:hAnsi="Times New Roman" w:cs="Times New Roman"/>
          <w:color w:val="000000"/>
          <w:sz w:val="24"/>
          <w:szCs w:val="24"/>
          <w:lang w:val="sr-Cyrl-RS"/>
        </w:rPr>
        <w:t>позајмљен</w:t>
      </w:r>
      <w:r w:rsidR="00081707">
        <w:rPr>
          <w:rFonts w:ascii="Times New Roman" w:hAnsi="Times New Roman" w:cs="Times New Roman"/>
          <w:color w:val="000000"/>
          <w:sz w:val="24"/>
          <w:szCs w:val="24"/>
          <w:lang w:val="sr-Cyrl-RS"/>
        </w:rPr>
        <w:t>их</w:t>
      </w:r>
      <w:r w:rsidR="00196B4C" w:rsidRPr="00F60CA3">
        <w:rPr>
          <w:rFonts w:ascii="Times New Roman" w:hAnsi="Times New Roman" w:cs="Times New Roman"/>
          <w:color w:val="000000"/>
          <w:sz w:val="24"/>
          <w:szCs w:val="24"/>
          <w:lang w:val="sr-Cyrl-RS"/>
        </w:rPr>
        <w:t xml:space="preserve"> </w:t>
      </w:r>
      <w:r w:rsidR="00834497" w:rsidRPr="00F60CA3">
        <w:rPr>
          <w:rFonts w:ascii="Times New Roman" w:hAnsi="Times New Roman" w:cs="Times New Roman"/>
          <w:color w:val="000000"/>
          <w:sz w:val="24"/>
          <w:szCs w:val="24"/>
          <w:lang w:val="sr-Cyrl-RS"/>
        </w:rPr>
        <w:t>из буџета Републике Србије;</w:t>
      </w:r>
    </w:p>
    <w:p w14:paraId="2FEA4B1A" w14:textId="43E558B7"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lastRenderedPageBreak/>
        <w:tab/>
      </w:r>
      <w:r w:rsidR="002319B9" w:rsidRPr="00F60CA3">
        <w:rPr>
          <w:rFonts w:ascii="Times New Roman" w:hAnsi="Times New Roman" w:cs="Times New Roman"/>
          <w:color w:val="000000"/>
          <w:sz w:val="24"/>
          <w:szCs w:val="24"/>
          <w:lang w:val="sr-Cyrl-RS"/>
        </w:rPr>
        <w:t>7</w:t>
      </w:r>
      <w:r w:rsidR="00834497" w:rsidRPr="00F60CA3">
        <w:rPr>
          <w:rFonts w:ascii="Times New Roman" w:hAnsi="Times New Roman" w:cs="Times New Roman"/>
          <w:color w:val="000000"/>
          <w:sz w:val="24"/>
          <w:szCs w:val="24"/>
          <w:lang w:val="sr-Cyrl-RS"/>
        </w:rPr>
        <w:t>) донација и</w:t>
      </w:r>
    </w:p>
    <w:p w14:paraId="4A4FFE22" w14:textId="44D94F65"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2319B9" w:rsidRPr="00F60CA3">
        <w:rPr>
          <w:rFonts w:ascii="Times New Roman" w:hAnsi="Times New Roman" w:cs="Times New Roman"/>
          <w:color w:val="000000"/>
          <w:sz w:val="24"/>
          <w:szCs w:val="24"/>
          <w:lang w:val="sr-Cyrl-RS"/>
        </w:rPr>
        <w:t>8</w:t>
      </w:r>
      <w:r w:rsidR="00834497" w:rsidRPr="00F60CA3">
        <w:rPr>
          <w:rFonts w:ascii="Times New Roman" w:hAnsi="Times New Roman" w:cs="Times New Roman"/>
          <w:color w:val="000000"/>
          <w:sz w:val="24"/>
          <w:szCs w:val="24"/>
          <w:lang w:val="sr-Cyrl-RS"/>
        </w:rPr>
        <w:t>) других средстава, у складу са законом.</w:t>
      </w:r>
    </w:p>
    <w:p w14:paraId="1691E008" w14:textId="77777777" w:rsidR="00B371AF" w:rsidRPr="00F60CA3" w:rsidRDefault="00B371AF" w:rsidP="00AD49BA">
      <w:pPr>
        <w:spacing w:after="150"/>
        <w:jc w:val="both"/>
        <w:rPr>
          <w:rFonts w:ascii="Times New Roman" w:hAnsi="Times New Roman" w:cs="Times New Roman"/>
          <w:color w:val="000000"/>
          <w:sz w:val="24"/>
          <w:szCs w:val="24"/>
          <w:lang w:val="sr-Cyrl-RS"/>
        </w:rPr>
      </w:pPr>
    </w:p>
    <w:p w14:paraId="754C5A76" w14:textId="4739E6C1" w:rsidR="00B371AF" w:rsidRPr="00F60CA3" w:rsidRDefault="00B371AF"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Употреба средстава фонда</w:t>
      </w:r>
      <w:r w:rsidR="001079FC" w:rsidRPr="00F60CA3">
        <w:rPr>
          <w:rFonts w:ascii="Times New Roman" w:hAnsi="Times New Roman" w:cs="Times New Roman"/>
          <w:sz w:val="24"/>
          <w:szCs w:val="24"/>
          <w:lang w:val="sr-Cyrl-RS"/>
        </w:rPr>
        <w:t xml:space="preserve"> </w:t>
      </w:r>
      <w:r w:rsidR="002F744E" w:rsidRPr="00F60CA3">
        <w:rPr>
          <w:rFonts w:ascii="Times New Roman" w:hAnsi="Times New Roman" w:cs="Times New Roman"/>
          <w:sz w:val="24"/>
          <w:szCs w:val="24"/>
          <w:lang w:val="sr-Cyrl-RS"/>
        </w:rPr>
        <w:t>за осигурање депозита</w:t>
      </w:r>
    </w:p>
    <w:p w14:paraId="0D374C9E"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8.</w:t>
      </w:r>
    </w:p>
    <w:p w14:paraId="79D54872" w14:textId="29641CC5"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Средства фонда за осигурање депозита користе се за:</w:t>
      </w:r>
    </w:p>
    <w:p w14:paraId="0649456A" w14:textId="584AE4A3"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1) исплату осигураних износа депозита са припадајућим трошковима исплате у случају </w:t>
      </w:r>
      <w:r w:rsidR="008E3E49" w:rsidRPr="00F60CA3">
        <w:rPr>
          <w:rFonts w:ascii="Times New Roman" w:hAnsi="Times New Roman" w:cs="Times New Roman"/>
          <w:color w:val="000000"/>
          <w:sz w:val="24"/>
          <w:szCs w:val="24"/>
          <w:lang w:val="sr-Cyrl-RS"/>
        </w:rPr>
        <w:t xml:space="preserve">наступања осигураног случаја </w:t>
      </w:r>
      <w:r w:rsidR="00834497" w:rsidRPr="00F60CA3">
        <w:rPr>
          <w:rFonts w:ascii="Times New Roman" w:hAnsi="Times New Roman" w:cs="Times New Roman"/>
          <w:color w:val="000000"/>
          <w:sz w:val="24"/>
          <w:szCs w:val="24"/>
          <w:lang w:val="sr-Cyrl-RS"/>
        </w:rPr>
        <w:t>(трошкови услуга, камата, накнада и пореза, као и сви други стварни трошкови које је Агенција имала при прибављању средстава ради исплате осигураних износа депозита</w:t>
      </w:r>
      <w:r w:rsidR="008E3E49" w:rsidRPr="00F60CA3">
        <w:rPr>
          <w:rFonts w:ascii="Times New Roman" w:hAnsi="Times New Roman" w:cs="Times New Roman"/>
          <w:color w:val="000000"/>
          <w:sz w:val="24"/>
          <w:szCs w:val="24"/>
          <w:lang w:val="sr-Cyrl-RS"/>
        </w:rPr>
        <w:t xml:space="preserve"> </w:t>
      </w:r>
      <w:r w:rsidR="00834497" w:rsidRPr="00F60CA3">
        <w:rPr>
          <w:rFonts w:ascii="Times New Roman" w:hAnsi="Times New Roman" w:cs="Times New Roman"/>
          <w:color w:val="000000"/>
          <w:sz w:val="24"/>
          <w:szCs w:val="24"/>
          <w:lang w:val="sr-Cyrl-RS"/>
        </w:rPr>
        <w:t>спровођења те исплате и наплате средстава из стечајне, односно ликвидационе масе банке);</w:t>
      </w:r>
    </w:p>
    <w:p w14:paraId="43F89AB2" w14:textId="6CE1526D"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2) финансирање реструктурирања банке, у обиму и под условима утврђеним законом којим се уређују </w:t>
      </w:r>
      <w:r w:rsidR="00081707">
        <w:rPr>
          <w:rFonts w:ascii="Times New Roman" w:hAnsi="Times New Roman" w:cs="Times New Roman"/>
          <w:color w:val="000000"/>
          <w:sz w:val="24"/>
          <w:szCs w:val="24"/>
          <w:lang w:val="sr-Cyrl-RS"/>
        </w:rPr>
        <w:t>кредитне институције</w:t>
      </w:r>
      <w:r w:rsidR="00834497" w:rsidRPr="00F60CA3">
        <w:rPr>
          <w:rFonts w:ascii="Times New Roman" w:hAnsi="Times New Roman" w:cs="Times New Roman"/>
          <w:color w:val="000000"/>
          <w:sz w:val="24"/>
          <w:szCs w:val="24"/>
          <w:lang w:val="sr-Cyrl-RS"/>
        </w:rPr>
        <w:t>;</w:t>
      </w:r>
    </w:p>
    <w:p w14:paraId="3353786E" w14:textId="477699CB"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3) финансирање трошкова управљања средствима фонда за осигурање депозита и покривање оперативних трошкова Агенције</w:t>
      </w:r>
      <w:r w:rsidR="00A56C06"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w:t>
      </w:r>
      <w:r w:rsidR="005D5371" w:rsidRPr="00F60CA3">
        <w:rPr>
          <w:rFonts w:ascii="Times New Roman" w:hAnsi="Times New Roman" w:cs="Times New Roman"/>
          <w:color w:val="000000"/>
          <w:sz w:val="24"/>
          <w:szCs w:val="24"/>
          <w:lang w:val="sr-Cyrl-RS"/>
        </w:rPr>
        <w:t xml:space="preserve">у складу са </w:t>
      </w:r>
      <w:proofErr w:type="spellStart"/>
      <w:r w:rsidR="005D5371" w:rsidRPr="00F60CA3">
        <w:rPr>
          <w:rFonts w:ascii="Times New Roman" w:hAnsi="Times New Roman" w:cs="Times New Roman"/>
          <w:color w:val="000000"/>
          <w:sz w:val="24"/>
          <w:szCs w:val="24"/>
          <w:lang w:val="sr-Cyrl-RS"/>
        </w:rPr>
        <w:t>финанси</w:t>
      </w:r>
      <w:r w:rsidR="0015200B" w:rsidRPr="00F60CA3">
        <w:rPr>
          <w:rFonts w:ascii="Times New Roman" w:hAnsi="Times New Roman" w:cs="Times New Roman"/>
          <w:color w:val="000000"/>
          <w:sz w:val="24"/>
          <w:szCs w:val="24"/>
          <w:lang w:val="sr-Cyrl-RS"/>
        </w:rPr>
        <w:t>j</w:t>
      </w:r>
      <w:r w:rsidR="005D5371" w:rsidRPr="00F60CA3">
        <w:rPr>
          <w:rFonts w:ascii="Times New Roman" w:hAnsi="Times New Roman" w:cs="Times New Roman"/>
          <w:color w:val="000000"/>
          <w:sz w:val="24"/>
          <w:szCs w:val="24"/>
          <w:lang w:val="sr-Cyrl-RS"/>
        </w:rPr>
        <w:t>ским</w:t>
      </w:r>
      <w:proofErr w:type="spellEnd"/>
      <w:r w:rsidR="005D5371" w:rsidRPr="00F60CA3">
        <w:rPr>
          <w:rFonts w:ascii="Times New Roman" w:hAnsi="Times New Roman" w:cs="Times New Roman"/>
          <w:color w:val="000000"/>
          <w:sz w:val="24"/>
          <w:szCs w:val="24"/>
          <w:lang w:val="sr-Cyrl-RS"/>
        </w:rPr>
        <w:t xml:space="preserve"> планом Агенције</w:t>
      </w:r>
      <w:r w:rsidR="00AD49BA" w:rsidRPr="00F60CA3">
        <w:rPr>
          <w:rFonts w:ascii="Times New Roman" w:hAnsi="Times New Roman" w:cs="Times New Roman"/>
          <w:color w:val="000000"/>
          <w:sz w:val="24"/>
          <w:szCs w:val="24"/>
          <w:lang w:val="sr-Cyrl-RS"/>
        </w:rPr>
        <w:t>;</w:t>
      </w:r>
    </w:p>
    <w:p w14:paraId="243FDEAB" w14:textId="0C2EEE33"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4) повраћај позајмљених средстава употребљених за намене из овог става (повраћај главнице и свих припадајућих обавеза по основу камата, накнада, пореза и других трошкова)</w:t>
      </w:r>
      <w:r w:rsidR="00834497" w:rsidRPr="00F60CA3">
        <w:rPr>
          <w:rFonts w:ascii="Times New Roman" w:hAnsi="Times New Roman" w:cs="Times New Roman"/>
          <w:b/>
          <w:color w:val="000000"/>
          <w:sz w:val="24"/>
          <w:szCs w:val="24"/>
          <w:lang w:val="sr-Cyrl-RS"/>
        </w:rPr>
        <w:t>;</w:t>
      </w:r>
    </w:p>
    <w:p w14:paraId="67FA0DEA" w14:textId="70B3212D" w:rsidR="001229A2" w:rsidRPr="00F60CA3" w:rsidRDefault="00947AA7" w:rsidP="004D6DA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5) финансирање улагања Агенције у основна средства и нематеријалну имовину</w:t>
      </w:r>
      <w:r w:rsidR="00AD49BA"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у пуном износу утврђених улагања</w:t>
      </w:r>
      <w:r w:rsidR="00A56C06" w:rsidRPr="00F60CA3">
        <w:rPr>
          <w:rFonts w:ascii="Times New Roman" w:hAnsi="Times New Roman" w:cs="Times New Roman"/>
          <w:color w:val="000000"/>
          <w:sz w:val="24"/>
          <w:szCs w:val="24"/>
          <w:lang w:val="sr-Cyrl-RS"/>
        </w:rPr>
        <w:t>,</w:t>
      </w:r>
      <w:r w:rsidR="005D5371" w:rsidRPr="00F60CA3">
        <w:rPr>
          <w:rFonts w:ascii="Times New Roman" w:hAnsi="Times New Roman" w:cs="Times New Roman"/>
          <w:color w:val="000000"/>
          <w:sz w:val="24"/>
          <w:szCs w:val="24"/>
          <w:lang w:val="sr-Cyrl-RS"/>
        </w:rPr>
        <w:t xml:space="preserve"> у складу са </w:t>
      </w:r>
      <w:proofErr w:type="spellStart"/>
      <w:r w:rsidR="005D5371" w:rsidRPr="00F60CA3">
        <w:rPr>
          <w:rFonts w:ascii="Times New Roman" w:hAnsi="Times New Roman" w:cs="Times New Roman"/>
          <w:color w:val="000000"/>
          <w:sz w:val="24"/>
          <w:szCs w:val="24"/>
          <w:lang w:val="sr-Cyrl-RS"/>
        </w:rPr>
        <w:t>финанси</w:t>
      </w:r>
      <w:r w:rsidR="0015200B" w:rsidRPr="00F60CA3">
        <w:rPr>
          <w:rFonts w:ascii="Times New Roman" w:hAnsi="Times New Roman" w:cs="Times New Roman"/>
          <w:color w:val="000000"/>
          <w:sz w:val="24"/>
          <w:szCs w:val="24"/>
          <w:lang w:val="sr-Cyrl-RS"/>
        </w:rPr>
        <w:t>j</w:t>
      </w:r>
      <w:r w:rsidR="005D5371" w:rsidRPr="00F60CA3">
        <w:rPr>
          <w:rFonts w:ascii="Times New Roman" w:hAnsi="Times New Roman" w:cs="Times New Roman"/>
          <w:color w:val="000000"/>
          <w:sz w:val="24"/>
          <w:szCs w:val="24"/>
          <w:lang w:val="sr-Cyrl-RS"/>
        </w:rPr>
        <w:t>ским</w:t>
      </w:r>
      <w:proofErr w:type="spellEnd"/>
      <w:r w:rsidR="005D5371" w:rsidRPr="00F60CA3">
        <w:rPr>
          <w:rFonts w:ascii="Times New Roman" w:hAnsi="Times New Roman" w:cs="Times New Roman"/>
          <w:color w:val="000000"/>
          <w:sz w:val="24"/>
          <w:szCs w:val="24"/>
          <w:lang w:val="sr-Cyrl-RS"/>
        </w:rPr>
        <w:t xml:space="preserve"> планом</w:t>
      </w:r>
      <w:r w:rsidR="00834497" w:rsidRPr="00F60CA3">
        <w:rPr>
          <w:rFonts w:ascii="Times New Roman" w:hAnsi="Times New Roman" w:cs="Times New Roman"/>
          <w:color w:val="000000"/>
          <w:sz w:val="24"/>
          <w:szCs w:val="24"/>
          <w:lang w:val="sr-Cyrl-RS"/>
        </w:rPr>
        <w:t xml:space="preserve"> Агенције</w:t>
      </w:r>
      <w:r w:rsidR="005D5371" w:rsidRPr="00F60CA3">
        <w:rPr>
          <w:rFonts w:ascii="Times New Roman" w:hAnsi="Times New Roman" w:cs="Times New Roman"/>
          <w:color w:val="000000"/>
          <w:sz w:val="24"/>
          <w:szCs w:val="24"/>
          <w:lang w:val="sr-Cyrl-RS"/>
        </w:rPr>
        <w:t>;</w:t>
      </w:r>
    </w:p>
    <w:p w14:paraId="7EF4BFA4" w14:textId="35642712"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ab/>
      </w:r>
      <w:r w:rsidR="00834497" w:rsidRPr="00F60CA3">
        <w:rPr>
          <w:rFonts w:ascii="Times New Roman" w:hAnsi="Times New Roman" w:cs="Times New Roman"/>
          <w:sz w:val="24"/>
          <w:szCs w:val="24"/>
          <w:lang w:val="sr-Cyrl-RS"/>
        </w:rPr>
        <w:t>Средства фонда за осигурање депозита не могу бити предмет извршења, принудне наплате</w:t>
      </w:r>
      <w:r w:rsidRPr="00F60CA3">
        <w:rPr>
          <w:rFonts w:ascii="Times New Roman" w:hAnsi="Times New Roman" w:cs="Times New Roman"/>
          <w:sz w:val="24"/>
          <w:szCs w:val="24"/>
          <w:lang w:val="sr-Latn-RS"/>
        </w:rPr>
        <w:t>,</w:t>
      </w:r>
      <w:r w:rsidR="00834497" w:rsidRPr="00F60CA3">
        <w:rPr>
          <w:rFonts w:ascii="Times New Roman" w:hAnsi="Times New Roman" w:cs="Times New Roman"/>
          <w:sz w:val="24"/>
          <w:szCs w:val="24"/>
          <w:lang w:val="sr-Cyrl-RS"/>
        </w:rPr>
        <w:t xml:space="preserve"> нити се на њима може успоставити залога.</w:t>
      </w:r>
    </w:p>
    <w:p w14:paraId="6CC544FF" w14:textId="77777777" w:rsidR="0008024F" w:rsidRPr="00F60CA3" w:rsidRDefault="0008024F" w:rsidP="00AD49BA">
      <w:pPr>
        <w:spacing w:after="150"/>
        <w:jc w:val="both"/>
        <w:rPr>
          <w:rFonts w:ascii="Times New Roman" w:hAnsi="Times New Roman" w:cs="Times New Roman"/>
          <w:sz w:val="24"/>
          <w:szCs w:val="24"/>
          <w:lang w:val="sr-Cyrl-RS"/>
        </w:rPr>
      </w:pPr>
    </w:p>
    <w:p w14:paraId="66F4E00C" w14:textId="4D3CC3C0" w:rsidR="00B371AF" w:rsidRPr="00F60CA3" w:rsidRDefault="00B371AF">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Улагање средстава фонда</w:t>
      </w:r>
      <w:r w:rsidR="001079FC" w:rsidRPr="00F60CA3">
        <w:rPr>
          <w:rFonts w:ascii="Times New Roman" w:hAnsi="Times New Roman" w:cs="Times New Roman"/>
          <w:sz w:val="24"/>
          <w:szCs w:val="24"/>
          <w:lang w:val="sr-Cyrl-RS"/>
        </w:rPr>
        <w:t xml:space="preserve"> </w:t>
      </w:r>
    </w:p>
    <w:p w14:paraId="5B441E79" w14:textId="77777777" w:rsidR="0008024F" w:rsidRPr="00F60CA3" w:rsidRDefault="00AD49BA">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Члан </w:t>
      </w:r>
      <w:r w:rsidR="00736392" w:rsidRPr="00F60CA3">
        <w:rPr>
          <w:rFonts w:ascii="Times New Roman" w:hAnsi="Times New Roman" w:cs="Times New Roman"/>
          <w:sz w:val="24"/>
          <w:szCs w:val="24"/>
          <w:lang w:val="sr-Cyrl-RS"/>
        </w:rPr>
        <w:t>9</w:t>
      </w:r>
      <w:r w:rsidRPr="00F60CA3">
        <w:rPr>
          <w:rFonts w:ascii="Times New Roman" w:hAnsi="Times New Roman" w:cs="Times New Roman"/>
          <w:sz w:val="24"/>
          <w:szCs w:val="24"/>
          <w:lang w:val="sr-Cyrl-RS"/>
        </w:rPr>
        <w:t>.</w:t>
      </w:r>
    </w:p>
    <w:p w14:paraId="7CF8E9A5" w14:textId="2DEDC349"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Агенција је дужна да </w:t>
      </w:r>
      <w:r w:rsidR="00AD49BA" w:rsidRPr="00F60CA3">
        <w:rPr>
          <w:rFonts w:ascii="Times New Roman" w:hAnsi="Times New Roman" w:cs="Times New Roman"/>
          <w:color w:val="000000"/>
          <w:sz w:val="24"/>
          <w:szCs w:val="24"/>
          <w:lang w:val="sr-Cyrl-RS"/>
        </w:rPr>
        <w:t xml:space="preserve">новчана </w:t>
      </w:r>
      <w:r w:rsidR="00834497" w:rsidRPr="00F60CA3">
        <w:rPr>
          <w:rFonts w:ascii="Times New Roman" w:hAnsi="Times New Roman" w:cs="Times New Roman"/>
          <w:color w:val="000000"/>
          <w:sz w:val="24"/>
          <w:szCs w:val="24"/>
          <w:lang w:val="sr-Cyrl-RS"/>
        </w:rPr>
        <w:t xml:space="preserve">средства фонда за осигурање депозита држи на </w:t>
      </w:r>
      <w:r w:rsidR="00AD49BA" w:rsidRPr="00F60CA3">
        <w:rPr>
          <w:rFonts w:ascii="Times New Roman" w:hAnsi="Times New Roman" w:cs="Times New Roman"/>
          <w:color w:val="000000"/>
          <w:sz w:val="24"/>
          <w:szCs w:val="24"/>
          <w:lang w:val="sr-Cyrl-RS"/>
        </w:rPr>
        <w:t>посебн</w:t>
      </w:r>
      <w:r w:rsidR="00D71E8F" w:rsidRPr="00F60CA3">
        <w:rPr>
          <w:rFonts w:ascii="Times New Roman" w:hAnsi="Times New Roman" w:cs="Times New Roman"/>
          <w:color w:val="000000"/>
          <w:sz w:val="24"/>
          <w:szCs w:val="24"/>
          <w:lang w:val="sr-Cyrl-RS"/>
        </w:rPr>
        <w:t>и</w:t>
      </w:r>
      <w:r w:rsidR="00AD49BA" w:rsidRPr="00F60CA3">
        <w:rPr>
          <w:rFonts w:ascii="Times New Roman" w:hAnsi="Times New Roman" w:cs="Times New Roman"/>
          <w:color w:val="000000"/>
          <w:sz w:val="24"/>
          <w:szCs w:val="24"/>
          <w:lang w:val="sr-Cyrl-RS"/>
        </w:rPr>
        <w:t>м депозитн</w:t>
      </w:r>
      <w:r w:rsidR="00D71E8F" w:rsidRPr="00F60CA3">
        <w:rPr>
          <w:rFonts w:ascii="Times New Roman" w:hAnsi="Times New Roman" w:cs="Times New Roman"/>
          <w:color w:val="000000"/>
          <w:sz w:val="24"/>
          <w:szCs w:val="24"/>
          <w:lang w:val="sr-Cyrl-RS"/>
        </w:rPr>
        <w:t>и</w:t>
      </w:r>
      <w:r w:rsidR="00AD49BA" w:rsidRPr="00F60CA3">
        <w:rPr>
          <w:rFonts w:ascii="Times New Roman" w:hAnsi="Times New Roman" w:cs="Times New Roman"/>
          <w:color w:val="000000"/>
          <w:sz w:val="24"/>
          <w:szCs w:val="24"/>
          <w:lang w:val="sr-Cyrl-RS"/>
        </w:rPr>
        <w:t>м рачун</w:t>
      </w:r>
      <w:r w:rsidR="00D71E8F" w:rsidRPr="00F60CA3">
        <w:rPr>
          <w:rFonts w:ascii="Times New Roman" w:hAnsi="Times New Roman" w:cs="Times New Roman"/>
          <w:color w:val="000000"/>
          <w:sz w:val="24"/>
          <w:szCs w:val="24"/>
          <w:lang w:val="sr-Cyrl-RS"/>
        </w:rPr>
        <w:t>има</w:t>
      </w:r>
      <w:r w:rsidR="00AD49BA" w:rsidRPr="00F60CA3">
        <w:rPr>
          <w:rFonts w:ascii="Times New Roman" w:hAnsi="Times New Roman" w:cs="Times New Roman"/>
          <w:color w:val="000000"/>
          <w:sz w:val="24"/>
          <w:szCs w:val="24"/>
          <w:lang w:val="sr-Cyrl-RS"/>
        </w:rPr>
        <w:t xml:space="preserve"> отворен</w:t>
      </w:r>
      <w:r w:rsidR="00D71E8F" w:rsidRPr="00F60CA3">
        <w:rPr>
          <w:rFonts w:ascii="Times New Roman" w:hAnsi="Times New Roman" w:cs="Times New Roman"/>
          <w:color w:val="000000"/>
          <w:sz w:val="24"/>
          <w:szCs w:val="24"/>
          <w:lang w:val="sr-Cyrl-RS"/>
        </w:rPr>
        <w:t>и</w:t>
      </w:r>
      <w:r w:rsidR="00AD49BA" w:rsidRPr="00F60CA3">
        <w:rPr>
          <w:rFonts w:ascii="Times New Roman" w:hAnsi="Times New Roman" w:cs="Times New Roman"/>
          <w:color w:val="000000"/>
          <w:sz w:val="24"/>
          <w:szCs w:val="24"/>
          <w:lang w:val="sr-Cyrl-RS"/>
        </w:rPr>
        <w:t>м</w:t>
      </w:r>
      <w:r w:rsidR="00834497" w:rsidRPr="00F60CA3">
        <w:rPr>
          <w:rFonts w:ascii="Times New Roman" w:hAnsi="Times New Roman" w:cs="Times New Roman"/>
          <w:color w:val="000000"/>
          <w:sz w:val="24"/>
          <w:szCs w:val="24"/>
          <w:lang w:val="sr-Cyrl-RS"/>
        </w:rPr>
        <w:t xml:space="preserve"> код Народне банке Србије.</w:t>
      </w:r>
    </w:p>
    <w:p w14:paraId="6FF7B44A" w14:textId="69574151" w:rsidR="00F03AB0" w:rsidRPr="00F60CA3" w:rsidRDefault="00947AA7" w:rsidP="007E1B75">
      <w:pPr>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ab/>
      </w:r>
      <w:proofErr w:type="spellStart"/>
      <w:r w:rsidR="007E1B75" w:rsidRPr="00F60CA3">
        <w:rPr>
          <w:rFonts w:ascii="Times New Roman" w:hAnsi="Times New Roman" w:cs="Times New Roman"/>
          <w:sz w:val="24"/>
          <w:szCs w:val="24"/>
          <w:lang w:val="sr-Cyrl-RS"/>
        </w:rPr>
        <w:t>Динaрскa</w:t>
      </w:r>
      <w:proofErr w:type="spellEnd"/>
      <w:r w:rsidR="007E1B75" w:rsidRPr="00F60CA3">
        <w:rPr>
          <w:rFonts w:ascii="Times New Roman" w:hAnsi="Times New Roman" w:cs="Times New Roman"/>
          <w:sz w:val="24"/>
          <w:szCs w:val="24"/>
          <w:lang w:val="sr-Cyrl-RS"/>
        </w:rPr>
        <w:t xml:space="preserve"> и </w:t>
      </w:r>
      <w:proofErr w:type="spellStart"/>
      <w:r w:rsidR="007E1B75" w:rsidRPr="00F60CA3">
        <w:rPr>
          <w:rFonts w:ascii="Times New Roman" w:hAnsi="Times New Roman" w:cs="Times New Roman"/>
          <w:sz w:val="24"/>
          <w:szCs w:val="24"/>
          <w:lang w:val="sr-Cyrl-RS"/>
        </w:rPr>
        <w:t>дeвизнa</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срeдствa</w:t>
      </w:r>
      <w:proofErr w:type="spellEnd"/>
      <w:r w:rsidR="007E1B75" w:rsidRPr="00F60CA3">
        <w:rPr>
          <w:rFonts w:ascii="Times New Roman" w:hAnsi="Times New Roman" w:cs="Times New Roman"/>
          <w:sz w:val="24"/>
          <w:szCs w:val="24"/>
          <w:lang w:val="sr-Cyrl-RS"/>
        </w:rPr>
        <w:t xml:space="preserve"> из </w:t>
      </w:r>
      <w:proofErr w:type="spellStart"/>
      <w:r w:rsidR="007E1B75" w:rsidRPr="00F60CA3">
        <w:rPr>
          <w:rFonts w:ascii="Times New Roman" w:hAnsi="Times New Roman" w:cs="Times New Roman"/>
          <w:sz w:val="24"/>
          <w:szCs w:val="24"/>
          <w:lang w:val="sr-Cyrl-RS"/>
        </w:rPr>
        <w:t>стaвa</w:t>
      </w:r>
      <w:proofErr w:type="spellEnd"/>
      <w:r w:rsidR="007E1B75" w:rsidRPr="00F60CA3">
        <w:rPr>
          <w:rFonts w:ascii="Times New Roman" w:hAnsi="Times New Roman" w:cs="Times New Roman"/>
          <w:sz w:val="24"/>
          <w:szCs w:val="24"/>
          <w:lang w:val="sr-Cyrl-RS"/>
        </w:rPr>
        <w:t xml:space="preserve"> 1. </w:t>
      </w:r>
      <w:proofErr w:type="spellStart"/>
      <w:r w:rsidR="007E1B75" w:rsidRPr="00F60CA3">
        <w:rPr>
          <w:rFonts w:ascii="Times New Roman" w:hAnsi="Times New Roman" w:cs="Times New Roman"/>
          <w:sz w:val="24"/>
          <w:szCs w:val="24"/>
          <w:lang w:val="sr-Cyrl-RS"/>
        </w:rPr>
        <w:t>oвoг</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члaнa</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Aгeнциja</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улaжe</w:t>
      </w:r>
      <w:proofErr w:type="spellEnd"/>
      <w:r w:rsidR="007E1B75" w:rsidRPr="00F60CA3">
        <w:rPr>
          <w:rFonts w:ascii="Times New Roman" w:hAnsi="Times New Roman" w:cs="Times New Roman"/>
          <w:sz w:val="24"/>
          <w:szCs w:val="24"/>
          <w:lang w:val="sr-Cyrl-RS"/>
        </w:rPr>
        <w:t xml:space="preserve"> у </w:t>
      </w:r>
      <w:proofErr w:type="spellStart"/>
      <w:r w:rsidR="007E1B75" w:rsidRPr="00F60CA3">
        <w:rPr>
          <w:rFonts w:ascii="Times New Roman" w:hAnsi="Times New Roman" w:cs="Times New Roman"/>
          <w:sz w:val="24"/>
          <w:szCs w:val="24"/>
          <w:lang w:val="sr-Cyrl-RS"/>
        </w:rPr>
        <w:t>дужничкe</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хaртиje</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oд</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врeднoсти</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кoje</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издajу</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Рeпубликa</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Србиja</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Нaрoднa</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бaнкa</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Србиje</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aутoнoмнa</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пoкрajинa</w:t>
      </w:r>
      <w:proofErr w:type="spellEnd"/>
      <w:r w:rsidR="007E1B75" w:rsidRPr="00F60CA3">
        <w:rPr>
          <w:rFonts w:ascii="Times New Roman" w:hAnsi="Times New Roman" w:cs="Times New Roman"/>
          <w:sz w:val="24"/>
          <w:szCs w:val="24"/>
          <w:lang w:val="sr-Cyrl-RS"/>
        </w:rPr>
        <w:t xml:space="preserve"> или </w:t>
      </w:r>
      <w:proofErr w:type="spellStart"/>
      <w:r w:rsidR="007E1B75" w:rsidRPr="00F60CA3">
        <w:rPr>
          <w:rFonts w:ascii="Times New Roman" w:hAnsi="Times New Roman" w:cs="Times New Roman"/>
          <w:sz w:val="24"/>
          <w:szCs w:val="24"/>
          <w:lang w:val="sr-Cyrl-RS"/>
        </w:rPr>
        <w:t>jeдиницe</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лoкaлнe</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сaмoупрaвe</w:t>
      </w:r>
      <w:proofErr w:type="spellEnd"/>
      <w:r w:rsidR="007E1B75" w:rsidRPr="00F60CA3">
        <w:rPr>
          <w:rFonts w:ascii="Times New Roman" w:hAnsi="Times New Roman" w:cs="Times New Roman"/>
          <w:sz w:val="24"/>
          <w:szCs w:val="24"/>
          <w:lang w:val="sr-Cyrl-RS"/>
        </w:rPr>
        <w:t xml:space="preserve"> у </w:t>
      </w:r>
      <w:proofErr w:type="spellStart"/>
      <w:r w:rsidR="007E1B75" w:rsidRPr="00F60CA3">
        <w:rPr>
          <w:rFonts w:ascii="Times New Roman" w:hAnsi="Times New Roman" w:cs="Times New Roman"/>
          <w:sz w:val="24"/>
          <w:szCs w:val="24"/>
          <w:lang w:val="sr-Cyrl-RS"/>
        </w:rPr>
        <w:t>Рeпублици</w:t>
      </w:r>
      <w:proofErr w:type="spellEnd"/>
      <w:r w:rsidR="007E1B75" w:rsidRPr="00F60CA3">
        <w:rPr>
          <w:rFonts w:ascii="Times New Roman" w:hAnsi="Times New Roman" w:cs="Times New Roman"/>
          <w:sz w:val="24"/>
          <w:szCs w:val="24"/>
          <w:lang w:val="sr-Cyrl-RS"/>
        </w:rPr>
        <w:t xml:space="preserve"> </w:t>
      </w:r>
      <w:proofErr w:type="spellStart"/>
      <w:r w:rsidR="007E1B75" w:rsidRPr="00F60CA3">
        <w:rPr>
          <w:rFonts w:ascii="Times New Roman" w:hAnsi="Times New Roman" w:cs="Times New Roman"/>
          <w:sz w:val="24"/>
          <w:szCs w:val="24"/>
          <w:lang w:val="sr-Cyrl-RS"/>
        </w:rPr>
        <w:t>Србиjи</w:t>
      </w:r>
      <w:proofErr w:type="spellEnd"/>
      <w:r w:rsidR="007E1B75" w:rsidRPr="00F60CA3">
        <w:rPr>
          <w:rFonts w:ascii="Times New Roman" w:hAnsi="Times New Roman" w:cs="Times New Roman"/>
          <w:sz w:val="24"/>
          <w:szCs w:val="24"/>
          <w:lang w:val="sr-Cyrl-RS"/>
        </w:rPr>
        <w:t xml:space="preserve">. </w:t>
      </w:r>
    </w:p>
    <w:p w14:paraId="0CCC76E5" w14:textId="770FB074" w:rsidR="00F03AB0" w:rsidRPr="00F60CA3" w:rsidRDefault="00947AA7" w:rsidP="007E1B75">
      <w:pPr>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ab/>
      </w:r>
      <w:proofErr w:type="spellStart"/>
      <w:r w:rsidR="00F03AB0" w:rsidRPr="00F60CA3">
        <w:rPr>
          <w:rFonts w:ascii="Times New Roman" w:hAnsi="Times New Roman" w:cs="Times New Roman"/>
          <w:sz w:val="24"/>
          <w:szCs w:val="24"/>
          <w:lang w:val="sr-Cyrl-RS"/>
        </w:rPr>
        <w:t>Нa</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oснoву</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угoвoрa</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зaкључeнoг</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сa</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Aгeнциjoм</w:t>
      </w:r>
      <w:proofErr w:type="spellEnd"/>
      <w:r w:rsidR="00F03AB0" w:rsidRPr="00F60CA3">
        <w:rPr>
          <w:rFonts w:ascii="Times New Roman" w:hAnsi="Times New Roman" w:cs="Times New Roman"/>
          <w:sz w:val="24"/>
          <w:szCs w:val="24"/>
          <w:lang w:val="sr-Cyrl-RS"/>
        </w:rPr>
        <w:t xml:space="preserve">, и </w:t>
      </w:r>
      <w:proofErr w:type="spellStart"/>
      <w:r w:rsidR="00F03AB0" w:rsidRPr="00F60CA3">
        <w:rPr>
          <w:rFonts w:ascii="Times New Roman" w:hAnsi="Times New Roman" w:cs="Times New Roman"/>
          <w:sz w:val="24"/>
          <w:szCs w:val="24"/>
          <w:lang w:val="sr-Cyrl-RS"/>
        </w:rPr>
        <w:t>пo</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нaлoгу</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Aгeнциje</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Нaрoднa</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бaнкa</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Србиje</w:t>
      </w:r>
      <w:proofErr w:type="spellEnd"/>
      <w:r w:rsidR="00F03AB0" w:rsidRPr="00F60CA3">
        <w:rPr>
          <w:rFonts w:ascii="Times New Roman" w:hAnsi="Times New Roman" w:cs="Times New Roman"/>
          <w:sz w:val="24"/>
          <w:szCs w:val="24"/>
          <w:lang w:val="sr-Cyrl-RS"/>
        </w:rPr>
        <w:t xml:space="preserve">, у </w:t>
      </w:r>
      <w:proofErr w:type="spellStart"/>
      <w:r w:rsidR="00F03AB0" w:rsidRPr="00F60CA3">
        <w:rPr>
          <w:rFonts w:ascii="Times New Roman" w:hAnsi="Times New Roman" w:cs="Times New Roman"/>
          <w:sz w:val="24"/>
          <w:szCs w:val="24"/>
          <w:lang w:val="sr-Cyrl-RS"/>
        </w:rPr>
        <w:t>свoje</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имe</w:t>
      </w:r>
      <w:proofErr w:type="spellEnd"/>
      <w:r w:rsidR="00F03AB0" w:rsidRPr="00F60CA3">
        <w:rPr>
          <w:rFonts w:ascii="Times New Roman" w:hAnsi="Times New Roman" w:cs="Times New Roman"/>
          <w:sz w:val="24"/>
          <w:szCs w:val="24"/>
          <w:lang w:val="sr-Cyrl-RS"/>
        </w:rPr>
        <w:t xml:space="preserve">, a </w:t>
      </w:r>
      <w:proofErr w:type="spellStart"/>
      <w:r w:rsidR="00F03AB0" w:rsidRPr="00F60CA3">
        <w:rPr>
          <w:rFonts w:ascii="Times New Roman" w:hAnsi="Times New Roman" w:cs="Times New Roman"/>
          <w:sz w:val="24"/>
          <w:szCs w:val="24"/>
          <w:lang w:val="sr-Cyrl-RS"/>
        </w:rPr>
        <w:t>зa</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рaчун</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Aгeнциje</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дeвизнa</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срeдствa</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фoндa</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зa</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oсигурaњe</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дeпoзитa</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мoжe</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улaгaти</w:t>
      </w:r>
      <w:proofErr w:type="spellEnd"/>
      <w:r w:rsidR="00F03AB0" w:rsidRPr="00F60CA3">
        <w:rPr>
          <w:rFonts w:ascii="Times New Roman" w:hAnsi="Times New Roman" w:cs="Times New Roman"/>
          <w:sz w:val="24"/>
          <w:szCs w:val="24"/>
          <w:lang w:val="sr-Cyrl-RS"/>
        </w:rPr>
        <w:t xml:space="preserve">  у </w:t>
      </w:r>
      <w:proofErr w:type="spellStart"/>
      <w:r w:rsidR="00F03AB0" w:rsidRPr="00F60CA3">
        <w:rPr>
          <w:rFonts w:ascii="Times New Roman" w:hAnsi="Times New Roman" w:cs="Times New Roman"/>
          <w:sz w:val="24"/>
          <w:szCs w:val="24"/>
          <w:lang w:val="sr-Cyrl-RS"/>
        </w:rPr>
        <w:t>стрaнe</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хaртиje</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oд</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врeднoсти</w:t>
      </w:r>
      <w:proofErr w:type="spellEnd"/>
      <w:r w:rsidR="00F03AB0" w:rsidRPr="00F60CA3">
        <w:rPr>
          <w:rFonts w:ascii="Times New Roman" w:hAnsi="Times New Roman" w:cs="Times New Roman"/>
          <w:sz w:val="24"/>
          <w:szCs w:val="24"/>
          <w:lang w:val="sr-Cyrl-RS"/>
        </w:rPr>
        <w:t xml:space="preserve"> или их </w:t>
      </w:r>
      <w:r w:rsidR="007A477B" w:rsidRPr="00F60CA3">
        <w:rPr>
          <w:rFonts w:ascii="Times New Roman" w:hAnsi="Times New Roman" w:cs="Times New Roman"/>
          <w:sz w:val="24"/>
          <w:szCs w:val="24"/>
          <w:lang w:val="sr-Cyrl-RS"/>
        </w:rPr>
        <w:t xml:space="preserve">полагати </w:t>
      </w:r>
      <w:proofErr w:type="spellStart"/>
      <w:r w:rsidR="00F03AB0" w:rsidRPr="00F60CA3">
        <w:rPr>
          <w:rFonts w:ascii="Times New Roman" w:hAnsi="Times New Roman" w:cs="Times New Roman"/>
          <w:sz w:val="24"/>
          <w:szCs w:val="24"/>
          <w:lang w:val="sr-Cyrl-RS"/>
        </w:rPr>
        <w:t>кao</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дeпoзит</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кoд</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стрaних</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бaнaкa</w:t>
      </w:r>
      <w:proofErr w:type="spellEnd"/>
      <w:r w:rsidR="00F03AB0" w:rsidRPr="00F60CA3">
        <w:rPr>
          <w:rFonts w:ascii="Times New Roman" w:hAnsi="Times New Roman" w:cs="Times New Roman"/>
          <w:sz w:val="24"/>
          <w:szCs w:val="24"/>
          <w:lang w:val="sr-Cyrl-RS"/>
        </w:rPr>
        <w:t xml:space="preserve">, у </w:t>
      </w:r>
      <w:proofErr w:type="spellStart"/>
      <w:r w:rsidR="00F03AB0" w:rsidRPr="00F60CA3">
        <w:rPr>
          <w:rFonts w:ascii="Times New Roman" w:hAnsi="Times New Roman" w:cs="Times New Roman"/>
          <w:sz w:val="24"/>
          <w:szCs w:val="24"/>
          <w:lang w:val="sr-Cyrl-RS"/>
        </w:rPr>
        <w:t>склaду</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сa</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пoлитикoм</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упрaвљaњa</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дeвизним</w:t>
      </w:r>
      <w:proofErr w:type="spellEnd"/>
      <w:r w:rsidR="00F03AB0" w:rsidRPr="00F60CA3">
        <w:rPr>
          <w:rFonts w:ascii="Times New Roman" w:hAnsi="Times New Roman" w:cs="Times New Roman"/>
          <w:sz w:val="24"/>
          <w:szCs w:val="24"/>
          <w:lang w:val="sr-Cyrl-RS"/>
        </w:rPr>
        <w:t xml:space="preserve"> </w:t>
      </w:r>
      <w:proofErr w:type="spellStart"/>
      <w:r w:rsidR="00F03AB0" w:rsidRPr="00F60CA3">
        <w:rPr>
          <w:rFonts w:ascii="Times New Roman" w:hAnsi="Times New Roman" w:cs="Times New Roman"/>
          <w:sz w:val="24"/>
          <w:szCs w:val="24"/>
          <w:lang w:val="sr-Cyrl-RS"/>
        </w:rPr>
        <w:t>рeзeрвaмa</w:t>
      </w:r>
      <w:proofErr w:type="spellEnd"/>
      <w:r w:rsidR="00F03AB0" w:rsidRPr="00F60CA3">
        <w:rPr>
          <w:rFonts w:ascii="Times New Roman" w:hAnsi="Times New Roman" w:cs="Times New Roman"/>
          <w:sz w:val="24"/>
          <w:szCs w:val="24"/>
          <w:lang w:val="sr-Cyrl-RS"/>
        </w:rPr>
        <w:t>.</w:t>
      </w:r>
    </w:p>
    <w:p w14:paraId="6E78BC6B" w14:textId="4782666A"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lastRenderedPageBreak/>
        <w:tab/>
      </w:r>
      <w:r w:rsidR="00834497" w:rsidRPr="00F60CA3">
        <w:rPr>
          <w:rFonts w:ascii="Times New Roman" w:hAnsi="Times New Roman" w:cs="Times New Roman"/>
          <w:color w:val="000000"/>
          <w:sz w:val="24"/>
          <w:szCs w:val="24"/>
          <w:lang w:val="sr-Cyrl-RS"/>
        </w:rPr>
        <w:t>Средства фонда за осигурање депозита улажу се на начин којим се умањује ризик, одржава ликвидност овог фонда и остварују одговарајући приходи.</w:t>
      </w:r>
    </w:p>
    <w:p w14:paraId="510339AC" w14:textId="77777777" w:rsidR="00BD0A4E" w:rsidRPr="00F60CA3" w:rsidRDefault="00BD0A4E" w:rsidP="004D6DA8">
      <w:pPr>
        <w:spacing w:after="150"/>
        <w:jc w:val="both"/>
        <w:rPr>
          <w:rFonts w:ascii="Times New Roman" w:hAnsi="Times New Roman" w:cs="Times New Roman"/>
          <w:color w:val="000000"/>
          <w:sz w:val="24"/>
          <w:szCs w:val="24"/>
          <w:lang w:val="sr-Cyrl-RS"/>
        </w:rPr>
      </w:pPr>
    </w:p>
    <w:p w14:paraId="1AF9D3FC" w14:textId="6F8BA3FF" w:rsidR="007D4287" w:rsidRPr="00F60CA3" w:rsidRDefault="007D4287"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Достављање информација и података Агенцији</w:t>
      </w:r>
    </w:p>
    <w:p w14:paraId="070BB192"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10.</w:t>
      </w:r>
    </w:p>
    <w:p w14:paraId="3E92741F" w14:textId="66A44FD2"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ab/>
      </w:r>
      <w:r w:rsidR="00834497" w:rsidRPr="00F60CA3">
        <w:rPr>
          <w:rFonts w:ascii="Times New Roman" w:hAnsi="Times New Roman" w:cs="Times New Roman"/>
          <w:sz w:val="24"/>
          <w:szCs w:val="24"/>
          <w:lang w:val="sr-Cyrl-RS"/>
        </w:rPr>
        <w:t>Банка је дужна да Агенцији доставља месечне извештаје о укупним и осигураним депозитима, осигураним износима, као и друге податке који Агенцији могу бити потребни за обављање њених законом утврђених послова, на начин и у роковима које пропише Агенција.</w:t>
      </w:r>
    </w:p>
    <w:p w14:paraId="26162FF9" w14:textId="029BBDD0" w:rsidR="00BA137D" w:rsidRPr="00F60CA3" w:rsidRDefault="00947AA7" w:rsidP="004D6DA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Банка је дужна да</w:t>
      </w:r>
      <w:r w:rsidR="00A56C06"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у сваком тренутку</w:t>
      </w:r>
      <w:r w:rsidR="00A56C06"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Агенцији достави или на други начин учини доступним податке о </w:t>
      </w:r>
      <w:proofErr w:type="spellStart"/>
      <w:r w:rsidR="00834497" w:rsidRPr="00F60CA3">
        <w:rPr>
          <w:rFonts w:ascii="Times New Roman" w:hAnsi="Times New Roman" w:cs="Times New Roman"/>
          <w:color w:val="000000"/>
          <w:sz w:val="24"/>
          <w:szCs w:val="24"/>
          <w:lang w:val="sr-Cyrl-RS"/>
        </w:rPr>
        <w:t>депонентима</w:t>
      </w:r>
      <w:proofErr w:type="spellEnd"/>
      <w:r w:rsidR="00834497" w:rsidRPr="00F60CA3">
        <w:rPr>
          <w:rFonts w:ascii="Times New Roman" w:hAnsi="Times New Roman" w:cs="Times New Roman"/>
          <w:color w:val="000000"/>
          <w:sz w:val="24"/>
          <w:szCs w:val="24"/>
          <w:lang w:val="sr-Cyrl-RS"/>
        </w:rPr>
        <w:t xml:space="preserve"> и њиховим депозитима</w:t>
      </w:r>
      <w:r w:rsidR="00341E5A">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w:t>
      </w:r>
    </w:p>
    <w:p w14:paraId="137DA487" w14:textId="2EAC36CF" w:rsidR="001229A2" w:rsidRPr="00F60CA3" w:rsidRDefault="00947AA7" w:rsidP="004D6DA8">
      <w:pPr>
        <w:spacing w:after="150"/>
        <w:jc w:val="both"/>
        <w:rPr>
          <w:rFonts w:ascii="Times New Roman"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Подаци о </w:t>
      </w:r>
      <w:proofErr w:type="spellStart"/>
      <w:r w:rsidR="00834497" w:rsidRPr="00F60CA3">
        <w:rPr>
          <w:rFonts w:ascii="Times New Roman" w:hAnsi="Times New Roman" w:cs="Times New Roman"/>
          <w:color w:val="000000"/>
          <w:sz w:val="24"/>
          <w:szCs w:val="24"/>
          <w:lang w:val="sr-Cyrl-RS"/>
        </w:rPr>
        <w:t>депонентима</w:t>
      </w:r>
      <w:proofErr w:type="spellEnd"/>
      <w:r w:rsidR="00834497" w:rsidRPr="00F60CA3">
        <w:rPr>
          <w:rFonts w:ascii="Times New Roman" w:hAnsi="Times New Roman" w:cs="Times New Roman"/>
          <w:color w:val="000000"/>
          <w:sz w:val="24"/>
          <w:szCs w:val="24"/>
          <w:lang w:val="sr-Cyrl-RS"/>
        </w:rPr>
        <w:t xml:space="preserve"> који су физичка лица и њиховим депозитима, у смислу</w:t>
      </w:r>
      <w:r w:rsidR="007A477B" w:rsidRPr="00F60CA3">
        <w:rPr>
          <w:rFonts w:ascii="Times New Roman" w:hAnsi="Times New Roman" w:cs="Times New Roman"/>
          <w:color w:val="000000"/>
          <w:sz w:val="24"/>
          <w:szCs w:val="24"/>
          <w:lang w:val="sr-Cyrl-RS"/>
        </w:rPr>
        <w:t xml:space="preserve"> става 2. овог члана</w:t>
      </w:r>
      <w:r w:rsidR="00834497" w:rsidRPr="00F60CA3">
        <w:rPr>
          <w:rFonts w:ascii="Times New Roman" w:hAnsi="Times New Roman" w:cs="Times New Roman"/>
          <w:color w:val="000000"/>
          <w:sz w:val="24"/>
          <w:szCs w:val="24"/>
          <w:lang w:val="sr-Cyrl-RS"/>
        </w:rPr>
        <w:t xml:space="preserve"> су: јединствени матични број грађана, односно други идентификациони број уколико </w:t>
      </w:r>
      <w:proofErr w:type="spellStart"/>
      <w:r w:rsidR="00834497" w:rsidRPr="00F60CA3">
        <w:rPr>
          <w:rFonts w:ascii="Times New Roman" w:hAnsi="Times New Roman" w:cs="Times New Roman"/>
          <w:color w:val="000000"/>
          <w:sz w:val="24"/>
          <w:szCs w:val="24"/>
          <w:lang w:val="sr-Cyrl-RS"/>
        </w:rPr>
        <w:t>депонент</w:t>
      </w:r>
      <w:proofErr w:type="spellEnd"/>
      <w:r w:rsidR="00834497" w:rsidRPr="00F60CA3">
        <w:rPr>
          <w:rFonts w:ascii="Times New Roman" w:hAnsi="Times New Roman" w:cs="Times New Roman"/>
          <w:color w:val="000000"/>
          <w:sz w:val="24"/>
          <w:szCs w:val="24"/>
          <w:lang w:val="sr-Cyrl-RS"/>
        </w:rPr>
        <w:t xml:space="preserve"> није резидент, адреса становања и адреса пребивалишта, број идентификационе исправе и датум и место њеног издавања, висина депозита, датум депоновања средстава, валута у којој је депозит положен, подаци о променама стања депозита, датум уговарања (или на други начин регулисања односа банке и </w:t>
      </w:r>
      <w:proofErr w:type="spellStart"/>
      <w:r w:rsidR="00834497" w:rsidRPr="00F60CA3">
        <w:rPr>
          <w:rFonts w:ascii="Times New Roman" w:hAnsi="Times New Roman" w:cs="Times New Roman"/>
          <w:color w:val="000000"/>
          <w:sz w:val="24"/>
          <w:szCs w:val="24"/>
          <w:lang w:val="sr-Cyrl-RS"/>
        </w:rPr>
        <w:t>депонента</w:t>
      </w:r>
      <w:proofErr w:type="spellEnd"/>
      <w:r w:rsidR="00834497" w:rsidRPr="00F60CA3">
        <w:rPr>
          <w:rFonts w:ascii="Times New Roman" w:hAnsi="Times New Roman" w:cs="Times New Roman"/>
          <w:color w:val="000000"/>
          <w:sz w:val="24"/>
          <w:szCs w:val="24"/>
          <w:lang w:val="sr-Cyrl-RS"/>
        </w:rPr>
        <w:t xml:space="preserve"> у вези са депозитом) и одредбе уговора о депозиту закљученог између банке и </w:t>
      </w:r>
      <w:proofErr w:type="spellStart"/>
      <w:r w:rsidR="00834497" w:rsidRPr="00F60CA3">
        <w:rPr>
          <w:rFonts w:ascii="Times New Roman" w:hAnsi="Times New Roman" w:cs="Times New Roman"/>
          <w:color w:val="000000"/>
          <w:sz w:val="24"/>
          <w:szCs w:val="24"/>
          <w:lang w:val="sr-Cyrl-RS"/>
        </w:rPr>
        <w:t>депонента</w:t>
      </w:r>
      <w:proofErr w:type="spellEnd"/>
      <w:r w:rsidR="00834497" w:rsidRPr="00F60CA3">
        <w:rPr>
          <w:rFonts w:ascii="Times New Roman" w:hAnsi="Times New Roman" w:cs="Times New Roman"/>
          <w:color w:val="000000"/>
          <w:sz w:val="24"/>
          <w:szCs w:val="24"/>
          <w:lang w:val="sr-Cyrl-RS"/>
        </w:rPr>
        <w:t xml:space="preserve">, односно другог акта којим се регулише однос банке и </w:t>
      </w:r>
      <w:proofErr w:type="spellStart"/>
      <w:r w:rsidR="00834497" w:rsidRPr="00F60CA3">
        <w:rPr>
          <w:rFonts w:ascii="Times New Roman" w:hAnsi="Times New Roman" w:cs="Times New Roman"/>
          <w:color w:val="000000"/>
          <w:sz w:val="24"/>
          <w:szCs w:val="24"/>
          <w:lang w:val="sr-Cyrl-RS"/>
        </w:rPr>
        <w:t>депонента</w:t>
      </w:r>
      <w:proofErr w:type="spellEnd"/>
      <w:r w:rsidR="00834497" w:rsidRPr="00F60CA3">
        <w:rPr>
          <w:rFonts w:ascii="Times New Roman" w:hAnsi="Times New Roman" w:cs="Times New Roman"/>
          <w:color w:val="000000"/>
          <w:sz w:val="24"/>
          <w:szCs w:val="24"/>
          <w:lang w:val="sr-Cyrl-RS"/>
        </w:rPr>
        <w:t xml:space="preserve"> (укључујући и податке у вези са изменама и допунама тог уговора, односно акта</w:t>
      </w:r>
      <w:r w:rsidR="007D4287" w:rsidRPr="00F60CA3">
        <w:rPr>
          <w:rFonts w:ascii="Times New Roman" w:hAnsi="Times New Roman" w:cs="Times New Roman"/>
          <w:color w:val="000000"/>
          <w:sz w:val="24"/>
          <w:szCs w:val="24"/>
          <w:lang w:val="sr-Cyrl-RS"/>
        </w:rPr>
        <w:t xml:space="preserve">), као и податке о обавезама </w:t>
      </w:r>
      <w:proofErr w:type="spellStart"/>
      <w:r w:rsidR="007D4287" w:rsidRPr="00F60CA3">
        <w:rPr>
          <w:rFonts w:ascii="Times New Roman" w:hAnsi="Times New Roman" w:cs="Times New Roman"/>
          <w:color w:val="000000"/>
          <w:sz w:val="24"/>
          <w:szCs w:val="24"/>
          <w:lang w:val="sr-Cyrl-RS"/>
        </w:rPr>
        <w:t>депонента</w:t>
      </w:r>
      <w:proofErr w:type="spellEnd"/>
      <w:r w:rsidR="007D4287" w:rsidRPr="00F60CA3">
        <w:rPr>
          <w:rFonts w:ascii="Times New Roman" w:hAnsi="Times New Roman" w:cs="Times New Roman"/>
          <w:color w:val="000000"/>
          <w:sz w:val="24"/>
          <w:szCs w:val="24"/>
          <w:lang w:val="sr-Cyrl-RS"/>
        </w:rPr>
        <w:t xml:space="preserve"> уколико његова депонована средства представ</w:t>
      </w:r>
      <w:r w:rsidR="00A71101" w:rsidRPr="00F60CA3">
        <w:rPr>
          <w:rFonts w:ascii="Times New Roman" w:hAnsi="Times New Roman" w:cs="Times New Roman"/>
          <w:color w:val="000000"/>
          <w:sz w:val="24"/>
          <w:szCs w:val="24"/>
          <w:lang w:val="sr-Cyrl-RS"/>
        </w:rPr>
        <w:t>љају уговорено средство обезбеђења.</w:t>
      </w:r>
    </w:p>
    <w:p w14:paraId="561D8BA9" w14:textId="063553A0" w:rsidR="001229A2" w:rsidRPr="00F60CA3" w:rsidRDefault="00947AA7"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Агенција може извршити непосредни увид у документацију банке ради провере тачности достављених извештаја и података из става </w:t>
      </w:r>
      <w:r w:rsidR="00A71101" w:rsidRPr="00F60CA3">
        <w:rPr>
          <w:rFonts w:ascii="Times New Roman" w:hAnsi="Times New Roman" w:cs="Times New Roman"/>
          <w:color w:val="000000"/>
          <w:sz w:val="24"/>
          <w:szCs w:val="24"/>
          <w:lang w:val="sr-Cyrl-RS"/>
        </w:rPr>
        <w:t>2.</w:t>
      </w:r>
      <w:r w:rsidR="00834497" w:rsidRPr="00F60CA3">
        <w:rPr>
          <w:rFonts w:ascii="Times New Roman" w:hAnsi="Times New Roman" w:cs="Times New Roman"/>
          <w:color w:val="000000"/>
          <w:sz w:val="24"/>
          <w:szCs w:val="24"/>
          <w:lang w:val="sr-Cyrl-RS"/>
        </w:rPr>
        <w:t xml:space="preserve"> овог члана.</w:t>
      </w:r>
    </w:p>
    <w:p w14:paraId="4683AA36" w14:textId="2A1545AA" w:rsidR="001229A2" w:rsidRPr="00F60CA3" w:rsidRDefault="00947AA7"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Банка је дужна да </w:t>
      </w:r>
      <w:r w:rsidR="008A383B" w:rsidRPr="00F60CA3">
        <w:rPr>
          <w:rFonts w:ascii="Times New Roman" w:hAnsi="Times New Roman" w:cs="Times New Roman"/>
          <w:color w:val="000000"/>
          <w:sz w:val="24"/>
          <w:szCs w:val="24"/>
          <w:lang w:val="sr-Cyrl-RS"/>
        </w:rPr>
        <w:t xml:space="preserve">представницима </w:t>
      </w:r>
      <w:r w:rsidR="000535DA" w:rsidRPr="00F60CA3">
        <w:rPr>
          <w:rFonts w:ascii="Times New Roman" w:hAnsi="Times New Roman" w:cs="Times New Roman"/>
          <w:color w:val="000000"/>
          <w:sz w:val="24"/>
          <w:szCs w:val="24"/>
          <w:lang w:val="sr-Cyrl-RS"/>
        </w:rPr>
        <w:t>Агенциј</w:t>
      </w:r>
      <w:r w:rsidR="008A383B" w:rsidRPr="00F60CA3">
        <w:rPr>
          <w:rFonts w:ascii="Times New Roman" w:hAnsi="Times New Roman" w:cs="Times New Roman"/>
          <w:color w:val="000000"/>
          <w:sz w:val="24"/>
          <w:szCs w:val="24"/>
          <w:lang w:val="sr-Cyrl-RS"/>
        </w:rPr>
        <w:t>е</w:t>
      </w:r>
      <w:r w:rsidR="00834497" w:rsidRPr="00F60CA3">
        <w:rPr>
          <w:rFonts w:ascii="Times New Roman" w:hAnsi="Times New Roman" w:cs="Times New Roman"/>
          <w:color w:val="000000"/>
          <w:sz w:val="24"/>
          <w:szCs w:val="24"/>
          <w:lang w:val="sr-Cyrl-RS"/>
        </w:rPr>
        <w:t xml:space="preserve"> омогући увид у документацију за коју Агенција оцени да је релевантна за проверу тачности достављених извештаја и података из </w:t>
      </w:r>
      <w:r w:rsidR="00834497" w:rsidRPr="00F60CA3">
        <w:rPr>
          <w:rFonts w:ascii="Times New Roman" w:hAnsi="Times New Roman" w:cs="Times New Roman"/>
          <w:color w:val="000000"/>
          <w:kern w:val="2"/>
          <w:sz w:val="24"/>
          <w:szCs w:val="24"/>
          <w:lang w:val="sr-Cyrl-RS"/>
          <w14:ligatures w14:val="standardContextual"/>
        </w:rPr>
        <w:t xml:space="preserve">става </w:t>
      </w:r>
      <w:r w:rsidR="00A71101" w:rsidRPr="00F60CA3">
        <w:rPr>
          <w:rFonts w:ascii="Times New Roman" w:hAnsi="Times New Roman" w:cs="Times New Roman"/>
          <w:color w:val="000000"/>
          <w:sz w:val="24"/>
          <w:szCs w:val="24"/>
          <w:lang w:val="sr-Cyrl-RS"/>
        </w:rPr>
        <w:t>2.</w:t>
      </w:r>
      <w:r w:rsidR="00834497" w:rsidRPr="00F60CA3">
        <w:rPr>
          <w:rFonts w:ascii="Times New Roman" w:hAnsi="Times New Roman" w:cs="Times New Roman"/>
          <w:color w:val="000000"/>
          <w:sz w:val="24"/>
          <w:szCs w:val="24"/>
          <w:lang w:val="sr-Cyrl-RS"/>
        </w:rPr>
        <w:t xml:space="preserve"> овог члана, и да сарађује с њима.</w:t>
      </w:r>
    </w:p>
    <w:p w14:paraId="53C08354" w14:textId="407CD11C" w:rsidR="00A56C06" w:rsidRPr="00F60CA3" w:rsidRDefault="00A56C06" w:rsidP="00957B2A">
      <w:pPr>
        <w:spacing w:after="150"/>
        <w:jc w:val="both"/>
        <w:rPr>
          <w:rFonts w:ascii="Times New Roman" w:eastAsiaTheme="minorEastAsia" w:hAnsi="Times New Roman" w:cs="Times New Roman"/>
          <w:kern w:val="2"/>
          <w:sz w:val="24"/>
          <w:szCs w:val="24"/>
          <w:lang w:val="sr-Cyrl-RS"/>
          <w14:ligatures w14:val="standardContextual"/>
        </w:rPr>
      </w:pPr>
    </w:p>
    <w:p w14:paraId="101CBD26" w14:textId="77777777" w:rsidR="0008024F" w:rsidRPr="00F60CA3" w:rsidRDefault="00834497">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III. ПРЕМИЈЕ ОСИГУРАЊА</w:t>
      </w:r>
      <w:r w:rsidR="00BC47EF" w:rsidRPr="00F60CA3">
        <w:rPr>
          <w:rFonts w:ascii="Times New Roman" w:hAnsi="Times New Roman" w:cs="Times New Roman"/>
          <w:sz w:val="24"/>
          <w:szCs w:val="24"/>
          <w:lang w:val="sr-Cyrl-RS"/>
        </w:rPr>
        <w:t xml:space="preserve"> ДЕПОЗИТА</w:t>
      </w:r>
    </w:p>
    <w:p w14:paraId="0EE03AAF" w14:textId="77777777" w:rsidR="00D37338" w:rsidRPr="00F60CA3" w:rsidRDefault="00D37338" w:rsidP="004D6DA8">
      <w:pPr>
        <w:spacing w:after="120"/>
        <w:jc w:val="center"/>
        <w:rPr>
          <w:rFonts w:ascii="Times New Roman" w:hAnsi="Times New Roman" w:cs="Times New Roman"/>
          <w:sz w:val="24"/>
          <w:szCs w:val="24"/>
          <w:lang w:val="sr-Cyrl-RS"/>
        </w:rPr>
      </w:pPr>
    </w:p>
    <w:p w14:paraId="4B37F5D5"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11.</w:t>
      </w:r>
    </w:p>
    <w:p w14:paraId="3CDED74D" w14:textId="76F9EC42"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Банка је дужна да Агенцији плаћа премију за осигурање депозита (у даљем тексту: премија), на начин и у роковима које пропише Агенција.</w:t>
      </w:r>
    </w:p>
    <w:p w14:paraId="01C049F4" w14:textId="1938019E" w:rsidR="001229A2" w:rsidRPr="00F60CA3" w:rsidRDefault="00947AA7" w:rsidP="004D6DA8">
      <w:pPr>
        <w:spacing w:after="150"/>
        <w:jc w:val="both"/>
        <w:rPr>
          <w:rFonts w:ascii="Times New Roman"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Банка је дужна да плаћа почетну премију, редовну премију и ванредну премију.</w:t>
      </w:r>
    </w:p>
    <w:p w14:paraId="4BF68687" w14:textId="73FBA1BD" w:rsidR="00BC47EF" w:rsidRPr="00F60CA3" w:rsidRDefault="00947AA7" w:rsidP="00A71101">
      <w:pPr>
        <w:spacing w:after="150"/>
        <w:jc w:val="both"/>
        <w:rPr>
          <w:rFonts w:ascii="Times New Roman" w:hAnsi="Times New Roman" w:cs="Times New Roman"/>
          <w:sz w:val="24"/>
          <w:szCs w:val="24"/>
          <w:lang w:val="sr-Cyrl-RS"/>
        </w:rPr>
      </w:pPr>
      <w:r w:rsidRPr="00F60CA3">
        <w:rPr>
          <w:rFonts w:ascii="Times New Roman" w:hAnsi="Times New Roman" w:cs="Times New Roman"/>
          <w:color w:val="000000"/>
          <w:sz w:val="24"/>
          <w:szCs w:val="24"/>
          <w:lang w:val="sr-Cyrl-RS"/>
        </w:rPr>
        <w:tab/>
      </w:r>
      <w:r w:rsidR="00BC47EF" w:rsidRPr="00F60CA3">
        <w:rPr>
          <w:rFonts w:ascii="Times New Roman" w:hAnsi="Times New Roman" w:cs="Times New Roman"/>
          <w:color w:val="000000"/>
          <w:sz w:val="24"/>
          <w:szCs w:val="24"/>
          <w:lang w:val="sr-Cyrl-RS"/>
        </w:rPr>
        <w:t>Уплаћене премије не могу бити предмет повраћаја.</w:t>
      </w:r>
    </w:p>
    <w:p w14:paraId="4B93D5EA" w14:textId="77777777" w:rsidR="0059217A" w:rsidRPr="00F60CA3" w:rsidRDefault="0059217A" w:rsidP="00443024">
      <w:pPr>
        <w:spacing w:after="120"/>
        <w:jc w:val="center"/>
        <w:rPr>
          <w:rFonts w:ascii="Times New Roman" w:hAnsi="Times New Roman" w:cs="Times New Roman"/>
          <w:b/>
          <w:color w:val="002060"/>
          <w:sz w:val="24"/>
          <w:szCs w:val="24"/>
          <w:lang w:val="sr-Cyrl-RS"/>
        </w:rPr>
      </w:pPr>
    </w:p>
    <w:p w14:paraId="018248EE" w14:textId="77777777" w:rsidR="00A71101" w:rsidRPr="00F60CA3" w:rsidRDefault="00A71101"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lastRenderedPageBreak/>
        <w:t>Почетна премија</w:t>
      </w:r>
    </w:p>
    <w:p w14:paraId="3E4E2D85" w14:textId="77777777" w:rsidR="00A71101" w:rsidRPr="00F60CA3" w:rsidRDefault="00834497"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Члан 12.</w:t>
      </w:r>
    </w:p>
    <w:p w14:paraId="1AFB5DE9" w14:textId="1147BF55" w:rsidR="001229A2" w:rsidRPr="00F60CA3" w:rsidRDefault="00947AA7"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Банка </w:t>
      </w:r>
      <w:r w:rsidR="00A71101" w:rsidRPr="00F60CA3">
        <w:rPr>
          <w:rFonts w:ascii="Times New Roman" w:hAnsi="Times New Roman" w:cs="Times New Roman"/>
          <w:bCs/>
          <w:color w:val="000000"/>
          <w:sz w:val="24"/>
          <w:szCs w:val="24"/>
          <w:lang w:val="sr-Cyrl-RS"/>
        </w:rPr>
        <w:t>плаћа</w:t>
      </w:r>
      <w:r w:rsidR="00834497" w:rsidRPr="00F60CA3">
        <w:rPr>
          <w:rFonts w:ascii="Times New Roman" w:hAnsi="Times New Roman" w:cs="Times New Roman"/>
          <w:color w:val="000000"/>
          <w:sz w:val="24"/>
          <w:szCs w:val="24"/>
          <w:lang w:val="sr-Cyrl-RS"/>
        </w:rPr>
        <w:t xml:space="preserve"> почетну премију једнократно</w:t>
      </w:r>
      <w:r w:rsidR="00A56C06"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у року од 45 дана од дана уписа у Регистар привредних субјеката.</w:t>
      </w:r>
    </w:p>
    <w:p w14:paraId="384E646C" w14:textId="465BE154" w:rsidR="001229A2" w:rsidRPr="00F60CA3" w:rsidRDefault="00947AA7"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Почетна премија износи 0,3% новчаног дела минималног оснивачког капитала банке</w:t>
      </w:r>
      <w:r w:rsidR="00A71101" w:rsidRPr="00F60CA3">
        <w:rPr>
          <w:rFonts w:ascii="Times New Roman" w:hAnsi="Times New Roman" w:cs="Times New Roman"/>
          <w:bCs/>
          <w:color w:val="000000"/>
          <w:sz w:val="24"/>
          <w:szCs w:val="24"/>
          <w:lang w:val="sr-Cyrl-RS"/>
        </w:rPr>
        <w:t xml:space="preserve"> прописаног законом којим се уређују</w:t>
      </w:r>
      <w:r w:rsidR="00140757">
        <w:rPr>
          <w:rFonts w:ascii="Times New Roman" w:hAnsi="Times New Roman" w:cs="Times New Roman"/>
          <w:bCs/>
          <w:color w:val="000000"/>
          <w:sz w:val="24"/>
          <w:szCs w:val="24"/>
          <w:lang w:val="sr-Cyrl-RS"/>
        </w:rPr>
        <w:t xml:space="preserve"> кредитне институције</w:t>
      </w:r>
      <w:r w:rsidR="00341E5A">
        <w:rPr>
          <w:rFonts w:ascii="Times New Roman" w:hAnsi="Times New Roman" w:cs="Times New Roman"/>
          <w:bCs/>
          <w:color w:val="000000"/>
          <w:sz w:val="24"/>
          <w:szCs w:val="24"/>
          <w:lang w:val="sr-Cyrl-RS"/>
        </w:rPr>
        <w:t>.</w:t>
      </w:r>
    </w:p>
    <w:p w14:paraId="3EA8B9A4" w14:textId="5A0721A2" w:rsidR="00A71101" w:rsidRPr="00F60CA3" w:rsidRDefault="00A71101" w:rsidP="00AD49BA">
      <w:pPr>
        <w:spacing w:after="150"/>
        <w:jc w:val="both"/>
        <w:rPr>
          <w:rFonts w:ascii="Times New Roman" w:hAnsi="Times New Roman" w:cs="Times New Roman"/>
          <w:bCs/>
          <w:color w:val="000000"/>
          <w:sz w:val="24"/>
          <w:szCs w:val="24"/>
          <w:lang w:val="sr-Cyrl-RS"/>
        </w:rPr>
      </w:pPr>
    </w:p>
    <w:p w14:paraId="69E69407" w14:textId="77777777" w:rsidR="00A71101" w:rsidRPr="00F60CA3" w:rsidRDefault="00A71101"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Редовна премија</w:t>
      </w:r>
    </w:p>
    <w:p w14:paraId="51D8A6E1"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13.</w:t>
      </w:r>
    </w:p>
    <w:p w14:paraId="7F86D8C1" w14:textId="3DF4F9FF" w:rsidR="00A71101" w:rsidRPr="00F60CA3" w:rsidRDefault="00947AA7" w:rsidP="00AD49BA">
      <w:pPr>
        <w:spacing w:after="150"/>
        <w:jc w:val="both"/>
        <w:rPr>
          <w:rFonts w:ascii="Times New Roman" w:hAnsi="Times New Roman" w:cs="Times New Roman"/>
          <w:bCs/>
          <w:color w:val="000000"/>
          <w:sz w:val="24"/>
          <w:szCs w:val="24"/>
          <w:lang w:val="sr-Cyrl-RS"/>
        </w:rPr>
      </w:pPr>
      <w:r w:rsidRPr="00F60CA3">
        <w:rPr>
          <w:rFonts w:ascii="Times New Roman" w:hAnsi="Times New Roman" w:cs="Times New Roman"/>
          <w:bCs/>
          <w:color w:val="000000"/>
          <w:sz w:val="24"/>
          <w:szCs w:val="24"/>
          <w:lang w:val="sr-Cyrl-RS"/>
        </w:rPr>
        <w:tab/>
      </w:r>
      <w:r w:rsidR="00A71101" w:rsidRPr="00F60CA3">
        <w:rPr>
          <w:rFonts w:ascii="Times New Roman" w:hAnsi="Times New Roman" w:cs="Times New Roman"/>
          <w:bCs/>
          <w:color w:val="000000"/>
          <w:sz w:val="24"/>
          <w:szCs w:val="24"/>
          <w:lang w:val="sr-Cyrl-RS"/>
        </w:rPr>
        <w:t>Редовна премија коју плаћају банке утврђује се на основу висине осигураних износа и нивоа ризика у пословању банака применом методологије</w:t>
      </w:r>
      <w:r w:rsidR="00A56C06" w:rsidRPr="00F60CA3">
        <w:rPr>
          <w:rFonts w:ascii="Times New Roman" w:hAnsi="Times New Roman" w:cs="Times New Roman"/>
          <w:bCs/>
          <w:color w:val="000000"/>
          <w:sz w:val="24"/>
          <w:szCs w:val="24"/>
          <w:lang w:val="sr-Cyrl-RS"/>
        </w:rPr>
        <w:t xml:space="preserve"> </w:t>
      </w:r>
      <w:r w:rsidR="000535DA" w:rsidRPr="00F60CA3">
        <w:rPr>
          <w:rFonts w:ascii="Times New Roman" w:hAnsi="Times New Roman" w:cs="Times New Roman"/>
          <w:bCs/>
          <w:color w:val="000000"/>
          <w:sz w:val="24"/>
          <w:szCs w:val="24"/>
          <w:lang w:val="sr-Cyrl-RS"/>
        </w:rPr>
        <w:t>из члана 2</w:t>
      </w:r>
      <w:r w:rsidR="007846CE" w:rsidRPr="00F60CA3">
        <w:rPr>
          <w:rFonts w:ascii="Times New Roman" w:hAnsi="Times New Roman" w:cs="Times New Roman"/>
          <w:bCs/>
          <w:color w:val="000000"/>
          <w:sz w:val="24"/>
          <w:szCs w:val="24"/>
          <w:lang w:val="sr-Cyrl-RS"/>
        </w:rPr>
        <w:t>.</w:t>
      </w:r>
      <w:r w:rsidR="000535DA" w:rsidRPr="00F60CA3">
        <w:rPr>
          <w:rFonts w:ascii="Times New Roman" w:hAnsi="Times New Roman" w:cs="Times New Roman"/>
          <w:bCs/>
          <w:color w:val="000000"/>
          <w:sz w:val="24"/>
          <w:szCs w:val="24"/>
          <w:lang w:val="sr-Cyrl-RS"/>
        </w:rPr>
        <w:t xml:space="preserve"> тачка 1</w:t>
      </w:r>
      <w:r w:rsidR="00432FC6" w:rsidRPr="00F60CA3">
        <w:rPr>
          <w:rFonts w:ascii="Times New Roman" w:hAnsi="Times New Roman" w:cs="Times New Roman"/>
          <w:bCs/>
          <w:color w:val="000000"/>
          <w:sz w:val="24"/>
          <w:szCs w:val="24"/>
          <w:lang w:val="sr-Cyrl-RS"/>
        </w:rPr>
        <w:t>7</w:t>
      </w:r>
      <w:r w:rsidR="000535DA" w:rsidRPr="00F60CA3">
        <w:rPr>
          <w:rFonts w:ascii="Times New Roman" w:hAnsi="Times New Roman" w:cs="Times New Roman"/>
          <w:bCs/>
          <w:color w:val="000000"/>
          <w:sz w:val="24"/>
          <w:szCs w:val="24"/>
          <w:lang w:val="sr-Cyrl-RS"/>
        </w:rPr>
        <w:t>. овог закона</w:t>
      </w:r>
      <w:r w:rsidR="00A71101" w:rsidRPr="00F60CA3">
        <w:rPr>
          <w:rFonts w:ascii="Times New Roman" w:hAnsi="Times New Roman" w:cs="Times New Roman"/>
          <w:bCs/>
          <w:color w:val="000000"/>
          <w:sz w:val="24"/>
          <w:szCs w:val="24"/>
          <w:lang w:val="sr-Cyrl-RS"/>
        </w:rPr>
        <w:t>.</w:t>
      </w:r>
    </w:p>
    <w:p w14:paraId="73366E34" w14:textId="6255F89F" w:rsidR="00A71101" w:rsidRPr="00F60CA3" w:rsidRDefault="00947AA7" w:rsidP="00AD49BA">
      <w:pPr>
        <w:spacing w:after="150"/>
        <w:jc w:val="both"/>
        <w:rPr>
          <w:rFonts w:ascii="Times New Roman" w:hAnsi="Times New Roman" w:cs="Times New Roman"/>
          <w:bCs/>
          <w:color w:val="000000"/>
          <w:sz w:val="24"/>
          <w:szCs w:val="24"/>
          <w:lang w:val="sr-Cyrl-RS"/>
        </w:rPr>
      </w:pPr>
      <w:r w:rsidRPr="00F60CA3">
        <w:rPr>
          <w:rFonts w:ascii="Times New Roman" w:hAnsi="Times New Roman" w:cs="Times New Roman"/>
          <w:bCs/>
          <w:color w:val="000000"/>
          <w:sz w:val="24"/>
          <w:szCs w:val="24"/>
          <w:lang w:val="sr-Cyrl-RS"/>
        </w:rPr>
        <w:tab/>
      </w:r>
      <w:r w:rsidR="00A71101" w:rsidRPr="00F60CA3">
        <w:rPr>
          <w:rFonts w:ascii="Times New Roman" w:hAnsi="Times New Roman" w:cs="Times New Roman"/>
          <w:bCs/>
          <w:color w:val="000000"/>
          <w:sz w:val="24"/>
          <w:szCs w:val="24"/>
          <w:lang w:val="sr-Cyrl-RS"/>
        </w:rPr>
        <w:t>Редовну премију Агенција обрачунава и наплаћује тромесечно</w:t>
      </w:r>
      <w:r w:rsidR="00A56C06" w:rsidRPr="00F60CA3">
        <w:rPr>
          <w:rFonts w:ascii="Times New Roman" w:hAnsi="Times New Roman" w:cs="Times New Roman"/>
          <w:bCs/>
          <w:color w:val="000000"/>
          <w:sz w:val="24"/>
          <w:szCs w:val="24"/>
          <w:lang w:val="sr-Cyrl-RS"/>
        </w:rPr>
        <w:t>,</w:t>
      </w:r>
      <w:r w:rsidR="00A71101" w:rsidRPr="00F60CA3">
        <w:rPr>
          <w:rFonts w:ascii="Times New Roman" w:hAnsi="Times New Roman" w:cs="Times New Roman"/>
          <w:bCs/>
          <w:color w:val="000000"/>
          <w:sz w:val="24"/>
          <w:szCs w:val="24"/>
          <w:lang w:val="sr-Cyrl-RS"/>
        </w:rPr>
        <w:t xml:space="preserve"> као производ основице за обрачун премије, утврђене стопе редовне премије из става </w:t>
      </w:r>
      <w:r w:rsidR="00432FC6" w:rsidRPr="00F60CA3">
        <w:rPr>
          <w:rFonts w:ascii="Times New Roman" w:hAnsi="Times New Roman" w:cs="Times New Roman"/>
          <w:bCs/>
          <w:color w:val="000000"/>
          <w:sz w:val="24"/>
          <w:szCs w:val="24"/>
          <w:lang w:val="sr-Cyrl-RS"/>
        </w:rPr>
        <w:t>4</w:t>
      </w:r>
      <w:r w:rsidR="00BC47EF" w:rsidRPr="00F60CA3">
        <w:rPr>
          <w:rFonts w:ascii="Times New Roman" w:hAnsi="Times New Roman" w:cs="Times New Roman"/>
          <w:bCs/>
          <w:color w:val="000000"/>
          <w:sz w:val="24"/>
          <w:szCs w:val="24"/>
          <w:lang w:val="sr-Cyrl-RS"/>
        </w:rPr>
        <w:t>.</w:t>
      </w:r>
      <w:r w:rsidR="00A71101" w:rsidRPr="00F60CA3">
        <w:rPr>
          <w:rFonts w:ascii="Times New Roman" w:hAnsi="Times New Roman" w:cs="Times New Roman"/>
          <w:bCs/>
          <w:color w:val="000000"/>
          <w:sz w:val="24"/>
          <w:szCs w:val="24"/>
          <w:lang w:val="sr-Cyrl-RS"/>
        </w:rPr>
        <w:t xml:space="preserve"> овог члана и процењеног фактора ризика у пословању сваке појединачне банке</w:t>
      </w:r>
      <w:r w:rsidR="00A56C06" w:rsidRPr="00F60CA3">
        <w:rPr>
          <w:rFonts w:ascii="Times New Roman" w:hAnsi="Times New Roman" w:cs="Times New Roman"/>
          <w:bCs/>
          <w:color w:val="000000"/>
          <w:sz w:val="24"/>
          <w:szCs w:val="24"/>
          <w:lang w:val="sr-Cyrl-RS"/>
        </w:rPr>
        <w:t>,</w:t>
      </w:r>
      <w:r w:rsidR="00A71101" w:rsidRPr="00F60CA3">
        <w:rPr>
          <w:rFonts w:ascii="Times New Roman" w:hAnsi="Times New Roman" w:cs="Times New Roman"/>
          <w:bCs/>
          <w:color w:val="000000"/>
          <w:sz w:val="24"/>
          <w:szCs w:val="24"/>
          <w:lang w:val="sr-Cyrl-RS"/>
        </w:rPr>
        <w:t xml:space="preserve"> утврђеног у складу са методологијом</w:t>
      </w:r>
      <w:r w:rsidR="000535DA" w:rsidRPr="00F60CA3">
        <w:rPr>
          <w:rFonts w:ascii="Times New Roman" w:hAnsi="Times New Roman" w:cs="Times New Roman"/>
          <w:bCs/>
          <w:color w:val="000000"/>
          <w:sz w:val="24"/>
          <w:szCs w:val="24"/>
          <w:lang w:val="sr-Cyrl-RS"/>
        </w:rPr>
        <w:t xml:space="preserve"> из члана 2</w:t>
      </w:r>
      <w:r w:rsidR="00A56C06" w:rsidRPr="00F60CA3">
        <w:rPr>
          <w:rFonts w:ascii="Times New Roman" w:hAnsi="Times New Roman" w:cs="Times New Roman"/>
          <w:bCs/>
          <w:color w:val="000000"/>
          <w:sz w:val="24"/>
          <w:szCs w:val="24"/>
          <w:lang w:val="sr-Cyrl-RS"/>
        </w:rPr>
        <w:t>.</w:t>
      </w:r>
      <w:r w:rsidR="000535DA" w:rsidRPr="00F60CA3">
        <w:rPr>
          <w:rFonts w:ascii="Times New Roman" w:hAnsi="Times New Roman" w:cs="Times New Roman"/>
          <w:bCs/>
          <w:color w:val="000000"/>
          <w:sz w:val="24"/>
          <w:szCs w:val="24"/>
          <w:lang w:val="sr-Cyrl-RS"/>
        </w:rPr>
        <w:t xml:space="preserve"> тачка 1</w:t>
      </w:r>
      <w:r w:rsidR="00432FC6" w:rsidRPr="00F60CA3">
        <w:rPr>
          <w:rFonts w:ascii="Times New Roman" w:hAnsi="Times New Roman" w:cs="Times New Roman"/>
          <w:bCs/>
          <w:color w:val="000000"/>
          <w:sz w:val="24"/>
          <w:szCs w:val="24"/>
          <w:lang w:val="sr-Cyrl-RS"/>
        </w:rPr>
        <w:t>7</w:t>
      </w:r>
      <w:r w:rsidR="000535DA" w:rsidRPr="00F60CA3">
        <w:rPr>
          <w:rFonts w:ascii="Times New Roman" w:hAnsi="Times New Roman" w:cs="Times New Roman"/>
          <w:bCs/>
          <w:color w:val="000000"/>
          <w:sz w:val="24"/>
          <w:szCs w:val="24"/>
          <w:lang w:val="sr-Cyrl-RS"/>
        </w:rPr>
        <w:t>. овог закона</w:t>
      </w:r>
      <w:r w:rsidR="00A71101" w:rsidRPr="00F60CA3">
        <w:rPr>
          <w:rFonts w:ascii="Times New Roman" w:hAnsi="Times New Roman" w:cs="Times New Roman"/>
          <w:bCs/>
          <w:color w:val="000000"/>
          <w:sz w:val="24"/>
          <w:szCs w:val="24"/>
          <w:lang w:val="sr-Cyrl-RS"/>
        </w:rPr>
        <w:t xml:space="preserve">. </w:t>
      </w:r>
    </w:p>
    <w:p w14:paraId="1095AEBA" w14:textId="31465FD1" w:rsidR="001229A2" w:rsidRPr="00F60CA3" w:rsidRDefault="00947AA7"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Основица за обрачун премије израчунава се као просечно стање укупних осигураних износа депозита у банци у претходном тромесечју</w:t>
      </w:r>
      <w:r w:rsidR="007846CE"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које се утврђује на основу извештаја банке о укупним, осигураним депозитима и осигураним износима депозита из члана </w:t>
      </w:r>
      <w:r w:rsidR="002E2587" w:rsidRPr="00F60CA3">
        <w:rPr>
          <w:rFonts w:ascii="Times New Roman" w:hAnsi="Times New Roman" w:cs="Times New Roman"/>
          <w:color w:val="000000"/>
          <w:sz w:val="24"/>
          <w:szCs w:val="24"/>
          <w:lang w:val="sr-Cyrl-RS"/>
        </w:rPr>
        <w:t>10</w:t>
      </w:r>
      <w:r w:rsidR="00834497" w:rsidRPr="00F60CA3">
        <w:rPr>
          <w:rFonts w:ascii="Times New Roman" w:hAnsi="Times New Roman" w:cs="Times New Roman"/>
          <w:color w:val="000000"/>
          <w:sz w:val="24"/>
          <w:szCs w:val="24"/>
          <w:lang w:val="sr-Cyrl-RS"/>
        </w:rPr>
        <w:t xml:space="preserve">. став </w:t>
      </w:r>
      <w:r w:rsidR="002E2587" w:rsidRPr="00F60CA3">
        <w:rPr>
          <w:rFonts w:ascii="Times New Roman" w:hAnsi="Times New Roman" w:cs="Times New Roman"/>
          <w:color w:val="000000"/>
          <w:sz w:val="24"/>
          <w:szCs w:val="24"/>
          <w:lang w:val="sr-Cyrl-RS"/>
        </w:rPr>
        <w:t>1</w:t>
      </w:r>
      <w:r w:rsidR="00834497" w:rsidRPr="00F60CA3">
        <w:rPr>
          <w:rFonts w:ascii="Times New Roman" w:hAnsi="Times New Roman" w:cs="Times New Roman"/>
          <w:color w:val="000000"/>
          <w:sz w:val="24"/>
          <w:szCs w:val="24"/>
          <w:lang w:val="sr-Cyrl-RS"/>
        </w:rPr>
        <w:t xml:space="preserve"> овог закона.</w:t>
      </w:r>
    </w:p>
    <w:p w14:paraId="393A92A1" w14:textId="19D38B6E" w:rsidR="00A71101" w:rsidRPr="00F60CA3" w:rsidRDefault="00947AA7" w:rsidP="00AD49BA">
      <w:pPr>
        <w:spacing w:after="150"/>
        <w:jc w:val="both"/>
        <w:rPr>
          <w:rFonts w:ascii="Times New Roman" w:hAnsi="Times New Roman" w:cs="Times New Roman"/>
          <w:bCs/>
          <w:color w:val="000000"/>
          <w:sz w:val="24"/>
          <w:szCs w:val="24"/>
          <w:lang w:val="sr-Cyrl-RS"/>
        </w:rPr>
      </w:pPr>
      <w:r w:rsidRPr="00F60CA3">
        <w:rPr>
          <w:rFonts w:ascii="Times New Roman" w:hAnsi="Times New Roman" w:cs="Times New Roman"/>
          <w:bCs/>
          <w:color w:val="000000"/>
          <w:sz w:val="24"/>
          <w:szCs w:val="24"/>
          <w:lang w:val="sr-Cyrl-RS"/>
        </w:rPr>
        <w:tab/>
      </w:r>
      <w:r w:rsidR="00A71101" w:rsidRPr="00F60CA3">
        <w:rPr>
          <w:rFonts w:ascii="Times New Roman" w:hAnsi="Times New Roman" w:cs="Times New Roman"/>
          <w:bCs/>
          <w:color w:val="000000"/>
          <w:sz w:val="24"/>
          <w:szCs w:val="24"/>
          <w:lang w:val="sr-Cyrl-RS"/>
        </w:rPr>
        <w:t xml:space="preserve">Стопа редовне премије износи највише 0,2% </w:t>
      </w:r>
      <w:r w:rsidR="009418B6" w:rsidRPr="00F60CA3">
        <w:rPr>
          <w:rFonts w:ascii="Times New Roman" w:hAnsi="Times New Roman" w:cs="Times New Roman"/>
          <w:bCs/>
          <w:color w:val="000000"/>
          <w:sz w:val="24"/>
          <w:szCs w:val="24"/>
          <w:lang w:val="sr-Cyrl-RS"/>
        </w:rPr>
        <w:t>тромесечно</w:t>
      </w:r>
      <w:r w:rsidR="00A71101" w:rsidRPr="00F60CA3">
        <w:rPr>
          <w:rFonts w:ascii="Times New Roman" w:hAnsi="Times New Roman" w:cs="Times New Roman"/>
          <w:bCs/>
          <w:color w:val="000000"/>
          <w:sz w:val="24"/>
          <w:szCs w:val="24"/>
          <w:lang w:val="sr-Cyrl-RS"/>
        </w:rPr>
        <w:t xml:space="preserve"> у односу на укупне осигуране</w:t>
      </w:r>
      <w:r w:rsidR="00BC47EF" w:rsidRPr="00F60CA3">
        <w:rPr>
          <w:rFonts w:ascii="Times New Roman" w:hAnsi="Times New Roman" w:cs="Times New Roman"/>
          <w:bCs/>
          <w:color w:val="000000"/>
          <w:sz w:val="24"/>
          <w:szCs w:val="24"/>
          <w:lang w:val="sr-Cyrl-RS"/>
        </w:rPr>
        <w:t xml:space="preserve"> износе банака.</w:t>
      </w:r>
    </w:p>
    <w:p w14:paraId="1717F738" w14:textId="46BB6C5C" w:rsidR="007450D5" w:rsidRPr="00F60CA3" w:rsidRDefault="00947AA7" w:rsidP="00AD49BA">
      <w:pPr>
        <w:spacing w:after="150"/>
        <w:jc w:val="both"/>
        <w:rPr>
          <w:rFonts w:ascii="Times New Roman" w:eastAsiaTheme="minorEastAsia" w:hAnsi="Times New Roman" w:cs="Times New Roman"/>
          <w:bCs/>
          <w:kern w:val="2"/>
          <w:sz w:val="24"/>
          <w:szCs w:val="24"/>
          <w:lang w:val="sr-Cyrl-RS"/>
          <w14:ligatures w14:val="standardContextual"/>
        </w:rPr>
      </w:pPr>
      <w:r w:rsidRPr="00F60CA3">
        <w:rPr>
          <w:rStyle w:val="fontstyle01"/>
          <w:rFonts w:ascii="Times New Roman" w:hAnsi="Times New Roman" w:cs="Times New Roman"/>
          <w:color w:val="auto"/>
          <w:lang w:val="sr-Cyrl-RS"/>
        </w:rPr>
        <w:tab/>
      </w:r>
      <w:proofErr w:type="spellStart"/>
      <w:r w:rsidR="007450D5" w:rsidRPr="00F60CA3">
        <w:rPr>
          <w:rStyle w:val="fontstyle01"/>
          <w:rFonts w:ascii="Times New Roman" w:hAnsi="Times New Roman" w:cs="Times New Roman"/>
          <w:color w:val="auto"/>
          <w:lang w:val="sr-Cyrl-RS"/>
        </w:rPr>
        <w:t>Aгeнциja</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утврђуje</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стoпу</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рeдoвнe</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прeмиje</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зa</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нaрeдну</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гoдину</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нajкaсниje</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дo</w:t>
      </w:r>
      <w:proofErr w:type="spellEnd"/>
      <w:r w:rsidR="007450D5" w:rsidRPr="00F60CA3">
        <w:rPr>
          <w:rStyle w:val="fontstyle01"/>
          <w:rFonts w:ascii="Times New Roman" w:hAnsi="Times New Roman" w:cs="Times New Roman"/>
          <w:color w:val="auto"/>
          <w:lang w:val="sr-Cyrl-RS"/>
        </w:rPr>
        <w:t xml:space="preserve"> 30. </w:t>
      </w:r>
      <w:proofErr w:type="spellStart"/>
      <w:r w:rsidR="007450D5" w:rsidRPr="00F60CA3">
        <w:rPr>
          <w:rStyle w:val="fontstyle01"/>
          <w:rFonts w:ascii="Times New Roman" w:hAnsi="Times New Roman" w:cs="Times New Roman"/>
          <w:color w:val="auto"/>
          <w:lang w:val="sr-Cyrl-RS"/>
        </w:rPr>
        <w:t>сeптeмбрa</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тeкућe</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гoдинe</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узимajући</w:t>
      </w:r>
      <w:proofErr w:type="spellEnd"/>
      <w:r w:rsidR="007450D5" w:rsidRPr="00F60CA3">
        <w:rPr>
          <w:rStyle w:val="fontstyle01"/>
          <w:rFonts w:ascii="Times New Roman" w:hAnsi="Times New Roman" w:cs="Times New Roman"/>
          <w:color w:val="auto"/>
          <w:lang w:val="sr-Cyrl-RS"/>
        </w:rPr>
        <w:t xml:space="preserve"> у </w:t>
      </w:r>
      <w:proofErr w:type="spellStart"/>
      <w:r w:rsidR="007450D5" w:rsidRPr="00F60CA3">
        <w:rPr>
          <w:rStyle w:val="fontstyle01"/>
          <w:rFonts w:ascii="Times New Roman" w:hAnsi="Times New Roman" w:cs="Times New Roman"/>
          <w:color w:val="auto"/>
          <w:lang w:val="sr-Cyrl-RS"/>
        </w:rPr>
        <w:t>oбзир</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стaњe</w:t>
      </w:r>
      <w:proofErr w:type="spellEnd"/>
      <w:r w:rsidR="007450D5" w:rsidRPr="00F60CA3">
        <w:rPr>
          <w:rStyle w:val="fontstyle01"/>
          <w:rFonts w:ascii="Times New Roman" w:hAnsi="Times New Roman" w:cs="Times New Roman"/>
          <w:color w:val="auto"/>
          <w:lang w:val="sr-Cyrl-RS"/>
        </w:rPr>
        <w:t xml:space="preserve"> у </w:t>
      </w:r>
      <w:proofErr w:type="spellStart"/>
      <w:r w:rsidR="007450D5" w:rsidRPr="00F60CA3">
        <w:rPr>
          <w:rStyle w:val="fontstyle01"/>
          <w:rFonts w:ascii="Times New Roman" w:hAnsi="Times New Roman" w:cs="Times New Roman"/>
          <w:color w:val="auto"/>
          <w:lang w:val="sr-Cyrl-RS"/>
        </w:rPr>
        <w:t>бaнкaрскoм</w:t>
      </w:r>
      <w:proofErr w:type="spellEnd"/>
      <w:r w:rsidR="007450D5" w:rsidRPr="00F60CA3">
        <w:rPr>
          <w:rStyle w:val="fontstyle01"/>
          <w:rFonts w:ascii="Times New Roman" w:hAnsi="Times New Roman" w:cs="Times New Roman"/>
          <w:color w:val="auto"/>
          <w:lang w:val="sr-Cyrl-RS"/>
        </w:rPr>
        <w:t xml:space="preserve"> и </w:t>
      </w:r>
      <w:proofErr w:type="spellStart"/>
      <w:r w:rsidR="007450D5" w:rsidRPr="00F60CA3">
        <w:rPr>
          <w:rStyle w:val="fontstyle01"/>
          <w:rFonts w:ascii="Times New Roman" w:hAnsi="Times New Roman" w:cs="Times New Roman"/>
          <w:color w:val="auto"/>
          <w:lang w:val="sr-Cyrl-RS"/>
        </w:rPr>
        <w:t>укупнoм</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финaнсиjскoм</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систeму</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Рeпубликe</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Србиje</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стeпeн</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ризикa</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кoмe</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je</w:t>
      </w:r>
      <w:proofErr w:type="spellEnd"/>
      <w:r w:rsidR="007450D5" w:rsidRPr="00F60CA3">
        <w:rPr>
          <w:rStyle w:val="fontstyle01"/>
          <w:rFonts w:ascii="Times New Roman" w:hAnsi="Times New Roman" w:cs="Times New Roman"/>
          <w:color w:val="auto"/>
          <w:lang w:val="sr-Cyrl-RS"/>
        </w:rPr>
        <w:t xml:space="preserve"> </w:t>
      </w:r>
      <w:proofErr w:type="spellStart"/>
      <w:r w:rsidR="007450D5" w:rsidRPr="00F60CA3">
        <w:rPr>
          <w:rStyle w:val="fontstyle01"/>
          <w:rFonts w:ascii="Times New Roman" w:hAnsi="Times New Roman" w:cs="Times New Roman"/>
          <w:color w:val="auto"/>
          <w:lang w:val="sr-Cyrl-RS"/>
        </w:rPr>
        <w:t>излoжeна</w:t>
      </w:r>
      <w:proofErr w:type="spellEnd"/>
      <w:r w:rsidR="007450D5" w:rsidRPr="00F60CA3">
        <w:rPr>
          <w:rStyle w:val="fontstyle01"/>
          <w:rFonts w:ascii="Times New Roman" w:hAnsi="Times New Roman" w:cs="Times New Roman"/>
          <w:color w:val="auto"/>
          <w:lang w:val="sr-Cyrl-RS"/>
        </w:rPr>
        <w:t xml:space="preserve">, </w:t>
      </w:r>
      <w:r w:rsidR="007846CE" w:rsidRPr="00F60CA3">
        <w:rPr>
          <w:rFonts w:ascii="Times New Roman" w:hAnsi="Times New Roman" w:cs="Times New Roman"/>
          <w:bCs/>
          <w:sz w:val="24"/>
          <w:szCs w:val="24"/>
          <w:lang w:val="sr-Cyrl-RS"/>
        </w:rPr>
        <w:t>фазу послов</w:t>
      </w:r>
      <w:r w:rsidR="007450D5" w:rsidRPr="00F60CA3">
        <w:rPr>
          <w:rFonts w:ascii="Times New Roman" w:hAnsi="Times New Roman" w:cs="Times New Roman"/>
          <w:bCs/>
          <w:sz w:val="24"/>
          <w:szCs w:val="24"/>
          <w:lang w:val="sr-Cyrl-RS"/>
        </w:rPr>
        <w:t xml:space="preserve">ног циклуса и утицај </w:t>
      </w:r>
      <w:proofErr w:type="spellStart"/>
      <w:r w:rsidR="007450D5" w:rsidRPr="00F60CA3">
        <w:rPr>
          <w:rFonts w:ascii="Times New Roman" w:hAnsi="Times New Roman" w:cs="Times New Roman"/>
          <w:bCs/>
          <w:sz w:val="24"/>
          <w:szCs w:val="24"/>
          <w:lang w:val="sr-Cyrl-RS"/>
        </w:rPr>
        <w:t>процикличних</w:t>
      </w:r>
      <w:proofErr w:type="spellEnd"/>
      <w:r w:rsidR="007450D5" w:rsidRPr="00F60CA3">
        <w:rPr>
          <w:rFonts w:ascii="Times New Roman" w:hAnsi="Times New Roman" w:cs="Times New Roman"/>
          <w:bCs/>
          <w:sz w:val="24"/>
          <w:szCs w:val="24"/>
          <w:lang w:val="sr-Cyrl-RS"/>
        </w:rPr>
        <w:t xml:space="preserve"> премија, као и могућност достизања циљног износа фонда.</w:t>
      </w:r>
      <w:r w:rsidR="007450D5" w:rsidRPr="00F60CA3">
        <w:rPr>
          <w:rStyle w:val="fontstyle01"/>
          <w:rFonts w:ascii="Times New Roman" w:hAnsi="Times New Roman" w:cs="Times New Roman"/>
          <w:color w:val="auto"/>
          <w:lang w:val="sr-Cyrl-RS"/>
        </w:rPr>
        <w:t xml:space="preserve"> </w:t>
      </w:r>
    </w:p>
    <w:p w14:paraId="0D73D2D3" w14:textId="2BCB92A5" w:rsidR="0008024F" w:rsidRPr="00F60CA3" w:rsidRDefault="00947AA7" w:rsidP="00AD49BA">
      <w:pPr>
        <w:spacing w:after="150"/>
        <w:jc w:val="both"/>
        <w:rPr>
          <w:rFonts w:ascii="Times New Roman" w:hAnsi="Times New Roman" w:cs="Times New Roman"/>
          <w:bCs/>
          <w:color w:val="000000"/>
          <w:sz w:val="24"/>
          <w:szCs w:val="24"/>
          <w:lang w:val="sr-Cyrl-RS"/>
        </w:rPr>
      </w:pPr>
      <w:r w:rsidRPr="00F60CA3">
        <w:rPr>
          <w:rFonts w:ascii="Times New Roman" w:hAnsi="Times New Roman" w:cs="Times New Roman"/>
          <w:bCs/>
          <w:color w:val="000000"/>
          <w:sz w:val="24"/>
          <w:szCs w:val="24"/>
          <w:lang w:val="sr-Cyrl-RS"/>
        </w:rPr>
        <w:tab/>
      </w:r>
      <w:r w:rsidR="00AD49BA" w:rsidRPr="00F60CA3">
        <w:rPr>
          <w:rFonts w:ascii="Times New Roman" w:hAnsi="Times New Roman" w:cs="Times New Roman"/>
          <w:bCs/>
          <w:color w:val="000000"/>
          <w:sz w:val="24"/>
          <w:szCs w:val="24"/>
          <w:lang w:val="sr-Cyrl-RS"/>
        </w:rPr>
        <w:t xml:space="preserve">Народна банка Србије, у складу са споразумом из члана </w:t>
      </w:r>
      <w:r w:rsidR="00CC6F1D" w:rsidRPr="00F60CA3">
        <w:rPr>
          <w:rFonts w:ascii="Times New Roman" w:hAnsi="Times New Roman" w:cs="Times New Roman"/>
          <w:bCs/>
          <w:color w:val="000000"/>
          <w:sz w:val="24"/>
          <w:szCs w:val="24"/>
          <w:lang w:val="sr-Cyrl-RS"/>
        </w:rPr>
        <w:t>2</w:t>
      </w:r>
      <w:r w:rsidR="00432FC6" w:rsidRPr="00F60CA3">
        <w:rPr>
          <w:rFonts w:ascii="Times New Roman" w:hAnsi="Times New Roman" w:cs="Times New Roman"/>
          <w:bCs/>
          <w:color w:val="000000"/>
          <w:sz w:val="24"/>
          <w:szCs w:val="24"/>
          <w:lang w:val="sr-Cyrl-RS"/>
        </w:rPr>
        <w:t>5</w:t>
      </w:r>
      <w:r w:rsidR="00CC6F1D" w:rsidRPr="00F60CA3">
        <w:rPr>
          <w:rFonts w:ascii="Times New Roman" w:hAnsi="Times New Roman" w:cs="Times New Roman"/>
          <w:bCs/>
          <w:color w:val="000000"/>
          <w:sz w:val="24"/>
          <w:szCs w:val="24"/>
          <w:lang w:val="sr-Cyrl-RS"/>
        </w:rPr>
        <w:t xml:space="preserve">. </w:t>
      </w:r>
      <w:r w:rsidR="00AD49BA" w:rsidRPr="00F60CA3">
        <w:rPr>
          <w:rFonts w:ascii="Times New Roman" w:hAnsi="Times New Roman" w:cs="Times New Roman"/>
          <w:bCs/>
          <w:color w:val="000000"/>
          <w:sz w:val="24"/>
          <w:szCs w:val="24"/>
          <w:lang w:val="sr-Cyrl-RS"/>
        </w:rPr>
        <w:t xml:space="preserve">став </w:t>
      </w:r>
      <w:r w:rsidR="00CC6F1D" w:rsidRPr="00F60CA3">
        <w:rPr>
          <w:rFonts w:ascii="Times New Roman" w:hAnsi="Times New Roman" w:cs="Times New Roman"/>
          <w:bCs/>
          <w:color w:val="000000"/>
          <w:sz w:val="24"/>
          <w:szCs w:val="24"/>
          <w:lang w:val="sr-Cyrl-RS"/>
        </w:rPr>
        <w:t>1.</w:t>
      </w:r>
      <w:r w:rsidR="00AD49BA" w:rsidRPr="00F60CA3">
        <w:rPr>
          <w:rFonts w:ascii="Times New Roman" w:hAnsi="Times New Roman" w:cs="Times New Roman"/>
          <w:bCs/>
          <w:color w:val="000000"/>
          <w:sz w:val="24"/>
          <w:szCs w:val="24"/>
          <w:lang w:val="sr-Cyrl-RS"/>
        </w:rPr>
        <w:t xml:space="preserve">овог закона, </w:t>
      </w:r>
      <w:r w:rsidR="00D84DC5" w:rsidRPr="00F60CA3">
        <w:rPr>
          <w:rFonts w:ascii="Times New Roman" w:hAnsi="Times New Roman" w:cs="Times New Roman"/>
          <w:bCs/>
          <w:color w:val="000000"/>
          <w:sz w:val="24"/>
          <w:szCs w:val="24"/>
          <w:lang w:val="sr-Cyrl-RS"/>
        </w:rPr>
        <w:t>утврђује факторе ризика</w:t>
      </w:r>
      <w:r w:rsidR="00AD49BA" w:rsidRPr="00F60CA3">
        <w:rPr>
          <w:rFonts w:ascii="Times New Roman" w:hAnsi="Times New Roman" w:cs="Times New Roman"/>
          <w:bCs/>
          <w:color w:val="000000"/>
          <w:sz w:val="24"/>
          <w:szCs w:val="24"/>
          <w:lang w:val="sr-Cyrl-RS"/>
        </w:rPr>
        <w:t xml:space="preserve"> при обрачуну </w:t>
      </w:r>
      <w:r w:rsidR="007A477B" w:rsidRPr="00F60CA3">
        <w:rPr>
          <w:rFonts w:ascii="Times New Roman" w:hAnsi="Times New Roman" w:cs="Times New Roman"/>
          <w:bCs/>
          <w:color w:val="000000"/>
          <w:sz w:val="24"/>
          <w:szCs w:val="24"/>
          <w:lang w:val="sr-Cyrl-RS"/>
        </w:rPr>
        <w:t xml:space="preserve">редовне </w:t>
      </w:r>
      <w:r w:rsidR="00AD49BA" w:rsidRPr="00F60CA3">
        <w:rPr>
          <w:rFonts w:ascii="Times New Roman" w:hAnsi="Times New Roman" w:cs="Times New Roman"/>
          <w:bCs/>
          <w:color w:val="000000"/>
          <w:sz w:val="24"/>
          <w:szCs w:val="24"/>
          <w:lang w:val="sr-Cyrl-RS"/>
        </w:rPr>
        <w:t xml:space="preserve">премије. Агенција је дужна да обезбеди тајност тих података у складу са овим законом, законом којим се уређује Агенција и споразумом из члана </w:t>
      </w:r>
      <w:r w:rsidR="00CC6F1D" w:rsidRPr="00F60CA3">
        <w:rPr>
          <w:rFonts w:ascii="Times New Roman" w:hAnsi="Times New Roman" w:cs="Times New Roman"/>
          <w:bCs/>
          <w:color w:val="000000"/>
          <w:sz w:val="24"/>
          <w:szCs w:val="24"/>
          <w:lang w:val="sr-Cyrl-RS"/>
        </w:rPr>
        <w:t>2</w:t>
      </w:r>
      <w:r w:rsidR="005E211B" w:rsidRPr="00F60CA3">
        <w:rPr>
          <w:rFonts w:ascii="Times New Roman" w:hAnsi="Times New Roman" w:cs="Times New Roman"/>
          <w:bCs/>
          <w:color w:val="000000"/>
          <w:sz w:val="24"/>
          <w:szCs w:val="24"/>
          <w:lang w:val="sr-Cyrl-RS"/>
        </w:rPr>
        <w:t>5</w:t>
      </w:r>
      <w:r w:rsidR="00CC6F1D" w:rsidRPr="00F60CA3">
        <w:rPr>
          <w:rFonts w:ascii="Times New Roman" w:hAnsi="Times New Roman" w:cs="Times New Roman"/>
          <w:bCs/>
          <w:color w:val="000000"/>
          <w:sz w:val="24"/>
          <w:szCs w:val="24"/>
          <w:lang w:val="sr-Cyrl-RS"/>
        </w:rPr>
        <w:t>.</w:t>
      </w:r>
      <w:r w:rsidR="00AD49BA" w:rsidRPr="00F60CA3">
        <w:rPr>
          <w:rFonts w:ascii="Times New Roman" w:hAnsi="Times New Roman" w:cs="Times New Roman"/>
          <w:bCs/>
          <w:color w:val="000000"/>
          <w:sz w:val="24"/>
          <w:szCs w:val="24"/>
          <w:lang w:val="sr-Cyrl-RS"/>
        </w:rPr>
        <w:t xml:space="preserve"> став </w:t>
      </w:r>
      <w:r w:rsidR="005E211B" w:rsidRPr="00F60CA3">
        <w:rPr>
          <w:rFonts w:ascii="Times New Roman" w:hAnsi="Times New Roman" w:cs="Times New Roman"/>
          <w:bCs/>
          <w:color w:val="000000"/>
          <w:sz w:val="24"/>
          <w:szCs w:val="24"/>
          <w:lang w:val="sr-Cyrl-RS"/>
        </w:rPr>
        <w:t>1</w:t>
      </w:r>
      <w:r w:rsidR="00CC6F1D" w:rsidRPr="00F60CA3">
        <w:rPr>
          <w:rFonts w:ascii="Times New Roman" w:hAnsi="Times New Roman" w:cs="Times New Roman"/>
          <w:bCs/>
          <w:color w:val="000000"/>
          <w:sz w:val="24"/>
          <w:szCs w:val="24"/>
          <w:lang w:val="sr-Cyrl-RS"/>
        </w:rPr>
        <w:t>.</w:t>
      </w:r>
      <w:r w:rsidR="00AD49BA" w:rsidRPr="00F60CA3">
        <w:rPr>
          <w:rFonts w:ascii="Times New Roman" w:hAnsi="Times New Roman" w:cs="Times New Roman"/>
          <w:bCs/>
          <w:color w:val="000000"/>
          <w:sz w:val="24"/>
          <w:szCs w:val="24"/>
          <w:lang w:val="sr-Cyrl-RS"/>
        </w:rPr>
        <w:t xml:space="preserve"> овог закона.</w:t>
      </w:r>
    </w:p>
    <w:p w14:paraId="227CE2B8" w14:textId="7172DB12"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ab/>
      </w:r>
      <w:r w:rsidR="00834497" w:rsidRPr="00F60CA3">
        <w:rPr>
          <w:rFonts w:ascii="Times New Roman" w:hAnsi="Times New Roman" w:cs="Times New Roman"/>
          <w:sz w:val="24"/>
          <w:szCs w:val="24"/>
          <w:lang w:val="sr-Cyrl-RS"/>
        </w:rPr>
        <w:t xml:space="preserve">Агенција редовну премију за динарске депозите обрачунава и наплаћује у динарима. За девизне депозите положене у еврима и девизне депозите положене у осталим валутама (различитим од евра), редовна премија обрачунава се и наплаћује у еврима. При утврђивању основице из става 3. овог члана за обрачун редовне премије за депозите положене у осталим валутама (различитим од евра) примењује се курс евра према одређеној валути, израчунат на основу званичног средњег курса динара према </w:t>
      </w:r>
      <w:r w:rsidR="00834497" w:rsidRPr="00F60CA3">
        <w:rPr>
          <w:rFonts w:ascii="Times New Roman" w:hAnsi="Times New Roman" w:cs="Times New Roman"/>
          <w:sz w:val="24"/>
          <w:szCs w:val="24"/>
          <w:lang w:val="sr-Cyrl-RS"/>
        </w:rPr>
        <w:lastRenderedPageBreak/>
        <w:t xml:space="preserve">евру и званичног средњег курса динара према тој валути који </w:t>
      </w:r>
      <w:r w:rsidR="000535DA" w:rsidRPr="00F60CA3">
        <w:rPr>
          <w:rFonts w:ascii="Times New Roman" w:hAnsi="Times New Roman" w:cs="Times New Roman"/>
          <w:sz w:val="24"/>
          <w:szCs w:val="24"/>
          <w:lang w:val="sr-Cyrl-RS"/>
        </w:rPr>
        <w:t xml:space="preserve">утврђује Народна банка Србије </w:t>
      </w:r>
      <w:r w:rsidR="00834497" w:rsidRPr="00F60CA3">
        <w:rPr>
          <w:rFonts w:ascii="Times New Roman" w:hAnsi="Times New Roman" w:cs="Times New Roman"/>
          <w:sz w:val="24"/>
          <w:szCs w:val="24"/>
          <w:lang w:val="sr-Cyrl-RS"/>
        </w:rPr>
        <w:t>на последњи дан сваког месеца у тромесечју.</w:t>
      </w:r>
    </w:p>
    <w:p w14:paraId="2C127633" w14:textId="4D178AA1" w:rsidR="001229A2" w:rsidRPr="00F60CA3" w:rsidRDefault="00947AA7"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ab/>
      </w:r>
      <w:r w:rsidR="00834497" w:rsidRPr="00F60CA3">
        <w:rPr>
          <w:rFonts w:ascii="Times New Roman" w:hAnsi="Times New Roman" w:cs="Times New Roman"/>
          <w:sz w:val="24"/>
          <w:szCs w:val="24"/>
          <w:lang w:val="sr-Cyrl-RS"/>
        </w:rPr>
        <w:t xml:space="preserve">Агенција може обуставити обрачун и наплату редовне премије ако средства фонда за осигурање депозита достигну циљни износ фонда </w:t>
      </w:r>
      <w:r w:rsidR="007A477B" w:rsidRPr="00F60CA3">
        <w:rPr>
          <w:rFonts w:ascii="Times New Roman" w:hAnsi="Times New Roman" w:cs="Times New Roman"/>
          <w:sz w:val="24"/>
          <w:szCs w:val="24"/>
          <w:lang w:val="sr-Cyrl-RS"/>
        </w:rPr>
        <w:t xml:space="preserve">утврђен </w:t>
      </w:r>
      <w:r w:rsidR="00834497" w:rsidRPr="00F60CA3">
        <w:rPr>
          <w:rFonts w:ascii="Times New Roman" w:hAnsi="Times New Roman" w:cs="Times New Roman"/>
          <w:sz w:val="24"/>
          <w:szCs w:val="24"/>
          <w:lang w:val="sr-Cyrl-RS"/>
        </w:rPr>
        <w:t xml:space="preserve">чланом </w:t>
      </w:r>
      <w:r w:rsidR="0015200B" w:rsidRPr="00F60CA3">
        <w:rPr>
          <w:rFonts w:ascii="Times New Roman" w:hAnsi="Times New Roman" w:cs="Times New Roman"/>
          <w:sz w:val="24"/>
          <w:szCs w:val="24"/>
          <w:lang w:val="sr-Cyrl-RS"/>
        </w:rPr>
        <w:t>6</w:t>
      </w:r>
      <w:r w:rsidR="00834497" w:rsidRPr="00F60CA3">
        <w:rPr>
          <w:rFonts w:ascii="Times New Roman" w:hAnsi="Times New Roman" w:cs="Times New Roman"/>
          <w:sz w:val="24"/>
          <w:szCs w:val="24"/>
          <w:lang w:val="sr-Cyrl-RS"/>
        </w:rPr>
        <w:t>. овог закона, осим за износ неопходан за покриће:</w:t>
      </w:r>
    </w:p>
    <w:p w14:paraId="4D181DC2" w14:textId="77777777" w:rsidR="001229A2" w:rsidRPr="00F60CA3" w:rsidRDefault="00F45F25" w:rsidP="00957B2A">
      <w:pPr>
        <w:spacing w:after="150"/>
        <w:ind w:left="72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 xml:space="preserve">1) </w:t>
      </w:r>
      <w:r w:rsidR="0015200B" w:rsidRPr="00F60CA3">
        <w:rPr>
          <w:rFonts w:ascii="Times New Roman" w:hAnsi="Times New Roman" w:cs="Times New Roman"/>
          <w:sz w:val="24"/>
          <w:szCs w:val="24"/>
          <w:lang w:val="sr-Cyrl-RS"/>
        </w:rPr>
        <w:t>текућих пословних и других расхода у складу са финансијским планом Агенције;</w:t>
      </w:r>
    </w:p>
    <w:p w14:paraId="40DD7F55" w14:textId="01E961EE" w:rsidR="001229A2" w:rsidRPr="00F60CA3" w:rsidRDefault="00834497" w:rsidP="004D6DA8">
      <w:pPr>
        <w:spacing w:after="150"/>
        <w:ind w:left="72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2) улагања Агенције у основна с</w:t>
      </w:r>
      <w:r w:rsidR="00947AA7" w:rsidRPr="00F60CA3">
        <w:rPr>
          <w:rFonts w:ascii="Times New Roman" w:hAnsi="Times New Roman" w:cs="Times New Roman"/>
          <w:sz w:val="24"/>
          <w:szCs w:val="24"/>
          <w:lang w:val="sr-Cyrl-RS"/>
        </w:rPr>
        <w:t>редства и нематеријалну имовину</w:t>
      </w:r>
      <w:r w:rsidR="00947AA7" w:rsidRPr="00F60CA3">
        <w:rPr>
          <w:rFonts w:ascii="Times New Roman" w:hAnsi="Times New Roman" w:cs="Times New Roman"/>
          <w:sz w:val="24"/>
          <w:szCs w:val="24"/>
          <w:lang w:val="sr-Latn-RS"/>
        </w:rPr>
        <w:t xml:space="preserve"> </w:t>
      </w:r>
      <w:r w:rsidR="00947AA7" w:rsidRPr="00F60CA3">
        <w:rPr>
          <w:rFonts w:ascii="Times New Roman" w:hAnsi="Times New Roman" w:cs="Times New Roman"/>
          <w:sz w:val="24"/>
          <w:szCs w:val="24"/>
          <w:lang w:val="sr-Cyrl-RS"/>
        </w:rPr>
        <w:t>и</w:t>
      </w:r>
    </w:p>
    <w:p w14:paraId="14BACF50" w14:textId="77777777" w:rsidR="00D37338" w:rsidRPr="00F60CA3" w:rsidRDefault="00834497" w:rsidP="004D6DA8">
      <w:pPr>
        <w:spacing w:after="150"/>
        <w:ind w:left="720"/>
        <w:jc w:val="both"/>
        <w:rPr>
          <w:rFonts w:ascii="Times New Roman"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3) трошкова отплате позајмљених средстава фонда.</w:t>
      </w:r>
    </w:p>
    <w:p w14:paraId="313A69B4" w14:textId="77777777" w:rsidR="0059217A" w:rsidRPr="00F60CA3" w:rsidRDefault="0059217A">
      <w:pPr>
        <w:spacing w:after="120"/>
        <w:jc w:val="center"/>
        <w:rPr>
          <w:rFonts w:ascii="Times New Roman" w:hAnsi="Times New Roman" w:cs="Times New Roman"/>
          <w:b/>
          <w:color w:val="002060"/>
          <w:sz w:val="24"/>
          <w:szCs w:val="24"/>
          <w:lang w:val="sr-Cyrl-RS"/>
        </w:rPr>
      </w:pPr>
    </w:p>
    <w:p w14:paraId="3D7F46B5" w14:textId="77777777" w:rsidR="00D84DC5" w:rsidRPr="00F60CA3" w:rsidRDefault="00D84DC5">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Ванредна премија</w:t>
      </w:r>
    </w:p>
    <w:p w14:paraId="56C86A70"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14.</w:t>
      </w:r>
    </w:p>
    <w:p w14:paraId="0C125F6C" w14:textId="073F9934" w:rsidR="001229A2" w:rsidRPr="00F60CA3" w:rsidRDefault="00947AA7"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Ако средства фонда за осигурање депозита нису довољна за исплату осигураних износа или за друге намене утврђене у члану </w:t>
      </w:r>
      <w:r w:rsidR="00CC6F1D" w:rsidRPr="00F60CA3">
        <w:rPr>
          <w:rFonts w:ascii="Times New Roman" w:hAnsi="Times New Roman" w:cs="Times New Roman"/>
          <w:color w:val="000000"/>
          <w:sz w:val="24"/>
          <w:szCs w:val="24"/>
          <w:lang w:val="sr-Cyrl-RS"/>
        </w:rPr>
        <w:t>8</w:t>
      </w:r>
      <w:r w:rsidR="00D84DC5"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овог закона, допунска средства обезбеђују се наплатом ванредне премије, на основу одлуке Агенције.</w:t>
      </w:r>
    </w:p>
    <w:p w14:paraId="37E378BE" w14:textId="4CEA1948" w:rsidR="001229A2" w:rsidRPr="00F60CA3" w:rsidRDefault="00947AA7"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Збир стопа ванредних премија у току једне календарске године износи највише 0,5</w:t>
      </w:r>
      <w:r w:rsidR="00D84DC5" w:rsidRPr="00F60CA3">
        <w:rPr>
          <w:rFonts w:ascii="Times New Roman" w:hAnsi="Times New Roman" w:cs="Times New Roman"/>
          <w:color w:val="000000"/>
          <w:sz w:val="24"/>
          <w:szCs w:val="24"/>
          <w:lang w:val="sr-Cyrl-RS"/>
        </w:rPr>
        <w:t>%.</w:t>
      </w:r>
    </w:p>
    <w:p w14:paraId="2C9BE7F1" w14:textId="07D24A1A" w:rsidR="001229A2" w:rsidRPr="00F60CA3" w:rsidRDefault="00947AA7"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Изузетно од става 2. овог члана, Агенција може донети одлуку о вишој стопи ванредне премије, уз претходну сагласност Народне банке Србије, тако да збир стопа ванредних премија у току једне календарске године износи највише до 1%.</w:t>
      </w:r>
    </w:p>
    <w:p w14:paraId="741DD6FF" w14:textId="4E5D876C" w:rsidR="001229A2" w:rsidRPr="00F60CA3" w:rsidRDefault="00947AA7"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Агенција ванредну премију обрачунава и наплаћује на основу последњег утврђеног просечног стања укупних осигураних износа депозита из члана 1</w:t>
      </w:r>
      <w:r w:rsidR="005E211B" w:rsidRPr="00F60CA3">
        <w:rPr>
          <w:rFonts w:ascii="Times New Roman" w:hAnsi="Times New Roman" w:cs="Times New Roman"/>
          <w:color w:val="000000"/>
          <w:sz w:val="24"/>
          <w:szCs w:val="24"/>
          <w:lang w:val="sr-Cyrl-RS"/>
        </w:rPr>
        <w:t>3</w:t>
      </w:r>
      <w:r w:rsidR="00834497" w:rsidRPr="00F60CA3">
        <w:rPr>
          <w:rFonts w:ascii="Times New Roman" w:hAnsi="Times New Roman" w:cs="Times New Roman"/>
          <w:color w:val="000000"/>
          <w:sz w:val="24"/>
          <w:szCs w:val="24"/>
          <w:lang w:val="sr-Cyrl-RS"/>
        </w:rPr>
        <w:t xml:space="preserve">. став 3. овог закона, на начин утврђен одлуком Агенције из става 1. </w:t>
      </w:r>
      <w:r w:rsidR="00D84DC5" w:rsidRPr="00F60CA3">
        <w:rPr>
          <w:rFonts w:ascii="Times New Roman" w:hAnsi="Times New Roman" w:cs="Times New Roman"/>
          <w:color w:val="000000"/>
          <w:sz w:val="24"/>
          <w:szCs w:val="24"/>
          <w:lang w:val="sr-Cyrl-RS"/>
        </w:rPr>
        <w:t xml:space="preserve">овог члана, </w:t>
      </w:r>
      <w:r w:rsidR="00CC6F1D" w:rsidRPr="00F60CA3">
        <w:rPr>
          <w:rFonts w:ascii="Times New Roman" w:hAnsi="Times New Roman" w:cs="Times New Roman"/>
          <w:color w:val="000000"/>
          <w:sz w:val="24"/>
          <w:szCs w:val="24"/>
          <w:lang w:val="sr-Cyrl-RS"/>
        </w:rPr>
        <w:t>сходном применом</w:t>
      </w:r>
      <w:r w:rsidR="00D84DC5" w:rsidRPr="00F60CA3">
        <w:rPr>
          <w:rFonts w:ascii="Times New Roman" w:hAnsi="Times New Roman" w:cs="Times New Roman"/>
          <w:color w:val="000000"/>
          <w:sz w:val="24"/>
          <w:szCs w:val="24"/>
          <w:lang w:val="sr-Cyrl-RS"/>
        </w:rPr>
        <w:t xml:space="preserve"> одредба које се односе на обрачун и наплату редовне премије осигурања депозита</w:t>
      </w:r>
      <w:r w:rsidR="00834497" w:rsidRPr="00F60CA3">
        <w:rPr>
          <w:rFonts w:ascii="Times New Roman" w:hAnsi="Times New Roman" w:cs="Times New Roman"/>
          <w:color w:val="000000"/>
          <w:sz w:val="24"/>
          <w:szCs w:val="24"/>
          <w:lang w:val="sr-Cyrl-RS"/>
        </w:rPr>
        <w:t>.</w:t>
      </w:r>
    </w:p>
    <w:p w14:paraId="37CDFBA9" w14:textId="72036BB5" w:rsidR="001229A2" w:rsidRPr="00F60CA3" w:rsidRDefault="00947AA7"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Народна банка Србије може, делимично или у целости, одложити плаћање ванредне премије банке</w:t>
      </w:r>
      <w:r w:rsidR="007846CE"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ако би плаћање ванредне премије угрозило ликвидност или солвентност</w:t>
      </w:r>
      <w:r w:rsidR="007A477B" w:rsidRPr="00F60CA3">
        <w:rPr>
          <w:rFonts w:ascii="Times New Roman" w:hAnsi="Times New Roman" w:cs="Times New Roman"/>
          <w:color w:val="000000"/>
          <w:sz w:val="24"/>
          <w:szCs w:val="24"/>
          <w:lang w:val="sr-Cyrl-RS"/>
        </w:rPr>
        <w:t xml:space="preserve"> те</w:t>
      </w:r>
      <w:r w:rsidR="00834497" w:rsidRPr="00F60CA3">
        <w:rPr>
          <w:rFonts w:ascii="Times New Roman" w:hAnsi="Times New Roman" w:cs="Times New Roman"/>
          <w:color w:val="000000"/>
          <w:sz w:val="24"/>
          <w:szCs w:val="24"/>
          <w:lang w:val="sr-Cyrl-RS"/>
        </w:rPr>
        <w:t xml:space="preserve"> банке.</w:t>
      </w:r>
    </w:p>
    <w:p w14:paraId="743C4228" w14:textId="7E7BA232" w:rsidR="001229A2" w:rsidRPr="00F60CA3" w:rsidRDefault="00947AA7"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Одлуку из става 5. овог члана Народна банка Србије доноси на захтев банке, на период не дужи од шест месеци, уз могућност да се тај захтев поново поднесе.</w:t>
      </w:r>
    </w:p>
    <w:p w14:paraId="04D9A56A" w14:textId="0F6EF0C6" w:rsidR="007846CE" w:rsidRPr="00F60CA3" w:rsidRDefault="00947AA7" w:rsidP="00791656">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Ако је плаћање ванредне премије одложено на основу одлуке из става 5. овог члана, банка је дужна да</w:t>
      </w:r>
      <w:r w:rsidR="007846CE"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по истеку периода на који је то плаћање одложено</w:t>
      </w:r>
      <w:r w:rsidR="007846CE"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плати износ одложене ванредне премије.</w:t>
      </w:r>
    </w:p>
    <w:p w14:paraId="2E1787FD" w14:textId="3E58675E" w:rsidR="0002681A" w:rsidRDefault="0002681A" w:rsidP="00791656">
      <w:pPr>
        <w:spacing w:after="150"/>
        <w:jc w:val="both"/>
        <w:rPr>
          <w:rFonts w:ascii="Times New Roman" w:eastAsiaTheme="minorEastAsia" w:hAnsi="Times New Roman" w:cs="Times New Roman"/>
          <w:color w:val="000000"/>
          <w:kern w:val="2"/>
          <w:sz w:val="24"/>
          <w:szCs w:val="24"/>
          <w:lang w:val="sr-Latn-RS"/>
          <w14:ligatures w14:val="standardContextual"/>
        </w:rPr>
      </w:pPr>
    </w:p>
    <w:p w14:paraId="60824C00" w14:textId="77777777" w:rsidR="00AD3D36" w:rsidRDefault="00AD3D36" w:rsidP="00791656">
      <w:pPr>
        <w:spacing w:after="150"/>
        <w:jc w:val="both"/>
        <w:rPr>
          <w:rFonts w:ascii="Times New Roman" w:eastAsiaTheme="minorEastAsia" w:hAnsi="Times New Roman" w:cs="Times New Roman"/>
          <w:color w:val="000000"/>
          <w:kern w:val="2"/>
          <w:sz w:val="24"/>
          <w:szCs w:val="24"/>
          <w:lang w:val="sr-Latn-RS"/>
          <w14:ligatures w14:val="standardContextual"/>
        </w:rPr>
      </w:pPr>
    </w:p>
    <w:p w14:paraId="643047F4" w14:textId="77777777" w:rsidR="003D73DF" w:rsidRPr="00F60CA3" w:rsidRDefault="003D73DF" w:rsidP="00791656">
      <w:pPr>
        <w:spacing w:after="150"/>
        <w:jc w:val="both"/>
        <w:rPr>
          <w:rFonts w:ascii="Times New Roman" w:eastAsiaTheme="minorEastAsia" w:hAnsi="Times New Roman" w:cs="Times New Roman"/>
          <w:color w:val="000000"/>
          <w:kern w:val="2"/>
          <w:sz w:val="24"/>
          <w:szCs w:val="24"/>
          <w:lang w:val="sr-Latn-RS"/>
          <w14:ligatures w14:val="standardContextual"/>
        </w:rPr>
      </w:pPr>
    </w:p>
    <w:p w14:paraId="21756B2C" w14:textId="77777777" w:rsidR="00A9136E" w:rsidRPr="00F60CA3" w:rsidRDefault="00A9136E" w:rsidP="00791656">
      <w:pPr>
        <w:spacing w:after="15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lastRenderedPageBreak/>
        <w:t>Допунска средства фонда</w:t>
      </w:r>
    </w:p>
    <w:p w14:paraId="1586EA91"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15.</w:t>
      </w:r>
    </w:p>
    <w:p w14:paraId="309D2BF6" w14:textId="5A4C9443" w:rsidR="00A9136E" w:rsidRPr="00F60CA3" w:rsidRDefault="00947AA7" w:rsidP="00791656">
      <w:pPr>
        <w:spacing w:after="12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Агенција је дужна да </w:t>
      </w:r>
      <w:r w:rsidR="00A9136E" w:rsidRPr="00F60CA3">
        <w:rPr>
          <w:rFonts w:ascii="Times New Roman" w:hAnsi="Times New Roman" w:cs="Times New Roman"/>
          <w:color w:val="000000"/>
          <w:sz w:val="24"/>
          <w:szCs w:val="24"/>
          <w:lang w:val="sr-Cyrl-RS"/>
        </w:rPr>
        <w:t>обезбеди алтернативне аранжмане фина</w:t>
      </w:r>
      <w:r w:rsidR="00BC47EF" w:rsidRPr="00F60CA3">
        <w:rPr>
          <w:rFonts w:ascii="Times New Roman" w:hAnsi="Times New Roman" w:cs="Times New Roman"/>
          <w:color w:val="000000"/>
          <w:sz w:val="24"/>
          <w:szCs w:val="24"/>
          <w:lang w:val="sr-Cyrl-RS"/>
        </w:rPr>
        <w:t>нсирања који омогућавају</w:t>
      </w:r>
      <w:r w:rsidR="00791656" w:rsidRPr="00F60CA3">
        <w:rPr>
          <w:rFonts w:ascii="Times New Roman" w:hAnsi="Times New Roman" w:cs="Times New Roman"/>
          <w:color w:val="000000"/>
          <w:sz w:val="24"/>
          <w:szCs w:val="24"/>
          <w:lang w:val="sr-Cyrl-RS"/>
        </w:rPr>
        <w:t xml:space="preserve"> </w:t>
      </w:r>
      <w:r w:rsidR="00BC47EF" w:rsidRPr="00F60CA3">
        <w:rPr>
          <w:rFonts w:ascii="Times New Roman" w:hAnsi="Times New Roman" w:cs="Times New Roman"/>
          <w:color w:val="000000"/>
          <w:sz w:val="24"/>
          <w:szCs w:val="24"/>
          <w:lang w:val="sr-Cyrl-RS"/>
        </w:rPr>
        <w:t>прибав</w:t>
      </w:r>
      <w:r w:rsidR="00A9136E" w:rsidRPr="00F60CA3">
        <w:rPr>
          <w:rFonts w:ascii="Times New Roman" w:hAnsi="Times New Roman" w:cs="Times New Roman"/>
          <w:color w:val="000000"/>
          <w:sz w:val="24"/>
          <w:szCs w:val="24"/>
          <w:lang w:val="sr-Cyrl-RS"/>
        </w:rPr>
        <w:t>љање краткорочних финансијских средстава за измирење потраживања.</w:t>
      </w:r>
    </w:p>
    <w:p w14:paraId="5BA383F5" w14:textId="1A433343" w:rsidR="001229A2" w:rsidRPr="00F60CA3" w:rsidRDefault="00947AA7" w:rsidP="004D6DA8">
      <w:pPr>
        <w:spacing w:after="1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A9136E" w:rsidRPr="00F60CA3">
        <w:rPr>
          <w:rFonts w:ascii="Times New Roman" w:hAnsi="Times New Roman" w:cs="Times New Roman"/>
          <w:color w:val="000000"/>
          <w:sz w:val="24"/>
          <w:szCs w:val="24"/>
          <w:lang w:val="sr-Cyrl-RS"/>
        </w:rPr>
        <w:t>Ако Агенција процени да средства Фонда неће бити довољна за исплату или за друге намене утврђене у члану</w:t>
      </w:r>
      <w:r w:rsidR="005E211B" w:rsidRPr="00F60CA3">
        <w:rPr>
          <w:rFonts w:ascii="Times New Roman" w:hAnsi="Times New Roman" w:cs="Times New Roman"/>
          <w:color w:val="000000"/>
          <w:sz w:val="24"/>
          <w:szCs w:val="24"/>
          <w:lang w:val="sr-Cyrl-RS"/>
        </w:rPr>
        <w:t xml:space="preserve"> </w:t>
      </w:r>
      <w:r w:rsidR="00891662" w:rsidRPr="00F60CA3">
        <w:rPr>
          <w:rFonts w:ascii="Times New Roman" w:hAnsi="Times New Roman" w:cs="Times New Roman"/>
          <w:color w:val="000000"/>
          <w:sz w:val="24"/>
          <w:szCs w:val="24"/>
          <w:lang w:val="sr-Cyrl-RS"/>
        </w:rPr>
        <w:t>8</w:t>
      </w:r>
      <w:r w:rsidR="00A9136E" w:rsidRPr="00F60CA3">
        <w:rPr>
          <w:rFonts w:ascii="Times New Roman" w:hAnsi="Times New Roman" w:cs="Times New Roman"/>
          <w:color w:val="000000"/>
          <w:sz w:val="24"/>
          <w:szCs w:val="24"/>
          <w:lang w:val="sr-Cyrl-RS"/>
        </w:rPr>
        <w:t>. овог закона, допунска средства Агенција обезбеђује:</w:t>
      </w:r>
    </w:p>
    <w:p w14:paraId="443C2660" w14:textId="77777777" w:rsidR="00A9136E" w:rsidRPr="00F60CA3" w:rsidRDefault="00A9136E" w:rsidP="00A9136E">
      <w:pPr>
        <w:spacing w:after="120"/>
        <w:ind w:left="720"/>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1) издавањем дужничких хартија од вредности;</w:t>
      </w:r>
    </w:p>
    <w:p w14:paraId="529910DB" w14:textId="6011F4C0" w:rsidR="00A9136E" w:rsidRPr="00F60CA3" w:rsidRDefault="00A9136E" w:rsidP="00A9136E">
      <w:pPr>
        <w:spacing w:after="120"/>
        <w:ind w:left="720"/>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2) задуживањем у земљи и инос</w:t>
      </w:r>
      <w:r w:rsidR="00947AA7" w:rsidRPr="00F60CA3">
        <w:rPr>
          <w:rFonts w:ascii="Times New Roman" w:hAnsi="Times New Roman" w:cs="Times New Roman"/>
          <w:color w:val="000000"/>
          <w:sz w:val="24"/>
          <w:szCs w:val="24"/>
          <w:lang w:val="sr-Cyrl-RS"/>
        </w:rPr>
        <w:t>транству и</w:t>
      </w:r>
    </w:p>
    <w:p w14:paraId="5528958C" w14:textId="4663CF2D" w:rsidR="00A9136E" w:rsidRPr="00F60CA3" w:rsidRDefault="00A9136E" w:rsidP="00A9136E">
      <w:pPr>
        <w:spacing w:after="120"/>
        <w:ind w:left="720"/>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 xml:space="preserve">3) </w:t>
      </w:r>
      <w:r w:rsidR="0042030A" w:rsidRPr="00F60CA3">
        <w:rPr>
          <w:rFonts w:ascii="Times New Roman" w:hAnsi="Times New Roman" w:cs="Times New Roman"/>
          <w:color w:val="000000"/>
          <w:sz w:val="24"/>
          <w:szCs w:val="24"/>
          <w:lang w:val="sr-Cyrl-RS"/>
        </w:rPr>
        <w:t>позајмицама</w:t>
      </w:r>
      <w:r w:rsidRPr="00F60CA3">
        <w:rPr>
          <w:rFonts w:ascii="Times New Roman" w:hAnsi="Times New Roman" w:cs="Times New Roman"/>
          <w:color w:val="000000"/>
          <w:sz w:val="24"/>
          <w:szCs w:val="24"/>
          <w:lang w:val="sr-Cyrl-RS"/>
        </w:rPr>
        <w:t xml:space="preserve"> из буџета Републике Србије</w:t>
      </w:r>
      <w:r w:rsidR="00FA0293" w:rsidRPr="00F60CA3">
        <w:rPr>
          <w:rFonts w:ascii="Times New Roman" w:hAnsi="Times New Roman" w:cs="Times New Roman"/>
          <w:color w:val="000000"/>
          <w:sz w:val="24"/>
          <w:szCs w:val="24"/>
          <w:lang w:val="sr-Cyrl-RS"/>
        </w:rPr>
        <w:t>.</w:t>
      </w:r>
    </w:p>
    <w:p w14:paraId="78BFF344" w14:textId="7CD4A189" w:rsidR="00A9136E" w:rsidRPr="00F60CA3" w:rsidRDefault="00947AA7" w:rsidP="00A9136E">
      <w:pPr>
        <w:spacing w:after="1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A9136E" w:rsidRPr="00F60CA3">
        <w:rPr>
          <w:rFonts w:ascii="Times New Roman" w:hAnsi="Times New Roman" w:cs="Times New Roman"/>
          <w:color w:val="000000"/>
          <w:sz w:val="24"/>
          <w:szCs w:val="24"/>
          <w:lang w:val="sr-Cyrl-RS"/>
        </w:rPr>
        <w:t>Агенција ће</w:t>
      </w:r>
      <w:r w:rsidR="007846CE" w:rsidRPr="00F60CA3">
        <w:rPr>
          <w:rFonts w:ascii="Times New Roman" w:hAnsi="Times New Roman" w:cs="Times New Roman"/>
          <w:color w:val="000000"/>
          <w:sz w:val="24"/>
          <w:szCs w:val="24"/>
          <w:lang w:val="sr-Cyrl-RS"/>
        </w:rPr>
        <w:t>,</w:t>
      </w:r>
      <w:r w:rsidR="00A9136E" w:rsidRPr="00F60CA3">
        <w:rPr>
          <w:rFonts w:ascii="Times New Roman" w:hAnsi="Times New Roman" w:cs="Times New Roman"/>
          <w:color w:val="000000"/>
          <w:sz w:val="24"/>
          <w:szCs w:val="24"/>
          <w:lang w:val="sr-Cyrl-RS"/>
        </w:rPr>
        <w:t xml:space="preserve"> у случају задуживања из става.</w:t>
      </w:r>
      <w:r w:rsidR="003F2CB9" w:rsidRPr="00F60CA3">
        <w:rPr>
          <w:rFonts w:ascii="Times New Roman" w:hAnsi="Times New Roman" w:cs="Times New Roman"/>
          <w:color w:val="000000"/>
          <w:sz w:val="24"/>
          <w:szCs w:val="24"/>
          <w:lang w:val="sr-Cyrl-RS"/>
        </w:rPr>
        <w:t xml:space="preserve"> 2. </w:t>
      </w:r>
      <w:r w:rsidR="00A9136E" w:rsidRPr="00F60CA3">
        <w:rPr>
          <w:rFonts w:ascii="Times New Roman" w:hAnsi="Times New Roman" w:cs="Times New Roman"/>
          <w:color w:val="000000"/>
          <w:sz w:val="24"/>
          <w:szCs w:val="24"/>
          <w:lang w:val="sr-Cyrl-RS"/>
        </w:rPr>
        <w:t>овог члана</w:t>
      </w:r>
      <w:r w:rsidR="007846CE" w:rsidRPr="00F60CA3">
        <w:rPr>
          <w:rFonts w:ascii="Times New Roman" w:hAnsi="Times New Roman" w:cs="Times New Roman"/>
          <w:color w:val="000000"/>
          <w:sz w:val="24"/>
          <w:szCs w:val="24"/>
          <w:lang w:val="sr-Cyrl-RS"/>
        </w:rPr>
        <w:t>,</w:t>
      </w:r>
      <w:r w:rsidR="00A9136E" w:rsidRPr="00F60CA3">
        <w:rPr>
          <w:rFonts w:ascii="Times New Roman" w:hAnsi="Times New Roman" w:cs="Times New Roman"/>
          <w:color w:val="000000"/>
          <w:sz w:val="24"/>
          <w:szCs w:val="24"/>
          <w:lang w:val="sr-Cyrl-RS"/>
        </w:rPr>
        <w:t xml:space="preserve"> обезбедити прикупљање премија на довољно високом нивоу који ће омогућити постизање циљног износа што је пре могуће.</w:t>
      </w:r>
    </w:p>
    <w:p w14:paraId="35041A99" w14:textId="77777777" w:rsidR="00791656" w:rsidRPr="00F60CA3" w:rsidRDefault="00791656" w:rsidP="005F6EFA">
      <w:pPr>
        <w:spacing w:after="150"/>
        <w:jc w:val="both"/>
        <w:rPr>
          <w:rFonts w:ascii="Times New Roman" w:hAnsi="Times New Roman" w:cs="Times New Roman"/>
          <w:color w:val="000000"/>
          <w:sz w:val="24"/>
          <w:szCs w:val="24"/>
          <w:lang w:val="sr-Latn-RS"/>
        </w:rPr>
      </w:pPr>
    </w:p>
    <w:p w14:paraId="797D3E10" w14:textId="77777777" w:rsidR="00A9136E" w:rsidRPr="00F60CA3" w:rsidRDefault="00A9136E" w:rsidP="00AD49BA">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Спровођење стрес тестова</w:t>
      </w:r>
    </w:p>
    <w:p w14:paraId="2CC600C1"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16.</w:t>
      </w:r>
    </w:p>
    <w:p w14:paraId="54C2EDE3" w14:textId="7F0DC547" w:rsidR="00A9136E" w:rsidRPr="00F60CA3" w:rsidRDefault="00947AA7" w:rsidP="00A9136E">
      <w:pPr>
        <w:spacing w:after="1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A9136E" w:rsidRPr="00F60CA3">
        <w:rPr>
          <w:rFonts w:ascii="Times New Roman" w:hAnsi="Times New Roman" w:cs="Times New Roman"/>
          <w:color w:val="000000"/>
          <w:sz w:val="24"/>
          <w:szCs w:val="24"/>
          <w:lang w:val="sr-Cyrl-RS"/>
        </w:rPr>
        <w:t xml:space="preserve">Агенција </w:t>
      </w:r>
      <w:r w:rsidR="0042030A" w:rsidRPr="00F60CA3">
        <w:rPr>
          <w:rFonts w:ascii="Times New Roman" w:hAnsi="Times New Roman" w:cs="Times New Roman"/>
          <w:color w:val="000000"/>
          <w:sz w:val="24"/>
          <w:szCs w:val="24"/>
          <w:lang w:val="sr-Cyrl-RS"/>
        </w:rPr>
        <w:t>спроводи</w:t>
      </w:r>
      <w:r w:rsidR="00A9136E" w:rsidRPr="00F60CA3">
        <w:rPr>
          <w:rFonts w:ascii="Times New Roman" w:hAnsi="Times New Roman" w:cs="Times New Roman"/>
          <w:color w:val="000000"/>
          <w:sz w:val="24"/>
          <w:szCs w:val="24"/>
          <w:lang w:val="sr-Cyrl-RS"/>
        </w:rPr>
        <w:t xml:space="preserve"> стрес-тестов</w:t>
      </w:r>
      <w:r w:rsidR="0042030A" w:rsidRPr="00F60CA3">
        <w:rPr>
          <w:rFonts w:ascii="Times New Roman" w:hAnsi="Times New Roman" w:cs="Times New Roman"/>
          <w:color w:val="000000"/>
          <w:sz w:val="24"/>
          <w:szCs w:val="24"/>
          <w:lang w:val="sr-Cyrl-RS"/>
        </w:rPr>
        <w:t>е</w:t>
      </w:r>
      <w:r w:rsidR="00A9136E" w:rsidRPr="00F60CA3">
        <w:rPr>
          <w:rFonts w:ascii="Times New Roman" w:hAnsi="Times New Roman" w:cs="Times New Roman"/>
          <w:color w:val="000000"/>
          <w:sz w:val="24"/>
          <w:szCs w:val="24"/>
          <w:lang w:val="sr-Cyrl-RS"/>
        </w:rPr>
        <w:t xml:space="preserve"> за процену отпорности система и способности банака да достави податке о </w:t>
      </w:r>
      <w:proofErr w:type="spellStart"/>
      <w:r w:rsidR="00A9136E" w:rsidRPr="00F60CA3">
        <w:rPr>
          <w:rFonts w:ascii="Times New Roman" w:hAnsi="Times New Roman" w:cs="Times New Roman"/>
          <w:color w:val="000000"/>
          <w:sz w:val="24"/>
          <w:szCs w:val="24"/>
          <w:lang w:val="sr-Cyrl-RS"/>
        </w:rPr>
        <w:t>депонентима</w:t>
      </w:r>
      <w:proofErr w:type="spellEnd"/>
      <w:r w:rsidR="00A9136E" w:rsidRPr="00F60CA3">
        <w:rPr>
          <w:rFonts w:ascii="Times New Roman" w:hAnsi="Times New Roman" w:cs="Times New Roman"/>
          <w:color w:val="000000"/>
          <w:sz w:val="24"/>
          <w:szCs w:val="24"/>
          <w:lang w:val="sr-Cyrl-RS"/>
        </w:rPr>
        <w:t>, депозитима, обавезама (у случају када је депозит положен на име одобрења пласмана) и могућности да, у случају потребе, преузм</w:t>
      </w:r>
      <w:r w:rsidR="0042030A" w:rsidRPr="00F60CA3">
        <w:rPr>
          <w:rFonts w:ascii="Times New Roman" w:hAnsi="Times New Roman" w:cs="Times New Roman"/>
          <w:color w:val="000000"/>
          <w:sz w:val="24"/>
          <w:szCs w:val="24"/>
          <w:lang w:val="sr-Cyrl-RS"/>
        </w:rPr>
        <w:t>е</w:t>
      </w:r>
      <w:r w:rsidR="00A9136E" w:rsidRPr="00F60CA3">
        <w:rPr>
          <w:rFonts w:ascii="Times New Roman" w:hAnsi="Times New Roman" w:cs="Times New Roman"/>
          <w:color w:val="000000"/>
          <w:sz w:val="24"/>
          <w:szCs w:val="24"/>
          <w:lang w:val="sr-Cyrl-RS"/>
        </w:rPr>
        <w:t xml:space="preserve"> улогу банке </w:t>
      </w:r>
      <w:proofErr w:type="spellStart"/>
      <w:r w:rsidR="00A9136E" w:rsidRPr="00F60CA3">
        <w:rPr>
          <w:rFonts w:ascii="Times New Roman" w:hAnsi="Times New Roman" w:cs="Times New Roman"/>
          <w:color w:val="000000"/>
          <w:sz w:val="24"/>
          <w:szCs w:val="24"/>
          <w:lang w:val="sr-Cyrl-RS"/>
        </w:rPr>
        <w:t>исплатиоца</w:t>
      </w:r>
      <w:proofErr w:type="spellEnd"/>
      <w:r w:rsidR="00A9136E" w:rsidRPr="00F60CA3">
        <w:rPr>
          <w:rFonts w:ascii="Times New Roman" w:hAnsi="Times New Roman" w:cs="Times New Roman"/>
          <w:color w:val="000000"/>
          <w:sz w:val="24"/>
          <w:szCs w:val="24"/>
          <w:lang w:val="sr-Cyrl-RS"/>
        </w:rPr>
        <w:t xml:space="preserve"> и изврш</w:t>
      </w:r>
      <w:r w:rsidR="0042030A" w:rsidRPr="00F60CA3">
        <w:rPr>
          <w:rFonts w:ascii="Times New Roman" w:hAnsi="Times New Roman" w:cs="Times New Roman"/>
          <w:color w:val="000000"/>
          <w:sz w:val="24"/>
          <w:szCs w:val="24"/>
          <w:lang w:val="sr-Cyrl-RS"/>
        </w:rPr>
        <w:t>и</w:t>
      </w:r>
      <w:r w:rsidR="00A9136E" w:rsidRPr="00F60CA3">
        <w:rPr>
          <w:rFonts w:ascii="Times New Roman" w:hAnsi="Times New Roman" w:cs="Times New Roman"/>
          <w:color w:val="000000"/>
          <w:sz w:val="24"/>
          <w:szCs w:val="24"/>
          <w:lang w:val="sr-Cyrl-RS"/>
        </w:rPr>
        <w:t xml:space="preserve"> исплату осигураних депозита.</w:t>
      </w:r>
    </w:p>
    <w:p w14:paraId="552D03E4" w14:textId="3585B51B" w:rsidR="00A9136E" w:rsidRPr="00F60CA3" w:rsidRDefault="00947AA7" w:rsidP="00A9136E">
      <w:pPr>
        <w:spacing w:after="1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A9136E" w:rsidRPr="00F60CA3">
        <w:rPr>
          <w:rFonts w:ascii="Times New Roman" w:hAnsi="Times New Roman" w:cs="Times New Roman"/>
          <w:color w:val="000000"/>
          <w:sz w:val="24"/>
          <w:szCs w:val="24"/>
          <w:lang w:val="sr-Cyrl-RS"/>
        </w:rPr>
        <w:t>Стрес-тестови спроводе се код сваке банке најмање једном у три године.</w:t>
      </w:r>
    </w:p>
    <w:p w14:paraId="3AFB2748" w14:textId="4AB2489A" w:rsidR="00A9136E" w:rsidRPr="00F60CA3" w:rsidRDefault="00947AA7" w:rsidP="00A9136E">
      <w:pPr>
        <w:spacing w:after="1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A9136E" w:rsidRPr="00F60CA3">
        <w:rPr>
          <w:rFonts w:ascii="Times New Roman" w:hAnsi="Times New Roman" w:cs="Times New Roman"/>
          <w:color w:val="000000"/>
          <w:sz w:val="24"/>
          <w:szCs w:val="24"/>
          <w:lang w:val="sr-Cyrl-RS"/>
        </w:rPr>
        <w:t>Агенција податке прикупљене за потребе спровођења стрес-тестова користи само у сврхе за које су прибављени и није дужна да их чува након спроведеног тестирања.</w:t>
      </w:r>
    </w:p>
    <w:p w14:paraId="501ECCBF" w14:textId="75483861" w:rsidR="00150BB8" w:rsidRPr="00F60CA3" w:rsidRDefault="00947AA7" w:rsidP="00791656">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A9136E" w:rsidRPr="00F60CA3">
        <w:rPr>
          <w:rFonts w:ascii="Times New Roman" w:hAnsi="Times New Roman" w:cs="Times New Roman"/>
          <w:color w:val="000000"/>
          <w:sz w:val="24"/>
          <w:szCs w:val="24"/>
          <w:lang w:val="sr-Cyrl-RS"/>
        </w:rPr>
        <w:t>Агенција је дужна да доставља информације о резултатима спроведених стрес-тестова Народној банци</w:t>
      </w:r>
      <w:r w:rsidR="007846CE" w:rsidRPr="00F60CA3">
        <w:rPr>
          <w:rFonts w:ascii="Times New Roman" w:hAnsi="Times New Roman" w:cs="Times New Roman"/>
          <w:color w:val="000000"/>
          <w:sz w:val="24"/>
          <w:szCs w:val="24"/>
          <w:lang w:val="sr-Cyrl-RS"/>
        </w:rPr>
        <w:t xml:space="preserve"> Србије,</w:t>
      </w:r>
      <w:r w:rsidR="00A9136E" w:rsidRPr="00F60CA3">
        <w:rPr>
          <w:rFonts w:ascii="Times New Roman" w:hAnsi="Times New Roman" w:cs="Times New Roman"/>
          <w:color w:val="000000"/>
          <w:sz w:val="24"/>
          <w:szCs w:val="24"/>
          <w:lang w:val="sr-Cyrl-RS"/>
        </w:rPr>
        <w:t xml:space="preserve"> уз обезбеђивање поверљивости информација који представљају пословну тајну у складу са законом.</w:t>
      </w:r>
      <w:r w:rsidR="00CE3561" w:rsidRPr="00F60CA3">
        <w:rPr>
          <w:rFonts w:ascii="Times New Roman" w:hAnsi="Times New Roman" w:cs="Times New Roman"/>
          <w:color w:val="000000"/>
          <w:sz w:val="24"/>
          <w:szCs w:val="24"/>
          <w:lang w:val="sr-Cyrl-RS"/>
        </w:rPr>
        <w:t xml:space="preserve"> </w:t>
      </w:r>
    </w:p>
    <w:p w14:paraId="48A1A230" w14:textId="59E55CAF" w:rsidR="00A9136E" w:rsidRPr="00F60CA3" w:rsidRDefault="00947AA7" w:rsidP="00A9136E">
      <w:pPr>
        <w:spacing w:after="1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A9136E" w:rsidRPr="00F60CA3">
        <w:rPr>
          <w:rFonts w:ascii="Times New Roman" w:hAnsi="Times New Roman" w:cs="Times New Roman"/>
          <w:color w:val="000000"/>
          <w:sz w:val="24"/>
          <w:szCs w:val="24"/>
          <w:lang w:val="sr-Cyrl-RS"/>
        </w:rPr>
        <w:t>Агенција</w:t>
      </w:r>
      <w:r w:rsidR="007A477B" w:rsidRPr="00F60CA3">
        <w:rPr>
          <w:rFonts w:ascii="Times New Roman" w:hAnsi="Times New Roman" w:cs="Times New Roman"/>
          <w:color w:val="000000"/>
          <w:sz w:val="24"/>
          <w:szCs w:val="24"/>
          <w:lang w:val="sr-Cyrl-RS"/>
        </w:rPr>
        <w:t xml:space="preserve"> ближе</w:t>
      </w:r>
      <w:r w:rsidR="008F6603" w:rsidRPr="00F60CA3">
        <w:rPr>
          <w:rFonts w:ascii="Times New Roman" w:hAnsi="Times New Roman" w:cs="Times New Roman"/>
          <w:color w:val="000000"/>
          <w:sz w:val="24"/>
          <w:szCs w:val="24"/>
          <w:lang w:val="sr-Cyrl-RS"/>
        </w:rPr>
        <w:t xml:space="preserve"> </w:t>
      </w:r>
      <w:r w:rsidR="00A9136E" w:rsidRPr="00F60CA3">
        <w:rPr>
          <w:rFonts w:ascii="Times New Roman" w:hAnsi="Times New Roman" w:cs="Times New Roman"/>
          <w:color w:val="000000"/>
          <w:sz w:val="24"/>
          <w:szCs w:val="24"/>
          <w:lang w:val="sr-Cyrl-RS"/>
        </w:rPr>
        <w:t>уређује услове и начин спровођења стрес-тестова.</w:t>
      </w:r>
    </w:p>
    <w:p w14:paraId="7BD7ED5E" w14:textId="77777777" w:rsidR="00D37338" w:rsidRPr="00F60CA3" w:rsidRDefault="00D37338" w:rsidP="004D6DA8">
      <w:pPr>
        <w:spacing w:after="120"/>
        <w:jc w:val="both"/>
        <w:rPr>
          <w:rFonts w:ascii="Times New Roman" w:hAnsi="Times New Roman" w:cs="Times New Roman"/>
          <w:color w:val="000000"/>
          <w:sz w:val="24"/>
          <w:szCs w:val="24"/>
          <w:lang w:val="sr-Cyrl-RS"/>
        </w:rPr>
      </w:pPr>
    </w:p>
    <w:p w14:paraId="6F4AA8F5" w14:textId="16AFBE59" w:rsidR="0008024F" w:rsidRPr="00F60CA3" w:rsidRDefault="00834497">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IV. </w:t>
      </w:r>
      <w:r w:rsidR="0098559E" w:rsidRPr="00F60CA3">
        <w:rPr>
          <w:rFonts w:ascii="Times New Roman" w:hAnsi="Times New Roman" w:cs="Times New Roman"/>
          <w:sz w:val="24"/>
          <w:szCs w:val="24"/>
          <w:lang w:val="sr-Cyrl-RS"/>
        </w:rPr>
        <w:t xml:space="preserve">НАСТУПАЊЕ </w:t>
      </w:r>
      <w:r w:rsidR="00A9136E" w:rsidRPr="00F60CA3">
        <w:rPr>
          <w:rFonts w:ascii="Times New Roman" w:hAnsi="Times New Roman" w:cs="Times New Roman"/>
          <w:sz w:val="24"/>
          <w:szCs w:val="24"/>
          <w:lang w:val="sr-Cyrl-RS"/>
        </w:rPr>
        <w:t>ОСИГУРАН</w:t>
      </w:r>
      <w:r w:rsidR="0098559E" w:rsidRPr="00F60CA3">
        <w:rPr>
          <w:rFonts w:ascii="Times New Roman" w:hAnsi="Times New Roman" w:cs="Times New Roman"/>
          <w:sz w:val="24"/>
          <w:szCs w:val="24"/>
          <w:lang w:val="sr-Cyrl-RS"/>
        </w:rPr>
        <w:t>ОГ</w:t>
      </w:r>
      <w:r w:rsidR="00A9136E" w:rsidRPr="00F60CA3">
        <w:rPr>
          <w:rFonts w:ascii="Times New Roman" w:hAnsi="Times New Roman" w:cs="Times New Roman"/>
          <w:sz w:val="24"/>
          <w:szCs w:val="24"/>
          <w:lang w:val="sr-Cyrl-RS"/>
        </w:rPr>
        <w:t xml:space="preserve"> СЛУЧАЈ</w:t>
      </w:r>
      <w:r w:rsidR="0098559E" w:rsidRPr="00F60CA3">
        <w:rPr>
          <w:rFonts w:ascii="Times New Roman" w:hAnsi="Times New Roman" w:cs="Times New Roman"/>
          <w:sz w:val="24"/>
          <w:szCs w:val="24"/>
          <w:lang w:val="sr-Cyrl-RS"/>
        </w:rPr>
        <w:t>А</w:t>
      </w:r>
    </w:p>
    <w:p w14:paraId="359DBE72"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17.</w:t>
      </w:r>
    </w:p>
    <w:p w14:paraId="70E0B57D" w14:textId="3605AE9F" w:rsidR="00B97B2B" w:rsidRPr="00F60CA3" w:rsidRDefault="00947AA7"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AD49BA" w:rsidRPr="00F60CA3">
        <w:rPr>
          <w:rFonts w:ascii="Times New Roman" w:hAnsi="Times New Roman" w:cs="Times New Roman"/>
          <w:color w:val="000000"/>
          <w:sz w:val="24"/>
          <w:szCs w:val="24"/>
          <w:lang w:val="sr-Cyrl-RS"/>
        </w:rPr>
        <w:t xml:space="preserve">Агенција је дужна да изврши исплату осигураног износа у случају </w:t>
      </w:r>
      <w:r w:rsidR="001E7DF6" w:rsidRPr="00F60CA3">
        <w:rPr>
          <w:rFonts w:ascii="Times New Roman" w:hAnsi="Times New Roman" w:cs="Times New Roman"/>
          <w:color w:val="000000"/>
          <w:sz w:val="24"/>
          <w:szCs w:val="24"/>
          <w:lang w:val="sr-Cyrl-RS"/>
        </w:rPr>
        <w:t>наступања осигураног случаја</w:t>
      </w:r>
      <w:r w:rsidR="007846CE" w:rsidRPr="00F60CA3">
        <w:rPr>
          <w:rFonts w:ascii="Times New Roman" w:hAnsi="Times New Roman" w:cs="Times New Roman"/>
          <w:color w:val="000000"/>
          <w:sz w:val="24"/>
          <w:szCs w:val="24"/>
          <w:lang w:val="sr-Cyrl-RS"/>
        </w:rPr>
        <w:t xml:space="preserve">, </w:t>
      </w:r>
      <w:r w:rsidR="00F1246F" w:rsidRPr="00F60CA3">
        <w:rPr>
          <w:rFonts w:ascii="Times New Roman" w:hAnsi="Times New Roman" w:cs="Times New Roman"/>
          <w:color w:val="000000"/>
          <w:sz w:val="24"/>
          <w:szCs w:val="24"/>
          <w:lang w:val="sr-Cyrl-RS"/>
        </w:rPr>
        <w:t>на основу решења Народне банке Србије о недоступности депозита банке или решења надлежног суда о</w:t>
      </w:r>
      <w:r w:rsidR="007A477B" w:rsidRPr="00F60CA3">
        <w:rPr>
          <w:rFonts w:ascii="Times New Roman" w:hAnsi="Times New Roman" w:cs="Times New Roman"/>
          <w:color w:val="000000"/>
          <w:sz w:val="24"/>
          <w:szCs w:val="24"/>
          <w:lang w:val="sr-Cyrl-RS"/>
        </w:rPr>
        <w:t xml:space="preserve"> отварању стечајног поступка, односно о</w:t>
      </w:r>
      <w:r w:rsidR="00F1246F" w:rsidRPr="00F60CA3">
        <w:rPr>
          <w:rFonts w:ascii="Times New Roman" w:hAnsi="Times New Roman" w:cs="Times New Roman"/>
          <w:color w:val="000000"/>
          <w:sz w:val="24"/>
          <w:szCs w:val="24"/>
          <w:lang w:val="sr-Cyrl-RS"/>
        </w:rPr>
        <w:t xml:space="preserve"> покретању поступка ликвидације над банком</w:t>
      </w:r>
      <w:r w:rsidR="001E7DF6" w:rsidRPr="00F60CA3">
        <w:rPr>
          <w:rFonts w:ascii="Times New Roman" w:hAnsi="Times New Roman" w:cs="Times New Roman"/>
          <w:color w:val="000000"/>
          <w:sz w:val="24"/>
          <w:szCs w:val="24"/>
          <w:lang w:val="sr-Cyrl-RS"/>
        </w:rPr>
        <w:t>.</w:t>
      </w:r>
    </w:p>
    <w:p w14:paraId="387C9C02" w14:textId="6F1FADBB" w:rsidR="00B97B2B" w:rsidRPr="00F60CA3" w:rsidRDefault="00947AA7"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B97B2B" w:rsidRPr="00F60CA3">
        <w:rPr>
          <w:rFonts w:ascii="Times New Roman" w:hAnsi="Times New Roman" w:cs="Times New Roman"/>
          <w:color w:val="000000"/>
          <w:sz w:val="24"/>
          <w:szCs w:val="24"/>
          <w:lang w:val="sr-Cyrl-RS"/>
        </w:rPr>
        <w:t>Н</w:t>
      </w:r>
      <w:r w:rsidR="005505C5" w:rsidRPr="00F60CA3">
        <w:rPr>
          <w:rFonts w:ascii="Times New Roman" w:hAnsi="Times New Roman" w:cs="Times New Roman"/>
          <w:color w:val="000000"/>
          <w:sz w:val="24"/>
          <w:szCs w:val="24"/>
          <w:lang w:val="sr-Cyrl-RS"/>
        </w:rPr>
        <w:t>ародна банка Србије доноси</w:t>
      </w:r>
      <w:r w:rsidR="00B97B2B" w:rsidRPr="00F60CA3">
        <w:rPr>
          <w:rFonts w:ascii="Times New Roman" w:hAnsi="Times New Roman" w:cs="Times New Roman"/>
          <w:color w:val="000000"/>
          <w:sz w:val="24"/>
          <w:szCs w:val="24"/>
          <w:lang w:val="sr-Cyrl-RS"/>
        </w:rPr>
        <w:t xml:space="preserve"> решењ</w:t>
      </w:r>
      <w:r w:rsidR="005505C5" w:rsidRPr="00F60CA3">
        <w:rPr>
          <w:rFonts w:ascii="Times New Roman" w:hAnsi="Times New Roman" w:cs="Times New Roman"/>
          <w:color w:val="000000"/>
          <w:sz w:val="24"/>
          <w:szCs w:val="24"/>
          <w:lang w:val="sr-Cyrl-RS"/>
        </w:rPr>
        <w:t>е</w:t>
      </w:r>
      <w:r w:rsidR="00B97B2B" w:rsidRPr="00F60CA3">
        <w:rPr>
          <w:rFonts w:ascii="Times New Roman" w:hAnsi="Times New Roman" w:cs="Times New Roman"/>
          <w:color w:val="000000"/>
          <w:sz w:val="24"/>
          <w:szCs w:val="24"/>
          <w:lang w:val="sr-Cyrl-RS"/>
        </w:rPr>
        <w:t xml:space="preserve"> о недоступности депозита </w:t>
      </w:r>
      <w:r w:rsidR="005505C5" w:rsidRPr="00F60CA3">
        <w:rPr>
          <w:rFonts w:ascii="Times New Roman" w:hAnsi="Times New Roman" w:cs="Times New Roman"/>
          <w:color w:val="000000"/>
          <w:sz w:val="24"/>
          <w:szCs w:val="24"/>
          <w:lang w:val="sr-Cyrl-RS"/>
        </w:rPr>
        <w:t xml:space="preserve">банке на начин и под условима прописаним </w:t>
      </w:r>
      <w:r w:rsidR="00B97B2B" w:rsidRPr="00F60CA3">
        <w:rPr>
          <w:rFonts w:ascii="Times New Roman" w:hAnsi="Times New Roman" w:cs="Times New Roman"/>
          <w:color w:val="000000"/>
          <w:sz w:val="24"/>
          <w:szCs w:val="24"/>
          <w:lang w:val="sr-Cyrl-RS"/>
        </w:rPr>
        <w:t>закон</w:t>
      </w:r>
      <w:r w:rsidR="005505C5" w:rsidRPr="00F60CA3">
        <w:rPr>
          <w:rFonts w:ascii="Times New Roman" w:hAnsi="Times New Roman" w:cs="Times New Roman"/>
          <w:color w:val="000000"/>
          <w:sz w:val="24"/>
          <w:szCs w:val="24"/>
          <w:lang w:val="sr-Cyrl-RS"/>
        </w:rPr>
        <w:t>ом</w:t>
      </w:r>
      <w:r w:rsidR="00B97B2B" w:rsidRPr="00F60CA3">
        <w:rPr>
          <w:rFonts w:ascii="Times New Roman" w:hAnsi="Times New Roman" w:cs="Times New Roman"/>
          <w:color w:val="000000"/>
          <w:sz w:val="24"/>
          <w:szCs w:val="24"/>
          <w:lang w:val="sr-Cyrl-RS"/>
        </w:rPr>
        <w:t xml:space="preserve"> којим се уређују кредитне институције.</w:t>
      </w:r>
    </w:p>
    <w:p w14:paraId="0E12581C" w14:textId="77777777" w:rsidR="001E7DF6" w:rsidRPr="00F60CA3" w:rsidRDefault="001E7DF6" w:rsidP="00443024">
      <w:pPr>
        <w:spacing w:after="120"/>
        <w:jc w:val="center"/>
        <w:rPr>
          <w:rFonts w:ascii="Times New Roman" w:hAnsi="Times New Roman" w:cs="Times New Roman"/>
          <w:sz w:val="24"/>
          <w:szCs w:val="24"/>
          <w:lang w:val="sr-Cyrl-RS"/>
        </w:rPr>
      </w:pPr>
    </w:p>
    <w:p w14:paraId="70CAE30A" w14:textId="3D529579" w:rsidR="001E7DF6" w:rsidRPr="00F60CA3" w:rsidRDefault="001E7DF6"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Утврђивање права на исплату</w:t>
      </w:r>
      <w:r w:rsidR="00633366" w:rsidRPr="00F60CA3">
        <w:rPr>
          <w:rFonts w:ascii="Times New Roman" w:hAnsi="Times New Roman" w:cs="Times New Roman"/>
          <w:sz w:val="24"/>
          <w:szCs w:val="24"/>
          <w:lang w:val="sr-Cyrl-RS"/>
        </w:rPr>
        <w:t xml:space="preserve"> </w:t>
      </w:r>
    </w:p>
    <w:p w14:paraId="3274F1AB"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18.</w:t>
      </w:r>
    </w:p>
    <w:p w14:paraId="4317A549" w14:textId="05072D00" w:rsidR="001229A2" w:rsidRPr="00F60CA3" w:rsidRDefault="00947AA7"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На основу података из члана </w:t>
      </w:r>
      <w:r w:rsidR="00711569" w:rsidRPr="00F60CA3">
        <w:rPr>
          <w:rFonts w:ascii="Times New Roman" w:hAnsi="Times New Roman" w:cs="Times New Roman"/>
          <w:color w:val="000000"/>
          <w:sz w:val="24"/>
          <w:szCs w:val="24"/>
          <w:lang w:val="sr-Cyrl-RS"/>
        </w:rPr>
        <w:t>10</w:t>
      </w:r>
      <w:r w:rsidR="00834497" w:rsidRPr="00F60CA3">
        <w:rPr>
          <w:rFonts w:ascii="Times New Roman" w:hAnsi="Times New Roman" w:cs="Times New Roman"/>
          <w:color w:val="000000"/>
          <w:sz w:val="24"/>
          <w:szCs w:val="24"/>
          <w:lang w:val="sr-Cyrl-RS"/>
        </w:rPr>
        <w:t xml:space="preserve">. став </w:t>
      </w:r>
      <w:r w:rsidR="00891662" w:rsidRPr="00F60CA3">
        <w:rPr>
          <w:rFonts w:ascii="Times New Roman" w:hAnsi="Times New Roman" w:cs="Times New Roman"/>
          <w:color w:val="000000"/>
          <w:sz w:val="24"/>
          <w:szCs w:val="24"/>
          <w:lang w:val="sr-Cyrl-RS"/>
        </w:rPr>
        <w:t>1</w:t>
      </w:r>
      <w:r w:rsidR="005F76FB"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овог закона, Агенција утврђује висину осигураног износа по </w:t>
      </w:r>
      <w:proofErr w:type="spellStart"/>
      <w:r w:rsidR="00834497" w:rsidRPr="00F60CA3">
        <w:rPr>
          <w:rFonts w:ascii="Times New Roman" w:hAnsi="Times New Roman" w:cs="Times New Roman"/>
          <w:color w:val="000000"/>
          <w:sz w:val="24"/>
          <w:szCs w:val="24"/>
          <w:lang w:val="sr-Cyrl-RS"/>
        </w:rPr>
        <w:t>депоненту</w:t>
      </w:r>
      <w:proofErr w:type="spellEnd"/>
      <w:r w:rsidR="00834497" w:rsidRPr="00F60CA3">
        <w:rPr>
          <w:rFonts w:ascii="Times New Roman" w:hAnsi="Times New Roman" w:cs="Times New Roman"/>
          <w:color w:val="000000"/>
          <w:sz w:val="24"/>
          <w:szCs w:val="24"/>
          <w:lang w:val="sr-Cyrl-RS"/>
        </w:rPr>
        <w:t xml:space="preserve">, и то на основу салда (стања) свих </w:t>
      </w:r>
      <w:r w:rsidR="00834497" w:rsidRPr="00F60CA3">
        <w:rPr>
          <w:rFonts w:ascii="Times New Roman" w:hAnsi="Times New Roman" w:cs="Times New Roman"/>
          <w:color w:val="000000"/>
          <w:kern w:val="2"/>
          <w:sz w:val="24"/>
          <w:szCs w:val="24"/>
          <w:lang w:val="sr-Cyrl-RS"/>
          <w14:ligatures w14:val="standardContextual"/>
        </w:rPr>
        <w:t xml:space="preserve">осигураних </w:t>
      </w:r>
      <w:r w:rsidR="00834497" w:rsidRPr="00F60CA3">
        <w:rPr>
          <w:rFonts w:ascii="Times New Roman" w:hAnsi="Times New Roman" w:cs="Times New Roman"/>
          <w:color w:val="000000"/>
          <w:sz w:val="24"/>
          <w:szCs w:val="24"/>
          <w:lang w:val="sr-Cyrl-RS"/>
        </w:rPr>
        <w:t xml:space="preserve">депозита тог </w:t>
      </w:r>
      <w:proofErr w:type="spellStart"/>
      <w:r w:rsidR="00834497" w:rsidRPr="00F60CA3">
        <w:rPr>
          <w:rFonts w:ascii="Times New Roman" w:hAnsi="Times New Roman" w:cs="Times New Roman"/>
          <w:color w:val="000000"/>
          <w:sz w:val="24"/>
          <w:szCs w:val="24"/>
          <w:lang w:val="sr-Cyrl-RS"/>
        </w:rPr>
        <w:t>депонента</w:t>
      </w:r>
      <w:proofErr w:type="spellEnd"/>
      <w:r w:rsidR="00834497" w:rsidRPr="00F60CA3">
        <w:rPr>
          <w:rFonts w:ascii="Times New Roman" w:hAnsi="Times New Roman" w:cs="Times New Roman"/>
          <w:color w:val="000000"/>
          <w:sz w:val="24"/>
          <w:szCs w:val="24"/>
          <w:lang w:val="sr-Cyrl-RS"/>
        </w:rPr>
        <w:t xml:space="preserve"> у банци на дан </w:t>
      </w:r>
      <w:r w:rsidR="001E7DF6" w:rsidRPr="00F60CA3">
        <w:rPr>
          <w:rFonts w:ascii="Times New Roman" w:hAnsi="Times New Roman" w:cs="Times New Roman"/>
          <w:color w:val="000000"/>
          <w:sz w:val="24"/>
          <w:szCs w:val="24"/>
          <w:lang w:val="sr-Cyrl-RS"/>
        </w:rPr>
        <w:t>наступања осигураног случаја</w:t>
      </w:r>
      <w:r w:rsidR="00834497" w:rsidRPr="00F60CA3">
        <w:rPr>
          <w:rFonts w:ascii="Times New Roman" w:hAnsi="Times New Roman" w:cs="Times New Roman"/>
          <w:color w:val="000000"/>
          <w:sz w:val="24"/>
          <w:szCs w:val="24"/>
          <w:lang w:val="sr-Cyrl-RS"/>
        </w:rPr>
        <w:t>, укључујући и припадајућу уговорену камату обрачунату до тог дана.</w:t>
      </w:r>
    </w:p>
    <w:p w14:paraId="7D2CABB2" w14:textId="11264B64" w:rsidR="001229A2" w:rsidRPr="00F60CA3" w:rsidRDefault="00947AA7" w:rsidP="004D6DA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7DF6" w:rsidRPr="00F60CA3">
        <w:rPr>
          <w:rFonts w:ascii="Times New Roman" w:hAnsi="Times New Roman" w:cs="Times New Roman"/>
          <w:color w:val="000000"/>
          <w:sz w:val="24"/>
          <w:szCs w:val="24"/>
          <w:lang w:val="sr-Cyrl-RS"/>
        </w:rPr>
        <w:t xml:space="preserve">Депозит који представља уговорено средство обезбеђења узима се у обзир у </w:t>
      </w:r>
      <w:r w:rsidR="00D150B4" w:rsidRPr="00F60CA3">
        <w:rPr>
          <w:rFonts w:ascii="Times New Roman" w:hAnsi="Times New Roman" w:cs="Times New Roman"/>
          <w:color w:val="000000"/>
          <w:sz w:val="24"/>
          <w:szCs w:val="24"/>
          <w:lang w:val="sr-Cyrl-RS"/>
        </w:rPr>
        <w:t xml:space="preserve">укупном износу </w:t>
      </w:r>
      <w:r w:rsidR="001E7DF6" w:rsidRPr="00F60CA3">
        <w:rPr>
          <w:rFonts w:ascii="Times New Roman" w:hAnsi="Times New Roman" w:cs="Times New Roman"/>
          <w:color w:val="000000"/>
          <w:sz w:val="24"/>
          <w:szCs w:val="24"/>
          <w:lang w:val="sr-Cyrl-RS"/>
        </w:rPr>
        <w:t>приликом обрачуна осигураног износа. Уколико је депозит већи од</w:t>
      </w:r>
      <w:r w:rsidR="007A477B" w:rsidRPr="00F60CA3">
        <w:rPr>
          <w:rFonts w:ascii="Times New Roman" w:hAnsi="Times New Roman" w:cs="Times New Roman"/>
          <w:color w:val="000000"/>
          <w:sz w:val="24"/>
          <w:szCs w:val="24"/>
          <w:lang w:val="sr-Cyrl-RS"/>
        </w:rPr>
        <w:t xml:space="preserve"> доспелих и </w:t>
      </w:r>
      <w:proofErr w:type="spellStart"/>
      <w:r w:rsidR="007A477B" w:rsidRPr="00F60CA3">
        <w:rPr>
          <w:rFonts w:ascii="Times New Roman" w:hAnsi="Times New Roman" w:cs="Times New Roman"/>
          <w:color w:val="000000"/>
          <w:sz w:val="24"/>
          <w:szCs w:val="24"/>
          <w:lang w:val="sr-Cyrl-RS"/>
        </w:rPr>
        <w:t>недоспелих</w:t>
      </w:r>
      <w:proofErr w:type="spellEnd"/>
      <w:r w:rsidR="001E7DF6" w:rsidRPr="00F60CA3">
        <w:rPr>
          <w:rFonts w:ascii="Times New Roman" w:hAnsi="Times New Roman" w:cs="Times New Roman"/>
          <w:color w:val="000000"/>
          <w:sz w:val="24"/>
          <w:szCs w:val="24"/>
          <w:lang w:val="sr-Cyrl-RS"/>
        </w:rPr>
        <w:t xml:space="preserve"> обавез</w:t>
      </w:r>
      <w:r w:rsidR="008C0904" w:rsidRPr="00F60CA3">
        <w:rPr>
          <w:rFonts w:ascii="Times New Roman" w:hAnsi="Times New Roman" w:cs="Times New Roman"/>
          <w:color w:val="000000"/>
          <w:sz w:val="24"/>
          <w:szCs w:val="24"/>
          <w:lang w:val="sr-Cyrl-RS"/>
        </w:rPr>
        <w:t>а</w:t>
      </w:r>
      <w:r w:rsidR="001E7DF6" w:rsidRPr="00F60CA3">
        <w:rPr>
          <w:rFonts w:ascii="Times New Roman" w:hAnsi="Times New Roman" w:cs="Times New Roman"/>
          <w:color w:val="000000"/>
          <w:sz w:val="24"/>
          <w:szCs w:val="24"/>
          <w:lang w:val="sr-Cyrl-RS"/>
        </w:rPr>
        <w:t xml:space="preserve"> </w:t>
      </w:r>
      <w:proofErr w:type="spellStart"/>
      <w:r w:rsidR="001E7DF6" w:rsidRPr="00F60CA3">
        <w:rPr>
          <w:rFonts w:ascii="Times New Roman" w:hAnsi="Times New Roman" w:cs="Times New Roman"/>
          <w:color w:val="000000"/>
          <w:sz w:val="24"/>
          <w:szCs w:val="24"/>
          <w:lang w:val="sr-Cyrl-RS"/>
        </w:rPr>
        <w:t>депонента</w:t>
      </w:r>
      <w:proofErr w:type="spellEnd"/>
      <w:r w:rsidR="001E7DF6" w:rsidRPr="00F60CA3">
        <w:rPr>
          <w:rFonts w:ascii="Times New Roman" w:hAnsi="Times New Roman" w:cs="Times New Roman"/>
          <w:color w:val="000000"/>
          <w:sz w:val="24"/>
          <w:szCs w:val="24"/>
          <w:lang w:val="sr-Cyrl-RS"/>
        </w:rPr>
        <w:t xml:space="preserve"> по основу које је положен исплаћује се разлика до висине обавезе. </w:t>
      </w:r>
    </w:p>
    <w:p w14:paraId="1FD13667" w14:textId="6F7E2D42" w:rsidR="001E7DF6" w:rsidRPr="00F60CA3" w:rsidRDefault="00947AA7" w:rsidP="00AD49BA">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У случају </w:t>
      </w:r>
      <w:r w:rsidR="001E7DF6" w:rsidRPr="00F60CA3">
        <w:rPr>
          <w:rFonts w:ascii="Times New Roman" w:hAnsi="Times New Roman" w:cs="Times New Roman"/>
          <w:color w:val="000000"/>
          <w:sz w:val="24"/>
          <w:szCs w:val="24"/>
          <w:lang w:val="sr-Cyrl-RS"/>
        </w:rPr>
        <w:t xml:space="preserve">статусних промена </w:t>
      </w:r>
      <w:r w:rsidR="00834497" w:rsidRPr="00F60CA3">
        <w:rPr>
          <w:rFonts w:ascii="Times New Roman" w:hAnsi="Times New Roman" w:cs="Times New Roman"/>
          <w:color w:val="000000"/>
          <w:sz w:val="24"/>
          <w:szCs w:val="24"/>
          <w:lang w:val="sr-Cyrl-RS"/>
        </w:rPr>
        <w:t xml:space="preserve">спајања или припајања </w:t>
      </w:r>
      <w:r w:rsidR="001E7DF6" w:rsidRPr="00F60CA3">
        <w:rPr>
          <w:rFonts w:ascii="Times New Roman" w:hAnsi="Times New Roman" w:cs="Times New Roman"/>
          <w:color w:val="000000"/>
          <w:sz w:val="24"/>
          <w:szCs w:val="24"/>
          <w:lang w:val="sr-Cyrl-RS"/>
        </w:rPr>
        <w:t xml:space="preserve">или сличних промена, банка је дужна да обавести </w:t>
      </w:r>
      <w:proofErr w:type="spellStart"/>
      <w:r w:rsidR="001E7DF6" w:rsidRPr="00F60CA3">
        <w:rPr>
          <w:rFonts w:ascii="Times New Roman" w:hAnsi="Times New Roman" w:cs="Times New Roman"/>
          <w:color w:val="000000"/>
          <w:sz w:val="24"/>
          <w:szCs w:val="24"/>
          <w:lang w:val="sr-Cyrl-RS"/>
        </w:rPr>
        <w:t>депоненте</w:t>
      </w:r>
      <w:proofErr w:type="spellEnd"/>
      <w:r w:rsidR="003721CA" w:rsidRPr="00F60CA3">
        <w:rPr>
          <w:rFonts w:ascii="Times New Roman" w:hAnsi="Times New Roman" w:cs="Times New Roman"/>
          <w:color w:val="000000"/>
          <w:sz w:val="24"/>
          <w:szCs w:val="24"/>
          <w:lang w:val="sr-Cyrl-RS"/>
        </w:rPr>
        <w:t xml:space="preserve"> о статусној промени</w:t>
      </w:r>
      <w:r w:rsidR="00792A71" w:rsidRPr="00F60CA3">
        <w:rPr>
          <w:rFonts w:ascii="Times New Roman" w:hAnsi="Times New Roman" w:cs="Times New Roman"/>
          <w:color w:val="000000"/>
          <w:sz w:val="24"/>
          <w:szCs w:val="24"/>
          <w:lang w:val="sr-Cyrl-RS"/>
        </w:rPr>
        <w:t xml:space="preserve"> </w:t>
      </w:r>
      <w:r w:rsidR="001E7DF6" w:rsidRPr="00F60CA3">
        <w:rPr>
          <w:rFonts w:ascii="Times New Roman" w:hAnsi="Times New Roman" w:cs="Times New Roman"/>
          <w:color w:val="000000"/>
          <w:sz w:val="24"/>
          <w:szCs w:val="24"/>
          <w:lang w:val="sr-Cyrl-RS"/>
        </w:rPr>
        <w:t xml:space="preserve">најмање 30 дана пре него што промена почне производити правно дејство, осим у случајевима када Народна банка Србије </w:t>
      </w:r>
      <w:r w:rsidR="00852CE1" w:rsidRPr="00F60CA3">
        <w:rPr>
          <w:rFonts w:ascii="Times New Roman" w:hAnsi="Times New Roman" w:cs="Times New Roman"/>
          <w:color w:val="000000"/>
          <w:sz w:val="24"/>
          <w:szCs w:val="24"/>
          <w:lang w:val="sr-Cyrl-RS"/>
        </w:rPr>
        <w:t>утврди</w:t>
      </w:r>
      <w:r w:rsidR="001E7DF6" w:rsidRPr="00F60CA3">
        <w:rPr>
          <w:rFonts w:ascii="Times New Roman" w:hAnsi="Times New Roman" w:cs="Times New Roman"/>
          <w:color w:val="000000"/>
          <w:sz w:val="24"/>
          <w:szCs w:val="24"/>
          <w:lang w:val="sr-Cyrl-RS"/>
        </w:rPr>
        <w:t xml:space="preserve"> краћи рок због тајности података и информација и очувања финансијске стабилности.</w:t>
      </w:r>
    </w:p>
    <w:p w14:paraId="5CA5F693" w14:textId="56F4CFA8" w:rsidR="001E7DF6" w:rsidRPr="00F60CA3" w:rsidRDefault="00947AA7"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7DF6" w:rsidRPr="00F60CA3">
        <w:rPr>
          <w:rFonts w:ascii="Times New Roman" w:hAnsi="Times New Roman" w:cs="Times New Roman"/>
          <w:color w:val="000000"/>
          <w:sz w:val="24"/>
          <w:szCs w:val="24"/>
          <w:lang w:val="sr-Cyrl-RS"/>
        </w:rPr>
        <w:t>Након слања обавештења из става</w:t>
      </w:r>
      <w:r w:rsidR="00D71E8F" w:rsidRPr="00F60CA3">
        <w:rPr>
          <w:rFonts w:ascii="Times New Roman" w:hAnsi="Times New Roman" w:cs="Times New Roman"/>
          <w:color w:val="000000"/>
          <w:sz w:val="24"/>
          <w:szCs w:val="24"/>
          <w:lang w:val="sr-Cyrl-RS"/>
        </w:rPr>
        <w:t xml:space="preserve"> 3.</w:t>
      </w:r>
      <w:r w:rsidR="00BC47EF" w:rsidRPr="00F60CA3">
        <w:rPr>
          <w:rFonts w:ascii="Times New Roman" w:hAnsi="Times New Roman" w:cs="Times New Roman"/>
          <w:color w:val="000000"/>
          <w:sz w:val="24"/>
          <w:szCs w:val="24"/>
          <w:lang w:val="sr-Cyrl-RS"/>
        </w:rPr>
        <w:t xml:space="preserve"> </w:t>
      </w:r>
      <w:r w:rsidR="001E7DF6" w:rsidRPr="00F60CA3">
        <w:rPr>
          <w:rFonts w:ascii="Times New Roman" w:hAnsi="Times New Roman" w:cs="Times New Roman"/>
          <w:color w:val="000000"/>
          <w:sz w:val="24"/>
          <w:szCs w:val="24"/>
          <w:lang w:val="sr-Cyrl-RS"/>
        </w:rPr>
        <w:t xml:space="preserve">овог члана </w:t>
      </w:r>
      <w:proofErr w:type="spellStart"/>
      <w:r w:rsidR="001E7DF6" w:rsidRPr="00F60CA3">
        <w:rPr>
          <w:rFonts w:ascii="Times New Roman" w:hAnsi="Times New Roman" w:cs="Times New Roman"/>
          <w:color w:val="000000"/>
          <w:sz w:val="24"/>
          <w:szCs w:val="24"/>
          <w:lang w:val="sr-Cyrl-RS"/>
        </w:rPr>
        <w:t>депонент</w:t>
      </w:r>
      <w:proofErr w:type="spellEnd"/>
      <w:r w:rsidR="001E7DF6" w:rsidRPr="00F60CA3">
        <w:rPr>
          <w:rFonts w:ascii="Times New Roman" w:hAnsi="Times New Roman" w:cs="Times New Roman"/>
          <w:color w:val="000000"/>
          <w:sz w:val="24"/>
          <w:szCs w:val="24"/>
          <w:lang w:val="sr-Cyrl-RS"/>
        </w:rPr>
        <w:t xml:space="preserve"> </w:t>
      </w:r>
      <w:r w:rsidR="003721CA" w:rsidRPr="00F60CA3">
        <w:rPr>
          <w:rFonts w:ascii="Times New Roman" w:hAnsi="Times New Roman" w:cs="Times New Roman"/>
          <w:color w:val="000000"/>
          <w:sz w:val="24"/>
          <w:szCs w:val="24"/>
          <w:lang w:val="sr-Cyrl-RS"/>
        </w:rPr>
        <w:t xml:space="preserve"> може да у </w:t>
      </w:r>
      <w:r w:rsidR="001E7DF6" w:rsidRPr="00F60CA3">
        <w:rPr>
          <w:rFonts w:ascii="Times New Roman" w:hAnsi="Times New Roman" w:cs="Times New Roman"/>
          <w:color w:val="000000"/>
          <w:sz w:val="24"/>
          <w:szCs w:val="24"/>
          <w:lang w:val="sr-Cyrl-RS"/>
        </w:rPr>
        <w:t>рок</w:t>
      </w:r>
      <w:r w:rsidR="003721CA" w:rsidRPr="00F60CA3">
        <w:rPr>
          <w:rFonts w:ascii="Times New Roman" w:hAnsi="Times New Roman" w:cs="Times New Roman"/>
          <w:color w:val="000000"/>
          <w:sz w:val="24"/>
          <w:szCs w:val="24"/>
          <w:lang w:val="sr-Cyrl-RS"/>
        </w:rPr>
        <w:t>у</w:t>
      </w:r>
      <w:r w:rsidR="001E7DF6" w:rsidRPr="00F60CA3">
        <w:rPr>
          <w:rFonts w:ascii="Times New Roman" w:hAnsi="Times New Roman" w:cs="Times New Roman"/>
          <w:color w:val="000000"/>
          <w:sz w:val="24"/>
          <w:szCs w:val="24"/>
          <w:lang w:val="sr-Cyrl-RS"/>
        </w:rPr>
        <w:t xml:space="preserve"> од </w:t>
      </w:r>
      <w:r w:rsidR="007846CE" w:rsidRPr="00F60CA3">
        <w:rPr>
          <w:rFonts w:ascii="Times New Roman" w:hAnsi="Times New Roman" w:cs="Times New Roman"/>
          <w:color w:val="000000"/>
          <w:sz w:val="24"/>
          <w:szCs w:val="24"/>
          <w:lang w:val="sr-Cyrl-RS"/>
        </w:rPr>
        <w:t>три</w:t>
      </w:r>
      <w:r w:rsidR="001E7DF6" w:rsidRPr="00F60CA3">
        <w:rPr>
          <w:rFonts w:ascii="Times New Roman" w:hAnsi="Times New Roman" w:cs="Times New Roman"/>
          <w:color w:val="000000"/>
          <w:sz w:val="24"/>
          <w:szCs w:val="24"/>
          <w:lang w:val="sr-Cyrl-RS"/>
        </w:rPr>
        <w:t xml:space="preserve"> месеца</w:t>
      </w:r>
      <w:r w:rsidR="00DF1628" w:rsidRPr="00F60CA3">
        <w:rPr>
          <w:rFonts w:ascii="Times New Roman" w:hAnsi="Times New Roman" w:cs="Times New Roman"/>
          <w:color w:val="000000"/>
          <w:sz w:val="24"/>
          <w:szCs w:val="24"/>
          <w:lang w:val="sr-Cyrl-RS"/>
        </w:rPr>
        <w:t xml:space="preserve"> од дана пријема</w:t>
      </w:r>
      <w:r w:rsidR="001E7DF6" w:rsidRPr="00F60CA3">
        <w:rPr>
          <w:rFonts w:ascii="Times New Roman" w:hAnsi="Times New Roman" w:cs="Times New Roman"/>
          <w:color w:val="000000"/>
          <w:sz w:val="24"/>
          <w:szCs w:val="24"/>
          <w:lang w:val="sr-Cyrl-RS"/>
        </w:rPr>
        <w:t xml:space="preserve"> </w:t>
      </w:r>
      <w:r w:rsidR="00341E5A">
        <w:rPr>
          <w:rFonts w:ascii="Times New Roman" w:hAnsi="Times New Roman" w:cs="Times New Roman"/>
          <w:color w:val="000000"/>
          <w:sz w:val="24"/>
          <w:szCs w:val="24"/>
          <w:lang w:val="sr-Cyrl-RS"/>
        </w:rPr>
        <w:t>тог обавештења</w:t>
      </w:r>
      <w:r w:rsidR="001E7DF6" w:rsidRPr="00F60CA3">
        <w:rPr>
          <w:rFonts w:ascii="Times New Roman" w:hAnsi="Times New Roman" w:cs="Times New Roman"/>
          <w:color w:val="000000"/>
          <w:sz w:val="24"/>
          <w:szCs w:val="24"/>
          <w:lang w:val="sr-Cyrl-RS"/>
        </w:rPr>
        <w:t>, без обавезе плаћања пенала, повуче или у другу кредитну институцију пренесе своје депозите, укључујући све обрачунате камате и накнаде ако</w:t>
      </w:r>
      <w:r w:rsidR="003721CA" w:rsidRPr="00F60CA3">
        <w:rPr>
          <w:rFonts w:ascii="Times New Roman" w:hAnsi="Times New Roman" w:cs="Times New Roman"/>
          <w:color w:val="000000"/>
          <w:sz w:val="24"/>
          <w:szCs w:val="24"/>
          <w:lang w:val="sr-Cyrl-RS"/>
        </w:rPr>
        <w:t xml:space="preserve"> ће</w:t>
      </w:r>
      <w:r w:rsidR="001E7DF6" w:rsidRPr="00F60CA3">
        <w:rPr>
          <w:rFonts w:ascii="Times New Roman" w:hAnsi="Times New Roman" w:cs="Times New Roman"/>
          <w:color w:val="000000"/>
          <w:sz w:val="24"/>
          <w:szCs w:val="24"/>
          <w:lang w:val="sr-Cyrl-RS"/>
        </w:rPr>
        <w:t xml:space="preserve"> они у тренутку </w:t>
      </w:r>
      <w:r w:rsidR="003721CA" w:rsidRPr="00F60CA3">
        <w:rPr>
          <w:rFonts w:ascii="Times New Roman" w:hAnsi="Times New Roman" w:cs="Times New Roman"/>
          <w:color w:val="000000"/>
          <w:sz w:val="24"/>
          <w:szCs w:val="24"/>
          <w:lang w:val="sr-Cyrl-RS"/>
        </w:rPr>
        <w:t>статусне</w:t>
      </w:r>
      <w:r w:rsidR="00A81634" w:rsidRPr="00F60CA3">
        <w:rPr>
          <w:rFonts w:ascii="Times New Roman" w:hAnsi="Times New Roman" w:cs="Times New Roman"/>
          <w:color w:val="000000"/>
          <w:sz w:val="24"/>
          <w:szCs w:val="24"/>
          <w:lang w:val="sr-Cyrl-RS"/>
        </w:rPr>
        <w:t xml:space="preserve"> </w:t>
      </w:r>
      <w:r w:rsidR="001E7DF6" w:rsidRPr="00F60CA3">
        <w:rPr>
          <w:rFonts w:ascii="Times New Roman" w:hAnsi="Times New Roman" w:cs="Times New Roman"/>
          <w:color w:val="000000"/>
          <w:sz w:val="24"/>
          <w:szCs w:val="24"/>
          <w:lang w:val="sr-Cyrl-RS"/>
        </w:rPr>
        <w:t>промене премаш</w:t>
      </w:r>
      <w:r w:rsidR="003721CA" w:rsidRPr="00F60CA3">
        <w:rPr>
          <w:rFonts w:ascii="Times New Roman" w:hAnsi="Times New Roman" w:cs="Times New Roman"/>
          <w:color w:val="000000"/>
          <w:sz w:val="24"/>
          <w:szCs w:val="24"/>
          <w:lang w:val="sr-Cyrl-RS"/>
        </w:rPr>
        <w:t>ити</w:t>
      </w:r>
      <w:r w:rsidR="001E7DF6" w:rsidRPr="00F60CA3">
        <w:rPr>
          <w:rFonts w:ascii="Times New Roman" w:hAnsi="Times New Roman" w:cs="Times New Roman"/>
          <w:color w:val="000000"/>
          <w:sz w:val="24"/>
          <w:szCs w:val="24"/>
          <w:lang w:val="sr-Cyrl-RS"/>
        </w:rPr>
        <w:t xml:space="preserve"> ниво </w:t>
      </w:r>
      <w:r w:rsidR="00FE2B40" w:rsidRPr="00F60CA3">
        <w:rPr>
          <w:rFonts w:ascii="Times New Roman" w:hAnsi="Times New Roman" w:cs="Times New Roman"/>
          <w:color w:val="000000"/>
          <w:sz w:val="24"/>
          <w:szCs w:val="24"/>
          <w:lang w:val="sr-Cyrl-RS"/>
        </w:rPr>
        <w:t>осигураног износа</w:t>
      </w:r>
      <w:r w:rsidR="001E7DF6" w:rsidRPr="00F60CA3">
        <w:rPr>
          <w:rFonts w:ascii="Times New Roman" w:hAnsi="Times New Roman" w:cs="Times New Roman"/>
          <w:color w:val="000000"/>
          <w:sz w:val="24"/>
          <w:szCs w:val="24"/>
          <w:lang w:val="sr-Cyrl-RS"/>
        </w:rPr>
        <w:t xml:space="preserve"> утврђеног овим законом.</w:t>
      </w:r>
    </w:p>
    <w:p w14:paraId="35C3C520" w14:textId="7142C6B6" w:rsidR="001229A2" w:rsidRPr="00F60CA3" w:rsidRDefault="00947AA7" w:rsidP="004D6DA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7DF6" w:rsidRPr="00F60CA3">
        <w:rPr>
          <w:rFonts w:ascii="Times New Roman" w:hAnsi="Times New Roman" w:cs="Times New Roman"/>
          <w:color w:val="000000"/>
          <w:sz w:val="24"/>
          <w:szCs w:val="24"/>
          <w:lang w:val="sr-Cyrl-RS"/>
        </w:rPr>
        <w:t xml:space="preserve">Удео сваког </w:t>
      </w:r>
      <w:proofErr w:type="spellStart"/>
      <w:r w:rsidR="001E7DF6" w:rsidRPr="00F60CA3">
        <w:rPr>
          <w:rFonts w:ascii="Times New Roman" w:hAnsi="Times New Roman" w:cs="Times New Roman"/>
          <w:color w:val="000000"/>
          <w:sz w:val="24"/>
          <w:szCs w:val="24"/>
          <w:lang w:val="sr-Cyrl-RS"/>
        </w:rPr>
        <w:t>депонента</w:t>
      </w:r>
      <w:proofErr w:type="spellEnd"/>
      <w:r w:rsidR="001E7DF6" w:rsidRPr="00F60CA3">
        <w:rPr>
          <w:rFonts w:ascii="Times New Roman" w:hAnsi="Times New Roman" w:cs="Times New Roman"/>
          <w:color w:val="000000"/>
          <w:sz w:val="24"/>
          <w:szCs w:val="24"/>
          <w:lang w:val="sr-Cyrl-RS"/>
        </w:rPr>
        <w:t xml:space="preserve"> у заједничком рачуну узима се у обзир код израчунавања висине осигураног износа у складу са овим законом.</w:t>
      </w:r>
    </w:p>
    <w:p w14:paraId="1D7DD8B6" w14:textId="63743814" w:rsidR="001E7DF6" w:rsidRPr="00F60CA3" w:rsidRDefault="00947AA7"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7DF6" w:rsidRPr="00F60CA3">
        <w:rPr>
          <w:rFonts w:ascii="Times New Roman" w:hAnsi="Times New Roman" w:cs="Times New Roman"/>
          <w:color w:val="000000"/>
          <w:sz w:val="24"/>
          <w:szCs w:val="24"/>
          <w:lang w:val="sr-Cyrl-RS"/>
        </w:rPr>
        <w:t xml:space="preserve">Ако не постоје посебне уговорне одредбе, удео сваког </w:t>
      </w:r>
      <w:proofErr w:type="spellStart"/>
      <w:r w:rsidR="001E7DF6" w:rsidRPr="00F60CA3">
        <w:rPr>
          <w:rFonts w:ascii="Times New Roman" w:hAnsi="Times New Roman" w:cs="Times New Roman"/>
          <w:color w:val="000000"/>
          <w:sz w:val="24"/>
          <w:szCs w:val="24"/>
          <w:lang w:val="sr-Cyrl-RS"/>
        </w:rPr>
        <w:t>депонента</w:t>
      </w:r>
      <w:proofErr w:type="spellEnd"/>
      <w:r w:rsidR="001E7DF6" w:rsidRPr="00F60CA3">
        <w:rPr>
          <w:rFonts w:ascii="Times New Roman" w:hAnsi="Times New Roman" w:cs="Times New Roman"/>
          <w:color w:val="000000"/>
          <w:sz w:val="24"/>
          <w:szCs w:val="24"/>
          <w:lang w:val="sr-Cyrl-RS"/>
        </w:rPr>
        <w:t xml:space="preserve"> у укупним средствима на заједничком рачуну одређују се у једнаким износима између власника рачуна.</w:t>
      </w:r>
    </w:p>
    <w:p w14:paraId="7FEF8944" w14:textId="08CF342E" w:rsidR="001E7DF6" w:rsidRPr="00F60CA3" w:rsidRDefault="00947AA7"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7DF6" w:rsidRPr="00F60CA3">
        <w:rPr>
          <w:rFonts w:ascii="Times New Roman" w:hAnsi="Times New Roman" w:cs="Times New Roman"/>
          <w:color w:val="000000"/>
          <w:sz w:val="24"/>
          <w:szCs w:val="24"/>
          <w:lang w:val="sr-Cyrl-RS"/>
        </w:rPr>
        <w:t xml:space="preserve">Сви рачуни </w:t>
      </w:r>
      <w:r w:rsidR="00A81634" w:rsidRPr="00F60CA3">
        <w:rPr>
          <w:rFonts w:ascii="Times New Roman" w:hAnsi="Times New Roman" w:cs="Times New Roman"/>
          <w:color w:val="000000"/>
          <w:sz w:val="24"/>
          <w:szCs w:val="24"/>
          <w:lang w:val="sr-Cyrl-RS"/>
        </w:rPr>
        <w:t xml:space="preserve">субјеката </w:t>
      </w:r>
      <w:r w:rsidR="001E7DF6" w:rsidRPr="00F60CA3">
        <w:rPr>
          <w:rFonts w:ascii="Times New Roman" w:hAnsi="Times New Roman" w:cs="Times New Roman"/>
          <w:color w:val="000000"/>
          <w:sz w:val="24"/>
          <w:szCs w:val="24"/>
          <w:lang w:val="sr-Cyrl-RS"/>
        </w:rPr>
        <w:t>кој</w:t>
      </w:r>
      <w:r w:rsidR="00796EC2">
        <w:rPr>
          <w:rFonts w:ascii="Times New Roman" w:hAnsi="Times New Roman" w:cs="Times New Roman"/>
          <w:color w:val="000000"/>
          <w:sz w:val="24"/>
          <w:szCs w:val="24"/>
          <w:lang w:val="sr-Cyrl-RS"/>
        </w:rPr>
        <w:t>и</w:t>
      </w:r>
      <w:r w:rsidR="001E7DF6" w:rsidRPr="00F60CA3">
        <w:rPr>
          <w:rFonts w:ascii="Times New Roman" w:hAnsi="Times New Roman" w:cs="Times New Roman"/>
          <w:color w:val="000000"/>
          <w:sz w:val="24"/>
          <w:szCs w:val="24"/>
          <w:lang w:val="sr-Cyrl-RS"/>
        </w:rPr>
        <w:t xml:space="preserve"> нема</w:t>
      </w:r>
      <w:r w:rsidR="008C0904" w:rsidRPr="00F60CA3">
        <w:rPr>
          <w:rFonts w:ascii="Times New Roman" w:hAnsi="Times New Roman" w:cs="Times New Roman"/>
          <w:color w:val="000000"/>
          <w:sz w:val="24"/>
          <w:szCs w:val="24"/>
          <w:lang w:val="sr-Cyrl-RS"/>
        </w:rPr>
        <w:t>ју</w:t>
      </w:r>
      <w:r w:rsidR="001E7DF6" w:rsidRPr="00F60CA3">
        <w:rPr>
          <w:rFonts w:ascii="Times New Roman" w:hAnsi="Times New Roman" w:cs="Times New Roman"/>
          <w:color w:val="000000"/>
          <w:sz w:val="24"/>
          <w:szCs w:val="24"/>
          <w:lang w:val="sr-Cyrl-RS"/>
        </w:rPr>
        <w:t xml:space="preserve"> својство правног лица, наследничких и </w:t>
      </w:r>
      <w:proofErr w:type="spellStart"/>
      <w:r w:rsidR="001E7DF6" w:rsidRPr="00F60CA3">
        <w:rPr>
          <w:rFonts w:ascii="Times New Roman" w:hAnsi="Times New Roman" w:cs="Times New Roman"/>
          <w:color w:val="000000"/>
          <w:sz w:val="24"/>
          <w:szCs w:val="24"/>
          <w:lang w:val="sr-Cyrl-RS"/>
        </w:rPr>
        <w:t>сувласничких</w:t>
      </w:r>
      <w:proofErr w:type="spellEnd"/>
      <w:r w:rsidR="001E7DF6" w:rsidRPr="00F60CA3">
        <w:rPr>
          <w:rFonts w:ascii="Times New Roman" w:hAnsi="Times New Roman" w:cs="Times New Roman"/>
          <w:color w:val="000000"/>
          <w:sz w:val="24"/>
          <w:szCs w:val="24"/>
          <w:lang w:val="sr-Cyrl-RS"/>
        </w:rPr>
        <w:t xml:space="preserve"> заједница сматрају се</w:t>
      </w:r>
      <w:r w:rsidR="007846CE" w:rsidRPr="00F60CA3">
        <w:rPr>
          <w:rFonts w:ascii="Times New Roman" w:hAnsi="Times New Roman" w:cs="Times New Roman"/>
          <w:color w:val="000000"/>
          <w:sz w:val="24"/>
          <w:szCs w:val="24"/>
          <w:lang w:val="sr-Cyrl-RS"/>
        </w:rPr>
        <w:t>, у смислу овог з</w:t>
      </w:r>
      <w:r w:rsidR="001E7DF6" w:rsidRPr="00F60CA3">
        <w:rPr>
          <w:rFonts w:ascii="Times New Roman" w:hAnsi="Times New Roman" w:cs="Times New Roman"/>
          <w:color w:val="000000"/>
          <w:sz w:val="24"/>
          <w:szCs w:val="24"/>
          <w:lang w:val="sr-Cyrl-RS"/>
        </w:rPr>
        <w:t>акона</w:t>
      </w:r>
      <w:r w:rsidR="007846CE" w:rsidRPr="00F60CA3">
        <w:rPr>
          <w:rFonts w:ascii="Times New Roman" w:hAnsi="Times New Roman" w:cs="Times New Roman"/>
          <w:color w:val="000000"/>
          <w:sz w:val="24"/>
          <w:szCs w:val="24"/>
          <w:lang w:val="sr-Cyrl-RS"/>
        </w:rPr>
        <w:t>,</w:t>
      </w:r>
      <w:r w:rsidR="001E7DF6" w:rsidRPr="00F60CA3">
        <w:rPr>
          <w:rFonts w:ascii="Times New Roman" w:hAnsi="Times New Roman" w:cs="Times New Roman"/>
          <w:color w:val="000000"/>
          <w:sz w:val="24"/>
          <w:szCs w:val="24"/>
          <w:lang w:val="sr-Cyrl-RS"/>
        </w:rPr>
        <w:t xml:space="preserve"> депозитом једног </w:t>
      </w:r>
      <w:proofErr w:type="spellStart"/>
      <w:r w:rsidR="001E7DF6" w:rsidRPr="00F60CA3">
        <w:rPr>
          <w:rFonts w:ascii="Times New Roman" w:hAnsi="Times New Roman" w:cs="Times New Roman"/>
          <w:color w:val="000000"/>
          <w:sz w:val="24"/>
          <w:szCs w:val="24"/>
          <w:lang w:val="sr-Cyrl-RS"/>
        </w:rPr>
        <w:t>депонента</w:t>
      </w:r>
      <w:proofErr w:type="spellEnd"/>
      <w:r w:rsidR="001E7DF6" w:rsidRPr="00F60CA3">
        <w:rPr>
          <w:rFonts w:ascii="Times New Roman" w:hAnsi="Times New Roman" w:cs="Times New Roman"/>
          <w:color w:val="000000"/>
          <w:sz w:val="24"/>
          <w:szCs w:val="24"/>
          <w:lang w:val="sr-Cyrl-RS"/>
        </w:rPr>
        <w:t>.</w:t>
      </w:r>
    </w:p>
    <w:p w14:paraId="2371FD07" w14:textId="476E425D" w:rsidR="001E7DF6" w:rsidRPr="00F60CA3" w:rsidRDefault="00947AA7" w:rsidP="001E7DF6">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7DF6" w:rsidRPr="00F60CA3">
        <w:rPr>
          <w:rFonts w:ascii="Times New Roman" w:hAnsi="Times New Roman" w:cs="Times New Roman"/>
          <w:color w:val="000000"/>
          <w:sz w:val="24"/>
          <w:szCs w:val="24"/>
          <w:lang w:val="sr-Cyrl-RS"/>
        </w:rPr>
        <w:t>Ако је</w:t>
      </w:r>
      <w:r w:rsidR="003721CA" w:rsidRPr="00F60CA3">
        <w:rPr>
          <w:rFonts w:ascii="Times New Roman" w:hAnsi="Times New Roman" w:cs="Times New Roman"/>
          <w:color w:val="000000"/>
          <w:sz w:val="24"/>
          <w:szCs w:val="24"/>
          <w:lang w:val="sr-Cyrl-RS"/>
        </w:rPr>
        <w:t xml:space="preserve"> депозит у име и за рачун </w:t>
      </w:r>
      <w:proofErr w:type="spellStart"/>
      <w:r w:rsidR="003721CA" w:rsidRPr="00F60CA3">
        <w:rPr>
          <w:rFonts w:ascii="Times New Roman" w:hAnsi="Times New Roman" w:cs="Times New Roman"/>
          <w:color w:val="000000"/>
          <w:sz w:val="24"/>
          <w:szCs w:val="24"/>
          <w:lang w:val="sr-Cyrl-RS"/>
        </w:rPr>
        <w:t>депонента</w:t>
      </w:r>
      <w:proofErr w:type="spellEnd"/>
      <w:r w:rsidR="003721CA" w:rsidRPr="00F60CA3">
        <w:rPr>
          <w:rFonts w:ascii="Times New Roman" w:hAnsi="Times New Roman" w:cs="Times New Roman"/>
          <w:color w:val="000000"/>
          <w:sz w:val="24"/>
          <w:szCs w:val="24"/>
          <w:lang w:val="sr-Cyrl-RS"/>
        </w:rPr>
        <w:t xml:space="preserve"> положило овлашћено лице/заступник</w:t>
      </w:r>
      <w:r w:rsidR="001E7DF6" w:rsidRPr="00F60CA3">
        <w:rPr>
          <w:rFonts w:ascii="Times New Roman" w:hAnsi="Times New Roman" w:cs="Times New Roman"/>
          <w:color w:val="000000"/>
          <w:sz w:val="24"/>
          <w:szCs w:val="24"/>
          <w:lang w:val="sr-Cyrl-RS"/>
        </w:rPr>
        <w:t xml:space="preserve">, право на исплату </w:t>
      </w:r>
      <w:r w:rsidR="00891662" w:rsidRPr="00F60CA3">
        <w:rPr>
          <w:rFonts w:ascii="Times New Roman" w:hAnsi="Times New Roman" w:cs="Times New Roman"/>
          <w:color w:val="000000"/>
          <w:sz w:val="24"/>
          <w:szCs w:val="24"/>
          <w:lang w:val="sr-Cyrl-RS"/>
        </w:rPr>
        <w:t xml:space="preserve">осигураног </w:t>
      </w:r>
      <w:r w:rsidR="001E7DF6" w:rsidRPr="00F60CA3">
        <w:rPr>
          <w:rFonts w:ascii="Times New Roman" w:hAnsi="Times New Roman" w:cs="Times New Roman"/>
          <w:color w:val="000000"/>
          <w:sz w:val="24"/>
          <w:szCs w:val="24"/>
          <w:lang w:val="sr-Cyrl-RS"/>
        </w:rPr>
        <w:t>депозита утврђује се у</w:t>
      </w:r>
      <w:r w:rsidR="00F6738C" w:rsidRPr="00F60CA3">
        <w:rPr>
          <w:rFonts w:ascii="Times New Roman" w:hAnsi="Times New Roman" w:cs="Times New Roman"/>
          <w:color w:val="000000"/>
          <w:sz w:val="24"/>
          <w:szCs w:val="24"/>
          <w:lang w:val="sr-Cyrl-RS"/>
        </w:rPr>
        <w:t xml:space="preserve"> </w:t>
      </w:r>
      <w:r w:rsidR="001E7DF6" w:rsidRPr="00F60CA3">
        <w:rPr>
          <w:rFonts w:ascii="Times New Roman" w:hAnsi="Times New Roman" w:cs="Times New Roman"/>
          <w:color w:val="000000"/>
          <w:sz w:val="24"/>
          <w:szCs w:val="24"/>
          <w:lang w:val="sr-Cyrl-RS"/>
        </w:rPr>
        <w:t xml:space="preserve">односу на заступано лице, према укупним депозитима заступаног лица код </w:t>
      </w:r>
      <w:r w:rsidR="00D150B4" w:rsidRPr="00F60CA3">
        <w:rPr>
          <w:rFonts w:ascii="Times New Roman" w:hAnsi="Times New Roman" w:cs="Times New Roman"/>
          <w:color w:val="000000"/>
          <w:sz w:val="24"/>
          <w:szCs w:val="24"/>
          <w:lang w:val="sr-Cyrl-RS"/>
        </w:rPr>
        <w:t>банке</w:t>
      </w:r>
      <w:r w:rsidR="004109E2" w:rsidRPr="00F60CA3">
        <w:rPr>
          <w:rFonts w:ascii="Times New Roman" w:hAnsi="Times New Roman" w:cs="Times New Roman"/>
          <w:color w:val="000000"/>
          <w:sz w:val="24"/>
          <w:szCs w:val="24"/>
          <w:lang w:val="sr-Cyrl-RS"/>
        </w:rPr>
        <w:t xml:space="preserve"> </w:t>
      </w:r>
      <w:r w:rsidR="001E7DF6" w:rsidRPr="00F60CA3">
        <w:rPr>
          <w:rFonts w:ascii="Times New Roman" w:hAnsi="Times New Roman" w:cs="Times New Roman"/>
          <w:color w:val="000000"/>
          <w:sz w:val="24"/>
          <w:szCs w:val="24"/>
          <w:lang w:val="sr-Cyrl-RS"/>
        </w:rPr>
        <w:t xml:space="preserve">у којој је наступио </w:t>
      </w:r>
      <w:r w:rsidR="005D7C54" w:rsidRPr="00F60CA3">
        <w:rPr>
          <w:rFonts w:ascii="Times New Roman" w:hAnsi="Times New Roman" w:cs="Times New Roman"/>
          <w:color w:val="000000"/>
          <w:sz w:val="24"/>
          <w:szCs w:val="24"/>
          <w:lang w:val="sr-Cyrl-RS"/>
        </w:rPr>
        <w:t xml:space="preserve">осигурани </w:t>
      </w:r>
      <w:r w:rsidR="001E7DF6" w:rsidRPr="00F60CA3">
        <w:rPr>
          <w:rFonts w:ascii="Times New Roman" w:hAnsi="Times New Roman" w:cs="Times New Roman"/>
          <w:color w:val="000000"/>
          <w:sz w:val="24"/>
          <w:szCs w:val="24"/>
          <w:lang w:val="sr-Cyrl-RS"/>
        </w:rPr>
        <w:t>случај, ако је</w:t>
      </w:r>
      <w:r w:rsidR="00D150B4" w:rsidRPr="00F60CA3">
        <w:rPr>
          <w:rFonts w:ascii="Times New Roman" w:hAnsi="Times New Roman" w:cs="Times New Roman"/>
          <w:color w:val="000000"/>
          <w:sz w:val="24"/>
          <w:szCs w:val="24"/>
          <w:lang w:val="sr-Cyrl-RS"/>
        </w:rPr>
        <w:t xml:space="preserve"> банка </w:t>
      </w:r>
      <w:r w:rsidR="001E7DF6" w:rsidRPr="00F60CA3">
        <w:rPr>
          <w:rFonts w:ascii="Times New Roman" w:hAnsi="Times New Roman" w:cs="Times New Roman"/>
          <w:color w:val="000000"/>
          <w:sz w:val="24"/>
          <w:szCs w:val="24"/>
          <w:lang w:val="sr-Cyrl-RS"/>
        </w:rPr>
        <w:t xml:space="preserve">проверила и утврдила идентитет заступаног лица пре дана наступања </w:t>
      </w:r>
      <w:r w:rsidR="005D7C54" w:rsidRPr="00F60CA3">
        <w:rPr>
          <w:rFonts w:ascii="Times New Roman" w:hAnsi="Times New Roman" w:cs="Times New Roman"/>
          <w:color w:val="000000"/>
          <w:sz w:val="24"/>
          <w:szCs w:val="24"/>
          <w:lang w:val="sr-Cyrl-RS"/>
        </w:rPr>
        <w:t>осигураног</w:t>
      </w:r>
      <w:r w:rsidR="001E7DF6" w:rsidRPr="00F60CA3">
        <w:rPr>
          <w:rFonts w:ascii="Times New Roman" w:hAnsi="Times New Roman" w:cs="Times New Roman"/>
          <w:color w:val="000000"/>
          <w:sz w:val="24"/>
          <w:szCs w:val="24"/>
          <w:lang w:val="sr-Cyrl-RS"/>
        </w:rPr>
        <w:t xml:space="preserve"> случаја.</w:t>
      </w:r>
    </w:p>
    <w:p w14:paraId="3919F363" w14:textId="58B6DB0E" w:rsidR="00D150B4" w:rsidRDefault="00D150B4" w:rsidP="00947AA7">
      <w:pPr>
        <w:spacing w:after="150"/>
        <w:jc w:val="both"/>
        <w:rPr>
          <w:rFonts w:ascii="Times New Roman" w:hAnsi="Times New Roman" w:cs="Times New Roman"/>
          <w:color w:val="000000"/>
          <w:sz w:val="24"/>
          <w:szCs w:val="24"/>
          <w:lang w:val="sr-Cyrl-RS"/>
        </w:rPr>
      </w:pPr>
    </w:p>
    <w:p w14:paraId="79FE7B54" w14:textId="77777777" w:rsidR="00AD3D36" w:rsidRDefault="00AD3D36" w:rsidP="00947AA7">
      <w:pPr>
        <w:spacing w:after="150"/>
        <w:jc w:val="both"/>
        <w:rPr>
          <w:rFonts w:ascii="Times New Roman" w:hAnsi="Times New Roman" w:cs="Times New Roman"/>
          <w:color w:val="000000"/>
          <w:sz w:val="24"/>
          <w:szCs w:val="24"/>
          <w:lang w:val="sr-Cyrl-RS"/>
        </w:rPr>
      </w:pPr>
    </w:p>
    <w:p w14:paraId="061B0C64" w14:textId="56B701FD" w:rsidR="00AD3D36" w:rsidRDefault="00AD3D36" w:rsidP="00947AA7">
      <w:pPr>
        <w:spacing w:after="150"/>
        <w:jc w:val="both"/>
        <w:rPr>
          <w:rFonts w:ascii="Times New Roman" w:hAnsi="Times New Roman" w:cs="Times New Roman"/>
          <w:color w:val="000000"/>
          <w:sz w:val="24"/>
          <w:szCs w:val="24"/>
          <w:lang w:val="sr-Cyrl-RS"/>
        </w:rPr>
      </w:pPr>
    </w:p>
    <w:p w14:paraId="45D43771" w14:textId="77777777" w:rsidR="00AD3D36" w:rsidRPr="00F60CA3" w:rsidRDefault="00AD3D36" w:rsidP="00947AA7">
      <w:pPr>
        <w:spacing w:after="150"/>
        <w:jc w:val="both"/>
        <w:rPr>
          <w:rFonts w:ascii="Times New Roman" w:hAnsi="Times New Roman" w:cs="Times New Roman"/>
          <w:color w:val="000000"/>
          <w:sz w:val="24"/>
          <w:szCs w:val="24"/>
          <w:lang w:val="sr-Cyrl-RS"/>
        </w:rPr>
      </w:pPr>
    </w:p>
    <w:p w14:paraId="339AE02D" w14:textId="0CC25E94" w:rsidR="001E7DF6" w:rsidRPr="00F60CA3" w:rsidRDefault="001E7DF6" w:rsidP="00AF3D13">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lastRenderedPageBreak/>
        <w:t>Поступак исплате</w:t>
      </w:r>
      <w:r w:rsidR="00AF3D13" w:rsidRPr="00F60CA3">
        <w:rPr>
          <w:rFonts w:ascii="Times New Roman" w:hAnsi="Times New Roman" w:cs="Times New Roman"/>
          <w:sz w:val="24"/>
          <w:szCs w:val="24"/>
          <w:lang w:val="sr-Cyrl-RS"/>
        </w:rPr>
        <w:t xml:space="preserve"> </w:t>
      </w:r>
    </w:p>
    <w:p w14:paraId="5796F590"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19.</w:t>
      </w:r>
    </w:p>
    <w:p w14:paraId="0FB1DE95" w14:textId="189C43AA" w:rsidR="001229A2" w:rsidRPr="00F60CA3" w:rsidRDefault="00BF6F52" w:rsidP="004D6DA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Агенција у најкраћем року, на основу јавног тендера спроведеног у складу са актом Управног одбора Агенције, доноси одлуку о томе која ће банка</w:t>
      </w:r>
      <w:r w:rsidR="006734C1" w:rsidRPr="00F60CA3">
        <w:rPr>
          <w:rFonts w:ascii="Times New Roman" w:hAnsi="Times New Roman" w:cs="Times New Roman"/>
          <w:color w:val="000000"/>
          <w:sz w:val="24"/>
          <w:szCs w:val="24"/>
          <w:lang w:val="sr-Cyrl-RS"/>
        </w:rPr>
        <w:t xml:space="preserve"> са кратке листе банака</w:t>
      </w:r>
      <w:r w:rsidR="00D17533" w:rsidRPr="00F60CA3">
        <w:rPr>
          <w:rFonts w:ascii="Times New Roman" w:hAnsi="Times New Roman" w:cs="Times New Roman"/>
          <w:color w:val="000000"/>
          <w:sz w:val="24"/>
          <w:szCs w:val="24"/>
          <w:lang w:val="sr-Cyrl-RS"/>
        </w:rPr>
        <w:t xml:space="preserve"> </w:t>
      </w:r>
      <w:r w:rsidR="00834497" w:rsidRPr="00F60CA3">
        <w:rPr>
          <w:rFonts w:ascii="Times New Roman" w:hAnsi="Times New Roman" w:cs="Times New Roman"/>
          <w:color w:val="000000"/>
          <w:sz w:val="24"/>
          <w:szCs w:val="24"/>
          <w:lang w:val="sr-Cyrl-RS"/>
        </w:rPr>
        <w:t xml:space="preserve">као банка </w:t>
      </w:r>
      <w:proofErr w:type="spellStart"/>
      <w:r w:rsidR="00834497" w:rsidRPr="00F60CA3">
        <w:rPr>
          <w:rFonts w:ascii="Times New Roman" w:hAnsi="Times New Roman" w:cs="Times New Roman"/>
          <w:color w:val="000000"/>
          <w:sz w:val="24"/>
          <w:szCs w:val="24"/>
          <w:lang w:val="sr-Cyrl-RS"/>
        </w:rPr>
        <w:t>исплатилац</w:t>
      </w:r>
      <w:proofErr w:type="spellEnd"/>
      <w:r w:rsidR="00834497" w:rsidRPr="00F60CA3">
        <w:rPr>
          <w:rFonts w:ascii="Times New Roman" w:hAnsi="Times New Roman" w:cs="Times New Roman"/>
          <w:color w:val="000000"/>
          <w:sz w:val="24"/>
          <w:szCs w:val="24"/>
          <w:lang w:val="sr-Cyrl-RS"/>
        </w:rPr>
        <w:t>, у име и за рачун Агенције</w:t>
      </w:r>
      <w:r w:rsidR="004109E2"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исплаћивати осигуране износе и с том банком закључује уговор.</w:t>
      </w:r>
    </w:p>
    <w:p w14:paraId="7F1DA0F4" w14:textId="0F34F787" w:rsidR="00546BFD" w:rsidRPr="00F60CA3" w:rsidRDefault="00BF6F52"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546BFD" w:rsidRPr="00F60CA3">
        <w:rPr>
          <w:rFonts w:ascii="Times New Roman" w:hAnsi="Times New Roman" w:cs="Times New Roman"/>
          <w:color w:val="000000"/>
          <w:sz w:val="24"/>
          <w:szCs w:val="24"/>
          <w:lang w:val="sr-Cyrl-RS"/>
        </w:rPr>
        <w:t>Кратка листа банака</w:t>
      </w:r>
      <w:r w:rsidR="00546BFD" w:rsidRPr="00F60CA3">
        <w:rPr>
          <w:rFonts w:ascii="Times New Roman" w:hAnsi="Times New Roman" w:cs="Times New Roman"/>
          <w:sz w:val="24"/>
          <w:szCs w:val="24"/>
          <w:lang w:val="sr-Cyrl-RS"/>
        </w:rPr>
        <w:t xml:space="preserve"> је листа која се </w:t>
      </w:r>
      <w:r w:rsidR="00546BFD" w:rsidRPr="00F60CA3">
        <w:rPr>
          <w:rFonts w:ascii="Times New Roman" w:hAnsi="Times New Roman" w:cs="Times New Roman"/>
          <w:sz w:val="24"/>
          <w:szCs w:val="24"/>
          <w:lang w:val="sr-Latn-RS"/>
        </w:rPr>
        <w:t xml:space="preserve"> </w:t>
      </w:r>
      <w:r w:rsidR="00546BFD" w:rsidRPr="00F60CA3">
        <w:rPr>
          <w:rFonts w:ascii="Times New Roman" w:hAnsi="Times New Roman" w:cs="Times New Roman"/>
          <w:sz w:val="24"/>
          <w:szCs w:val="24"/>
          <w:lang w:val="sr-Cyrl-RS"/>
        </w:rPr>
        <w:t>утврђује</w:t>
      </w:r>
      <w:r w:rsidR="00546BFD" w:rsidRPr="00F60CA3" w:rsidDel="00213359">
        <w:rPr>
          <w:rFonts w:ascii="Times New Roman" w:hAnsi="Times New Roman" w:cs="Times New Roman"/>
          <w:sz w:val="24"/>
          <w:szCs w:val="24"/>
          <w:lang w:val="sr-Cyrl-RS"/>
        </w:rPr>
        <w:t xml:space="preserve"> </w:t>
      </w:r>
      <w:r w:rsidR="00546BFD" w:rsidRPr="00F60CA3">
        <w:rPr>
          <w:rFonts w:ascii="Times New Roman" w:hAnsi="Times New Roman" w:cs="Times New Roman"/>
          <w:sz w:val="24"/>
          <w:szCs w:val="24"/>
          <w:lang w:val="sr-Cyrl-RS"/>
        </w:rPr>
        <w:t xml:space="preserve">одлуком Управног одбора Агенције као резултат спровођења прве фазе двостепеног јавног тендера за избор банке </w:t>
      </w:r>
      <w:proofErr w:type="spellStart"/>
      <w:r w:rsidR="00546BFD" w:rsidRPr="00F60CA3">
        <w:rPr>
          <w:rFonts w:ascii="Times New Roman" w:hAnsi="Times New Roman" w:cs="Times New Roman"/>
          <w:sz w:val="24"/>
          <w:szCs w:val="24"/>
          <w:lang w:val="sr-Cyrl-RS"/>
        </w:rPr>
        <w:t>исплатиоца</w:t>
      </w:r>
      <w:proofErr w:type="spellEnd"/>
      <w:r w:rsidR="00546BFD" w:rsidRPr="00F60CA3">
        <w:rPr>
          <w:rFonts w:ascii="Times New Roman" w:hAnsi="Times New Roman" w:cs="Times New Roman"/>
          <w:sz w:val="24"/>
          <w:szCs w:val="24"/>
          <w:lang w:val="sr-Cyrl-RS"/>
        </w:rPr>
        <w:t xml:space="preserve">. Одлука о краткој листи банака важи до усвајања нове одлуке о утврђивању листе за банку </w:t>
      </w:r>
      <w:proofErr w:type="spellStart"/>
      <w:r w:rsidR="00546BFD" w:rsidRPr="00F60CA3">
        <w:rPr>
          <w:rFonts w:ascii="Times New Roman" w:hAnsi="Times New Roman" w:cs="Times New Roman"/>
          <w:sz w:val="24"/>
          <w:szCs w:val="24"/>
          <w:lang w:val="sr-Cyrl-RS"/>
        </w:rPr>
        <w:t>исплатиоца</w:t>
      </w:r>
      <w:proofErr w:type="spellEnd"/>
      <w:r w:rsidR="00546BFD" w:rsidRPr="00F60CA3">
        <w:rPr>
          <w:rFonts w:ascii="Times New Roman" w:hAnsi="Times New Roman" w:cs="Times New Roman"/>
          <w:sz w:val="24"/>
          <w:szCs w:val="24"/>
          <w:lang w:val="sr-Cyrl-RS"/>
        </w:rPr>
        <w:t xml:space="preserve">, а најдуже четири године. Изузетно, ако из објективних разлога није усвојена нова одлука о утврђивању кратке листе у наведеном року, важност постојеће кратке листе банака се продужава до окончања прве фазе наредног поступка за избор банке </w:t>
      </w:r>
      <w:proofErr w:type="spellStart"/>
      <w:r w:rsidR="00546BFD" w:rsidRPr="00F60CA3">
        <w:rPr>
          <w:rFonts w:ascii="Times New Roman" w:hAnsi="Times New Roman" w:cs="Times New Roman"/>
          <w:sz w:val="24"/>
          <w:szCs w:val="24"/>
          <w:lang w:val="sr-Cyrl-RS"/>
        </w:rPr>
        <w:t>исплатиоца</w:t>
      </w:r>
      <w:proofErr w:type="spellEnd"/>
      <w:r w:rsidR="00546BFD" w:rsidRPr="00F60CA3">
        <w:rPr>
          <w:rFonts w:ascii="Times New Roman" w:hAnsi="Times New Roman" w:cs="Times New Roman"/>
          <w:sz w:val="24"/>
          <w:szCs w:val="24"/>
          <w:lang w:val="sr-Cyrl-RS"/>
        </w:rPr>
        <w:t>, односно до усвајања нове одлуке о утврђивању кратке листе банака.</w:t>
      </w:r>
    </w:p>
    <w:p w14:paraId="35B4A9EF" w14:textId="1149CFE6" w:rsidR="001229A2" w:rsidRPr="00F60CA3" w:rsidRDefault="00BF6F52"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На поступак избора банке из става </w:t>
      </w:r>
      <w:r w:rsidR="00711569" w:rsidRPr="00F60CA3">
        <w:rPr>
          <w:rFonts w:ascii="Times New Roman" w:hAnsi="Times New Roman" w:cs="Times New Roman"/>
          <w:color w:val="000000"/>
          <w:sz w:val="24"/>
          <w:szCs w:val="24"/>
          <w:lang w:val="sr-Cyrl-RS"/>
        </w:rPr>
        <w:t>1</w:t>
      </w:r>
      <w:r w:rsidR="00834497" w:rsidRPr="00F60CA3">
        <w:rPr>
          <w:rFonts w:ascii="Times New Roman" w:hAnsi="Times New Roman" w:cs="Times New Roman"/>
          <w:color w:val="000000"/>
          <w:sz w:val="24"/>
          <w:szCs w:val="24"/>
          <w:lang w:val="sr-Cyrl-RS"/>
        </w:rPr>
        <w:t>. овог члана не примењује се закон којим се уређују јавне набавке.</w:t>
      </w:r>
    </w:p>
    <w:p w14:paraId="6EE80B51" w14:textId="47B0AC2B" w:rsidR="001229A2" w:rsidRPr="00F60CA3" w:rsidRDefault="00BF6F52"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Агенција је дужна да у року од три радна дана од дана</w:t>
      </w:r>
      <w:r w:rsidR="00633366" w:rsidRPr="00F60CA3">
        <w:rPr>
          <w:rFonts w:ascii="Times New Roman" w:hAnsi="Times New Roman" w:cs="Times New Roman"/>
          <w:color w:val="000000"/>
          <w:sz w:val="24"/>
          <w:szCs w:val="24"/>
          <w:lang w:val="sr-Cyrl-RS"/>
        </w:rPr>
        <w:t xml:space="preserve"> </w:t>
      </w:r>
      <w:r w:rsidR="00D71E8F" w:rsidRPr="00F60CA3">
        <w:rPr>
          <w:rFonts w:ascii="Times New Roman" w:hAnsi="Times New Roman" w:cs="Times New Roman"/>
          <w:color w:val="000000"/>
          <w:sz w:val="24"/>
          <w:szCs w:val="24"/>
          <w:lang w:val="sr-Cyrl-RS"/>
        </w:rPr>
        <w:t>наступања осигураног случаја</w:t>
      </w:r>
      <w:r w:rsidR="00834497" w:rsidRPr="00F60CA3">
        <w:rPr>
          <w:rFonts w:ascii="Times New Roman" w:hAnsi="Times New Roman" w:cs="Times New Roman"/>
          <w:color w:val="000000"/>
          <w:sz w:val="24"/>
          <w:szCs w:val="24"/>
          <w:lang w:val="sr-Cyrl-RS"/>
        </w:rPr>
        <w:t xml:space="preserve">, преко средстава јавног информисања и на својој интернет презентацији, обавести </w:t>
      </w:r>
      <w:proofErr w:type="spellStart"/>
      <w:r w:rsidR="00834497" w:rsidRPr="00F60CA3">
        <w:rPr>
          <w:rFonts w:ascii="Times New Roman" w:hAnsi="Times New Roman" w:cs="Times New Roman"/>
          <w:color w:val="000000"/>
          <w:sz w:val="24"/>
          <w:szCs w:val="24"/>
          <w:lang w:val="sr-Cyrl-RS"/>
        </w:rPr>
        <w:t>депоненте</w:t>
      </w:r>
      <w:proofErr w:type="spellEnd"/>
      <w:r w:rsidR="00834497" w:rsidRPr="00F60CA3">
        <w:rPr>
          <w:rFonts w:ascii="Times New Roman" w:hAnsi="Times New Roman" w:cs="Times New Roman"/>
          <w:color w:val="000000"/>
          <w:sz w:val="24"/>
          <w:szCs w:val="24"/>
          <w:lang w:val="sr-Cyrl-RS"/>
        </w:rPr>
        <w:t xml:space="preserve"> о њиховим правима и обавезама, датуму</w:t>
      </w:r>
      <w:r w:rsidR="003E550A" w:rsidRPr="00F60CA3">
        <w:rPr>
          <w:rFonts w:ascii="Times New Roman" w:hAnsi="Times New Roman" w:cs="Times New Roman"/>
          <w:color w:val="000000"/>
          <w:sz w:val="24"/>
          <w:szCs w:val="24"/>
          <w:lang w:val="sr-Cyrl-RS"/>
        </w:rPr>
        <w:t xml:space="preserve"> и месту</w:t>
      </w:r>
      <w:r w:rsidR="00834497" w:rsidRPr="00F60CA3">
        <w:rPr>
          <w:rFonts w:ascii="Times New Roman" w:hAnsi="Times New Roman" w:cs="Times New Roman"/>
          <w:color w:val="000000"/>
          <w:sz w:val="24"/>
          <w:szCs w:val="24"/>
          <w:lang w:val="sr-Cyrl-RS"/>
        </w:rPr>
        <w:t xml:space="preserve"> започињања исплате осигураних износа, банци </w:t>
      </w:r>
      <w:proofErr w:type="spellStart"/>
      <w:r w:rsidR="00834497" w:rsidRPr="00F60CA3">
        <w:rPr>
          <w:rFonts w:ascii="Times New Roman" w:hAnsi="Times New Roman" w:cs="Times New Roman"/>
          <w:color w:val="000000"/>
          <w:sz w:val="24"/>
          <w:szCs w:val="24"/>
          <w:lang w:val="sr-Cyrl-RS"/>
        </w:rPr>
        <w:t>исплатиоцу</w:t>
      </w:r>
      <w:proofErr w:type="spellEnd"/>
      <w:r w:rsidR="00834497" w:rsidRPr="00F60CA3">
        <w:rPr>
          <w:rFonts w:ascii="Times New Roman" w:hAnsi="Times New Roman" w:cs="Times New Roman"/>
          <w:color w:val="000000"/>
          <w:sz w:val="24"/>
          <w:szCs w:val="24"/>
          <w:lang w:val="sr-Cyrl-RS"/>
        </w:rPr>
        <w:t xml:space="preserve"> из </w:t>
      </w:r>
      <w:r w:rsidR="00D36AFE" w:rsidRPr="00F60CA3">
        <w:rPr>
          <w:rFonts w:ascii="Times New Roman" w:hAnsi="Times New Roman" w:cs="Times New Roman"/>
          <w:color w:val="000000"/>
          <w:sz w:val="24"/>
          <w:szCs w:val="24"/>
          <w:lang w:val="sr-Cyrl-RS"/>
        </w:rPr>
        <w:t>става 1</w:t>
      </w:r>
      <w:r w:rsidR="004109E2" w:rsidRPr="00F60CA3">
        <w:rPr>
          <w:rFonts w:ascii="Times New Roman" w:hAnsi="Times New Roman" w:cs="Times New Roman"/>
          <w:color w:val="000000"/>
          <w:sz w:val="24"/>
          <w:szCs w:val="24"/>
          <w:lang w:val="sr-Cyrl-RS"/>
        </w:rPr>
        <w:t>.</w:t>
      </w:r>
      <w:r w:rsidR="00D36AFE" w:rsidRPr="00F60CA3">
        <w:rPr>
          <w:rFonts w:ascii="Times New Roman" w:hAnsi="Times New Roman" w:cs="Times New Roman"/>
          <w:color w:val="000000"/>
          <w:sz w:val="24"/>
          <w:szCs w:val="24"/>
          <w:lang w:val="sr-Cyrl-RS"/>
        </w:rPr>
        <w:t xml:space="preserve"> </w:t>
      </w:r>
      <w:r w:rsidR="00834497" w:rsidRPr="00F60CA3">
        <w:rPr>
          <w:rFonts w:ascii="Times New Roman" w:hAnsi="Times New Roman" w:cs="Times New Roman"/>
          <w:color w:val="000000"/>
          <w:sz w:val="24"/>
          <w:szCs w:val="24"/>
          <w:lang w:val="sr-Cyrl-RS"/>
        </w:rPr>
        <w:t xml:space="preserve">овог члана и </w:t>
      </w:r>
      <w:r w:rsidR="00D150B4" w:rsidRPr="00F60CA3">
        <w:rPr>
          <w:rFonts w:ascii="Times New Roman" w:hAnsi="Times New Roman" w:cs="Times New Roman"/>
          <w:color w:val="000000"/>
          <w:sz w:val="24"/>
          <w:szCs w:val="24"/>
          <w:lang w:val="sr-Cyrl-RS"/>
        </w:rPr>
        <w:t>начину</w:t>
      </w:r>
      <w:r w:rsidR="00834497" w:rsidRPr="00F60CA3">
        <w:rPr>
          <w:rFonts w:ascii="Times New Roman" w:hAnsi="Times New Roman" w:cs="Times New Roman"/>
          <w:color w:val="000000"/>
          <w:sz w:val="24"/>
          <w:szCs w:val="24"/>
          <w:lang w:val="sr-Cyrl-RS"/>
        </w:rPr>
        <w:t xml:space="preserve"> исплате осигураних износа.</w:t>
      </w:r>
    </w:p>
    <w:p w14:paraId="4D07D3B7" w14:textId="10117B84" w:rsidR="001E7DF6" w:rsidRPr="00F60CA3" w:rsidRDefault="00BF6F52"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7DF6" w:rsidRPr="00F60CA3">
        <w:rPr>
          <w:rFonts w:ascii="Times New Roman" w:hAnsi="Times New Roman" w:cs="Times New Roman"/>
          <w:color w:val="000000"/>
          <w:sz w:val="24"/>
          <w:szCs w:val="24"/>
          <w:lang w:val="sr-Cyrl-RS"/>
        </w:rPr>
        <w:t xml:space="preserve">Агенција је дужна да омогући </w:t>
      </w:r>
      <w:proofErr w:type="spellStart"/>
      <w:r w:rsidR="001E7DF6" w:rsidRPr="00F60CA3">
        <w:rPr>
          <w:rFonts w:ascii="Times New Roman" w:hAnsi="Times New Roman" w:cs="Times New Roman"/>
          <w:color w:val="000000"/>
          <w:sz w:val="24"/>
          <w:szCs w:val="24"/>
          <w:lang w:val="sr-Cyrl-RS"/>
        </w:rPr>
        <w:t>депонентима</w:t>
      </w:r>
      <w:proofErr w:type="spellEnd"/>
      <w:r w:rsidR="001E7DF6" w:rsidRPr="00F60CA3">
        <w:rPr>
          <w:rFonts w:ascii="Times New Roman" w:hAnsi="Times New Roman" w:cs="Times New Roman"/>
          <w:color w:val="000000"/>
          <w:sz w:val="24"/>
          <w:szCs w:val="24"/>
          <w:lang w:val="sr-Cyrl-RS"/>
        </w:rPr>
        <w:t xml:space="preserve"> да располажу средствима депозита до осигураног износа у року од </w:t>
      </w:r>
      <w:r w:rsidR="00B556C2">
        <w:rPr>
          <w:rFonts w:ascii="Times New Roman" w:hAnsi="Times New Roman" w:cs="Times New Roman"/>
          <w:color w:val="000000"/>
          <w:sz w:val="24"/>
          <w:szCs w:val="24"/>
          <w:lang w:val="sr-Cyrl-RS"/>
        </w:rPr>
        <w:t>седам</w:t>
      </w:r>
      <w:r w:rsidR="001E7DF6" w:rsidRPr="00F60CA3">
        <w:rPr>
          <w:rFonts w:ascii="Times New Roman" w:hAnsi="Times New Roman" w:cs="Times New Roman"/>
          <w:color w:val="000000"/>
          <w:sz w:val="24"/>
          <w:szCs w:val="24"/>
          <w:lang w:val="sr-Cyrl-RS"/>
        </w:rPr>
        <w:t xml:space="preserve"> радних дана од дана наступања осигураног случаја</w:t>
      </w:r>
      <w:r w:rsidR="004109E2" w:rsidRPr="00F60CA3">
        <w:rPr>
          <w:rFonts w:ascii="Times New Roman" w:hAnsi="Times New Roman" w:cs="Times New Roman"/>
          <w:color w:val="000000"/>
          <w:sz w:val="24"/>
          <w:szCs w:val="24"/>
          <w:lang w:val="sr-Cyrl-RS"/>
        </w:rPr>
        <w:t>,</w:t>
      </w:r>
      <w:r w:rsidR="005D7C54" w:rsidRPr="00F60CA3">
        <w:rPr>
          <w:rFonts w:ascii="Times New Roman" w:hAnsi="Times New Roman" w:cs="Times New Roman"/>
          <w:color w:val="000000"/>
          <w:sz w:val="24"/>
          <w:szCs w:val="24"/>
          <w:lang w:val="sr-Cyrl-RS"/>
        </w:rPr>
        <w:t xml:space="preserve"> без обавезе подношења захтева од стране </w:t>
      </w:r>
      <w:proofErr w:type="spellStart"/>
      <w:r w:rsidR="005D7C54" w:rsidRPr="00F60CA3">
        <w:rPr>
          <w:rFonts w:ascii="Times New Roman" w:hAnsi="Times New Roman" w:cs="Times New Roman"/>
          <w:color w:val="000000"/>
          <w:sz w:val="24"/>
          <w:szCs w:val="24"/>
          <w:lang w:val="sr-Cyrl-RS"/>
        </w:rPr>
        <w:t>депонента</w:t>
      </w:r>
      <w:proofErr w:type="spellEnd"/>
      <w:r w:rsidR="001E7DF6" w:rsidRPr="00F60CA3">
        <w:rPr>
          <w:rFonts w:ascii="Times New Roman" w:hAnsi="Times New Roman" w:cs="Times New Roman"/>
          <w:color w:val="000000"/>
          <w:sz w:val="24"/>
          <w:szCs w:val="24"/>
          <w:lang w:val="sr-Cyrl-RS"/>
        </w:rPr>
        <w:t>.</w:t>
      </w:r>
    </w:p>
    <w:p w14:paraId="4051FF87" w14:textId="2D3322BB" w:rsidR="001E7DF6" w:rsidRPr="00F60CA3" w:rsidRDefault="00BF6F52" w:rsidP="00B16422">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7DF6" w:rsidRPr="00F60CA3">
        <w:rPr>
          <w:rFonts w:ascii="Times New Roman" w:hAnsi="Times New Roman" w:cs="Times New Roman"/>
          <w:color w:val="000000"/>
          <w:sz w:val="24"/>
          <w:szCs w:val="24"/>
          <w:lang w:val="sr-Cyrl-RS"/>
        </w:rPr>
        <w:t>Рок из става</w:t>
      </w:r>
      <w:r w:rsidR="00796EC2">
        <w:rPr>
          <w:rFonts w:ascii="Times New Roman" w:hAnsi="Times New Roman" w:cs="Times New Roman"/>
          <w:color w:val="000000"/>
          <w:sz w:val="24"/>
          <w:szCs w:val="24"/>
          <w:lang w:val="sr-Cyrl-RS"/>
        </w:rPr>
        <w:t xml:space="preserve"> </w:t>
      </w:r>
      <w:r w:rsidR="009560BA" w:rsidRPr="00F60CA3">
        <w:rPr>
          <w:rFonts w:ascii="Times New Roman" w:hAnsi="Times New Roman" w:cs="Times New Roman"/>
          <w:color w:val="000000"/>
          <w:sz w:val="24"/>
          <w:szCs w:val="24"/>
          <w:lang w:val="sr-Cyrl-RS"/>
        </w:rPr>
        <w:t>5</w:t>
      </w:r>
      <w:r w:rsidR="004109E2" w:rsidRPr="00F60CA3">
        <w:rPr>
          <w:rFonts w:ascii="Times New Roman" w:hAnsi="Times New Roman" w:cs="Times New Roman"/>
          <w:color w:val="000000"/>
          <w:sz w:val="24"/>
          <w:szCs w:val="24"/>
          <w:lang w:val="sr-Cyrl-RS"/>
        </w:rPr>
        <w:t>.</w:t>
      </w:r>
      <w:r w:rsidR="001E7DF6" w:rsidRPr="00F60CA3">
        <w:rPr>
          <w:rFonts w:ascii="Times New Roman" w:hAnsi="Times New Roman" w:cs="Times New Roman"/>
          <w:color w:val="000000"/>
          <w:sz w:val="24"/>
          <w:szCs w:val="24"/>
          <w:lang w:val="sr-Cyrl-RS"/>
        </w:rPr>
        <w:t xml:space="preserve"> овог члана може се продужити </w:t>
      </w:r>
      <w:r w:rsidR="009560BA" w:rsidRPr="00F60CA3">
        <w:rPr>
          <w:rFonts w:ascii="Times New Roman" w:hAnsi="Times New Roman" w:cs="Times New Roman"/>
          <w:color w:val="000000"/>
          <w:sz w:val="24"/>
          <w:szCs w:val="24"/>
          <w:lang w:val="sr-Cyrl-RS"/>
        </w:rPr>
        <w:t xml:space="preserve">до </w:t>
      </w:r>
      <w:r w:rsidR="001E7DF6" w:rsidRPr="00F60CA3">
        <w:rPr>
          <w:rFonts w:ascii="Times New Roman" w:hAnsi="Times New Roman" w:cs="Times New Roman"/>
          <w:color w:val="000000"/>
          <w:sz w:val="24"/>
          <w:szCs w:val="24"/>
          <w:lang w:val="sr-Cyrl-RS"/>
        </w:rPr>
        <w:t>највише 90 дана од дана</w:t>
      </w:r>
      <w:r w:rsidR="00633366" w:rsidRPr="00F60CA3">
        <w:rPr>
          <w:rFonts w:ascii="Times New Roman" w:hAnsi="Times New Roman" w:cs="Times New Roman"/>
          <w:color w:val="000000"/>
          <w:sz w:val="24"/>
          <w:szCs w:val="24"/>
          <w:lang w:val="sr-Cyrl-RS"/>
        </w:rPr>
        <w:t xml:space="preserve"> </w:t>
      </w:r>
      <w:r w:rsidR="001E7DF6" w:rsidRPr="00F60CA3">
        <w:rPr>
          <w:rFonts w:ascii="Times New Roman" w:hAnsi="Times New Roman" w:cs="Times New Roman"/>
          <w:color w:val="000000"/>
          <w:sz w:val="24"/>
          <w:szCs w:val="24"/>
          <w:lang w:val="sr-Cyrl-RS"/>
        </w:rPr>
        <w:t>наступања осигураног случаја</w:t>
      </w:r>
      <w:r w:rsidR="004109E2" w:rsidRPr="00F60CA3">
        <w:rPr>
          <w:rFonts w:ascii="Times New Roman" w:hAnsi="Times New Roman" w:cs="Times New Roman"/>
          <w:color w:val="000000"/>
          <w:sz w:val="24"/>
          <w:szCs w:val="24"/>
          <w:lang w:val="sr-Cyrl-RS"/>
        </w:rPr>
        <w:t>,</w:t>
      </w:r>
      <w:r w:rsidR="00D36AFE" w:rsidRPr="00F60CA3">
        <w:rPr>
          <w:rFonts w:ascii="Times New Roman" w:hAnsi="Times New Roman" w:cs="Times New Roman"/>
          <w:color w:val="000000"/>
          <w:sz w:val="24"/>
          <w:szCs w:val="24"/>
          <w:lang w:val="sr-Cyrl-RS"/>
        </w:rPr>
        <w:t xml:space="preserve"> </w:t>
      </w:r>
      <w:r w:rsidR="00A41FA3" w:rsidRPr="00F60CA3">
        <w:rPr>
          <w:rFonts w:ascii="Times New Roman" w:hAnsi="Times New Roman" w:cs="Times New Roman"/>
          <w:color w:val="000000"/>
          <w:sz w:val="24"/>
          <w:szCs w:val="24"/>
          <w:lang w:val="sr-Cyrl-RS"/>
        </w:rPr>
        <w:t>ако се односи на депозит из члана 18</w:t>
      </w:r>
      <w:r w:rsidR="00796EC2">
        <w:rPr>
          <w:rFonts w:ascii="Times New Roman" w:hAnsi="Times New Roman" w:cs="Times New Roman"/>
          <w:color w:val="000000"/>
          <w:sz w:val="24"/>
          <w:szCs w:val="24"/>
          <w:lang w:val="sr-Cyrl-RS"/>
        </w:rPr>
        <w:t>.</w:t>
      </w:r>
      <w:r w:rsidR="00A41FA3" w:rsidRPr="00F60CA3">
        <w:rPr>
          <w:rFonts w:ascii="Times New Roman" w:hAnsi="Times New Roman" w:cs="Times New Roman"/>
          <w:color w:val="000000"/>
          <w:sz w:val="24"/>
          <w:szCs w:val="24"/>
          <w:lang w:val="sr-Cyrl-RS"/>
        </w:rPr>
        <w:t xml:space="preserve"> став 8.</w:t>
      </w:r>
      <w:r w:rsidR="00B556C2">
        <w:rPr>
          <w:rFonts w:ascii="Times New Roman" w:hAnsi="Times New Roman" w:cs="Times New Roman"/>
          <w:color w:val="000000"/>
          <w:sz w:val="24"/>
          <w:szCs w:val="24"/>
          <w:lang w:val="sr-Cyrl-RS"/>
        </w:rPr>
        <w:t xml:space="preserve"> овог закона.</w:t>
      </w:r>
      <w:r w:rsidR="00B16422" w:rsidRPr="00F60CA3">
        <w:rPr>
          <w:rFonts w:ascii="Times New Roman" w:hAnsi="Times New Roman" w:cs="Times New Roman"/>
          <w:color w:val="000000"/>
          <w:sz w:val="24"/>
          <w:szCs w:val="24"/>
          <w:lang w:val="sr-Cyrl-RS"/>
        </w:rPr>
        <w:t xml:space="preserve"> </w:t>
      </w:r>
    </w:p>
    <w:p w14:paraId="24C4B509" w14:textId="33EA2C51" w:rsidR="001E7DF6" w:rsidRPr="00F60CA3" w:rsidRDefault="00BF6F52" w:rsidP="00B16422">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7DF6" w:rsidRPr="00F60CA3">
        <w:rPr>
          <w:rFonts w:ascii="Times New Roman" w:hAnsi="Times New Roman" w:cs="Times New Roman"/>
          <w:color w:val="000000"/>
          <w:sz w:val="24"/>
          <w:szCs w:val="24"/>
          <w:lang w:val="sr-Cyrl-RS"/>
        </w:rPr>
        <w:t xml:space="preserve">Рок из става </w:t>
      </w:r>
      <w:r w:rsidR="00F45D72" w:rsidRPr="00F60CA3">
        <w:rPr>
          <w:rFonts w:ascii="Times New Roman" w:hAnsi="Times New Roman" w:cs="Times New Roman"/>
          <w:color w:val="000000"/>
          <w:sz w:val="24"/>
          <w:szCs w:val="24"/>
          <w:lang w:val="sr-Cyrl-RS"/>
        </w:rPr>
        <w:t>5.</w:t>
      </w:r>
      <w:r w:rsidR="001E7DF6" w:rsidRPr="00F60CA3">
        <w:rPr>
          <w:rFonts w:ascii="Times New Roman" w:hAnsi="Times New Roman" w:cs="Times New Roman"/>
          <w:color w:val="000000"/>
          <w:sz w:val="24"/>
          <w:szCs w:val="24"/>
          <w:lang w:val="sr-Cyrl-RS"/>
        </w:rPr>
        <w:t xml:space="preserve"> овог члана може се продужити и ако:</w:t>
      </w:r>
    </w:p>
    <w:p w14:paraId="2961EFB1" w14:textId="5B3FD338" w:rsidR="001E7DF6" w:rsidRPr="00F60CA3" w:rsidRDefault="001E7DF6" w:rsidP="001E7DF6">
      <w:pPr>
        <w:spacing w:after="150"/>
        <w:ind w:left="7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1) се не може</w:t>
      </w:r>
      <w:r w:rsidR="004109E2" w:rsidRPr="00F60CA3">
        <w:rPr>
          <w:rFonts w:ascii="Times New Roman" w:hAnsi="Times New Roman" w:cs="Times New Roman"/>
          <w:color w:val="000000"/>
          <w:sz w:val="24"/>
          <w:szCs w:val="24"/>
          <w:lang w:val="sr-Cyrl-RS"/>
        </w:rPr>
        <w:t>,</w:t>
      </w:r>
      <w:r w:rsidRPr="00F60CA3">
        <w:rPr>
          <w:rFonts w:ascii="Times New Roman" w:hAnsi="Times New Roman" w:cs="Times New Roman"/>
          <w:color w:val="000000"/>
          <w:sz w:val="24"/>
          <w:szCs w:val="24"/>
          <w:lang w:val="sr-Cyrl-RS"/>
        </w:rPr>
        <w:t xml:space="preserve"> са сигурношћу</w:t>
      </w:r>
      <w:r w:rsidR="004109E2" w:rsidRPr="00F60CA3">
        <w:rPr>
          <w:rFonts w:ascii="Times New Roman" w:hAnsi="Times New Roman" w:cs="Times New Roman"/>
          <w:color w:val="000000"/>
          <w:sz w:val="24"/>
          <w:szCs w:val="24"/>
          <w:lang w:val="sr-Cyrl-RS"/>
        </w:rPr>
        <w:t>,</w:t>
      </w:r>
      <w:r w:rsidRPr="00F60CA3">
        <w:rPr>
          <w:rFonts w:ascii="Times New Roman" w:hAnsi="Times New Roman" w:cs="Times New Roman"/>
          <w:color w:val="000000"/>
          <w:sz w:val="24"/>
          <w:szCs w:val="24"/>
          <w:lang w:val="sr-Cyrl-RS"/>
        </w:rPr>
        <w:t xml:space="preserve"> утврдити да ли одређено лице има право на исплату или је депозит предмет правног спора;</w:t>
      </w:r>
    </w:p>
    <w:p w14:paraId="2D350F7A" w14:textId="77777777" w:rsidR="001E7DF6" w:rsidRPr="00F60CA3" w:rsidRDefault="001E7DF6" w:rsidP="001E7DF6">
      <w:pPr>
        <w:spacing w:after="150"/>
        <w:ind w:left="7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 xml:space="preserve">2) постоји мера </w:t>
      </w:r>
      <w:proofErr w:type="spellStart"/>
      <w:r w:rsidRPr="00F60CA3">
        <w:rPr>
          <w:rFonts w:ascii="Times New Roman" w:hAnsi="Times New Roman" w:cs="Times New Roman"/>
          <w:color w:val="000000"/>
          <w:sz w:val="24"/>
          <w:szCs w:val="24"/>
          <w:lang w:val="sr-Cyrl-RS"/>
        </w:rPr>
        <w:t>оганичења</w:t>
      </w:r>
      <w:proofErr w:type="spellEnd"/>
      <w:r w:rsidRPr="00F60CA3">
        <w:rPr>
          <w:rFonts w:ascii="Times New Roman" w:hAnsi="Times New Roman" w:cs="Times New Roman"/>
          <w:color w:val="000000"/>
          <w:sz w:val="24"/>
          <w:szCs w:val="24"/>
          <w:lang w:val="sr-Cyrl-RS"/>
        </w:rPr>
        <w:t xml:space="preserve"> располагања депозитом, коју је одредио надлежни државни орган или међународно тело;</w:t>
      </w:r>
    </w:p>
    <w:p w14:paraId="679F7B4F" w14:textId="77777777" w:rsidR="001E7DF6" w:rsidRPr="00F60CA3" w:rsidRDefault="001E7DF6" w:rsidP="001E7DF6">
      <w:pPr>
        <w:spacing w:after="150"/>
        <w:ind w:left="7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3) у последња 24 месеца није било трансакција у односу на депозит;</w:t>
      </w:r>
    </w:p>
    <w:p w14:paraId="6C4A642E" w14:textId="4305EF1C" w:rsidR="001E7DF6" w:rsidRPr="00F60CA3" w:rsidRDefault="001E7DF6" w:rsidP="001E7DF6">
      <w:pPr>
        <w:spacing w:after="150"/>
        <w:ind w:left="7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4) се износ који треба да се исплати сматра делом привремено високог салда из члана</w:t>
      </w:r>
      <w:r w:rsidR="004109E2" w:rsidRPr="00F60CA3">
        <w:rPr>
          <w:rFonts w:ascii="Times New Roman" w:hAnsi="Times New Roman" w:cs="Times New Roman"/>
          <w:color w:val="000000"/>
          <w:sz w:val="24"/>
          <w:szCs w:val="24"/>
          <w:lang w:val="sr-Cyrl-RS"/>
        </w:rPr>
        <w:t xml:space="preserve"> </w:t>
      </w:r>
      <w:r w:rsidR="00D36AFE" w:rsidRPr="00F60CA3">
        <w:rPr>
          <w:rFonts w:ascii="Times New Roman" w:hAnsi="Times New Roman" w:cs="Times New Roman"/>
          <w:color w:val="000000"/>
          <w:sz w:val="24"/>
          <w:szCs w:val="24"/>
          <w:lang w:val="sr-Cyrl-RS"/>
        </w:rPr>
        <w:t>28</w:t>
      </w:r>
      <w:r w:rsidRPr="00F60CA3">
        <w:rPr>
          <w:rFonts w:ascii="Times New Roman" w:hAnsi="Times New Roman" w:cs="Times New Roman"/>
          <w:color w:val="000000"/>
          <w:sz w:val="24"/>
          <w:szCs w:val="24"/>
          <w:lang w:val="sr-Cyrl-RS"/>
        </w:rPr>
        <w:t>.</w:t>
      </w:r>
      <w:r w:rsidR="00D36AFE" w:rsidRPr="00F60CA3">
        <w:rPr>
          <w:rFonts w:ascii="Times New Roman" w:hAnsi="Times New Roman" w:cs="Times New Roman"/>
          <w:color w:val="000000"/>
          <w:sz w:val="24"/>
          <w:szCs w:val="24"/>
          <w:lang w:val="sr-Cyrl-RS"/>
        </w:rPr>
        <w:t xml:space="preserve"> </w:t>
      </w:r>
      <w:r w:rsidRPr="00F60CA3">
        <w:rPr>
          <w:rFonts w:ascii="Times New Roman" w:hAnsi="Times New Roman" w:cs="Times New Roman"/>
          <w:color w:val="000000"/>
          <w:sz w:val="24"/>
          <w:szCs w:val="24"/>
          <w:lang w:val="sr-Cyrl-RS"/>
        </w:rPr>
        <w:t>овог закона;</w:t>
      </w:r>
    </w:p>
    <w:p w14:paraId="7CF23AC8" w14:textId="60B63B39" w:rsidR="001E7DF6" w:rsidRPr="00F60CA3" w:rsidRDefault="00027D41" w:rsidP="001E7DF6">
      <w:pPr>
        <w:spacing w:after="150"/>
        <w:ind w:left="7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5</w:t>
      </w:r>
      <w:r w:rsidR="001E7DF6" w:rsidRPr="00F60CA3">
        <w:rPr>
          <w:rFonts w:ascii="Times New Roman" w:hAnsi="Times New Roman" w:cs="Times New Roman"/>
          <w:color w:val="000000"/>
          <w:sz w:val="24"/>
          <w:szCs w:val="24"/>
          <w:lang w:val="sr-Cyrl-RS"/>
        </w:rPr>
        <w:t xml:space="preserve">) се осигурани износ исплаћује </w:t>
      </w:r>
      <w:r w:rsidR="003E550A" w:rsidRPr="00F60CA3">
        <w:rPr>
          <w:rFonts w:ascii="Times New Roman" w:hAnsi="Times New Roman" w:cs="Times New Roman"/>
          <w:color w:val="000000"/>
          <w:sz w:val="24"/>
          <w:szCs w:val="24"/>
          <w:lang w:val="sr-Cyrl-RS"/>
        </w:rPr>
        <w:t xml:space="preserve">преко </w:t>
      </w:r>
      <w:r w:rsidR="001E7DF6" w:rsidRPr="00F60CA3">
        <w:rPr>
          <w:rFonts w:ascii="Times New Roman" w:hAnsi="Times New Roman" w:cs="Times New Roman"/>
          <w:color w:val="000000"/>
          <w:sz w:val="24"/>
          <w:szCs w:val="24"/>
          <w:lang w:val="sr-Cyrl-RS"/>
        </w:rPr>
        <w:t>именованог органа државе чланице домаћина или треће земље.</w:t>
      </w:r>
    </w:p>
    <w:p w14:paraId="73C61772" w14:textId="3323DBF7" w:rsidR="001E7DF6" w:rsidRPr="00F60CA3" w:rsidRDefault="00BF6F52" w:rsidP="001E7DF6">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lastRenderedPageBreak/>
        <w:tab/>
      </w:r>
      <w:r w:rsidR="001E7DF6" w:rsidRPr="00F60CA3">
        <w:rPr>
          <w:rFonts w:ascii="Times New Roman" w:hAnsi="Times New Roman" w:cs="Times New Roman"/>
          <w:color w:val="000000"/>
          <w:sz w:val="24"/>
          <w:szCs w:val="24"/>
          <w:lang w:val="sr-Cyrl-RS"/>
        </w:rPr>
        <w:t xml:space="preserve">Изузетно од тачке 3) </w:t>
      </w:r>
      <w:r w:rsidR="00B15803" w:rsidRPr="00F60CA3">
        <w:rPr>
          <w:rFonts w:ascii="Times New Roman" w:hAnsi="Times New Roman" w:cs="Times New Roman"/>
          <w:color w:val="000000"/>
          <w:sz w:val="24"/>
          <w:szCs w:val="24"/>
          <w:lang w:val="sr-Cyrl-RS"/>
        </w:rPr>
        <w:t xml:space="preserve">претходног </w:t>
      </w:r>
      <w:r w:rsidR="001E7DF6" w:rsidRPr="00F60CA3">
        <w:rPr>
          <w:rFonts w:ascii="Times New Roman" w:hAnsi="Times New Roman" w:cs="Times New Roman"/>
          <w:color w:val="000000"/>
          <w:sz w:val="24"/>
          <w:szCs w:val="24"/>
          <w:lang w:val="sr-Cyrl-RS"/>
        </w:rPr>
        <w:t>става, исплата се неће ни вршити у случајевима када је висина депозита нижа од административних трошкова који би спровођењем исплате настали.</w:t>
      </w:r>
    </w:p>
    <w:p w14:paraId="117E55F2" w14:textId="6E4364E9" w:rsidR="001E7DF6" w:rsidRPr="00F60CA3" w:rsidRDefault="00BF6F52" w:rsidP="001E7DF6">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7DF6" w:rsidRPr="00F60CA3">
        <w:rPr>
          <w:rFonts w:ascii="Times New Roman" w:hAnsi="Times New Roman" w:cs="Times New Roman"/>
          <w:color w:val="000000"/>
          <w:sz w:val="24"/>
          <w:szCs w:val="24"/>
          <w:lang w:val="sr-Cyrl-RS"/>
        </w:rPr>
        <w:t>Независно од рока утврђеног у ставу 4</w:t>
      </w:r>
      <w:r w:rsidR="004109E2" w:rsidRPr="00F60CA3">
        <w:rPr>
          <w:rFonts w:ascii="Times New Roman" w:hAnsi="Times New Roman" w:cs="Times New Roman"/>
          <w:color w:val="000000"/>
          <w:sz w:val="24"/>
          <w:szCs w:val="24"/>
          <w:lang w:val="sr-Cyrl-RS"/>
        </w:rPr>
        <w:t>.</w:t>
      </w:r>
      <w:r w:rsidR="001E7DF6" w:rsidRPr="00F60CA3">
        <w:rPr>
          <w:rFonts w:ascii="Times New Roman" w:hAnsi="Times New Roman" w:cs="Times New Roman"/>
          <w:color w:val="000000"/>
          <w:sz w:val="24"/>
          <w:szCs w:val="24"/>
          <w:lang w:val="sr-Cyrl-RS"/>
        </w:rPr>
        <w:t xml:space="preserve"> овог члана, у случајевима када је против </w:t>
      </w:r>
      <w:proofErr w:type="spellStart"/>
      <w:r w:rsidR="001E7DF6" w:rsidRPr="00F60CA3">
        <w:rPr>
          <w:rFonts w:ascii="Times New Roman" w:hAnsi="Times New Roman" w:cs="Times New Roman"/>
          <w:color w:val="000000"/>
          <w:sz w:val="24"/>
          <w:szCs w:val="24"/>
          <w:lang w:val="sr-Cyrl-RS"/>
        </w:rPr>
        <w:t>депонента</w:t>
      </w:r>
      <w:proofErr w:type="spellEnd"/>
      <w:r w:rsidR="001E7DF6" w:rsidRPr="00F60CA3">
        <w:rPr>
          <w:rFonts w:ascii="Times New Roman" w:hAnsi="Times New Roman" w:cs="Times New Roman"/>
          <w:color w:val="000000"/>
          <w:sz w:val="24"/>
          <w:szCs w:val="24"/>
          <w:lang w:val="sr-Cyrl-RS"/>
        </w:rPr>
        <w:t xml:space="preserve"> покренут кривични поступак у вези са прањем новца</w:t>
      </w:r>
      <w:r w:rsidR="004D6406" w:rsidRPr="00F60CA3">
        <w:rPr>
          <w:rFonts w:ascii="Times New Roman" w:hAnsi="Times New Roman" w:cs="Times New Roman"/>
          <w:color w:val="000000"/>
          <w:sz w:val="24"/>
          <w:szCs w:val="24"/>
          <w:lang w:val="sr-Cyrl-RS"/>
        </w:rPr>
        <w:t xml:space="preserve">, </w:t>
      </w:r>
      <w:r w:rsidR="003E550A" w:rsidRPr="00F60CA3">
        <w:rPr>
          <w:rFonts w:ascii="Times New Roman" w:hAnsi="Times New Roman" w:cs="Times New Roman"/>
          <w:sz w:val="24"/>
          <w:szCs w:val="24"/>
          <w:lang w:val="sr-Cyrl-RS"/>
        </w:rPr>
        <w:t>финансирањем тероризма или финансирањем ширења оружја за масовно уништење</w:t>
      </w:r>
      <w:r w:rsidR="001E7DF6" w:rsidRPr="00F60CA3">
        <w:rPr>
          <w:rFonts w:ascii="Times New Roman" w:hAnsi="Times New Roman" w:cs="Times New Roman"/>
          <w:color w:val="000000"/>
          <w:sz w:val="24"/>
          <w:szCs w:val="24"/>
          <w:lang w:val="sr-Cyrl-RS"/>
        </w:rPr>
        <w:t xml:space="preserve">, том </w:t>
      </w:r>
      <w:proofErr w:type="spellStart"/>
      <w:r w:rsidR="001E7DF6" w:rsidRPr="00F60CA3">
        <w:rPr>
          <w:rFonts w:ascii="Times New Roman" w:hAnsi="Times New Roman" w:cs="Times New Roman"/>
          <w:color w:val="000000"/>
          <w:sz w:val="24"/>
          <w:szCs w:val="24"/>
          <w:lang w:val="sr-Cyrl-RS"/>
        </w:rPr>
        <w:t>депоненту</w:t>
      </w:r>
      <w:proofErr w:type="spellEnd"/>
      <w:r w:rsidR="001E7DF6" w:rsidRPr="00F60CA3">
        <w:rPr>
          <w:rFonts w:ascii="Times New Roman" w:hAnsi="Times New Roman" w:cs="Times New Roman"/>
          <w:color w:val="000000"/>
          <w:sz w:val="24"/>
          <w:szCs w:val="24"/>
          <w:lang w:val="sr-Cyrl-RS"/>
        </w:rPr>
        <w:t xml:space="preserve"> се ускраћује право на исплату до окончања судског поступка.</w:t>
      </w:r>
    </w:p>
    <w:p w14:paraId="570705EE" w14:textId="44BF8FAC" w:rsidR="001229A2" w:rsidRPr="00F60CA3" w:rsidRDefault="00BF6F52"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Обавеза банке </w:t>
      </w:r>
      <w:proofErr w:type="spellStart"/>
      <w:r w:rsidR="00834497" w:rsidRPr="00F60CA3">
        <w:rPr>
          <w:rFonts w:ascii="Times New Roman" w:hAnsi="Times New Roman" w:cs="Times New Roman"/>
          <w:color w:val="000000"/>
          <w:sz w:val="24"/>
          <w:szCs w:val="24"/>
          <w:lang w:val="sr-Cyrl-RS"/>
        </w:rPr>
        <w:t>исплатиоца</w:t>
      </w:r>
      <w:proofErr w:type="spellEnd"/>
      <w:r w:rsidR="00834497" w:rsidRPr="00F60CA3">
        <w:rPr>
          <w:rFonts w:ascii="Times New Roman" w:hAnsi="Times New Roman" w:cs="Times New Roman"/>
          <w:color w:val="000000"/>
          <w:sz w:val="24"/>
          <w:szCs w:val="24"/>
          <w:lang w:val="sr-Cyrl-RS"/>
        </w:rPr>
        <w:t xml:space="preserve"> и Агенције на исплату средстава депозита до осигураног износа престаје истеком рока од три године од дана</w:t>
      </w:r>
      <w:r w:rsidR="00027D41" w:rsidRPr="00F60CA3">
        <w:rPr>
          <w:rFonts w:ascii="Times New Roman" w:hAnsi="Times New Roman" w:cs="Times New Roman"/>
          <w:color w:val="000000"/>
          <w:sz w:val="24"/>
          <w:szCs w:val="24"/>
          <w:lang w:val="sr-Cyrl-RS"/>
        </w:rPr>
        <w:t xml:space="preserve"> наступања осигураног случаја</w:t>
      </w:r>
      <w:r w:rsidR="004D6406" w:rsidRPr="00F60CA3">
        <w:rPr>
          <w:rFonts w:ascii="Times New Roman" w:hAnsi="Times New Roman" w:cs="Times New Roman"/>
          <w:color w:val="000000"/>
          <w:sz w:val="24"/>
          <w:szCs w:val="24"/>
          <w:lang w:val="sr-Cyrl-RS"/>
        </w:rPr>
        <w:t>.</w:t>
      </w:r>
    </w:p>
    <w:p w14:paraId="2D393DB9" w14:textId="77777777" w:rsidR="00D37338" w:rsidRPr="00F60CA3" w:rsidRDefault="00D37338" w:rsidP="004D6DA8">
      <w:pPr>
        <w:spacing w:after="120"/>
        <w:rPr>
          <w:rFonts w:ascii="Times New Roman" w:hAnsi="Times New Roman" w:cs="Times New Roman"/>
          <w:b/>
          <w:color w:val="002060"/>
          <w:sz w:val="24"/>
          <w:szCs w:val="24"/>
          <w:lang w:val="sr-Cyrl-RS"/>
        </w:rPr>
      </w:pPr>
    </w:p>
    <w:p w14:paraId="0801C065"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20.</w:t>
      </w:r>
    </w:p>
    <w:p w14:paraId="43E5B316" w14:textId="4FB70E90" w:rsidR="001229A2" w:rsidRPr="00F60CA3" w:rsidRDefault="00BF6F52"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Агенција, преко банке </w:t>
      </w:r>
      <w:proofErr w:type="spellStart"/>
      <w:r w:rsidR="00834497" w:rsidRPr="00F60CA3">
        <w:rPr>
          <w:rFonts w:ascii="Times New Roman" w:hAnsi="Times New Roman" w:cs="Times New Roman"/>
          <w:color w:val="000000"/>
          <w:sz w:val="24"/>
          <w:szCs w:val="24"/>
          <w:lang w:val="sr-Cyrl-RS"/>
        </w:rPr>
        <w:t>исплатиоца</w:t>
      </w:r>
      <w:proofErr w:type="spellEnd"/>
      <w:r w:rsidR="00834497" w:rsidRPr="00F60CA3">
        <w:rPr>
          <w:rFonts w:ascii="Times New Roman" w:hAnsi="Times New Roman" w:cs="Times New Roman"/>
          <w:color w:val="000000"/>
          <w:sz w:val="24"/>
          <w:szCs w:val="24"/>
          <w:lang w:val="sr-Cyrl-RS"/>
        </w:rPr>
        <w:t>, осигурани износ за динарске депозите исплаћује у динарима. За девизне депозите у еврима и девизне депозите у осталим валутама (различитим од евра), осигурани износ се исплаћује у еврима. Осигурани износ за депозите у осталим валутама (различитим од евра), обрачунава се по курсу евра према одређеној валути, израчунатом на основу званичног средњег курса динара према евру и званичног средњег курса динара према тој валути</w:t>
      </w:r>
      <w:r w:rsidR="000733B9" w:rsidRPr="00F60CA3">
        <w:rPr>
          <w:rFonts w:ascii="Times New Roman" w:hAnsi="Times New Roman" w:cs="Times New Roman"/>
          <w:color w:val="000000"/>
          <w:sz w:val="24"/>
          <w:szCs w:val="24"/>
          <w:lang w:val="sr-Cyrl-RS"/>
        </w:rPr>
        <w:t xml:space="preserve">, које утврђује </w:t>
      </w:r>
      <w:r w:rsidR="00366DEE" w:rsidRPr="00F60CA3">
        <w:rPr>
          <w:rFonts w:ascii="Times New Roman" w:hAnsi="Times New Roman" w:cs="Times New Roman"/>
          <w:color w:val="000000"/>
          <w:sz w:val="24"/>
          <w:szCs w:val="24"/>
          <w:lang w:val="sr-Cyrl-RS"/>
        </w:rPr>
        <w:t>Н</w:t>
      </w:r>
      <w:r w:rsidR="000733B9" w:rsidRPr="00F60CA3">
        <w:rPr>
          <w:rFonts w:ascii="Times New Roman" w:hAnsi="Times New Roman" w:cs="Times New Roman"/>
          <w:color w:val="000000"/>
          <w:sz w:val="24"/>
          <w:szCs w:val="24"/>
          <w:lang w:val="sr-Cyrl-RS"/>
        </w:rPr>
        <w:t>ародна банка Србије,</w:t>
      </w:r>
      <w:r w:rsidR="00834497" w:rsidRPr="00F60CA3">
        <w:rPr>
          <w:rFonts w:ascii="Times New Roman" w:hAnsi="Times New Roman" w:cs="Times New Roman"/>
          <w:color w:val="000000"/>
          <w:sz w:val="24"/>
          <w:szCs w:val="24"/>
          <w:lang w:val="sr-Cyrl-RS"/>
        </w:rPr>
        <w:t xml:space="preserve"> који важе на да</w:t>
      </w:r>
      <w:r w:rsidR="004109E2" w:rsidRPr="00F60CA3">
        <w:rPr>
          <w:rFonts w:ascii="Times New Roman" w:hAnsi="Times New Roman" w:cs="Times New Roman"/>
          <w:color w:val="000000"/>
          <w:sz w:val="24"/>
          <w:szCs w:val="24"/>
          <w:lang w:val="sr-Cyrl-RS"/>
        </w:rPr>
        <w:t>н</w:t>
      </w:r>
      <w:r w:rsidR="006556F3" w:rsidRPr="00F60CA3">
        <w:rPr>
          <w:rFonts w:ascii="Times New Roman" w:hAnsi="Times New Roman" w:cs="Times New Roman"/>
          <w:color w:val="000000"/>
          <w:sz w:val="24"/>
          <w:szCs w:val="24"/>
          <w:lang w:val="sr-Latn-RS"/>
        </w:rPr>
        <w:t xml:space="preserve"> </w:t>
      </w:r>
      <w:r w:rsidR="006556F3" w:rsidRPr="00F60CA3">
        <w:rPr>
          <w:rFonts w:ascii="Times New Roman" w:hAnsi="Times New Roman" w:cs="Times New Roman"/>
          <w:color w:val="000000"/>
          <w:sz w:val="24"/>
          <w:szCs w:val="24"/>
          <w:lang w:val="sr-Cyrl-RS"/>
        </w:rPr>
        <w:t>наступања осигураног случаја</w:t>
      </w:r>
      <w:r w:rsidR="00834497" w:rsidRPr="00F60CA3">
        <w:rPr>
          <w:rFonts w:ascii="Times New Roman" w:hAnsi="Times New Roman" w:cs="Times New Roman"/>
          <w:color w:val="000000"/>
          <w:sz w:val="24"/>
          <w:szCs w:val="24"/>
          <w:lang w:val="sr-Cyrl-RS"/>
        </w:rPr>
        <w:t>.</w:t>
      </w:r>
    </w:p>
    <w:p w14:paraId="6BEE0BF4" w14:textId="0D72B829" w:rsidR="007B0B43" w:rsidRPr="00F60CA3" w:rsidRDefault="00BF6F52"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7B0B43" w:rsidRPr="00F60CA3">
        <w:rPr>
          <w:rFonts w:ascii="Times New Roman" w:hAnsi="Times New Roman" w:cs="Times New Roman"/>
          <w:color w:val="000000"/>
          <w:sz w:val="24"/>
          <w:szCs w:val="24"/>
          <w:lang w:val="sr-Cyrl-RS"/>
        </w:rPr>
        <w:t>У случају готовинских исплата девизних осигураних износа апоени нижи од 5 евра исплаћују се у динарској противвредности</w:t>
      </w:r>
      <w:r w:rsidR="004109E2" w:rsidRPr="00F60CA3">
        <w:rPr>
          <w:rFonts w:ascii="Times New Roman" w:hAnsi="Times New Roman" w:cs="Times New Roman"/>
          <w:color w:val="000000"/>
          <w:sz w:val="24"/>
          <w:szCs w:val="24"/>
          <w:lang w:val="sr-Cyrl-RS"/>
        </w:rPr>
        <w:t>,</w:t>
      </w:r>
      <w:r w:rsidR="007B0B43" w:rsidRPr="00F60CA3">
        <w:rPr>
          <w:rFonts w:ascii="Times New Roman" w:hAnsi="Times New Roman" w:cs="Times New Roman"/>
          <w:color w:val="000000"/>
          <w:sz w:val="24"/>
          <w:szCs w:val="24"/>
          <w:lang w:val="sr-Cyrl-RS"/>
        </w:rPr>
        <w:t xml:space="preserve"> према званичном средњем курсу динара према евру на дан</w:t>
      </w:r>
      <w:r w:rsidR="00665CEF" w:rsidRPr="00F60CA3">
        <w:rPr>
          <w:rFonts w:ascii="Times New Roman" w:hAnsi="Times New Roman" w:cs="Times New Roman"/>
          <w:color w:val="000000"/>
          <w:sz w:val="24"/>
          <w:szCs w:val="24"/>
          <w:lang w:val="sr-Cyrl-RS"/>
        </w:rPr>
        <w:t xml:space="preserve"> </w:t>
      </w:r>
      <w:r w:rsidR="007B0B43" w:rsidRPr="00F60CA3">
        <w:rPr>
          <w:rFonts w:ascii="Times New Roman" w:hAnsi="Times New Roman" w:cs="Times New Roman"/>
          <w:color w:val="000000"/>
          <w:sz w:val="24"/>
          <w:szCs w:val="24"/>
          <w:lang w:val="sr-Cyrl-RS"/>
        </w:rPr>
        <w:t>наступања осигураног случаја.</w:t>
      </w:r>
    </w:p>
    <w:p w14:paraId="5E1424E3" w14:textId="609C0D88" w:rsidR="001229A2" w:rsidRPr="00F60CA3" w:rsidRDefault="00BF6F52"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Ако </w:t>
      </w:r>
      <w:proofErr w:type="spellStart"/>
      <w:r w:rsidR="00834497" w:rsidRPr="00F60CA3">
        <w:rPr>
          <w:rFonts w:ascii="Times New Roman" w:hAnsi="Times New Roman" w:cs="Times New Roman"/>
          <w:color w:val="000000"/>
          <w:sz w:val="24"/>
          <w:szCs w:val="24"/>
          <w:lang w:val="sr-Cyrl-RS"/>
        </w:rPr>
        <w:t>депонент</w:t>
      </w:r>
      <w:proofErr w:type="spellEnd"/>
      <w:r w:rsidR="00834497" w:rsidRPr="00F60CA3">
        <w:rPr>
          <w:rFonts w:ascii="Times New Roman" w:hAnsi="Times New Roman" w:cs="Times New Roman"/>
          <w:color w:val="000000"/>
          <w:sz w:val="24"/>
          <w:szCs w:val="24"/>
          <w:lang w:val="sr-Cyrl-RS"/>
        </w:rPr>
        <w:t xml:space="preserve"> има депозите и у динарима и у девизама, Агенција, преко банке </w:t>
      </w:r>
      <w:proofErr w:type="spellStart"/>
      <w:r w:rsidR="00834497" w:rsidRPr="00F60CA3">
        <w:rPr>
          <w:rFonts w:ascii="Times New Roman" w:hAnsi="Times New Roman" w:cs="Times New Roman"/>
          <w:color w:val="000000"/>
          <w:sz w:val="24"/>
          <w:szCs w:val="24"/>
          <w:lang w:val="sr-Cyrl-RS"/>
        </w:rPr>
        <w:t>исплатиоца</w:t>
      </w:r>
      <w:proofErr w:type="spellEnd"/>
      <w:r w:rsidR="00834497" w:rsidRPr="00F60CA3">
        <w:rPr>
          <w:rFonts w:ascii="Times New Roman" w:hAnsi="Times New Roman" w:cs="Times New Roman"/>
          <w:color w:val="000000"/>
          <w:sz w:val="24"/>
          <w:szCs w:val="24"/>
          <w:lang w:val="sr-Cyrl-RS"/>
        </w:rPr>
        <w:t xml:space="preserve">, исплаћује осигурани износ пропорционално према валутној структури осигураних депозита </w:t>
      </w:r>
      <w:proofErr w:type="spellStart"/>
      <w:r w:rsidR="00834497" w:rsidRPr="00F60CA3">
        <w:rPr>
          <w:rFonts w:ascii="Times New Roman" w:hAnsi="Times New Roman" w:cs="Times New Roman"/>
          <w:color w:val="000000"/>
          <w:sz w:val="24"/>
          <w:szCs w:val="24"/>
          <w:lang w:val="sr-Cyrl-RS"/>
        </w:rPr>
        <w:t>депонента</w:t>
      </w:r>
      <w:proofErr w:type="spellEnd"/>
      <w:r w:rsidR="00834497" w:rsidRPr="00F60CA3">
        <w:rPr>
          <w:rFonts w:ascii="Times New Roman" w:hAnsi="Times New Roman" w:cs="Times New Roman"/>
          <w:color w:val="000000"/>
          <w:sz w:val="24"/>
          <w:szCs w:val="24"/>
          <w:lang w:val="sr-Cyrl-RS"/>
        </w:rPr>
        <w:t xml:space="preserve"> у банци у динарима и у девизама.</w:t>
      </w:r>
    </w:p>
    <w:p w14:paraId="45D806C2" w14:textId="12BA9680" w:rsidR="001229A2" w:rsidRPr="00F60CA3" w:rsidRDefault="00BF6F52"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proofErr w:type="spellStart"/>
      <w:r w:rsidR="00834497" w:rsidRPr="00F60CA3">
        <w:rPr>
          <w:rFonts w:ascii="Times New Roman" w:hAnsi="Times New Roman" w:cs="Times New Roman"/>
          <w:color w:val="000000"/>
          <w:sz w:val="24"/>
          <w:szCs w:val="24"/>
          <w:lang w:val="sr-Cyrl-RS"/>
        </w:rPr>
        <w:t>Депонент</w:t>
      </w:r>
      <w:proofErr w:type="spellEnd"/>
      <w:r w:rsidR="00834497" w:rsidRPr="00F60CA3">
        <w:rPr>
          <w:rFonts w:ascii="Times New Roman" w:hAnsi="Times New Roman" w:cs="Times New Roman"/>
          <w:color w:val="000000"/>
          <w:sz w:val="24"/>
          <w:szCs w:val="24"/>
          <w:lang w:val="sr-Cyrl-RS"/>
        </w:rPr>
        <w:t xml:space="preserve"> који није сагласан са обрачуном висине осигураног износа, може се обратити Агенцији</w:t>
      </w:r>
      <w:r w:rsidR="004109E2"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писаним захтевом за преиспитивање утврђеног осигураног износа</w:t>
      </w:r>
      <w:r w:rsidR="004109E2" w:rsidRPr="00F60CA3">
        <w:rPr>
          <w:rFonts w:ascii="Times New Roman" w:hAnsi="Times New Roman" w:cs="Times New Roman"/>
          <w:color w:val="000000"/>
          <w:sz w:val="24"/>
          <w:szCs w:val="24"/>
          <w:lang w:val="sr-Cyrl-RS"/>
        </w:rPr>
        <w:t>,</w:t>
      </w:r>
      <w:r w:rsidR="007B0B43" w:rsidRPr="00F60CA3">
        <w:rPr>
          <w:rFonts w:ascii="Times New Roman" w:hAnsi="Times New Roman" w:cs="Times New Roman"/>
          <w:color w:val="000000"/>
          <w:sz w:val="24"/>
          <w:szCs w:val="24"/>
          <w:lang w:val="sr-Cyrl-RS"/>
        </w:rPr>
        <w:t xml:space="preserve"> у року од осам дана од дана преузимања обрачуна код банке </w:t>
      </w:r>
      <w:proofErr w:type="spellStart"/>
      <w:r w:rsidR="007B0B43" w:rsidRPr="00F60CA3">
        <w:rPr>
          <w:rFonts w:ascii="Times New Roman" w:hAnsi="Times New Roman" w:cs="Times New Roman"/>
          <w:color w:val="000000"/>
          <w:sz w:val="24"/>
          <w:szCs w:val="24"/>
          <w:lang w:val="sr-Cyrl-RS"/>
        </w:rPr>
        <w:t>исплатиоца</w:t>
      </w:r>
      <w:proofErr w:type="spellEnd"/>
      <w:r w:rsidR="00834497" w:rsidRPr="00F60CA3">
        <w:rPr>
          <w:rFonts w:ascii="Times New Roman" w:hAnsi="Times New Roman" w:cs="Times New Roman"/>
          <w:color w:val="000000"/>
          <w:sz w:val="24"/>
          <w:szCs w:val="24"/>
          <w:lang w:val="sr-Cyrl-RS"/>
        </w:rPr>
        <w:t>.</w:t>
      </w:r>
    </w:p>
    <w:p w14:paraId="5E448228" w14:textId="7DBFD79D" w:rsidR="007B0B43" w:rsidRPr="00F60CA3" w:rsidRDefault="00BF6F52"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7B0B43" w:rsidRPr="00F60CA3">
        <w:rPr>
          <w:rFonts w:ascii="Times New Roman" w:hAnsi="Times New Roman" w:cs="Times New Roman"/>
          <w:color w:val="000000"/>
          <w:sz w:val="24"/>
          <w:szCs w:val="24"/>
          <w:lang w:val="sr-Cyrl-RS"/>
        </w:rPr>
        <w:t>О захтевима из става 4. овог члана Агенција одлучује најкасније у року од 15 дана од дана пријема приговора.</w:t>
      </w:r>
    </w:p>
    <w:p w14:paraId="0B8828B5" w14:textId="3B5FF831" w:rsidR="001229A2" w:rsidRPr="00F60CA3" w:rsidRDefault="00BF6F52" w:rsidP="004D6DA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4051F2" w:rsidRPr="00F60CA3">
        <w:rPr>
          <w:rFonts w:ascii="Times New Roman" w:hAnsi="Times New Roman" w:cs="Times New Roman"/>
          <w:color w:val="000000"/>
          <w:sz w:val="24"/>
          <w:szCs w:val="24"/>
          <w:lang w:val="sr-Cyrl-RS"/>
        </w:rPr>
        <w:t xml:space="preserve">Агенција </w:t>
      </w:r>
      <w:r w:rsidR="003E550A" w:rsidRPr="00F60CA3">
        <w:rPr>
          <w:rFonts w:ascii="Times New Roman" w:hAnsi="Times New Roman" w:cs="Times New Roman"/>
          <w:color w:val="000000"/>
          <w:sz w:val="24"/>
          <w:szCs w:val="24"/>
          <w:lang w:val="sr-Cyrl-RS"/>
        </w:rPr>
        <w:t xml:space="preserve"> ближе </w:t>
      </w:r>
      <w:r w:rsidR="004051F2" w:rsidRPr="00F60CA3">
        <w:rPr>
          <w:rFonts w:ascii="Times New Roman" w:hAnsi="Times New Roman" w:cs="Times New Roman"/>
          <w:color w:val="000000"/>
          <w:sz w:val="24"/>
          <w:szCs w:val="24"/>
          <w:lang w:val="sr-Cyrl-RS"/>
        </w:rPr>
        <w:t>уређује поступак исплате осигураних износа.</w:t>
      </w:r>
    </w:p>
    <w:p w14:paraId="18BB1FED" w14:textId="328DE30F" w:rsidR="007B0B43" w:rsidRPr="00F60CA3" w:rsidRDefault="00BF6F52"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7B0B43" w:rsidRPr="00F60CA3">
        <w:rPr>
          <w:rFonts w:ascii="Times New Roman" w:hAnsi="Times New Roman" w:cs="Times New Roman"/>
          <w:color w:val="000000"/>
          <w:sz w:val="24"/>
          <w:szCs w:val="24"/>
          <w:lang w:val="sr-Cyrl-RS"/>
        </w:rPr>
        <w:t xml:space="preserve">Сва писана комуникација између Агенције и </w:t>
      </w:r>
      <w:proofErr w:type="spellStart"/>
      <w:r w:rsidR="007B0B43" w:rsidRPr="00F60CA3">
        <w:rPr>
          <w:rFonts w:ascii="Times New Roman" w:hAnsi="Times New Roman" w:cs="Times New Roman"/>
          <w:color w:val="000000"/>
          <w:sz w:val="24"/>
          <w:szCs w:val="24"/>
          <w:lang w:val="sr-Cyrl-RS"/>
        </w:rPr>
        <w:t>депонента</w:t>
      </w:r>
      <w:proofErr w:type="spellEnd"/>
      <w:r w:rsidR="007B0B43" w:rsidRPr="00F60CA3">
        <w:rPr>
          <w:rFonts w:ascii="Times New Roman" w:hAnsi="Times New Roman" w:cs="Times New Roman"/>
          <w:color w:val="000000"/>
          <w:sz w:val="24"/>
          <w:szCs w:val="24"/>
          <w:lang w:val="sr-Cyrl-RS"/>
        </w:rPr>
        <w:t xml:space="preserve"> обавља се на српском језику, а у изузетним случајевима, уз сагласност Агенције, на енглеском језику или језику државе чланице у којој је положен депозит.</w:t>
      </w:r>
    </w:p>
    <w:p w14:paraId="5DC47A6C" w14:textId="58B42D27" w:rsidR="0059217A" w:rsidRDefault="0059217A" w:rsidP="00443024">
      <w:pPr>
        <w:spacing w:after="120"/>
        <w:jc w:val="center"/>
        <w:rPr>
          <w:rFonts w:ascii="Times New Roman" w:hAnsi="Times New Roman" w:cs="Times New Roman"/>
          <w:b/>
          <w:color w:val="002060"/>
          <w:sz w:val="24"/>
          <w:szCs w:val="24"/>
          <w:lang w:val="sr-Cyrl-RS"/>
        </w:rPr>
      </w:pPr>
    </w:p>
    <w:p w14:paraId="1335217D" w14:textId="78527699" w:rsidR="00994B60" w:rsidRDefault="00994B60" w:rsidP="00443024">
      <w:pPr>
        <w:spacing w:after="120"/>
        <w:jc w:val="center"/>
        <w:rPr>
          <w:rFonts w:ascii="Times New Roman" w:hAnsi="Times New Roman" w:cs="Times New Roman"/>
          <w:b/>
          <w:color w:val="002060"/>
          <w:sz w:val="24"/>
          <w:szCs w:val="24"/>
          <w:lang w:val="sr-Cyrl-RS"/>
        </w:rPr>
      </w:pPr>
    </w:p>
    <w:p w14:paraId="0E9CC2A5" w14:textId="77777777" w:rsidR="00994B60" w:rsidRPr="00F60CA3" w:rsidRDefault="00994B60" w:rsidP="00443024">
      <w:pPr>
        <w:spacing w:after="120"/>
        <w:jc w:val="center"/>
        <w:rPr>
          <w:rFonts w:ascii="Times New Roman" w:hAnsi="Times New Roman" w:cs="Times New Roman"/>
          <w:b/>
          <w:color w:val="002060"/>
          <w:sz w:val="24"/>
          <w:szCs w:val="24"/>
          <w:lang w:val="sr-Cyrl-RS"/>
        </w:rPr>
      </w:pPr>
    </w:p>
    <w:p w14:paraId="55996B55" w14:textId="77777777" w:rsidR="001E7DF6" w:rsidRPr="00F60CA3" w:rsidRDefault="007B0B43"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lastRenderedPageBreak/>
        <w:t>Потраживања</w:t>
      </w:r>
    </w:p>
    <w:p w14:paraId="79B77D82" w14:textId="77777777"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21.</w:t>
      </w:r>
    </w:p>
    <w:p w14:paraId="5A642E1D" w14:textId="2CF5FDD8" w:rsidR="001229A2" w:rsidRPr="00F60CA3" w:rsidRDefault="00BF6F52"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Потраживања </w:t>
      </w:r>
      <w:proofErr w:type="spellStart"/>
      <w:r w:rsidR="00834497" w:rsidRPr="00F60CA3">
        <w:rPr>
          <w:rFonts w:ascii="Times New Roman" w:hAnsi="Times New Roman" w:cs="Times New Roman"/>
          <w:color w:val="000000"/>
          <w:sz w:val="24"/>
          <w:szCs w:val="24"/>
          <w:lang w:val="sr-Cyrl-RS"/>
        </w:rPr>
        <w:t>депонената</w:t>
      </w:r>
      <w:proofErr w:type="spellEnd"/>
      <w:r w:rsidR="00834497" w:rsidRPr="00F60CA3">
        <w:rPr>
          <w:rFonts w:ascii="Times New Roman" w:hAnsi="Times New Roman" w:cs="Times New Roman"/>
          <w:color w:val="000000"/>
          <w:sz w:val="24"/>
          <w:szCs w:val="24"/>
          <w:lang w:val="sr-Cyrl-RS"/>
        </w:rPr>
        <w:t xml:space="preserve"> по основу осигураних износа депозита</w:t>
      </w:r>
      <w:r w:rsidR="004109E2"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w:t>
      </w:r>
      <w:r w:rsidR="00392346" w:rsidRPr="00F60CA3">
        <w:rPr>
          <w:rFonts w:ascii="Times New Roman" w:hAnsi="Times New Roman" w:cs="Times New Roman"/>
          <w:color w:val="000000"/>
          <w:sz w:val="24"/>
          <w:szCs w:val="24"/>
          <w:lang w:val="sr-Cyrl-RS"/>
        </w:rPr>
        <w:t>у случају наступања осигураног случаја</w:t>
      </w:r>
      <w:r w:rsidR="004109E2" w:rsidRPr="00F60CA3">
        <w:rPr>
          <w:rFonts w:ascii="Times New Roman" w:hAnsi="Times New Roman" w:cs="Times New Roman"/>
          <w:color w:val="000000"/>
          <w:sz w:val="24"/>
          <w:szCs w:val="24"/>
          <w:lang w:val="sr-Cyrl-RS"/>
        </w:rPr>
        <w:t>,</w:t>
      </w:r>
      <w:r w:rsidR="00392346" w:rsidRPr="00F60CA3">
        <w:rPr>
          <w:rFonts w:ascii="Times New Roman" w:hAnsi="Times New Roman" w:cs="Times New Roman"/>
          <w:color w:val="000000"/>
          <w:sz w:val="24"/>
          <w:szCs w:val="24"/>
          <w:lang w:val="sr-Cyrl-RS"/>
        </w:rPr>
        <w:t xml:space="preserve"> </w:t>
      </w:r>
      <w:r w:rsidR="00834497" w:rsidRPr="00F60CA3">
        <w:rPr>
          <w:rFonts w:ascii="Times New Roman" w:hAnsi="Times New Roman" w:cs="Times New Roman"/>
          <w:color w:val="000000"/>
          <w:sz w:val="24"/>
          <w:szCs w:val="24"/>
          <w:lang w:val="sr-Cyrl-RS"/>
        </w:rPr>
        <w:t>преносе се на Агенцију</w:t>
      </w:r>
      <w:r w:rsidR="004109E2" w:rsidRPr="00F60CA3">
        <w:rPr>
          <w:rFonts w:ascii="Times New Roman" w:hAnsi="Times New Roman" w:cs="Times New Roman"/>
          <w:color w:val="000000"/>
          <w:sz w:val="24"/>
          <w:szCs w:val="24"/>
          <w:lang w:val="sr-Cyrl-RS"/>
        </w:rPr>
        <w:t xml:space="preserve"> </w:t>
      </w:r>
      <w:r w:rsidR="00665CEF" w:rsidRPr="00F60CA3">
        <w:rPr>
          <w:rFonts w:ascii="Times New Roman" w:hAnsi="Times New Roman" w:cs="Times New Roman"/>
          <w:color w:val="000000"/>
          <w:sz w:val="24"/>
          <w:szCs w:val="24"/>
          <w:lang w:val="sr-Cyrl-RS"/>
        </w:rPr>
        <w:t>у висини обрачунатих осигураних износа</w:t>
      </w:r>
      <w:r w:rsidR="00834497" w:rsidRPr="00F60CA3">
        <w:rPr>
          <w:rFonts w:ascii="Times New Roman" w:hAnsi="Times New Roman" w:cs="Times New Roman"/>
          <w:color w:val="000000"/>
          <w:sz w:val="24"/>
          <w:szCs w:val="24"/>
          <w:lang w:val="sr-Cyrl-RS"/>
        </w:rPr>
        <w:t>.</w:t>
      </w:r>
    </w:p>
    <w:p w14:paraId="5049F423" w14:textId="430F813C" w:rsidR="001229A2" w:rsidRPr="00F60CA3" w:rsidRDefault="00BF6F52" w:rsidP="004D6DA8">
      <w:pPr>
        <w:spacing w:line="210" w:lineRule="atLeast"/>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Потраживања</w:t>
      </w:r>
      <w:r w:rsidR="004109E2" w:rsidRPr="00F60CA3">
        <w:rPr>
          <w:rFonts w:ascii="Times New Roman" w:hAnsi="Times New Roman" w:cs="Times New Roman"/>
          <w:color w:val="000000"/>
          <w:sz w:val="24"/>
          <w:szCs w:val="24"/>
          <w:lang w:val="sr-Cyrl-RS"/>
        </w:rPr>
        <w:t xml:space="preserve"> </w:t>
      </w:r>
      <w:r w:rsidR="0063548C" w:rsidRPr="00F60CA3">
        <w:rPr>
          <w:rFonts w:ascii="Times New Roman" w:hAnsi="Times New Roman" w:cs="Times New Roman"/>
          <w:color w:val="000000"/>
          <w:sz w:val="24"/>
          <w:szCs w:val="24"/>
          <w:lang w:val="sr-Cyrl-RS"/>
        </w:rPr>
        <w:t>Агенције п</w:t>
      </w:r>
      <w:r w:rsidR="00792ACA" w:rsidRPr="00F60CA3">
        <w:rPr>
          <w:rFonts w:ascii="Times New Roman" w:hAnsi="Times New Roman" w:cs="Times New Roman"/>
          <w:color w:val="000000"/>
          <w:sz w:val="24"/>
          <w:szCs w:val="24"/>
          <w:lang w:val="sr-Cyrl-RS"/>
        </w:rPr>
        <w:t>о основу исплате осигураних износа депозита</w:t>
      </w:r>
      <w:r w:rsidR="0063548C" w:rsidRPr="00F60CA3">
        <w:rPr>
          <w:rFonts w:ascii="Times New Roman" w:hAnsi="Times New Roman" w:cs="Times New Roman"/>
          <w:color w:val="000000"/>
          <w:sz w:val="24"/>
          <w:szCs w:val="24"/>
          <w:lang w:val="sr-Cyrl-RS"/>
        </w:rPr>
        <w:t xml:space="preserve"> из Фонда,</w:t>
      </w:r>
      <w:r w:rsidR="00792ACA" w:rsidRPr="00F60CA3">
        <w:rPr>
          <w:rFonts w:ascii="Times New Roman" w:hAnsi="Times New Roman" w:cs="Times New Roman"/>
          <w:color w:val="000000"/>
          <w:sz w:val="24"/>
          <w:szCs w:val="24"/>
          <w:lang w:val="sr-Cyrl-RS"/>
        </w:rPr>
        <w:t xml:space="preserve"> </w:t>
      </w:r>
      <w:r w:rsidR="00834497" w:rsidRPr="00F60CA3">
        <w:rPr>
          <w:rFonts w:ascii="Times New Roman" w:hAnsi="Times New Roman" w:cs="Times New Roman"/>
          <w:color w:val="000000"/>
          <w:sz w:val="24"/>
          <w:szCs w:val="24"/>
          <w:lang w:val="sr-Cyrl-RS"/>
        </w:rPr>
        <w:t xml:space="preserve">Агенција </w:t>
      </w:r>
      <w:r w:rsidR="00792ACA" w:rsidRPr="00F60CA3">
        <w:rPr>
          <w:rFonts w:ascii="Times New Roman" w:hAnsi="Times New Roman" w:cs="Times New Roman"/>
          <w:color w:val="000000"/>
          <w:sz w:val="24"/>
          <w:szCs w:val="24"/>
          <w:lang w:val="sr-Cyrl-RS"/>
        </w:rPr>
        <w:t>има право</w:t>
      </w:r>
      <w:r w:rsidR="0063548C" w:rsidRPr="00F60CA3">
        <w:rPr>
          <w:rFonts w:ascii="Times New Roman" w:hAnsi="Times New Roman" w:cs="Times New Roman"/>
          <w:color w:val="000000"/>
          <w:sz w:val="24"/>
          <w:szCs w:val="24"/>
          <w:lang w:val="sr-Cyrl-RS"/>
        </w:rPr>
        <w:t xml:space="preserve"> да</w:t>
      </w:r>
      <w:r w:rsidR="00792ACA" w:rsidRPr="00F60CA3">
        <w:rPr>
          <w:rFonts w:ascii="Times New Roman" w:hAnsi="Times New Roman" w:cs="Times New Roman"/>
          <w:color w:val="000000"/>
          <w:sz w:val="24"/>
          <w:szCs w:val="24"/>
          <w:lang w:val="sr-Cyrl-RS"/>
        </w:rPr>
        <w:t xml:space="preserve"> </w:t>
      </w:r>
      <w:r w:rsidR="00834497" w:rsidRPr="00F60CA3">
        <w:rPr>
          <w:rFonts w:ascii="Times New Roman" w:eastAsia="Verdana" w:hAnsi="Times New Roman" w:cs="Times New Roman"/>
          <w:sz w:val="24"/>
          <w:szCs w:val="24"/>
          <w:lang w:val="sr-Cyrl-RS"/>
        </w:rPr>
        <w:t xml:space="preserve">намирује </w:t>
      </w:r>
      <w:r w:rsidR="00792ACA" w:rsidRPr="00F60CA3">
        <w:rPr>
          <w:rFonts w:ascii="Times New Roman" w:hAnsi="Times New Roman" w:cs="Times New Roman"/>
          <w:color w:val="000000"/>
          <w:sz w:val="24"/>
          <w:szCs w:val="24"/>
          <w:lang w:val="sr-Cyrl-RS"/>
        </w:rPr>
        <w:t>од банке</w:t>
      </w:r>
      <w:r w:rsidR="00E244E0" w:rsidRPr="00F60CA3">
        <w:rPr>
          <w:rFonts w:ascii="Times New Roman" w:hAnsi="Times New Roman" w:cs="Times New Roman"/>
          <w:color w:val="000000"/>
          <w:sz w:val="24"/>
          <w:szCs w:val="24"/>
          <w:lang w:val="sr-Latn-RS"/>
        </w:rPr>
        <w:t xml:space="preserve"> </w:t>
      </w:r>
      <w:r w:rsidR="00E244E0" w:rsidRPr="00F60CA3">
        <w:rPr>
          <w:rFonts w:ascii="Times New Roman" w:hAnsi="Times New Roman" w:cs="Times New Roman"/>
          <w:color w:val="000000"/>
          <w:sz w:val="24"/>
          <w:szCs w:val="24"/>
          <w:lang w:val="sr-Cyrl-RS"/>
        </w:rPr>
        <w:t>у стечају или ликвидацији</w:t>
      </w:r>
      <w:r w:rsidR="00792ACA" w:rsidRPr="00F60CA3">
        <w:rPr>
          <w:rFonts w:ascii="Times New Roman" w:hAnsi="Times New Roman" w:cs="Times New Roman"/>
          <w:color w:val="000000"/>
          <w:sz w:val="24"/>
          <w:szCs w:val="24"/>
          <w:lang w:val="sr-Cyrl-RS"/>
        </w:rPr>
        <w:t>, о</w:t>
      </w:r>
      <w:r w:rsidR="003538F0" w:rsidRPr="00F60CA3">
        <w:rPr>
          <w:rFonts w:ascii="Times New Roman" w:hAnsi="Times New Roman" w:cs="Times New Roman"/>
          <w:color w:val="000000"/>
          <w:sz w:val="24"/>
          <w:szCs w:val="24"/>
          <w:lang w:val="sr-Cyrl-RS"/>
        </w:rPr>
        <w:t>д</w:t>
      </w:r>
      <w:r w:rsidR="00792ACA" w:rsidRPr="00F60CA3">
        <w:rPr>
          <w:rFonts w:ascii="Times New Roman" w:hAnsi="Times New Roman" w:cs="Times New Roman"/>
          <w:color w:val="000000"/>
          <w:sz w:val="24"/>
          <w:szCs w:val="24"/>
          <w:lang w:val="sr-Cyrl-RS"/>
        </w:rPr>
        <w:t xml:space="preserve">носно </w:t>
      </w:r>
      <w:r w:rsidR="00834497" w:rsidRPr="00F60CA3">
        <w:rPr>
          <w:rFonts w:ascii="Times New Roman" w:hAnsi="Times New Roman" w:cs="Times New Roman"/>
          <w:color w:val="000000"/>
          <w:sz w:val="24"/>
          <w:szCs w:val="24"/>
          <w:lang w:val="sr-Cyrl-RS"/>
        </w:rPr>
        <w:t>из стечајне</w:t>
      </w:r>
      <w:r w:rsidR="0063548C" w:rsidRPr="00F60CA3">
        <w:rPr>
          <w:rFonts w:ascii="Times New Roman" w:hAnsi="Times New Roman" w:cs="Times New Roman"/>
          <w:color w:val="000000"/>
          <w:sz w:val="24"/>
          <w:szCs w:val="24"/>
          <w:lang w:val="sr-Cyrl-RS"/>
        </w:rPr>
        <w:t xml:space="preserve"> или</w:t>
      </w:r>
      <w:r w:rsidR="00834497" w:rsidRPr="00F60CA3">
        <w:rPr>
          <w:rFonts w:ascii="Times New Roman" w:hAnsi="Times New Roman" w:cs="Times New Roman"/>
          <w:color w:val="000000"/>
          <w:sz w:val="24"/>
          <w:szCs w:val="24"/>
          <w:lang w:val="sr-Cyrl-RS"/>
        </w:rPr>
        <w:t xml:space="preserve"> ликвидационе масе</w:t>
      </w:r>
      <w:r w:rsidR="004109E2" w:rsidRPr="00F60CA3">
        <w:rPr>
          <w:rFonts w:ascii="Times New Roman" w:hAnsi="Times New Roman" w:cs="Times New Roman"/>
          <w:color w:val="000000"/>
          <w:sz w:val="24"/>
          <w:szCs w:val="24"/>
          <w:lang w:val="sr-Cyrl-RS"/>
        </w:rPr>
        <w:t>,</w:t>
      </w:r>
      <w:r w:rsidR="003538F0" w:rsidRPr="00F60CA3">
        <w:rPr>
          <w:rFonts w:ascii="Times New Roman" w:hAnsi="Times New Roman" w:cs="Times New Roman"/>
          <w:color w:val="000000"/>
          <w:sz w:val="24"/>
          <w:szCs w:val="24"/>
          <w:lang w:val="sr-Cyrl-RS"/>
        </w:rPr>
        <w:t xml:space="preserve"> у случају доношења решења којим се</w:t>
      </w:r>
      <w:r w:rsidR="003E550A" w:rsidRPr="00F60CA3">
        <w:rPr>
          <w:rFonts w:ascii="Times New Roman" w:hAnsi="Times New Roman" w:cs="Times New Roman"/>
          <w:color w:val="000000"/>
          <w:sz w:val="24"/>
          <w:szCs w:val="24"/>
          <w:lang w:val="sr-Cyrl-RS"/>
        </w:rPr>
        <w:t xml:space="preserve"> отвара стечајни поступак, односно</w:t>
      </w:r>
      <w:r w:rsidR="003538F0" w:rsidRPr="00F60CA3">
        <w:rPr>
          <w:rFonts w:ascii="Times New Roman" w:hAnsi="Times New Roman" w:cs="Times New Roman"/>
          <w:color w:val="000000"/>
          <w:sz w:val="24"/>
          <w:szCs w:val="24"/>
          <w:lang w:val="sr-Cyrl-RS"/>
        </w:rPr>
        <w:t xml:space="preserve"> покреће поступак ликвидације над банком</w:t>
      </w:r>
      <w:r w:rsidR="0063548C" w:rsidRPr="00F60CA3">
        <w:rPr>
          <w:rFonts w:ascii="Times New Roman" w:hAnsi="Times New Roman" w:cs="Times New Roman"/>
          <w:color w:val="000000"/>
          <w:sz w:val="24"/>
          <w:szCs w:val="24"/>
          <w:lang w:val="sr-Cyrl-RS"/>
        </w:rPr>
        <w:t>.</w:t>
      </w:r>
    </w:p>
    <w:p w14:paraId="11ABD720" w14:textId="5E727BE5" w:rsidR="00F6738C" w:rsidRPr="00F60CA3" w:rsidRDefault="00BF6F52" w:rsidP="004109E2">
      <w:p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ab/>
      </w:r>
      <w:r w:rsidR="00392346" w:rsidRPr="00F60CA3">
        <w:rPr>
          <w:rFonts w:ascii="Times New Roman" w:hAnsi="Times New Roman" w:cs="Times New Roman"/>
          <w:sz w:val="24"/>
          <w:szCs w:val="24"/>
          <w:lang w:val="sr-Cyrl-RS"/>
        </w:rPr>
        <w:t xml:space="preserve">У случају </w:t>
      </w:r>
      <w:r w:rsidR="001B2B4F" w:rsidRPr="00F60CA3">
        <w:rPr>
          <w:rFonts w:ascii="Times New Roman" w:hAnsi="Times New Roman" w:cs="Times New Roman"/>
          <w:sz w:val="24"/>
          <w:szCs w:val="24"/>
          <w:lang w:val="sr-Cyrl-RS"/>
        </w:rPr>
        <w:t xml:space="preserve">коришћења средстава Фонда у поступку реструктурирања банке у складу са законом којим се уређују банке, Агенција има право </w:t>
      </w:r>
      <w:r w:rsidR="00172FE7" w:rsidRPr="00F60CA3">
        <w:rPr>
          <w:rFonts w:ascii="Times New Roman" w:hAnsi="Times New Roman" w:cs="Times New Roman"/>
          <w:sz w:val="24"/>
          <w:szCs w:val="24"/>
          <w:lang w:val="sr-Cyrl-RS"/>
        </w:rPr>
        <w:t xml:space="preserve">на </w:t>
      </w:r>
      <w:r w:rsidR="001B2B4F" w:rsidRPr="00F60CA3">
        <w:rPr>
          <w:rFonts w:ascii="Times New Roman" w:hAnsi="Times New Roman" w:cs="Times New Roman"/>
          <w:sz w:val="24"/>
          <w:szCs w:val="24"/>
          <w:lang w:val="sr-Cyrl-RS"/>
        </w:rPr>
        <w:t>намирењ</w:t>
      </w:r>
      <w:r w:rsidR="00172FE7" w:rsidRPr="00F60CA3">
        <w:rPr>
          <w:rFonts w:ascii="Times New Roman" w:hAnsi="Times New Roman" w:cs="Times New Roman"/>
          <w:sz w:val="24"/>
          <w:szCs w:val="24"/>
          <w:lang w:val="sr-Cyrl-RS"/>
        </w:rPr>
        <w:t>е</w:t>
      </w:r>
      <w:r w:rsidR="001B2B4F" w:rsidRPr="00F60CA3">
        <w:rPr>
          <w:rFonts w:ascii="Times New Roman" w:hAnsi="Times New Roman" w:cs="Times New Roman"/>
          <w:sz w:val="24"/>
          <w:szCs w:val="24"/>
          <w:lang w:val="sr-Cyrl-RS"/>
        </w:rPr>
        <w:t xml:space="preserve"> средстава од банке до износа једнаког његовим исплатама. </w:t>
      </w:r>
    </w:p>
    <w:p w14:paraId="18B41B62" w14:textId="3C6D1121" w:rsidR="000376BE" w:rsidRPr="00F60CA3" w:rsidRDefault="00BF6F52" w:rsidP="000376BE">
      <w:p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ab/>
      </w:r>
      <w:bookmarkStart w:id="2" w:name="_Hlk228780688"/>
      <w:r w:rsidR="00B556C2">
        <w:rPr>
          <w:rFonts w:ascii="Times New Roman" w:hAnsi="Times New Roman" w:cs="Times New Roman"/>
          <w:sz w:val="24"/>
          <w:szCs w:val="24"/>
          <w:lang w:val="sr-Cyrl-RS"/>
        </w:rPr>
        <w:t>У</w:t>
      </w:r>
      <w:r w:rsidR="000376BE" w:rsidRPr="00F60CA3">
        <w:rPr>
          <w:rFonts w:ascii="Times New Roman" w:hAnsi="Times New Roman" w:cs="Times New Roman"/>
          <w:sz w:val="24"/>
          <w:szCs w:val="24"/>
          <w:lang w:val="sr-Cyrl-RS"/>
        </w:rPr>
        <w:t xml:space="preserve"> случају да Агенција не исплати осигурани износ депозита</w:t>
      </w:r>
      <w:r w:rsidR="00B556C2">
        <w:rPr>
          <w:rFonts w:ascii="Times New Roman" w:hAnsi="Times New Roman" w:cs="Times New Roman"/>
          <w:sz w:val="24"/>
          <w:szCs w:val="24"/>
          <w:lang w:val="sr-Cyrl-RS"/>
        </w:rPr>
        <w:t xml:space="preserve">, </w:t>
      </w:r>
      <w:proofErr w:type="spellStart"/>
      <w:r w:rsidR="00B556C2">
        <w:rPr>
          <w:rFonts w:ascii="Times New Roman" w:hAnsi="Times New Roman" w:cs="Times New Roman"/>
          <w:sz w:val="24"/>
          <w:szCs w:val="24"/>
          <w:lang w:val="sr-Cyrl-RS"/>
        </w:rPr>
        <w:t>депонент</w:t>
      </w:r>
      <w:proofErr w:type="spellEnd"/>
      <w:r w:rsidR="00B556C2">
        <w:rPr>
          <w:rFonts w:ascii="Times New Roman" w:hAnsi="Times New Roman" w:cs="Times New Roman"/>
          <w:sz w:val="24"/>
          <w:szCs w:val="24"/>
          <w:lang w:val="sr-Cyrl-RS"/>
        </w:rPr>
        <w:t xml:space="preserve"> може поднети тужбу Управном суду ради заштите својих права у складу са овим законом</w:t>
      </w:r>
      <w:r w:rsidR="000376BE" w:rsidRPr="00F60CA3">
        <w:rPr>
          <w:rFonts w:ascii="Times New Roman" w:hAnsi="Times New Roman" w:cs="Times New Roman"/>
          <w:sz w:val="24"/>
          <w:szCs w:val="24"/>
          <w:lang w:val="sr-Cyrl-RS"/>
        </w:rPr>
        <w:t>.</w:t>
      </w:r>
    </w:p>
    <w:bookmarkEnd w:id="2"/>
    <w:p w14:paraId="7FD393CA" w14:textId="77777777" w:rsidR="004109E2" w:rsidRPr="00F60CA3" w:rsidRDefault="004109E2" w:rsidP="004109E2">
      <w:pPr>
        <w:spacing w:after="150"/>
        <w:jc w:val="both"/>
        <w:rPr>
          <w:rFonts w:ascii="Times New Roman" w:hAnsi="Times New Roman" w:cs="Times New Roman"/>
          <w:sz w:val="24"/>
          <w:szCs w:val="24"/>
          <w:lang w:val="sr-Cyrl-RS"/>
        </w:rPr>
      </w:pPr>
    </w:p>
    <w:p w14:paraId="3EE7F0AE" w14:textId="77777777" w:rsidR="007B0B43" w:rsidRPr="00F60CA3" w:rsidRDefault="007B0B43"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Информисање </w:t>
      </w:r>
      <w:proofErr w:type="spellStart"/>
      <w:r w:rsidRPr="00F60CA3">
        <w:rPr>
          <w:rFonts w:ascii="Times New Roman" w:hAnsi="Times New Roman" w:cs="Times New Roman"/>
          <w:sz w:val="24"/>
          <w:szCs w:val="24"/>
          <w:lang w:val="sr-Cyrl-RS"/>
        </w:rPr>
        <w:t>депонената</w:t>
      </w:r>
      <w:proofErr w:type="spellEnd"/>
    </w:p>
    <w:p w14:paraId="630919C0" w14:textId="6E5C7E78"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2</w:t>
      </w:r>
      <w:r w:rsidR="00552BA3" w:rsidRPr="00F60CA3">
        <w:rPr>
          <w:rFonts w:ascii="Times New Roman" w:hAnsi="Times New Roman" w:cs="Times New Roman"/>
          <w:sz w:val="24"/>
          <w:szCs w:val="24"/>
          <w:lang w:val="sr-Cyrl-RS"/>
        </w:rPr>
        <w:t>2</w:t>
      </w:r>
      <w:r w:rsidRPr="00F60CA3">
        <w:rPr>
          <w:rFonts w:ascii="Times New Roman" w:hAnsi="Times New Roman" w:cs="Times New Roman"/>
          <w:sz w:val="24"/>
          <w:szCs w:val="24"/>
          <w:lang w:val="sr-Cyrl-RS"/>
        </w:rPr>
        <w:t>.</w:t>
      </w:r>
    </w:p>
    <w:p w14:paraId="35CDBA02" w14:textId="544A0A0A" w:rsidR="001229A2" w:rsidRPr="00F60CA3" w:rsidRDefault="00BF6F52"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Банка је дужна да </w:t>
      </w:r>
      <w:proofErr w:type="spellStart"/>
      <w:r w:rsidR="00834497" w:rsidRPr="00F60CA3">
        <w:rPr>
          <w:rFonts w:ascii="Times New Roman" w:hAnsi="Times New Roman" w:cs="Times New Roman"/>
          <w:color w:val="000000"/>
          <w:sz w:val="24"/>
          <w:szCs w:val="24"/>
          <w:lang w:val="sr-Cyrl-RS"/>
        </w:rPr>
        <w:t>депонентима</w:t>
      </w:r>
      <w:proofErr w:type="spellEnd"/>
      <w:r w:rsidR="00834497" w:rsidRPr="00F60CA3">
        <w:rPr>
          <w:rFonts w:ascii="Times New Roman" w:hAnsi="Times New Roman" w:cs="Times New Roman"/>
          <w:color w:val="000000"/>
          <w:sz w:val="24"/>
          <w:szCs w:val="24"/>
          <w:lang w:val="sr-Cyrl-RS"/>
        </w:rPr>
        <w:t xml:space="preserve"> и заинтересованим лицима пружи информације о осигурању депозита </w:t>
      </w:r>
      <w:proofErr w:type="spellStart"/>
      <w:r w:rsidR="00834497" w:rsidRPr="00F60CA3">
        <w:rPr>
          <w:rFonts w:ascii="Times New Roman" w:hAnsi="Times New Roman" w:cs="Times New Roman"/>
          <w:color w:val="000000"/>
          <w:sz w:val="24"/>
          <w:szCs w:val="24"/>
          <w:lang w:val="sr-Cyrl-RS"/>
        </w:rPr>
        <w:t>утврђенe</w:t>
      </w:r>
      <w:proofErr w:type="spellEnd"/>
      <w:r w:rsidR="00834497" w:rsidRPr="00F60CA3">
        <w:rPr>
          <w:rFonts w:ascii="Times New Roman" w:hAnsi="Times New Roman" w:cs="Times New Roman"/>
          <w:color w:val="000000"/>
          <w:sz w:val="24"/>
          <w:szCs w:val="24"/>
          <w:lang w:val="sr-Cyrl-RS"/>
        </w:rPr>
        <w:t xml:space="preserve"> овим законом, а посебно информације о висини и начину исплате осигураног износа.</w:t>
      </w:r>
    </w:p>
    <w:p w14:paraId="30659E31" w14:textId="677F064F" w:rsidR="001229A2" w:rsidRPr="00F60CA3" w:rsidRDefault="00BF6F52"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Информације из става 1. </w:t>
      </w:r>
      <w:r w:rsidR="007B0B43" w:rsidRPr="00F60CA3">
        <w:rPr>
          <w:rFonts w:ascii="Times New Roman" w:hAnsi="Times New Roman" w:cs="Times New Roman"/>
          <w:color w:val="000000"/>
          <w:sz w:val="24"/>
          <w:szCs w:val="24"/>
          <w:lang w:val="sr-Cyrl-RS"/>
        </w:rPr>
        <w:t xml:space="preserve">овог члана банка је дужна да </w:t>
      </w:r>
      <w:proofErr w:type="spellStart"/>
      <w:r w:rsidR="007B0B43" w:rsidRPr="00F60CA3">
        <w:rPr>
          <w:rFonts w:ascii="Times New Roman" w:hAnsi="Times New Roman" w:cs="Times New Roman"/>
          <w:color w:val="000000"/>
          <w:sz w:val="24"/>
          <w:szCs w:val="24"/>
          <w:lang w:val="sr-Cyrl-RS"/>
        </w:rPr>
        <w:t>депоненту</w:t>
      </w:r>
      <w:proofErr w:type="spellEnd"/>
      <w:r w:rsidR="007B0B43" w:rsidRPr="00F60CA3">
        <w:rPr>
          <w:rFonts w:ascii="Times New Roman" w:hAnsi="Times New Roman" w:cs="Times New Roman"/>
          <w:color w:val="000000"/>
          <w:sz w:val="24"/>
          <w:szCs w:val="24"/>
          <w:lang w:val="sr-Cyrl-RS"/>
        </w:rPr>
        <w:t xml:space="preserve"> достави пре закључења уговора</w:t>
      </w:r>
      <w:r w:rsidR="0076205C" w:rsidRPr="00F60CA3">
        <w:rPr>
          <w:rFonts w:ascii="Times New Roman" w:hAnsi="Times New Roman" w:cs="Times New Roman"/>
          <w:color w:val="000000"/>
          <w:sz w:val="24"/>
          <w:szCs w:val="24"/>
          <w:lang w:val="sr-Cyrl-RS"/>
        </w:rPr>
        <w:t xml:space="preserve"> о отварању и вођењу рачуна</w:t>
      </w:r>
      <w:r w:rsidR="004109E2" w:rsidRPr="00F60CA3">
        <w:rPr>
          <w:rFonts w:ascii="Times New Roman" w:hAnsi="Times New Roman" w:cs="Times New Roman"/>
          <w:color w:val="000000"/>
          <w:sz w:val="24"/>
          <w:szCs w:val="24"/>
          <w:lang w:val="sr-Cyrl-RS"/>
        </w:rPr>
        <w:t>,</w:t>
      </w:r>
      <w:r w:rsidR="007B0B43" w:rsidRPr="00F60CA3">
        <w:rPr>
          <w:rFonts w:ascii="Times New Roman" w:hAnsi="Times New Roman" w:cs="Times New Roman"/>
          <w:color w:val="000000"/>
          <w:sz w:val="24"/>
          <w:szCs w:val="24"/>
          <w:lang w:val="sr-Cyrl-RS"/>
        </w:rPr>
        <w:t xml:space="preserve"> на прописаном обрасцу. На обрасцу се обавезно наводи интернет страница Агенције и доставља се </w:t>
      </w:r>
      <w:proofErr w:type="spellStart"/>
      <w:r w:rsidR="007B0B43" w:rsidRPr="00F60CA3">
        <w:rPr>
          <w:rFonts w:ascii="Times New Roman" w:hAnsi="Times New Roman" w:cs="Times New Roman"/>
          <w:color w:val="000000"/>
          <w:sz w:val="24"/>
          <w:szCs w:val="24"/>
          <w:lang w:val="sr-Cyrl-RS"/>
        </w:rPr>
        <w:t>депоненту</w:t>
      </w:r>
      <w:proofErr w:type="spellEnd"/>
      <w:r w:rsidR="007B0B43" w:rsidRPr="00F60CA3">
        <w:rPr>
          <w:rFonts w:ascii="Times New Roman" w:hAnsi="Times New Roman" w:cs="Times New Roman"/>
          <w:color w:val="000000"/>
          <w:sz w:val="24"/>
          <w:szCs w:val="24"/>
          <w:lang w:val="sr-Cyrl-RS"/>
        </w:rPr>
        <w:t xml:space="preserve"> најмање једном годишње. </w:t>
      </w:r>
      <w:proofErr w:type="spellStart"/>
      <w:r w:rsidR="007B0B43" w:rsidRPr="00F60CA3">
        <w:rPr>
          <w:rFonts w:ascii="Times New Roman" w:hAnsi="Times New Roman" w:cs="Times New Roman"/>
          <w:color w:val="000000"/>
          <w:sz w:val="24"/>
          <w:szCs w:val="24"/>
          <w:lang w:val="sr-Cyrl-RS"/>
        </w:rPr>
        <w:t>Депонент</w:t>
      </w:r>
      <w:proofErr w:type="spellEnd"/>
      <w:r w:rsidR="007B0B43" w:rsidRPr="00F60CA3">
        <w:rPr>
          <w:rFonts w:ascii="Times New Roman" w:hAnsi="Times New Roman" w:cs="Times New Roman"/>
          <w:color w:val="000000"/>
          <w:sz w:val="24"/>
          <w:szCs w:val="24"/>
          <w:lang w:val="sr-Cyrl-RS"/>
        </w:rPr>
        <w:t xml:space="preserve"> је дужан да потврди пријем информација из овог става</w:t>
      </w:r>
      <w:r w:rsidR="00834497" w:rsidRPr="00F60CA3">
        <w:rPr>
          <w:rFonts w:ascii="Times New Roman" w:hAnsi="Times New Roman" w:cs="Times New Roman"/>
          <w:color w:val="000000"/>
          <w:sz w:val="24"/>
          <w:szCs w:val="24"/>
          <w:lang w:val="sr-Cyrl-RS"/>
        </w:rPr>
        <w:t>.</w:t>
      </w:r>
    </w:p>
    <w:p w14:paraId="4C07C1E4" w14:textId="1A46A0F8" w:rsidR="007B0B43" w:rsidRPr="00F60CA3" w:rsidRDefault="00BF6F52"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7B0B43" w:rsidRPr="00F60CA3">
        <w:rPr>
          <w:rFonts w:ascii="Times New Roman" w:hAnsi="Times New Roman" w:cs="Times New Roman"/>
          <w:color w:val="000000"/>
          <w:sz w:val="24"/>
          <w:szCs w:val="24"/>
          <w:lang w:val="sr-Cyrl-RS"/>
        </w:rPr>
        <w:t xml:space="preserve">Интернет страница Агенције садржи информације потребне </w:t>
      </w:r>
      <w:proofErr w:type="spellStart"/>
      <w:r w:rsidR="007B0B43" w:rsidRPr="00F60CA3">
        <w:rPr>
          <w:rFonts w:ascii="Times New Roman" w:hAnsi="Times New Roman" w:cs="Times New Roman"/>
          <w:color w:val="000000"/>
          <w:sz w:val="24"/>
          <w:szCs w:val="24"/>
          <w:lang w:val="sr-Cyrl-RS"/>
        </w:rPr>
        <w:t>депонентима</w:t>
      </w:r>
      <w:proofErr w:type="spellEnd"/>
      <w:r w:rsidR="007B0B43" w:rsidRPr="00F60CA3">
        <w:rPr>
          <w:rFonts w:ascii="Times New Roman" w:hAnsi="Times New Roman" w:cs="Times New Roman"/>
          <w:color w:val="000000"/>
          <w:sz w:val="24"/>
          <w:szCs w:val="24"/>
          <w:lang w:val="sr-Cyrl-RS"/>
        </w:rPr>
        <w:t>, посебно у вези са условима осигурања депозита, у складу са овим законом.</w:t>
      </w:r>
    </w:p>
    <w:p w14:paraId="60A62C01" w14:textId="00F523B2" w:rsidR="007B0B43" w:rsidRPr="00F60CA3" w:rsidRDefault="00BF6F52"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7B0B43" w:rsidRPr="00F60CA3">
        <w:rPr>
          <w:rFonts w:ascii="Times New Roman" w:hAnsi="Times New Roman" w:cs="Times New Roman"/>
          <w:color w:val="000000"/>
          <w:sz w:val="24"/>
          <w:szCs w:val="24"/>
          <w:lang w:val="sr-Cyrl-RS"/>
        </w:rPr>
        <w:t xml:space="preserve">Информације из става 1. овог члана морају бити разумљиве и доступне у писаној форми. Информације морају бити доступне на српском језику или на језику који је договорен између </w:t>
      </w:r>
      <w:proofErr w:type="spellStart"/>
      <w:r w:rsidR="007B0B43" w:rsidRPr="00F60CA3">
        <w:rPr>
          <w:rFonts w:ascii="Times New Roman" w:hAnsi="Times New Roman" w:cs="Times New Roman"/>
          <w:color w:val="000000"/>
          <w:sz w:val="24"/>
          <w:szCs w:val="24"/>
          <w:lang w:val="sr-Cyrl-RS"/>
        </w:rPr>
        <w:t>депонента</w:t>
      </w:r>
      <w:proofErr w:type="spellEnd"/>
      <w:r w:rsidR="007B0B43" w:rsidRPr="00F60CA3">
        <w:rPr>
          <w:rFonts w:ascii="Times New Roman" w:hAnsi="Times New Roman" w:cs="Times New Roman"/>
          <w:color w:val="000000"/>
          <w:sz w:val="24"/>
          <w:szCs w:val="24"/>
          <w:lang w:val="sr-Cyrl-RS"/>
        </w:rPr>
        <w:t xml:space="preserve"> и банке приликом отварања рачуна.</w:t>
      </w:r>
    </w:p>
    <w:p w14:paraId="23658A15" w14:textId="40F394D7" w:rsidR="005878C5" w:rsidRPr="00F60CA3" w:rsidRDefault="00BF6F52"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5878C5" w:rsidRPr="00F60CA3">
        <w:rPr>
          <w:rFonts w:ascii="Times New Roman" w:hAnsi="Times New Roman" w:cs="Times New Roman"/>
          <w:color w:val="000000"/>
          <w:sz w:val="24"/>
          <w:szCs w:val="24"/>
          <w:lang w:val="sr-Cyrl-RS"/>
        </w:rPr>
        <w:t xml:space="preserve">Банка не сме </w:t>
      </w:r>
      <w:proofErr w:type="spellStart"/>
      <w:r w:rsidR="005878C5" w:rsidRPr="00F60CA3">
        <w:rPr>
          <w:rFonts w:ascii="Times New Roman" w:hAnsi="Times New Roman" w:cs="Times New Roman"/>
          <w:color w:val="000000"/>
          <w:sz w:val="24"/>
          <w:szCs w:val="24"/>
          <w:lang w:val="sr-Cyrl-RS"/>
        </w:rPr>
        <w:t>депонетима</w:t>
      </w:r>
      <w:proofErr w:type="spellEnd"/>
      <w:r w:rsidR="005878C5" w:rsidRPr="00F60CA3">
        <w:rPr>
          <w:rFonts w:ascii="Times New Roman" w:hAnsi="Times New Roman" w:cs="Times New Roman"/>
          <w:color w:val="000000"/>
          <w:sz w:val="24"/>
          <w:szCs w:val="24"/>
          <w:lang w:val="sr-Cyrl-RS"/>
        </w:rPr>
        <w:t xml:space="preserve"> и заинтересованим лицима наплаћивати информације из става 1</w:t>
      </w:r>
      <w:r w:rsidR="004109E2" w:rsidRPr="00F60CA3">
        <w:rPr>
          <w:rFonts w:ascii="Times New Roman" w:hAnsi="Times New Roman" w:cs="Times New Roman"/>
          <w:color w:val="000000"/>
          <w:sz w:val="24"/>
          <w:szCs w:val="24"/>
          <w:lang w:val="sr-Cyrl-RS"/>
        </w:rPr>
        <w:t>.</w:t>
      </w:r>
      <w:r w:rsidR="005878C5" w:rsidRPr="00F60CA3">
        <w:rPr>
          <w:rFonts w:ascii="Times New Roman" w:hAnsi="Times New Roman" w:cs="Times New Roman"/>
          <w:color w:val="000000"/>
          <w:sz w:val="24"/>
          <w:szCs w:val="24"/>
          <w:lang w:val="sr-Cyrl-RS"/>
        </w:rPr>
        <w:t xml:space="preserve"> овог члана. На захтев </w:t>
      </w:r>
      <w:proofErr w:type="spellStart"/>
      <w:r w:rsidR="005878C5" w:rsidRPr="00F60CA3">
        <w:rPr>
          <w:rFonts w:ascii="Times New Roman" w:hAnsi="Times New Roman" w:cs="Times New Roman"/>
          <w:color w:val="000000"/>
          <w:sz w:val="24"/>
          <w:szCs w:val="24"/>
          <w:lang w:val="sr-Cyrl-RS"/>
        </w:rPr>
        <w:t>депонента</w:t>
      </w:r>
      <w:proofErr w:type="spellEnd"/>
      <w:r w:rsidR="005878C5" w:rsidRPr="00F60CA3">
        <w:rPr>
          <w:rFonts w:ascii="Times New Roman" w:hAnsi="Times New Roman" w:cs="Times New Roman"/>
          <w:color w:val="000000"/>
          <w:sz w:val="24"/>
          <w:szCs w:val="24"/>
          <w:lang w:val="sr-Cyrl-RS"/>
        </w:rPr>
        <w:t xml:space="preserve"> и </w:t>
      </w:r>
      <w:proofErr w:type="spellStart"/>
      <w:r w:rsidR="005878C5" w:rsidRPr="00F60CA3">
        <w:rPr>
          <w:rFonts w:ascii="Times New Roman" w:hAnsi="Times New Roman" w:cs="Times New Roman"/>
          <w:color w:val="000000"/>
          <w:sz w:val="24"/>
          <w:szCs w:val="24"/>
          <w:lang w:val="sr-Cyrl-RS"/>
        </w:rPr>
        <w:t>заинтересо</w:t>
      </w:r>
      <w:r w:rsidR="000733B9" w:rsidRPr="00F60CA3">
        <w:rPr>
          <w:rFonts w:ascii="Times New Roman" w:hAnsi="Times New Roman" w:cs="Times New Roman"/>
          <w:color w:val="000000"/>
          <w:sz w:val="24"/>
          <w:szCs w:val="24"/>
          <w:lang w:val="sr-Cyrl-RS"/>
        </w:rPr>
        <w:t>в</w:t>
      </w:r>
      <w:r w:rsidR="005878C5" w:rsidRPr="00F60CA3">
        <w:rPr>
          <w:rFonts w:ascii="Times New Roman" w:hAnsi="Times New Roman" w:cs="Times New Roman"/>
          <w:color w:val="000000"/>
          <w:sz w:val="24"/>
          <w:szCs w:val="24"/>
          <w:lang w:val="sr-Cyrl-RS"/>
        </w:rPr>
        <w:t>ваног</w:t>
      </w:r>
      <w:proofErr w:type="spellEnd"/>
      <w:r w:rsidR="005878C5" w:rsidRPr="00F60CA3">
        <w:rPr>
          <w:rFonts w:ascii="Times New Roman" w:hAnsi="Times New Roman" w:cs="Times New Roman"/>
          <w:color w:val="000000"/>
          <w:sz w:val="24"/>
          <w:szCs w:val="24"/>
          <w:lang w:val="sr-Cyrl-RS"/>
        </w:rPr>
        <w:t xml:space="preserve"> лица банка је обавезна </w:t>
      </w:r>
      <w:r w:rsidR="000733B9" w:rsidRPr="00F60CA3">
        <w:rPr>
          <w:rFonts w:ascii="Times New Roman" w:hAnsi="Times New Roman" w:cs="Times New Roman"/>
          <w:color w:val="000000"/>
          <w:sz w:val="24"/>
          <w:szCs w:val="24"/>
          <w:lang w:val="sr-Cyrl-RS"/>
        </w:rPr>
        <w:t xml:space="preserve">да </w:t>
      </w:r>
      <w:r w:rsidR="005878C5" w:rsidRPr="00F60CA3">
        <w:rPr>
          <w:rFonts w:ascii="Times New Roman" w:hAnsi="Times New Roman" w:cs="Times New Roman"/>
          <w:color w:val="000000"/>
          <w:sz w:val="24"/>
          <w:szCs w:val="24"/>
          <w:lang w:val="sr-Cyrl-RS"/>
        </w:rPr>
        <w:t>пружи додатне информације о систему осигурања депозита, као и о условима и начину исплате осигураног износа.</w:t>
      </w:r>
    </w:p>
    <w:p w14:paraId="457291DF" w14:textId="757B7ACD" w:rsidR="001229A2" w:rsidRPr="00F60CA3" w:rsidRDefault="00BF6F52"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Информације из става 1. овог члана банка не може употребљавати у рекламне сврхе, нити на начин који угрожава стабилност банкарског система и поверење </w:t>
      </w:r>
      <w:proofErr w:type="spellStart"/>
      <w:r w:rsidR="00834497" w:rsidRPr="00F60CA3">
        <w:rPr>
          <w:rFonts w:ascii="Times New Roman" w:hAnsi="Times New Roman" w:cs="Times New Roman"/>
          <w:color w:val="000000"/>
          <w:sz w:val="24"/>
          <w:szCs w:val="24"/>
          <w:lang w:val="sr-Cyrl-RS"/>
        </w:rPr>
        <w:t>депонената</w:t>
      </w:r>
      <w:proofErr w:type="spellEnd"/>
      <w:r w:rsidR="00D31EAA" w:rsidRPr="00F60CA3">
        <w:rPr>
          <w:rFonts w:ascii="Times New Roman" w:hAnsi="Times New Roman" w:cs="Times New Roman"/>
          <w:color w:val="000000"/>
          <w:sz w:val="24"/>
          <w:szCs w:val="24"/>
          <w:lang w:val="sr-Cyrl-RS"/>
        </w:rPr>
        <w:t>, а посебно не на начин који упућује на неограничено покриће депозита</w:t>
      </w:r>
      <w:r w:rsidR="00834497" w:rsidRPr="00F60CA3">
        <w:rPr>
          <w:rFonts w:ascii="Times New Roman" w:hAnsi="Times New Roman" w:cs="Times New Roman"/>
          <w:color w:val="000000"/>
          <w:sz w:val="24"/>
          <w:szCs w:val="24"/>
          <w:lang w:val="sr-Cyrl-RS"/>
        </w:rPr>
        <w:t>.</w:t>
      </w:r>
    </w:p>
    <w:p w14:paraId="5752EA35" w14:textId="1A25FCAB" w:rsidR="001229A2" w:rsidRPr="00F60CA3" w:rsidRDefault="00BF6F52" w:rsidP="004D6DA8">
      <w:pPr>
        <w:spacing w:after="150"/>
        <w:jc w:val="both"/>
        <w:rPr>
          <w:rFonts w:ascii="Times New Roman"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lastRenderedPageBreak/>
        <w:tab/>
      </w:r>
      <w:r w:rsidR="00834497" w:rsidRPr="00F60CA3">
        <w:rPr>
          <w:rFonts w:ascii="Times New Roman" w:hAnsi="Times New Roman" w:cs="Times New Roman"/>
          <w:color w:val="000000"/>
          <w:sz w:val="24"/>
          <w:szCs w:val="24"/>
          <w:lang w:val="sr-Cyrl-RS"/>
        </w:rPr>
        <w:t>Начин пружања</w:t>
      </w:r>
      <w:r w:rsidR="00D31EAA"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садржину информација</w:t>
      </w:r>
      <w:r w:rsidR="00D31EAA" w:rsidRPr="00F60CA3">
        <w:rPr>
          <w:rFonts w:ascii="Times New Roman" w:hAnsi="Times New Roman" w:cs="Times New Roman"/>
          <w:color w:val="000000"/>
          <w:sz w:val="24"/>
          <w:szCs w:val="24"/>
          <w:lang w:val="sr-Cyrl-RS"/>
        </w:rPr>
        <w:t>, као и форм</w:t>
      </w:r>
      <w:r w:rsidR="000733B9" w:rsidRPr="00F60CA3">
        <w:rPr>
          <w:rFonts w:ascii="Times New Roman" w:hAnsi="Times New Roman" w:cs="Times New Roman"/>
          <w:color w:val="000000"/>
          <w:sz w:val="24"/>
          <w:szCs w:val="24"/>
          <w:lang w:val="sr-Cyrl-RS"/>
        </w:rPr>
        <w:t>у</w:t>
      </w:r>
      <w:r w:rsidR="00D31EAA" w:rsidRPr="00F60CA3">
        <w:rPr>
          <w:rFonts w:ascii="Times New Roman" w:hAnsi="Times New Roman" w:cs="Times New Roman"/>
          <w:color w:val="000000"/>
          <w:sz w:val="24"/>
          <w:szCs w:val="24"/>
          <w:lang w:val="sr-Cyrl-RS"/>
        </w:rPr>
        <w:t xml:space="preserve"> обрасца</w:t>
      </w:r>
      <w:r w:rsidR="004109E2" w:rsidRPr="00F60CA3">
        <w:rPr>
          <w:rFonts w:ascii="Times New Roman" w:hAnsi="Times New Roman" w:cs="Times New Roman"/>
          <w:color w:val="000000"/>
          <w:sz w:val="24"/>
          <w:szCs w:val="24"/>
          <w:lang w:val="sr-Cyrl-RS"/>
        </w:rPr>
        <w:t xml:space="preserve"> из ст</w:t>
      </w:r>
      <w:r w:rsidR="003E550A" w:rsidRPr="00F60CA3">
        <w:rPr>
          <w:rFonts w:ascii="Times New Roman" w:hAnsi="Times New Roman" w:cs="Times New Roman"/>
          <w:color w:val="000000"/>
          <w:sz w:val="24"/>
          <w:szCs w:val="24"/>
          <w:lang w:val="sr-Cyrl-RS"/>
        </w:rPr>
        <w:t xml:space="preserve">ава </w:t>
      </w:r>
      <w:r w:rsidR="00D31EAA" w:rsidRPr="00F60CA3">
        <w:rPr>
          <w:rFonts w:ascii="Times New Roman" w:hAnsi="Times New Roman" w:cs="Times New Roman"/>
          <w:color w:val="000000"/>
          <w:sz w:val="24"/>
          <w:szCs w:val="24"/>
          <w:lang w:val="sr-Cyrl-RS"/>
        </w:rPr>
        <w:t xml:space="preserve">2. </w:t>
      </w:r>
      <w:r w:rsidR="00834497" w:rsidRPr="00F60CA3">
        <w:rPr>
          <w:rFonts w:ascii="Times New Roman" w:hAnsi="Times New Roman" w:cs="Times New Roman"/>
          <w:color w:val="000000"/>
          <w:sz w:val="24"/>
          <w:szCs w:val="24"/>
          <w:lang w:val="sr-Cyrl-RS"/>
        </w:rPr>
        <w:t>овог члана Агенција уређује посебним прописом.</w:t>
      </w:r>
    </w:p>
    <w:p w14:paraId="2C3CC567" w14:textId="6E2330A5" w:rsidR="00D31EAA" w:rsidRPr="00F60CA3" w:rsidRDefault="00BF6F52" w:rsidP="00AD49B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D31EAA" w:rsidRPr="00F60CA3">
        <w:rPr>
          <w:rFonts w:ascii="Times New Roman" w:hAnsi="Times New Roman" w:cs="Times New Roman"/>
          <w:color w:val="000000"/>
          <w:sz w:val="24"/>
          <w:szCs w:val="24"/>
          <w:lang w:val="sr-Cyrl-RS"/>
        </w:rPr>
        <w:t xml:space="preserve">Ако </w:t>
      </w:r>
      <w:proofErr w:type="spellStart"/>
      <w:r w:rsidR="00D31EAA" w:rsidRPr="00F60CA3">
        <w:rPr>
          <w:rFonts w:ascii="Times New Roman" w:hAnsi="Times New Roman" w:cs="Times New Roman"/>
          <w:color w:val="000000"/>
          <w:sz w:val="24"/>
          <w:szCs w:val="24"/>
          <w:lang w:val="sr-Cyrl-RS"/>
        </w:rPr>
        <w:t>депонент</w:t>
      </w:r>
      <w:proofErr w:type="spellEnd"/>
      <w:r w:rsidR="00D31EAA" w:rsidRPr="00F60CA3">
        <w:rPr>
          <w:rFonts w:ascii="Times New Roman" w:hAnsi="Times New Roman" w:cs="Times New Roman"/>
          <w:color w:val="000000"/>
          <w:sz w:val="24"/>
          <w:szCs w:val="24"/>
          <w:lang w:val="sr-Cyrl-RS"/>
        </w:rPr>
        <w:t xml:space="preserve"> користи интернет банкарство, све информације</w:t>
      </w:r>
      <w:r w:rsidR="004109E2" w:rsidRPr="00F60CA3">
        <w:rPr>
          <w:rFonts w:ascii="Times New Roman" w:hAnsi="Times New Roman" w:cs="Times New Roman"/>
          <w:color w:val="000000"/>
          <w:sz w:val="24"/>
          <w:szCs w:val="24"/>
          <w:lang w:val="sr-Cyrl-RS"/>
        </w:rPr>
        <w:t>,</w:t>
      </w:r>
      <w:r w:rsidR="00D31EAA" w:rsidRPr="00F60CA3">
        <w:rPr>
          <w:rFonts w:ascii="Times New Roman" w:hAnsi="Times New Roman" w:cs="Times New Roman"/>
          <w:color w:val="000000"/>
          <w:sz w:val="24"/>
          <w:szCs w:val="24"/>
          <w:lang w:val="sr-Cyrl-RS"/>
        </w:rPr>
        <w:t xml:space="preserve"> у складу са овим чланом</w:t>
      </w:r>
      <w:r w:rsidR="004109E2" w:rsidRPr="00F60CA3">
        <w:rPr>
          <w:rFonts w:ascii="Times New Roman" w:hAnsi="Times New Roman" w:cs="Times New Roman"/>
          <w:color w:val="000000"/>
          <w:sz w:val="24"/>
          <w:szCs w:val="24"/>
          <w:lang w:val="sr-Cyrl-RS"/>
        </w:rPr>
        <w:t>,</w:t>
      </w:r>
      <w:r w:rsidR="00D31EAA" w:rsidRPr="00F60CA3">
        <w:rPr>
          <w:rFonts w:ascii="Times New Roman" w:hAnsi="Times New Roman" w:cs="Times New Roman"/>
          <w:color w:val="000000"/>
          <w:sz w:val="24"/>
          <w:szCs w:val="24"/>
          <w:lang w:val="sr-Cyrl-RS"/>
        </w:rPr>
        <w:t xml:space="preserve"> могу се доставити и електронским путем. На захтев </w:t>
      </w:r>
      <w:proofErr w:type="spellStart"/>
      <w:r w:rsidR="00D31EAA" w:rsidRPr="00F60CA3">
        <w:rPr>
          <w:rFonts w:ascii="Times New Roman" w:hAnsi="Times New Roman" w:cs="Times New Roman"/>
          <w:color w:val="000000"/>
          <w:sz w:val="24"/>
          <w:szCs w:val="24"/>
          <w:lang w:val="sr-Cyrl-RS"/>
        </w:rPr>
        <w:t>депонента</w:t>
      </w:r>
      <w:proofErr w:type="spellEnd"/>
      <w:r w:rsidR="00D31EAA" w:rsidRPr="00F60CA3">
        <w:rPr>
          <w:rFonts w:ascii="Times New Roman" w:hAnsi="Times New Roman" w:cs="Times New Roman"/>
          <w:color w:val="000000"/>
          <w:sz w:val="24"/>
          <w:szCs w:val="24"/>
          <w:lang w:val="sr-Cyrl-RS"/>
        </w:rPr>
        <w:t xml:space="preserve"> информације се достављају и у писаном облику.</w:t>
      </w:r>
    </w:p>
    <w:p w14:paraId="1035F125" w14:textId="77777777" w:rsidR="000733B9" w:rsidRPr="00F60CA3" w:rsidRDefault="000733B9" w:rsidP="00AD49BA">
      <w:pPr>
        <w:spacing w:after="150"/>
        <w:jc w:val="both"/>
        <w:rPr>
          <w:rFonts w:ascii="Times New Roman" w:hAnsi="Times New Roman" w:cs="Times New Roman"/>
          <w:color w:val="000000"/>
          <w:sz w:val="24"/>
          <w:szCs w:val="24"/>
          <w:lang w:val="sr-Cyrl-RS"/>
        </w:rPr>
      </w:pPr>
    </w:p>
    <w:p w14:paraId="22EFD70F" w14:textId="77777777" w:rsidR="001229A2" w:rsidRPr="00F60CA3" w:rsidRDefault="00834497" w:rsidP="004D6DA8">
      <w:pPr>
        <w:spacing w:after="120"/>
        <w:jc w:val="center"/>
        <w:rPr>
          <w:rFonts w:ascii="Times New Roman"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V. ИЗВЕШТАЈИ АГЕНЦИЈЕ</w:t>
      </w:r>
    </w:p>
    <w:p w14:paraId="3AE7ECD2" w14:textId="4F0B91CF" w:rsidR="001229A2" w:rsidRPr="00F60CA3" w:rsidRDefault="00834497" w:rsidP="004D6DA8">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2</w:t>
      </w:r>
      <w:r w:rsidR="009F7698" w:rsidRPr="00F60CA3">
        <w:rPr>
          <w:rFonts w:ascii="Times New Roman" w:hAnsi="Times New Roman" w:cs="Times New Roman"/>
          <w:sz w:val="24"/>
          <w:szCs w:val="24"/>
          <w:lang w:val="sr-Cyrl-RS"/>
        </w:rPr>
        <w:t>3</w:t>
      </w:r>
      <w:r w:rsidRPr="00F60CA3">
        <w:rPr>
          <w:rFonts w:ascii="Times New Roman" w:hAnsi="Times New Roman" w:cs="Times New Roman"/>
          <w:sz w:val="24"/>
          <w:szCs w:val="24"/>
          <w:lang w:val="sr-Cyrl-RS"/>
        </w:rPr>
        <w:t>.</w:t>
      </w:r>
    </w:p>
    <w:p w14:paraId="1604502E" w14:textId="0B283317" w:rsidR="001229A2" w:rsidRPr="00F60CA3" w:rsidRDefault="00BF6F52"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Агенција је дужна да води одвојене пословне књиге и финансијске извештаје фонда за осигурање депозита и да ове податке учини доступним интерним и независним ревизорима</w:t>
      </w:r>
      <w:r w:rsidR="00305FA3" w:rsidRPr="00F60CA3">
        <w:rPr>
          <w:rFonts w:ascii="Times New Roman" w:hAnsi="Times New Roman" w:cs="Times New Roman"/>
          <w:color w:val="000000"/>
          <w:sz w:val="24"/>
          <w:szCs w:val="24"/>
          <w:lang w:val="sr-Cyrl-RS"/>
        </w:rPr>
        <w:t xml:space="preserve"> које је</w:t>
      </w:r>
      <w:r w:rsidR="00834497" w:rsidRPr="00F60CA3">
        <w:rPr>
          <w:rFonts w:ascii="Times New Roman" w:hAnsi="Times New Roman" w:cs="Times New Roman"/>
          <w:color w:val="000000"/>
          <w:sz w:val="24"/>
          <w:szCs w:val="24"/>
          <w:lang w:val="sr-Cyrl-RS"/>
        </w:rPr>
        <w:t xml:space="preserve"> ангажова</w:t>
      </w:r>
      <w:r w:rsidR="00305FA3" w:rsidRPr="00F60CA3">
        <w:rPr>
          <w:rFonts w:ascii="Times New Roman" w:hAnsi="Times New Roman" w:cs="Times New Roman"/>
          <w:color w:val="000000"/>
          <w:sz w:val="24"/>
          <w:szCs w:val="24"/>
          <w:lang w:val="sr-Cyrl-RS"/>
        </w:rPr>
        <w:t>ла</w:t>
      </w:r>
      <w:r w:rsidR="00834497" w:rsidRPr="00F60CA3">
        <w:rPr>
          <w:rFonts w:ascii="Times New Roman" w:hAnsi="Times New Roman" w:cs="Times New Roman"/>
          <w:color w:val="000000"/>
          <w:sz w:val="24"/>
          <w:szCs w:val="24"/>
          <w:lang w:val="sr-Cyrl-RS"/>
        </w:rPr>
        <w:t>.</w:t>
      </w:r>
    </w:p>
    <w:p w14:paraId="3E84A80A" w14:textId="5688B458" w:rsidR="001229A2" w:rsidRPr="00F60CA3" w:rsidRDefault="00BF6F52"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Агенција је дужна да у оквиру ревизије свог годишњег рачуна обезбеди и ревизију извештаја из става 1. овог члана.</w:t>
      </w:r>
    </w:p>
    <w:p w14:paraId="022F4B5F" w14:textId="5B832371" w:rsidR="001229A2" w:rsidRPr="00F60CA3" w:rsidRDefault="00BF6F52" w:rsidP="004D6DA8">
      <w:pPr>
        <w:spacing w:after="150"/>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Извештај о раду Агенције за претходну годину садржи и детаљан извештај који се односи на фонд за осигурање депозита.</w:t>
      </w:r>
    </w:p>
    <w:p w14:paraId="6FF676E4" w14:textId="77777777" w:rsidR="00B23A03" w:rsidRPr="00F60CA3" w:rsidRDefault="00B23A03" w:rsidP="00443024">
      <w:pPr>
        <w:spacing w:after="120"/>
        <w:jc w:val="center"/>
        <w:rPr>
          <w:rFonts w:ascii="Times New Roman" w:hAnsi="Times New Roman" w:cs="Times New Roman"/>
          <w:b/>
          <w:color w:val="002060"/>
          <w:sz w:val="24"/>
          <w:szCs w:val="24"/>
          <w:lang w:val="sr-Cyrl-RS"/>
        </w:rPr>
      </w:pPr>
    </w:p>
    <w:p w14:paraId="1D4F86C8" w14:textId="052ED037" w:rsidR="009000CF" w:rsidRPr="00F60CA3" w:rsidRDefault="009000CF"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Неиспуњење обавеза</w:t>
      </w:r>
    </w:p>
    <w:p w14:paraId="0EF265D3" w14:textId="54B69939" w:rsidR="009000CF" w:rsidRPr="00F60CA3" w:rsidRDefault="009000CF"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Члан 2</w:t>
      </w:r>
      <w:r w:rsidR="009F7698" w:rsidRPr="00F60CA3">
        <w:rPr>
          <w:rFonts w:ascii="Times New Roman" w:hAnsi="Times New Roman" w:cs="Times New Roman"/>
          <w:sz w:val="24"/>
          <w:szCs w:val="24"/>
          <w:lang w:val="sr-Cyrl-RS"/>
        </w:rPr>
        <w:t>4</w:t>
      </w:r>
      <w:r w:rsidRPr="00F60CA3">
        <w:rPr>
          <w:rFonts w:ascii="Times New Roman" w:hAnsi="Times New Roman" w:cs="Times New Roman"/>
          <w:sz w:val="24"/>
          <w:szCs w:val="24"/>
          <w:lang w:val="sr-Cyrl-RS"/>
        </w:rPr>
        <w:t>.</w:t>
      </w:r>
    </w:p>
    <w:p w14:paraId="043907DA" w14:textId="0EC3EBAF" w:rsidR="001229A2" w:rsidRPr="00F60CA3" w:rsidRDefault="00BF6F52" w:rsidP="00957B2A">
      <w:pPr>
        <w:spacing w:after="150"/>
        <w:jc w:val="both"/>
        <w:rPr>
          <w:rFonts w:ascii="Times New Roman"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F45F25" w:rsidRPr="00F60CA3">
        <w:rPr>
          <w:rFonts w:ascii="Times New Roman" w:hAnsi="Times New Roman" w:cs="Times New Roman"/>
          <w:color w:val="000000"/>
          <w:sz w:val="24"/>
          <w:szCs w:val="24"/>
          <w:lang w:val="sr-Cyrl-RS"/>
        </w:rPr>
        <w:t xml:space="preserve">Ако банка благовремено не испуни обавезе које су прописане овим законом или актом Агенције донетим на основу овог закона, Агенција </w:t>
      </w:r>
      <w:r w:rsidR="00305FA3" w:rsidRPr="00F60CA3">
        <w:rPr>
          <w:rFonts w:ascii="Times New Roman" w:hAnsi="Times New Roman" w:cs="Times New Roman"/>
          <w:color w:val="000000"/>
          <w:sz w:val="24"/>
          <w:szCs w:val="24"/>
          <w:lang w:val="sr-Cyrl-RS"/>
        </w:rPr>
        <w:t xml:space="preserve">благовремено </w:t>
      </w:r>
      <w:r w:rsidR="00F45F25" w:rsidRPr="00F60CA3">
        <w:rPr>
          <w:rFonts w:ascii="Times New Roman" w:hAnsi="Times New Roman" w:cs="Times New Roman"/>
          <w:color w:val="000000"/>
          <w:sz w:val="24"/>
          <w:szCs w:val="24"/>
          <w:lang w:val="sr-Cyrl-RS"/>
        </w:rPr>
        <w:t>о томе обавештава Народну банку Србије, која предузима одговарајуће мере, у складу са законом.</w:t>
      </w:r>
    </w:p>
    <w:p w14:paraId="1AEEF284" w14:textId="77777777" w:rsidR="00D37338" w:rsidRPr="00F60CA3" w:rsidRDefault="00D37338" w:rsidP="00957B2A">
      <w:pPr>
        <w:spacing w:after="150"/>
        <w:jc w:val="both"/>
        <w:rPr>
          <w:rFonts w:ascii="Times New Roman" w:hAnsi="Times New Roman" w:cs="Times New Roman"/>
          <w:color w:val="000000"/>
          <w:sz w:val="24"/>
          <w:szCs w:val="24"/>
          <w:lang w:val="sr-Cyrl-RS"/>
        </w:rPr>
      </w:pPr>
    </w:p>
    <w:p w14:paraId="5BDA6DE5" w14:textId="77777777" w:rsidR="00443024" w:rsidRPr="00F60CA3" w:rsidRDefault="00443024"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Сарадња са другим институцијама</w:t>
      </w:r>
    </w:p>
    <w:p w14:paraId="65B6D004" w14:textId="5E71BAC8" w:rsidR="009000CF" w:rsidRPr="00F60CA3" w:rsidRDefault="009000CF" w:rsidP="0044302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Члан 2</w:t>
      </w:r>
      <w:r w:rsidR="009F7698" w:rsidRPr="00F60CA3">
        <w:rPr>
          <w:rFonts w:ascii="Times New Roman" w:hAnsi="Times New Roman" w:cs="Times New Roman"/>
          <w:sz w:val="24"/>
          <w:szCs w:val="24"/>
          <w:lang w:val="sr-Cyrl-RS"/>
        </w:rPr>
        <w:t>5</w:t>
      </w:r>
      <w:r w:rsidRPr="00F60CA3">
        <w:rPr>
          <w:rFonts w:ascii="Times New Roman" w:hAnsi="Times New Roman" w:cs="Times New Roman"/>
          <w:sz w:val="24"/>
          <w:szCs w:val="24"/>
          <w:lang w:val="sr-Cyrl-RS"/>
        </w:rPr>
        <w:t>.</w:t>
      </w:r>
    </w:p>
    <w:p w14:paraId="315723E3" w14:textId="0CA99840" w:rsidR="001229A2" w:rsidRPr="00F60CA3" w:rsidRDefault="00BF6F52"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Агенција и Народна банка Србије закључују споразум о сарадњи којим се уређују сарадња и размена информација и података у вези с банкама и осигурањем депозита.</w:t>
      </w:r>
    </w:p>
    <w:p w14:paraId="77088DA8" w14:textId="3F36E340" w:rsidR="001229A2" w:rsidRPr="00F60CA3" w:rsidRDefault="00BF6F52"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Сарадња из става 1. овог члана обухвата нарочито размену података и мишљења у вези с</w:t>
      </w:r>
      <w:r w:rsidR="004109E2" w:rsidRPr="00F60CA3">
        <w:rPr>
          <w:rFonts w:ascii="Times New Roman" w:hAnsi="Times New Roman" w:cs="Times New Roman"/>
          <w:color w:val="000000"/>
          <w:sz w:val="24"/>
          <w:szCs w:val="24"/>
          <w:lang w:val="sr-Cyrl-RS"/>
        </w:rPr>
        <w:t>а</w:t>
      </w:r>
      <w:r w:rsidR="00834497" w:rsidRPr="00F60CA3">
        <w:rPr>
          <w:rFonts w:ascii="Times New Roman" w:hAnsi="Times New Roman" w:cs="Times New Roman"/>
          <w:color w:val="000000"/>
          <w:sz w:val="24"/>
          <w:szCs w:val="24"/>
          <w:lang w:val="sr-Cyrl-RS"/>
        </w:rPr>
        <w:t xml:space="preserve"> могућношћу да се над одређеном банком покрене поступак реструктурирања</w:t>
      </w:r>
      <w:r w:rsidR="004109E2"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у складу са законом којим се уређују </w:t>
      </w:r>
      <w:r w:rsidR="005F6A8B">
        <w:rPr>
          <w:rFonts w:ascii="Times New Roman" w:hAnsi="Times New Roman" w:cs="Times New Roman"/>
          <w:color w:val="000000"/>
          <w:sz w:val="24"/>
          <w:szCs w:val="24"/>
          <w:lang w:val="sr-Cyrl-RS"/>
        </w:rPr>
        <w:t>кредитне институције</w:t>
      </w:r>
      <w:r w:rsidR="00834497" w:rsidRPr="00F60CA3">
        <w:rPr>
          <w:rFonts w:ascii="Times New Roman" w:hAnsi="Times New Roman" w:cs="Times New Roman"/>
          <w:color w:val="000000"/>
          <w:sz w:val="24"/>
          <w:szCs w:val="24"/>
          <w:lang w:val="sr-Cyrl-RS"/>
        </w:rPr>
        <w:t>.</w:t>
      </w:r>
    </w:p>
    <w:p w14:paraId="1CF02C45" w14:textId="4A5F1B07" w:rsidR="00B371AF" w:rsidRPr="00F60CA3" w:rsidRDefault="00BF6F52" w:rsidP="00B371AF">
      <w:pPr>
        <w:spacing w:after="150"/>
        <w:jc w:val="both"/>
        <w:rPr>
          <w:rFonts w:ascii="Times New Roman" w:eastAsiaTheme="minorEastAsia" w:hAnsi="Times New Roman" w:cs="Times New Roman"/>
          <w:bCs/>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Народна банка Србије дужна је да благовремено обавести Агенцију о мерама у поступку контроле бонитета и законитости пословања банака предузетим услед погоршања финансијског стања банке, као и да јој достави на мишљење нацрт извештаја о тесту најмањих трошкова, у складу са законом којим се уређују</w:t>
      </w:r>
      <w:r w:rsidR="005F6A8B">
        <w:rPr>
          <w:rFonts w:ascii="Times New Roman" w:hAnsi="Times New Roman" w:cs="Times New Roman"/>
          <w:color w:val="000000"/>
          <w:sz w:val="24"/>
          <w:szCs w:val="24"/>
          <w:lang w:val="sr-Cyrl-RS"/>
        </w:rPr>
        <w:t xml:space="preserve"> кредитне институције</w:t>
      </w:r>
      <w:r w:rsidR="00834497" w:rsidRPr="00F60CA3">
        <w:rPr>
          <w:rFonts w:ascii="Times New Roman" w:hAnsi="Times New Roman" w:cs="Times New Roman"/>
          <w:color w:val="000000"/>
          <w:sz w:val="24"/>
          <w:szCs w:val="24"/>
          <w:lang w:val="sr-Cyrl-RS"/>
        </w:rPr>
        <w:t xml:space="preserve">, а Агенција је дужна да Народној банци Србије благовремено достави све информације </w:t>
      </w:r>
      <w:r w:rsidR="00834497" w:rsidRPr="00F60CA3">
        <w:rPr>
          <w:rFonts w:ascii="Times New Roman" w:hAnsi="Times New Roman" w:cs="Times New Roman"/>
          <w:color w:val="000000"/>
          <w:sz w:val="24"/>
          <w:szCs w:val="24"/>
          <w:lang w:val="sr-Cyrl-RS"/>
        </w:rPr>
        <w:lastRenderedPageBreak/>
        <w:t>и податке потребне за процену могућности реструктурирања банака и израду нацрта извештаја о тесту најмањих трошкова</w:t>
      </w:r>
      <w:r w:rsidR="00B371AF" w:rsidRPr="00F60CA3">
        <w:rPr>
          <w:rFonts w:ascii="Times New Roman" w:hAnsi="Times New Roman" w:cs="Times New Roman"/>
          <w:bCs/>
          <w:color w:val="000000"/>
          <w:sz w:val="24"/>
          <w:szCs w:val="24"/>
          <w:lang w:val="sr-Cyrl-RS"/>
        </w:rPr>
        <w:t>.</w:t>
      </w:r>
    </w:p>
    <w:p w14:paraId="3F12C5BE" w14:textId="0F609006" w:rsidR="001229A2" w:rsidRPr="00F60CA3" w:rsidRDefault="00BF6F52"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Агенција и Народна банка Србије дужне су да чувају прибављене информације, односно податке из овог члана, као и да их користе само у сврхе за које су прибављени, у складу са одредбама закона којима се уређује тајност, односно поверљивост тих информација и података, као и у складу са одредбама закона којим се уређује заштита података о личности.</w:t>
      </w:r>
    </w:p>
    <w:p w14:paraId="532A9B63" w14:textId="4E2C3835" w:rsidR="000733B9" w:rsidRPr="00F60CA3" w:rsidRDefault="00BF6F52" w:rsidP="004D6DA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Агенција је дужна да</w:t>
      </w:r>
      <w:r w:rsidR="00D558DF"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најмање једном квартално</w:t>
      </w:r>
      <w:r w:rsidR="00D558DF"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 xml:space="preserve"> доставља министарству надлежном за послове финансија извештај о стању фонда за осигурање депозита, као и пројекцију стања тог фонда за наредних дванаест месеци.</w:t>
      </w:r>
    </w:p>
    <w:p w14:paraId="2D84EB40" w14:textId="3F485321" w:rsidR="00EB6C7C" w:rsidRPr="00F60CA3" w:rsidRDefault="00EB6C7C" w:rsidP="00EB6C7C">
      <w:pPr>
        <w:spacing w:after="150"/>
        <w:jc w:val="both"/>
        <w:rPr>
          <w:rFonts w:ascii="Times New Roman" w:hAnsi="Times New Roman" w:cs="Times New Roman"/>
          <w:color w:val="000000"/>
          <w:sz w:val="24"/>
          <w:szCs w:val="24"/>
          <w:lang w:val="sr-Cyrl-RS"/>
        </w:rPr>
      </w:pPr>
    </w:p>
    <w:p w14:paraId="54A9E1F8" w14:textId="3DFC8ED9" w:rsidR="00D101CA" w:rsidRPr="00F60CA3" w:rsidRDefault="00D101CA" w:rsidP="008679A0">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VI. </w:t>
      </w:r>
      <w:r w:rsidR="003D7BE3" w:rsidRPr="00F60CA3">
        <w:rPr>
          <w:rFonts w:ascii="Times New Roman" w:hAnsi="Times New Roman" w:cs="Times New Roman"/>
          <w:sz w:val="24"/>
          <w:szCs w:val="24"/>
          <w:lang w:val="sr-Cyrl-RS"/>
        </w:rPr>
        <w:t>ОДРЕДБЕ КОЈЕ СЕ ПРИМЕЊУЈУ НАКОН ПРИСТУПАЊА РЕПУБЛИКЕ СРБИЈЕ ЕВРОПСКОЈ УНИЈИ</w:t>
      </w:r>
      <w:r w:rsidRPr="00F60CA3">
        <w:rPr>
          <w:rFonts w:ascii="Times New Roman" w:hAnsi="Times New Roman" w:cs="Times New Roman"/>
          <w:sz w:val="24"/>
          <w:szCs w:val="24"/>
          <w:lang w:val="sr-Cyrl-RS"/>
        </w:rPr>
        <w:t xml:space="preserve"> </w:t>
      </w:r>
    </w:p>
    <w:p w14:paraId="152DFC04" w14:textId="2008173A" w:rsidR="00D37338" w:rsidRPr="00F60CA3" w:rsidRDefault="00D37338" w:rsidP="004D6DA8">
      <w:pPr>
        <w:spacing w:after="150"/>
        <w:jc w:val="both"/>
        <w:rPr>
          <w:rFonts w:ascii="Times New Roman" w:hAnsi="Times New Roman" w:cs="Times New Roman"/>
          <w:sz w:val="24"/>
          <w:szCs w:val="24"/>
          <w:lang w:val="sr-Cyrl-RS"/>
        </w:rPr>
      </w:pPr>
    </w:p>
    <w:p w14:paraId="716FCDDB" w14:textId="17BC845F" w:rsidR="00D813F6" w:rsidRPr="00F60CA3" w:rsidRDefault="00D813F6" w:rsidP="000733B9">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Осигурани износ након приступања Републике Србије Европској унији</w:t>
      </w:r>
    </w:p>
    <w:p w14:paraId="15DB3FB9" w14:textId="2681E100" w:rsidR="00D813F6" w:rsidRPr="00F60CA3" w:rsidRDefault="00D813F6" w:rsidP="000733B9">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Члан 2</w:t>
      </w:r>
      <w:r w:rsidR="009F7698" w:rsidRPr="00F60CA3">
        <w:rPr>
          <w:rFonts w:ascii="Times New Roman" w:hAnsi="Times New Roman" w:cs="Times New Roman"/>
          <w:sz w:val="24"/>
          <w:szCs w:val="24"/>
          <w:lang w:val="sr-Cyrl-RS"/>
        </w:rPr>
        <w:t>6</w:t>
      </w:r>
      <w:r w:rsidRPr="00F60CA3">
        <w:rPr>
          <w:rFonts w:ascii="Times New Roman" w:hAnsi="Times New Roman" w:cs="Times New Roman"/>
          <w:sz w:val="24"/>
          <w:szCs w:val="24"/>
          <w:lang w:val="sr-Cyrl-RS"/>
        </w:rPr>
        <w:t>.</w:t>
      </w:r>
    </w:p>
    <w:p w14:paraId="7FEA1BFC" w14:textId="476E6A9B" w:rsidR="00D813F6" w:rsidRPr="00F60CA3" w:rsidRDefault="00BF6F52" w:rsidP="00D813F6">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D813F6" w:rsidRPr="00F60CA3">
        <w:rPr>
          <w:rFonts w:ascii="Times New Roman" w:hAnsi="Times New Roman" w:cs="Times New Roman"/>
          <w:color w:val="000000"/>
          <w:sz w:val="24"/>
          <w:szCs w:val="24"/>
          <w:lang w:val="sr-Cyrl-RS"/>
        </w:rPr>
        <w:t>Од дана приступања Републике Србије Европској унији осигуран</w:t>
      </w:r>
      <w:r w:rsidR="00F55214" w:rsidRPr="00F60CA3">
        <w:rPr>
          <w:rFonts w:ascii="Times New Roman" w:hAnsi="Times New Roman" w:cs="Times New Roman"/>
          <w:color w:val="000000"/>
          <w:sz w:val="24"/>
          <w:szCs w:val="24"/>
          <w:lang w:val="sr-Cyrl-RS"/>
        </w:rPr>
        <w:t>и</w:t>
      </w:r>
      <w:r w:rsidR="00D813F6" w:rsidRPr="00F60CA3">
        <w:rPr>
          <w:rFonts w:ascii="Times New Roman" w:hAnsi="Times New Roman" w:cs="Times New Roman"/>
          <w:color w:val="000000"/>
          <w:sz w:val="24"/>
          <w:szCs w:val="24"/>
          <w:lang w:val="sr-Cyrl-RS"/>
        </w:rPr>
        <w:t xml:space="preserve"> износ из члана 5. став 1. овог закона износи највише до 100.000 евра.</w:t>
      </w:r>
      <w:bookmarkStart w:id="3" w:name="_Hlk227832955"/>
    </w:p>
    <w:p w14:paraId="0BF2587A" w14:textId="77777777" w:rsidR="000F2A4B" w:rsidRPr="00F60CA3" w:rsidRDefault="000F2A4B" w:rsidP="0035287D">
      <w:pPr>
        <w:spacing w:after="150"/>
        <w:jc w:val="center"/>
        <w:rPr>
          <w:rFonts w:ascii="Times New Roman" w:hAnsi="Times New Roman" w:cs="Times New Roman"/>
          <w:bCs/>
          <w:color w:val="000000"/>
          <w:sz w:val="24"/>
          <w:szCs w:val="24"/>
          <w:lang w:val="sr-Cyrl-RS"/>
        </w:rPr>
      </w:pPr>
      <w:r w:rsidRPr="00F60CA3">
        <w:rPr>
          <w:rFonts w:ascii="Times New Roman" w:hAnsi="Times New Roman" w:cs="Times New Roman"/>
          <w:bCs/>
          <w:color w:val="000000"/>
          <w:sz w:val="24"/>
          <w:szCs w:val="24"/>
          <w:lang w:val="sr-Cyrl-RS"/>
        </w:rPr>
        <w:t>Члан 27.</w:t>
      </w:r>
    </w:p>
    <w:p w14:paraId="6B38F511" w14:textId="3F1B676E" w:rsidR="000F2A4B" w:rsidRPr="00F60CA3" w:rsidRDefault="00BF6F52" w:rsidP="000F2A4B">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0F2A4B" w:rsidRPr="00F60CA3">
        <w:rPr>
          <w:rFonts w:ascii="Times New Roman" w:hAnsi="Times New Roman" w:cs="Times New Roman"/>
          <w:color w:val="000000"/>
          <w:sz w:val="24"/>
          <w:szCs w:val="24"/>
          <w:lang w:val="sr-Cyrl-RS"/>
        </w:rPr>
        <w:t>На јемство Републике Србије из члана 5. став 2. овог закона примењују се прописи и правна правила Европске уније којима се уређује државна помоћ.</w:t>
      </w:r>
    </w:p>
    <w:p w14:paraId="47BBDD46" w14:textId="77777777" w:rsidR="000F2A4B" w:rsidRPr="00F60CA3" w:rsidRDefault="000F2A4B" w:rsidP="00D813F6">
      <w:pPr>
        <w:spacing w:after="150"/>
        <w:jc w:val="both"/>
        <w:rPr>
          <w:rFonts w:ascii="Times New Roman" w:hAnsi="Times New Roman" w:cs="Times New Roman"/>
          <w:color w:val="000000"/>
          <w:sz w:val="24"/>
          <w:szCs w:val="24"/>
          <w:lang w:val="sr-Cyrl-RS"/>
        </w:rPr>
      </w:pPr>
    </w:p>
    <w:bookmarkEnd w:id="3"/>
    <w:p w14:paraId="429BFDD9" w14:textId="38005806" w:rsidR="00502565" w:rsidRPr="00F60CA3" w:rsidRDefault="00502565" w:rsidP="000733B9">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Циљни износ фонда </w:t>
      </w:r>
      <w:r w:rsidR="00F60CA3" w:rsidRPr="00F60CA3">
        <w:rPr>
          <w:rFonts w:ascii="Times New Roman" w:hAnsi="Times New Roman" w:cs="Times New Roman"/>
          <w:sz w:val="24"/>
          <w:szCs w:val="24"/>
          <w:lang w:val="sr-Cyrl-RS"/>
        </w:rPr>
        <w:t>за осигурање депоз</w:t>
      </w:r>
      <w:r w:rsidR="0076205C" w:rsidRPr="00F60CA3">
        <w:rPr>
          <w:rFonts w:ascii="Times New Roman" w:hAnsi="Times New Roman" w:cs="Times New Roman"/>
          <w:sz w:val="24"/>
          <w:szCs w:val="24"/>
          <w:lang w:val="sr-Cyrl-RS"/>
        </w:rPr>
        <w:t xml:space="preserve">ита </w:t>
      </w:r>
      <w:r w:rsidRPr="00F60CA3">
        <w:rPr>
          <w:rFonts w:ascii="Times New Roman" w:hAnsi="Times New Roman" w:cs="Times New Roman"/>
          <w:sz w:val="24"/>
          <w:szCs w:val="24"/>
          <w:lang w:val="sr-Cyrl-RS"/>
        </w:rPr>
        <w:t>након приступања Републике Србије Европској унији</w:t>
      </w:r>
    </w:p>
    <w:p w14:paraId="38C4597F" w14:textId="5815B322" w:rsidR="00502565" w:rsidRPr="00F60CA3" w:rsidRDefault="00502565" w:rsidP="000733B9">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Члан 2</w:t>
      </w:r>
      <w:r w:rsidR="007E6242" w:rsidRPr="00F60CA3">
        <w:rPr>
          <w:rFonts w:ascii="Times New Roman" w:hAnsi="Times New Roman" w:cs="Times New Roman"/>
          <w:sz w:val="24"/>
          <w:szCs w:val="24"/>
          <w:lang w:val="sr-Cyrl-RS"/>
        </w:rPr>
        <w:t>8</w:t>
      </w:r>
      <w:r w:rsidRPr="00F60CA3">
        <w:rPr>
          <w:rFonts w:ascii="Times New Roman" w:hAnsi="Times New Roman" w:cs="Times New Roman"/>
          <w:sz w:val="24"/>
          <w:szCs w:val="24"/>
          <w:lang w:val="sr-Cyrl-RS"/>
        </w:rPr>
        <w:t>.</w:t>
      </w:r>
    </w:p>
    <w:p w14:paraId="299DE3D9" w14:textId="1A0C10A5" w:rsidR="00D45272" w:rsidRPr="00F60CA3" w:rsidRDefault="00D45272" w:rsidP="00D45272">
      <w:pPr>
        <w:spacing w:after="150"/>
        <w:jc w:val="both"/>
        <w:rPr>
          <w:rFonts w:ascii="Times New Roman" w:hAnsi="Times New Roman" w:cs="Times New Roman"/>
          <w:sz w:val="24"/>
          <w:szCs w:val="24"/>
          <w:lang w:val="sr-Cyrl-RS"/>
        </w:rPr>
      </w:pPr>
      <w:r w:rsidRPr="00F60CA3">
        <w:rPr>
          <w:rFonts w:ascii="Times New Roman" w:hAnsi="Times New Roman" w:cs="Times New Roman"/>
          <w:color w:val="000000"/>
          <w:sz w:val="24"/>
          <w:szCs w:val="24"/>
          <w:lang w:val="sr-Cyrl-RS"/>
        </w:rPr>
        <w:tab/>
        <w:t xml:space="preserve">Агенција је дужна да </w:t>
      </w:r>
      <w:r w:rsidRPr="00F60CA3">
        <w:rPr>
          <w:rFonts w:ascii="Times New Roman" w:hAnsi="Times New Roman" w:cs="Times New Roman"/>
          <w:sz w:val="24"/>
          <w:szCs w:val="24"/>
          <w:lang w:val="sr-Cyrl-RS"/>
        </w:rPr>
        <w:t xml:space="preserve">обезбеди </w:t>
      </w:r>
      <w:r w:rsidR="005C2715">
        <w:rPr>
          <w:rFonts w:ascii="Times New Roman" w:hAnsi="Times New Roman" w:cs="Times New Roman"/>
          <w:sz w:val="24"/>
          <w:szCs w:val="24"/>
          <w:lang w:val="sr-Cyrl-RS"/>
        </w:rPr>
        <w:t>циљни износ фонда од 6% осигураних износа депозита у банкарском систему</w:t>
      </w:r>
      <w:r w:rsidR="005C401E">
        <w:rPr>
          <w:rFonts w:ascii="Times New Roman" w:hAnsi="Times New Roman" w:cs="Times New Roman"/>
          <w:sz w:val="24"/>
          <w:szCs w:val="24"/>
          <w:lang w:val="sr-Cyrl-RS"/>
        </w:rPr>
        <w:t xml:space="preserve"> и да сходно томе, одређује стопу редовне премије</w:t>
      </w:r>
      <w:r w:rsidR="005C2715">
        <w:rPr>
          <w:rFonts w:ascii="Times New Roman" w:hAnsi="Times New Roman" w:cs="Times New Roman"/>
          <w:sz w:val="24"/>
          <w:szCs w:val="24"/>
          <w:lang w:val="sr-Cyrl-RS"/>
        </w:rPr>
        <w:t>.</w:t>
      </w:r>
    </w:p>
    <w:p w14:paraId="293ACCD5" w14:textId="17A57DD3" w:rsidR="00D45272" w:rsidRPr="00F60CA3" w:rsidRDefault="00D45272" w:rsidP="00D45272">
      <w:pPr>
        <w:spacing w:after="150"/>
        <w:jc w:val="both"/>
        <w:rPr>
          <w:rFonts w:ascii="Times New Roman" w:hAnsi="Times New Roman" w:cs="Times New Roman"/>
          <w:color w:val="000000"/>
          <w:sz w:val="24"/>
          <w:szCs w:val="24"/>
          <w:lang w:val="sr-Latn-RS"/>
        </w:rPr>
      </w:pPr>
      <w:r w:rsidRPr="00F60CA3">
        <w:rPr>
          <w:rFonts w:ascii="Times New Roman" w:hAnsi="Times New Roman" w:cs="Times New Roman"/>
          <w:color w:val="000000"/>
          <w:sz w:val="24"/>
          <w:szCs w:val="24"/>
          <w:lang w:val="sr-Cyrl-RS"/>
        </w:rPr>
        <w:tab/>
        <w:t>У случају да, након достизања циљног износа, расположива финансијска средства буду смањена на мање од две трећине циљног износа, ниво редовне премије одређује се тако да се циљни износ може поново достићи у року од шест година.</w:t>
      </w:r>
    </w:p>
    <w:p w14:paraId="3D73EED0" w14:textId="5BF38539" w:rsidR="003D7BE3" w:rsidRPr="00F60CA3" w:rsidRDefault="003D7BE3" w:rsidP="000733B9">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Привремено висок салдо</w:t>
      </w:r>
    </w:p>
    <w:p w14:paraId="284AB4E0" w14:textId="23169F8A" w:rsidR="003D7BE3" w:rsidRPr="00F60CA3" w:rsidRDefault="003D7BE3" w:rsidP="000733B9">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Члан </w:t>
      </w:r>
      <w:r w:rsidR="009F7698" w:rsidRPr="00F60CA3">
        <w:rPr>
          <w:rFonts w:ascii="Times New Roman" w:hAnsi="Times New Roman" w:cs="Times New Roman"/>
          <w:sz w:val="24"/>
          <w:szCs w:val="24"/>
          <w:lang w:val="sr-Cyrl-RS"/>
        </w:rPr>
        <w:t>2</w:t>
      </w:r>
      <w:r w:rsidR="00C60F86">
        <w:rPr>
          <w:rFonts w:ascii="Times New Roman" w:hAnsi="Times New Roman" w:cs="Times New Roman"/>
          <w:sz w:val="24"/>
          <w:szCs w:val="24"/>
          <w:lang w:val="sr-Cyrl-RS"/>
        </w:rPr>
        <w:t>9</w:t>
      </w:r>
      <w:r w:rsidRPr="00F60CA3">
        <w:rPr>
          <w:rFonts w:ascii="Times New Roman" w:hAnsi="Times New Roman" w:cs="Times New Roman"/>
          <w:sz w:val="24"/>
          <w:szCs w:val="24"/>
          <w:lang w:val="sr-Cyrl-RS"/>
        </w:rPr>
        <w:t>.</w:t>
      </w:r>
    </w:p>
    <w:p w14:paraId="6CC57457" w14:textId="29D8F75A" w:rsidR="003D7BE3" w:rsidRPr="00F60CA3" w:rsidRDefault="00BF6F52" w:rsidP="003D7BE3">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3D7BE3" w:rsidRPr="00F60CA3">
        <w:rPr>
          <w:rFonts w:ascii="Times New Roman" w:hAnsi="Times New Roman" w:cs="Times New Roman"/>
          <w:color w:val="000000"/>
          <w:sz w:val="24"/>
          <w:szCs w:val="24"/>
          <w:lang w:val="sr-Cyrl-RS"/>
        </w:rPr>
        <w:t>Депозити који представљају привремено високи салдо заштићени су у додатном износу од 30.000 евра, односно укупно највише до 130.000 евра шест месеци од датума књижења тог износа или од тренутка када ти депозити постану правно преносиви.</w:t>
      </w:r>
    </w:p>
    <w:p w14:paraId="6E0D2A0F" w14:textId="1EE044FD" w:rsidR="003D7BE3" w:rsidRPr="00F60CA3" w:rsidRDefault="00BF6F52" w:rsidP="003D7BE3">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lastRenderedPageBreak/>
        <w:tab/>
      </w:r>
      <w:r w:rsidR="003D7BE3" w:rsidRPr="00F60CA3">
        <w:rPr>
          <w:rFonts w:ascii="Times New Roman" w:hAnsi="Times New Roman" w:cs="Times New Roman"/>
          <w:color w:val="000000"/>
          <w:sz w:val="24"/>
          <w:szCs w:val="24"/>
          <w:lang w:val="sr-Cyrl-RS"/>
        </w:rPr>
        <w:t xml:space="preserve">Депозитима који представљају привремено високи салдо у смислу става 1. овог члана сматрају се депозити који потичу од: </w:t>
      </w:r>
    </w:p>
    <w:p w14:paraId="0A13766A" w14:textId="66D3EAF4" w:rsidR="003D7BE3" w:rsidRPr="00F60CA3" w:rsidRDefault="00BF6F52" w:rsidP="003D7BE3">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3D7BE3" w:rsidRPr="00F60CA3">
        <w:rPr>
          <w:rFonts w:ascii="Times New Roman" w:hAnsi="Times New Roman" w:cs="Times New Roman"/>
          <w:color w:val="000000"/>
          <w:sz w:val="24"/>
          <w:szCs w:val="24"/>
          <w:lang w:val="sr-Cyrl-RS"/>
        </w:rPr>
        <w:t xml:space="preserve">1) </w:t>
      </w:r>
      <w:r w:rsidRPr="00F60CA3">
        <w:rPr>
          <w:rFonts w:ascii="Times New Roman" w:hAnsi="Times New Roman" w:cs="Times New Roman"/>
          <w:color w:val="000000"/>
          <w:sz w:val="24"/>
          <w:szCs w:val="24"/>
          <w:lang w:val="sr-Cyrl-RS"/>
        </w:rPr>
        <w:t xml:space="preserve"> </w:t>
      </w:r>
      <w:r w:rsidR="003D7BE3" w:rsidRPr="00F60CA3">
        <w:rPr>
          <w:rFonts w:ascii="Times New Roman" w:hAnsi="Times New Roman" w:cs="Times New Roman"/>
          <w:color w:val="000000"/>
          <w:sz w:val="24"/>
          <w:szCs w:val="24"/>
          <w:lang w:val="sr-Cyrl-RS"/>
        </w:rPr>
        <w:t xml:space="preserve">продаје стамбене непокретности у којој је </w:t>
      </w:r>
      <w:proofErr w:type="spellStart"/>
      <w:r w:rsidR="003D7BE3" w:rsidRPr="00F60CA3">
        <w:rPr>
          <w:rFonts w:ascii="Times New Roman" w:hAnsi="Times New Roman" w:cs="Times New Roman"/>
          <w:color w:val="000000"/>
          <w:sz w:val="24"/>
          <w:szCs w:val="24"/>
          <w:lang w:val="sr-Cyrl-RS"/>
        </w:rPr>
        <w:t>депонент</w:t>
      </w:r>
      <w:proofErr w:type="spellEnd"/>
      <w:r w:rsidR="003D7BE3" w:rsidRPr="00F60CA3">
        <w:rPr>
          <w:rFonts w:ascii="Times New Roman" w:hAnsi="Times New Roman" w:cs="Times New Roman"/>
          <w:color w:val="000000"/>
          <w:sz w:val="24"/>
          <w:szCs w:val="24"/>
          <w:lang w:val="sr-Cyrl-RS"/>
        </w:rPr>
        <w:t xml:space="preserve"> имао пребивалиште; </w:t>
      </w:r>
    </w:p>
    <w:p w14:paraId="27B288D1" w14:textId="02EA67C0" w:rsidR="003D7BE3" w:rsidRPr="00F60CA3" w:rsidRDefault="00BF6F52" w:rsidP="003D7BE3">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3D7BE3" w:rsidRPr="00F60CA3">
        <w:rPr>
          <w:rFonts w:ascii="Times New Roman" w:hAnsi="Times New Roman" w:cs="Times New Roman"/>
          <w:color w:val="000000"/>
          <w:sz w:val="24"/>
          <w:szCs w:val="24"/>
          <w:lang w:val="sr-Cyrl-RS"/>
        </w:rPr>
        <w:t xml:space="preserve">2) трансакција везаних за: склапања брака, развод, отпремнине за пензионисање, отпуштање, инвалидитет или смрт; </w:t>
      </w:r>
    </w:p>
    <w:p w14:paraId="07377845" w14:textId="161A4C33" w:rsidR="003D7BE3" w:rsidRPr="00F60CA3" w:rsidRDefault="00BF6F52" w:rsidP="003D7BE3">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3D7BE3" w:rsidRPr="00F60CA3">
        <w:rPr>
          <w:rFonts w:ascii="Times New Roman" w:hAnsi="Times New Roman" w:cs="Times New Roman"/>
          <w:color w:val="000000"/>
          <w:sz w:val="24"/>
          <w:szCs w:val="24"/>
          <w:lang w:val="sr-Cyrl-RS"/>
        </w:rPr>
        <w:t xml:space="preserve">3) </w:t>
      </w:r>
      <w:r w:rsidRPr="00F60CA3">
        <w:rPr>
          <w:rFonts w:ascii="Times New Roman" w:hAnsi="Times New Roman" w:cs="Times New Roman"/>
          <w:color w:val="000000"/>
          <w:sz w:val="24"/>
          <w:szCs w:val="24"/>
          <w:lang w:val="sr-Cyrl-RS"/>
        </w:rPr>
        <w:t xml:space="preserve"> </w:t>
      </w:r>
      <w:r w:rsidR="003D7BE3" w:rsidRPr="00F60CA3">
        <w:rPr>
          <w:rFonts w:ascii="Times New Roman" w:hAnsi="Times New Roman" w:cs="Times New Roman"/>
          <w:color w:val="000000"/>
          <w:sz w:val="24"/>
          <w:szCs w:val="24"/>
          <w:lang w:val="sr-Cyrl-RS"/>
        </w:rPr>
        <w:t>исплате накнаде из осигурања или одштете за жртве кривичних дела или грешака правосудних органа, државних органа, органа државне управе и органа локалне самоуправе.</w:t>
      </w:r>
    </w:p>
    <w:p w14:paraId="760DA756" w14:textId="1544A59B" w:rsidR="003D7BE3" w:rsidRPr="00F60CA3" w:rsidRDefault="00BF6F52" w:rsidP="003D7BE3">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3D7BE3" w:rsidRPr="00F60CA3">
        <w:rPr>
          <w:rFonts w:ascii="Times New Roman" w:hAnsi="Times New Roman" w:cs="Times New Roman"/>
          <w:color w:val="000000"/>
          <w:sz w:val="24"/>
          <w:szCs w:val="24"/>
          <w:lang w:val="sr-Cyrl-RS"/>
        </w:rPr>
        <w:t xml:space="preserve">Агенција </w:t>
      </w:r>
      <w:r w:rsidR="002651E7" w:rsidRPr="00F60CA3">
        <w:rPr>
          <w:rFonts w:ascii="Times New Roman" w:hAnsi="Times New Roman" w:cs="Times New Roman"/>
          <w:color w:val="000000"/>
          <w:sz w:val="24"/>
          <w:szCs w:val="24"/>
          <w:lang w:val="sr-Cyrl-RS"/>
        </w:rPr>
        <w:t xml:space="preserve"> ближе </w:t>
      </w:r>
      <w:r w:rsidR="003D7BE3" w:rsidRPr="00F60CA3">
        <w:rPr>
          <w:rFonts w:ascii="Times New Roman" w:hAnsi="Times New Roman" w:cs="Times New Roman"/>
          <w:color w:val="000000"/>
          <w:sz w:val="24"/>
          <w:szCs w:val="24"/>
          <w:lang w:val="sr-Cyrl-RS"/>
        </w:rPr>
        <w:t xml:space="preserve">уређује начин доказивања критеријума из претходног става овог члана, за утврђивање </w:t>
      </w:r>
      <w:proofErr w:type="spellStart"/>
      <w:r w:rsidR="003D7BE3" w:rsidRPr="00F60CA3">
        <w:rPr>
          <w:rFonts w:ascii="Times New Roman" w:hAnsi="Times New Roman" w:cs="Times New Roman"/>
          <w:color w:val="000000"/>
          <w:sz w:val="24"/>
          <w:szCs w:val="24"/>
          <w:lang w:val="sr-Cyrl-RS"/>
        </w:rPr>
        <w:t>депoзита</w:t>
      </w:r>
      <w:proofErr w:type="spellEnd"/>
      <w:r w:rsidR="003D7BE3" w:rsidRPr="00F60CA3">
        <w:rPr>
          <w:rFonts w:ascii="Times New Roman" w:hAnsi="Times New Roman" w:cs="Times New Roman"/>
          <w:color w:val="000000"/>
          <w:sz w:val="24"/>
          <w:szCs w:val="24"/>
          <w:lang w:val="sr-Cyrl-RS"/>
        </w:rPr>
        <w:t xml:space="preserve"> који представљају привремено високи салдо.</w:t>
      </w:r>
    </w:p>
    <w:p w14:paraId="2F67CF18" w14:textId="550DE7E7" w:rsidR="003D7BE3" w:rsidRPr="00F60CA3" w:rsidRDefault="003D7BE3" w:rsidP="00D813F6">
      <w:pPr>
        <w:spacing w:after="150"/>
        <w:jc w:val="both"/>
        <w:rPr>
          <w:rFonts w:ascii="Times New Roman" w:hAnsi="Times New Roman" w:cs="Times New Roman"/>
          <w:color w:val="000000"/>
          <w:sz w:val="24"/>
          <w:szCs w:val="24"/>
          <w:lang w:val="sr-Cyrl-RS"/>
        </w:rPr>
      </w:pPr>
    </w:p>
    <w:p w14:paraId="11867E1C" w14:textId="5DC2314C" w:rsidR="003D7BE3" w:rsidRPr="00F60CA3" w:rsidRDefault="00F252D4" w:rsidP="000733B9">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Позајмљивање </w:t>
      </w:r>
      <w:proofErr w:type="spellStart"/>
      <w:r w:rsidRPr="00F60CA3">
        <w:rPr>
          <w:rFonts w:ascii="Times New Roman" w:hAnsi="Times New Roman" w:cs="Times New Roman"/>
          <w:sz w:val="24"/>
          <w:szCs w:val="24"/>
          <w:lang w:val="sr-Cyrl-RS"/>
        </w:rPr>
        <w:t>р</w:t>
      </w:r>
      <w:r w:rsidR="002319B9" w:rsidRPr="00F60CA3">
        <w:rPr>
          <w:rFonts w:ascii="Times New Roman" w:hAnsi="Times New Roman" w:cs="Times New Roman"/>
          <w:sz w:val="24"/>
          <w:szCs w:val="24"/>
          <w:lang w:val="sr-Cyrl-RS"/>
        </w:rPr>
        <w:t>а</w:t>
      </w:r>
      <w:r w:rsidRPr="00F60CA3">
        <w:rPr>
          <w:rFonts w:ascii="Times New Roman" w:hAnsi="Times New Roman" w:cs="Times New Roman"/>
          <w:sz w:val="24"/>
          <w:szCs w:val="24"/>
          <w:lang w:val="sr-Cyrl-RS"/>
        </w:rPr>
        <w:t>есположивих</w:t>
      </w:r>
      <w:proofErr w:type="spellEnd"/>
      <w:r w:rsidRPr="00F60CA3">
        <w:rPr>
          <w:rFonts w:ascii="Times New Roman" w:hAnsi="Times New Roman" w:cs="Times New Roman"/>
          <w:sz w:val="24"/>
          <w:szCs w:val="24"/>
          <w:lang w:val="sr-Cyrl-RS"/>
        </w:rPr>
        <w:t xml:space="preserve"> средстава Фонда систему осигурања депозита државе чланице</w:t>
      </w:r>
    </w:p>
    <w:p w14:paraId="345B7D69" w14:textId="27386257" w:rsidR="003D7BE3" w:rsidRPr="00F60CA3" w:rsidRDefault="003D7BE3" w:rsidP="000733B9">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Члан </w:t>
      </w:r>
      <w:r w:rsidR="00C60F86">
        <w:rPr>
          <w:rFonts w:ascii="Times New Roman" w:hAnsi="Times New Roman" w:cs="Times New Roman"/>
          <w:sz w:val="24"/>
          <w:szCs w:val="24"/>
          <w:lang w:val="sr-Cyrl-RS"/>
        </w:rPr>
        <w:t>30</w:t>
      </w:r>
      <w:r w:rsidRPr="00F60CA3">
        <w:rPr>
          <w:rFonts w:ascii="Times New Roman" w:hAnsi="Times New Roman" w:cs="Times New Roman"/>
          <w:sz w:val="24"/>
          <w:szCs w:val="24"/>
          <w:lang w:val="sr-Cyrl-RS"/>
        </w:rPr>
        <w:t>.</w:t>
      </w:r>
    </w:p>
    <w:p w14:paraId="12C3DD59" w14:textId="1E072C42" w:rsidR="003D7BE3" w:rsidRPr="00F60CA3" w:rsidRDefault="00BF6F52" w:rsidP="003D7BE3">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3D7BE3" w:rsidRPr="00F60CA3">
        <w:rPr>
          <w:rFonts w:ascii="Times New Roman" w:hAnsi="Times New Roman" w:cs="Times New Roman"/>
          <w:color w:val="000000"/>
          <w:sz w:val="24"/>
          <w:szCs w:val="24"/>
          <w:lang w:val="sr-Cyrl-RS"/>
        </w:rPr>
        <w:t xml:space="preserve">Осим за намене предвиђене чланом 8. овог закона </w:t>
      </w:r>
      <w:r w:rsidR="00F252D4" w:rsidRPr="00F60CA3">
        <w:rPr>
          <w:rFonts w:ascii="Times New Roman" w:hAnsi="Times New Roman" w:cs="Times New Roman"/>
          <w:color w:val="000000"/>
          <w:sz w:val="24"/>
          <w:szCs w:val="24"/>
          <w:lang w:val="sr-Cyrl-RS"/>
        </w:rPr>
        <w:t xml:space="preserve">расположива </w:t>
      </w:r>
      <w:r w:rsidR="003D7BE3" w:rsidRPr="00F60CA3">
        <w:rPr>
          <w:rFonts w:ascii="Times New Roman" w:hAnsi="Times New Roman" w:cs="Times New Roman"/>
          <w:color w:val="000000"/>
          <w:sz w:val="24"/>
          <w:szCs w:val="24"/>
          <w:lang w:val="sr-Cyrl-RS"/>
        </w:rPr>
        <w:t xml:space="preserve">средства Фонда могу се користити </w:t>
      </w:r>
      <w:r w:rsidR="00F252D4" w:rsidRPr="00F60CA3">
        <w:rPr>
          <w:rFonts w:ascii="Times New Roman" w:hAnsi="Times New Roman" w:cs="Times New Roman"/>
          <w:color w:val="000000"/>
          <w:sz w:val="24"/>
          <w:szCs w:val="24"/>
          <w:lang w:val="sr-Cyrl-RS"/>
        </w:rPr>
        <w:t xml:space="preserve">за </w:t>
      </w:r>
      <w:r w:rsidR="003D7BE3" w:rsidRPr="00F60CA3">
        <w:rPr>
          <w:rFonts w:ascii="Times New Roman" w:hAnsi="Times New Roman" w:cs="Times New Roman"/>
          <w:color w:val="000000"/>
          <w:sz w:val="24"/>
          <w:szCs w:val="24"/>
          <w:lang w:val="sr-Cyrl-RS"/>
        </w:rPr>
        <w:t>позајмљива</w:t>
      </w:r>
      <w:r w:rsidR="00F252D4" w:rsidRPr="00F60CA3">
        <w:rPr>
          <w:rFonts w:ascii="Times New Roman" w:hAnsi="Times New Roman" w:cs="Times New Roman"/>
          <w:color w:val="000000"/>
          <w:sz w:val="24"/>
          <w:szCs w:val="24"/>
          <w:lang w:val="sr-Cyrl-RS"/>
        </w:rPr>
        <w:t>ње</w:t>
      </w:r>
      <w:r w:rsidR="003D7BE3" w:rsidRPr="00F60CA3">
        <w:rPr>
          <w:rFonts w:ascii="Times New Roman" w:hAnsi="Times New Roman" w:cs="Times New Roman"/>
          <w:color w:val="000000"/>
          <w:sz w:val="24"/>
          <w:szCs w:val="24"/>
          <w:lang w:val="sr-Cyrl-RS"/>
        </w:rPr>
        <w:t xml:space="preserve"> систему осигурања депозита државе чланице када за тај систем наступе околности из члана.</w:t>
      </w:r>
      <w:r w:rsidR="003E7F26" w:rsidRPr="00F60CA3">
        <w:rPr>
          <w:rFonts w:ascii="Times New Roman" w:hAnsi="Times New Roman" w:cs="Times New Roman"/>
          <w:color w:val="000000"/>
          <w:sz w:val="24"/>
          <w:szCs w:val="24"/>
          <w:lang w:val="sr-Cyrl-RS"/>
        </w:rPr>
        <w:t xml:space="preserve"> 21. </w:t>
      </w:r>
      <w:r w:rsidR="003D7BE3" w:rsidRPr="00F60CA3">
        <w:rPr>
          <w:rFonts w:ascii="Times New Roman" w:hAnsi="Times New Roman" w:cs="Times New Roman"/>
          <w:color w:val="000000"/>
          <w:sz w:val="24"/>
          <w:szCs w:val="24"/>
          <w:lang w:val="sr-Cyrl-RS"/>
        </w:rPr>
        <w:t>став</w:t>
      </w:r>
      <w:r w:rsidR="003E7F26" w:rsidRPr="00F60CA3">
        <w:rPr>
          <w:rFonts w:ascii="Times New Roman" w:hAnsi="Times New Roman" w:cs="Times New Roman"/>
          <w:color w:val="000000"/>
          <w:sz w:val="24"/>
          <w:szCs w:val="24"/>
          <w:lang w:val="sr-Cyrl-RS"/>
        </w:rPr>
        <w:t xml:space="preserve"> 4.</w:t>
      </w:r>
      <w:r w:rsidR="003D7BE3" w:rsidRPr="00F60CA3">
        <w:rPr>
          <w:rFonts w:ascii="Times New Roman" w:hAnsi="Times New Roman" w:cs="Times New Roman"/>
          <w:color w:val="000000"/>
          <w:sz w:val="24"/>
          <w:szCs w:val="24"/>
          <w:lang w:val="sr-Cyrl-RS"/>
        </w:rPr>
        <w:t xml:space="preserve"> под следећим условима:</w:t>
      </w:r>
    </w:p>
    <w:p w14:paraId="7F0F4A43" w14:textId="3DE42F1A" w:rsidR="003D7BE3" w:rsidRPr="00F60CA3" w:rsidRDefault="00BF6F52" w:rsidP="003D7BE3">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3D7BE3" w:rsidRPr="00F60CA3">
        <w:rPr>
          <w:rFonts w:ascii="Times New Roman" w:hAnsi="Times New Roman" w:cs="Times New Roman"/>
          <w:color w:val="000000"/>
          <w:sz w:val="24"/>
          <w:szCs w:val="24"/>
          <w:lang w:val="sr-Cyrl-RS"/>
        </w:rPr>
        <w:t>1) најдужи уговорени рок отплате је пет година;</w:t>
      </w:r>
    </w:p>
    <w:p w14:paraId="08A0EF9E" w14:textId="3A1211EE" w:rsidR="003D7BE3" w:rsidRPr="00F60CA3" w:rsidRDefault="00BF6F52" w:rsidP="003D7BE3">
      <w:pPr>
        <w:spacing w:after="150"/>
        <w:jc w:val="both"/>
        <w:rPr>
          <w:rFonts w:ascii="Times New Roman" w:hAnsi="Times New Roman" w:cs="Times New Roman"/>
          <w:sz w:val="24"/>
          <w:szCs w:val="24"/>
          <w:lang w:val="sr-Cyrl-RS"/>
        </w:rPr>
      </w:pPr>
      <w:r w:rsidRPr="00F60CA3">
        <w:rPr>
          <w:rFonts w:ascii="Times New Roman" w:hAnsi="Times New Roman" w:cs="Times New Roman"/>
          <w:color w:val="000000"/>
          <w:sz w:val="24"/>
          <w:szCs w:val="24"/>
          <w:lang w:val="sr-Cyrl-RS"/>
        </w:rPr>
        <w:tab/>
      </w:r>
      <w:r w:rsidR="003D7BE3" w:rsidRPr="00F60CA3">
        <w:rPr>
          <w:rFonts w:ascii="Times New Roman" w:hAnsi="Times New Roman" w:cs="Times New Roman"/>
          <w:color w:val="000000"/>
          <w:sz w:val="24"/>
          <w:szCs w:val="24"/>
          <w:lang w:val="sr-Cyrl-RS"/>
        </w:rPr>
        <w:t>2) камата доспева</w:t>
      </w:r>
      <w:r w:rsidR="003D7BE3" w:rsidRPr="00F60CA3">
        <w:rPr>
          <w:rFonts w:ascii="Times New Roman" w:hAnsi="Times New Roman" w:cs="Times New Roman"/>
          <w:sz w:val="24"/>
          <w:szCs w:val="24"/>
          <w:lang w:val="sr-Cyrl-RS"/>
        </w:rPr>
        <w:t xml:space="preserve"> у време отплате зајма, а зајам се може отплаћивати и у годишњим ратама;</w:t>
      </w:r>
    </w:p>
    <w:p w14:paraId="21153CDE" w14:textId="38446F98" w:rsidR="003D7BE3" w:rsidRPr="00F60CA3" w:rsidRDefault="00BF6F52" w:rsidP="003D7BE3">
      <w:p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ab/>
      </w:r>
      <w:r w:rsidR="003D7BE3" w:rsidRPr="00F60CA3">
        <w:rPr>
          <w:rFonts w:ascii="Times New Roman" w:hAnsi="Times New Roman" w:cs="Times New Roman"/>
          <w:sz w:val="24"/>
          <w:szCs w:val="24"/>
          <w:lang w:val="sr-Cyrl-RS"/>
        </w:rPr>
        <w:t xml:space="preserve">3) најнижа каматна стопа јесте каматна стопа коју Европска централна банка користи за инструмент </w:t>
      </w:r>
      <w:r w:rsidR="00D558DF" w:rsidRPr="00F60CA3">
        <w:rPr>
          <w:rFonts w:ascii="Times New Roman" w:hAnsi="Times New Roman" w:cs="Times New Roman"/>
          <w:sz w:val="24"/>
          <w:szCs w:val="24"/>
          <w:lang w:val="sr-Cyrl-RS"/>
        </w:rPr>
        <w:t>„</w:t>
      </w:r>
      <w:r w:rsidR="003D7BE3" w:rsidRPr="00F60CA3">
        <w:rPr>
          <w:rFonts w:ascii="Times New Roman" w:hAnsi="Times New Roman" w:cs="Times New Roman"/>
          <w:sz w:val="24"/>
          <w:szCs w:val="24"/>
          <w:lang w:val="sr-Cyrl-RS"/>
        </w:rPr>
        <w:t>граничне позајмице</w:t>
      </w:r>
      <w:r w:rsidR="00D558DF" w:rsidRPr="00F60CA3">
        <w:rPr>
          <w:rFonts w:ascii="Times New Roman" w:hAnsi="Times New Roman" w:cs="Times New Roman"/>
          <w:sz w:val="24"/>
          <w:szCs w:val="24"/>
          <w:lang w:val="sr-Cyrl-RS"/>
        </w:rPr>
        <w:t>”</w:t>
      </w:r>
      <w:r w:rsidR="003D7BE3" w:rsidRPr="00F60CA3">
        <w:rPr>
          <w:rFonts w:ascii="Times New Roman" w:hAnsi="Times New Roman" w:cs="Times New Roman"/>
          <w:sz w:val="24"/>
          <w:szCs w:val="24"/>
          <w:lang w:val="sr-Cyrl-RS"/>
        </w:rPr>
        <w:t xml:space="preserve"> у спровођењу монетарне политике.</w:t>
      </w:r>
    </w:p>
    <w:p w14:paraId="46CCDA87" w14:textId="509D04BB" w:rsidR="003D7BE3" w:rsidRPr="00F60CA3" w:rsidRDefault="00BF6F52" w:rsidP="003D7BE3">
      <w:p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ab/>
      </w:r>
      <w:r w:rsidR="003D7BE3" w:rsidRPr="00F60CA3">
        <w:rPr>
          <w:rFonts w:ascii="Times New Roman" w:hAnsi="Times New Roman" w:cs="Times New Roman"/>
          <w:sz w:val="24"/>
          <w:szCs w:val="24"/>
          <w:lang w:val="sr-Cyrl-RS"/>
        </w:rPr>
        <w:t>Одлуку о давању зајма систему осигурања депозита доноси Управни одбор Агенције</w:t>
      </w:r>
      <w:r w:rsidR="00D558DF" w:rsidRPr="00F60CA3">
        <w:rPr>
          <w:rFonts w:ascii="Times New Roman" w:hAnsi="Times New Roman" w:cs="Times New Roman"/>
          <w:sz w:val="24"/>
          <w:szCs w:val="24"/>
          <w:lang w:val="sr-Cyrl-RS"/>
        </w:rPr>
        <w:t>,</w:t>
      </w:r>
      <w:r w:rsidR="003D7BE3" w:rsidRPr="00F60CA3">
        <w:rPr>
          <w:rFonts w:ascii="Times New Roman" w:hAnsi="Times New Roman" w:cs="Times New Roman"/>
          <w:sz w:val="24"/>
          <w:szCs w:val="24"/>
          <w:lang w:val="sr-Cyrl-RS"/>
        </w:rPr>
        <w:t xml:space="preserve"> уз претходну сагласност Народне банке Србије.</w:t>
      </w:r>
    </w:p>
    <w:p w14:paraId="4C90FA5B" w14:textId="6AF5679F" w:rsidR="0002681A" w:rsidRDefault="00BF6F52" w:rsidP="003D7BE3">
      <w:p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ab/>
      </w:r>
      <w:r w:rsidR="003D7BE3" w:rsidRPr="00F60CA3">
        <w:rPr>
          <w:rFonts w:ascii="Times New Roman" w:hAnsi="Times New Roman" w:cs="Times New Roman"/>
          <w:sz w:val="24"/>
          <w:szCs w:val="24"/>
          <w:lang w:val="sr-Cyrl-RS"/>
        </w:rPr>
        <w:t xml:space="preserve">Агенција обавештава </w:t>
      </w:r>
      <w:r w:rsidR="009F7698" w:rsidRPr="00F60CA3">
        <w:rPr>
          <w:rFonts w:ascii="Times New Roman" w:hAnsi="Times New Roman" w:cs="Times New Roman"/>
          <w:bCs/>
          <w:color w:val="000000"/>
          <w:sz w:val="24"/>
          <w:szCs w:val="24"/>
          <w:lang w:val="sr-Cyrl-RS"/>
        </w:rPr>
        <w:t>орган Европске уније надлежан за надзор банкарског сектора (</w:t>
      </w:r>
      <w:proofErr w:type="spellStart"/>
      <w:r w:rsidR="009F7698" w:rsidRPr="00F60CA3">
        <w:rPr>
          <w:rFonts w:ascii="Times New Roman" w:hAnsi="Times New Roman" w:cs="Times New Roman"/>
          <w:bCs/>
          <w:color w:val="000000"/>
          <w:sz w:val="24"/>
          <w:szCs w:val="24"/>
          <w:lang w:val="sr-Cyrl-RS"/>
        </w:rPr>
        <w:t>eng</w:t>
      </w:r>
      <w:proofErr w:type="spellEnd"/>
      <w:r w:rsidR="009F7698" w:rsidRPr="00F60CA3">
        <w:rPr>
          <w:rFonts w:ascii="Times New Roman" w:hAnsi="Times New Roman" w:cs="Times New Roman"/>
          <w:bCs/>
          <w:color w:val="000000"/>
          <w:sz w:val="24"/>
          <w:szCs w:val="24"/>
          <w:lang w:val="sr-Cyrl-RS"/>
        </w:rPr>
        <w:t xml:space="preserve">. </w:t>
      </w:r>
      <w:proofErr w:type="spellStart"/>
      <w:r w:rsidR="009F7698" w:rsidRPr="00F60CA3">
        <w:rPr>
          <w:rFonts w:ascii="Times New Roman" w:hAnsi="Times New Roman" w:cs="Times New Roman"/>
          <w:bCs/>
          <w:color w:val="000000"/>
          <w:sz w:val="24"/>
          <w:szCs w:val="24"/>
          <w:lang w:val="sr-Cyrl-RS"/>
        </w:rPr>
        <w:t>European</w:t>
      </w:r>
      <w:proofErr w:type="spellEnd"/>
      <w:r w:rsidR="009F7698" w:rsidRPr="00F60CA3">
        <w:rPr>
          <w:rFonts w:ascii="Times New Roman" w:hAnsi="Times New Roman" w:cs="Times New Roman"/>
          <w:bCs/>
          <w:color w:val="000000"/>
          <w:sz w:val="24"/>
          <w:szCs w:val="24"/>
          <w:lang w:val="sr-Cyrl-RS"/>
        </w:rPr>
        <w:t xml:space="preserve"> </w:t>
      </w:r>
      <w:proofErr w:type="spellStart"/>
      <w:r w:rsidR="009F7698" w:rsidRPr="00F60CA3">
        <w:rPr>
          <w:rFonts w:ascii="Times New Roman" w:hAnsi="Times New Roman" w:cs="Times New Roman"/>
          <w:bCs/>
          <w:color w:val="000000"/>
          <w:sz w:val="24"/>
          <w:szCs w:val="24"/>
          <w:lang w:val="sr-Cyrl-RS"/>
        </w:rPr>
        <w:t>Banking</w:t>
      </w:r>
      <w:proofErr w:type="spellEnd"/>
      <w:r w:rsidR="009F7698" w:rsidRPr="00F60CA3">
        <w:rPr>
          <w:rFonts w:ascii="Times New Roman" w:hAnsi="Times New Roman" w:cs="Times New Roman"/>
          <w:bCs/>
          <w:color w:val="000000"/>
          <w:sz w:val="24"/>
          <w:szCs w:val="24"/>
          <w:lang w:val="sr-Cyrl-RS"/>
        </w:rPr>
        <w:t xml:space="preserve"> </w:t>
      </w:r>
      <w:proofErr w:type="spellStart"/>
      <w:r w:rsidR="009F7698" w:rsidRPr="00F60CA3">
        <w:rPr>
          <w:rFonts w:ascii="Times New Roman" w:hAnsi="Times New Roman" w:cs="Times New Roman"/>
          <w:bCs/>
          <w:color w:val="000000"/>
          <w:sz w:val="24"/>
          <w:szCs w:val="24"/>
          <w:lang w:val="sr-Cyrl-RS"/>
        </w:rPr>
        <w:t>Authority</w:t>
      </w:r>
      <w:proofErr w:type="spellEnd"/>
      <w:r w:rsidR="009F7698" w:rsidRPr="00F60CA3">
        <w:rPr>
          <w:rFonts w:ascii="Times New Roman" w:hAnsi="Times New Roman" w:cs="Times New Roman"/>
          <w:bCs/>
          <w:color w:val="000000"/>
          <w:sz w:val="24"/>
          <w:szCs w:val="24"/>
          <w:lang w:val="sr-Cyrl-RS"/>
        </w:rPr>
        <w:t xml:space="preserve">) </w:t>
      </w:r>
      <w:r w:rsidR="003D7BE3" w:rsidRPr="00F60CA3">
        <w:rPr>
          <w:rFonts w:ascii="Times New Roman" w:hAnsi="Times New Roman" w:cs="Times New Roman"/>
          <w:sz w:val="24"/>
          <w:szCs w:val="24"/>
          <w:lang w:val="sr-Cyrl-RS"/>
        </w:rPr>
        <w:t>o почетној каматној стопи и о трајању зајма из става</w:t>
      </w:r>
      <w:r w:rsidR="009F7698" w:rsidRPr="00F60CA3">
        <w:rPr>
          <w:rFonts w:ascii="Times New Roman" w:hAnsi="Times New Roman" w:cs="Times New Roman"/>
          <w:sz w:val="24"/>
          <w:szCs w:val="24"/>
          <w:lang w:val="sr-Cyrl-RS"/>
        </w:rPr>
        <w:t xml:space="preserve"> 1</w:t>
      </w:r>
      <w:r w:rsidR="00D558DF" w:rsidRPr="00F60CA3">
        <w:rPr>
          <w:rFonts w:ascii="Times New Roman" w:hAnsi="Times New Roman" w:cs="Times New Roman"/>
          <w:sz w:val="24"/>
          <w:szCs w:val="24"/>
          <w:lang w:val="sr-Cyrl-RS"/>
        </w:rPr>
        <w:t>.</w:t>
      </w:r>
      <w:r w:rsidR="009F7698" w:rsidRPr="00F60CA3">
        <w:rPr>
          <w:rFonts w:ascii="Times New Roman" w:hAnsi="Times New Roman" w:cs="Times New Roman"/>
          <w:sz w:val="24"/>
          <w:szCs w:val="24"/>
          <w:lang w:val="sr-Cyrl-RS"/>
        </w:rPr>
        <w:t xml:space="preserve"> </w:t>
      </w:r>
      <w:r w:rsidR="003D7BE3" w:rsidRPr="00F60CA3">
        <w:rPr>
          <w:rFonts w:ascii="Times New Roman" w:hAnsi="Times New Roman" w:cs="Times New Roman"/>
          <w:sz w:val="24"/>
          <w:szCs w:val="24"/>
          <w:lang w:val="sr-Cyrl-RS"/>
        </w:rPr>
        <w:t>овог члана.</w:t>
      </w:r>
    </w:p>
    <w:p w14:paraId="639534C6" w14:textId="77777777" w:rsidR="00994B60" w:rsidRPr="00F60CA3" w:rsidRDefault="00994B60" w:rsidP="003D7BE3">
      <w:pPr>
        <w:spacing w:after="150"/>
        <w:jc w:val="both"/>
        <w:rPr>
          <w:rFonts w:ascii="Times New Roman" w:hAnsi="Times New Roman" w:cs="Times New Roman"/>
          <w:sz w:val="24"/>
          <w:szCs w:val="24"/>
          <w:lang w:val="sr-Cyrl-RS"/>
        </w:rPr>
      </w:pPr>
    </w:p>
    <w:p w14:paraId="67234D01" w14:textId="77777777" w:rsidR="009B203B" w:rsidRPr="00F60CA3" w:rsidRDefault="009B203B" w:rsidP="009B203B">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Чланство у систему осигурања депозита</w:t>
      </w:r>
    </w:p>
    <w:p w14:paraId="504E1C91" w14:textId="4502572C" w:rsidR="009B203B" w:rsidRPr="00F60CA3" w:rsidRDefault="00C60F86" w:rsidP="009B203B">
      <w:pPr>
        <w:spacing w:after="120"/>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31</w:t>
      </w:r>
      <w:r w:rsidR="009B203B" w:rsidRPr="00F60CA3">
        <w:rPr>
          <w:rFonts w:ascii="Times New Roman" w:hAnsi="Times New Roman" w:cs="Times New Roman"/>
          <w:sz w:val="24"/>
          <w:szCs w:val="24"/>
          <w:lang w:val="sr-Cyrl-RS"/>
        </w:rPr>
        <w:t>.</w:t>
      </w:r>
    </w:p>
    <w:p w14:paraId="5FAAD485" w14:textId="392973AC" w:rsidR="009B203B" w:rsidRPr="00F60CA3" w:rsidRDefault="00BF6F52" w:rsidP="009B203B">
      <w:p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ab/>
      </w:r>
      <w:r w:rsidR="009B203B" w:rsidRPr="00F60CA3">
        <w:rPr>
          <w:rFonts w:ascii="Times New Roman" w:hAnsi="Times New Roman" w:cs="Times New Roman"/>
          <w:sz w:val="24"/>
          <w:szCs w:val="24"/>
          <w:lang w:val="sr-Cyrl-RS"/>
        </w:rPr>
        <w:t xml:space="preserve">Одредбе </w:t>
      </w:r>
      <w:r w:rsidR="00B556C2">
        <w:rPr>
          <w:rFonts w:ascii="Times New Roman" w:hAnsi="Times New Roman" w:cs="Times New Roman"/>
          <w:sz w:val="24"/>
          <w:szCs w:val="24"/>
          <w:lang w:val="sr-Cyrl-RS"/>
        </w:rPr>
        <w:t xml:space="preserve">члана 3. став 2. </w:t>
      </w:r>
      <w:proofErr w:type="spellStart"/>
      <w:r w:rsidR="00B556C2">
        <w:rPr>
          <w:rFonts w:ascii="Times New Roman" w:hAnsi="Times New Roman" w:cs="Times New Roman"/>
          <w:sz w:val="24"/>
          <w:szCs w:val="24"/>
          <w:lang w:val="sr-Cyrl-RS"/>
        </w:rPr>
        <w:t>тач</w:t>
      </w:r>
      <w:proofErr w:type="spellEnd"/>
      <w:r w:rsidR="00B556C2">
        <w:rPr>
          <w:rFonts w:ascii="Times New Roman" w:hAnsi="Times New Roman" w:cs="Times New Roman"/>
          <w:sz w:val="24"/>
          <w:szCs w:val="24"/>
          <w:lang w:val="sr-Cyrl-RS"/>
        </w:rPr>
        <w:t xml:space="preserve">. </w:t>
      </w:r>
      <w:r w:rsidR="009B203B" w:rsidRPr="00F60CA3">
        <w:rPr>
          <w:rFonts w:ascii="Times New Roman" w:hAnsi="Times New Roman" w:cs="Times New Roman"/>
          <w:sz w:val="24"/>
          <w:szCs w:val="24"/>
          <w:lang w:val="sr-Cyrl-RS"/>
        </w:rPr>
        <w:t>1)</w:t>
      </w:r>
      <w:r w:rsidR="00B556C2">
        <w:rPr>
          <w:rFonts w:ascii="Times New Roman" w:hAnsi="Times New Roman" w:cs="Times New Roman"/>
          <w:sz w:val="24"/>
          <w:szCs w:val="24"/>
          <w:lang w:val="sr-Cyrl-RS"/>
        </w:rPr>
        <w:t>,</w:t>
      </w:r>
      <w:r w:rsidR="009B203B" w:rsidRPr="00F60CA3">
        <w:rPr>
          <w:rFonts w:ascii="Times New Roman" w:hAnsi="Times New Roman" w:cs="Times New Roman"/>
          <w:sz w:val="24"/>
          <w:szCs w:val="24"/>
          <w:lang w:val="sr-Cyrl-RS"/>
        </w:rPr>
        <w:t xml:space="preserve"> 2) </w:t>
      </w:r>
      <w:r w:rsidR="00B556C2">
        <w:rPr>
          <w:rFonts w:ascii="Times New Roman" w:hAnsi="Times New Roman" w:cs="Times New Roman"/>
          <w:sz w:val="24"/>
          <w:szCs w:val="24"/>
          <w:lang w:val="sr-Cyrl-RS"/>
        </w:rPr>
        <w:t xml:space="preserve">и 4) овог закона </w:t>
      </w:r>
      <w:r w:rsidR="009B203B" w:rsidRPr="00F60CA3">
        <w:rPr>
          <w:rFonts w:ascii="Times New Roman" w:hAnsi="Times New Roman" w:cs="Times New Roman"/>
          <w:sz w:val="24"/>
          <w:szCs w:val="24"/>
          <w:lang w:val="sr-Cyrl-RS"/>
        </w:rPr>
        <w:t>примењују се даном приступања Републике Србије Европској унији.</w:t>
      </w:r>
    </w:p>
    <w:p w14:paraId="4F56DC3C" w14:textId="6E166D10" w:rsidR="003D7BE3" w:rsidRDefault="003D7BE3" w:rsidP="00D813F6">
      <w:pPr>
        <w:spacing w:after="150"/>
        <w:jc w:val="both"/>
        <w:rPr>
          <w:rFonts w:ascii="Times New Roman" w:hAnsi="Times New Roman" w:cs="Times New Roman"/>
          <w:color w:val="000000"/>
          <w:sz w:val="24"/>
          <w:szCs w:val="24"/>
          <w:lang w:val="sr-Cyrl-RS"/>
        </w:rPr>
      </w:pPr>
    </w:p>
    <w:p w14:paraId="6D62F68C" w14:textId="08993CE4" w:rsidR="00994B60" w:rsidRDefault="00994B60" w:rsidP="00D813F6">
      <w:pPr>
        <w:spacing w:after="150"/>
        <w:jc w:val="both"/>
        <w:rPr>
          <w:rFonts w:ascii="Times New Roman" w:hAnsi="Times New Roman" w:cs="Times New Roman"/>
          <w:color w:val="000000"/>
          <w:sz w:val="24"/>
          <w:szCs w:val="24"/>
          <w:lang w:val="sr-Cyrl-RS"/>
        </w:rPr>
      </w:pPr>
    </w:p>
    <w:p w14:paraId="79C1BD2F" w14:textId="77777777" w:rsidR="00994B60" w:rsidRPr="00F60CA3" w:rsidRDefault="00994B60" w:rsidP="00D813F6">
      <w:pPr>
        <w:spacing w:after="150"/>
        <w:jc w:val="both"/>
        <w:rPr>
          <w:rFonts w:ascii="Times New Roman" w:hAnsi="Times New Roman" w:cs="Times New Roman"/>
          <w:color w:val="000000"/>
          <w:sz w:val="24"/>
          <w:szCs w:val="24"/>
          <w:lang w:val="sr-Cyrl-RS"/>
        </w:rPr>
      </w:pPr>
    </w:p>
    <w:p w14:paraId="587FE4D0" w14:textId="32F5DBD1" w:rsidR="00A56410" w:rsidRPr="00F60CA3" w:rsidRDefault="00A56410" w:rsidP="000733B9">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lastRenderedPageBreak/>
        <w:t xml:space="preserve">Извештавање </w:t>
      </w:r>
      <w:r w:rsidR="00EB329A" w:rsidRPr="00F60CA3">
        <w:rPr>
          <w:rFonts w:ascii="Times New Roman" w:hAnsi="Times New Roman" w:cs="Times New Roman"/>
          <w:sz w:val="24"/>
          <w:szCs w:val="24"/>
          <w:lang w:val="sr-Cyrl-RS"/>
        </w:rPr>
        <w:t>надлежних</w:t>
      </w:r>
      <w:r w:rsidRPr="00F60CA3">
        <w:rPr>
          <w:rFonts w:ascii="Times New Roman" w:hAnsi="Times New Roman" w:cs="Times New Roman"/>
          <w:sz w:val="24"/>
          <w:szCs w:val="24"/>
          <w:lang w:val="sr-Cyrl-RS"/>
        </w:rPr>
        <w:t xml:space="preserve"> органа</w:t>
      </w:r>
      <w:r w:rsidR="00EB329A" w:rsidRPr="00F60CA3">
        <w:rPr>
          <w:rFonts w:ascii="Times New Roman" w:hAnsi="Times New Roman" w:cs="Times New Roman"/>
          <w:sz w:val="24"/>
          <w:szCs w:val="24"/>
          <w:lang w:val="sr-Cyrl-RS"/>
        </w:rPr>
        <w:t xml:space="preserve"> Европске уније</w:t>
      </w:r>
    </w:p>
    <w:p w14:paraId="7CE0AF0E" w14:textId="5EAB817A" w:rsidR="00A56410" w:rsidRPr="00F60CA3" w:rsidRDefault="00A56410" w:rsidP="000733B9">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Члан </w:t>
      </w:r>
      <w:r w:rsidR="00502565" w:rsidRPr="00F60CA3">
        <w:rPr>
          <w:rFonts w:ascii="Times New Roman" w:hAnsi="Times New Roman" w:cs="Times New Roman"/>
          <w:sz w:val="24"/>
          <w:szCs w:val="24"/>
          <w:lang w:val="sr-Cyrl-RS"/>
        </w:rPr>
        <w:t>3</w:t>
      </w:r>
      <w:r w:rsidR="00C60F86">
        <w:rPr>
          <w:rFonts w:ascii="Times New Roman" w:hAnsi="Times New Roman" w:cs="Times New Roman"/>
          <w:sz w:val="24"/>
          <w:szCs w:val="24"/>
          <w:lang w:val="sr-Cyrl-RS"/>
        </w:rPr>
        <w:t>2</w:t>
      </w:r>
      <w:r w:rsidRPr="00F60CA3">
        <w:rPr>
          <w:rFonts w:ascii="Times New Roman" w:hAnsi="Times New Roman" w:cs="Times New Roman"/>
          <w:sz w:val="24"/>
          <w:szCs w:val="24"/>
          <w:lang w:val="sr-Cyrl-RS"/>
        </w:rPr>
        <w:t>.</w:t>
      </w:r>
    </w:p>
    <w:p w14:paraId="0AB467F1" w14:textId="0D0FF114" w:rsidR="00A56410" w:rsidRPr="00F60CA3" w:rsidRDefault="00BF6F52" w:rsidP="00D813F6">
      <w:pPr>
        <w:spacing w:after="150"/>
        <w:jc w:val="both"/>
        <w:rPr>
          <w:rFonts w:ascii="Times New Roman" w:hAnsi="Times New Roman" w:cs="Times New Roman"/>
          <w:bCs/>
          <w:color w:val="000000"/>
          <w:sz w:val="24"/>
          <w:szCs w:val="24"/>
          <w:lang w:val="sr-Cyrl-RS"/>
        </w:rPr>
      </w:pPr>
      <w:r w:rsidRPr="00F60CA3">
        <w:rPr>
          <w:rFonts w:ascii="Times New Roman" w:hAnsi="Times New Roman" w:cs="Times New Roman"/>
          <w:bCs/>
          <w:color w:val="000000"/>
          <w:sz w:val="24"/>
          <w:szCs w:val="24"/>
          <w:lang w:val="sr-Cyrl-RS"/>
        </w:rPr>
        <w:tab/>
      </w:r>
      <w:r w:rsidR="00A56410" w:rsidRPr="00F60CA3">
        <w:rPr>
          <w:rFonts w:ascii="Times New Roman" w:hAnsi="Times New Roman" w:cs="Times New Roman"/>
          <w:bCs/>
          <w:color w:val="000000"/>
          <w:sz w:val="24"/>
          <w:szCs w:val="24"/>
          <w:lang w:val="sr-Cyrl-RS"/>
        </w:rPr>
        <w:t>Агенција методологију из члана 2. тачка 1</w:t>
      </w:r>
      <w:r w:rsidR="00E35F54" w:rsidRPr="00F60CA3">
        <w:rPr>
          <w:rFonts w:ascii="Times New Roman" w:hAnsi="Times New Roman" w:cs="Times New Roman"/>
          <w:bCs/>
          <w:color w:val="000000"/>
          <w:sz w:val="24"/>
          <w:szCs w:val="24"/>
          <w:lang w:val="sr-Cyrl-RS"/>
        </w:rPr>
        <w:t>7</w:t>
      </w:r>
      <w:r w:rsidR="00A56410" w:rsidRPr="00F60CA3">
        <w:rPr>
          <w:rFonts w:ascii="Times New Roman" w:hAnsi="Times New Roman" w:cs="Times New Roman"/>
          <w:bCs/>
          <w:color w:val="000000"/>
          <w:sz w:val="24"/>
          <w:szCs w:val="24"/>
          <w:lang w:val="sr-Cyrl-RS"/>
        </w:rPr>
        <w:t>. овог закона доставља органу Европске уније надлежном за надзор банкарског сектора (</w:t>
      </w:r>
      <w:proofErr w:type="spellStart"/>
      <w:r w:rsidR="00A56410" w:rsidRPr="00F60CA3">
        <w:rPr>
          <w:rFonts w:ascii="Times New Roman" w:hAnsi="Times New Roman" w:cs="Times New Roman"/>
          <w:bCs/>
          <w:color w:val="000000"/>
          <w:sz w:val="24"/>
          <w:szCs w:val="24"/>
          <w:lang w:val="sr-Cyrl-RS"/>
        </w:rPr>
        <w:t>eng</w:t>
      </w:r>
      <w:proofErr w:type="spellEnd"/>
      <w:r w:rsidR="00A56410" w:rsidRPr="00F60CA3">
        <w:rPr>
          <w:rFonts w:ascii="Times New Roman" w:hAnsi="Times New Roman" w:cs="Times New Roman"/>
          <w:bCs/>
          <w:color w:val="000000"/>
          <w:sz w:val="24"/>
          <w:szCs w:val="24"/>
          <w:lang w:val="sr-Cyrl-RS"/>
        </w:rPr>
        <w:t xml:space="preserve">. </w:t>
      </w:r>
      <w:proofErr w:type="spellStart"/>
      <w:r w:rsidR="00A56410" w:rsidRPr="00F60CA3">
        <w:rPr>
          <w:rFonts w:ascii="Times New Roman" w:hAnsi="Times New Roman" w:cs="Times New Roman"/>
          <w:bCs/>
          <w:color w:val="000000"/>
          <w:sz w:val="24"/>
          <w:szCs w:val="24"/>
          <w:lang w:val="sr-Cyrl-RS"/>
        </w:rPr>
        <w:t>European</w:t>
      </w:r>
      <w:proofErr w:type="spellEnd"/>
      <w:r w:rsidR="00A56410" w:rsidRPr="00F60CA3">
        <w:rPr>
          <w:rFonts w:ascii="Times New Roman" w:hAnsi="Times New Roman" w:cs="Times New Roman"/>
          <w:bCs/>
          <w:color w:val="000000"/>
          <w:sz w:val="24"/>
          <w:szCs w:val="24"/>
          <w:lang w:val="sr-Cyrl-RS"/>
        </w:rPr>
        <w:t xml:space="preserve"> </w:t>
      </w:r>
      <w:proofErr w:type="spellStart"/>
      <w:r w:rsidR="00A56410" w:rsidRPr="00F60CA3">
        <w:rPr>
          <w:rFonts w:ascii="Times New Roman" w:hAnsi="Times New Roman" w:cs="Times New Roman"/>
          <w:bCs/>
          <w:color w:val="000000"/>
          <w:sz w:val="24"/>
          <w:szCs w:val="24"/>
          <w:lang w:val="sr-Cyrl-RS"/>
        </w:rPr>
        <w:t>Banking</w:t>
      </w:r>
      <w:proofErr w:type="spellEnd"/>
      <w:r w:rsidR="00A56410" w:rsidRPr="00F60CA3">
        <w:rPr>
          <w:rFonts w:ascii="Times New Roman" w:hAnsi="Times New Roman" w:cs="Times New Roman"/>
          <w:bCs/>
          <w:color w:val="000000"/>
          <w:sz w:val="24"/>
          <w:szCs w:val="24"/>
          <w:lang w:val="sr-Cyrl-RS"/>
        </w:rPr>
        <w:t xml:space="preserve"> </w:t>
      </w:r>
      <w:proofErr w:type="spellStart"/>
      <w:r w:rsidR="00A56410" w:rsidRPr="00F60CA3">
        <w:rPr>
          <w:rFonts w:ascii="Times New Roman" w:hAnsi="Times New Roman" w:cs="Times New Roman"/>
          <w:bCs/>
          <w:color w:val="000000"/>
          <w:sz w:val="24"/>
          <w:szCs w:val="24"/>
          <w:lang w:val="sr-Cyrl-RS"/>
        </w:rPr>
        <w:t>Authority</w:t>
      </w:r>
      <w:proofErr w:type="spellEnd"/>
      <w:r w:rsidR="00A56410" w:rsidRPr="00F60CA3">
        <w:rPr>
          <w:rFonts w:ascii="Times New Roman" w:hAnsi="Times New Roman" w:cs="Times New Roman"/>
          <w:bCs/>
          <w:color w:val="000000"/>
          <w:sz w:val="24"/>
          <w:szCs w:val="24"/>
          <w:lang w:val="sr-Cyrl-RS"/>
        </w:rPr>
        <w:t>).</w:t>
      </w:r>
      <w:r w:rsidR="0002681A" w:rsidRPr="00F60CA3">
        <w:rPr>
          <w:rFonts w:ascii="Times New Roman" w:hAnsi="Times New Roman" w:cs="Times New Roman"/>
          <w:bCs/>
          <w:color w:val="000000"/>
          <w:sz w:val="24"/>
          <w:szCs w:val="24"/>
          <w:lang w:val="sr-Cyrl-RS"/>
        </w:rPr>
        <w:t xml:space="preserve"> </w:t>
      </w:r>
    </w:p>
    <w:p w14:paraId="6F09F721" w14:textId="77777777" w:rsidR="00793C00" w:rsidRPr="00F60CA3" w:rsidRDefault="00793C00" w:rsidP="00D813F6">
      <w:pPr>
        <w:spacing w:after="150"/>
        <w:jc w:val="both"/>
        <w:rPr>
          <w:rFonts w:ascii="Times New Roman" w:hAnsi="Times New Roman" w:cs="Times New Roman"/>
          <w:color w:val="000000"/>
          <w:sz w:val="24"/>
          <w:szCs w:val="24"/>
          <w:lang w:val="sr-Cyrl-RS"/>
        </w:rPr>
      </w:pPr>
    </w:p>
    <w:p w14:paraId="48407AD4" w14:textId="53565BB4" w:rsidR="00A56410" w:rsidRPr="00F60CA3" w:rsidRDefault="00A56410" w:rsidP="000733B9">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Обезбеђивање допунских средстава </w:t>
      </w:r>
      <w:r w:rsidR="00950995" w:rsidRPr="00F60CA3">
        <w:rPr>
          <w:rFonts w:ascii="Times New Roman" w:hAnsi="Times New Roman" w:cs="Times New Roman"/>
          <w:sz w:val="24"/>
          <w:szCs w:val="24"/>
          <w:lang w:val="sr-Cyrl-RS"/>
        </w:rPr>
        <w:t>ф</w:t>
      </w:r>
      <w:r w:rsidRPr="00F60CA3">
        <w:rPr>
          <w:rFonts w:ascii="Times New Roman" w:hAnsi="Times New Roman" w:cs="Times New Roman"/>
          <w:sz w:val="24"/>
          <w:szCs w:val="24"/>
          <w:lang w:val="sr-Cyrl-RS"/>
        </w:rPr>
        <w:t xml:space="preserve">онда </w:t>
      </w:r>
      <w:r w:rsidR="001E0D3F" w:rsidRPr="00F60CA3">
        <w:rPr>
          <w:rFonts w:ascii="Times New Roman" w:hAnsi="Times New Roman" w:cs="Times New Roman"/>
          <w:sz w:val="24"/>
          <w:szCs w:val="24"/>
          <w:lang w:val="sr-Cyrl-RS"/>
        </w:rPr>
        <w:t xml:space="preserve">задуживањем </w:t>
      </w:r>
      <w:r w:rsidRPr="00F60CA3">
        <w:rPr>
          <w:rFonts w:ascii="Times New Roman" w:hAnsi="Times New Roman" w:cs="Times New Roman"/>
          <w:sz w:val="24"/>
          <w:szCs w:val="24"/>
          <w:lang w:val="sr-Cyrl-RS"/>
        </w:rPr>
        <w:t xml:space="preserve">код других система осигурања депозита </w:t>
      </w:r>
      <w:r w:rsidR="00F55214" w:rsidRPr="00F60CA3">
        <w:rPr>
          <w:rFonts w:ascii="Times New Roman" w:hAnsi="Times New Roman" w:cs="Times New Roman"/>
          <w:sz w:val="24"/>
          <w:szCs w:val="24"/>
          <w:lang w:val="sr-Cyrl-RS"/>
        </w:rPr>
        <w:t>држава члани</w:t>
      </w:r>
      <w:r w:rsidR="002319B9" w:rsidRPr="00F60CA3">
        <w:rPr>
          <w:rFonts w:ascii="Times New Roman" w:hAnsi="Times New Roman" w:cs="Times New Roman"/>
          <w:sz w:val="24"/>
          <w:szCs w:val="24"/>
          <w:lang w:val="sr-Cyrl-RS"/>
        </w:rPr>
        <w:t>ц</w:t>
      </w:r>
      <w:r w:rsidR="00F55214" w:rsidRPr="00F60CA3">
        <w:rPr>
          <w:rFonts w:ascii="Times New Roman" w:hAnsi="Times New Roman" w:cs="Times New Roman"/>
          <w:sz w:val="24"/>
          <w:szCs w:val="24"/>
          <w:lang w:val="sr-Cyrl-RS"/>
        </w:rPr>
        <w:t>а</w:t>
      </w:r>
    </w:p>
    <w:p w14:paraId="40B41811" w14:textId="4EE65FC9" w:rsidR="00A56410" w:rsidRPr="00F60CA3" w:rsidRDefault="00A56410" w:rsidP="000733B9">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Члан </w:t>
      </w:r>
      <w:r w:rsidR="009F7698" w:rsidRPr="00F60CA3">
        <w:rPr>
          <w:rFonts w:ascii="Times New Roman" w:hAnsi="Times New Roman" w:cs="Times New Roman"/>
          <w:sz w:val="24"/>
          <w:szCs w:val="24"/>
          <w:lang w:val="sr-Cyrl-RS"/>
        </w:rPr>
        <w:t>3</w:t>
      </w:r>
      <w:r w:rsidR="00C60F86">
        <w:rPr>
          <w:rFonts w:ascii="Times New Roman" w:hAnsi="Times New Roman" w:cs="Times New Roman"/>
          <w:sz w:val="24"/>
          <w:szCs w:val="24"/>
          <w:lang w:val="sr-Cyrl-RS"/>
        </w:rPr>
        <w:t>3</w:t>
      </w:r>
      <w:r w:rsidRPr="00F60CA3">
        <w:rPr>
          <w:rFonts w:ascii="Times New Roman" w:hAnsi="Times New Roman" w:cs="Times New Roman"/>
          <w:sz w:val="24"/>
          <w:szCs w:val="24"/>
          <w:lang w:val="sr-Cyrl-RS"/>
        </w:rPr>
        <w:t>.</w:t>
      </w:r>
    </w:p>
    <w:p w14:paraId="7370F2C8" w14:textId="4555B67C" w:rsidR="00A56410" w:rsidRPr="00F60CA3" w:rsidRDefault="00BF6F52" w:rsidP="009F769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FA0293" w:rsidRPr="00F60CA3">
        <w:rPr>
          <w:rFonts w:ascii="Times New Roman" w:hAnsi="Times New Roman" w:cs="Times New Roman"/>
          <w:color w:val="000000"/>
          <w:sz w:val="24"/>
          <w:szCs w:val="24"/>
          <w:lang w:val="sr-Cyrl-RS"/>
        </w:rPr>
        <w:t xml:space="preserve">Осим на начине предвиђене чланом 15. став 2. овог </w:t>
      </w:r>
      <w:r w:rsidR="00E35F54" w:rsidRPr="00F60CA3">
        <w:rPr>
          <w:rFonts w:ascii="Times New Roman" w:hAnsi="Times New Roman" w:cs="Times New Roman"/>
          <w:color w:val="000000"/>
          <w:sz w:val="24"/>
          <w:szCs w:val="24"/>
          <w:lang w:val="sr-Cyrl-RS"/>
        </w:rPr>
        <w:t>з</w:t>
      </w:r>
      <w:r w:rsidR="00FA0293" w:rsidRPr="00F60CA3">
        <w:rPr>
          <w:rFonts w:ascii="Times New Roman" w:hAnsi="Times New Roman" w:cs="Times New Roman"/>
          <w:color w:val="000000"/>
          <w:sz w:val="24"/>
          <w:szCs w:val="24"/>
          <w:lang w:val="sr-Cyrl-RS"/>
        </w:rPr>
        <w:t>акона</w:t>
      </w:r>
      <w:r w:rsidR="00E35F54" w:rsidRPr="00F60CA3">
        <w:rPr>
          <w:rFonts w:ascii="Times New Roman" w:hAnsi="Times New Roman" w:cs="Times New Roman"/>
          <w:color w:val="000000"/>
          <w:sz w:val="24"/>
          <w:szCs w:val="24"/>
          <w:lang w:val="sr-Cyrl-RS"/>
        </w:rPr>
        <w:t>,</w:t>
      </w:r>
      <w:r w:rsidR="00FA0293" w:rsidRPr="00F60CA3">
        <w:rPr>
          <w:rFonts w:ascii="Times New Roman" w:hAnsi="Times New Roman" w:cs="Times New Roman"/>
          <w:color w:val="000000"/>
          <w:sz w:val="24"/>
          <w:szCs w:val="24"/>
          <w:lang w:val="sr-Cyrl-RS"/>
        </w:rPr>
        <w:t xml:space="preserve"> Агенција допунска средства Фонда обезбеђује </w:t>
      </w:r>
      <w:r w:rsidR="00A56410" w:rsidRPr="00F60CA3">
        <w:rPr>
          <w:rFonts w:ascii="Times New Roman" w:hAnsi="Times New Roman" w:cs="Times New Roman"/>
          <w:color w:val="000000"/>
          <w:sz w:val="24"/>
          <w:szCs w:val="24"/>
          <w:lang w:val="sr-Cyrl-RS"/>
        </w:rPr>
        <w:t xml:space="preserve">задуживањем код других система осигурања депозита </w:t>
      </w:r>
      <w:r w:rsidR="00F55214" w:rsidRPr="00F60CA3">
        <w:rPr>
          <w:rFonts w:ascii="Times New Roman" w:hAnsi="Times New Roman" w:cs="Times New Roman"/>
          <w:color w:val="000000"/>
          <w:sz w:val="24"/>
          <w:szCs w:val="24"/>
          <w:lang w:val="sr-Cyrl-RS"/>
        </w:rPr>
        <w:t>држава чланица</w:t>
      </w:r>
      <w:r w:rsidR="00A56410" w:rsidRPr="00F60CA3">
        <w:rPr>
          <w:rFonts w:ascii="Times New Roman" w:hAnsi="Times New Roman" w:cs="Times New Roman"/>
          <w:color w:val="000000"/>
          <w:sz w:val="24"/>
          <w:szCs w:val="24"/>
          <w:lang w:val="sr-Cyrl-RS"/>
        </w:rPr>
        <w:t>.</w:t>
      </w:r>
    </w:p>
    <w:p w14:paraId="4F1ECE54" w14:textId="64FE4148" w:rsidR="00A56410" w:rsidRPr="00F60CA3" w:rsidRDefault="00BF6F52" w:rsidP="00A56410">
      <w:pPr>
        <w:spacing w:after="120"/>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A56410" w:rsidRPr="00F60CA3">
        <w:rPr>
          <w:rFonts w:ascii="Times New Roman" w:hAnsi="Times New Roman" w:cs="Times New Roman"/>
          <w:color w:val="000000"/>
          <w:sz w:val="24"/>
          <w:szCs w:val="24"/>
          <w:lang w:val="sr-Cyrl-RS"/>
        </w:rPr>
        <w:t>Агенција се у име и за рачун фонда осигурања депозита може задуживати код других система осигурања депозита унутар ЕУ само у случају:</w:t>
      </w:r>
    </w:p>
    <w:p w14:paraId="6BDE471A" w14:textId="25B9EB4E" w:rsidR="00A56410" w:rsidRPr="00F60CA3" w:rsidRDefault="00A56410" w:rsidP="00A56410">
      <w:pPr>
        <w:spacing w:after="120"/>
        <w:ind w:left="720"/>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1) недостатка расположивих финансијских средстава за испуњење обавеза утврђених чланом 8</w:t>
      </w:r>
      <w:r w:rsidR="00E35F54" w:rsidRPr="00F60CA3">
        <w:rPr>
          <w:rFonts w:ascii="Times New Roman" w:hAnsi="Times New Roman" w:cs="Times New Roman"/>
          <w:color w:val="000000"/>
          <w:sz w:val="24"/>
          <w:szCs w:val="24"/>
          <w:lang w:val="sr-Cyrl-RS"/>
        </w:rPr>
        <w:t>.</w:t>
      </w:r>
      <w:r w:rsidR="00950995" w:rsidRPr="00F60CA3">
        <w:rPr>
          <w:rFonts w:ascii="Times New Roman" w:hAnsi="Times New Roman" w:cs="Times New Roman"/>
          <w:color w:val="000000"/>
          <w:sz w:val="24"/>
          <w:szCs w:val="24"/>
          <w:lang w:val="sr-Cyrl-RS"/>
        </w:rPr>
        <w:t xml:space="preserve"> овог закона</w:t>
      </w:r>
      <w:r w:rsidRPr="00F60CA3">
        <w:rPr>
          <w:rFonts w:ascii="Times New Roman" w:hAnsi="Times New Roman" w:cs="Times New Roman"/>
          <w:color w:val="000000"/>
          <w:sz w:val="24"/>
          <w:szCs w:val="24"/>
          <w:lang w:val="sr-Cyrl-RS"/>
        </w:rPr>
        <w:t>;</w:t>
      </w:r>
    </w:p>
    <w:p w14:paraId="495AA170" w14:textId="77777777" w:rsidR="00A56410" w:rsidRPr="00F60CA3" w:rsidRDefault="00A56410" w:rsidP="00A56410">
      <w:pPr>
        <w:spacing w:after="120"/>
        <w:ind w:left="720"/>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2) ако ни наплатом ванредних премија у складу са чланом 14. овог закона није у могућности да испуни своје обавезе;</w:t>
      </w:r>
    </w:p>
    <w:p w14:paraId="34F01C3B" w14:textId="7668DC62" w:rsidR="00A56410" w:rsidRPr="00F60CA3" w:rsidRDefault="00A56410" w:rsidP="00A56410">
      <w:pPr>
        <w:spacing w:after="120"/>
        <w:ind w:left="7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3) да ће позајмљена средства корис</w:t>
      </w:r>
      <w:r w:rsidR="002319B9" w:rsidRPr="00F60CA3">
        <w:rPr>
          <w:rFonts w:ascii="Times New Roman" w:hAnsi="Times New Roman" w:cs="Times New Roman"/>
          <w:color w:val="000000"/>
          <w:sz w:val="24"/>
          <w:szCs w:val="24"/>
          <w:lang w:val="sr-Cyrl-RS"/>
        </w:rPr>
        <w:t>т</w:t>
      </w:r>
      <w:r w:rsidRPr="00F60CA3">
        <w:rPr>
          <w:rFonts w:ascii="Times New Roman" w:hAnsi="Times New Roman" w:cs="Times New Roman"/>
          <w:color w:val="000000"/>
          <w:sz w:val="24"/>
          <w:szCs w:val="24"/>
          <w:lang w:val="sr-Cyrl-RS"/>
        </w:rPr>
        <w:t xml:space="preserve">ити за подмирење обавеза насталих по основу спорова за утврђивање права </w:t>
      </w:r>
      <w:proofErr w:type="spellStart"/>
      <w:r w:rsidRPr="00F60CA3">
        <w:rPr>
          <w:rFonts w:ascii="Times New Roman" w:hAnsi="Times New Roman" w:cs="Times New Roman"/>
          <w:color w:val="000000"/>
          <w:sz w:val="24"/>
          <w:szCs w:val="24"/>
          <w:lang w:val="sr-Cyrl-RS"/>
        </w:rPr>
        <w:t>депонената</w:t>
      </w:r>
      <w:proofErr w:type="spellEnd"/>
      <w:r w:rsidRPr="00F60CA3">
        <w:rPr>
          <w:rFonts w:ascii="Times New Roman" w:hAnsi="Times New Roman" w:cs="Times New Roman"/>
          <w:color w:val="000000"/>
          <w:sz w:val="24"/>
          <w:szCs w:val="24"/>
          <w:lang w:val="sr-Cyrl-RS"/>
        </w:rPr>
        <w:t xml:space="preserve"> на накнаду;</w:t>
      </w:r>
    </w:p>
    <w:p w14:paraId="7A77D567" w14:textId="77777777" w:rsidR="00A56410" w:rsidRPr="00F60CA3" w:rsidRDefault="00A56410" w:rsidP="00A56410">
      <w:pPr>
        <w:spacing w:after="120"/>
        <w:ind w:left="7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4) ако нема постојеће обавезе отплате зајма другим системима осигурања депозита;</w:t>
      </w:r>
    </w:p>
    <w:p w14:paraId="6242C5AE" w14:textId="77777777" w:rsidR="00A56410" w:rsidRPr="00F60CA3" w:rsidRDefault="00A56410" w:rsidP="00A56410">
      <w:pPr>
        <w:spacing w:after="120"/>
        <w:ind w:left="7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5) ако позајмљени износ не прелази 0,5% осигураних износа депозита на нивоу банкарског система Републике Србије;</w:t>
      </w:r>
    </w:p>
    <w:p w14:paraId="36A68864" w14:textId="783F6AF7" w:rsidR="00A56410" w:rsidRPr="00F60CA3" w:rsidRDefault="00A56410" w:rsidP="00A56410">
      <w:pPr>
        <w:spacing w:after="120"/>
        <w:ind w:left="7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 xml:space="preserve">6) да је у могућности да из прихода по основу редовних и ванредних премија отплати зајам са припадајућом каматом у периоду од </w:t>
      </w:r>
      <w:r w:rsidR="00D558DF" w:rsidRPr="00F60CA3">
        <w:rPr>
          <w:rFonts w:ascii="Times New Roman" w:hAnsi="Times New Roman" w:cs="Times New Roman"/>
          <w:color w:val="000000"/>
          <w:sz w:val="24"/>
          <w:szCs w:val="24"/>
          <w:lang w:val="sr-Cyrl-RS"/>
        </w:rPr>
        <w:t>пет</w:t>
      </w:r>
      <w:r w:rsidRPr="00F60CA3">
        <w:rPr>
          <w:rFonts w:ascii="Times New Roman" w:hAnsi="Times New Roman" w:cs="Times New Roman"/>
          <w:color w:val="000000"/>
          <w:sz w:val="24"/>
          <w:szCs w:val="24"/>
          <w:lang w:val="sr-Cyrl-RS"/>
        </w:rPr>
        <w:t xml:space="preserve"> година.</w:t>
      </w:r>
    </w:p>
    <w:p w14:paraId="2DCB388D" w14:textId="76870936" w:rsidR="00A56410" w:rsidRPr="00F60CA3" w:rsidRDefault="00BF6F52" w:rsidP="00A56410">
      <w:pPr>
        <w:spacing w:after="1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A56410" w:rsidRPr="00F60CA3">
        <w:rPr>
          <w:rFonts w:ascii="Times New Roman" w:hAnsi="Times New Roman" w:cs="Times New Roman"/>
          <w:color w:val="000000"/>
          <w:sz w:val="24"/>
          <w:szCs w:val="24"/>
          <w:lang w:val="sr-Cyrl-RS"/>
        </w:rPr>
        <w:t xml:space="preserve">У случају задуживања из става. 2. овог члана, Агенција без одлагања обавештава </w:t>
      </w:r>
      <w:r w:rsidR="00FA0293" w:rsidRPr="00F60CA3">
        <w:rPr>
          <w:rFonts w:ascii="Times New Roman" w:hAnsi="Times New Roman" w:cs="Times New Roman"/>
          <w:bCs/>
          <w:color w:val="000000"/>
          <w:sz w:val="24"/>
          <w:szCs w:val="24"/>
          <w:lang w:val="sr-Cyrl-RS"/>
        </w:rPr>
        <w:t>орган Европске уније надлежан за надзор банкарског сектора (</w:t>
      </w:r>
      <w:proofErr w:type="spellStart"/>
      <w:r w:rsidR="00FA0293" w:rsidRPr="00F60CA3">
        <w:rPr>
          <w:rFonts w:ascii="Times New Roman" w:hAnsi="Times New Roman" w:cs="Times New Roman"/>
          <w:bCs/>
          <w:color w:val="000000"/>
          <w:sz w:val="24"/>
          <w:szCs w:val="24"/>
          <w:lang w:val="sr-Cyrl-RS"/>
        </w:rPr>
        <w:t>eng</w:t>
      </w:r>
      <w:proofErr w:type="spellEnd"/>
      <w:r w:rsidR="00FA0293" w:rsidRPr="00F60CA3">
        <w:rPr>
          <w:rFonts w:ascii="Times New Roman" w:hAnsi="Times New Roman" w:cs="Times New Roman"/>
          <w:bCs/>
          <w:color w:val="000000"/>
          <w:sz w:val="24"/>
          <w:szCs w:val="24"/>
          <w:lang w:val="sr-Cyrl-RS"/>
        </w:rPr>
        <w:t xml:space="preserve">. </w:t>
      </w:r>
      <w:proofErr w:type="spellStart"/>
      <w:r w:rsidR="00FA0293" w:rsidRPr="00F60CA3">
        <w:rPr>
          <w:rFonts w:ascii="Times New Roman" w:hAnsi="Times New Roman" w:cs="Times New Roman"/>
          <w:bCs/>
          <w:color w:val="000000"/>
          <w:sz w:val="24"/>
          <w:szCs w:val="24"/>
          <w:lang w:val="sr-Cyrl-RS"/>
        </w:rPr>
        <w:t>European</w:t>
      </w:r>
      <w:proofErr w:type="spellEnd"/>
      <w:r w:rsidR="00FA0293" w:rsidRPr="00F60CA3">
        <w:rPr>
          <w:rFonts w:ascii="Times New Roman" w:hAnsi="Times New Roman" w:cs="Times New Roman"/>
          <w:bCs/>
          <w:color w:val="000000"/>
          <w:sz w:val="24"/>
          <w:szCs w:val="24"/>
          <w:lang w:val="sr-Cyrl-RS"/>
        </w:rPr>
        <w:t xml:space="preserve"> </w:t>
      </w:r>
      <w:proofErr w:type="spellStart"/>
      <w:r w:rsidR="00FA0293" w:rsidRPr="00F60CA3">
        <w:rPr>
          <w:rFonts w:ascii="Times New Roman" w:hAnsi="Times New Roman" w:cs="Times New Roman"/>
          <w:bCs/>
          <w:color w:val="000000"/>
          <w:sz w:val="24"/>
          <w:szCs w:val="24"/>
          <w:lang w:val="sr-Cyrl-RS"/>
        </w:rPr>
        <w:t>Banking</w:t>
      </w:r>
      <w:proofErr w:type="spellEnd"/>
      <w:r w:rsidR="00FA0293" w:rsidRPr="00F60CA3">
        <w:rPr>
          <w:rFonts w:ascii="Times New Roman" w:hAnsi="Times New Roman" w:cs="Times New Roman"/>
          <w:bCs/>
          <w:color w:val="000000"/>
          <w:sz w:val="24"/>
          <w:szCs w:val="24"/>
          <w:lang w:val="sr-Cyrl-RS"/>
        </w:rPr>
        <w:t xml:space="preserve"> </w:t>
      </w:r>
      <w:proofErr w:type="spellStart"/>
      <w:r w:rsidR="00FA0293" w:rsidRPr="00F60CA3">
        <w:rPr>
          <w:rFonts w:ascii="Times New Roman" w:hAnsi="Times New Roman" w:cs="Times New Roman"/>
          <w:bCs/>
          <w:color w:val="000000"/>
          <w:sz w:val="24"/>
          <w:szCs w:val="24"/>
          <w:lang w:val="sr-Cyrl-RS"/>
        </w:rPr>
        <w:t>Authority</w:t>
      </w:r>
      <w:proofErr w:type="spellEnd"/>
      <w:r w:rsidR="00FA0293" w:rsidRPr="00F60CA3">
        <w:rPr>
          <w:rFonts w:ascii="Times New Roman" w:hAnsi="Times New Roman" w:cs="Times New Roman"/>
          <w:bCs/>
          <w:color w:val="000000"/>
          <w:sz w:val="24"/>
          <w:szCs w:val="24"/>
          <w:lang w:val="sr-Cyrl-RS"/>
        </w:rPr>
        <w:t>)</w:t>
      </w:r>
      <w:r w:rsidR="00A56410" w:rsidRPr="00F60CA3">
        <w:rPr>
          <w:rFonts w:ascii="Times New Roman" w:hAnsi="Times New Roman" w:cs="Times New Roman"/>
          <w:color w:val="000000"/>
          <w:sz w:val="24"/>
          <w:szCs w:val="24"/>
          <w:lang w:val="sr-Cyrl-RS"/>
        </w:rPr>
        <w:t xml:space="preserve"> о позајмици, траженом износу и разлозима због којих сматра да су услови наведени у </w:t>
      </w:r>
      <w:r w:rsidR="002651E7" w:rsidRPr="00F60CA3">
        <w:rPr>
          <w:rFonts w:ascii="Times New Roman" w:hAnsi="Times New Roman" w:cs="Times New Roman"/>
          <w:color w:val="000000"/>
          <w:sz w:val="24"/>
          <w:szCs w:val="24"/>
          <w:lang w:val="sr-Cyrl-RS"/>
        </w:rPr>
        <w:t>т</w:t>
      </w:r>
      <w:r w:rsidR="00A56410" w:rsidRPr="00F60CA3">
        <w:rPr>
          <w:rFonts w:ascii="Times New Roman" w:hAnsi="Times New Roman" w:cs="Times New Roman"/>
          <w:color w:val="000000"/>
          <w:sz w:val="24"/>
          <w:szCs w:val="24"/>
          <w:lang w:val="sr-Cyrl-RS"/>
        </w:rPr>
        <w:t>ом ставу испуњени.</w:t>
      </w:r>
    </w:p>
    <w:p w14:paraId="684532FE" w14:textId="7777185D" w:rsidR="00A56410" w:rsidRPr="00F60CA3" w:rsidRDefault="00BF6F52" w:rsidP="00A56410">
      <w:pPr>
        <w:spacing w:after="1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A56410" w:rsidRPr="00F60CA3">
        <w:rPr>
          <w:rFonts w:ascii="Times New Roman" w:hAnsi="Times New Roman" w:cs="Times New Roman"/>
          <w:color w:val="000000"/>
          <w:sz w:val="24"/>
          <w:szCs w:val="24"/>
          <w:lang w:val="sr-Cyrl-RS"/>
        </w:rPr>
        <w:t xml:space="preserve">Најдужи период отплате зајма из става. 3. овог члана јесте </w:t>
      </w:r>
      <w:r w:rsidR="00D558DF" w:rsidRPr="00F60CA3">
        <w:rPr>
          <w:rFonts w:ascii="Times New Roman" w:hAnsi="Times New Roman" w:cs="Times New Roman"/>
          <w:color w:val="000000"/>
          <w:sz w:val="24"/>
          <w:szCs w:val="24"/>
          <w:lang w:val="sr-Cyrl-RS"/>
        </w:rPr>
        <w:t>пет</w:t>
      </w:r>
      <w:r w:rsidR="00A56410" w:rsidRPr="00F60CA3">
        <w:rPr>
          <w:rFonts w:ascii="Times New Roman" w:hAnsi="Times New Roman" w:cs="Times New Roman"/>
          <w:color w:val="000000"/>
          <w:sz w:val="24"/>
          <w:szCs w:val="24"/>
          <w:lang w:val="sr-Cyrl-RS"/>
        </w:rPr>
        <w:t xml:space="preserve"> година, камата доспева у време отплате, с тим да се отплата зајма може уговорити у годишњим ратама. Каматна стопа мора бити одређена барем у висини каматне стопе Европске централне банке за могућност граничног задуживања током периода отплате.</w:t>
      </w:r>
    </w:p>
    <w:p w14:paraId="41639954" w14:textId="1883A36C" w:rsidR="00A56410" w:rsidRDefault="00A56410" w:rsidP="00D813F6">
      <w:pPr>
        <w:spacing w:after="150"/>
        <w:jc w:val="both"/>
        <w:rPr>
          <w:rFonts w:ascii="Times New Roman" w:hAnsi="Times New Roman" w:cs="Times New Roman"/>
          <w:color w:val="000000"/>
          <w:sz w:val="24"/>
          <w:szCs w:val="24"/>
          <w:lang w:val="sr-Cyrl-RS"/>
        </w:rPr>
      </w:pPr>
    </w:p>
    <w:p w14:paraId="0D2116B7" w14:textId="77777777" w:rsidR="00994B60" w:rsidRPr="00F60CA3" w:rsidRDefault="00994B60" w:rsidP="00D813F6">
      <w:pPr>
        <w:spacing w:after="150"/>
        <w:jc w:val="both"/>
        <w:rPr>
          <w:rFonts w:ascii="Times New Roman" w:hAnsi="Times New Roman" w:cs="Times New Roman"/>
          <w:color w:val="000000"/>
          <w:sz w:val="24"/>
          <w:szCs w:val="24"/>
          <w:lang w:val="sr-Cyrl-RS"/>
        </w:rPr>
      </w:pPr>
    </w:p>
    <w:p w14:paraId="499A7C62" w14:textId="4D42C1CD" w:rsidR="00FA0293" w:rsidRPr="00F60CA3" w:rsidRDefault="00FA0293" w:rsidP="000733B9">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lastRenderedPageBreak/>
        <w:t xml:space="preserve">Извештавање </w:t>
      </w:r>
      <w:r w:rsidR="00EB329A" w:rsidRPr="00F60CA3">
        <w:rPr>
          <w:rFonts w:ascii="Times New Roman" w:hAnsi="Times New Roman" w:cs="Times New Roman"/>
          <w:sz w:val="24"/>
          <w:szCs w:val="24"/>
          <w:lang w:val="sr-Cyrl-RS"/>
        </w:rPr>
        <w:t xml:space="preserve">надлежних </w:t>
      </w:r>
      <w:r w:rsidRPr="00F60CA3">
        <w:rPr>
          <w:rFonts w:ascii="Times New Roman" w:hAnsi="Times New Roman" w:cs="Times New Roman"/>
          <w:sz w:val="24"/>
          <w:szCs w:val="24"/>
          <w:lang w:val="sr-Cyrl-RS"/>
        </w:rPr>
        <w:t>органа Европске уније о резултатима стрес-тестова</w:t>
      </w:r>
    </w:p>
    <w:p w14:paraId="42600163" w14:textId="25B2DCAE" w:rsidR="00FA0293" w:rsidRPr="00F60CA3" w:rsidRDefault="00FA0293" w:rsidP="000733B9">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Члан 3</w:t>
      </w:r>
      <w:r w:rsidR="00C60F86">
        <w:rPr>
          <w:rFonts w:ascii="Times New Roman" w:hAnsi="Times New Roman" w:cs="Times New Roman"/>
          <w:sz w:val="24"/>
          <w:szCs w:val="24"/>
          <w:lang w:val="sr-Cyrl-RS"/>
        </w:rPr>
        <w:t>4</w:t>
      </w:r>
      <w:r w:rsidRPr="00F60CA3">
        <w:rPr>
          <w:rFonts w:ascii="Times New Roman" w:hAnsi="Times New Roman" w:cs="Times New Roman"/>
          <w:sz w:val="24"/>
          <w:szCs w:val="24"/>
          <w:lang w:val="sr-Cyrl-RS"/>
        </w:rPr>
        <w:t>.</w:t>
      </w:r>
    </w:p>
    <w:p w14:paraId="01626812" w14:textId="4250DF86" w:rsidR="00C60F86" w:rsidRDefault="00BF6F52" w:rsidP="00FA0293">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FA0293" w:rsidRPr="00F60CA3">
        <w:rPr>
          <w:rFonts w:ascii="Times New Roman" w:hAnsi="Times New Roman" w:cs="Times New Roman"/>
          <w:color w:val="000000"/>
          <w:sz w:val="24"/>
          <w:szCs w:val="24"/>
          <w:lang w:val="sr-Cyrl-RS"/>
        </w:rPr>
        <w:t xml:space="preserve">Агенција доставља информације о резултатима спроведених стрес-тестова </w:t>
      </w:r>
      <w:r w:rsidR="005F6A8B">
        <w:rPr>
          <w:rFonts w:ascii="Times New Roman" w:hAnsi="Times New Roman" w:cs="Times New Roman"/>
          <w:color w:val="000000"/>
          <w:sz w:val="24"/>
          <w:szCs w:val="24"/>
          <w:lang w:val="sr-Cyrl-RS"/>
        </w:rPr>
        <w:t xml:space="preserve">Европском органу за банкарство </w:t>
      </w:r>
      <w:r w:rsidR="001E0D3F" w:rsidRPr="00F60CA3">
        <w:rPr>
          <w:rFonts w:ascii="Times New Roman" w:hAnsi="Times New Roman" w:cs="Times New Roman"/>
          <w:bCs/>
          <w:color w:val="000000"/>
          <w:sz w:val="24"/>
          <w:szCs w:val="24"/>
          <w:lang w:val="sr-Cyrl-RS"/>
        </w:rPr>
        <w:t>(</w:t>
      </w:r>
      <w:proofErr w:type="spellStart"/>
      <w:r w:rsidR="001E0D3F" w:rsidRPr="00F60CA3">
        <w:rPr>
          <w:rFonts w:ascii="Times New Roman" w:hAnsi="Times New Roman" w:cs="Times New Roman"/>
          <w:bCs/>
          <w:color w:val="000000"/>
          <w:sz w:val="24"/>
          <w:szCs w:val="24"/>
          <w:lang w:val="sr-Cyrl-RS"/>
        </w:rPr>
        <w:t>eng</w:t>
      </w:r>
      <w:proofErr w:type="spellEnd"/>
      <w:r w:rsidR="001E0D3F" w:rsidRPr="00F60CA3">
        <w:rPr>
          <w:rFonts w:ascii="Times New Roman" w:hAnsi="Times New Roman" w:cs="Times New Roman"/>
          <w:bCs/>
          <w:color w:val="000000"/>
          <w:sz w:val="24"/>
          <w:szCs w:val="24"/>
          <w:lang w:val="sr-Cyrl-RS"/>
        </w:rPr>
        <w:t xml:space="preserve">. </w:t>
      </w:r>
      <w:proofErr w:type="spellStart"/>
      <w:r w:rsidR="001E0D3F" w:rsidRPr="00F60CA3">
        <w:rPr>
          <w:rFonts w:ascii="Times New Roman" w:hAnsi="Times New Roman" w:cs="Times New Roman"/>
          <w:bCs/>
          <w:color w:val="000000"/>
          <w:sz w:val="24"/>
          <w:szCs w:val="24"/>
          <w:lang w:val="sr-Cyrl-RS"/>
        </w:rPr>
        <w:t>European</w:t>
      </w:r>
      <w:proofErr w:type="spellEnd"/>
      <w:r w:rsidR="001E0D3F" w:rsidRPr="00F60CA3">
        <w:rPr>
          <w:rFonts w:ascii="Times New Roman" w:hAnsi="Times New Roman" w:cs="Times New Roman"/>
          <w:bCs/>
          <w:color w:val="000000"/>
          <w:sz w:val="24"/>
          <w:szCs w:val="24"/>
          <w:lang w:val="sr-Cyrl-RS"/>
        </w:rPr>
        <w:t xml:space="preserve"> </w:t>
      </w:r>
      <w:proofErr w:type="spellStart"/>
      <w:r w:rsidR="001E0D3F" w:rsidRPr="00F60CA3">
        <w:rPr>
          <w:rFonts w:ascii="Times New Roman" w:hAnsi="Times New Roman" w:cs="Times New Roman"/>
          <w:bCs/>
          <w:color w:val="000000"/>
          <w:sz w:val="24"/>
          <w:szCs w:val="24"/>
          <w:lang w:val="sr-Cyrl-RS"/>
        </w:rPr>
        <w:t>Banking</w:t>
      </w:r>
      <w:proofErr w:type="spellEnd"/>
      <w:r w:rsidR="001E0D3F" w:rsidRPr="00F60CA3">
        <w:rPr>
          <w:rFonts w:ascii="Times New Roman" w:hAnsi="Times New Roman" w:cs="Times New Roman"/>
          <w:bCs/>
          <w:color w:val="000000"/>
          <w:sz w:val="24"/>
          <w:szCs w:val="24"/>
          <w:lang w:val="sr-Cyrl-RS"/>
        </w:rPr>
        <w:t xml:space="preserve"> </w:t>
      </w:r>
      <w:proofErr w:type="spellStart"/>
      <w:r w:rsidR="001E0D3F" w:rsidRPr="00F60CA3">
        <w:rPr>
          <w:rFonts w:ascii="Times New Roman" w:hAnsi="Times New Roman" w:cs="Times New Roman"/>
          <w:bCs/>
          <w:color w:val="000000"/>
          <w:sz w:val="24"/>
          <w:szCs w:val="24"/>
          <w:lang w:val="sr-Cyrl-RS"/>
        </w:rPr>
        <w:t>Authority</w:t>
      </w:r>
      <w:proofErr w:type="spellEnd"/>
      <w:r w:rsidR="001E0D3F" w:rsidRPr="00F60CA3">
        <w:rPr>
          <w:rFonts w:ascii="Times New Roman" w:hAnsi="Times New Roman" w:cs="Times New Roman"/>
          <w:bCs/>
          <w:color w:val="000000"/>
          <w:sz w:val="24"/>
          <w:szCs w:val="24"/>
          <w:lang w:val="sr-Cyrl-RS"/>
        </w:rPr>
        <w:t>)</w:t>
      </w:r>
      <w:r w:rsidR="001E0D3F" w:rsidRPr="00F60CA3">
        <w:rPr>
          <w:rFonts w:ascii="Times New Roman" w:hAnsi="Times New Roman" w:cs="Times New Roman"/>
          <w:color w:val="000000"/>
          <w:sz w:val="24"/>
          <w:szCs w:val="24"/>
          <w:lang w:val="sr-Cyrl-RS"/>
        </w:rPr>
        <w:t xml:space="preserve"> </w:t>
      </w:r>
      <w:r w:rsidR="00FA0293" w:rsidRPr="00F60CA3">
        <w:rPr>
          <w:rFonts w:ascii="Times New Roman" w:hAnsi="Times New Roman" w:cs="Times New Roman"/>
          <w:color w:val="000000"/>
          <w:sz w:val="24"/>
          <w:szCs w:val="24"/>
          <w:lang w:val="sr-Cyrl-RS"/>
        </w:rPr>
        <w:t>уз обезбеђивање поверљивости информација</w:t>
      </w:r>
      <w:r w:rsidR="00D558DF" w:rsidRPr="00F60CA3">
        <w:rPr>
          <w:rFonts w:ascii="Times New Roman" w:hAnsi="Times New Roman" w:cs="Times New Roman"/>
          <w:color w:val="000000"/>
          <w:sz w:val="24"/>
          <w:szCs w:val="24"/>
          <w:lang w:val="sr-Cyrl-RS"/>
        </w:rPr>
        <w:t>,</w:t>
      </w:r>
      <w:r w:rsidR="00FA0293" w:rsidRPr="00F60CA3">
        <w:rPr>
          <w:rFonts w:ascii="Times New Roman" w:hAnsi="Times New Roman" w:cs="Times New Roman"/>
          <w:color w:val="000000"/>
          <w:sz w:val="24"/>
          <w:szCs w:val="24"/>
          <w:lang w:val="sr-Cyrl-RS"/>
        </w:rPr>
        <w:t xml:space="preserve"> који представљају пословну тајну у складу са законом. </w:t>
      </w:r>
    </w:p>
    <w:p w14:paraId="339BF63E" w14:textId="77777777" w:rsidR="00994B60" w:rsidRPr="00F60CA3" w:rsidRDefault="00994B60" w:rsidP="00FA0293">
      <w:pPr>
        <w:spacing w:after="150"/>
        <w:jc w:val="both"/>
        <w:rPr>
          <w:rFonts w:ascii="Times New Roman" w:hAnsi="Times New Roman" w:cs="Times New Roman"/>
          <w:color w:val="000000"/>
          <w:sz w:val="24"/>
          <w:szCs w:val="24"/>
          <w:lang w:val="sr-Cyrl-RS"/>
        </w:rPr>
      </w:pPr>
    </w:p>
    <w:p w14:paraId="6C71FC39" w14:textId="16F49243" w:rsidR="001E0D3F" w:rsidRPr="00F60CA3" w:rsidRDefault="00C4612B" w:rsidP="001E0D3F">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Огранак</w:t>
      </w:r>
      <w:r w:rsidR="001E0D3F" w:rsidRPr="00F60CA3">
        <w:rPr>
          <w:rFonts w:ascii="Times New Roman" w:hAnsi="Times New Roman" w:cs="Times New Roman"/>
          <w:sz w:val="24"/>
          <w:szCs w:val="24"/>
          <w:lang w:val="sr-Cyrl-RS"/>
        </w:rPr>
        <w:t xml:space="preserve"> банке са седиштем у држави чланици</w:t>
      </w:r>
    </w:p>
    <w:p w14:paraId="6BE61B07" w14:textId="48A4C7C8" w:rsidR="001E0D3F" w:rsidRPr="00F60CA3" w:rsidRDefault="001E0D3F" w:rsidP="001E0D3F">
      <w:pPr>
        <w:spacing w:after="12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Члан 3</w:t>
      </w:r>
      <w:r w:rsidR="00C60F86">
        <w:rPr>
          <w:rFonts w:ascii="Times New Roman" w:hAnsi="Times New Roman" w:cs="Times New Roman"/>
          <w:sz w:val="24"/>
          <w:szCs w:val="24"/>
          <w:lang w:val="sr-Cyrl-RS"/>
        </w:rPr>
        <w:t>5</w:t>
      </w:r>
      <w:r w:rsidRPr="00F60CA3">
        <w:rPr>
          <w:rFonts w:ascii="Times New Roman" w:hAnsi="Times New Roman" w:cs="Times New Roman"/>
          <w:sz w:val="24"/>
          <w:szCs w:val="24"/>
          <w:lang w:val="sr-Cyrl-RS"/>
        </w:rPr>
        <w:t>.</w:t>
      </w:r>
    </w:p>
    <w:p w14:paraId="75A7D35A" w14:textId="7C005092"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proofErr w:type="spellStart"/>
      <w:r w:rsidR="001E0D3F" w:rsidRPr="00F60CA3">
        <w:rPr>
          <w:rFonts w:ascii="Times New Roman" w:hAnsi="Times New Roman" w:cs="Times New Roman"/>
          <w:color w:val="000000"/>
          <w:sz w:val="24"/>
          <w:szCs w:val="24"/>
          <w:lang w:val="sr-Cyrl-RS"/>
        </w:rPr>
        <w:t>Депонент</w:t>
      </w:r>
      <w:r w:rsidR="00950995" w:rsidRPr="00F60CA3">
        <w:rPr>
          <w:rFonts w:ascii="Times New Roman" w:hAnsi="Times New Roman" w:cs="Times New Roman"/>
          <w:color w:val="000000"/>
          <w:sz w:val="24"/>
          <w:szCs w:val="24"/>
          <w:lang w:val="sr-Cyrl-RS"/>
        </w:rPr>
        <w:t>и</w:t>
      </w:r>
      <w:proofErr w:type="spellEnd"/>
      <w:r w:rsidR="001E0D3F" w:rsidRPr="00F60CA3">
        <w:rPr>
          <w:rFonts w:ascii="Times New Roman" w:hAnsi="Times New Roman" w:cs="Times New Roman"/>
          <w:color w:val="000000"/>
          <w:sz w:val="24"/>
          <w:szCs w:val="24"/>
          <w:lang w:val="sr-Cyrl-RS"/>
        </w:rPr>
        <w:t xml:space="preserve"> </w:t>
      </w:r>
      <w:r w:rsidR="000D5B9F" w:rsidRPr="00F60CA3">
        <w:rPr>
          <w:rFonts w:ascii="Times New Roman" w:hAnsi="Times New Roman" w:cs="Times New Roman"/>
          <w:color w:val="000000"/>
          <w:sz w:val="24"/>
          <w:szCs w:val="24"/>
          <w:lang w:val="sr-Cyrl-RS"/>
        </w:rPr>
        <w:t>огранака</w:t>
      </w:r>
      <w:r w:rsidR="001E0D3F" w:rsidRPr="00F60CA3">
        <w:rPr>
          <w:rFonts w:ascii="Times New Roman" w:hAnsi="Times New Roman" w:cs="Times New Roman"/>
          <w:color w:val="000000"/>
          <w:sz w:val="24"/>
          <w:szCs w:val="24"/>
          <w:lang w:val="sr-Cyrl-RS"/>
        </w:rPr>
        <w:t xml:space="preserve"> које су у Републици Србији основале банке са седиштем у другој држави чланици заштићени су у складу са прописима матичне државе чланице. У случају наступања осигураног случаја ове </w:t>
      </w:r>
      <w:proofErr w:type="spellStart"/>
      <w:r w:rsidR="001E0D3F" w:rsidRPr="00F60CA3">
        <w:rPr>
          <w:rFonts w:ascii="Times New Roman" w:hAnsi="Times New Roman" w:cs="Times New Roman"/>
          <w:color w:val="000000"/>
          <w:sz w:val="24"/>
          <w:szCs w:val="24"/>
          <w:lang w:val="sr-Cyrl-RS"/>
        </w:rPr>
        <w:t>депоненте</w:t>
      </w:r>
      <w:proofErr w:type="spellEnd"/>
      <w:r w:rsidR="001E0D3F" w:rsidRPr="00F60CA3">
        <w:rPr>
          <w:rFonts w:ascii="Times New Roman" w:hAnsi="Times New Roman" w:cs="Times New Roman"/>
          <w:color w:val="000000"/>
          <w:sz w:val="24"/>
          <w:szCs w:val="24"/>
          <w:lang w:val="sr-Cyrl-RS"/>
        </w:rPr>
        <w:t xml:space="preserve"> исплаћује Агенција у име и за рачун система осигурања депозита матичне државе чланице чији је та </w:t>
      </w:r>
      <w:r w:rsidR="005F6A8B">
        <w:rPr>
          <w:rFonts w:ascii="Times New Roman" w:hAnsi="Times New Roman" w:cs="Times New Roman"/>
          <w:color w:val="000000"/>
          <w:sz w:val="24"/>
          <w:szCs w:val="24"/>
          <w:lang w:val="sr-Cyrl-RS"/>
        </w:rPr>
        <w:t xml:space="preserve">банка </w:t>
      </w:r>
      <w:r w:rsidR="001E0D3F" w:rsidRPr="00F60CA3">
        <w:rPr>
          <w:rFonts w:ascii="Times New Roman" w:hAnsi="Times New Roman" w:cs="Times New Roman"/>
          <w:color w:val="000000"/>
          <w:sz w:val="24"/>
          <w:szCs w:val="24"/>
          <w:lang w:val="sr-Cyrl-RS"/>
        </w:rPr>
        <w:t>члан.</w:t>
      </w:r>
    </w:p>
    <w:p w14:paraId="42640E9E" w14:textId="24F72D0F"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0D3F" w:rsidRPr="00F60CA3">
        <w:rPr>
          <w:rFonts w:ascii="Times New Roman" w:hAnsi="Times New Roman" w:cs="Times New Roman"/>
          <w:color w:val="000000"/>
          <w:sz w:val="24"/>
          <w:szCs w:val="24"/>
          <w:lang w:val="sr-Cyrl-RS"/>
        </w:rPr>
        <w:t xml:space="preserve">Агенција врши исплату </w:t>
      </w:r>
      <w:proofErr w:type="spellStart"/>
      <w:r w:rsidR="001E0D3F" w:rsidRPr="00F60CA3">
        <w:rPr>
          <w:rFonts w:ascii="Times New Roman" w:hAnsi="Times New Roman" w:cs="Times New Roman"/>
          <w:color w:val="000000"/>
          <w:sz w:val="24"/>
          <w:szCs w:val="24"/>
          <w:lang w:val="sr-Cyrl-RS"/>
        </w:rPr>
        <w:t>депонената</w:t>
      </w:r>
      <w:proofErr w:type="spellEnd"/>
      <w:r w:rsidR="001E0D3F" w:rsidRPr="00F60CA3">
        <w:rPr>
          <w:rFonts w:ascii="Times New Roman" w:hAnsi="Times New Roman" w:cs="Times New Roman"/>
          <w:color w:val="000000"/>
          <w:sz w:val="24"/>
          <w:szCs w:val="24"/>
          <w:lang w:val="sr-Cyrl-RS"/>
        </w:rPr>
        <w:t xml:space="preserve"> из става 1. овог члана у складу са упутствима система осигурања депозита матичне државе чланице.</w:t>
      </w:r>
    </w:p>
    <w:p w14:paraId="1391A508" w14:textId="52C366C9"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0D3F" w:rsidRPr="00F60CA3">
        <w:rPr>
          <w:rFonts w:ascii="Times New Roman" w:hAnsi="Times New Roman" w:cs="Times New Roman"/>
          <w:color w:val="000000"/>
          <w:sz w:val="24"/>
          <w:szCs w:val="24"/>
          <w:lang w:val="sr-Cyrl-RS"/>
        </w:rPr>
        <w:t xml:space="preserve">Одговорност за поступање Агенције у складу са упутствима именованог </w:t>
      </w:r>
      <w:r w:rsidR="00441A6F" w:rsidRPr="00F60CA3">
        <w:rPr>
          <w:rFonts w:ascii="Times New Roman" w:hAnsi="Times New Roman" w:cs="Times New Roman"/>
          <w:color w:val="000000"/>
          <w:sz w:val="24"/>
          <w:szCs w:val="24"/>
          <w:lang w:val="sr-Cyrl-RS"/>
        </w:rPr>
        <w:t>органа</w:t>
      </w:r>
      <w:r w:rsidR="001E0D3F" w:rsidRPr="00F60CA3">
        <w:rPr>
          <w:rFonts w:ascii="Times New Roman" w:hAnsi="Times New Roman" w:cs="Times New Roman"/>
          <w:color w:val="000000"/>
          <w:sz w:val="24"/>
          <w:szCs w:val="24"/>
          <w:lang w:val="sr-Cyrl-RS"/>
        </w:rPr>
        <w:t xml:space="preserve"> матичне државе чланице, као и трошкове сноси именовано тело матичне државе чланице.</w:t>
      </w:r>
    </w:p>
    <w:p w14:paraId="5574F162" w14:textId="3F8D2B27"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0D3F" w:rsidRPr="00F60CA3">
        <w:rPr>
          <w:rFonts w:ascii="Times New Roman" w:hAnsi="Times New Roman" w:cs="Times New Roman"/>
          <w:color w:val="000000"/>
          <w:sz w:val="24"/>
          <w:szCs w:val="24"/>
          <w:lang w:val="sr-Cyrl-RS"/>
        </w:rPr>
        <w:t>Систем осигурања депозита матичне државе чланице обезбеђује средства за финансирање пре почетка исплате и надокнађује Агенцији све трошкове настале у вези са исплатом.</w:t>
      </w:r>
    </w:p>
    <w:p w14:paraId="025D0F67" w14:textId="5C20169F"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0D3F" w:rsidRPr="00F60CA3">
        <w:rPr>
          <w:rFonts w:ascii="Times New Roman" w:hAnsi="Times New Roman" w:cs="Times New Roman"/>
          <w:color w:val="000000"/>
          <w:sz w:val="24"/>
          <w:szCs w:val="24"/>
          <w:lang w:val="sr-Cyrl-RS"/>
        </w:rPr>
        <w:t xml:space="preserve">Агенција пружа информације </w:t>
      </w:r>
      <w:proofErr w:type="spellStart"/>
      <w:r w:rsidR="001E0D3F" w:rsidRPr="00F60CA3">
        <w:rPr>
          <w:rFonts w:ascii="Times New Roman" w:hAnsi="Times New Roman" w:cs="Times New Roman"/>
          <w:color w:val="000000"/>
          <w:sz w:val="24"/>
          <w:szCs w:val="24"/>
          <w:lang w:val="sr-Cyrl-RS"/>
        </w:rPr>
        <w:t>депонентима</w:t>
      </w:r>
      <w:proofErr w:type="spellEnd"/>
      <w:r w:rsidR="001E0D3F" w:rsidRPr="00F60CA3">
        <w:rPr>
          <w:rFonts w:ascii="Times New Roman" w:hAnsi="Times New Roman" w:cs="Times New Roman"/>
          <w:color w:val="000000"/>
          <w:sz w:val="24"/>
          <w:szCs w:val="24"/>
          <w:lang w:val="sr-Cyrl-RS"/>
        </w:rPr>
        <w:t xml:space="preserve"> из става 1. овог члана у име система осигурања депозита матичне државе чланице.</w:t>
      </w:r>
    </w:p>
    <w:p w14:paraId="47248AE1" w14:textId="3699DC07"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0D3F" w:rsidRPr="00F60CA3">
        <w:rPr>
          <w:rFonts w:ascii="Times New Roman" w:hAnsi="Times New Roman" w:cs="Times New Roman"/>
          <w:color w:val="000000"/>
          <w:sz w:val="24"/>
          <w:szCs w:val="24"/>
          <w:lang w:val="sr-Cyrl-RS"/>
        </w:rPr>
        <w:t>Агенција је дужна да сарађује са системом за осигурање депозита или им</w:t>
      </w:r>
      <w:r w:rsidR="00D558DF" w:rsidRPr="00F60CA3">
        <w:rPr>
          <w:rFonts w:ascii="Times New Roman" w:hAnsi="Times New Roman" w:cs="Times New Roman"/>
          <w:color w:val="000000"/>
          <w:sz w:val="24"/>
          <w:szCs w:val="24"/>
          <w:lang w:val="sr-Cyrl-RS"/>
        </w:rPr>
        <w:t>е</w:t>
      </w:r>
      <w:r w:rsidR="001E0D3F" w:rsidRPr="00F60CA3">
        <w:rPr>
          <w:rFonts w:ascii="Times New Roman" w:hAnsi="Times New Roman" w:cs="Times New Roman"/>
          <w:color w:val="000000"/>
          <w:sz w:val="24"/>
          <w:szCs w:val="24"/>
          <w:lang w:val="sr-Cyrl-RS"/>
        </w:rPr>
        <w:t>нованим телом</w:t>
      </w:r>
      <w:r w:rsidR="00D558DF" w:rsidRPr="00F60CA3">
        <w:rPr>
          <w:rFonts w:ascii="Times New Roman" w:hAnsi="Times New Roman" w:cs="Times New Roman"/>
          <w:color w:val="000000"/>
          <w:sz w:val="24"/>
          <w:szCs w:val="24"/>
          <w:lang w:val="sr-Cyrl-RS"/>
        </w:rPr>
        <w:t>,</w:t>
      </w:r>
      <w:r w:rsidR="001E0D3F" w:rsidRPr="00F60CA3">
        <w:rPr>
          <w:rFonts w:ascii="Times New Roman" w:hAnsi="Times New Roman" w:cs="Times New Roman"/>
          <w:color w:val="000000"/>
          <w:sz w:val="24"/>
          <w:szCs w:val="24"/>
          <w:lang w:val="sr-Cyrl-RS"/>
        </w:rPr>
        <w:t xml:space="preserve"> које управља системом осигурања депозита матичне државе чланице, као и </w:t>
      </w:r>
      <w:r w:rsidR="00D558DF" w:rsidRPr="00F60CA3">
        <w:rPr>
          <w:rFonts w:ascii="Times New Roman" w:hAnsi="Times New Roman" w:cs="Times New Roman"/>
          <w:color w:val="000000"/>
          <w:sz w:val="24"/>
          <w:szCs w:val="24"/>
          <w:lang w:val="sr-Cyrl-RS"/>
        </w:rPr>
        <w:t xml:space="preserve">да </w:t>
      </w:r>
      <w:r w:rsidR="001E0D3F" w:rsidRPr="00F60CA3">
        <w:rPr>
          <w:rFonts w:ascii="Times New Roman" w:hAnsi="Times New Roman" w:cs="Times New Roman"/>
          <w:color w:val="000000"/>
          <w:sz w:val="24"/>
          <w:szCs w:val="24"/>
          <w:lang w:val="sr-Cyrl-RS"/>
        </w:rPr>
        <w:t>размењ</w:t>
      </w:r>
      <w:r w:rsidR="00D558DF" w:rsidRPr="00F60CA3">
        <w:rPr>
          <w:rFonts w:ascii="Times New Roman" w:hAnsi="Times New Roman" w:cs="Times New Roman"/>
          <w:color w:val="000000"/>
          <w:sz w:val="24"/>
          <w:szCs w:val="24"/>
          <w:lang w:val="sr-Cyrl-RS"/>
        </w:rPr>
        <w:t>ује</w:t>
      </w:r>
      <w:r w:rsidR="001E0D3F" w:rsidRPr="00F60CA3">
        <w:rPr>
          <w:rFonts w:ascii="Times New Roman" w:hAnsi="Times New Roman" w:cs="Times New Roman"/>
          <w:color w:val="000000"/>
          <w:sz w:val="24"/>
          <w:szCs w:val="24"/>
          <w:lang w:val="sr-Cyrl-RS"/>
        </w:rPr>
        <w:t xml:space="preserve"> податке и информације потребне за исплату осигураних износа </w:t>
      </w:r>
      <w:proofErr w:type="spellStart"/>
      <w:r w:rsidR="001E0D3F" w:rsidRPr="00F60CA3">
        <w:rPr>
          <w:rFonts w:ascii="Times New Roman" w:hAnsi="Times New Roman" w:cs="Times New Roman"/>
          <w:color w:val="000000"/>
          <w:sz w:val="24"/>
          <w:szCs w:val="24"/>
          <w:lang w:val="sr-Cyrl-RS"/>
        </w:rPr>
        <w:t>депонената</w:t>
      </w:r>
      <w:proofErr w:type="spellEnd"/>
      <w:r w:rsidR="001E0D3F" w:rsidRPr="00F60CA3">
        <w:rPr>
          <w:rFonts w:ascii="Times New Roman" w:hAnsi="Times New Roman" w:cs="Times New Roman"/>
          <w:color w:val="000000"/>
          <w:sz w:val="24"/>
          <w:szCs w:val="24"/>
          <w:lang w:val="sr-Cyrl-RS"/>
        </w:rPr>
        <w:t xml:space="preserve"> из става 1. овог члана.</w:t>
      </w:r>
    </w:p>
    <w:p w14:paraId="5FF0B6E0" w14:textId="31036939"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0D3F" w:rsidRPr="00F60CA3">
        <w:rPr>
          <w:rFonts w:ascii="Times New Roman" w:hAnsi="Times New Roman" w:cs="Times New Roman"/>
          <w:color w:val="000000"/>
          <w:sz w:val="24"/>
          <w:szCs w:val="24"/>
          <w:lang w:val="sr-Cyrl-RS"/>
        </w:rPr>
        <w:t>За спровођење активности из става 6. овог члана Агенција склапа споразум о сарадњи са именованим телом матичне државе чланице. Размена података о личности обавља се у складу са одредбама закона којима се уређује заштита података о личности.</w:t>
      </w:r>
    </w:p>
    <w:p w14:paraId="30A497C0" w14:textId="43BBBBB0"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0D3F" w:rsidRPr="00F60CA3">
        <w:rPr>
          <w:rFonts w:ascii="Times New Roman" w:hAnsi="Times New Roman" w:cs="Times New Roman"/>
          <w:color w:val="000000"/>
          <w:sz w:val="24"/>
          <w:szCs w:val="24"/>
          <w:lang w:val="sr-Cyrl-RS"/>
        </w:rPr>
        <w:t>Агенција врши исплату и у случајевима када није закључен споразум о сарадњи из претходног става.</w:t>
      </w:r>
    </w:p>
    <w:p w14:paraId="355E7B90" w14:textId="30C22494"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0D3F" w:rsidRPr="00F60CA3">
        <w:rPr>
          <w:rFonts w:ascii="Times New Roman" w:hAnsi="Times New Roman" w:cs="Times New Roman"/>
          <w:color w:val="000000"/>
          <w:sz w:val="24"/>
          <w:szCs w:val="24"/>
          <w:lang w:val="sr-Cyrl-RS"/>
        </w:rPr>
        <w:t xml:space="preserve">Агенција обавештава </w:t>
      </w:r>
      <w:r w:rsidR="00DF413F" w:rsidRPr="00F60CA3">
        <w:rPr>
          <w:rFonts w:ascii="Times New Roman" w:hAnsi="Times New Roman" w:cs="Times New Roman"/>
          <w:bCs/>
          <w:color w:val="000000"/>
          <w:sz w:val="24"/>
          <w:szCs w:val="24"/>
          <w:lang w:val="sr-Cyrl-RS"/>
        </w:rPr>
        <w:t xml:space="preserve">Европски орган за банкарство </w:t>
      </w:r>
      <w:r w:rsidR="001E0D3F" w:rsidRPr="00F60CA3">
        <w:rPr>
          <w:rFonts w:ascii="Times New Roman" w:hAnsi="Times New Roman" w:cs="Times New Roman"/>
          <w:bCs/>
          <w:color w:val="000000"/>
          <w:sz w:val="24"/>
          <w:szCs w:val="24"/>
          <w:lang w:val="sr-Cyrl-RS"/>
        </w:rPr>
        <w:t>(</w:t>
      </w:r>
      <w:proofErr w:type="spellStart"/>
      <w:r w:rsidR="001E0D3F" w:rsidRPr="00F60CA3">
        <w:rPr>
          <w:rFonts w:ascii="Times New Roman" w:hAnsi="Times New Roman" w:cs="Times New Roman"/>
          <w:bCs/>
          <w:color w:val="000000"/>
          <w:sz w:val="24"/>
          <w:szCs w:val="24"/>
          <w:lang w:val="sr-Cyrl-RS"/>
        </w:rPr>
        <w:t>eng</w:t>
      </w:r>
      <w:proofErr w:type="spellEnd"/>
      <w:r w:rsidR="001E0D3F" w:rsidRPr="00F60CA3">
        <w:rPr>
          <w:rFonts w:ascii="Times New Roman" w:hAnsi="Times New Roman" w:cs="Times New Roman"/>
          <w:bCs/>
          <w:color w:val="000000"/>
          <w:sz w:val="24"/>
          <w:szCs w:val="24"/>
          <w:lang w:val="sr-Cyrl-RS"/>
        </w:rPr>
        <w:t xml:space="preserve">. </w:t>
      </w:r>
      <w:proofErr w:type="spellStart"/>
      <w:r w:rsidR="001E0D3F" w:rsidRPr="00F60CA3">
        <w:rPr>
          <w:rFonts w:ascii="Times New Roman" w:hAnsi="Times New Roman" w:cs="Times New Roman"/>
          <w:bCs/>
          <w:color w:val="000000"/>
          <w:sz w:val="24"/>
          <w:szCs w:val="24"/>
          <w:lang w:val="sr-Cyrl-RS"/>
        </w:rPr>
        <w:t>European</w:t>
      </w:r>
      <w:proofErr w:type="spellEnd"/>
      <w:r w:rsidR="001E0D3F" w:rsidRPr="00F60CA3">
        <w:rPr>
          <w:rFonts w:ascii="Times New Roman" w:hAnsi="Times New Roman" w:cs="Times New Roman"/>
          <w:bCs/>
          <w:color w:val="000000"/>
          <w:sz w:val="24"/>
          <w:szCs w:val="24"/>
          <w:lang w:val="sr-Cyrl-RS"/>
        </w:rPr>
        <w:t xml:space="preserve"> </w:t>
      </w:r>
      <w:proofErr w:type="spellStart"/>
      <w:r w:rsidR="001E0D3F" w:rsidRPr="00F60CA3">
        <w:rPr>
          <w:rFonts w:ascii="Times New Roman" w:hAnsi="Times New Roman" w:cs="Times New Roman"/>
          <w:bCs/>
          <w:color w:val="000000"/>
          <w:sz w:val="24"/>
          <w:szCs w:val="24"/>
          <w:lang w:val="sr-Cyrl-RS"/>
        </w:rPr>
        <w:t>Banking</w:t>
      </w:r>
      <w:proofErr w:type="spellEnd"/>
      <w:r w:rsidR="001E0D3F" w:rsidRPr="00F60CA3">
        <w:rPr>
          <w:rFonts w:ascii="Times New Roman" w:hAnsi="Times New Roman" w:cs="Times New Roman"/>
          <w:bCs/>
          <w:color w:val="000000"/>
          <w:sz w:val="24"/>
          <w:szCs w:val="24"/>
          <w:lang w:val="sr-Cyrl-RS"/>
        </w:rPr>
        <w:t xml:space="preserve"> </w:t>
      </w:r>
      <w:proofErr w:type="spellStart"/>
      <w:r w:rsidR="001E0D3F" w:rsidRPr="00F60CA3">
        <w:rPr>
          <w:rFonts w:ascii="Times New Roman" w:hAnsi="Times New Roman" w:cs="Times New Roman"/>
          <w:bCs/>
          <w:color w:val="000000"/>
          <w:sz w:val="24"/>
          <w:szCs w:val="24"/>
          <w:lang w:val="sr-Cyrl-RS"/>
        </w:rPr>
        <w:t>Authority</w:t>
      </w:r>
      <w:proofErr w:type="spellEnd"/>
      <w:r w:rsidR="001E0D3F" w:rsidRPr="00F60CA3">
        <w:rPr>
          <w:rFonts w:ascii="Times New Roman" w:hAnsi="Times New Roman" w:cs="Times New Roman"/>
          <w:bCs/>
          <w:color w:val="000000"/>
          <w:sz w:val="24"/>
          <w:szCs w:val="24"/>
          <w:lang w:val="sr-Cyrl-RS"/>
        </w:rPr>
        <w:t>)</w:t>
      </w:r>
      <w:r w:rsidR="00EB329A" w:rsidRPr="00F60CA3">
        <w:rPr>
          <w:rFonts w:ascii="Times New Roman" w:hAnsi="Times New Roman" w:cs="Times New Roman"/>
          <w:bCs/>
          <w:color w:val="000000"/>
          <w:sz w:val="24"/>
          <w:szCs w:val="24"/>
          <w:lang w:val="sr-Cyrl-RS"/>
        </w:rPr>
        <w:t xml:space="preserve"> </w:t>
      </w:r>
      <w:r w:rsidR="001E0D3F" w:rsidRPr="00F60CA3">
        <w:rPr>
          <w:rFonts w:ascii="Times New Roman" w:hAnsi="Times New Roman" w:cs="Times New Roman"/>
          <w:color w:val="000000"/>
          <w:sz w:val="24"/>
          <w:szCs w:val="24"/>
          <w:lang w:val="sr-Cyrl-RS"/>
        </w:rPr>
        <w:t>о потписивању и садржају споразума из става 7. овог члана у чијој је надлежнос</w:t>
      </w:r>
      <w:r w:rsidR="00D558DF" w:rsidRPr="00F60CA3">
        <w:rPr>
          <w:rFonts w:ascii="Times New Roman" w:hAnsi="Times New Roman" w:cs="Times New Roman"/>
          <w:color w:val="000000"/>
          <w:sz w:val="24"/>
          <w:szCs w:val="24"/>
          <w:lang w:val="sr-Cyrl-RS"/>
        </w:rPr>
        <w:t>т</w:t>
      </w:r>
      <w:r w:rsidR="001E0D3F" w:rsidRPr="00F60CA3">
        <w:rPr>
          <w:rFonts w:ascii="Times New Roman" w:hAnsi="Times New Roman" w:cs="Times New Roman"/>
          <w:color w:val="000000"/>
          <w:sz w:val="24"/>
          <w:szCs w:val="24"/>
          <w:lang w:val="sr-Cyrl-RS"/>
        </w:rPr>
        <w:t>и и тумачење евентуалних спорних питања између потписница споразума.</w:t>
      </w:r>
    </w:p>
    <w:p w14:paraId="5316D6D8" w14:textId="4E486C64" w:rsidR="0002681A"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0D3F" w:rsidRPr="00F60CA3">
        <w:rPr>
          <w:rFonts w:ascii="Times New Roman" w:hAnsi="Times New Roman" w:cs="Times New Roman"/>
          <w:color w:val="000000"/>
          <w:sz w:val="24"/>
          <w:szCs w:val="24"/>
          <w:lang w:val="sr-Cyrl-RS"/>
        </w:rPr>
        <w:t xml:space="preserve">Агенција </w:t>
      </w:r>
      <w:r w:rsidR="002651E7" w:rsidRPr="00F60CA3">
        <w:rPr>
          <w:rFonts w:ascii="Times New Roman" w:hAnsi="Times New Roman" w:cs="Times New Roman"/>
          <w:color w:val="000000"/>
          <w:sz w:val="24"/>
          <w:szCs w:val="24"/>
          <w:lang w:val="sr-Cyrl-RS"/>
        </w:rPr>
        <w:t xml:space="preserve"> ближе </w:t>
      </w:r>
      <w:r w:rsidR="001E0D3F" w:rsidRPr="00F60CA3">
        <w:rPr>
          <w:rFonts w:ascii="Times New Roman" w:hAnsi="Times New Roman" w:cs="Times New Roman"/>
          <w:color w:val="000000"/>
          <w:sz w:val="24"/>
          <w:szCs w:val="24"/>
          <w:lang w:val="sr-Cyrl-RS"/>
        </w:rPr>
        <w:t>уређује садржину и начин потпис</w:t>
      </w:r>
      <w:r w:rsidR="002651E7" w:rsidRPr="00F60CA3">
        <w:rPr>
          <w:rFonts w:ascii="Times New Roman" w:hAnsi="Times New Roman" w:cs="Times New Roman"/>
          <w:color w:val="000000"/>
          <w:sz w:val="24"/>
          <w:szCs w:val="24"/>
          <w:lang w:val="sr-Cyrl-RS"/>
        </w:rPr>
        <w:t>и</w:t>
      </w:r>
      <w:r w:rsidR="001E0D3F" w:rsidRPr="00F60CA3">
        <w:rPr>
          <w:rFonts w:ascii="Times New Roman" w:hAnsi="Times New Roman" w:cs="Times New Roman"/>
          <w:color w:val="000000"/>
          <w:sz w:val="24"/>
          <w:szCs w:val="24"/>
          <w:lang w:val="sr-Cyrl-RS"/>
        </w:rPr>
        <w:t>вања споразума из овог члана.</w:t>
      </w:r>
    </w:p>
    <w:p w14:paraId="4B730847" w14:textId="77777777" w:rsidR="00F60CA3" w:rsidRPr="00F60CA3" w:rsidRDefault="00F60CA3" w:rsidP="001E0D3F">
      <w:pPr>
        <w:spacing w:after="150"/>
        <w:jc w:val="both"/>
        <w:rPr>
          <w:rFonts w:ascii="Times New Roman" w:hAnsi="Times New Roman" w:cs="Times New Roman"/>
          <w:color w:val="000000"/>
          <w:sz w:val="24"/>
          <w:szCs w:val="24"/>
          <w:lang w:val="sr-Cyrl-RS"/>
        </w:rPr>
      </w:pPr>
    </w:p>
    <w:p w14:paraId="51F7E4B1" w14:textId="5F43CFA4" w:rsidR="001E0D3F" w:rsidRPr="00F60CA3" w:rsidRDefault="00C4612B" w:rsidP="001E0D3F">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lastRenderedPageBreak/>
        <w:t>Огранак</w:t>
      </w:r>
      <w:r w:rsidR="001E0D3F" w:rsidRPr="00F60CA3">
        <w:rPr>
          <w:rFonts w:ascii="Times New Roman" w:hAnsi="Times New Roman" w:cs="Times New Roman"/>
          <w:sz w:val="24"/>
          <w:szCs w:val="24"/>
          <w:lang w:val="sr-Cyrl-RS"/>
        </w:rPr>
        <w:t xml:space="preserve"> банке са седиштем у трећој држави</w:t>
      </w:r>
    </w:p>
    <w:p w14:paraId="2E0D4141" w14:textId="265B3511" w:rsidR="001E0D3F" w:rsidRPr="00F60CA3" w:rsidRDefault="001E0D3F" w:rsidP="001E0D3F">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Члан 3</w:t>
      </w:r>
      <w:r w:rsidR="00C60F86">
        <w:rPr>
          <w:rFonts w:ascii="Times New Roman" w:hAnsi="Times New Roman" w:cs="Times New Roman"/>
          <w:sz w:val="24"/>
          <w:szCs w:val="24"/>
          <w:lang w:val="sr-Cyrl-RS"/>
        </w:rPr>
        <w:t>6</w:t>
      </w:r>
      <w:r w:rsidRPr="00F60CA3">
        <w:rPr>
          <w:rFonts w:ascii="Times New Roman" w:hAnsi="Times New Roman" w:cs="Times New Roman"/>
          <w:sz w:val="24"/>
          <w:szCs w:val="24"/>
          <w:lang w:val="sr-Cyrl-RS"/>
        </w:rPr>
        <w:t>.</w:t>
      </w:r>
    </w:p>
    <w:p w14:paraId="4D8D241E" w14:textId="546C3ACA"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0D5B9F" w:rsidRPr="00F60CA3">
        <w:rPr>
          <w:rFonts w:ascii="Times New Roman" w:hAnsi="Times New Roman" w:cs="Times New Roman"/>
          <w:color w:val="000000"/>
          <w:sz w:val="24"/>
          <w:szCs w:val="24"/>
          <w:lang w:val="sr-Cyrl-RS"/>
        </w:rPr>
        <w:t>Огранак</w:t>
      </w:r>
      <w:r w:rsidR="001E0D3F" w:rsidRPr="00F60CA3">
        <w:rPr>
          <w:rFonts w:ascii="Times New Roman" w:hAnsi="Times New Roman" w:cs="Times New Roman"/>
          <w:color w:val="000000"/>
          <w:sz w:val="24"/>
          <w:szCs w:val="24"/>
          <w:lang w:val="sr-Cyrl-RS"/>
        </w:rPr>
        <w:t xml:space="preserve"> кој</w:t>
      </w:r>
      <w:r w:rsidR="000D5B9F" w:rsidRPr="00F60CA3">
        <w:rPr>
          <w:rFonts w:ascii="Times New Roman" w:hAnsi="Times New Roman" w:cs="Times New Roman"/>
          <w:color w:val="000000"/>
          <w:sz w:val="24"/>
          <w:szCs w:val="24"/>
          <w:lang w:val="sr-Cyrl-RS"/>
        </w:rPr>
        <w:t>и</w:t>
      </w:r>
      <w:r w:rsidR="001E0D3F" w:rsidRPr="00F60CA3">
        <w:rPr>
          <w:rFonts w:ascii="Times New Roman" w:hAnsi="Times New Roman" w:cs="Times New Roman"/>
          <w:color w:val="000000"/>
          <w:sz w:val="24"/>
          <w:szCs w:val="24"/>
          <w:lang w:val="sr-Cyrl-RS"/>
        </w:rPr>
        <w:t xml:space="preserve"> је у Републици Србији основала банка са седиштем у трећој држави члан је службено признатог система осигурања депозита у трећој држави.</w:t>
      </w:r>
    </w:p>
    <w:p w14:paraId="6F201504" w14:textId="77777777" w:rsidR="00994B60" w:rsidRDefault="00BF6F52" w:rsidP="00994B60">
      <w:pPr>
        <w:shd w:val="clear" w:color="auto" w:fill="FFFFFF"/>
        <w:spacing w:beforeLines="30" w:before="72" w:afterLines="30" w:after="72"/>
        <w:jc w:val="both"/>
        <w:textAlignment w:val="baseline"/>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CB47E7">
        <w:rPr>
          <w:rFonts w:ascii="Times New Roman" w:hAnsi="Times New Roman" w:cs="Times New Roman"/>
          <w:color w:val="000000"/>
          <w:sz w:val="24"/>
          <w:szCs w:val="24"/>
          <w:lang w:val="sr-Cyrl-RS"/>
        </w:rPr>
        <w:t>Пре подношења захтева за оснивање огранка Народној банци Србије, б</w:t>
      </w:r>
      <w:r w:rsidR="001E0D3F" w:rsidRPr="00F60CA3">
        <w:rPr>
          <w:rFonts w:ascii="Times New Roman" w:hAnsi="Times New Roman" w:cs="Times New Roman"/>
          <w:color w:val="000000"/>
          <w:sz w:val="24"/>
          <w:szCs w:val="24"/>
          <w:lang w:val="sr-Cyrl-RS"/>
        </w:rPr>
        <w:t xml:space="preserve">анка из става 1. овог члана </w:t>
      </w:r>
      <w:r w:rsidR="009F7698" w:rsidRPr="00F60CA3">
        <w:rPr>
          <w:rFonts w:ascii="Times New Roman" w:hAnsi="Times New Roman" w:cs="Times New Roman"/>
          <w:color w:val="000000"/>
          <w:sz w:val="24"/>
          <w:szCs w:val="24"/>
          <w:lang w:val="sr-Cyrl-RS"/>
        </w:rPr>
        <w:t>подноси</w:t>
      </w:r>
      <w:r w:rsidR="001E0D3F" w:rsidRPr="00F60CA3">
        <w:rPr>
          <w:rFonts w:ascii="Times New Roman" w:hAnsi="Times New Roman" w:cs="Times New Roman"/>
          <w:color w:val="000000"/>
          <w:sz w:val="24"/>
          <w:szCs w:val="24"/>
          <w:lang w:val="sr-Cyrl-RS"/>
        </w:rPr>
        <w:t xml:space="preserve"> Агенцији захтев за оцену система осигурања депозита </w:t>
      </w:r>
      <w:r w:rsidR="00DF38FC" w:rsidRPr="00F60CA3">
        <w:rPr>
          <w:rFonts w:ascii="Times New Roman" w:hAnsi="Times New Roman" w:cs="Times New Roman"/>
          <w:color w:val="000000"/>
          <w:sz w:val="24"/>
          <w:szCs w:val="24"/>
          <w:lang w:val="sr-Cyrl-RS"/>
        </w:rPr>
        <w:t>у који је укључена</w:t>
      </w:r>
      <w:r w:rsidR="005C401E">
        <w:rPr>
          <w:rFonts w:ascii="Times New Roman" w:hAnsi="Times New Roman" w:cs="Times New Roman"/>
          <w:color w:val="000000"/>
          <w:sz w:val="24"/>
          <w:szCs w:val="24"/>
          <w:lang w:val="sr-Cyrl-RS"/>
        </w:rPr>
        <w:t>, о чему је Агенција дужна да</w:t>
      </w:r>
      <w:r w:rsidR="00CB47E7">
        <w:rPr>
          <w:rFonts w:ascii="Times New Roman" w:hAnsi="Times New Roman" w:cs="Times New Roman"/>
          <w:color w:val="000000"/>
          <w:sz w:val="24"/>
          <w:szCs w:val="24"/>
          <w:lang w:val="sr-Cyrl-RS"/>
        </w:rPr>
        <w:t xml:space="preserve"> благовремено</w:t>
      </w:r>
      <w:r w:rsidR="005C401E">
        <w:rPr>
          <w:rFonts w:ascii="Times New Roman" w:hAnsi="Times New Roman" w:cs="Times New Roman"/>
          <w:color w:val="000000"/>
          <w:sz w:val="24"/>
          <w:szCs w:val="24"/>
          <w:lang w:val="sr-Cyrl-RS"/>
        </w:rPr>
        <w:t xml:space="preserve"> обавести Народну банку Србије</w:t>
      </w:r>
      <w:r w:rsidR="00994B60">
        <w:rPr>
          <w:rFonts w:ascii="Times New Roman" w:hAnsi="Times New Roman" w:cs="Times New Roman"/>
          <w:color w:val="000000"/>
          <w:sz w:val="24"/>
          <w:szCs w:val="24"/>
          <w:lang w:val="sr-Cyrl-RS"/>
        </w:rPr>
        <w:t>.</w:t>
      </w:r>
    </w:p>
    <w:p w14:paraId="3AAF7402" w14:textId="3CD325E7" w:rsidR="001E0D3F" w:rsidRPr="00F60CA3" w:rsidRDefault="00994B60" w:rsidP="00994B60">
      <w:pPr>
        <w:shd w:val="clear" w:color="auto" w:fill="FFFFFF"/>
        <w:spacing w:beforeLines="30" w:before="72" w:afterLines="30" w:after="72"/>
        <w:jc w:val="both"/>
        <w:textAlignment w:val="baseline"/>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ab/>
      </w:r>
      <w:r w:rsidR="001E0D3F" w:rsidRPr="00F60CA3">
        <w:rPr>
          <w:rFonts w:ascii="Times New Roman" w:hAnsi="Times New Roman" w:cs="Times New Roman"/>
          <w:color w:val="000000"/>
          <w:sz w:val="24"/>
          <w:szCs w:val="24"/>
          <w:lang w:val="sr-Cyrl-RS"/>
        </w:rPr>
        <w:t xml:space="preserve">Агенција </w:t>
      </w:r>
      <w:r w:rsidR="005C401E">
        <w:rPr>
          <w:rFonts w:ascii="Times New Roman" w:hAnsi="Times New Roman" w:cs="Times New Roman"/>
          <w:color w:val="000000"/>
          <w:sz w:val="24"/>
          <w:szCs w:val="24"/>
          <w:lang w:val="sr-Cyrl-RS"/>
        </w:rPr>
        <w:t>сачињава</w:t>
      </w:r>
      <w:r w:rsidR="001E0D3F" w:rsidRPr="00F60CA3">
        <w:rPr>
          <w:rFonts w:ascii="Times New Roman" w:hAnsi="Times New Roman" w:cs="Times New Roman"/>
          <w:color w:val="000000"/>
          <w:sz w:val="24"/>
          <w:szCs w:val="24"/>
          <w:lang w:val="sr-Cyrl-RS"/>
        </w:rPr>
        <w:t xml:space="preserve"> Извештај о процени система осигурања депозита </w:t>
      </w:r>
      <w:r w:rsidR="00DF38FC" w:rsidRPr="00F60CA3">
        <w:rPr>
          <w:rFonts w:ascii="Times New Roman" w:hAnsi="Times New Roman" w:cs="Times New Roman"/>
          <w:color w:val="000000"/>
          <w:sz w:val="24"/>
          <w:szCs w:val="24"/>
          <w:lang w:val="sr-Cyrl-RS"/>
        </w:rPr>
        <w:t>у који је</w:t>
      </w:r>
      <w:r w:rsidR="005C401E">
        <w:rPr>
          <w:rFonts w:ascii="Times New Roman" w:hAnsi="Times New Roman" w:cs="Times New Roman"/>
          <w:color w:val="000000"/>
          <w:sz w:val="24"/>
          <w:szCs w:val="24"/>
          <w:lang w:val="sr-Cyrl-RS"/>
        </w:rPr>
        <w:t xml:space="preserve"> банка</w:t>
      </w:r>
      <w:r w:rsidR="00CB47E7">
        <w:rPr>
          <w:rFonts w:ascii="Times New Roman" w:hAnsi="Times New Roman" w:cs="Times New Roman"/>
          <w:color w:val="000000"/>
          <w:sz w:val="24"/>
          <w:szCs w:val="24"/>
          <w:lang w:val="sr-Cyrl-RS"/>
        </w:rPr>
        <w:t xml:space="preserve"> из става 1. овог члана </w:t>
      </w:r>
      <w:r w:rsidR="00DF38FC" w:rsidRPr="00F60CA3">
        <w:rPr>
          <w:rFonts w:ascii="Times New Roman" w:hAnsi="Times New Roman" w:cs="Times New Roman"/>
          <w:color w:val="000000"/>
          <w:sz w:val="24"/>
          <w:szCs w:val="24"/>
          <w:lang w:val="sr-Cyrl-RS"/>
        </w:rPr>
        <w:t xml:space="preserve"> укључена</w:t>
      </w:r>
      <w:r w:rsidR="00BF6F52" w:rsidRPr="00F60CA3">
        <w:rPr>
          <w:rFonts w:ascii="Times New Roman" w:hAnsi="Times New Roman" w:cs="Times New Roman"/>
          <w:color w:val="000000"/>
          <w:sz w:val="24"/>
          <w:szCs w:val="24"/>
          <w:lang w:val="sr-Cyrl-RS"/>
        </w:rPr>
        <w:t xml:space="preserve"> </w:t>
      </w:r>
      <w:r w:rsidR="001E0D3F" w:rsidRPr="00F60CA3">
        <w:rPr>
          <w:rFonts w:ascii="Times New Roman" w:hAnsi="Times New Roman" w:cs="Times New Roman"/>
          <w:color w:val="000000"/>
          <w:sz w:val="24"/>
          <w:szCs w:val="24"/>
          <w:lang w:val="sr-Cyrl-RS"/>
        </w:rPr>
        <w:t xml:space="preserve">у року од </w:t>
      </w:r>
      <w:r w:rsidR="00DF38FC" w:rsidRPr="003D73DF">
        <w:rPr>
          <w:rFonts w:ascii="Times New Roman" w:hAnsi="Times New Roman" w:cs="Times New Roman"/>
          <w:color w:val="000000"/>
          <w:sz w:val="24"/>
          <w:szCs w:val="24"/>
          <w:lang w:val="sr-Cyrl-RS"/>
        </w:rPr>
        <w:t xml:space="preserve">60 </w:t>
      </w:r>
      <w:r w:rsidR="001E0D3F" w:rsidRPr="003D73DF">
        <w:rPr>
          <w:rFonts w:ascii="Times New Roman" w:hAnsi="Times New Roman" w:cs="Times New Roman"/>
          <w:color w:val="000000"/>
          <w:sz w:val="24"/>
          <w:szCs w:val="24"/>
          <w:lang w:val="sr-Cyrl-RS"/>
        </w:rPr>
        <w:t>дана</w:t>
      </w:r>
      <w:r w:rsidR="001E0D3F" w:rsidRPr="00F60CA3">
        <w:rPr>
          <w:rFonts w:ascii="Times New Roman" w:hAnsi="Times New Roman" w:cs="Times New Roman"/>
          <w:color w:val="000000"/>
          <w:sz w:val="24"/>
          <w:szCs w:val="24"/>
          <w:lang w:val="sr-Cyrl-RS"/>
        </w:rPr>
        <w:t xml:space="preserve"> од дана </w:t>
      </w:r>
      <w:r w:rsidR="00DF38FC" w:rsidRPr="00F60CA3">
        <w:rPr>
          <w:rFonts w:ascii="Times New Roman" w:hAnsi="Times New Roman" w:cs="Times New Roman"/>
          <w:color w:val="000000"/>
          <w:sz w:val="24"/>
          <w:szCs w:val="24"/>
          <w:lang w:val="sr-Cyrl-RS"/>
        </w:rPr>
        <w:t>пријема</w:t>
      </w:r>
      <w:r w:rsidR="001E0D3F" w:rsidRPr="00F60CA3">
        <w:rPr>
          <w:rFonts w:ascii="Times New Roman" w:hAnsi="Times New Roman" w:cs="Times New Roman"/>
          <w:color w:val="000000"/>
          <w:sz w:val="24"/>
          <w:szCs w:val="24"/>
          <w:lang w:val="sr-Cyrl-RS"/>
        </w:rPr>
        <w:t xml:space="preserve"> захтева</w:t>
      </w:r>
      <w:r w:rsidR="00CB47E7">
        <w:rPr>
          <w:rFonts w:ascii="Times New Roman" w:hAnsi="Times New Roman" w:cs="Times New Roman"/>
          <w:color w:val="000000"/>
          <w:sz w:val="24"/>
          <w:szCs w:val="24"/>
          <w:lang w:val="sr-Cyrl-RS"/>
        </w:rPr>
        <w:t xml:space="preserve"> из става 2. овог члана</w:t>
      </w:r>
      <w:r w:rsidR="001E0D3F" w:rsidRPr="00F60CA3">
        <w:rPr>
          <w:rFonts w:ascii="Times New Roman" w:hAnsi="Times New Roman" w:cs="Times New Roman"/>
          <w:color w:val="000000"/>
          <w:sz w:val="24"/>
          <w:szCs w:val="24"/>
          <w:lang w:val="sr-Cyrl-RS"/>
        </w:rPr>
        <w:t>.</w:t>
      </w:r>
      <w:r w:rsidR="00DF38FC" w:rsidRPr="00F60CA3">
        <w:rPr>
          <w:rFonts w:ascii="Times New Roman" w:hAnsi="Times New Roman" w:cs="Times New Roman"/>
          <w:color w:val="000000"/>
          <w:sz w:val="24"/>
          <w:szCs w:val="24"/>
          <w:lang w:val="sr-Cyrl-RS"/>
        </w:rPr>
        <w:t xml:space="preserve"> </w:t>
      </w:r>
    </w:p>
    <w:p w14:paraId="780233C9" w14:textId="2D092D79"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0D3F" w:rsidRPr="00F60CA3">
        <w:rPr>
          <w:rFonts w:ascii="Times New Roman" w:hAnsi="Times New Roman" w:cs="Times New Roman"/>
          <w:color w:val="000000"/>
          <w:sz w:val="24"/>
          <w:szCs w:val="24"/>
          <w:lang w:val="sr-Cyrl-RS"/>
        </w:rPr>
        <w:t xml:space="preserve">Процена из става </w:t>
      </w:r>
      <w:r w:rsidR="00CB47E7">
        <w:rPr>
          <w:rFonts w:ascii="Times New Roman" w:hAnsi="Times New Roman" w:cs="Times New Roman"/>
          <w:color w:val="000000"/>
          <w:sz w:val="24"/>
          <w:szCs w:val="24"/>
          <w:lang w:val="sr-Cyrl-RS"/>
        </w:rPr>
        <w:t>3</w:t>
      </w:r>
      <w:r w:rsidR="001E0D3F" w:rsidRPr="00F60CA3">
        <w:rPr>
          <w:rFonts w:ascii="Times New Roman" w:hAnsi="Times New Roman" w:cs="Times New Roman"/>
          <w:color w:val="000000"/>
          <w:sz w:val="24"/>
          <w:szCs w:val="24"/>
          <w:lang w:val="sr-Cyrl-RS"/>
        </w:rPr>
        <w:t xml:space="preserve">. овог члана посебно се односи на висину осигураног износа и осигуране категорије </w:t>
      </w:r>
      <w:proofErr w:type="spellStart"/>
      <w:r w:rsidR="001E0D3F" w:rsidRPr="00F60CA3">
        <w:rPr>
          <w:rFonts w:ascii="Times New Roman" w:hAnsi="Times New Roman" w:cs="Times New Roman"/>
          <w:color w:val="000000"/>
          <w:sz w:val="24"/>
          <w:szCs w:val="24"/>
          <w:lang w:val="sr-Cyrl-RS"/>
        </w:rPr>
        <w:t>депонената</w:t>
      </w:r>
      <w:proofErr w:type="spellEnd"/>
      <w:r w:rsidR="001E0D3F" w:rsidRPr="00F60CA3">
        <w:rPr>
          <w:rFonts w:ascii="Times New Roman" w:hAnsi="Times New Roman" w:cs="Times New Roman"/>
          <w:color w:val="000000"/>
          <w:sz w:val="24"/>
          <w:szCs w:val="24"/>
          <w:lang w:val="sr-Cyrl-RS"/>
        </w:rPr>
        <w:t>.</w:t>
      </w:r>
    </w:p>
    <w:p w14:paraId="078995AB" w14:textId="542253BF"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0D3F" w:rsidRPr="00F60CA3">
        <w:rPr>
          <w:rFonts w:ascii="Times New Roman" w:hAnsi="Times New Roman" w:cs="Times New Roman"/>
          <w:color w:val="000000"/>
          <w:sz w:val="24"/>
          <w:szCs w:val="24"/>
          <w:lang w:val="sr-Cyrl-RS"/>
        </w:rPr>
        <w:t xml:space="preserve">Уколико се оценом утврди да систем осигурања депозита пружа нижи </w:t>
      </w:r>
      <w:r w:rsidR="0048070E" w:rsidRPr="00F60CA3">
        <w:rPr>
          <w:rFonts w:ascii="Times New Roman" w:hAnsi="Times New Roman" w:cs="Times New Roman"/>
          <w:color w:val="000000"/>
          <w:sz w:val="24"/>
          <w:szCs w:val="24"/>
          <w:lang w:val="sr-Cyrl-RS"/>
        </w:rPr>
        <w:t>ниво</w:t>
      </w:r>
      <w:r w:rsidR="0048070E">
        <w:rPr>
          <w:rFonts w:ascii="Times New Roman" w:hAnsi="Times New Roman" w:cs="Times New Roman"/>
          <w:color w:val="000000"/>
          <w:sz w:val="24"/>
          <w:szCs w:val="24"/>
          <w:lang w:val="sr-Cyrl-RS"/>
        </w:rPr>
        <w:t xml:space="preserve"> и/или обим </w:t>
      </w:r>
      <w:r w:rsidR="001E0D3F" w:rsidRPr="00F60CA3">
        <w:rPr>
          <w:rFonts w:ascii="Times New Roman" w:hAnsi="Times New Roman" w:cs="Times New Roman"/>
          <w:color w:val="000000"/>
          <w:sz w:val="24"/>
          <w:szCs w:val="24"/>
          <w:lang w:val="sr-Cyrl-RS"/>
        </w:rPr>
        <w:t>заштите у односу на ниво</w:t>
      </w:r>
      <w:r w:rsidR="009811A2">
        <w:rPr>
          <w:rFonts w:ascii="Times New Roman" w:hAnsi="Times New Roman" w:cs="Times New Roman"/>
          <w:color w:val="000000"/>
          <w:sz w:val="24"/>
          <w:szCs w:val="24"/>
          <w:lang w:val="sr-Cyrl-RS"/>
        </w:rPr>
        <w:t xml:space="preserve"> и/или обим</w:t>
      </w:r>
      <w:r w:rsidR="001E0D3F" w:rsidRPr="00F60CA3">
        <w:rPr>
          <w:rFonts w:ascii="Times New Roman" w:hAnsi="Times New Roman" w:cs="Times New Roman"/>
          <w:color w:val="000000"/>
          <w:sz w:val="24"/>
          <w:szCs w:val="24"/>
          <w:lang w:val="sr-Cyrl-RS"/>
        </w:rPr>
        <w:t xml:space="preserve"> заштите прописан овим законом</w:t>
      </w:r>
      <w:r w:rsidR="00D558DF" w:rsidRPr="00F60CA3">
        <w:rPr>
          <w:rFonts w:ascii="Times New Roman" w:hAnsi="Times New Roman" w:cs="Times New Roman"/>
          <w:color w:val="000000"/>
          <w:sz w:val="24"/>
          <w:szCs w:val="24"/>
          <w:lang w:val="sr-Cyrl-RS"/>
        </w:rPr>
        <w:t>,</w:t>
      </w:r>
      <w:r w:rsidR="001E0D3F" w:rsidRPr="00F60CA3">
        <w:rPr>
          <w:rFonts w:ascii="Times New Roman" w:hAnsi="Times New Roman" w:cs="Times New Roman"/>
          <w:color w:val="000000"/>
          <w:sz w:val="24"/>
          <w:szCs w:val="24"/>
          <w:lang w:val="sr-Cyrl-RS"/>
        </w:rPr>
        <w:t xml:space="preserve"> </w:t>
      </w:r>
      <w:r w:rsidR="000D5B9F" w:rsidRPr="00F60CA3">
        <w:rPr>
          <w:rFonts w:ascii="Times New Roman" w:hAnsi="Times New Roman" w:cs="Times New Roman"/>
          <w:color w:val="000000"/>
          <w:sz w:val="24"/>
          <w:szCs w:val="24"/>
          <w:lang w:val="sr-Cyrl-RS"/>
        </w:rPr>
        <w:t>огранак</w:t>
      </w:r>
      <w:r w:rsidR="001E0D3F" w:rsidRPr="00F60CA3">
        <w:rPr>
          <w:rFonts w:ascii="Times New Roman" w:hAnsi="Times New Roman" w:cs="Times New Roman"/>
          <w:color w:val="000000"/>
          <w:sz w:val="24"/>
          <w:szCs w:val="24"/>
          <w:lang w:val="sr-Cyrl-RS"/>
        </w:rPr>
        <w:t xml:space="preserve"> из става 1. овог члана дуж</w:t>
      </w:r>
      <w:r w:rsidR="000D5B9F" w:rsidRPr="00F60CA3">
        <w:rPr>
          <w:rFonts w:ascii="Times New Roman" w:hAnsi="Times New Roman" w:cs="Times New Roman"/>
          <w:color w:val="000000"/>
          <w:sz w:val="24"/>
          <w:szCs w:val="24"/>
          <w:lang w:val="sr-Cyrl-RS"/>
        </w:rPr>
        <w:t>а</w:t>
      </w:r>
      <w:r w:rsidR="001E0D3F" w:rsidRPr="00F60CA3">
        <w:rPr>
          <w:rFonts w:ascii="Times New Roman" w:hAnsi="Times New Roman" w:cs="Times New Roman"/>
          <w:color w:val="000000"/>
          <w:sz w:val="24"/>
          <w:szCs w:val="24"/>
          <w:lang w:val="sr-Cyrl-RS"/>
        </w:rPr>
        <w:t>н је да постане члан система осигурања депозита у Републици Србији и да плати почетну премију у висини утврђеној чланом</w:t>
      </w:r>
      <w:r w:rsidR="00E35F54" w:rsidRPr="00F60CA3">
        <w:rPr>
          <w:rFonts w:ascii="Times New Roman" w:hAnsi="Times New Roman" w:cs="Times New Roman"/>
          <w:color w:val="000000"/>
          <w:sz w:val="24"/>
          <w:szCs w:val="24"/>
          <w:lang w:val="sr-Cyrl-RS"/>
        </w:rPr>
        <w:t xml:space="preserve"> </w:t>
      </w:r>
      <w:r w:rsidR="00950995" w:rsidRPr="00F60CA3">
        <w:rPr>
          <w:rFonts w:ascii="Times New Roman" w:hAnsi="Times New Roman" w:cs="Times New Roman"/>
          <w:color w:val="000000"/>
          <w:sz w:val="24"/>
          <w:szCs w:val="24"/>
          <w:lang w:val="sr-Cyrl-RS"/>
        </w:rPr>
        <w:t>12.</w:t>
      </w:r>
      <w:r w:rsidR="00E35F54" w:rsidRPr="00F60CA3">
        <w:rPr>
          <w:rFonts w:ascii="Times New Roman" w:hAnsi="Times New Roman" w:cs="Times New Roman"/>
          <w:color w:val="000000"/>
          <w:sz w:val="24"/>
          <w:szCs w:val="24"/>
          <w:lang w:val="sr-Cyrl-RS"/>
        </w:rPr>
        <w:t xml:space="preserve"> </w:t>
      </w:r>
      <w:r w:rsidR="001E0D3F" w:rsidRPr="00F60CA3">
        <w:rPr>
          <w:rFonts w:ascii="Times New Roman" w:hAnsi="Times New Roman" w:cs="Times New Roman"/>
          <w:color w:val="000000"/>
          <w:sz w:val="24"/>
          <w:szCs w:val="24"/>
          <w:lang w:val="sr-Cyrl-RS"/>
        </w:rPr>
        <w:t>став 2</w:t>
      </w:r>
      <w:r w:rsidR="0048070E">
        <w:rPr>
          <w:rFonts w:ascii="Times New Roman" w:hAnsi="Times New Roman" w:cs="Times New Roman"/>
          <w:color w:val="000000"/>
          <w:sz w:val="24"/>
          <w:szCs w:val="24"/>
          <w:lang w:val="sr-Cyrl-RS"/>
        </w:rPr>
        <w:t>.</w:t>
      </w:r>
      <w:r w:rsidR="001E0D3F" w:rsidRPr="00F60CA3">
        <w:rPr>
          <w:rFonts w:ascii="Times New Roman" w:hAnsi="Times New Roman" w:cs="Times New Roman"/>
          <w:color w:val="000000"/>
          <w:sz w:val="24"/>
          <w:szCs w:val="24"/>
          <w:lang w:val="sr-Cyrl-RS"/>
        </w:rPr>
        <w:t xml:space="preserve"> овог закона.</w:t>
      </w:r>
    </w:p>
    <w:p w14:paraId="443F671C" w14:textId="6DCEC489"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0D5B9F" w:rsidRPr="00F60CA3">
        <w:rPr>
          <w:rFonts w:ascii="Times New Roman" w:hAnsi="Times New Roman" w:cs="Times New Roman"/>
          <w:color w:val="000000"/>
          <w:sz w:val="24"/>
          <w:szCs w:val="24"/>
          <w:lang w:val="sr-Cyrl-RS"/>
        </w:rPr>
        <w:t>Огранак</w:t>
      </w:r>
      <w:r w:rsidR="001E0D3F" w:rsidRPr="00F60CA3">
        <w:rPr>
          <w:rFonts w:ascii="Times New Roman" w:hAnsi="Times New Roman" w:cs="Times New Roman"/>
          <w:color w:val="000000"/>
          <w:sz w:val="24"/>
          <w:szCs w:val="24"/>
          <w:lang w:val="sr-Cyrl-RS"/>
        </w:rPr>
        <w:t xml:space="preserve"> из става 1. овог члана дуж</w:t>
      </w:r>
      <w:r w:rsidR="000D5B9F" w:rsidRPr="00F60CA3">
        <w:rPr>
          <w:rFonts w:ascii="Times New Roman" w:hAnsi="Times New Roman" w:cs="Times New Roman"/>
          <w:color w:val="000000"/>
          <w:sz w:val="24"/>
          <w:szCs w:val="24"/>
          <w:lang w:val="sr-Cyrl-RS"/>
        </w:rPr>
        <w:t>а</w:t>
      </w:r>
      <w:r w:rsidR="001E0D3F" w:rsidRPr="00F60CA3">
        <w:rPr>
          <w:rFonts w:ascii="Times New Roman" w:hAnsi="Times New Roman" w:cs="Times New Roman"/>
          <w:color w:val="000000"/>
          <w:sz w:val="24"/>
          <w:szCs w:val="24"/>
          <w:lang w:val="sr-Cyrl-RS"/>
        </w:rPr>
        <w:t>н је да без одлагања обавести Агенцију и Народну банку Србије о свакој промени карактеристика система заштите депозита коме припада, а Агенција је дужна да на основу достављених података ревидира процену из става 2</w:t>
      </w:r>
      <w:r w:rsidR="005C401E">
        <w:rPr>
          <w:rFonts w:ascii="Times New Roman" w:hAnsi="Times New Roman" w:cs="Times New Roman"/>
          <w:color w:val="000000"/>
          <w:sz w:val="24"/>
          <w:szCs w:val="24"/>
          <w:lang w:val="sr-Cyrl-RS"/>
        </w:rPr>
        <w:t>.</w:t>
      </w:r>
      <w:r w:rsidR="001E0D3F" w:rsidRPr="00F60CA3">
        <w:rPr>
          <w:rFonts w:ascii="Times New Roman" w:hAnsi="Times New Roman" w:cs="Times New Roman"/>
          <w:color w:val="000000"/>
          <w:sz w:val="24"/>
          <w:szCs w:val="24"/>
          <w:lang w:val="sr-Cyrl-RS"/>
        </w:rPr>
        <w:t xml:space="preserve"> овог члана.</w:t>
      </w:r>
    </w:p>
    <w:p w14:paraId="4F637A88" w14:textId="75BDF293"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0D3F" w:rsidRPr="00F60CA3">
        <w:rPr>
          <w:rFonts w:ascii="Times New Roman" w:hAnsi="Times New Roman" w:cs="Times New Roman"/>
          <w:color w:val="000000"/>
          <w:sz w:val="24"/>
          <w:szCs w:val="24"/>
          <w:lang w:val="sr-Cyrl-RS"/>
        </w:rPr>
        <w:t xml:space="preserve">Исплату осигураних износа </w:t>
      </w:r>
      <w:proofErr w:type="spellStart"/>
      <w:r w:rsidR="001E0D3F" w:rsidRPr="00F60CA3">
        <w:rPr>
          <w:rFonts w:ascii="Times New Roman" w:hAnsi="Times New Roman" w:cs="Times New Roman"/>
          <w:color w:val="000000"/>
          <w:sz w:val="24"/>
          <w:szCs w:val="24"/>
          <w:lang w:val="sr-Cyrl-RS"/>
        </w:rPr>
        <w:t>депонентима</w:t>
      </w:r>
      <w:proofErr w:type="spellEnd"/>
      <w:r w:rsidR="001E0D3F" w:rsidRPr="00F60CA3">
        <w:rPr>
          <w:rFonts w:ascii="Times New Roman" w:hAnsi="Times New Roman" w:cs="Times New Roman"/>
          <w:color w:val="000000"/>
          <w:sz w:val="24"/>
          <w:szCs w:val="24"/>
          <w:lang w:val="sr-Cyrl-RS"/>
        </w:rPr>
        <w:t xml:space="preserve"> </w:t>
      </w:r>
      <w:r w:rsidR="000D5B9F" w:rsidRPr="00F60CA3">
        <w:rPr>
          <w:rFonts w:ascii="Times New Roman" w:hAnsi="Times New Roman" w:cs="Times New Roman"/>
          <w:color w:val="000000"/>
          <w:sz w:val="24"/>
          <w:szCs w:val="24"/>
          <w:lang w:val="sr-Cyrl-RS"/>
        </w:rPr>
        <w:t>огранка</w:t>
      </w:r>
      <w:r w:rsidR="001E0D3F" w:rsidRPr="00F60CA3">
        <w:rPr>
          <w:rFonts w:ascii="Times New Roman" w:hAnsi="Times New Roman" w:cs="Times New Roman"/>
          <w:color w:val="000000"/>
          <w:sz w:val="24"/>
          <w:szCs w:val="24"/>
          <w:lang w:val="sr-Cyrl-RS"/>
        </w:rPr>
        <w:t xml:space="preserve"> из става 1. овог члана може извршити Агенција</w:t>
      </w:r>
      <w:r w:rsidR="00D558DF" w:rsidRPr="00F60CA3">
        <w:rPr>
          <w:rFonts w:ascii="Times New Roman" w:hAnsi="Times New Roman" w:cs="Times New Roman"/>
          <w:color w:val="000000"/>
          <w:sz w:val="24"/>
          <w:szCs w:val="24"/>
          <w:lang w:val="sr-Cyrl-RS"/>
        </w:rPr>
        <w:t>,</w:t>
      </w:r>
      <w:r w:rsidR="001E0D3F" w:rsidRPr="00F60CA3">
        <w:rPr>
          <w:rFonts w:ascii="Times New Roman" w:hAnsi="Times New Roman" w:cs="Times New Roman"/>
          <w:color w:val="000000"/>
          <w:sz w:val="24"/>
          <w:szCs w:val="24"/>
          <w:lang w:val="sr-Cyrl-RS"/>
        </w:rPr>
        <w:t xml:space="preserve"> у складу са одредбама овог закона које важе за </w:t>
      </w:r>
      <w:r w:rsidR="005C401E">
        <w:rPr>
          <w:rFonts w:ascii="Times New Roman" w:hAnsi="Times New Roman" w:cs="Times New Roman"/>
          <w:color w:val="000000"/>
          <w:sz w:val="24"/>
          <w:szCs w:val="24"/>
          <w:lang w:val="sr-Cyrl-RS"/>
        </w:rPr>
        <w:t>огранке</w:t>
      </w:r>
      <w:r w:rsidR="00341E5A">
        <w:rPr>
          <w:rFonts w:ascii="Times New Roman" w:hAnsi="Times New Roman" w:cs="Times New Roman"/>
          <w:color w:val="000000"/>
          <w:sz w:val="24"/>
          <w:szCs w:val="24"/>
          <w:lang w:val="sr-Cyrl-RS"/>
        </w:rPr>
        <w:t xml:space="preserve"> </w:t>
      </w:r>
      <w:r w:rsidR="001E0D3F" w:rsidRPr="00F60CA3">
        <w:rPr>
          <w:rFonts w:ascii="Times New Roman" w:hAnsi="Times New Roman" w:cs="Times New Roman"/>
          <w:color w:val="000000"/>
          <w:sz w:val="24"/>
          <w:szCs w:val="24"/>
          <w:lang w:val="sr-Cyrl-RS"/>
        </w:rPr>
        <w:t xml:space="preserve">банака унутар </w:t>
      </w:r>
      <w:r w:rsidR="002651E7" w:rsidRPr="00F60CA3">
        <w:rPr>
          <w:rFonts w:ascii="Times New Roman" w:hAnsi="Times New Roman" w:cs="Times New Roman"/>
          <w:color w:val="000000"/>
          <w:sz w:val="24"/>
          <w:szCs w:val="24"/>
          <w:lang w:val="sr-Cyrl-RS"/>
        </w:rPr>
        <w:t>Европске у</w:t>
      </w:r>
      <w:r w:rsidR="001E0D3F" w:rsidRPr="00F60CA3">
        <w:rPr>
          <w:rFonts w:ascii="Times New Roman" w:hAnsi="Times New Roman" w:cs="Times New Roman"/>
          <w:color w:val="000000"/>
          <w:sz w:val="24"/>
          <w:szCs w:val="24"/>
          <w:lang w:val="sr-Cyrl-RS"/>
        </w:rPr>
        <w:t>није</w:t>
      </w:r>
      <w:r w:rsidR="00D558DF" w:rsidRPr="00F60CA3">
        <w:rPr>
          <w:rFonts w:ascii="Times New Roman" w:hAnsi="Times New Roman" w:cs="Times New Roman"/>
          <w:color w:val="000000"/>
          <w:sz w:val="24"/>
          <w:szCs w:val="24"/>
          <w:lang w:val="sr-Cyrl-RS"/>
        </w:rPr>
        <w:t>,</w:t>
      </w:r>
      <w:r w:rsidR="001E0D3F" w:rsidRPr="00F60CA3">
        <w:rPr>
          <w:rFonts w:ascii="Times New Roman" w:hAnsi="Times New Roman" w:cs="Times New Roman"/>
          <w:color w:val="000000"/>
          <w:sz w:val="24"/>
          <w:szCs w:val="24"/>
          <w:lang w:val="sr-Cyrl-RS"/>
        </w:rPr>
        <w:t xml:space="preserve"> искључиво уз услов да је између Агенције и именованог тела у трећој држави потписан споразум о сарадњи којим је та активност предвиђена.</w:t>
      </w:r>
    </w:p>
    <w:p w14:paraId="366099AF" w14:textId="1928024B" w:rsidR="001E0D3F" w:rsidRPr="00F60CA3"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0D5B9F" w:rsidRPr="00F60CA3">
        <w:rPr>
          <w:rFonts w:ascii="Times New Roman" w:hAnsi="Times New Roman" w:cs="Times New Roman"/>
          <w:color w:val="000000"/>
          <w:sz w:val="24"/>
          <w:szCs w:val="24"/>
          <w:lang w:val="sr-Cyrl-RS"/>
        </w:rPr>
        <w:t>Огранак</w:t>
      </w:r>
      <w:r w:rsidR="001E0D3F" w:rsidRPr="00F60CA3">
        <w:rPr>
          <w:rFonts w:ascii="Times New Roman" w:hAnsi="Times New Roman" w:cs="Times New Roman"/>
          <w:color w:val="000000"/>
          <w:sz w:val="24"/>
          <w:szCs w:val="24"/>
          <w:lang w:val="sr-Cyrl-RS"/>
        </w:rPr>
        <w:t xml:space="preserve"> из става 1. овог члана кој</w:t>
      </w:r>
      <w:r w:rsidR="000D5B9F" w:rsidRPr="00F60CA3">
        <w:rPr>
          <w:rFonts w:ascii="Times New Roman" w:hAnsi="Times New Roman" w:cs="Times New Roman"/>
          <w:color w:val="000000"/>
          <w:sz w:val="24"/>
          <w:szCs w:val="24"/>
          <w:lang w:val="sr-Cyrl-RS"/>
        </w:rPr>
        <w:t>и</w:t>
      </w:r>
      <w:r w:rsidR="001E0D3F" w:rsidRPr="00F60CA3">
        <w:rPr>
          <w:rFonts w:ascii="Times New Roman" w:hAnsi="Times New Roman" w:cs="Times New Roman"/>
          <w:color w:val="000000"/>
          <w:sz w:val="24"/>
          <w:szCs w:val="24"/>
          <w:lang w:val="sr-Cyrl-RS"/>
        </w:rPr>
        <w:t xml:space="preserve"> је члан система осигурања депозита у матичној држави дуж</w:t>
      </w:r>
      <w:r w:rsidR="000D5B9F" w:rsidRPr="00F60CA3">
        <w:rPr>
          <w:rFonts w:ascii="Times New Roman" w:hAnsi="Times New Roman" w:cs="Times New Roman"/>
          <w:color w:val="000000"/>
          <w:sz w:val="24"/>
          <w:szCs w:val="24"/>
          <w:lang w:val="sr-Cyrl-RS"/>
        </w:rPr>
        <w:t>а</w:t>
      </w:r>
      <w:r w:rsidR="001E0D3F" w:rsidRPr="00F60CA3">
        <w:rPr>
          <w:rFonts w:ascii="Times New Roman" w:hAnsi="Times New Roman" w:cs="Times New Roman"/>
          <w:color w:val="000000"/>
          <w:sz w:val="24"/>
          <w:szCs w:val="24"/>
          <w:lang w:val="sr-Cyrl-RS"/>
        </w:rPr>
        <w:t xml:space="preserve">н је да </w:t>
      </w:r>
      <w:proofErr w:type="spellStart"/>
      <w:r w:rsidR="001E0D3F" w:rsidRPr="00F60CA3">
        <w:rPr>
          <w:rFonts w:ascii="Times New Roman" w:hAnsi="Times New Roman" w:cs="Times New Roman"/>
          <w:color w:val="000000"/>
          <w:sz w:val="24"/>
          <w:szCs w:val="24"/>
          <w:lang w:val="sr-Cyrl-RS"/>
        </w:rPr>
        <w:t>депонентима</w:t>
      </w:r>
      <w:proofErr w:type="spellEnd"/>
      <w:r w:rsidR="001E0D3F" w:rsidRPr="00F60CA3">
        <w:rPr>
          <w:rFonts w:ascii="Times New Roman" w:hAnsi="Times New Roman" w:cs="Times New Roman"/>
          <w:color w:val="000000"/>
          <w:sz w:val="24"/>
          <w:szCs w:val="24"/>
          <w:lang w:val="sr-Cyrl-RS"/>
        </w:rPr>
        <w:t xml:space="preserve"> и потенцијалним </w:t>
      </w:r>
      <w:proofErr w:type="spellStart"/>
      <w:r w:rsidR="001E0D3F" w:rsidRPr="00F60CA3">
        <w:rPr>
          <w:rFonts w:ascii="Times New Roman" w:hAnsi="Times New Roman" w:cs="Times New Roman"/>
          <w:color w:val="000000"/>
          <w:sz w:val="24"/>
          <w:szCs w:val="24"/>
          <w:lang w:val="sr-Cyrl-RS"/>
        </w:rPr>
        <w:t>депонентима</w:t>
      </w:r>
      <w:proofErr w:type="spellEnd"/>
      <w:r w:rsidR="001E0D3F" w:rsidRPr="00F60CA3">
        <w:rPr>
          <w:rFonts w:ascii="Times New Roman" w:hAnsi="Times New Roman" w:cs="Times New Roman"/>
          <w:color w:val="000000"/>
          <w:sz w:val="24"/>
          <w:szCs w:val="24"/>
          <w:lang w:val="sr-Cyrl-RS"/>
        </w:rPr>
        <w:t xml:space="preserve"> пружи све релевантне информације о карактеристикама система осигурања депозита коме припада.</w:t>
      </w:r>
    </w:p>
    <w:p w14:paraId="32F4A617" w14:textId="0F92AC80" w:rsidR="001E0D3F" w:rsidRDefault="00BF6F52" w:rsidP="001E0D3F">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1E0D3F" w:rsidRPr="00F60CA3">
        <w:rPr>
          <w:rFonts w:ascii="Times New Roman" w:hAnsi="Times New Roman" w:cs="Times New Roman"/>
          <w:color w:val="000000"/>
          <w:sz w:val="24"/>
          <w:szCs w:val="24"/>
          <w:lang w:val="sr-Cyrl-RS"/>
        </w:rPr>
        <w:t>Ове информације морају бити јасне и разумљиве и доступне на српском језику или на језику</w:t>
      </w:r>
      <w:r w:rsidR="00936A82" w:rsidRPr="00F60CA3">
        <w:rPr>
          <w:rFonts w:ascii="Times New Roman" w:hAnsi="Times New Roman" w:cs="Times New Roman"/>
          <w:color w:val="000000"/>
          <w:sz w:val="24"/>
          <w:szCs w:val="24"/>
          <w:lang w:val="sr-Cyrl-RS"/>
        </w:rPr>
        <w:t xml:space="preserve"> треће државе</w:t>
      </w:r>
      <w:r w:rsidR="001E0D3F" w:rsidRPr="00F60CA3">
        <w:rPr>
          <w:rFonts w:ascii="Times New Roman" w:hAnsi="Times New Roman" w:cs="Times New Roman"/>
          <w:color w:val="000000"/>
          <w:sz w:val="24"/>
          <w:szCs w:val="24"/>
          <w:lang w:val="sr-Cyrl-RS"/>
        </w:rPr>
        <w:t>.</w:t>
      </w:r>
    </w:p>
    <w:p w14:paraId="08F0610D" w14:textId="77777777" w:rsidR="00994B60" w:rsidRDefault="00994B60" w:rsidP="001E0D3F">
      <w:pPr>
        <w:spacing w:after="150"/>
        <w:jc w:val="both"/>
        <w:rPr>
          <w:rFonts w:ascii="Times New Roman" w:hAnsi="Times New Roman" w:cs="Times New Roman"/>
          <w:color w:val="000000"/>
          <w:sz w:val="24"/>
          <w:szCs w:val="24"/>
          <w:lang w:val="sr-Cyrl-RS"/>
        </w:rPr>
      </w:pPr>
    </w:p>
    <w:p w14:paraId="05681B25" w14:textId="5AE9AC9A" w:rsidR="00B00C26" w:rsidRDefault="00B00C26" w:rsidP="00341E5A">
      <w:pPr>
        <w:spacing w:after="1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Огранак друштва са седиштем у трећој држави</w:t>
      </w:r>
    </w:p>
    <w:p w14:paraId="0271D2D4" w14:textId="36D81DEE" w:rsidR="00B00C26" w:rsidRDefault="00B00C26" w:rsidP="00341E5A">
      <w:pPr>
        <w:spacing w:after="15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Члан 37.</w:t>
      </w:r>
    </w:p>
    <w:p w14:paraId="64F30A94" w14:textId="1199EA66" w:rsidR="00B00C26" w:rsidRPr="00F60CA3" w:rsidRDefault="00B00C26" w:rsidP="00341E5A">
      <w:pPr>
        <w:spacing w:after="150" w:line="240" w:lineRule="auto"/>
        <w:ind w:firstLine="720"/>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На огранак друштва са седиштем у трећој држави који пружа услугу при</w:t>
      </w:r>
      <w:r w:rsidR="003542B2">
        <w:rPr>
          <w:rFonts w:ascii="Times New Roman" w:hAnsi="Times New Roman" w:cs="Times New Roman"/>
          <w:color w:val="000000"/>
          <w:sz w:val="24"/>
          <w:szCs w:val="24"/>
          <w:lang w:val="sr-Cyrl-RS"/>
        </w:rPr>
        <w:t>мања</w:t>
      </w:r>
      <w:r>
        <w:rPr>
          <w:rFonts w:ascii="Times New Roman" w:hAnsi="Times New Roman" w:cs="Times New Roman"/>
          <w:color w:val="000000"/>
          <w:sz w:val="24"/>
          <w:szCs w:val="24"/>
          <w:lang w:val="sr-Cyrl-RS"/>
        </w:rPr>
        <w:t xml:space="preserve"> депозита и</w:t>
      </w:r>
      <w:r w:rsidR="003542B2">
        <w:rPr>
          <w:rFonts w:ascii="Times New Roman" w:hAnsi="Times New Roman" w:cs="Times New Roman"/>
          <w:color w:val="000000"/>
          <w:sz w:val="24"/>
          <w:szCs w:val="24"/>
          <w:lang w:val="sr-Cyrl-RS"/>
        </w:rPr>
        <w:t>ли</w:t>
      </w:r>
      <w:r>
        <w:rPr>
          <w:rFonts w:ascii="Times New Roman" w:hAnsi="Times New Roman" w:cs="Times New Roman"/>
          <w:color w:val="000000"/>
          <w:sz w:val="24"/>
          <w:szCs w:val="24"/>
          <w:lang w:val="sr-Cyrl-RS"/>
        </w:rPr>
        <w:t xml:space="preserve"> </w:t>
      </w:r>
      <w:r w:rsidR="003542B2">
        <w:rPr>
          <w:rFonts w:ascii="Times New Roman" w:hAnsi="Times New Roman" w:cs="Times New Roman"/>
          <w:color w:val="000000"/>
          <w:sz w:val="24"/>
          <w:szCs w:val="24"/>
          <w:lang w:val="sr-Cyrl-RS"/>
        </w:rPr>
        <w:t>других</w:t>
      </w:r>
      <w:r w:rsidR="00FA3279">
        <w:rPr>
          <w:rFonts w:ascii="Times New Roman" w:hAnsi="Times New Roman" w:cs="Times New Roman"/>
          <w:color w:val="000000"/>
          <w:sz w:val="24"/>
          <w:szCs w:val="24"/>
          <w:lang w:val="sr-Cyrl-RS"/>
        </w:rPr>
        <w:t xml:space="preserve"> </w:t>
      </w:r>
      <w:r>
        <w:rPr>
          <w:rFonts w:ascii="Times New Roman" w:hAnsi="Times New Roman" w:cs="Times New Roman"/>
          <w:color w:val="000000"/>
          <w:sz w:val="24"/>
          <w:szCs w:val="24"/>
          <w:lang w:val="sr-Cyrl-RS"/>
        </w:rPr>
        <w:t>повратних средстава</w:t>
      </w:r>
      <w:r w:rsidR="00FA3279">
        <w:rPr>
          <w:rFonts w:ascii="Times New Roman" w:hAnsi="Times New Roman" w:cs="Times New Roman"/>
          <w:color w:val="000000"/>
          <w:sz w:val="24"/>
          <w:szCs w:val="24"/>
          <w:lang w:val="sr-Cyrl-RS"/>
        </w:rPr>
        <w:t xml:space="preserve"> у Републици Србији</w:t>
      </w:r>
      <w:r>
        <w:rPr>
          <w:rFonts w:ascii="Times New Roman" w:hAnsi="Times New Roman" w:cs="Times New Roman"/>
          <w:color w:val="000000"/>
          <w:sz w:val="24"/>
          <w:szCs w:val="24"/>
          <w:lang w:val="sr-Cyrl-RS"/>
        </w:rPr>
        <w:t xml:space="preserve"> сходно се примењују одредбе овог закона које се примењују на огранак банке са седиштем у трећој држави.</w:t>
      </w:r>
    </w:p>
    <w:p w14:paraId="7196CC6E" w14:textId="0B61D4AE" w:rsidR="00667EC8" w:rsidRDefault="00667EC8" w:rsidP="00D813F6">
      <w:pPr>
        <w:spacing w:after="150"/>
        <w:jc w:val="both"/>
        <w:rPr>
          <w:rFonts w:ascii="Times New Roman" w:hAnsi="Times New Roman" w:cs="Times New Roman"/>
          <w:color w:val="000000"/>
          <w:sz w:val="24"/>
          <w:szCs w:val="24"/>
          <w:lang w:val="sr-Cyrl-RS"/>
        </w:rPr>
      </w:pPr>
    </w:p>
    <w:p w14:paraId="4328CECF" w14:textId="77777777" w:rsidR="00994B60" w:rsidRPr="00F60CA3" w:rsidRDefault="00994B60" w:rsidP="00D813F6">
      <w:pPr>
        <w:spacing w:after="150"/>
        <w:jc w:val="both"/>
        <w:rPr>
          <w:rFonts w:ascii="Times New Roman" w:hAnsi="Times New Roman" w:cs="Times New Roman"/>
          <w:color w:val="000000"/>
          <w:sz w:val="24"/>
          <w:szCs w:val="24"/>
          <w:lang w:val="sr-Cyrl-RS"/>
        </w:rPr>
      </w:pPr>
    </w:p>
    <w:p w14:paraId="16975BB0" w14:textId="2E3D0765" w:rsidR="00A56410" w:rsidRPr="00F60CA3" w:rsidRDefault="00667EC8" w:rsidP="00E35F5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lastRenderedPageBreak/>
        <w:t xml:space="preserve">Информисање </w:t>
      </w:r>
      <w:proofErr w:type="spellStart"/>
      <w:r w:rsidRPr="00F60CA3">
        <w:rPr>
          <w:rFonts w:ascii="Times New Roman" w:hAnsi="Times New Roman" w:cs="Times New Roman"/>
          <w:sz w:val="24"/>
          <w:szCs w:val="24"/>
          <w:lang w:val="sr-Cyrl-RS"/>
        </w:rPr>
        <w:t>депонената</w:t>
      </w:r>
      <w:proofErr w:type="spellEnd"/>
      <w:r w:rsidRPr="00F60CA3">
        <w:rPr>
          <w:rFonts w:ascii="Times New Roman" w:hAnsi="Times New Roman" w:cs="Times New Roman"/>
          <w:sz w:val="24"/>
          <w:szCs w:val="24"/>
          <w:lang w:val="sr-Cyrl-RS"/>
        </w:rPr>
        <w:t xml:space="preserve"> </w:t>
      </w:r>
      <w:r w:rsidR="000D5B9F" w:rsidRPr="00F60CA3">
        <w:rPr>
          <w:rFonts w:ascii="Times New Roman" w:hAnsi="Times New Roman" w:cs="Times New Roman"/>
          <w:sz w:val="24"/>
          <w:szCs w:val="24"/>
          <w:lang w:val="sr-Cyrl-RS"/>
        </w:rPr>
        <w:t>огранка</w:t>
      </w:r>
      <w:r w:rsidRPr="00F60CA3">
        <w:rPr>
          <w:rFonts w:ascii="Times New Roman" w:hAnsi="Times New Roman" w:cs="Times New Roman"/>
          <w:sz w:val="24"/>
          <w:szCs w:val="24"/>
          <w:lang w:val="sr-Cyrl-RS"/>
        </w:rPr>
        <w:t xml:space="preserve"> банке са седиштем у држави чланици или трећој држави</w:t>
      </w:r>
    </w:p>
    <w:p w14:paraId="765168E2" w14:textId="77777777" w:rsidR="0002681A" w:rsidRPr="00F60CA3" w:rsidRDefault="0002681A" w:rsidP="00E35F54">
      <w:pPr>
        <w:spacing w:after="120"/>
        <w:jc w:val="center"/>
        <w:rPr>
          <w:rFonts w:ascii="Times New Roman" w:hAnsi="Times New Roman" w:cs="Times New Roman"/>
          <w:sz w:val="24"/>
          <w:szCs w:val="24"/>
          <w:lang w:val="sr-Cyrl-RS"/>
        </w:rPr>
      </w:pPr>
    </w:p>
    <w:p w14:paraId="6C99848B" w14:textId="130FE0C0" w:rsidR="00667EC8" w:rsidRPr="00F60CA3" w:rsidRDefault="00667EC8" w:rsidP="00E35F5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Члан 3</w:t>
      </w:r>
      <w:r w:rsidR="00B00C26">
        <w:rPr>
          <w:rFonts w:ascii="Times New Roman" w:hAnsi="Times New Roman" w:cs="Times New Roman"/>
          <w:sz w:val="24"/>
          <w:szCs w:val="24"/>
          <w:lang w:val="sr-Cyrl-RS"/>
        </w:rPr>
        <w:t>8</w:t>
      </w:r>
      <w:r w:rsidRPr="00F60CA3">
        <w:rPr>
          <w:rFonts w:ascii="Times New Roman" w:hAnsi="Times New Roman" w:cs="Times New Roman"/>
          <w:sz w:val="24"/>
          <w:szCs w:val="24"/>
          <w:lang w:val="sr-Cyrl-RS"/>
        </w:rPr>
        <w:t>.</w:t>
      </w:r>
    </w:p>
    <w:p w14:paraId="392D557F" w14:textId="61FBB677" w:rsidR="00EB329A" w:rsidRPr="00F60CA3" w:rsidRDefault="00793C00" w:rsidP="00EB329A">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EB329A" w:rsidRPr="00F60CA3">
        <w:rPr>
          <w:rFonts w:ascii="Times New Roman" w:hAnsi="Times New Roman" w:cs="Times New Roman"/>
          <w:color w:val="000000"/>
          <w:sz w:val="24"/>
          <w:szCs w:val="24"/>
          <w:lang w:val="sr-Cyrl-RS"/>
        </w:rPr>
        <w:t>Информације из члана 2</w:t>
      </w:r>
      <w:r w:rsidR="00950995" w:rsidRPr="00F60CA3">
        <w:rPr>
          <w:rFonts w:ascii="Times New Roman" w:hAnsi="Times New Roman" w:cs="Times New Roman"/>
          <w:color w:val="000000"/>
          <w:sz w:val="24"/>
          <w:szCs w:val="24"/>
          <w:lang w:val="sr-Cyrl-RS"/>
        </w:rPr>
        <w:t>2</w:t>
      </w:r>
      <w:r w:rsidR="00EB329A" w:rsidRPr="00F60CA3">
        <w:rPr>
          <w:rFonts w:ascii="Times New Roman" w:hAnsi="Times New Roman" w:cs="Times New Roman"/>
          <w:color w:val="000000"/>
          <w:sz w:val="24"/>
          <w:szCs w:val="24"/>
          <w:lang w:val="sr-Cyrl-RS"/>
        </w:rPr>
        <w:t xml:space="preserve">. став 1. овог закона морају бити доступне на српском језику или на језику који је договорен између </w:t>
      </w:r>
      <w:proofErr w:type="spellStart"/>
      <w:r w:rsidR="00EB329A" w:rsidRPr="00F60CA3">
        <w:rPr>
          <w:rFonts w:ascii="Times New Roman" w:hAnsi="Times New Roman" w:cs="Times New Roman"/>
          <w:color w:val="000000"/>
          <w:sz w:val="24"/>
          <w:szCs w:val="24"/>
          <w:lang w:val="sr-Cyrl-RS"/>
        </w:rPr>
        <w:t>депонента</w:t>
      </w:r>
      <w:proofErr w:type="spellEnd"/>
      <w:r w:rsidR="00EB329A" w:rsidRPr="00F60CA3">
        <w:rPr>
          <w:rFonts w:ascii="Times New Roman" w:hAnsi="Times New Roman" w:cs="Times New Roman"/>
          <w:color w:val="000000"/>
          <w:sz w:val="24"/>
          <w:szCs w:val="24"/>
          <w:lang w:val="sr-Cyrl-RS"/>
        </w:rPr>
        <w:t xml:space="preserve"> и банке приликом отварања рачуна или на службеном језику или језицима државе чланице у којима је </w:t>
      </w:r>
      <w:r w:rsidR="000D5B9F" w:rsidRPr="00F60CA3">
        <w:rPr>
          <w:rFonts w:ascii="Times New Roman" w:hAnsi="Times New Roman" w:cs="Times New Roman"/>
          <w:color w:val="000000"/>
          <w:sz w:val="24"/>
          <w:szCs w:val="24"/>
          <w:lang w:val="sr-Cyrl-RS"/>
        </w:rPr>
        <w:t>огранак</w:t>
      </w:r>
      <w:r w:rsidR="00EB329A" w:rsidRPr="00F60CA3">
        <w:rPr>
          <w:rFonts w:ascii="Times New Roman" w:hAnsi="Times New Roman" w:cs="Times New Roman"/>
          <w:color w:val="000000"/>
          <w:sz w:val="24"/>
          <w:szCs w:val="24"/>
          <w:lang w:val="sr-Cyrl-RS"/>
        </w:rPr>
        <w:t xml:space="preserve"> основан.</w:t>
      </w:r>
    </w:p>
    <w:p w14:paraId="6446172F" w14:textId="2C3192F9" w:rsidR="00667EC8" w:rsidRPr="00F60CA3" w:rsidRDefault="00793C00" w:rsidP="00667EC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667EC8" w:rsidRPr="00F60CA3">
        <w:rPr>
          <w:rFonts w:ascii="Times New Roman" w:hAnsi="Times New Roman" w:cs="Times New Roman"/>
          <w:color w:val="000000"/>
          <w:sz w:val="24"/>
          <w:szCs w:val="24"/>
          <w:lang w:val="sr-Cyrl-RS"/>
        </w:rPr>
        <w:t>Одредбе члана 2</w:t>
      </w:r>
      <w:r w:rsidR="00E35F54" w:rsidRPr="00F60CA3">
        <w:rPr>
          <w:rFonts w:ascii="Times New Roman" w:hAnsi="Times New Roman" w:cs="Times New Roman"/>
          <w:color w:val="000000"/>
          <w:sz w:val="24"/>
          <w:szCs w:val="24"/>
          <w:lang w:val="sr-Cyrl-RS"/>
        </w:rPr>
        <w:t>2</w:t>
      </w:r>
      <w:r w:rsidR="00936A82" w:rsidRPr="00F60CA3">
        <w:rPr>
          <w:rFonts w:ascii="Times New Roman" w:hAnsi="Times New Roman" w:cs="Times New Roman"/>
          <w:color w:val="000000"/>
          <w:sz w:val="24"/>
          <w:szCs w:val="24"/>
          <w:lang w:val="sr-Cyrl-RS"/>
        </w:rPr>
        <w:t>.</w:t>
      </w:r>
      <w:r w:rsidR="00667EC8" w:rsidRPr="00F60CA3">
        <w:rPr>
          <w:rFonts w:ascii="Times New Roman" w:hAnsi="Times New Roman" w:cs="Times New Roman"/>
          <w:color w:val="000000"/>
          <w:sz w:val="24"/>
          <w:szCs w:val="24"/>
          <w:lang w:val="sr-Cyrl-RS"/>
        </w:rPr>
        <w:t xml:space="preserve"> овог закона сходно се примењују и на </w:t>
      </w:r>
      <w:r w:rsidR="000D5B9F" w:rsidRPr="00F60CA3">
        <w:rPr>
          <w:rFonts w:ascii="Times New Roman" w:hAnsi="Times New Roman" w:cs="Times New Roman"/>
          <w:color w:val="000000"/>
          <w:sz w:val="24"/>
          <w:szCs w:val="24"/>
          <w:lang w:val="sr-Cyrl-RS"/>
        </w:rPr>
        <w:t>огранке</w:t>
      </w:r>
      <w:r w:rsidR="00667EC8" w:rsidRPr="00F60CA3">
        <w:rPr>
          <w:rFonts w:ascii="Times New Roman" w:hAnsi="Times New Roman" w:cs="Times New Roman"/>
          <w:color w:val="000000"/>
          <w:sz w:val="24"/>
          <w:szCs w:val="24"/>
          <w:lang w:val="sr-Cyrl-RS"/>
        </w:rPr>
        <w:t xml:space="preserve"> банке са седиштем у држави чланици или трећој држави с тим да су дужне изричито навести јесу ли или нису укључене у систем осигурања депозита и информисати </w:t>
      </w:r>
      <w:proofErr w:type="spellStart"/>
      <w:r w:rsidR="00667EC8" w:rsidRPr="00F60CA3">
        <w:rPr>
          <w:rFonts w:ascii="Times New Roman" w:hAnsi="Times New Roman" w:cs="Times New Roman"/>
          <w:color w:val="000000"/>
          <w:sz w:val="24"/>
          <w:szCs w:val="24"/>
          <w:lang w:val="sr-Cyrl-RS"/>
        </w:rPr>
        <w:t>депоненте</w:t>
      </w:r>
      <w:proofErr w:type="spellEnd"/>
      <w:r w:rsidR="00667EC8" w:rsidRPr="00F60CA3">
        <w:rPr>
          <w:rFonts w:ascii="Times New Roman" w:hAnsi="Times New Roman" w:cs="Times New Roman"/>
          <w:color w:val="000000"/>
          <w:sz w:val="24"/>
          <w:szCs w:val="24"/>
          <w:lang w:val="sr-Cyrl-RS"/>
        </w:rPr>
        <w:t xml:space="preserve"> о систему осигурања депозита коме припадају.</w:t>
      </w:r>
    </w:p>
    <w:p w14:paraId="04E03174" w14:textId="77777777" w:rsidR="0002681A" w:rsidRPr="00F60CA3" w:rsidRDefault="0002681A" w:rsidP="00667EC8">
      <w:pPr>
        <w:spacing w:after="150"/>
        <w:jc w:val="both"/>
        <w:rPr>
          <w:rFonts w:ascii="Times New Roman" w:hAnsi="Times New Roman" w:cs="Times New Roman"/>
          <w:color w:val="000000"/>
          <w:sz w:val="24"/>
          <w:szCs w:val="24"/>
          <w:lang w:val="sr-Cyrl-RS"/>
        </w:rPr>
      </w:pPr>
    </w:p>
    <w:p w14:paraId="7712CBE0" w14:textId="061842F2" w:rsidR="00667EC8" w:rsidRPr="00F60CA3" w:rsidRDefault="00EB329A" w:rsidP="00E35F5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Сарадња са надлежним органима Европске уније</w:t>
      </w:r>
    </w:p>
    <w:p w14:paraId="6BCCF8E1" w14:textId="632DD63A" w:rsidR="00EB329A" w:rsidRPr="00F60CA3" w:rsidRDefault="00EB329A" w:rsidP="00E35F54">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Члан 3</w:t>
      </w:r>
      <w:r w:rsidR="00B00C26">
        <w:rPr>
          <w:rFonts w:ascii="Times New Roman" w:hAnsi="Times New Roman" w:cs="Times New Roman"/>
          <w:sz w:val="24"/>
          <w:szCs w:val="24"/>
          <w:lang w:val="sr-Cyrl-RS"/>
        </w:rPr>
        <w:t>9</w:t>
      </w:r>
      <w:r w:rsidRPr="00F60CA3">
        <w:rPr>
          <w:rFonts w:ascii="Times New Roman" w:hAnsi="Times New Roman" w:cs="Times New Roman"/>
          <w:sz w:val="24"/>
          <w:szCs w:val="24"/>
          <w:lang w:val="sr-Cyrl-RS"/>
        </w:rPr>
        <w:t>.</w:t>
      </w:r>
    </w:p>
    <w:p w14:paraId="59A7A76E" w14:textId="293D5261" w:rsidR="00D813F6" w:rsidRPr="00F60CA3" w:rsidRDefault="00793C00" w:rsidP="00E633FA">
      <w:pPr>
        <w:spacing w:after="150"/>
        <w:jc w:val="both"/>
        <w:rPr>
          <w:rFonts w:ascii="Times New Roman" w:hAnsi="Times New Roman" w:cs="Times New Roman"/>
          <w:sz w:val="24"/>
          <w:szCs w:val="24"/>
          <w:lang w:val="sr-Cyrl-RS"/>
        </w:rPr>
      </w:pPr>
      <w:r w:rsidRPr="00F60CA3">
        <w:rPr>
          <w:rFonts w:ascii="Times New Roman" w:hAnsi="Times New Roman" w:cs="Times New Roman"/>
          <w:sz w:val="24"/>
          <w:szCs w:val="24"/>
          <w:lang w:val="sr-Cyrl-RS"/>
        </w:rPr>
        <w:tab/>
      </w:r>
      <w:r w:rsidR="00EB329A" w:rsidRPr="00F60CA3">
        <w:rPr>
          <w:rFonts w:ascii="Times New Roman" w:hAnsi="Times New Roman" w:cs="Times New Roman"/>
          <w:sz w:val="24"/>
          <w:szCs w:val="24"/>
          <w:lang w:val="sr-Cyrl-RS"/>
        </w:rPr>
        <w:t xml:space="preserve">Агенција сарађује са </w:t>
      </w:r>
      <w:r w:rsidR="00EB329A" w:rsidRPr="00F60CA3">
        <w:rPr>
          <w:rFonts w:ascii="Times New Roman" w:hAnsi="Times New Roman" w:cs="Times New Roman"/>
          <w:bCs/>
          <w:color w:val="000000"/>
          <w:sz w:val="24"/>
          <w:szCs w:val="24"/>
          <w:lang w:val="sr-Cyrl-RS"/>
        </w:rPr>
        <w:t>органом Европске уније надлежним за надзор банкарског сектора (</w:t>
      </w:r>
      <w:proofErr w:type="spellStart"/>
      <w:r w:rsidR="00EB329A" w:rsidRPr="00F60CA3">
        <w:rPr>
          <w:rFonts w:ascii="Times New Roman" w:hAnsi="Times New Roman" w:cs="Times New Roman"/>
          <w:bCs/>
          <w:color w:val="000000"/>
          <w:sz w:val="24"/>
          <w:szCs w:val="24"/>
          <w:lang w:val="sr-Cyrl-RS"/>
        </w:rPr>
        <w:t>eng</w:t>
      </w:r>
      <w:proofErr w:type="spellEnd"/>
      <w:r w:rsidR="00EB329A" w:rsidRPr="00F60CA3">
        <w:rPr>
          <w:rFonts w:ascii="Times New Roman" w:hAnsi="Times New Roman" w:cs="Times New Roman"/>
          <w:bCs/>
          <w:color w:val="000000"/>
          <w:sz w:val="24"/>
          <w:szCs w:val="24"/>
          <w:lang w:val="sr-Cyrl-RS"/>
        </w:rPr>
        <w:t xml:space="preserve">. </w:t>
      </w:r>
      <w:proofErr w:type="spellStart"/>
      <w:r w:rsidR="00EB329A" w:rsidRPr="00F60CA3">
        <w:rPr>
          <w:rFonts w:ascii="Times New Roman" w:hAnsi="Times New Roman" w:cs="Times New Roman"/>
          <w:bCs/>
          <w:color w:val="000000"/>
          <w:sz w:val="24"/>
          <w:szCs w:val="24"/>
          <w:lang w:val="sr-Cyrl-RS"/>
        </w:rPr>
        <w:t>European</w:t>
      </w:r>
      <w:proofErr w:type="spellEnd"/>
      <w:r w:rsidR="00EB329A" w:rsidRPr="00F60CA3">
        <w:rPr>
          <w:rFonts w:ascii="Times New Roman" w:hAnsi="Times New Roman" w:cs="Times New Roman"/>
          <w:bCs/>
          <w:color w:val="000000"/>
          <w:sz w:val="24"/>
          <w:szCs w:val="24"/>
          <w:lang w:val="sr-Cyrl-RS"/>
        </w:rPr>
        <w:t xml:space="preserve"> </w:t>
      </w:r>
      <w:proofErr w:type="spellStart"/>
      <w:r w:rsidR="00EB329A" w:rsidRPr="00F60CA3">
        <w:rPr>
          <w:rFonts w:ascii="Times New Roman" w:hAnsi="Times New Roman" w:cs="Times New Roman"/>
          <w:bCs/>
          <w:color w:val="000000"/>
          <w:sz w:val="24"/>
          <w:szCs w:val="24"/>
          <w:lang w:val="sr-Cyrl-RS"/>
        </w:rPr>
        <w:t>Banking</w:t>
      </w:r>
      <w:proofErr w:type="spellEnd"/>
      <w:r w:rsidR="00EB329A" w:rsidRPr="00F60CA3">
        <w:rPr>
          <w:rFonts w:ascii="Times New Roman" w:hAnsi="Times New Roman" w:cs="Times New Roman"/>
          <w:bCs/>
          <w:color w:val="000000"/>
          <w:sz w:val="24"/>
          <w:szCs w:val="24"/>
          <w:lang w:val="sr-Cyrl-RS"/>
        </w:rPr>
        <w:t xml:space="preserve"> </w:t>
      </w:r>
      <w:proofErr w:type="spellStart"/>
      <w:r w:rsidR="00EB329A" w:rsidRPr="00F60CA3">
        <w:rPr>
          <w:rFonts w:ascii="Times New Roman" w:hAnsi="Times New Roman" w:cs="Times New Roman"/>
          <w:bCs/>
          <w:color w:val="000000"/>
          <w:sz w:val="24"/>
          <w:szCs w:val="24"/>
          <w:lang w:val="sr-Cyrl-RS"/>
        </w:rPr>
        <w:t>Authority</w:t>
      </w:r>
      <w:proofErr w:type="spellEnd"/>
      <w:r w:rsidR="00EB329A" w:rsidRPr="00F60CA3">
        <w:rPr>
          <w:rFonts w:ascii="Times New Roman" w:hAnsi="Times New Roman" w:cs="Times New Roman"/>
          <w:bCs/>
          <w:color w:val="000000"/>
          <w:sz w:val="24"/>
          <w:szCs w:val="24"/>
          <w:lang w:val="sr-Cyrl-RS"/>
        </w:rPr>
        <w:t xml:space="preserve">) </w:t>
      </w:r>
      <w:r w:rsidR="00EB329A" w:rsidRPr="00F60CA3">
        <w:rPr>
          <w:rFonts w:ascii="Times New Roman" w:hAnsi="Times New Roman" w:cs="Times New Roman"/>
          <w:sz w:val="24"/>
          <w:szCs w:val="24"/>
          <w:lang w:val="sr-Cyrl-RS"/>
        </w:rPr>
        <w:t xml:space="preserve">у погледу спровођења одредби овог </w:t>
      </w:r>
      <w:r w:rsidR="00936A82" w:rsidRPr="00F60CA3">
        <w:rPr>
          <w:rFonts w:ascii="Times New Roman" w:hAnsi="Times New Roman" w:cs="Times New Roman"/>
          <w:sz w:val="24"/>
          <w:szCs w:val="24"/>
          <w:lang w:val="sr-Cyrl-RS"/>
        </w:rPr>
        <w:t>з</w:t>
      </w:r>
      <w:r w:rsidR="00EB329A" w:rsidRPr="00F60CA3">
        <w:rPr>
          <w:rFonts w:ascii="Times New Roman" w:hAnsi="Times New Roman" w:cs="Times New Roman"/>
          <w:sz w:val="24"/>
          <w:szCs w:val="24"/>
          <w:lang w:val="sr-Cyrl-RS"/>
        </w:rPr>
        <w:t xml:space="preserve">акона и обавештава </w:t>
      </w:r>
      <w:r w:rsidR="00B23A03" w:rsidRPr="00F60CA3">
        <w:rPr>
          <w:rFonts w:ascii="Times New Roman" w:hAnsi="Times New Roman" w:cs="Times New Roman"/>
          <w:bCs/>
          <w:color w:val="000000"/>
          <w:sz w:val="24"/>
          <w:szCs w:val="24"/>
          <w:lang w:val="sr-Cyrl-RS"/>
        </w:rPr>
        <w:t>га</w:t>
      </w:r>
      <w:r w:rsidR="00EB329A" w:rsidRPr="00F60CA3">
        <w:rPr>
          <w:rFonts w:ascii="Times New Roman" w:hAnsi="Times New Roman" w:cs="Times New Roman"/>
          <w:sz w:val="24"/>
          <w:szCs w:val="24"/>
          <w:lang w:val="sr-Cyrl-RS"/>
        </w:rPr>
        <w:t xml:space="preserve"> о висини укупних осигураних износа у банкарском систему, као и о износу расположивих средстава Фонда за осигурање депозита на дан 31. децембра претходне године.</w:t>
      </w:r>
    </w:p>
    <w:p w14:paraId="5710D808" w14:textId="77777777" w:rsidR="00B23A03" w:rsidRPr="00F60CA3" w:rsidRDefault="00B23A03" w:rsidP="004D6DA8">
      <w:pPr>
        <w:spacing w:after="120"/>
        <w:jc w:val="center"/>
        <w:rPr>
          <w:rFonts w:ascii="Times New Roman" w:hAnsi="Times New Roman" w:cs="Times New Roman"/>
          <w:b/>
          <w:color w:val="002060"/>
          <w:sz w:val="24"/>
          <w:szCs w:val="24"/>
          <w:lang w:val="sr-Cyrl-RS"/>
        </w:rPr>
      </w:pPr>
    </w:p>
    <w:p w14:paraId="1B0B563A" w14:textId="0F51FAD8" w:rsidR="001229A2" w:rsidRPr="00F60CA3" w:rsidRDefault="00834497" w:rsidP="004D6DA8">
      <w:pPr>
        <w:spacing w:after="120"/>
        <w:jc w:val="center"/>
        <w:rPr>
          <w:rFonts w:ascii="Times New Roman" w:hAnsi="Times New Roman" w:cs="Times New Roman"/>
          <w:kern w:val="2"/>
          <w:sz w:val="24"/>
          <w:szCs w:val="24"/>
          <w:lang w:val="sr-Cyrl-RS"/>
          <w14:ligatures w14:val="standardContextual"/>
        </w:rPr>
      </w:pPr>
      <w:r w:rsidRPr="00F60CA3">
        <w:rPr>
          <w:rFonts w:ascii="Times New Roman" w:hAnsi="Times New Roman" w:cs="Times New Roman"/>
          <w:sz w:val="24"/>
          <w:szCs w:val="24"/>
          <w:lang w:val="sr-Cyrl-RS"/>
        </w:rPr>
        <w:t>VI</w:t>
      </w:r>
      <w:r w:rsidR="00D101CA" w:rsidRPr="00F60CA3">
        <w:rPr>
          <w:rFonts w:ascii="Times New Roman" w:hAnsi="Times New Roman" w:cs="Times New Roman"/>
          <w:sz w:val="24"/>
          <w:szCs w:val="24"/>
        </w:rPr>
        <w:t>I</w:t>
      </w:r>
      <w:r w:rsidRPr="00F60CA3">
        <w:rPr>
          <w:rFonts w:ascii="Times New Roman" w:hAnsi="Times New Roman" w:cs="Times New Roman"/>
          <w:sz w:val="24"/>
          <w:szCs w:val="24"/>
          <w:lang w:val="sr-Cyrl-RS"/>
        </w:rPr>
        <w:t>. КАЗНЕНЕ ОДРЕДБЕ</w:t>
      </w:r>
    </w:p>
    <w:p w14:paraId="39BE47DB" w14:textId="077961CA" w:rsidR="0008024F" w:rsidRPr="00F60CA3" w:rsidRDefault="00AD49BA">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Члан </w:t>
      </w:r>
      <w:r w:rsidR="00B00C26">
        <w:rPr>
          <w:rFonts w:ascii="Times New Roman" w:hAnsi="Times New Roman" w:cs="Times New Roman"/>
          <w:sz w:val="24"/>
          <w:szCs w:val="24"/>
          <w:lang w:val="sr-Cyrl-RS"/>
        </w:rPr>
        <w:t>40</w:t>
      </w:r>
      <w:r w:rsidRPr="00F60CA3">
        <w:rPr>
          <w:rFonts w:ascii="Times New Roman" w:hAnsi="Times New Roman" w:cs="Times New Roman"/>
          <w:sz w:val="24"/>
          <w:szCs w:val="24"/>
          <w:lang w:val="sr-Cyrl-RS"/>
        </w:rPr>
        <w:t>.</w:t>
      </w:r>
    </w:p>
    <w:p w14:paraId="7D2CC7F1" w14:textId="0738256C" w:rsidR="00DA3C50" w:rsidRPr="00F60CA3" w:rsidRDefault="00793C00"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BC67FA" w:rsidRPr="00F60CA3">
        <w:rPr>
          <w:rFonts w:ascii="Times New Roman" w:hAnsi="Times New Roman" w:cs="Times New Roman"/>
          <w:color w:val="000000"/>
          <w:sz w:val="24"/>
          <w:szCs w:val="24"/>
          <w:lang w:val="sr-Cyrl-RS"/>
        </w:rPr>
        <w:t xml:space="preserve">Народна банка Србије </w:t>
      </w:r>
      <w:r w:rsidR="00BD2695" w:rsidRPr="00F60CA3">
        <w:rPr>
          <w:rFonts w:ascii="Times New Roman" w:hAnsi="Times New Roman" w:cs="Times New Roman"/>
          <w:color w:val="000000"/>
          <w:sz w:val="24"/>
          <w:szCs w:val="24"/>
          <w:lang w:val="sr-Cyrl-RS"/>
        </w:rPr>
        <w:t xml:space="preserve">може изрећи </w:t>
      </w:r>
      <w:r w:rsidR="00BC67FA" w:rsidRPr="00F60CA3">
        <w:rPr>
          <w:rFonts w:ascii="Times New Roman" w:hAnsi="Times New Roman" w:cs="Times New Roman"/>
          <w:color w:val="000000"/>
          <w:sz w:val="24"/>
          <w:szCs w:val="24"/>
          <w:lang w:val="sr-Cyrl-RS"/>
        </w:rPr>
        <w:t>мере и/или новчане казне банци и</w:t>
      </w:r>
      <w:r w:rsidR="00BD2695" w:rsidRPr="00F60CA3">
        <w:rPr>
          <w:rFonts w:ascii="Times New Roman" w:hAnsi="Times New Roman" w:cs="Times New Roman"/>
          <w:color w:val="000000"/>
          <w:sz w:val="24"/>
          <w:szCs w:val="24"/>
          <w:lang w:val="sr-Cyrl-RS"/>
        </w:rPr>
        <w:t>/или</w:t>
      </w:r>
      <w:r w:rsidR="00BC67FA" w:rsidRPr="00F60CA3">
        <w:rPr>
          <w:rFonts w:ascii="Times New Roman" w:hAnsi="Times New Roman" w:cs="Times New Roman"/>
          <w:color w:val="000000"/>
          <w:sz w:val="24"/>
          <w:szCs w:val="24"/>
          <w:lang w:val="sr-Cyrl-RS"/>
        </w:rPr>
        <w:t xml:space="preserve"> чланови</w:t>
      </w:r>
      <w:r w:rsidR="00324B17" w:rsidRPr="00F60CA3">
        <w:rPr>
          <w:rFonts w:ascii="Times New Roman" w:hAnsi="Times New Roman" w:cs="Times New Roman"/>
          <w:color w:val="000000"/>
          <w:sz w:val="24"/>
          <w:szCs w:val="24"/>
          <w:lang w:val="sr-Cyrl-RS"/>
        </w:rPr>
        <w:t>ма њених органа управљања у складу са законом којим се уређуј</w:t>
      </w:r>
      <w:r w:rsidR="00BD2695" w:rsidRPr="00F60CA3">
        <w:rPr>
          <w:rFonts w:ascii="Times New Roman" w:hAnsi="Times New Roman" w:cs="Times New Roman"/>
          <w:color w:val="000000"/>
          <w:sz w:val="24"/>
          <w:szCs w:val="24"/>
          <w:lang w:val="sr-Cyrl-RS"/>
        </w:rPr>
        <w:t xml:space="preserve">у кредитне институције </w:t>
      </w:r>
      <w:r w:rsidR="00324B17" w:rsidRPr="00F60CA3">
        <w:rPr>
          <w:rFonts w:ascii="Times New Roman" w:hAnsi="Times New Roman" w:cs="Times New Roman"/>
          <w:color w:val="000000"/>
          <w:sz w:val="24"/>
          <w:szCs w:val="24"/>
          <w:lang w:val="sr-Cyrl-RS"/>
        </w:rPr>
        <w:t>у следећим случајевима</w:t>
      </w:r>
      <w:r w:rsidR="00DA3C50" w:rsidRPr="00F60CA3">
        <w:rPr>
          <w:rFonts w:ascii="Times New Roman" w:hAnsi="Times New Roman" w:cs="Times New Roman"/>
          <w:color w:val="000000"/>
          <w:sz w:val="24"/>
          <w:szCs w:val="24"/>
          <w:lang w:val="sr-Cyrl-RS"/>
        </w:rPr>
        <w:t>:</w:t>
      </w:r>
    </w:p>
    <w:p w14:paraId="3EDA5CAB" w14:textId="364D8966" w:rsidR="001229A2" w:rsidRPr="00F60CA3" w:rsidRDefault="00793C00" w:rsidP="004D6DA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1) </w:t>
      </w:r>
      <w:r w:rsidR="00324B17" w:rsidRPr="00F60CA3">
        <w:rPr>
          <w:rFonts w:ascii="Times New Roman" w:hAnsi="Times New Roman" w:cs="Times New Roman"/>
          <w:color w:val="000000"/>
          <w:sz w:val="24"/>
          <w:szCs w:val="24"/>
          <w:lang w:val="sr-Cyrl-RS"/>
        </w:rPr>
        <w:t xml:space="preserve">ако банка </w:t>
      </w:r>
      <w:r w:rsidR="00834497" w:rsidRPr="00F60CA3">
        <w:rPr>
          <w:rFonts w:ascii="Times New Roman" w:hAnsi="Times New Roman" w:cs="Times New Roman"/>
          <w:color w:val="000000"/>
          <w:sz w:val="24"/>
          <w:szCs w:val="24"/>
          <w:lang w:val="sr-Cyrl-RS"/>
        </w:rPr>
        <w:t>не доставља месечне извештаје о укупним и осигураним депозитима или друге податке који Агенцији могу бити потребни за обављање њених законом утврђених послова, на начин и у роковима које пропише Агенција (члан</w:t>
      </w:r>
      <w:r w:rsidR="008A383B" w:rsidRPr="00F60CA3">
        <w:rPr>
          <w:rFonts w:ascii="Times New Roman" w:hAnsi="Times New Roman" w:cs="Times New Roman"/>
          <w:color w:val="000000"/>
          <w:sz w:val="24"/>
          <w:szCs w:val="24"/>
          <w:lang w:val="sr-Cyrl-RS"/>
        </w:rPr>
        <w:t xml:space="preserve"> 10.</w:t>
      </w:r>
      <w:r w:rsidR="00834497" w:rsidRPr="00F60CA3">
        <w:rPr>
          <w:rFonts w:ascii="Times New Roman" w:hAnsi="Times New Roman" w:cs="Times New Roman"/>
          <w:color w:val="000000"/>
          <w:sz w:val="24"/>
          <w:szCs w:val="24"/>
          <w:lang w:val="sr-Cyrl-RS"/>
        </w:rPr>
        <w:t xml:space="preserve"> став</w:t>
      </w:r>
      <w:r w:rsidR="008A383B" w:rsidRPr="00F60CA3">
        <w:rPr>
          <w:rFonts w:ascii="Times New Roman" w:hAnsi="Times New Roman" w:cs="Times New Roman"/>
          <w:color w:val="000000"/>
          <w:sz w:val="24"/>
          <w:szCs w:val="24"/>
          <w:lang w:val="sr-Cyrl-RS"/>
        </w:rPr>
        <w:t xml:space="preserve"> 1</w:t>
      </w:r>
      <w:r w:rsidR="00936A82" w:rsidRPr="00F60CA3">
        <w:rPr>
          <w:rFonts w:ascii="Times New Roman" w:hAnsi="Times New Roman" w:cs="Times New Roman"/>
          <w:color w:val="000000"/>
          <w:sz w:val="24"/>
          <w:szCs w:val="24"/>
          <w:lang w:val="sr-Cyrl-RS"/>
        </w:rPr>
        <w:t>.</w:t>
      </w:r>
      <w:r w:rsidR="00AD49BA" w:rsidRPr="00F60CA3">
        <w:rPr>
          <w:rFonts w:ascii="Times New Roman" w:hAnsi="Times New Roman" w:cs="Times New Roman"/>
          <w:color w:val="000000"/>
          <w:sz w:val="24"/>
          <w:szCs w:val="24"/>
          <w:lang w:val="sr-Cyrl-RS"/>
        </w:rPr>
        <w:t>);</w:t>
      </w:r>
    </w:p>
    <w:p w14:paraId="5A21DA58" w14:textId="566CC3EB" w:rsidR="001229A2" w:rsidRPr="00F60CA3" w:rsidRDefault="00793C00" w:rsidP="004D6DA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FE672A" w:rsidRPr="00F60CA3">
        <w:rPr>
          <w:rFonts w:ascii="Times New Roman" w:hAnsi="Times New Roman" w:cs="Times New Roman"/>
          <w:color w:val="000000"/>
          <w:sz w:val="24"/>
          <w:szCs w:val="24"/>
          <w:lang w:val="sr-Cyrl-RS"/>
        </w:rPr>
        <w:t>2</w:t>
      </w:r>
      <w:r w:rsidR="00834497" w:rsidRPr="00F60CA3">
        <w:rPr>
          <w:rFonts w:ascii="Times New Roman" w:hAnsi="Times New Roman" w:cs="Times New Roman"/>
          <w:color w:val="000000"/>
          <w:sz w:val="24"/>
          <w:szCs w:val="24"/>
          <w:lang w:val="sr-Cyrl-RS"/>
        </w:rPr>
        <w:t xml:space="preserve">) </w:t>
      </w:r>
      <w:r w:rsidR="00324B17" w:rsidRPr="00F60CA3">
        <w:rPr>
          <w:rFonts w:ascii="Times New Roman" w:hAnsi="Times New Roman" w:cs="Times New Roman"/>
          <w:color w:val="000000"/>
          <w:sz w:val="24"/>
          <w:szCs w:val="24"/>
          <w:lang w:val="sr-Cyrl-RS"/>
        </w:rPr>
        <w:t xml:space="preserve"> ако банка </w:t>
      </w:r>
      <w:r w:rsidR="008A383B" w:rsidRPr="00F60CA3">
        <w:rPr>
          <w:rFonts w:ascii="Times New Roman" w:hAnsi="Times New Roman" w:cs="Times New Roman"/>
          <w:color w:val="000000"/>
          <w:sz w:val="24"/>
          <w:szCs w:val="24"/>
          <w:lang w:val="sr-Cyrl-RS"/>
        </w:rPr>
        <w:t xml:space="preserve">представницима </w:t>
      </w:r>
      <w:r w:rsidR="00834497" w:rsidRPr="00F60CA3">
        <w:rPr>
          <w:rFonts w:ascii="Times New Roman" w:hAnsi="Times New Roman" w:cs="Times New Roman"/>
          <w:color w:val="000000"/>
          <w:sz w:val="24"/>
          <w:szCs w:val="24"/>
          <w:lang w:val="sr-Cyrl-RS"/>
        </w:rPr>
        <w:t>Агенције не омогући непосредан увид у документацију банке ради провере тачности достављених извештаја и података из члана</w:t>
      </w:r>
      <w:r w:rsidR="00B23A03" w:rsidRPr="00F60CA3">
        <w:rPr>
          <w:rFonts w:ascii="Times New Roman" w:hAnsi="Times New Roman" w:cs="Times New Roman"/>
          <w:color w:val="000000"/>
          <w:sz w:val="24"/>
          <w:szCs w:val="24"/>
          <w:lang w:val="sr-Cyrl-RS"/>
        </w:rPr>
        <w:t xml:space="preserve"> </w:t>
      </w:r>
      <w:r w:rsidR="008A383B" w:rsidRPr="00F60CA3">
        <w:rPr>
          <w:rFonts w:ascii="Times New Roman" w:hAnsi="Times New Roman" w:cs="Times New Roman"/>
          <w:color w:val="000000"/>
          <w:sz w:val="24"/>
          <w:szCs w:val="24"/>
          <w:lang w:val="sr-Cyrl-RS"/>
        </w:rPr>
        <w:t>10.</w:t>
      </w:r>
      <w:r w:rsidR="00834497" w:rsidRPr="00F60CA3">
        <w:rPr>
          <w:rFonts w:ascii="Times New Roman" w:hAnsi="Times New Roman" w:cs="Times New Roman"/>
          <w:color w:val="000000"/>
          <w:sz w:val="24"/>
          <w:szCs w:val="24"/>
          <w:lang w:val="sr-Cyrl-RS"/>
        </w:rPr>
        <w:t xml:space="preserve"> став </w:t>
      </w:r>
      <w:r w:rsidR="008A383B" w:rsidRPr="00F60CA3">
        <w:rPr>
          <w:rFonts w:ascii="Times New Roman" w:hAnsi="Times New Roman" w:cs="Times New Roman"/>
          <w:color w:val="000000"/>
          <w:sz w:val="24"/>
          <w:szCs w:val="24"/>
          <w:lang w:val="sr-Cyrl-RS"/>
        </w:rPr>
        <w:t>2</w:t>
      </w:r>
      <w:r w:rsidR="00936A82" w:rsidRPr="00F60CA3">
        <w:rPr>
          <w:rFonts w:ascii="Times New Roman" w:hAnsi="Times New Roman" w:cs="Times New Roman"/>
          <w:color w:val="000000"/>
          <w:sz w:val="24"/>
          <w:szCs w:val="24"/>
          <w:lang w:val="sr-Cyrl-RS"/>
        </w:rPr>
        <w:t>.</w:t>
      </w:r>
      <w:r w:rsidR="008A383B" w:rsidRPr="00F60CA3">
        <w:rPr>
          <w:rFonts w:ascii="Times New Roman" w:hAnsi="Times New Roman" w:cs="Times New Roman"/>
          <w:color w:val="000000"/>
          <w:sz w:val="24"/>
          <w:szCs w:val="24"/>
          <w:lang w:val="sr-Cyrl-RS"/>
        </w:rPr>
        <w:t xml:space="preserve"> </w:t>
      </w:r>
      <w:r w:rsidR="00834497" w:rsidRPr="00F60CA3">
        <w:rPr>
          <w:rFonts w:ascii="Times New Roman" w:hAnsi="Times New Roman" w:cs="Times New Roman"/>
          <w:color w:val="000000"/>
          <w:sz w:val="24"/>
          <w:szCs w:val="24"/>
          <w:lang w:val="sr-Cyrl-RS"/>
        </w:rPr>
        <w:t xml:space="preserve">овог закона или не сарађује с тим лицима (члан </w:t>
      </w:r>
      <w:r w:rsidR="008A383B" w:rsidRPr="00F60CA3">
        <w:rPr>
          <w:rFonts w:ascii="Times New Roman" w:hAnsi="Times New Roman" w:cs="Times New Roman"/>
          <w:color w:val="000000"/>
          <w:sz w:val="24"/>
          <w:szCs w:val="24"/>
          <w:lang w:val="sr-Cyrl-RS"/>
        </w:rPr>
        <w:t xml:space="preserve">10. </w:t>
      </w:r>
      <w:r w:rsidR="00936A82" w:rsidRPr="00F60CA3">
        <w:rPr>
          <w:rFonts w:ascii="Times New Roman" w:hAnsi="Times New Roman" w:cs="Times New Roman"/>
          <w:color w:val="000000"/>
          <w:sz w:val="24"/>
          <w:szCs w:val="24"/>
          <w:lang w:val="sr-Cyrl-RS"/>
        </w:rPr>
        <w:t>ст.</w:t>
      </w:r>
      <w:r w:rsidR="00834497" w:rsidRPr="00F60CA3">
        <w:rPr>
          <w:rFonts w:ascii="Times New Roman" w:hAnsi="Times New Roman" w:cs="Times New Roman"/>
          <w:color w:val="000000"/>
          <w:sz w:val="24"/>
          <w:szCs w:val="24"/>
          <w:lang w:val="sr-Cyrl-RS"/>
        </w:rPr>
        <w:t xml:space="preserve"> </w:t>
      </w:r>
      <w:r w:rsidR="008A383B" w:rsidRPr="00F60CA3">
        <w:rPr>
          <w:rFonts w:ascii="Times New Roman" w:hAnsi="Times New Roman" w:cs="Times New Roman"/>
          <w:color w:val="000000"/>
          <w:sz w:val="24"/>
          <w:szCs w:val="24"/>
          <w:lang w:val="sr-Cyrl-RS"/>
        </w:rPr>
        <w:t>3</w:t>
      </w:r>
      <w:r w:rsidR="00936A82" w:rsidRPr="00F60CA3">
        <w:rPr>
          <w:rFonts w:ascii="Times New Roman" w:hAnsi="Times New Roman" w:cs="Times New Roman"/>
          <w:color w:val="000000"/>
          <w:sz w:val="24"/>
          <w:szCs w:val="24"/>
          <w:lang w:val="sr-Cyrl-RS"/>
        </w:rPr>
        <w:t>.</w:t>
      </w:r>
      <w:r w:rsidR="008A383B" w:rsidRPr="00F60CA3">
        <w:rPr>
          <w:rFonts w:ascii="Times New Roman" w:hAnsi="Times New Roman" w:cs="Times New Roman"/>
          <w:color w:val="000000"/>
          <w:sz w:val="24"/>
          <w:szCs w:val="24"/>
          <w:lang w:val="sr-Cyrl-RS"/>
        </w:rPr>
        <w:t xml:space="preserve"> и 4</w:t>
      </w:r>
      <w:r w:rsidR="00936A82" w:rsidRPr="00F60CA3">
        <w:rPr>
          <w:rFonts w:ascii="Times New Roman" w:hAnsi="Times New Roman" w:cs="Times New Roman"/>
          <w:color w:val="000000"/>
          <w:sz w:val="24"/>
          <w:szCs w:val="24"/>
          <w:lang w:val="sr-Cyrl-RS"/>
        </w:rPr>
        <w:t>.</w:t>
      </w:r>
      <w:r w:rsidR="008A383B" w:rsidRPr="00F60CA3">
        <w:rPr>
          <w:rFonts w:ascii="Times New Roman" w:hAnsi="Times New Roman" w:cs="Times New Roman"/>
          <w:color w:val="000000"/>
          <w:sz w:val="24"/>
          <w:szCs w:val="24"/>
          <w:lang w:val="sr-Cyrl-RS"/>
        </w:rPr>
        <w:t>);</w:t>
      </w:r>
    </w:p>
    <w:p w14:paraId="05E547D5" w14:textId="03397CDB" w:rsidR="00FE672A" w:rsidRPr="00F60CA3" w:rsidRDefault="00793C00" w:rsidP="00FE672A">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324B17" w:rsidRPr="00F60CA3">
        <w:rPr>
          <w:rFonts w:ascii="Times New Roman" w:hAnsi="Times New Roman" w:cs="Times New Roman"/>
          <w:color w:val="000000"/>
          <w:sz w:val="24"/>
          <w:szCs w:val="24"/>
          <w:lang w:val="sr-Cyrl-RS"/>
        </w:rPr>
        <w:t>3) ако банка не плаћа премију на начин и у роковима које пропише Агенција (члан 11. став 1.);</w:t>
      </w:r>
    </w:p>
    <w:p w14:paraId="022C8711" w14:textId="70E47044" w:rsidR="00D774D6" w:rsidRPr="00F60CA3" w:rsidRDefault="00793C00" w:rsidP="004D6DA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4) </w:t>
      </w:r>
      <w:r w:rsidR="00324B17" w:rsidRPr="00F60CA3">
        <w:rPr>
          <w:rFonts w:ascii="Times New Roman" w:hAnsi="Times New Roman" w:cs="Times New Roman"/>
          <w:color w:val="000000"/>
          <w:sz w:val="24"/>
          <w:szCs w:val="24"/>
          <w:lang w:val="sr-Cyrl-RS"/>
        </w:rPr>
        <w:t xml:space="preserve"> ако банка</w:t>
      </w:r>
      <w:r w:rsidR="00BD2695" w:rsidRPr="00F60CA3">
        <w:rPr>
          <w:rFonts w:ascii="Times New Roman" w:hAnsi="Times New Roman" w:cs="Times New Roman"/>
          <w:color w:val="000000"/>
          <w:sz w:val="24"/>
          <w:szCs w:val="24"/>
          <w:lang w:val="sr-Cyrl-RS"/>
        </w:rPr>
        <w:t xml:space="preserve"> </w:t>
      </w:r>
      <w:proofErr w:type="spellStart"/>
      <w:r w:rsidR="00834497" w:rsidRPr="00F60CA3">
        <w:rPr>
          <w:rFonts w:ascii="Times New Roman" w:hAnsi="Times New Roman" w:cs="Times New Roman"/>
          <w:color w:val="000000"/>
          <w:sz w:val="24"/>
          <w:szCs w:val="24"/>
          <w:lang w:val="sr-Cyrl-RS"/>
        </w:rPr>
        <w:t>депонентима</w:t>
      </w:r>
      <w:proofErr w:type="spellEnd"/>
      <w:r w:rsidR="00834497" w:rsidRPr="00F60CA3">
        <w:rPr>
          <w:rFonts w:ascii="Times New Roman" w:hAnsi="Times New Roman" w:cs="Times New Roman"/>
          <w:color w:val="000000"/>
          <w:sz w:val="24"/>
          <w:szCs w:val="24"/>
          <w:lang w:val="sr-Cyrl-RS"/>
        </w:rPr>
        <w:t xml:space="preserve"> и заинтересованим лицима не пружи информације о осигурању депозита утврђене овим законом, у складу с прописом Агенције (члан </w:t>
      </w:r>
      <w:r w:rsidR="00552BA3" w:rsidRPr="00F60CA3">
        <w:rPr>
          <w:rFonts w:ascii="Times New Roman" w:hAnsi="Times New Roman" w:cs="Times New Roman"/>
          <w:color w:val="000000"/>
          <w:sz w:val="24"/>
          <w:szCs w:val="24"/>
          <w:lang w:val="sr-Cyrl-RS"/>
        </w:rPr>
        <w:t>22.</w:t>
      </w:r>
      <w:r w:rsidR="00950995" w:rsidRPr="00F60CA3">
        <w:rPr>
          <w:rFonts w:ascii="Times New Roman" w:hAnsi="Times New Roman" w:cs="Times New Roman"/>
          <w:color w:val="000000"/>
          <w:sz w:val="24"/>
          <w:szCs w:val="24"/>
          <w:lang w:val="sr-Cyrl-RS"/>
        </w:rPr>
        <w:t xml:space="preserve"> </w:t>
      </w:r>
      <w:r w:rsidR="00834497" w:rsidRPr="00F60CA3">
        <w:rPr>
          <w:rFonts w:ascii="Times New Roman" w:hAnsi="Times New Roman" w:cs="Times New Roman"/>
          <w:color w:val="000000"/>
          <w:sz w:val="24"/>
          <w:szCs w:val="24"/>
          <w:lang w:val="sr-Cyrl-RS"/>
        </w:rPr>
        <w:t xml:space="preserve">став </w:t>
      </w:r>
      <w:r w:rsidR="005878C5" w:rsidRPr="00F60CA3">
        <w:rPr>
          <w:rFonts w:ascii="Times New Roman" w:hAnsi="Times New Roman" w:cs="Times New Roman"/>
          <w:color w:val="000000"/>
          <w:sz w:val="24"/>
          <w:szCs w:val="24"/>
          <w:lang w:val="sr-Cyrl-RS"/>
        </w:rPr>
        <w:t>1</w:t>
      </w:r>
      <w:r w:rsidR="00936A82" w:rsidRPr="00F60CA3">
        <w:rPr>
          <w:rFonts w:ascii="Times New Roman" w:hAnsi="Times New Roman" w:cs="Times New Roman"/>
          <w:color w:val="000000"/>
          <w:sz w:val="24"/>
          <w:szCs w:val="24"/>
          <w:lang w:val="sr-Cyrl-RS"/>
        </w:rPr>
        <w:t>.</w:t>
      </w:r>
      <w:r w:rsidR="005878C5" w:rsidRPr="00F60CA3">
        <w:rPr>
          <w:rFonts w:ascii="Times New Roman" w:hAnsi="Times New Roman" w:cs="Times New Roman"/>
          <w:color w:val="000000"/>
          <w:sz w:val="24"/>
          <w:szCs w:val="24"/>
          <w:lang w:val="sr-Cyrl-RS"/>
        </w:rPr>
        <w:t>);</w:t>
      </w:r>
    </w:p>
    <w:p w14:paraId="5618A1CB" w14:textId="5637EC7B" w:rsidR="005878C5" w:rsidRPr="00F60CA3" w:rsidRDefault="00793C00" w:rsidP="004D6DA8">
      <w:pPr>
        <w:spacing w:after="15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lastRenderedPageBreak/>
        <w:tab/>
      </w:r>
      <w:r w:rsidR="005878C5" w:rsidRPr="00F60CA3">
        <w:rPr>
          <w:rFonts w:ascii="Times New Roman" w:hAnsi="Times New Roman" w:cs="Times New Roman"/>
          <w:color w:val="000000"/>
          <w:sz w:val="24"/>
          <w:szCs w:val="24"/>
          <w:lang w:val="sr-Cyrl-RS"/>
        </w:rPr>
        <w:t xml:space="preserve">5) </w:t>
      </w:r>
      <w:r w:rsidR="00324B17" w:rsidRPr="00F60CA3">
        <w:rPr>
          <w:rFonts w:ascii="Times New Roman" w:hAnsi="Times New Roman" w:cs="Times New Roman"/>
          <w:color w:val="000000"/>
          <w:sz w:val="24"/>
          <w:szCs w:val="24"/>
          <w:lang w:val="sr-Cyrl-RS"/>
        </w:rPr>
        <w:t xml:space="preserve"> ако банка </w:t>
      </w:r>
      <w:proofErr w:type="spellStart"/>
      <w:r w:rsidR="005878C5" w:rsidRPr="00F60CA3">
        <w:rPr>
          <w:rFonts w:ascii="Times New Roman" w:hAnsi="Times New Roman" w:cs="Times New Roman"/>
          <w:color w:val="000000"/>
          <w:sz w:val="24"/>
          <w:szCs w:val="24"/>
          <w:lang w:val="sr-Cyrl-RS"/>
        </w:rPr>
        <w:t>депонентима</w:t>
      </w:r>
      <w:proofErr w:type="spellEnd"/>
      <w:r w:rsidR="005878C5" w:rsidRPr="00F60CA3">
        <w:rPr>
          <w:rFonts w:ascii="Times New Roman" w:hAnsi="Times New Roman" w:cs="Times New Roman"/>
          <w:color w:val="000000"/>
          <w:sz w:val="24"/>
          <w:szCs w:val="24"/>
          <w:lang w:val="sr-Cyrl-RS"/>
        </w:rPr>
        <w:t xml:space="preserve"> и заинтересованим лицима наплати накнаду за пружање информација о осигурању депозита (члан 22</w:t>
      </w:r>
      <w:r w:rsidR="00950995" w:rsidRPr="00F60CA3">
        <w:rPr>
          <w:rFonts w:ascii="Times New Roman" w:hAnsi="Times New Roman" w:cs="Times New Roman"/>
          <w:color w:val="000000"/>
          <w:sz w:val="24"/>
          <w:szCs w:val="24"/>
          <w:lang w:val="sr-Cyrl-RS"/>
        </w:rPr>
        <w:t>.</w:t>
      </w:r>
      <w:r w:rsidR="005878C5" w:rsidRPr="00F60CA3">
        <w:rPr>
          <w:rFonts w:ascii="Times New Roman" w:hAnsi="Times New Roman" w:cs="Times New Roman"/>
          <w:color w:val="000000"/>
          <w:sz w:val="24"/>
          <w:szCs w:val="24"/>
          <w:lang w:val="sr-Cyrl-RS"/>
        </w:rPr>
        <w:t xml:space="preserve"> став 5</w:t>
      </w:r>
      <w:r w:rsidR="00936A82" w:rsidRPr="00F60CA3">
        <w:rPr>
          <w:rFonts w:ascii="Times New Roman" w:hAnsi="Times New Roman" w:cs="Times New Roman"/>
          <w:color w:val="000000"/>
          <w:sz w:val="24"/>
          <w:szCs w:val="24"/>
          <w:lang w:val="sr-Cyrl-RS"/>
        </w:rPr>
        <w:t>.</w:t>
      </w:r>
      <w:r w:rsidR="005878C5" w:rsidRPr="00F60CA3">
        <w:rPr>
          <w:rFonts w:ascii="Times New Roman" w:hAnsi="Times New Roman" w:cs="Times New Roman"/>
          <w:color w:val="000000"/>
          <w:sz w:val="24"/>
          <w:szCs w:val="24"/>
          <w:lang w:val="sr-Cyrl-RS"/>
        </w:rPr>
        <w:t>)</w:t>
      </w:r>
      <w:r w:rsidR="00FE672A" w:rsidRPr="00F60CA3">
        <w:rPr>
          <w:rFonts w:ascii="Times New Roman" w:hAnsi="Times New Roman" w:cs="Times New Roman"/>
          <w:color w:val="000000"/>
          <w:sz w:val="24"/>
          <w:szCs w:val="24"/>
          <w:lang w:val="sr-Cyrl-RS"/>
        </w:rPr>
        <w:t>;</w:t>
      </w:r>
    </w:p>
    <w:p w14:paraId="3D209BF8" w14:textId="0270EA39" w:rsidR="001229A2" w:rsidRPr="00F60CA3" w:rsidRDefault="00793C00"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color w:val="000000"/>
          <w:sz w:val="24"/>
          <w:szCs w:val="24"/>
          <w:lang w:val="sr-Latn-RS"/>
        </w:rPr>
        <w:tab/>
      </w:r>
      <w:r w:rsidR="00D774D6" w:rsidRPr="00F60CA3">
        <w:rPr>
          <w:rFonts w:ascii="Times New Roman" w:hAnsi="Times New Roman" w:cs="Times New Roman"/>
          <w:color w:val="000000"/>
          <w:sz w:val="24"/>
          <w:szCs w:val="24"/>
          <w:lang w:val="sr-Latn-RS"/>
        </w:rPr>
        <w:t>6</w:t>
      </w:r>
      <w:r w:rsidR="00834497" w:rsidRPr="00F60CA3">
        <w:rPr>
          <w:rFonts w:ascii="Times New Roman" w:hAnsi="Times New Roman" w:cs="Times New Roman"/>
          <w:color w:val="000000"/>
          <w:sz w:val="24"/>
          <w:szCs w:val="24"/>
          <w:lang w:val="sr-Cyrl-RS"/>
        </w:rPr>
        <w:t>) ако информације о осигурању депозита утврђене овим законом</w:t>
      </w:r>
      <w:r w:rsidR="005A1E58" w:rsidRPr="00F60CA3">
        <w:rPr>
          <w:rFonts w:ascii="Times New Roman" w:hAnsi="Times New Roman" w:cs="Times New Roman"/>
          <w:color w:val="000000"/>
          <w:sz w:val="24"/>
          <w:szCs w:val="24"/>
          <w:lang w:val="sr-Cyrl-RS"/>
        </w:rPr>
        <w:t xml:space="preserve"> </w:t>
      </w:r>
      <w:r w:rsidR="00324B17" w:rsidRPr="00F60CA3">
        <w:rPr>
          <w:rFonts w:ascii="Times New Roman" w:hAnsi="Times New Roman" w:cs="Times New Roman"/>
          <w:color w:val="000000"/>
          <w:sz w:val="24"/>
          <w:szCs w:val="24"/>
          <w:lang w:val="sr-Cyrl-RS"/>
        </w:rPr>
        <w:t xml:space="preserve">банка </w:t>
      </w:r>
      <w:r w:rsidR="00834497" w:rsidRPr="00F60CA3">
        <w:rPr>
          <w:rFonts w:ascii="Times New Roman" w:hAnsi="Times New Roman" w:cs="Times New Roman"/>
          <w:color w:val="000000"/>
          <w:sz w:val="24"/>
          <w:szCs w:val="24"/>
          <w:lang w:val="sr-Cyrl-RS"/>
        </w:rPr>
        <w:t xml:space="preserve"> употребљава у рекламне сврхе на начин који угрожава стабилност банкарског система и поверење </w:t>
      </w:r>
      <w:proofErr w:type="spellStart"/>
      <w:r w:rsidR="00834497" w:rsidRPr="00F60CA3">
        <w:rPr>
          <w:rFonts w:ascii="Times New Roman" w:hAnsi="Times New Roman" w:cs="Times New Roman"/>
          <w:color w:val="000000"/>
          <w:sz w:val="24"/>
          <w:szCs w:val="24"/>
          <w:lang w:val="sr-Cyrl-RS"/>
        </w:rPr>
        <w:t>депонената</w:t>
      </w:r>
      <w:proofErr w:type="spellEnd"/>
      <w:r w:rsidR="009000CF" w:rsidRPr="00F60CA3">
        <w:rPr>
          <w:rFonts w:ascii="Times New Roman" w:hAnsi="Times New Roman" w:cs="Times New Roman"/>
          <w:color w:val="000000"/>
          <w:sz w:val="24"/>
          <w:szCs w:val="24"/>
          <w:lang w:val="sr-Cyrl-RS"/>
        </w:rPr>
        <w:t>, а посебно на начин који упућује на неограничено покриће депозита</w:t>
      </w:r>
      <w:r w:rsidR="00834497" w:rsidRPr="00F60CA3">
        <w:rPr>
          <w:rFonts w:ascii="Times New Roman" w:hAnsi="Times New Roman" w:cs="Times New Roman"/>
          <w:color w:val="000000"/>
          <w:sz w:val="24"/>
          <w:szCs w:val="24"/>
          <w:lang w:val="sr-Cyrl-RS"/>
        </w:rPr>
        <w:t xml:space="preserve"> (члан </w:t>
      </w:r>
      <w:r w:rsidR="00552BA3" w:rsidRPr="00F60CA3">
        <w:rPr>
          <w:rFonts w:ascii="Times New Roman" w:hAnsi="Times New Roman" w:cs="Times New Roman"/>
          <w:color w:val="000000"/>
          <w:sz w:val="24"/>
          <w:szCs w:val="24"/>
          <w:lang w:val="sr-Cyrl-RS"/>
        </w:rPr>
        <w:t xml:space="preserve">22. </w:t>
      </w:r>
      <w:r w:rsidR="00834497" w:rsidRPr="00F60CA3">
        <w:rPr>
          <w:rFonts w:ascii="Times New Roman" w:hAnsi="Times New Roman" w:cs="Times New Roman"/>
          <w:color w:val="000000"/>
          <w:sz w:val="24"/>
          <w:szCs w:val="24"/>
          <w:lang w:val="sr-Cyrl-RS"/>
        </w:rPr>
        <w:t xml:space="preserve">став </w:t>
      </w:r>
      <w:r w:rsidR="00324B17" w:rsidRPr="00F60CA3">
        <w:rPr>
          <w:rFonts w:ascii="Times New Roman" w:hAnsi="Times New Roman" w:cs="Times New Roman"/>
          <w:color w:val="000000"/>
          <w:sz w:val="24"/>
          <w:szCs w:val="24"/>
          <w:lang w:val="sr-Cyrl-RS"/>
        </w:rPr>
        <w:t>6</w:t>
      </w:r>
      <w:r w:rsidR="00936A82" w:rsidRPr="00F60CA3">
        <w:rPr>
          <w:rFonts w:ascii="Times New Roman" w:hAnsi="Times New Roman" w:cs="Times New Roman"/>
          <w:color w:val="000000"/>
          <w:sz w:val="24"/>
          <w:szCs w:val="24"/>
          <w:lang w:val="sr-Cyrl-RS"/>
        </w:rPr>
        <w:t>.</w:t>
      </w:r>
      <w:r w:rsidR="00834497" w:rsidRPr="00F60CA3">
        <w:rPr>
          <w:rFonts w:ascii="Times New Roman" w:hAnsi="Times New Roman" w:cs="Times New Roman"/>
          <w:color w:val="000000"/>
          <w:sz w:val="24"/>
          <w:szCs w:val="24"/>
          <w:lang w:val="sr-Cyrl-RS"/>
        </w:rPr>
        <w:t>).</w:t>
      </w:r>
    </w:p>
    <w:p w14:paraId="5BC8B17F" w14:textId="3AB8D0E3" w:rsidR="003D73DF" w:rsidRPr="00F61F79" w:rsidRDefault="00793C00" w:rsidP="004D6DA8">
      <w:pPr>
        <w:spacing w:after="150"/>
        <w:jc w:val="both"/>
        <w:rPr>
          <w:rFonts w:ascii="Times New Roman" w:eastAsiaTheme="minorEastAsia" w:hAnsi="Times New Roman" w:cs="Times New Roman"/>
          <w:kern w:val="2"/>
          <w:sz w:val="24"/>
          <w:szCs w:val="24"/>
          <w:lang w:val="sr-Cyrl-RS"/>
          <w14:ligatures w14:val="standardContextual"/>
        </w:rPr>
      </w:pPr>
      <w:r w:rsidRPr="00F60CA3">
        <w:rPr>
          <w:rFonts w:ascii="Times New Roman" w:eastAsiaTheme="minorEastAsia" w:hAnsi="Times New Roman" w:cs="Times New Roman"/>
          <w:kern w:val="2"/>
          <w:sz w:val="24"/>
          <w:szCs w:val="24"/>
          <w:lang w:val="sr-Cyrl-RS"/>
          <w14:ligatures w14:val="standardContextual"/>
        </w:rPr>
        <w:tab/>
      </w:r>
      <w:r w:rsidR="00324B17" w:rsidRPr="00F60CA3">
        <w:rPr>
          <w:rFonts w:ascii="Times New Roman" w:eastAsiaTheme="minorEastAsia" w:hAnsi="Times New Roman" w:cs="Times New Roman"/>
          <w:kern w:val="2"/>
          <w:sz w:val="24"/>
          <w:szCs w:val="24"/>
          <w:lang w:val="sr-Cyrl-RS"/>
          <w14:ligatures w14:val="standardContextual"/>
        </w:rPr>
        <w:t>О поступању банака из става 1. овог члана, Агенција обавештава Народну банку Србије, уз достављање доказа о томе.</w:t>
      </w:r>
    </w:p>
    <w:p w14:paraId="7B531FA7" w14:textId="77777777" w:rsidR="003D73DF" w:rsidRPr="00F60CA3" w:rsidRDefault="003D73DF" w:rsidP="004D6DA8">
      <w:pPr>
        <w:spacing w:after="150"/>
        <w:jc w:val="both"/>
        <w:rPr>
          <w:rFonts w:ascii="Times New Roman" w:hAnsi="Times New Roman" w:cs="Times New Roman"/>
          <w:color w:val="000000"/>
          <w:sz w:val="24"/>
          <w:szCs w:val="24"/>
          <w:lang w:val="sr-Cyrl-RS"/>
        </w:rPr>
      </w:pPr>
    </w:p>
    <w:p w14:paraId="1D8A868F" w14:textId="10C797E3" w:rsidR="00D774D6" w:rsidRPr="00F60CA3" w:rsidRDefault="00D774D6" w:rsidP="00D774D6">
      <w:pPr>
        <w:spacing w:after="150"/>
        <w:jc w:val="center"/>
        <w:rPr>
          <w:rFonts w:ascii="Times New Roman" w:eastAsiaTheme="minorEastAsia" w:hAnsi="Times New Roman" w:cs="Times New Roman"/>
          <w:kern w:val="2"/>
          <w:sz w:val="24"/>
          <w:szCs w:val="24"/>
          <w:lang w:val="sr-Cyrl-RS"/>
          <w14:ligatures w14:val="standardContextual"/>
        </w:rPr>
      </w:pPr>
      <w:r w:rsidRPr="00F60CA3">
        <w:rPr>
          <w:rFonts w:ascii="Times New Roman" w:hAnsi="Times New Roman" w:cs="Times New Roman"/>
          <w:sz w:val="24"/>
          <w:szCs w:val="24"/>
          <w:lang w:val="sr-Latn-RS"/>
        </w:rPr>
        <w:t xml:space="preserve">IX. </w:t>
      </w:r>
      <w:r w:rsidRPr="00F60CA3">
        <w:rPr>
          <w:rFonts w:ascii="Times New Roman" w:hAnsi="Times New Roman" w:cs="Times New Roman"/>
          <w:sz w:val="24"/>
          <w:szCs w:val="24"/>
          <w:lang w:val="sr-Cyrl-RS"/>
        </w:rPr>
        <w:t>ЗАВРШНЕ ОДРЕДБЕ</w:t>
      </w:r>
    </w:p>
    <w:p w14:paraId="44C262F6" w14:textId="56A941B2" w:rsidR="003842B3" w:rsidRPr="00F60CA3" w:rsidRDefault="0018167B" w:rsidP="00793C00">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Члан</w:t>
      </w:r>
      <w:r w:rsidR="003842B3" w:rsidRPr="00F60CA3">
        <w:rPr>
          <w:rFonts w:ascii="Times New Roman" w:hAnsi="Times New Roman" w:cs="Times New Roman"/>
          <w:sz w:val="24"/>
          <w:szCs w:val="24"/>
          <w:lang w:val="sr-Cyrl-RS"/>
        </w:rPr>
        <w:t xml:space="preserve"> </w:t>
      </w:r>
      <w:r w:rsidR="00C60F86">
        <w:rPr>
          <w:rFonts w:ascii="Times New Roman" w:hAnsi="Times New Roman" w:cs="Times New Roman"/>
          <w:sz w:val="24"/>
          <w:szCs w:val="24"/>
          <w:lang w:val="sr-Cyrl-RS"/>
        </w:rPr>
        <w:t>4</w:t>
      </w:r>
      <w:r w:rsidR="00FA3279">
        <w:rPr>
          <w:rFonts w:ascii="Times New Roman" w:hAnsi="Times New Roman" w:cs="Times New Roman"/>
          <w:sz w:val="24"/>
          <w:szCs w:val="24"/>
          <w:lang w:val="sr-Cyrl-RS"/>
        </w:rPr>
        <w:t>1</w:t>
      </w:r>
      <w:r w:rsidR="00793C00" w:rsidRPr="00F60CA3">
        <w:rPr>
          <w:rFonts w:ascii="Times New Roman" w:hAnsi="Times New Roman" w:cs="Times New Roman"/>
          <w:sz w:val="24"/>
          <w:szCs w:val="24"/>
          <w:lang w:val="sr-Cyrl-RS"/>
        </w:rPr>
        <w:t>.</w:t>
      </w:r>
    </w:p>
    <w:p w14:paraId="62CF5E5A" w14:textId="72C94291" w:rsidR="00341EE8" w:rsidRDefault="00793C00" w:rsidP="004D6DA8">
      <w:pPr>
        <w:spacing w:after="120"/>
        <w:jc w:val="both"/>
        <w:rPr>
          <w:rFonts w:ascii="Times New Roman" w:hAnsi="Times New Roman" w:cs="Times New Roman"/>
          <w:color w:val="000000"/>
          <w:sz w:val="24"/>
          <w:szCs w:val="24"/>
          <w:lang w:val="sr-Cyrl-RS"/>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 xml:space="preserve">Даном </w:t>
      </w:r>
      <w:r w:rsidR="00341EE8" w:rsidRPr="00F60CA3">
        <w:rPr>
          <w:rFonts w:ascii="Times New Roman" w:eastAsia="Times New Roman" w:hAnsi="Times New Roman" w:cs="Times New Roman"/>
          <w:sz w:val="24"/>
          <w:szCs w:val="24"/>
          <w:lang w:val="sr-Cyrl-RS" w:eastAsia="sr-Latn-RS"/>
        </w:rPr>
        <w:t>ступања на снагу овог закона</w:t>
      </w:r>
      <w:r w:rsidR="00834497" w:rsidRPr="00F60CA3">
        <w:rPr>
          <w:rFonts w:ascii="Times New Roman" w:hAnsi="Times New Roman" w:cs="Times New Roman"/>
          <w:color w:val="000000"/>
          <w:sz w:val="24"/>
          <w:szCs w:val="24"/>
          <w:lang w:val="sr-Cyrl-RS"/>
        </w:rPr>
        <w:t xml:space="preserve"> престаје да важи Закон о осигурању депозита („Службени гласник РС</w:t>
      </w:r>
      <w:r w:rsidR="00341EE8" w:rsidRPr="00F60CA3">
        <w:rPr>
          <w:rFonts w:ascii="Times New Roman" w:hAnsi="Times New Roman" w:cs="Times New Roman"/>
          <w:color w:val="000000"/>
          <w:sz w:val="24"/>
          <w:szCs w:val="24"/>
          <w:lang w:val="sr-Cyrl-RS"/>
        </w:rPr>
        <w:t>”</w:t>
      </w:r>
      <w:r w:rsidR="0018167B" w:rsidRPr="00F60CA3">
        <w:rPr>
          <w:rFonts w:ascii="Times New Roman" w:hAnsi="Times New Roman" w:cs="Times New Roman"/>
          <w:color w:val="000000"/>
          <w:sz w:val="24"/>
          <w:szCs w:val="24"/>
          <w:lang w:val="sr-Cyrl-RS"/>
        </w:rPr>
        <w:t>, 14/15, 51/17, 73/19</w:t>
      </w:r>
      <w:r w:rsidR="007C7A7A" w:rsidRPr="00F60CA3">
        <w:rPr>
          <w:rFonts w:ascii="Times New Roman" w:hAnsi="Times New Roman" w:cs="Times New Roman"/>
          <w:color w:val="000000"/>
          <w:sz w:val="24"/>
          <w:szCs w:val="24"/>
          <w:lang w:val="sr-Cyrl-RS"/>
        </w:rPr>
        <w:t xml:space="preserve"> и 92/24</w:t>
      </w:r>
      <w:r w:rsidR="00834497" w:rsidRPr="00F60CA3">
        <w:rPr>
          <w:rFonts w:ascii="Times New Roman" w:hAnsi="Times New Roman" w:cs="Times New Roman"/>
          <w:color w:val="000000"/>
          <w:sz w:val="24"/>
          <w:szCs w:val="24"/>
          <w:lang w:val="sr-Cyrl-RS"/>
        </w:rPr>
        <w:t>).</w:t>
      </w:r>
    </w:p>
    <w:p w14:paraId="2E0B9F00" w14:textId="77777777" w:rsidR="005C2715" w:rsidRPr="005C2715" w:rsidRDefault="005C2715" w:rsidP="004D6DA8">
      <w:pPr>
        <w:spacing w:after="120"/>
        <w:jc w:val="both"/>
        <w:rPr>
          <w:rFonts w:ascii="Times New Roman" w:hAnsi="Times New Roman" w:cs="Times New Roman"/>
          <w:color w:val="000000"/>
          <w:sz w:val="24"/>
          <w:szCs w:val="24"/>
          <w:lang w:val="sr-Cyrl-RS"/>
        </w:rPr>
      </w:pPr>
    </w:p>
    <w:p w14:paraId="1D8D5571" w14:textId="364A3629" w:rsidR="0018167B" w:rsidRPr="00F60CA3" w:rsidRDefault="0018167B" w:rsidP="0018167B">
      <w:pPr>
        <w:spacing w:after="120"/>
        <w:jc w:val="center"/>
        <w:rPr>
          <w:rFonts w:ascii="Times New Roman" w:hAnsi="Times New Roman" w:cs="Times New Roman"/>
          <w:sz w:val="24"/>
          <w:szCs w:val="24"/>
          <w:lang w:val="sr-Cyrl-RS"/>
        </w:rPr>
      </w:pPr>
      <w:r w:rsidRPr="00F60CA3">
        <w:rPr>
          <w:rFonts w:ascii="Times New Roman" w:hAnsi="Times New Roman" w:cs="Times New Roman"/>
          <w:sz w:val="24"/>
          <w:szCs w:val="24"/>
          <w:lang w:val="sr-Cyrl-RS"/>
        </w:rPr>
        <w:t xml:space="preserve">Члан </w:t>
      </w:r>
      <w:r w:rsidR="00C60F86">
        <w:rPr>
          <w:rFonts w:ascii="Times New Roman" w:hAnsi="Times New Roman" w:cs="Times New Roman"/>
          <w:sz w:val="24"/>
          <w:szCs w:val="24"/>
          <w:lang w:val="sr-Cyrl-RS"/>
        </w:rPr>
        <w:t>4</w:t>
      </w:r>
      <w:r w:rsidR="00FA3279">
        <w:rPr>
          <w:rFonts w:ascii="Times New Roman" w:hAnsi="Times New Roman" w:cs="Times New Roman"/>
          <w:sz w:val="24"/>
          <w:szCs w:val="24"/>
          <w:lang w:val="sr-Cyrl-RS"/>
        </w:rPr>
        <w:t>2</w:t>
      </w:r>
      <w:r w:rsidRPr="00F60CA3">
        <w:rPr>
          <w:rFonts w:ascii="Times New Roman" w:hAnsi="Times New Roman" w:cs="Times New Roman"/>
          <w:sz w:val="24"/>
          <w:szCs w:val="24"/>
          <w:lang w:val="sr-Cyrl-RS"/>
        </w:rPr>
        <w:t>.</w:t>
      </w:r>
    </w:p>
    <w:p w14:paraId="3C3BA76F" w14:textId="2D0AE0CA" w:rsidR="001229A2" w:rsidRPr="00F60CA3" w:rsidRDefault="00793C00" w:rsidP="004D6DA8">
      <w:pPr>
        <w:spacing w:after="0" w:line="240" w:lineRule="auto"/>
        <w:jc w:val="both"/>
        <w:rPr>
          <w:rFonts w:ascii="Times New Roman" w:eastAsiaTheme="minorEastAsia" w:hAnsi="Times New Roman" w:cs="Times New Roman"/>
          <w:color w:val="000000"/>
          <w:kern w:val="2"/>
          <w:sz w:val="24"/>
          <w:szCs w:val="24"/>
          <w:lang w:val="sr-Cyrl-RS"/>
          <w14:ligatures w14:val="standardContextual"/>
        </w:rPr>
      </w:pPr>
      <w:r w:rsidRPr="00F60CA3">
        <w:rPr>
          <w:rFonts w:ascii="Times New Roman" w:hAnsi="Times New Roman" w:cs="Times New Roman"/>
          <w:color w:val="000000"/>
          <w:sz w:val="24"/>
          <w:szCs w:val="24"/>
          <w:lang w:val="sr-Cyrl-RS"/>
        </w:rPr>
        <w:tab/>
      </w:r>
      <w:r w:rsidR="00834497" w:rsidRPr="00F60CA3">
        <w:rPr>
          <w:rFonts w:ascii="Times New Roman" w:hAnsi="Times New Roman" w:cs="Times New Roman"/>
          <w:color w:val="000000"/>
          <w:sz w:val="24"/>
          <w:szCs w:val="24"/>
          <w:lang w:val="sr-Cyrl-RS"/>
        </w:rPr>
        <w:t>Овај закон ступа на снагу осмог дана од дана објављивања у „Службеном гласнику Републике Србије”</w:t>
      </w:r>
      <w:r w:rsidR="00F372E3" w:rsidRPr="00F60CA3">
        <w:rPr>
          <w:rFonts w:ascii="Times New Roman" w:hAnsi="Times New Roman" w:cs="Times New Roman"/>
          <w:color w:val="000000"/>
          <w:sz w:val="24"/>
          <w:szCs w:val="24"/>
          <w:lang w:val="sr-Cyrl-RS"/>
        </w:rPr>
        <w:t xml:space="preserve">. </w:t>
      </w:r>
      <w:r w:rsidR="00834497" w:rsidRPr="00F60CA3">
        <w:rPr>
          <w:rFonts w:ascii="Times New Roman" w:hAnsi="Times New Roman" w:cs="Times New Roman"/>
          <w:color w:val="000000"/>
          <w:sz w:val="24"/>
          <w:szCs w:val="24"/>
          <w:lang w:val="sr-Cyrl-RS"/>
        </w:rPr>
        <w:t xml:space="preserve"> </w:t>
      </w:r>
    </w:p>
    <w:sectPr w:rsidR="001229A2" w:rsidRPr="00F60CA3" w:rsidSect="0063548C">
      <w:headerReference w:type="default" r:id="rId8"/>
      <w:footerReference w:type="default" r:id="rId9"/>
      <w:pgSz w:w="11906" w:h="16838"/>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F31346" w16cex:dateUtc="2026-05-04T06:37:00Z"/>
  <w16cex:commentExtensible w16cex:durableId="31D03B91" w16cex:dateUtc="2026-05-04T06:35:00Z"/>
  <w16cex:commentExtensible w16cex:durableId="74B1F885" w16cex:dateUtc="2026-05-04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3E36D7" w16cid:durableId="02F31346"/>
  <w16cid:commentId w16cid:paraId="67F90F4D" w16cid:durableId="67F90F4D"/>
  <w16cid:commentId w16cid:paraId="140B210C" w16cid:durableId="31D03B91"/>
  <w16cid:commentId w16cid:paraId="5F2F48B7" w16cid:durableId="74B1F885"/>
  <w16cid:commentId w16cid:paraId="110371A9" w16cid:durableId="110371A9"/>
  <w16cid:commentId w16cid:paraId="6467EF1F" w16cid:durableId="6467EF1F"/>
  <w16cid:commentId w16cid:paraId="67061085" w16cid:durableId="670610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D89C8" w14:textId="77777777" w:rsidR="005379D5" w:rsidRDefault="005379D5" w:rsidP="00261256">
      <w:pPr>
        <w:spacing w:after="0" w:line="240" w:lineRule="auto"/>
      </w:pPr>
      <w:r>
        <w:separator/>
      </w:r>
    </w:p>
  </w:endnote>
  <w:endnote w:type="continuationSeparator" w:id="0">
    <w:p w14:paraId="776E2F1D" w14:textId="77777777" w:rsidR="005379D5" w:rsidRDefault="005379D5" w:rsidP="00261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096CA" w14:textId="1CC24616" w:rsidR="005F6A8B" w:rsidRDefault="005F6A8B">
    <w:pPr>
      <w:pStyle w:val="Footer"/>
      <w:jc w:val="right"/>
    </w:pPr>
  </w:p>
  <w:p w14:paraId="60153A8A" w14:textId="77777777" w:rsidR="005F6A8B" w:rsidRDefault="005F6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8EFD5" w14:textId="77777777" w:rsidR="005379D5" w:rsidRDefault="005379D5" w:rsidP="00261256">
      <w:pPr>
        <w:spacing w:after="0" w:line="240" w:lineRule="auto"/>
      </w:pPr>
      <w:r>
        <w:separator/>
      </w:r>
    </w:p>
  </w:footnote>
  <w:footnote w:type="continuationSeparator" w:id="0">
    <w:p w14:paraId="1C586091" w14:textId="77777777" w:rsidR="005379D5" w:rsidRDefault="005379D5" w:rsidP="00261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8F3B7" w14:textId="7077E693" w:rsidR="005F6A8B" w:rsidRDefault="005F6A8B">
    <w:pPr>
      <w:pStyle w:val="Header"/>
    </w:pPr>
    <w:r>
      <w:rPr>
        <w:noProof/>
        <w14:ligatures w14:val="standardContextual"/>
      </w:rPr>
      <mc:AlternateContent>
        <mc:Choice Requires="wps">
          <w:drawing>
            <wp:anchor distT="0" distB="0" distL="114300" distR="114300" simplePos="0" relativeHeight="251659264" behindDoc="0" locked="1" layoutInCell="0" allowOverlap="1" wp14:anchorId="42D593F5" wp14:editId="5C478778">
              <wp:simplePos x="0" y="0"/>
              <wp:positionH relativeFrom="margin">
                <wp:align>right</wp:align>
              </wp:positionH>
              <wp:positionV relativeFrom="topMargin">
                <wp:posOffset>228600</wp:posOffset>
              </wp:positionV>
              <wp:extent cx="1739900" cy="392430"/>
              <wp:effectExtent l="0" t="0" r="0" b="7620"/>
              <wp:wrapNone/>
              <wp:docPr id="2120757924" name="janusSEAL SC Header"/>
              <wp:cNvGraphicFramePr/>
              <a:graphic xmlns:a="http://schemas.openxmlformats.org/drawingml/2006/main">
                <a:graphicData uri="http://schemas.microsoft.com/office/word/2010/wordprocessingShape">
                  <wps:wsp>
                    <wps:cNvSpPr txBox="1"/>
                    <wps:spPr>
                      <a:xfrm>
                        <a:off x="0" y="0"/>
                        <a:ext cx="1739900" cy="39243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3E9D54" w14:textId="283AF15E" w:rsidR="005F6A8B" w:rsidRPr="00557F00" w:rsidRDefault="005F6A8B" w:rsidP="00557F00">
                          <w:pPr>
                            <w:jc w:val="right"/>
                            <w:rPr>
                              <w:rFonts w:ascii="Arial" w:hAnsi="Arial" w:cs="Arial"/>
                              <w:color w:val="000000"/>
                              <w:sz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D593F5" id="_x0000_t202" coordsize="21600,21600" o:spt="202" path="m,l,21600r21600,l21600,xe">
              <v:stroke joinstyle="miter"/>
              <v:path gradientshapeok="t" o:connecttype="rect"/>
            </v:shapetype>
            <v:shape id="janusSEAL SC Header" o:spid="_x0000_s1026" type="#_x0000_t202" style="position:absolute;margin-left:85.8pt;margin-top:18pt;width:137pt;height:30.9pt;z-index:251659264;visibility:visible;mso-wrap-style:none;mso-wrap-distance-left:9pt;mso-wrap-distance-top:0;mso-wrap-distance-right:9pt;mso-wrap-distance-bottom:0;mso-position-horizontal:right;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" o:allowincell="f" filled="f" stroked="f" strokeweight=".5pt">
              <v:textbox style="mso-fit-shape-to-text:t">
                <w:txbxContent>
                  <w:p w14:paraId="1A3E9D54" w14:textId="283AF15E" w:rsidR="005F6A8B" w:rsidRPr="00557F00" w:rsidRDefault="005F6A8B" w:rsidP="00557F00">
                    <w:pPr>
                      <w:jc w:val="right"/>
                      <w:rPr>
                        <w:rFonts w:ascii="Arial" w:hAnsi="Arial" w:cs="Arial"/>
                        <w:color w:val="000000"/>
                        <w:sz w:val="20"/>
                      </w:rPr>
                    </w:pP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44C6"/>
    <w:multiLevelType w:val="hybridMultilevel"/>
    <w:tmpl w:val="CE66DA2C"/>
    <w:lvl w:ilvl="0" w:tplc="EC783C6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15:restartNumberingAfterBreak="0">
    <w:nsid w:val="68B41B50"/>
    <w:multiLevelType w:val="hybridMultilevel"/>
    <w:tmpl w:val="A0569018"/>
    <w:lvl w:ilvl="0" w:tplc="92B840B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A2"/>
    <w:rsid w:val="0000377F"/>
    <w:rsid w:val="00003D03"/>
    <w:rsid w:val="00005B85"/>
    <w:rsid w:val="0000656B"/>
    <w:rsid w:val="0000659C"/>
    <w:rsid w:val="00010535"/>
    <w:rsid w:val="0001058B"/>
    <w:rsid w:val="00014202"/>
    <w:rsid w:val="00017691"/>
    <w:rsid w:val="00022300"/>
    <w:rsid w:val="0002681A"/>
    <w:rsid w:val="00027D41"/>
    <w:rsid w:val="000376BE"/>
    <w:rsid w:val="00037D25"/>
    <w:rsid w:val="000442B4"/>
    <w:rsid w:val="00045A42"/>
    <w:rsid w:val="00046CCF"/>
    <w:rsid w:val="00052B40"/>
    <w:rsid w:val="000535DA"/>
    <w:rsid w:val="00057737"/>
    <w:rsid w:val="0006258F"/>
    <w:rsid w:val="00067D80"/>
    <w:rsid w:val="00070B2A"/>
    <w:rsid w:val="000711CC"/>
    <w:rsid w:val="000733B9"/>
    <w:rsid w:val="0007794C"/>
    <w:rsid w:val="0008024F"/>
    <w:rsid w:val="00081707"/>
    <w:rsid w:val="000864AA"/>
    <w:rsid w:val="00087841"/>
    <w:rsid w:val="00087A21"/>
    <w:rsid w:val="000A008A"/>
    <w:rsid w:val="000A176A"/>
    <w:rsid w:val="000C35CA"/>
    <w:rsid w:val="000D5B9F"/>
    <w:rsid w:val="000E080C"/>
    <w:rsid w:val="000E438F"/>
    <w:rsid w:val="000E5096"/>
    <w:rsid w:val="000F2A4B"/>
    <w:rsid w:val="001036CF"/>
    <w:rsid w:val="00104BFF"/>
    <w:rsid w:val="001079FC"/>
    <w:rsid w:val="001103AE"/>
    <w:rsid w:val="00111A86"/>
    <w:rsid w:val="00116617"/>
    <w:rsid w:val="001229A2"/>
    <w:rsid w:val="00131900"/>
    <w:rsid w:val="001337C3"/>
    <w:rsid w:val="00133CD9"/>
    <w:rsid w:val="001351BC"/>
    <w:rsid w:val="00140757"/>
    <w:rsid w:val="00142D3F"/>
    <w:rsid w:val="00150BB8"/>
    <w:rsid w:val="0015200B"/>
    <w:rsid w:val="00156072"/>
    <w:rsid w:val="001645B3"/>
    <w:rsid w:val="00172FE7"/>
    <w:rsid w:val="001732D9"/>
    <w:rsid w:val="0017665E"/>
    <w:rsid w:val="0018167B"/>
    <w:rsid w:val="00181693"/>
    <w:rsid w:val="00181A7D"/>
    <w:rsid w:val="0018489F"/>
    <w:rsid w:val="0018635C"/>
    <w:rsid w:val="00190749"/>
    <w:rsid w:val="00190987"/>
    <w:rsid w:val="0019238A"/>
    <w:rsid w:val="00196B4C"/>
    <w:rsid w:val="001B01A1"/>
    <w:rsid w:val="001B0F55"/>
    <w:rsid w:val="001B2B4F"/>
    <w:rsid w:val="001B3651"/>
    <w:rsid w:val="001B61B8"/>
    <w:rsid w:val="001D1C49"/>
    <w:rsid w:val="001D7FB2"/>
    <w:rsid w:val="001E0902"/>
    <w:rsid w:val="001E0D3F"/>
    <w:rsid w:val="001E3CFE"/>
    <w:rsid w:val="001E429B"/>
    <w:rsid w:val="001E77D6"/>
    <w:rsid w:val="001E7DF6"/>
    <w:rsid w:val="001F14AB"/>
    <w:rsid w:val="001F27CD"/>
    <w:rsid w:val="00213359"/>
    <w:rsid w:val="00213DA9"/>
    <w:rsid w:val="002141A0"/>
    <w:rsid w:val="00215160"/>
    <w:rsid w:val="00220200"/>
    <w:rsid w:val="0022263F"/>
    <w:rsid w:val="00231869"/>
    <w:rsid w:val="002319B9"/>
    <w:rsid w:val="00232BED"/>
    <w:rsid w:val="0023488C"/>
    <w:rsid w:val="0024112B"/>
    <w:rsid w:val="00243E41"/>
    <w:rsid w:val="00244B27"/>
    <w:rsid w:val="00246FCC"/>
    <w:rsid w:val="00256DB7"/>
    <w:rsid w:val="002575B9"/>
    <w:rsid w:val="00260AC3"/>
    <w:rsid w:val="00261256"/>
    <w:rsid w:val="00261488"/>
    <w:rsid w:val="00261A56"/>
    <w:rsid w:val="002625F3"/>
    <w:rsid w:val="0026272F"/>
    <w:rsid w:val="002651E7"/>
    <w:rsid w:val="00265CF0"/>
    <w:rsid w:val="002756F1"/>
    <w:rsid w:val="0029069D"/>
    <w:rsid w:val="002906F1"/>
    <w:rsid w:val="00294104"/>
    <w:rsid w:val="00294B10"/>
    <w:rsid w:val="00294D2D"/>
    <w:rsid w:val="002B157D"/>
    <w:rsid w:val="002B1FFC"/>
    <w:rsid w:val="002B4259"/>
    <w:rsid w:val="002C1E41"/>
    <w:rsid w:val="002D3CB3"/>
    <w:rsid w:val="002D52E8"/>
    <w:rsid w:val="002D727C"/>
    <w:rsid w:val="002D7480"/>
    <w:rsid w:val="002E2587"/>
    <w:rsid w:val="002E2C71"/>
    <w:rsid w:val="002E4405"/>
    <w:rsid w:val="002E631B"/>
    <w:rsid w:val="002F1726"/>
    <w:rsid w:val="002F1FC0"/>
    <w:rsid w:val="002F22C3"/>
    <w:rsid w:val="002F744E"/>
    <w:rsid w:val="003000D6"/>
    <w:rsid w:val="00305BB2"/>
    <w:rsid w:val="00305FA3"/>
    <w:rsid w:val="00307830"/>
    <w:rsid w:val="00314F24"/>
    <w:rsid w:val="0032255D"/>
    <w:rsid w:val="003233DE"/>
    <w:rsid w:val="00324B17"/>
    <w:rsid w:val="003344AE"/>
    <w:rsid w:val="00340CAC"/>
    <w:rsid w:val="00341E5A"/>
    <w:rsid w:val="00341EE8"/>
    <w:rsid w:val="003453CF"/>
    <w:rsid w:val="00346D3F"/>
    <w:rsid w:val="0035287D"/>
    <w:rsid w:val="003538F0"/>
    <w:rsid w:val="003542B2"/>
    <w:rsid w:val="00355524"/>
    <w:rsid w:val="00362247"/>
    <w:rsid w:val="00365F66"/>
    <w:rsid w:val="00366DEE"/>
    <w:rsid w:val="003706A3"/>
    <w:rsid w:val="00370E1E"/>
    <w:rsid w:val="00371F92"/>
    <w:rsid w:val="0037219C"/>
    <w:rsid w:val="003721CA"/>
    <w:rsid w:val="003731B9"/>
    <w:rsid w:val="00376ECC"/>
    <w:rsid w:val="003842B3"/>
    <w:rsid w:val="00390596"/>
    <w:rsid w:val="00392346"/>
    <w:rsid w:val="003A357A"/>
    <w:rsid w:val="003A68A6"/>
    <w:rsid w:val="003B0505"/>
    <w:rsid w:val="003B6EAA"/>
    <w:rsid w:val="003C3A5A"/>
    <w:rsid w:val="003D4A88"/>
    <w:rsid w:val="003D64E9"/>
    <w:rsid w:val="003D73DF"/>
    <w:rsid w:val="003D7BE3"/>
    <w:rsid w:val="003E1C6B"/>
    <w:rsid w:val="003E550A"/>
    <w:rsid w:val="003E7F26"/>
    <w:rsid w:val="003F2CB9"/>
    <w:rsid w:val="00401D65"/>
    <w:rsid w:val="004051F2"/>
    <w:rsid w:val="004109E2"/>
    <w:rsid w:val="0042030A"/>
    <w:rsid w:val="00430DFA"/>
    <w:rsid w:val="00432240"/>
    <w:rsid w:val="00432F9E"/>
    <w:rsid w:val="00432FC6"/>
    <w:rsid w:val="0043477B"/>
    <w:rsid w:val="00441A6F"/>
    <w:rsid w:val="00443024"/>
    <w:rsid w:val="00447625"/>
    <w:rsid w:val="00460657"/>
    <w:rsid w:val="00466737"/>
    <w:rsid w:val="00473205"/>
    <w:rsid w:val="004761CC"/>
    <w:rsid w:val="0048070E"/>
    <w:rsid w:val="00481080"/>
    <w:rsid w:val="004824B4"/>
    <w:rsid w:val="004836AC"/>
    <w:rsid w:val="0049360E"/>
    <w:rsid w:val="00494D35"/>
    <w:rsid w:val="004A4F1C"/>
    <w:rsid w:val="004A5025"/>
    <w:rsid w:val="004B37CA"/>
    <w:rsid w:val="004C2E43"/>
    <w:rsid w:val="004D6406"/>
    <w:rsid w:val="004D6DA8"/>
    <w:rsid w:val="004E49C8"/>
    <w:rsid w:val="004F0299"/>
    <w:rsid w:val="004F25CD"/>
    <w:rsid w:val="004F3889"/>
    <w:rsid w:val="00501FA2"/>
    <w:rsid w:val="00502565"/>
    <w:rsid w:val="00503F07"/>
    <w:rsid w:val="005058FC"/>
    <w:rsid w:val="00506589"/>
    <w:rsid w:val="00523090"/>
    <w:rsid w:val="00524F76"/>
    <w:rsid w:val="00525C92"/>
    <w:rsid w:val="00526AB2"/>
    <w:rsid w:val="00531CDE"/>
    <w:rsid w:val="005322BE"/>
    <w:rsid w:val="00533FA8"/>
    <w:rsid w:val="005379D5"/>
    <w:rsid w:val="00541FC9"/>
    <w:rsid w:val="00544F5D"/>
    <w:rsid w:val="00546BFD"/>
    <w:rsid w:val="005505C5"/>
    <w:rsid w:val="00550BF5"/>
    <w:rsid w:val="00552BA3"/>
    <w:rsid w:val="005554B0"/>
    <w:rsid w:val="00557A6E"/>
    <w:rsid w:val="00557F00"/>
    <w:rsid w:val="0056215A"/>
    <w:rsid w:val="00571CCA"/>
    <w:rsid w:val="00572180"/>
    <w:rsid w:val="0057581F"/>
    <w:rsid w:val="005878C5"/>
    <w:rsid w:val="00590BE9"/>
    <w:rsid w:val="0059217A"/>
    <w:rsid w:val="00596C7F"/>
    <w:rsid w:val="005A08F8"/>
    <w:rsid w:val="005A1E58"/>
    <w:rsid w:val="005A29B7"/>
    <w:rsid w:val="005A34C8"/>
    <w:rsid w:val="005B03F0"/>
    <w:rsid w:val="005B6B1D"/>
    <w:rsid w:val="005C11EA"/>
    <w:rsid w:val="005C2715"/>
    <w:rsid w:val="005C401E"/>
    <w:rsid w:val="005C5C53"/>
    <w:rsid w:val="005C7045"/>
    <w:rsid w:val="005D5371"/>
    <w:rsid w:val="005D5E39"/>
    <w:rsid w:val="005D7C54"/>
    <w:rsid w:val="005E1D89"/>
    <w:rsid w:val="005E211B"/>
    <w:rsid w:val="005E2512"/>
    <w:rsid w:val="005E2962"/>
    <w:rsid w:val="005E3053"/>
    <w:rsid w:val="005E715C"/>
    <w:rsid w:val="005E71EC"/>
    <w:rsid w:val="005F04A8"/>
    <w:rsid w:val="005F182D"/>
    <w:rsid w:val="005F6A8B"/>
    <w:rsid w:val="005F6EFA"/>
    <w:rsid w:val="005F76FB"/>
    <w:rsid w:val="006059C1"/>
    <w:rsid w:val="00613E2D"/>
    <w:rsid w:val="00617134"/>
    <w:rsid w:val="006212F7"/>
    <w:rsid w:val="00622409"/>
    <w:rsid w:val="006275A8"/>
    <w:rsid w:val="00632BC8"/>
    <w:rsid w:val="00633366"/>
    <w:rsid w:val="0063548C"/>
    <w:rsid w:val="006372EB"/>
    <w:rsid w:val="00641B74"/>
    <w:rsid w:val="00645496"/>
    <w:rsid w:val="00651502"/>
    <w:rsid w:val="006556F3"/>
    <w:rsid w:val="006565BA"/>
    <w:rsid w:val="006608A5"/>
    <w:rsid w:val="00665CEF"/>
    <w:rsid w:val="00667D05"/>
    <w:rsid w:val="00667EC8"/>
    <w:rsid w:val="006734C1"/>
    <w:rsid w:val="00682505"/>
    <w:rsid w:val="00683004"/>
    <w:rsid w:val="00683DF2"/>
    <w:rsid w:val="006868A4"/>
    <w:rsid w:val="006869C6"/>
    <w:rsid w:val="006902FF"/>
    <w:rsid w:val="006A36A4"/>
    <w:rsid w:val="006C040E"/>
    <w:rsid w:val="006C156E"/>
    <w:rsid w:val="006C326A"/>
    <w:rsid w:val="006C4981"/>
    <w:rsid w:val="006E2BF1"/>
    <w:rsid w:val="006F0532"/>
    <w:rsid w:val="006F1D1A"/>
    <w:rsid w:val="006F24E4"/>
    <w:rsid w:val="006F4FFC"/>
    <w:rsid w:val="007005F9"/>
    <w:rsid w:val="00711569"/>
    <w:rsid w:val="00711974"/>
    <w:rsid w:val="00724376"/>
    <w:rsid w:val="00724BE8"/>
    <w:rsid w:val="007302BD"/>
    <w:rsid w:val="007335CA"/>
    <w:rsid w:val="00736392"/>
    <w:rsid w:val="007405E9"/>
    <w:rsid w:val="0074123F"/>
    <w:rsid w:val="00743C35"/>
    <w:rsid w:val="007446D8"/>
    <w:rsid w:val="007450D5"/>
    <w:rsid w:val="007463EA"/>
    <w:rsid w:val="00751111"/>
    <w:rsid w:val="00751A86"/>
    <w:rsid w:val="0076205C"/>
    <w:rsid w:val="00766D29"/>
    <w:rsid w:val="007728BF"/>
    <w:rsid w:val="00772DD0"/>
    <w:rsid w:val="00774AAF"/>
    <w:rsid w:val="0078377F"/>
    <w:rsid w:val="007846CE"/>
    <w:rsid w:val="00790CC7"/>
    <w:rsid w:val="00791656"/>
    <w:rsid w:val="00791AD8"/>
    <w:rsid w:val="00792940"/>
    <w:rsid w:val="00792A71"/>
    <w:rsid w:val="00792ACA"/>
    <w:rsid w:val="00793C00"/>
    <w:rsid w:val="007963A5"/>
    <w:rsid w:val="00796EC2"/>
    <w:rsid w:val="007A100B"/>
    <w:rsid w:val="007A41D2"/>
    <w:rsid w:val="007A477B"/>
    <w:rsid w:val="007A603F"/>
    <w:rsid w:val="007B0440"/>
    <w:rsid w:val="007B0B43"/>
    <w:rsid w:val="007C7A7A"/>
    <w:rsid w:val="007C7F7A"/>
    <w:rsid w:val="007D0E9A"/>
    <w:rsid w:val="007D4287"/>
    <w:rsid w:val="007D44CD"/>
    <w:rsid w:val="007D7516"/>
    <w:rsid w:val="007E1B75"/>
    <w:rsid w:val="007E6242"/>
    <w:rsid w:val="007E63DB"/>
    <w:rsid w:val="007F6459"/>
    <w:rsid w:val="00812EC9"/>
    <w:rsid w:val="008152D3"/>
    <w:rsid w:val="008219CA"/>
    <w:rsid w:val="0083073D"/>
    <w:rsid w:val="00834497"/>
    <w:rsid w:val="00834C60"/>
    <w:rsid w:val="00836828"/>
    <w:rsid w:val="00851B04"/>
    <w:rsid w:val="00852CE1"/>
    <w:rsid w:val="00857C98"/>
    <w:rsid w:val="00860211"/>
    <w:rsid w:val="00863769"/>
    <w:rsid w:val="008648D8"/>
    <w:rsid w:val="008664DA"/>
    <w:rsid w:val="008679A0"/>
    <w:rsid w:val="00877036"/>
    <w:rsid w:val="00884704"/>
    <w:rsid w:val="00891662"/>
    <w:rsid w:val="00897162"/>
    <w:rsid w:val="008A115B"/>
    <w:rsid w:val="008A2D53"/>
    <w:rsid w:val="008A383B"/>
    <w:rsid w:val="008B103F"/>
    <w:rsid w:val="008B2CF0"/>
    <w:rsid w:val="008C0904"/>
    <w:rsid w:val="008C1464"/>
    <w:rsid w:val="008C36DA"/>
    <w:rsid w:val="008C560C"/>
    <w:rsid w:val="008D39C3"/>
    <w:rsid w:val="008D56A0"/>
    <w:rsid w:val="008E3E49"/>
    <w:rsid w:val="008F6428"/>
    <w:rsid w:val="008F6603"/>
    <w:rsid w:val="009000CF"/>
    <w:rsid w:val="0090140A"/>
    <w:rsid w:val="00913802"/>
    <w:rsid w:val="00914BC3"/>
    <w:rsid w:val="00920525"/>
    <w:rsid w:val="00920AF3"/>
    <w:rsid w:val="00927913"/>
    <w:rsid w:val="009305B8"/>
    <w:rsid w:val="00936A82"/>
    <w:rsid w:val="009418B6"/>
    <w:rsid w:val="00947AA7"/>
    <w:rsid w:val="00950995"/>
    <w:rsid w:val="00952B40"/>
    <w:rsid w:val="0095405B"/>
    <w:rsid w:val="009560BA"/>
    <w:rsid w:val="00957B2A"/>
    <w:rsid w:val="009720A4"/>
    <w:rsid w:val="00980F36"/>
    <w:rsid w:val="009811A2"/>
    <w:rsid w:val="0098559E"/>
    <w:rsid w:val="00994B60"/>
    <w:rsid w:val="00997438"/>
    <w:rsid w:val="009B115B"/>
    <w:rsid w:val="009B203B"/>
    <w:rsid w:val="009B67A9"/>
    <w:rsid w:val="009C6F34"/>
    <w:rsid w:val="009D2C73"/>
    <w:rsid w:val="009D5F2E"/>
    <w:rsid w:val="009D71A1"/>
    <w:rsid w:val="009E0C9C"/>
    <w:rsid w:val="009E172C"/>
    <w:rsid w:val="009E5216"/>
    <w:rsid w:val="009F0C04"/>
    <w:rsid w:val="009F234E"/>
    <w:rsid w:val="009F32F9"/>
    <w:rsid w:val="009F6C6B"/>
    <w:rsid w:val="009F7698"/>
    <w:rsid w:val="00A13577"/>
    <w:rsid w:val="00A14B56"/>
    <w:rsid w:val="00A1663D"/>
    <w:rsid w:val="00A17411"/>
    <w:rsid w:val="00A3183B"/>
    <w:rsid w:val="00A41FA3"/>
    <w:rsid w:val="00A46A03"/>
    <w:rsid w:val="00A541DF"/>
    <w:rsid w:val="00A54E6B"/>
    <w:rsid w:val="00A56410"/>
    <w:rsid w:val="00A56C06"/>
    <w:rsid w:val="00A602C4"/>
    <w:rsid w:val="00A71101"/>
    <w:rsid w:val="00A76815"/>
    <w:rsid w:val="00A777FC"/>
    <w:rsid w:val="00A81634"/>
    <w:rsid w:val="00A828A5"/>
    <w:rsid w:val="00A9136E"/>
    <w:rsid w:val="00A92D47"/>
    <w:rsid w:val="00AA4562"/>
    <w:rsid w:val="00AA627B"/>
    <w:rsid w:val="00AC262B"/>
    <w:rsid w:val="00AC450E"/>
    <w:rsid w:val="00AC751E"/>
    <w:rsid w:val="00AD3D36"/>
    <w:rsid w:val="00AD49BA"/>
    <w:rsid w:val="00AF2E75"/>
    <w:rsid w:val="00AF3D13"/>
    <w:rsid w:val="00AF496E"/>
    <w:rsid w:val="00B00C26"/>
    <w:rsid w:val="00B0199B"/>
    <w:rsid w:val="00B03515"/>
    <w:rsid w:val="00B04B32"/>
    <w:rsid w:val="00B05690"/>
    <w:rsid w:val="00B15803"/>
    <w:rsid w:val="00B16422"/>
    <w:rsid w:val="00B1668F"/>
    <w:rsid w:val="00B23A03"/>
    <w:rsid w:val="00B249D6"/>
    <w:rsid w:val="00B276CA"/>
    <w:rsid w:val="00B371AF"/>
    <w:rsid w:val="00B41F9B"/>
    <w:rsid w:val="00B44BDA"/>
    <w:rsid w:val="00B45978"/>
    <w:rsid w:val="00B46351"/>
    <w:rsid w:val="00B474C0"/>
    <w:rsid w:val="00B5059B"/>
    <w:rsid w:val="00B556C2"/>
    <w:rsid w:val="00B55F93"/>
    <w:rsid w:val="00B620DF"/>
    <w:rsid w:val="00B6320F"/>
    <w:rsid w:val="00B7076C"/>
    <w:rsid w:val="00B727F4"/>
    <w:rsid w:val="00B745E6"/>
    <w:rsid w:val="00B913A4"/>
    <w:rsid w:val="00B94E70"/>
    <w:rsid w:val="00B95033"/>
    <w:rsid w:val="00B96359"/>
    <w:rsid w:val="00B97B2B"/>
    <w:rsid w:val="00BA137D"/>
    <w:rsid w:val="00BA31BA"/>
    <w:rsid w:val="00BA3495"/>
    <w:rsid w:val="00BA445A"/>
    <w:rsid w:val="00BA63F4"/>
    <w:rsid w:val="00BB2441"/>
    <w:rsid w:val="00BB62CD"/>
    <w:rsid w:val="00BC47EF"/>
    <w:rsid w:val="00BC67FA"/>
    <w:rsid w:val="00BD0A4E"/>
    <w:rsid w:val="00BD1FFF"/>
    <w:rsid w:val="00BD2695"/>
    <w:rsid w:val="00BE2748"/>
    <w:rsid w:val="00BE524C"/>
    <w:rsid w:val="00BF6F52"/>
    <w:rsid w:val="00C02223"/>
    <w:rsid w:val="00C02C54"/>
    <w:rsid w:val="00C1645C"/>
    <w:rsid w:val="00C218B7"/>
    <w:rsid w:val="00C24C7A"/>
    <w:rsid w:val="00C250E6"/>
    <w:rsid w:val="00C27DA7"/>
    <w:rsid w:val="00C3222D"/>
    <w:rsid w:val="00C33AFE"/>
    <w:rsid w:val="00C350D0"/>
    <w:rsid w:val="00C37B48"/>
    <w:rsid w:val="00C43B9F"/>
    <w:rsid w:val="00C4612B"/>
    <w:rsid w:val="00C53BEF"/>
    <w:rsid w:val="00C60F86"/>
    <w:rsid w:val="00C6641B"/>
    <w:rsid w:val="00C7024B"/>
    <w:rsid w:val="00C71090"/>
    <w:rsid w:val="00C729D0"/>
    <w:rsid w:val="00C7394F"/>
    <w:rsid w:val="00C8428E"/>
    <w:rsid w:val="00C85AEE"/>
    <w:rsid w:val="00C87F46"/>
    <w:rsid w:val="00CA097E"/>
    <w:rsid w:val="00CA7A7F"/>
    <w:rsid w:val="00CB47E7"/>
    <w:rsid w:val="00CB757B"/>
    <w:rsid w:val="00CC4167"/>
    <w:rsid w:val="00CC41D8"/>
    <w:rsid w:val="00CC6F1D"/>
    <w:rsid w:val="00CD314B"/>
    <w:rsid w:val="00CD3499"/>
    <w:rsid w:val="00CD42DE"/>
    <w:rsid w:val="00CD7925"/>
    <w:rsid w:val="00CE3561"/>
    <w:rsid w:val="00CE46FA"/>
    <w:rsid w:val="00CE6249"/>
    <w:rsid w:val="00CE64A4"/>
    <w:rsid w:val="00CF3EFA"/>
    <w:rsid w:val="00D05AC1"/>
    <w:rsid w:val="00D06703"/>
    <w:rsid w:val="00D101CA"/>
    <w:rsid w:val="00D10730"/>
    <w:rsid w:val="00D14A18"/>
    <w:rsid w:val="00D150B4"/>
    <w:rsid w:val="00D1594C"/>
    <w:rsid w:val="00D17533"/>
    <w:rsid w:val="00D20599"/>
    <w:rsid w:val="00D244D1"/>
    <w:rsid w:val="00D25540"/>
    <w:rsid w:val="00D31EAA"/>
    <w:rsid w:val="00D360C2"/>
    <w:rsid w:val="00D36AFE"/>
    <w:rsid w:val="00D37338"/>
    <w:rsid w:val="00D3789D"/>
    <w:rsid w:val="00D45272"/>
    <w:rsid w:val="00D47D09"/>
    <w:rsid w:val="00D52ADC"/>
    <w:rsid w:val="00D52CAD"/>
    <w:rsid w:val="00D558AE"/>
    <w:rsid w:val="00D558DF"/>
    <w:rsid w:val="00D6246C"/>
    <w:rsid w:val="00D71E8F"/>
    <w:rsid w:val="00D774D6"/>
    <w:rsid w:val="00D813F6"/>
    <w:rsid w:val="00D84DC5"/>
    <w:rsid w:val="00D95134"/>
    <w:rsid w:val="00D97BDD"/>
    <w:rsid w:val="00DA3C50"/>
    <w:rsid w:val="00DB41A1"/>
    <w:rsid w:val="00DB4C7F"/>
    <w:rsid w:val="00DC133C"/>
    <w:rsid w:val="00DC62A2"/>
    <w:rsid w:val="00DC674E"/>
    <w:rsid w:val="00DD19E2"/>
    <w:rsid w:val="00DD433E"/>
    <w:rsid w:val="00DE4F27"/>
    <w:rsid w:val="00DE7C6C"/>
    <w:rsid w:val="00DF1628"/>
    <w:rsid w:val="00DF38FC"/>
    <w:rsid w:val="00DF413F"/>
    <w:rsid w:val="00E00E48"/>
    <w:rsid w:val="00E01495"/>
    <w:rsid w:val="00E20D06"/>
    <w:rsid w:val="00E226E1"/>
    <w:rsid w:val="00E244E0"/>
    <w:rsid w:val="00E24A0F"/>
    <w:rsid w:val="00E25495"/>
    <w:rsid w:val="00E25886"/>
    <w:rsid w:val="00E3313B"/>
    <w:rsid w:val="00E35F54"/>
    <w:rsid w:val="00E362F8"/>
    <w:rsid w:val="00E41C89"/>
    <w:rsid w:val="00E4282B"/>
    <w:rsid w:val="00E4289D"/>
    <w:rsid w:val="00E464B3"/>
    <w:rsid w:val="00E544D6"/>
    <w:rsid w:val="00E54B13"/>
    <w:rsid w:val="00E57F0B"/>
    <w:rsid w:val="00E633FA"/>
    <w:rsid w:val="00E643A5"/>
    <w:rsid w:val="00E654F6"/>
    <w:rsid w:val="00E755D9"/>
    <w:rsid w:val="00E94DC9"/>
    <w:rsid w:val="00EB0927"/>
    <w:rsid w:val="00EB18CA"/>
    <w:rsid w:val="00EB329A"/>
    <w:rsid w:val="00EB6C7C"/>
    <w:rsid w:val="00EB7B6D"/>
    <w:rsid w:val="00EC2BE5"/>
    <w:rsid w:val="00EC5882"/>
    <w:rsid w:val="00ED03A4"/>
    <w:rsid w:val="00ED03F9"/>
    <w:rsid w:val="00ED50F5"/>
    <w:rsid w:val="00EE5777"/>
    <w:rsid w:val="00EE75D5"/>
    <w:rsid w:val="00EF21AF"/>
    <w:rsid w:val="00EF2528"/>
    <w:rsid w:val="00EF50DC"/>
    <w:rsid w:val="00EF755D"/>
    <w:rsid w:val="00F019DE"/>
    <w:rsid w:val="00F03AB0"/>
    <w:rsid w:val="00F03DC1"/>
    <w:rsid w:val="00F1246F"/>
    <w:rsid w:val="00F1352E"/>
    <w:rsid w:val="00F153C6"/>
    <w:rsid w:val="00F15ED4"/>
    <w:rsid w:val="00F222ED"/>
    <w:rsid w:val="00F231CF"/>
    <w:rsid w:val="00F252D4"/>
    <w:rsid w:val="00F35602"/>
    <w:rsid w:val="00F372E3"/>
    <w:rsid w:val="00F4393F"/>
    <w:rsid w:val="00F43A1B"/>
    <w:rsid w:val="00F44F99"/>
    <w:rsid w:val="00F4575F"/>
    <w:rsid w:val="00F45D72"/>
    <w:rsid w:val="00F45F25"/>
    <w:rsid w:val="00F519DD"/>
    <w:rsid w:val="00F53CFC"/>
    <w:rsid w:val="00F55214"/>
    <w:rsid w:val="00F60CA3"/>
    <w:rsid w:val="00F61F79"/>
    <w:rsid w:val="00F62AD9"/>
    <w:rsid w:val="00F6538E"/>
    <w:rsid w:val="00F6690D"/>
    <w:rsid w:val="00F6738C"/>
    <w:rsid w:val="00F761C8"/>
    <w:rsid w:val="00F82251"/>
    <w:rsid w:val="00F957F6"/>
    <w:rsid w:val="00F95C65"/>
    <w:rsid w:val="00F970BE"/>
    <w:rsid w:val="00FA0293"/>
    <w:rsid w:val="00FA3279"/>
    <w:rsid w:val="00FA4C05"/>
    <w:rsid w:val="00FB2919"/>
    <w:rsid w:val="00FC0527"/>
    <w:rsid w:val="00FD0234"/>
    <w:rsid w:val="00FD26E6"/>
    <w:rsid w:val="00FD72C2"/>
    <w:rsid w:val="00FE15CD"/>
    <w:rsid w:val="00FE2B40"/>
    <w:rsid w:val="00FE3F07"/>
    <w:rsid w:val="00FE672A"/>
    <w:rsid w:val="00FF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DC1E7"/>
  <w15:docId w15:val="{C7A0C404-CB8E-4582-8A9C-01236F91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pPr>
      <w:spacing w:after="200" w:line="276" w:lineRule="auto"/>
    </w:pPr>
    <w:rPr>
      <w:rFonts w:ascii="Verdana" w:eastAsiaTheme="minorHAnsi" w:hAnsi="Verdana" w:cs="Verdana"/>
      <w:kern w:val="0"/>
      <w:sz w:val="22"/>
      <w:szCs w:val="22"/>
      <w14:ligatures w14:val="none"/>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7335CA"/>
    <w:pPr>
      <w:ind w:left="720"/>
      <w:contextualSpacing/>
    </w:pPr>
  </w:style>
  <w:style w:type="character" w:customStyle="1" w:styleId="Heading1Char">
    <w:name w:val="Heading 1 Char"/>
    <w:basedOn w:val="DefaultParagraphFont"/>
    <w:link w:val="Heading1"/>
    <w:uiPriority w:val="9"/>
    <w:rsid w:val="00261256"/>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261256"/>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261256"/>
    <w:rPr>
      <w:rFonts w:asciiTheme="majorHAnsi" w:eastAsiaTheme="majorEastAsia" w:hAnsiTheme="majorHAnsi" w:cstheme="majorBidi"/>
      <w:b/>
      <w:bCs/>
      <w:color w:val="4472C4" w:themeColor="accent1"/>
      <w:kern w:val="0"/>
      <w:sz w:val="22"/>
      <w:szCs w:val="22"/>
      <w14:ligatures w14:val="none"/>
    </w:rPr>
  </w:style>
  <w:style w:type="character" w:customStyle="1" w:styleId="Heading4Char">
    <w:name w:val="Heading 4 Char"/>
    <w:basedOn w:val="DefaultParagraphFont"/>
    <w:link w:val="Heading4"/>
    <w:uiPriority w:val="9"/>
    <w:rsid w:val="00261256"/>
    <w:rPr>
      <w:rFonts w:asciiTheme="majorHAnsi" w:eastAsiaTheme="majorEastAsia" w:hAnsiTheme="majorHAnsi" w:cstheme="majorBidi"/>
      <w:b/>
      <w:bCs/>
      <w:i/>
      <w:iCs/>
      <w:color w:val="4472C4" w:themeColor="accent1"/>
      <w:kern w:val="0"/>
      <w:sz w:val="22"/>
      <w:szCs w:val="22"/>
      <w14:ligatures w14:val="none"/>
    </w:rPr>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261256"/>
    <w:rPr>
      <w:rFonts w:ascii="Verdana" w:eastAsiaTheme="minorHAnsi" w:hAnsi="Verdana" w:cs="Verdana"/>
      <w:kern w:val="0"/>
      <w:sz w:val="22"/>
      <w:szCs w:val="22"/>
      <w14:ligatures w14:val="none"/>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61256"/>
    <w:rPr>
      <w:rFonts w:asciiTheme="majorHAnsi" w:eastAsiaTheme="majorEastAsia" w:hAnsiTheme="majorHAnsi" w:cstheme="majorBidi"/>
      <w:i/>
      <w:iCs/>
      <w:color w:val="4472C4" w:themeColor="accent1"/>
      <w:spacing w:val="15"/>
      <w:kern w:val="0"/>
      <w14:ligatures w14:val="none"/>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61256"/>
    <w:rPr>
      <w:rFonts w:asciiTheme="majorHAnsi" w:eastAsiaTheme="majorEastAsia" w:hAnsiTheme="majorHAnsi" w:cstheme="majorBidi"/>
      <w:color w:val="323E4F" w:themeColor="text2" w:themeShade="BF"/>
      <w:spacing w:val="5"/>
      <w:kern w:val="28"/>
      <w:sz w:val="52"/>
      <w:szCs w:val="52"/>
      <w14:ligatures w14:val="none"/>
    </w:rPr>
  </w:style>
  <w:style w:type="character" w:styleId="Emphasis">
    <w:name w:val="Emphasis"/>
    <w:basedOn w:val="DefaultParagraphFont"/>
    <w:uiPriority w:val="20"/>
    <w:qFormat/>
    <w:rsid w:val="00261256"/>
    <w:rPr>
      <w:i/>
      <w:iCs/>
    </w:rPr>
  </w:style>
  <w:style w:type="character" w:styleId="Hyperlink">
    <w:name w:val="Hyperlink"/>
    <w:basedOn w:val="DefaultParagraphFont"/>
    <w:uiPriority w:val="99"/>
    <w:unhideWhenUsed/>
    <w:rsid w:val="00261256"/>
    <w:rPr>
      <w:color w:val="0563C1" w:themeColor="hyperlink"/>
      <w:u w:val="single"/>
    </w:rPr>
  </w:style>
  <w:style w:type="table" w:styleId="TableGrid">
    <w:name w:val="Table Grid"/>
    <w:basedOn w:val="TableNormal"/>
    <w:uiPriority w:val="59"/>
    <w:rsid w:val="00261256"/>
    <w:pPr>
      <w:spacing w:after="0" w:line="240" w:lineRule="auto"/>
    </w:pPr>
    <w:rPr>
      <w:rFonts w:eastAsiaTheme="minorHAnsi"/>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rsid w:val="00261256"/>
    <w:pPr>
      <w:spacing w:after="200" w:line="276" w:lineRule="auto"/>
    </w:pPr>
    <w:rPr>
      <w:rFonts w:eastAsiaTheme="minorHAnsi"/>
      <w:kern w:val="0"/>
      <w:sz w:val="22"/>
      <w:szCs w:val="22"/>
      <w14:ligatures w14:val="none"/>
    </w:rPr>
  </w:style>
  <w:style w:type="paragraph" w:styleId="BalloonText">
    <w:name w:val="Balloon Text"/>
    <w:basedOn w:val="Normal"/>
    <w:link w:val="BalloonTextChar"/>
    <w:uiPriority w:val="99"/>
    <w:semiHidden/>
    <w:unhideWhenUsed/>
    <w:rsid w:val="00C73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256"/>
    <w:rPr>
      <w:rFonts w:ascii="Segoe UI" w:eastAsiaTheme="minorHAnsi" w:hAnsi="Segoe UI" w:cs="Segoe UI"/>
      <w:kern w:val="0"/>
      <w:sz w:val="18"/>
      <w:szCs w:val="18"/>
      <w14:ligatures w14:val="none"/>
    </w:rPr>
  </w:style>
  <w:style w:type="paragraph" w:styleId="Footer">
    <w:name w:val="footer"/>
    <w:basedOn w:val="Normal"/>
    <w:link w:val="FooterChar"/>
    <w:uiPriority w:val="99"/>
    <w:unhideWhenUsed/>
    <w:rsid w:val="00294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256"/>
    <w:rPr>
      <w:rFonts w:ascii="Verdana" w:eastAsiaTheme="minorHAnsi" w:hAnsi="Verdana" w:cs="Verdana"/>
      <w:kern w:val="0"/>
      <w:sz w:val="22"/>
      <w:szCs w:val="22"/>
      <w14:ligatures w14:val="none"/>
    </w:rPr>
  </w:style>
  <w:style w:type="paragraph" w:styleId="Revision">
    <w:name w:val="Revision"/>
    <w:hidden/>
    <w:uiPriority w:val="99"/>
    <w:semiHidden/>
    <w:rsid w:val="00261256"/>
    <w:pPr>
      <w:spacing w:after="0" w:line="240" w:lineRule="auto"/>
    </w:pPr>
    <w:rPr>
      <w:rFonts w:ascii="Verdana" w:eastAsiaTheme="minorHAnsi" w:hAnsi="Verdana" w:cs="Verdana"/>
      <w:kern w:val="0"/>
      <w:sz w:val="22"/>
      <w:szCs w:val="22"/>
      <w14:ligatures w14:val="none"/>
    </w:rPr>
  </w:style>
  <w:style w:type="character" w:styleId="CommentReference">
    <w:name w:val="annotation reference"/>
    <w:basedOn w:val="DefaultParagraphFont"/>
    <w:uiPriority w:val="99"/>
    <w:semiHidden/>
    <w:unhideWhenUsed/>
    <w:rsid w:val="00261256"/>
    <w:rPr>
      <w:sz w:val="16"/>
      <w:szCs w:val="16"/>
    </w:rPr>
  </w:style>
  <w:style w:type="paragraph" w:styleId="CommentText">
    <w:name w:val="annotation text"/>
    <w:basedOn w:val="Normal"/>
    <w:link w:val="CommentTextChar"/>
    <w:uiPriority w:val="99"/>
    <w:unhideWhenUsed/>
    <w:rsid w:val="00087A21"/>
    <w:pPr>
      <w:spacing w:line="240" w:lineRule="auto"/>
    </w:pPr>
    <w:rPr>
      <w:sz w:val="20"/>
      <w:szCs w:val="20"/>
    </w:rPr>
  </w:style>
  <w:style w:type="character" w:customStyle="1" w:styleId="CommentTextChar">
    <w:name w:val="Comment Text Char"/>
    <w:basedOn w:val="DefaultParagraphFont"/>
    <w:link w:val="CommentText"/>
    <w:uiPriority w:val="99"/>
    <w:rsid w:val="00261256"/>
    <w:rPr>
      <w:rFonts w:ascii="Verdana" w:eastAsiaTheme="minorHAnsi" w:hAnsi="Verdana" w:cs="Verdan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61256"/>
    <w:rPr>
      <w:b/>
      <w:bCs/>
    </w:rPr>
  </w:style>
  <w:style w:type="character" w:customStyle="1" w:styleId="CommentSubjectChar">
    <w:name w:val="Comment Subject Char"/>
    <w:basedOn w:val="CommentTextChar"/>
    <w:link w:val="CommentSubject"/>
    <w:uiPriority w:val="99"/>
    <w:semiHidden/>
    <w:rsid w:val="00261256"/>
    <w:rPr>
      <w:rFonts w:ascii="Verdana" w:eastAsiaTheme="minorHAnsi" w:hAnsi="Verdana" w:cs="Verdana"/>
      <w:b/>
      <w:bCs/>
      <w:kern w:val="0"/>
      <w:sz w:val="20"/>
      <w:szCs w:val="20"/>
      <w14:ligatures w14:val="none"/>
    </w:rPr>
  </w:style>
  <w:style w:type="character" w:customStyle="1" w:styleId="fontstyle01">
    <w:name w:val="fontstyle01"/>
    <w:basedOn w:val="DefaultParagraphFont"/>
    <w:rsid w:val="00261256"/>
    <w:rPr>
      <w:rFonts w:ascii="ArialMT" w:hAnsi="ArialMT" w:hint="default"/>
      <w:b w:val="0"/>
      <w:bCs w:val="0"/>
      <w:i w:val="0"/>
      <w:iCs w:val="0"/>
      <w:color w:val="333333"/>
      <w:sz w:val="24"/>
      <w:szCs w:val="24"/>
    </w:rPr>
  </w:style>
  <w:style w:type="paragraph" w:styleId="NormalWeb">
    <w:name w:val="Normal (Web)"/>
    <w:basedOn w:val="Normal"/>
    <w:uiPriority w:val="99"/>
    <w:unhideWhenUsed/>
    <w:rsid w:val="000065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52037">
      <w:bodyDiv w:val="1"/>
      <w:marLeft w:val="0"/>
      <w:marRight w:val="0"/>
      <w:marTop w:val="0"/>
      <w:marBottom w:val="0"/>
      <w:divBdr>
        <w:top w:val="none" w:sz="0" w:space="0" w:color="auto"/>
        <w:left w:val="none" w:sz="0" w:space="0" w:color="auto"/>
        <w:bottom w:val="none" w:sz="0" w:space="0" w:color="auto"/>
        <w:right w:val="none" w:sz="0" w:space="0" w:color="auto"/>
      </w:divBdr>
    </w:div>
    <w:div w:id="298728143">
      <w:bodyDiv w:val="1"/>
      <w:marLeft w:val="0"/>
      <w:marRight w:val="0"/>
      <w:marTop w:val="0"/>
      <w:marBottom w:val="0"/>
      <w:divBdr>
        <w:top w:val="none" w:sz="0" w:space="0" w:color="auto"/>
        <w:left w:val="none" w:sz="0" w:space="0" w:color="auto"/>
        <w:bottom w:val="none" w:sz="0" w:space="0" w:color="auto"/>
        <w:right w:val="none" w:sz="0" w:space="0" w:color="auto"/>
      </w:divBdr>
    </w:div>
    <w:div w:id="779303745">
      <w:bodyDiv w:val="1"/>
      <w:marLeft w:val="0"/>
      <w:marRight w:val="0"/>
      <w:marTop w:val="0"/>
      <w:marBottom w:val="0"/>
      <w:divBdr>
        <w:top w:val="none" w:sz="0" w:space="0" w:color="auto"/>
        <w:left w:val="none" w:sz="0" w:space="0" w:color="auto"/>
        <w:bottom w:val="none" w:sz="0" w:space="0" w:color="auto"/>
        <w:right w:val="none" w:sz="0" w:space="0" w:color="auto"/>
      </w:divBdr>
    </w:div>
    <w:div w:id="1157454410">
      <w:bodyDiv w:val="1"/>
      <w:marLeft w:val="0"/>
      <w:marRight w:val="0"/>
      <w:marTop w:val="0"/>
      <w:marBottom w:val="0"/>
      <w:divBdr>
        <w:top w:val="none" w:sz="0" w:space="0" w:color="auto"/>
        <w:left w:val="none" w:sz="0" w:space="0" w:color="auto"/>
        <w:bottom w:val="none" w:sz="0" w:space="0" w:color="auto"/>
        <w:right w:val="none" w:sz="0" w:space="0" w:color="auto"/>
      </w:divBdr>
    </w:div>
    <w:div w:id="1235505189">
      <w:bodyDiv w:val="1"/>
      <w:marLeft w:val="0"/>
      <w:marRight w:val="0"/>
      <w:marTop w:val="0"/>
      <w:marBottom w:val="0"/>
      <w:divBdr>
        <w:top w:val="none" w:sz="0" w:space="0" w:color="auto"/>
        <w:left w:val="none" w:sz="0" w:space="0" w:color="auto"/>
        <w:bottom w:val="none" w:sz="0" w:space="0" w:color="auto"/>
        <w:right w:val="none" w:sz="0" w:space="0" w:color="auto"/>
      </w:divBdr>
    </w:div>
    <w:div w:id="1706829791">
      <w:bodyDiv w:val="1"/>
      <w:marLeft w:val="0"/>
      <w:marRight w:val="0"/>
      <w:marTop w:val="0"/>
      <w:marBottom w:val="0"/>
      <w:divBdr>
        <w:top w:val="none" w:sz="0" w:space="0" w:color="auto"/>
        <w:left w:val="none" w:sz="0" w:space="0" w:color="auto"/>
        <w:bottom w:val="none" w:sz="0" w:space="0" w:color="auto"/>
        <w:right w:val="none" w:sz="0" w:space="0" w:color="auto"/>
      </w:divBdr>
    </w:div>
    <w:div w:id="210128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21F59-4331-4EE2-83CE-0B0E36B9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6454</Words>
  <Characters>36790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NBS</dc:creator>
  <cp:keywords>[SEC=UNUTRASNJA UPOTREBA]</cp:keywords>
  <dc:description/>
  <cp:lastModifiedBy>Jelena Malenović</cp:lastModifiedBy>
  <cp:revision>2</cp:revision>
  <cp:lastPrinted>2026-05-04T12:36:00Z</cp:lastPrinted>
  <dcterms:created xsi:type="dcterms:W3CDTF">2026-05-04T12:37:00Z</dcterms:created>
  <dcterms:modified xsi:type="dcterms:W3CDTF">2026-05-04T12:37:00Z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УНУТРАШЊА УПОТРЕБА</vt:lpwstr>
  </property>
  <property fmtid="{D5CDD505-2E9C-101B-9397-08002B2CF9AE}" pid="3" name="PM_Caveats_Count">
    <vt:lpwstr>0</vt:lpwstr>
  </property>
  <property fmtid="{D5CDD505-2E9C-101B-9397-08002B2CF9AE}" pid="4" name="PM_Originator_Hash_SHA1">
    <vt:lpwstr>22085E7B0F1341B262EA0ED71557D3A6536CAA74</vt:lpwstr>
  </property>
  <property fmtid="{D5CDD505-2E9C-101B-9397-08002B2CF9AE}" pid="5" name="PM_SecurityClassification">
    <vt:lpwstr>UNUTRASNJA UPOTREBA</vt:lpwstr>
  </property>
  <property fmtid="{D5CDD505-2E9C-101B-9397-08002B2CF9AE}" pid="6" name="PM_DisplayValueSecClassificationWithQualifier">
    <vt:lpwstr>УНУТРАШЊА УПОТРЕБА</vt:lpwstr>
  </property>
  <property fmtid="{D5CDD505-2E9C-101B-9397-08002B2CF9AE}" pid="7" name="PM_Qualifier">
    <vt:lpwstr/>
  </property>
  <property fmtid="{D5CDD505-2E9C-101B-9397-08002B2CF9AE}" pid="8" name="PM_Hash_SHA1">
    <vt:lpwstr>398FBE494A0091E1DFF8D6DEC66593D12300BBB7</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UNUTRAŠNJA UPOTREBA</vt:lpwstr>
  </property>
  <property fmtid="{D5CDD505-2E9C-101B-9397-08002B2CF9AE}" pid="11" name="PM_ProtectiveMarkingValue_Header">
    <vt:lpwstr>УНУТРАШЊА УПОТРЕБА</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NBS</vt:lpwstr>
  </property>
  <property fmtid="{D5CDD505-2E9C-101B-9397-08002B2CF9AE}" pid="14" name="PM_Version">
    <vt:lpwstr>v2</vt:lpwstr>
  </property>
  <property fmtid="{D5CDD505-2E9C-101B-9397-08002B2CF9AE}" pid="15" name="PM_Originating_FileId">
    <vt:lpwstr>4E462C6DF3464D97A36A294034C0F999</vt:lpwstr>
  </property>
  <property fmtid="{D5CDD505-2E9C-101B-9397-08002B2CF9AE}" pid="16" name="PM_OriginationTimeStamp">
    <vt:lpwstr>2026-04-08T10:32:32Z</vt:lpwstr>
  </property>
  <property fmtid="{D5CDD505-2E9C-101B-9397-08002B2CF9AE}" pid="17" name="PM_Hash_Version">
    <vt:lpwstr>2016.1</vt:lpwstr>
  </property>
  <property fmtid="{D5CDD505-2E9C-101B-9397-08002B2CF9AE}" pid="18" name="PM_Hash_Salt_Prev">
    <vt:lpwstr>7CBED4A08E73FD7B48974CBA35BF631A</vt:lpwstr>
  </property>
  <property fmtid="{D5CDD505-2E9C-101B-9397-08002B2CF9AE}" pid="19" name="PM_Hash_Salt">
    <vt:lpwstr>7CBED4A08E73FD7B48974CBA35BF631A</vt:lpwstr>
  </property>
</Properties>
</file>