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95DA4" w:rsidP="00195DA4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D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послове првостепене контроле у оквиру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програма прекограничне сарадње </w:t>
            </w:r>
            <w:r w:rsidRPr="00195D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првостепену контролу у оквиру програма прекограничне сарадње, Одељење за спровођење првостепене контроле ИПА пројеката</w:t>
            </w:r>
            <w:r w:rsidRPr="00195D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C83C8C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C83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3C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95DA4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83C8C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969C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FE37-A487-4AFF-BB21-426CE930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2019-08-21T07:13:00Z</dcterms:modified>
</cp:coreProperties>
</file>