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AB16754" w:rsidR="00B95A8A" w:rsidRPr="00053D4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053D41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33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002053A" w:rsidR="00B95A8A" w:rsidRPr="009759A7" w:rsidRDefault="00E15968" w:rsidP="00053D41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53D41" w:rsidRPr="00053D4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праћење и анализу осталих фискалних ризика, </w:t>
            </w:r>
            <w:r w:rsidR="00053D41" w:rsidRPr="00053D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Група за праћење осталих фискалних ризика</w:t>
            </w:r>
            <w:r w:rsidR="00053D41" w:rsidRPr="00053D4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</w:t>
            </w:r>
            <w:r w:rsidR="00053D4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тор за праћење фискалних ризика </w:t>
            </w:r>
            <w:bookmarkStart w:id="0" w:name="_GoBack"/>
            <w:r w:rsidR="00053D41" w:rsidRPr="00053D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2 извршиoца.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26BEA8B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053D41" w:rsidRPr="00053D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</w:t>
            </w:r>
            <w:r w:rsidR="00053D41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B711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B711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B711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B71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B711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B71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B711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B71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B71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B711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B71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B711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B711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B71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B711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B711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B711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B711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1457" w14:textId="77777777" w:rsidR="00DB7114" w:rsidRDefault="00DB7114" w:rsidP="004F1DE5">
      <w:pPr>
        <w:spacing w:after="0" w:line="240" w:lineRule="auto"/>
      </w:pPr>
      <w:r>
        <w:separator/>
      </w:r>
    </w:p>
  </w:endnote>
  <w:endnote w:type="continuationSeparator" w:id="0">
    <w:p w14:paraId="6C0C9191" w14:textId="77777777" w:rsidR="00DB7114" w:rsidRDefault="00DB711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B71DC" w14:textId="77777777" w:rsidR="00DB7114" w:rsidRDefault="00DB7114" w:rsidP="004F1DE5">
      <w:pPr>
        <w:spacing w:after="0" w:line="240" w:lineRule="auto"/>
      </w:pPr>
      <w:r>
        <w:separator/>
      </w:r>
    </w:p>
  </w:footnote>
  <w:footnote w:type="continuationSeparator" w:id="0">
    <w:p w14:paraId="127597AF" w14:textId="77777777" w:rsidR="00DB7114" w:rsidRDefault="00DB711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3D41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B7114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7000-56C1-4AEF-A746-CDC4025D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2021-12-07T14:15:00Z</dcterms:modified>
</cp:coreProperties>
</file>