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0E3095ED" w14:textId="77777777" w:rsidR="00C24C8E" w:rsidRPr="009C7133" w:rsidRDefault="00C24C8E" w:rsidP="00C24C8E">
      <w:pPr>
        <w:jc w:val="center"/>
        <w:rPr>
          <w:rFonts w:ascii="Times New Roman" w:eastAsia="Calibri" w:hAnsi="Times New Roman" w:cs="Times New Roman"/>
        </w:rPr>
      </w:pPr>
      <w:r>
        <w:rPr>
          <w:rFonts w:ascii="Times New Roman" w:hAnsi="Times New Roman"/>
        </w:rPr>
        <w:drawing>
          <wp:inline distT="0" distB="0" distL="0" distR="0" wp14:anchorId="46E27C5F" wp14:editId="79CA341B">
            <wp:extent cx="419100" cy="685800"/>
            <wp:effectExtent l="0" t="0" r="0" b="0"/>
            <wp:docPr id="7" name="Picture 7" descr="Description: 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mage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685800"/>
                    </a:xfrm>
                    <a:prstGeom prst="rect">
                      <a:avLst/>
                    </a:prstGeom>
                    <a:noFill/>
                    <a:ln>
                      <a:noFill/>
                    </a:ln>
                  </pic:spPr>
                </pic:pic>
              </a:graphicData>
            </a:graphic>
          </wp:inline>
        </w:drawing>
      </w:r>
    </w:p>
    <w:p w14:paraId="78F45161" w14:textId="77777777" w:rsidR="00BB14CC" w:rsidRPr="009C7133" w:rsidRDefault="00C24C8E" w:rsidP="00C24C8E">
      <w:pPr>
        <w:jc w:val="center"/>
        <w:rPr>
          <w:rFonts w:ascii="Times New Roman" w:hAnsi="Times New Roman" w:cs="Times New Roman"/>
        </w:rPr>
      </w:pPr>
      <w:r>
        <w:rPr>
          <w:b/>
          <w:sz w:val="20"/>
          <w:rFonts w:ascii="Times New Roman" w:hAnsi="Times New Roman"/>
        </w:rPr>
        <w:t xml:space="preserve">MINISTRY OF FINANCE</w:t>
      </w:r>
    </w:p>
    <w:p w14:paraId="4D57E9F0" w14:textId="77777777" w:rsidR="00BB7461" w:rsidRPr="009C7133" w:rsidRDefault="00BB7461" w:rsidP="00BB7461">
      <w:pPr>
        <w:jc w:val="center"/>
        <w:rPr>
          <w:rFonts w:ascii="Times New Roman" w:hAnsi="Times New Roman" w:cs="Times New Roman"/>
        </w:rPr>
      </w:pPr>
    </w:p>
    <w:p w14:paraId="40B67ABF" w14:textId="77777777" w:rsidR="00BB7461" w:rsidRPr="009C7133" w:rsidRDefault="009C7133" w:rsidP="00BB7461">
      <w:pPr>
        <w:jc w:val="center"/>
        <w:rPr>
          <w:b/>
          <w:bCs/>
          <w:i/>
          <w:iCs/>
          <w:kern w:val="2"/>
          <w:sz w:val="30"/>
          <w:szCs w:val="30"/>
          <w14:ligatures w14:val="standardContextual"/>
          <w:rFonts w:ascii="Times New Roman" w:eastAsia="Calibri" w:hAnsi="Times New Roman" w:cs="Times New Roman"/>
        </w:rPr>
      </w:pPr>
      <w:r>
        <w:rPr>
          <w:b/>
          <w:i/>
          <w:sz w:val="30"/>
          <w:rFonts w:ascii="Times New Roman" w:hAnsi="Times New Roman"/>
        </w:rPr>
        <w:t xml:space="preserve">“Improving public financial management for the green transition” Operation</w:t>
      </w:r>
    </w:p>
    <w:p w14:paraId="338FD412" w14:textId="77777777" w:rsidR="00C24C8E" w:rsidRPr="009C7133" w:rsidRDefault="00C24C8E" w:rsidP="00BB7461">
      <w:pPr>
        <w:jc w:val="center"/>
        <w:rPr>
          <w:rFonts w:ascii="Times New Roman" w:eastAsia="Calibri" w:hAnsi="Times New Roman" w:cs="Times New Roman"/>
          <w:b/>
          <w:bCs/>
          <w:i/>
          <w:iCs/>
          <w:kern w:val="2"/>
          <w:sz w:val="30"/>
          <w:szCs w:val="30"/>
          <w14:ligatures w14:val="standardContextual"/>
        </w:rPr>
      </w:pPr>
    </w:p>
    <w:p w14:paraId="2FC7727C" w14:textId="77777777" w:rsidR="00BB7461" w:rsidRPr="009C7133" w:rsidRDefault="00EC2403" w:rsidP="009D1C06">
      <w:pPr>
        <w:autoSpaceDE w:val="0"/>
        <w:autoSpaceDN w:val="0"/>
        <w:adjustRightInd w:val="0"/>
        <w:jc w:val="center"/>
        <w:rPr>
          <w:sz w:val="44"/>
          <w:szCs w:val="44"/>
          <w:rFonts w:ascii="Times New Roman" w:hAnsi="Times New Roman" w:cs="Times New Roman"/>
        </w:rPr>
      </w:pPr>
      <w:r>
        <w:rPr>
          <w:b/>
          <w:sz w:val="44"/>
          <w:rFonts w:ascii="Times New Roman" w:hAnsi="Times New Roman"/>
        </w:rPr>
        <w:t xml:space="preserve">PLEASE CONTACT US</w:t>
      </w:r>
    </w:p>
    <w:p w14:paraId="117FBE84" w14:textId="77777777" w:rsidR="00BB7461" w:rsidRPr="009C7133" w:rsidRDefault="00BB7461" w:rsidP="00BB7461">
      <w:pPr>
        <w:jc w:val="center"/>
        <w:rPr>
          <w:rFonts w:ascii="Times New Roman" w:hAnsi="Times New Roman" w:cs="Times New Roman"/>
          <w:sz w:val="44"/>
          <w:szCs w:val="44"/>
        </w:rPr>
      </w:pPr>
    </w:p>
    <w:p w14:paraId="6CBC7BA8" w14:textId="77777777" w:rsidR="00A732AA" w:rsidRPr="009C7133" w:rsidRDefault="00A732AA" w:rsidP="00422C0D">
      <w:pPr>
        <w:autoSpaceDE w:val="0"/>
        <w:autoSpaceDN w:val="0"/>
        <w:adjustRightInd w:val="0"/>
        <w:jc w:val="both"/>
        <w:rPr>
          <w:rFonts w:ascii="Times New Roman" w:hAnsi="Times New Roman" w:cs="Times New Roman"/>
        </w:rPr>
      </w:pPr>
      <w:r>
        <w:rPr>
          <w:rFonts w:ascii="Times New Roman" w:hAnsi="Times New Roman"/>
        </w:rPr>
        <w:t xml:space="preserve">For all your questions, comments or complaints concerning the </w:t>
      </w:r>
      <w:r>
        <w:rPr>
          <w:b/>
          <w:bCs/>
          <w:rFonts w:ascii="Times New Roman" w:hAnsi="Times New Roman"/>
        </w:rPr>
        <w:t xml:space="preserve">“Improving public financial management for the green transition” Operation</w:t>
      </w:r>
      <w:r>
        <w:rPr>
          <w:rFonts w:ascii="Times New Roman" w:hAnsi="Times New Roman"/>
        </w:rPr>
        <w:t xml:space="preserve">, please contact the Grievance Manager, Magdalena Arsić, Independent Advisor in the Department for International Cooperation and European Integration of the Ministry of Finance, Operation Coordination Unit, by:</w:t>
      </w:r>
    </w:p>
    <w:p w14:paraId="15E0D498" w14:textId="77777777" w:rsidR="00BB7461" w:rsidRPr="009C7133" w:rsidRDefault="00BB7461" w:rsidP="00BB7461">
      <w:pPr>
        <w:autoSpaceDE w:val="0"/>
        <w:autoSpaceDN w:val="0"/>
        <w:adjustRightInd w:val="0"/>
        <w:rPr>
          <w:rFonts w:ascii="Times New Roman" w:hAnsi="Times New Roman" w:cs="Times New Roman"/>
        </w:rPr>
      </w:pPr>
    </w:p>
    <w:p w14:paraId="6D4888BC" w14:textId="77777777" w:rsidR="00BB7461" w:rsidRPr="009C7133" w:rsidRDefault="00C1097F" w:rsidP="00BB7461">
      <w:pPr>
        <w:rPr>
          <w:b/>
          <w:bCs/>
          <w:sz w:val="32"/>
          <w:szCs w:val="32"/>
          <w:rFonts w:ascii="Times New Roman" w:hAnsi="Times New Roman" w:cs="Times New Roman"/>
        </w:rPr>
      </w:pPr>
      <w:r>
        <w:rPr>
          <w:b/>
          <w:sz w:val="32"/>
          <w:rFonts w:ascii="Times New Roman" w:hAnsi="Times New Roman"/>
        </w:rPr>
        <w:t xml:space="preserve">E-MAIL:</w:t>
      </w:r>
    </w:p>
    <w:p w14:paraId="12B27302" w14:textId="77777777" w:rsidR="00BB7461" w:rsidRPr="009C7133" w:rsidRDefault="007E4815" w:rsidP="00BB7461">
      <w:pPr>
        <w:rPr>
          <w:rFonts w:ascii="Times New Roman" w:hAnsi="Times New Roman" w:cs="Times New Roman"/>
        </w:rPr>
      </w:pPr>
      <w:hyperlink r:id="rId8" w:history="1">
        <w:r>
          <w:rPr>
            <w:rStyle w:val="Hyperlink"/>
            <w:rFonts w:ascii="Times New Roman" w:hAnsi="Times New Roman"/>
          </w:rPr>
          <w:t xml:space="preserve">zalbe.pfmgt@mfin.gov.rs</w:t>
        </w:r>
      </w:hyperlink>
    </w:p>
    <w:p w14:paraId="62F2DDFB" w14:textId="77777777" w:rsidR="00BB7461" w:rsidRPr="009C7133" w:rsidRDefault="00BB7461" w:rsidP="00BB7461">
      <w:pPr>
        <w:rPr>
          <w:rFonts w:ascii="Times New Roman" w:hAnsi="Times New Roman" w:cs="Times New Roman"/>
        </w:rPr>
      </w:pPr>
    </w:p>
    <w:p w14:paraId="1A3AC040" w14:textId="77777777" w:rsidR="00BB7461" w:rsidRPr="009C7133" w:rsidRDefault="00C1097F" w:rsidP="00BB7461">
      <w:pPr>
        <w:rPr>
          <w:b/>
          <w:bCs/>
          <w:sz w:val="32"/>
          <w:szCs w:val="32"/>
          <w:rFonts w:ascii="Times New Roman" w:hAnsi="Times New Roman" w:cs="Times New Roman"/>
        </w:rPr>
      </w:pPr>
      <w:r>
        <w:rPr>
          <w:b/>
          <w:sz w:val="32"/>
          <w:rFonts w:ascii="Times New Roman" w:hAnsi="Times New Roman"/>
        </w:rPr>
        <w:t xml:space="preserve">POST:</w:t>
      </w:r>
      <w:r>
        <w:rPr>
          <w:b/>
          <w:sz w:val="32"/>
          <w:rFonts w:ascii="Times New Roman" w:hAnsi="Times New Roman"/>
        </w:rPr>
        <w:tab/>
      </w:r>
    </w:p>
    <w:p w14:paraId="5AEE1776" w14:textId="77777777" w:rsidR="00C1097F" w:rsidRPr="009C7133" w:rsidRDefault="00514C38" w:rsidP="009C7133">
      <w:pPr>
        <w:jc w:val="both"/>
        <w:rPr>
          <w:rFonts w:ascii="Times New Roman" w:hAnsi="Times New Roman" w:cs="Times New Roman"/>
        </w:rPr>
      </w:pPr>
      <w:r>
        <w:rPr>
          <w:rFonts w:ascii="Times New Roman" w:hAnsi="Times New Roman"/>
        </w:rPr>
        <w:t xml:space="preserve">The Ministry of Finance, Department for International Cooperation and European Integration, Operation Coordination Unit</w:t>
      </w:r>
      <w:r>
        <w:rPr>
          <w:rFonts w:ascii="Times New Roman" w:hAnsi="Times New Roman"/>
        </w:rPr>
        <w:t xml:space="preserve"> </w:t>
      </w:r>
    </w:p>
    <w:p w14:paraId="7B06FD41" w14:textId="77777777" w:rsidR="00BB7461" w:rsidRPr="009C7133" w:rsidRDefault="00B719B6" w:rsidP="009C7133">
      <w:pPr>
        <w:jc w:val="both"/>
        <w:rPr>
          <w:rFonts w:ascii="Times New Roman" w:hAnsi="Times New Roman" w:cs="Times New Roman"/>
        </w:rPr>
      </w:pPr>
      <w:r>
        <w:rPr>
          <w:rFonts w:ascii="Times New Roman" w:hAnsi="Times New Roman"/>
        </w:rPr>
        <w:t xml:space="preserve">“Improving public financial management for the green transition” Operation </w:t>
      </w:r>
    </w:p>
    <w:p w14:paraId="562E9C53" w14:textId="77777777" w:rsidR="00BB7461" w:rsidRPr="009C7133" w:rsidRDefault="00931125" w:rsidP="009C7133">
      <w:pPr>
        <w:jc w:val="both"/>
        <w:rPr>
          <w:rFonts w:ascii="Times New Roman" w:hAnsi="Times New Roman" w:cs="Times New Roman"/>
        </w:rPr>
      </w:pPr>
      <w:r>
        <w:rPr>
          <w:rFonts w:ascii="Times New Roman" w:hAnsi="Times New Roman"/>
        </w:rPr>
        <w:t xml:space="preserve">Grievance Manager:</w:t>
      </w:r>
      <w:r>
        <w:rPr>
          <w:rFonts w:ascii="Times New Roman" w:hAnsi="Times New Roman"/>
        </w:rPr>
        <w:t xml:space="preserve"> </w:t>
      </w:r>
      <w:r>
        <w:rPr>
          <w:rFonts w:ascii="Times New Roman" w:hAnsi="Times New Roman"/>
        </w:rPr>
        <w:t xml:space="preserve">Magdalena Arsić</w:t>
      </w:r>
    </w:p>
    <w:p w14:paraId="553003C7" w14:textId="77777777" w:rsidR="00BB7461" w:rsidRPr="009C7133" w:rsidRDefault="00C24C8E" w:rsidP="009C7133">
      <w:pPr>
        <w:jc w:val="both"/>
        <w:rPr>
          <w:rFonts w:ascii="Times New Roman" w:hAnsi="Times New Roman" w:cs="Times New Roman"/>
        </w:rPr>
      </w:pPr>
      <w:r>
        <w:rPr>
          <w:rFonts w:ascii="Times New Roman" w:hAnsi="Times New Roman"/>
        </w:rPr>
        <w:t xml:space="preserve">Kneza Miloša 20</w:t>
      </w:r>
    </w:p>
    <w:p w14:paraId="2E0DCB27" w14:textId="77777777" w:rsidR="00C1097F" w:rsidRPr="009C7133" w:rsidRDefault="00C1097F" w:rsidP="009C7133">
      <w:pPr>
        <w:jc w:val="both"/>
        <w:rPr>
          <w:rFonts w:ascii="Times New Roman" w:hAnsi="Times New Roman" w:cs="Times New Roman"/>
        </w:rPr>
      </w:pPr>
      <w:r>
        <w:rPr>
          <w:rFonts w:ascii="Times New Roman" w:hAnsi="Times New Roman"/>
        </w:rPr>
        <w:t xml:space="preserve">11000 Belgrade, Serbia</w:t>
      </w:r>
    </w:p>
    <w:p w14:paraId="6237532F" w14:textId="77777777" w:rsidR="00BB7461" w:rsidRPr="009C7133" w:rsidRDefault="00BB7461" w:rsidP="00BB7461">
      <w:pPr>
        <w:rPr>
          <w:rFonts w:ascii="Times New Roman" w:hAnsi="Times New Roman" w:cs="Times New Roman"/>
        </w:rPr>
      </w:pPr>
    </w:p>
    <w:p w14:paraId="7F7F1EDE" w14:textId="77777777" w:rsidR="00BB7461" w:rsidRPr="009C7133" w:rsidRDefault="00C1097F" w:rsidP="00BB7461">
      <w:pPr>
        <w:ind w:left="1440" w:hanging="1440"/>
        <w:rPr>
          <w:b/>
          <w:bCs/>
          <w:sz w:val="32"/>
          <w:szCs w:val="32"/>
          <w:rFonts w:ascii="Times New Roman" w:hAnsi="Times New Roman" w:cs="Times New Roman"/>
        </w:rPr>
      </w:pPr>
      <w:r>
        <w:rPr>
          <w:b/>
          <w:sz w:val="32"/>
          <w:rFonts w:ascii="Times New Roman" w:hAnsi="Times New Roman"/>
        </w:rPr>
        <w:t xml:space="preserve">TELEPHONE:</w:t>
      </w:r>
    </w:p>
    <w:p w14:paraId="4AD020F6" w14:textId="77777777" w:rsidR="00BB7461" w:rsidRPr="00042ED8" w:rsidRDefault="00C1097F" w:rsidP="00BB7461">
      <w:pPr>
        <w:ind w:left="1440" w:hanging="1440"/>
        <w:rPr>
          <w:rFonts w:ascii="Times New Roman" w:hAnsi="Times New Roman" w:cs="Times New Roman"/>
        </w:rPr>
      </w:pPr>
      <w:r>
        <w:rPr>
          <w:rFonts w:ascii="Times New Roman" w:hAnsi="Times New Roman"/>
        </w:rPr>
        <w:t xml:space="preserve">+381 11 765 2199</w:t>
      </w:r>
    </w:p>
    <w:p w14:paraId="2D8D5004" w14:textId="77777777" w:rsidR="00BB7461" w:rsidRPr="009C7133" w:rsidRDefault="00BB7461" w:rsidP="002556C7">
      <w:pPr>
        <w:spacing w:after="120"/>
        <w:ind w:left="1440" w:hanging="1440"/>
        <w:rPr>
          <w:rFonts w:ascii="Times New Roman" w:hAnsi="Times New Roman" w:cs="Times New Roman"/>
        </w:rPr>
      </w:pPr>
      <w:r>
        <w:rPr>
          <w:rFonts w:ascii="Times New Roman" w:hAnsi="Times New Roman"/>
        </w:rPr>
        <w:t xml:space="preserve">(Working days from 10 a.m. to 1 p.m.)</w:t>
      </w:r>
      <w:r>
        <w:rPr>
          <w:rFonts w:ascii="Times New Roman" w:hAnsi="Times New Roman"/>
        </w:rPr>
        <w:t xml:space="preserve"> </w:t>
      </w:r>
    </w:p>
    <w:p w14:paraId="21436A58" w14:textId="77777777" w:rsidR="00BB7461" w:rsidRPr="009C7133" w:rsidRDefault="00C1097F" w:rsidP="002556C7">
      <w:pPr>
        <w:autoSpaceDE w:val="0"/>
        <w:autoSpaceDN w:val="0"/>
        <w:adjustRightInd w:val="0"/>
        <w:spacing w:after="120"/>
        <w:jc w:val="both"/>
        <w:rPr>
          <w:rFonts w:ascii="Times New Roman" w:hAnsi="Times New Roman" w:cs="Times New Roman"/>
        </w:rPr>
      </w:pPr>
      <w:r>
        <w:rPr>
          <w:rFonts w:ascii="Times New Roman" w:hAnsi="Times New Roman"/>
        </w:rPr>
        <w:t xml:space="preserve">You may fill out and send us a contact form provided below in this advertisement, or you may use it only as a guideline for preparing your question, comment or complaint.</w:t>
      </w:r>
    </w:p>
    <w:p w14:paraId="325370FC" w14:textId="77777777" w:rsidR="00170BD6" w:rsidRPr="009C7133" w:rsidRDefault="00422C0D" w:rsidP="002556C7">
      <w:pPr>
        <w:autoSpaceDE w:val="0"/>
        <w:autoSpaceDN w:val="0"/>
        <w:adjustRightInd w:val="0"/>
        <w:spacing w:after="120"/>
        <w:jc w:val="both"/>
        <w:rPr>
          <w:rFonts w:ascii="Times New Roman" w:hAnsi="Times New Roman" w:cs="Times New Roman"/>
        </w:rPr>
      </w:pPr>
      <w:r>
        <w:rPr>
          <w:rFonts w:ascii="Times New Roman" w:hAnsi="Times New Roman"/>
        </w:rPr>
        <w:t xml:space="preserve">We will confirm the receipt of your question, comment or complaint </w:t>
      </w:r>
      <w:r>
        <w:rPr>
          <w:b/>
          <w:bCs/>
          <w:rFonts w:ascii="Times New Roman" w:hAnsi="Times New Roman"/>
        </w:rPr>
        <w:t xml:space="preserve">within seven working days</w:t>
      </w:r>
      <w:r>
        <w:rPr>
          <w:rFonts w:ascii="Times New Roman" w:hAnsi="Times New Roman"/>
        </w:rPr>
        <w:t xml:space="preserve">.</w:t>
      </w:r>
      <w:r>
        <w:rPr>
          <w:rFonts w:ascii="Times New Roman" w:hAnsi="Times New Roman"/>
        </w:rPr>
        <w:t xml:space="preserve"> </w:t>
      </w:r>
      <w:r>
        <w:rPr>
          <w:rFonts w:ascii="Times New Roman" w:hAnsi="Times New Roman"/>
        </w:rPr>
        <w:t xml:space="preserve">We will send you an answer to your question, comment or complaint</w:t>
      </w:r>
      <w:r>
        <w:rPr>
          <w:b/>
          <w:bCs/>
          <w:rFonts w:ascii="Times New Roman" w:hAnsi="Times New Roman"/>
        </w:rPr>
        <w:t xml:space="preserve"> within 30 calendar days</w:t>
      </w:r>
      <w:r>
        <w:rPr>
          <w:rFonts w:ascii="Times New Roman" w:hAnsi="Times New Roman"/>
        </w:rPr>
        <w:t xml:space="preserve">.</w:t>
      </w:r>
    </w:p>
    <w:p w14:paraId="4622442B" w14:textId="77777777" w:rsidR="00170BD6" w:rsidRPr="009C7133" w:rsidRDefault="00170BD6" w:rsidP="00BB7461">
      <w:pPr>
        <w:jc w:val="both"/>
        <w:rPr>
          <w:rFonts w:ascii="Times New Roman" w:hAnsi="Times New Roman" w:cs="Times New Roman"/>
        </w:rPr>
      </w:pPr>
      <w:r>
        <w:rPr>
          <w:rFonts w:ascii="Times New Roman" w:hAnsi="Times New Roman"/>
        </w:rPr>
        <w:t xml:space="preserve">Please note that we are only able to answer such questions or comments which directly concern this Operation, and not such questions which concern general activities of the Ministry of Finance or other institutions covered by the Operation.</w:t>
      </w:r>
    </w:p>
    <w:p w14:paraId="2B9E108C" w14:textId="77777777" w:rsidR="00170BD6" w:rsidRPr="009C7133" w:rsidRDefault="00170BD6" w:rsidP="00BB7461">
      <w:pPr>
        <w:jc w:val="both"/>
        <w:rPr>
          <w:rFonts w:ascii="Times New Roman" w:hAnsi="Times New Roman" w:cs="Times New Roman"/>
        </w:rPr>
      </w:pPr>
    </w:p>
    <w:p w14:paraId="69ED860D" w14:textId="26F18AC9" w:rsidR="00BB7461" w:rsidRPr="009C7133" w:rsidRDefault="00170BD6" w:rsidP="00D4792B">
      <w:pPr>
        <w:jc w:val="both"/>
        <w:rPr>
          <w:rFonts w:ascii="Times New Roman" w:hAnsi="Times New Roman" w:cs="Times New Roman"/>
        </w:rPr>
      </w:pPr>
      <w:r>
        <w:rPr>
          <w:rFonts w:ascii="Times New Roman" w:hAnsi="Times New Roman"/>
        </w:rPr>
        <w:t xml:space="preserve">For further details, please read the Grievance Mechanism of the </w:t>
      </w:r>
      <w:r>
        <w:rPr>
          <w:b/>
          <w:bCs/>
          <w:rFonts w:ascii="Times New Roman" w:hAnsi="Times New Roman"/>
        </w:rPr>
        <w:t xml:space="preserve">“Improving public financial management for the green transition”</w:t>
      </w:r>
      <w:r>
        <w:rPr>
          <w:rFonts w:ascii="Times New Roman" w:hAnsi="Times New Roman"/>
        </w:rPr>
        <w:t xml:space="preserve"> Operation  in the Republic of Serbia, which is available at:</w:t>
      </w:r>
      <w:r>
        <w:rPr>
          <w:rFonts w:ascii="Times New Roman" w:hAnsi="Times New Roman"/>
        </w:rPr>
        <w:t xml:space="preserve"> </w:t>
      </w:r>
      <w:hyperlink r:id="rId9" w:history="1">
        <w:r>
          <w:rPr>
            <w:rStyle w:val="Hyperlink"/>
            <w:rFonts w:ascii="Times New Roman" w:hAnsi="Times New Roman"/>
          </w:rPr>
          <w:t xml:space="preserve">https://www.mfin.gov.rs/dokumenti2/operacija-unapreenje-upravljanja-javnim-finansijama-za-zelenu-tranziciju</w:t>
        </w:r>
      </w:hyperlink>
      <w:r>
        <w:t xml:space="preserve"> .</w:t>
      </w:r>
      <w:r>
        <w:br w:type="page"/>
      </w:r>
    </w:p>
    <w:p w14:paraId="583C8D98" w14:textId="77777777" w:rsidR="00170BD6" w:rsidRPr="009C7133" w:rsidRDefault="000E28CE" w:rsidP="00170BD6">
      <w:pPr>
        <w:jc w:val="center"/>
        <w:rPr>
          <w:b/>
          <w:bCs/>
          <w:i/>
          <w:iCs/>
          <w:kern w:val="2"/>
          <w:sz w:val="28"/>
          <w:szCs w:val="28"/>
          <w14:ligatures w14:val="standardContextual"/>
          <w:rFonts w:ascii="Times New Roman" w:eastAsia="Calibri" w:hAnsi="Times New Roman" w:cs="Times New Roman"/>
        </w:rPr>
      </w:pPr>
      <w:r>
        <w:rPr>
          <w:b/>
          <w:i/>
          <w:sz w:val="28"/>
          <w:rFonts w:ascii="Times New Roman" w:hAnsi="Times New Roman"/>
        </w:rPr>
        <w:t xml:space="preserve">“Improving public financial management for the green transition” Operation</w:t>
      </w:r>
    </w:p>
    <w:p w14:paraId="2610D723" w14:textId="4C93752C" w:rsidR="00BB7461" w:rsidRPr="009C7133" w:rsidRDefault="00170BD6" w:rsidP="00BB7461">
      <w:pPr>
        <w:jc w:val="center"/>
        <w:rPr>
          <w:b/>
          <w:bCs/>
          <w:kern w:val="2"/>
          <w:sz w:val="48"/>
          <w:szCs w:val="48"/>
          <w14:ligatures w14:val="standardContextual"/>
          <w:rFonts w:ascii="Times New Roman" w:eastAsia="Calibri" w:hAnsi="Times New Roman" w:cs="Times New Roman"/>
        </w:rPr>
      </w:pPr>
      <w:r>
        <w:rPr>
          <w:b/>
          <w:sz w:val="48"/>
          <w:rFonts w:ascii="Times New Roman" w:hAnsi="Times New Roman"/>
        </w:rPr>
        <w:t xml:space="preserve">CONTACT FORM</w:t>
      </w:r>
    </w:p>
    <w:p w14:paraId="6F1A282A" w14:textId="77777777" w:rsidR="00BB7461" w:rsidRPr="009C7133" w:rsidRDefault="00BB7461" w:rsidP="00BB7461">
      <w:pPr>
        <w:jc w:val="center"/>
        <w:rPr>
          <w:rFonts w:ascii="Times New Roman" w:eastAsia="Calibri" w:hAnsi="Times New Roman" w:cs="Times New Roman"/>
          <w:b/>
          <w:bCs/>
          <w:kern w:val="2"/>
          <w:sz w:val="48"/>
          <w:szCs w:val="48"/>
          <w:lang w:val="en-US"/>
          <w14:ligatures w14:val="standardContextu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016"/>
      </w:tblGrid>
      <w:tr w:rsidR="00BB7461" w:rsidRPr="009C7133" w14:paraId="2AB74E4C" w14:textId="77777777" w:rsidTr="00DA7E6B">
        <w:trPr>
          <w:trHeight w:val="177"/>
        </w:trPr>
        <w:tc>
          <w:tcPr>
            <w:tcW w:w="5000" w:type="pct"/>
            <w:tcBorders>
              <w:top w:val="single" w:sz="4" w:space="0" w:color="auto"/>
            </w:tcBorders>
          </w:tcPr>
          <w:p w14:paraId="5983B3EA" w14:textId="77777777" w:rsidR="00BB7461" w:rsidRPr="009C7133" w:rsidRDefault="00170BD6" w:rsidP="000C5862">
            <w:pPr>
              <w:widowControl w:val="0"/>
              <w:autoSpaceDE w:val="0"/>
              <w:autoSpaceDN w:val="0"/>
              <w:spacing w:before="120" w:after="120"/>
              <w:ind w:left="108"/>
              <w:rPr>
                <w:b/>
                <w:bCs/>
                <w:spacing w:val="-5"/>
                <w:sz w:val="18"/>
                <w:szCs w:val="18"/>
                <w:rFonts w:ascii="Times New Roman" w:eastAsia="Calibri Light" w:hAnsi="Times New Roman" w:cs="Times New Roman"/>
              </w:rPr>
            </w:pPr>
            <w:r>
              <w:rPr>
                <w:sz w:val="18"/>
                <w:b/>
                <w:rFonts w:ascii="Times New Roman" w:hAnsi="Times New Roman"/>
              </w:rPr>
              <w:t xml:space="preserve">Reference number:</w:t>
            </w:r>
            <w:r>
              <w:rPr>
                <w:sz w:val="18"/>
                <w:b/>
                <w:rFonts w:ascii="Times New Roman" w:hAnsi="Times New Roman"/>
              </w:rPr>
              <w:t xml:space="preserve"> </w:t>
            </w:r>
            <w:r>
              <w:rPr>
                <w:sz w:val="18"/>
                <w:i/>
                <w:rFonts w:ascii="Times New Roman" w:hAnsi="Times New Roman"/>
              </w:rPr>
              <w:t xml:space="preserve">(Do not fill out:</w:t>
            </w:r>
            <w:r>
              <w:rPr>
                <w:sz w:val="18"/>
                <w:i/>
                <w:rFonts w:ascii="Times New Roman" w:hAnsi="Times New Roman"/>
              </w:rPr>
              <w:t xml:space="preserve"> </w:t>
            </w:r>
            <w:r>
              <w:rPr>
                <w:sz w:val="18"/>
                <w:i/>
                <w:iCs/>
                <w:rFonts w:ascii="Times New Roman" w:hAnsi="Times New Roman"/>
              </w:rPr>
              <w:t xml:space="preserve">the number will be allocated by the responsible party:</w:t>
            </w:r>
          </w:p>
          <w:p w14:paraId="2C99FE23" w14:textId="77777777" w:rsidR="00BB7461" w:rsidRPr="009C7133" w:rsidRDefault="00BB7461" w:rsidP="000C5862">
            <w:pPr>
              <w:widowControl w:val="0"/>
              <w:autoSpaceDE w:val="0"/>
              <w:autoSpaceDN w:val="0"/>
              <w:ind w:left="108"/>
              <w:rPr>
                <w:b/>
                <w:bCs/>
                <w:sz w:val="18"/>
                <w:szCs w:val="18"/>
                <w:rFonts w:ascii="Times New Roman" w:eastAsia="Calibri Light" w:hAnsi="Times New Roman" w:cs="Times New Roman"/>
              </w:rPr>
            </w:pPr>
            <w:r>
              <w:rPr>
                <w:b/>
                <w:sz w:val="18"/>
                <w:rFonts w:ascii="Times New Roman" w:hAnsi="Times New Roman"/>
              </w:rPr>
              <w:t xml:space="preserve"> </w:t>
            </w:r>
          </w:p>
        </w:tc>
      </w:tr>
      <w:tr w:rsidR="00BB7461" w:rsidRPr="009C7133" w14:paraId="117D138F" w14:textId="77777777" w:rsidTr="00DA7E6B">
        <w:trPr>
          <w:trHeight w:val="1172"/>
        </w:trPr>
        <w:tc>
          <w:tcPr>
            <w:tcW w:w="5000" w:type="pct"/>
          </w:tcPr>
          <w:p w14:paraId="55437B52" w14:textId="77777777" w:rsidR="00BB7461" w:rsidRPr="009C7133" w:rsidRDefault="00170BD6" w:rsidP="000C5862">
            <w:pPr>
              <w:widowControl w:val="0"/>
              <w:autoSpaceDE w:val="0"/>
              <w:autoSpaceDN w:val="0"/>
              <w:spacing w:before="120" w:after="120"/>
              <w:ind w:left="108"/>
              <w:rPr>
                <w:b/>
                <w:sz w:val="18"/>
                <w:szCs w:val="18"/>
                <w:rFonts w:ascii="Times New Roman" w:eastAsia="Calibri Light" w:hAnsi="Times New Roman" w:cs="Times New Roman"/>
              </w:rPr>
            </w:pPr>
            <w:r>
              <w:rPr>
                <w:b/>
                <w:sz w:val="18"/>
                <w:rFonts w:ascii="Times New Roman" w:hAnsi="Times New Roman"/>
              </w:rPr>
              <w:t xml:space="preserve">Section 1 - Contact information (not mandatory):</w:t>
            </w:r>
            <w:r>
              <w:rPr>
                <w:b/>
                <w:sz w:val="18"/>
                <w:rFonts w:ascii="Times New Roman" w:hAnsi="Times New Roman"/>
              </w:rPr>
              <w:t xml:space="preserve"> </w:t>
            </w:r>
          </w:p>
          <w:p w14:paraId="18DEDE18" w14:textId="77777777" w:rsidR="00FD5DAD" w:rsidRPr="009C7133" w:rsidRDefault="00170BD6" w:rsidP="00FD5DAD">
            <w:pPr>
              <w:widowControl w:val="0"/>
              <w:autoSpaceDE w:val="0"/>
              <w:autoSpaceDN w:val="0"/>
              <w:spacing w:before="120" w:after="120"/>
              <w:ind w:left="108"/>
              <w:jc w:val="both"/>
              <w:rPr>
                <w:i/>
                <w:sz w:val="18"/>
                <w:szCs w:val="18"/>
                <w:rFonts w:ascii="Times New Roman" w:eastAsia="Calibri Light" w:hAnsi="Times New Roman" w:cs="Times New Roman"/>
              </w:rPr>
            </w:pPr>
            <w:r>
              <w:rPr>
                <w:i/>
                <w:sz w:val="18"/>
                <w:rFonts w:ascii="Times New Roman" w:hAnsi="Times New Roman"/>
              </w:rPr>
              <w:t xml:space="preserve">Note:</w:t>
            </w:r>
            <w:r>
              <w:rPr>
                <w:i/>
                <w:sz w:val="18"/>
                <w:rFonts w:ascii="Times New Roman" w:hAnsi="Times New Roman"/>
              </w:rPr>
              <w:t xml:space="preserve"> </w:t>
            </w:r>
            <w:r>
              <w:rPr>
                <w:i/>
                <w:sz w:val="18"/>
                <w:rFonts w:ascii="Times New Roman" w:hAnsi="Times New Roman"/>
              </w:rPr>
              <w:t xml:space="preserve">if you wish, you may remain anonymous.</w:t>
            </w:r>
            <w:r>
              <w:rPr>
                <w:i/>
                <w:sz w:val="18"/>
                <w:rFonts w:ascii="Times New Roman" w:hAnsi="Times New Roman"/>
              </w:rPr>
              <w:t xml:space="preserve"> </w:t>
            </w:r>
            <w:r>
              <w:rPr>
                <w:i/>
                <w:sz w:val="18"/>
                <w:rFonts w:ascii="Times New Roman" w:hAnsi="Times New Roman"/>
              </w:rPr>
              <w:t xml:space="preserve">In the case of anonymous submissions, the answer will be posted on the website of the Operation.</w:t>
            </w:r>
          </w:p>
          <w:p w14:paraId="38FB0860" w14:textId="77777777" w:rsidR="00BB7461" w:rsidRPr="009C7133" w:rsidRDefault="00BB7461" w:rsidP="00FD5DAD">
            <w:pPr>
              <w:widowControl w:val="0"/>
              <w:autoSpaceDE w:val="0"/>
              <w:autoSpaceDN w:val="0"/>
              <w:spacing w:before="120" w:after="120"/>
              <w:ind w:left="108"/>
              <w:jc w:val="both"/>
              <w:rPr>
                <w:spacing w:val="-2"/>
                <w:sz w:val="18"/>
                <w:szCs w:val="18"/>
                <w:rFonts w:ascii="Times New Roman" w:eastAsia="Calibri Light" w:hAnsi="Times New Roman" w:cs="Times New Roman"/>
              </w:rPr>
            </w:pPr>
            <w:r>
              <w:rPr>
                <w:sz w:val="18"/>
                <w:rFonts w:ascii="Segoe UI Symbol" w:hAnsi="Segoe UI Symbol"/>
              </w:rPr>
              <w:t xml:space="preserve">❏</w:t>
            </w:r>
            <w:r>
              <w:rPr>
                <w:sz w:val="18"/>
                <w:rFonts w:ascii="Times New Roman" w:hAnsi="Times New Roman"/>
              </w:rPr>
              <w:t xml:space="preserve">      I wish to submit a complaint anonymously</w:t>
            </w:r>
          </w:p>
        </w:tc>
      </w:tr>
      <w:tr w:rsidR="00BB7461" w:rsidRPr="009C7133" w14:paraId="6D06038D" w14:textId="77777777" w:rsidTr="00DA7E6B">
        <w:trPr>
          <w:trHeight w:val="4888"/>
        </w:trPr>
        <w:tc>
          <w:tcPr>
            <w:tcW w:w="5000" w:type="pct"/>
          </w:tcPr>
          <w:p w14:paraId="06640FC6" w14:textId="77777777" w:rsidR="00BB7461" w:rsidRPr="009C7133" w:rsidRDefault="00170BD6" w:rsidP="00BB7461">
            <w:pPr>
              <w:widowControl w:val="0"/>
              <w:autoSpaceDE w:val="0"/>
              <w:autoSpaceDN w:val="0"/>
              <w:spacing w:before="120" w:after="240"/>
              <w:ind w:left="113" w:right="113"/>
              <w:jc w:val="both"/>
              <w:rPr>
                <w:sz w:val="18"/>
                <w:szCs w:val="18"/>
                <w:rFonts w:ascii="Times New Roman" w:eastAsia="Calibri Light" w:hAnsi="Times New Roman" w:cs="Times New Roman"/>
              </w:rPr>
            </w:pPr>
            <w:r>
              <w:rPr>
                <w:i/>
                <w:sz w:val="18"/>
                <w:rFonts w:ascii="Times New Roman" w:hAnsi="Times New Roman"/>
              </w:rPr>
              <w:t xml:space="preserve">Note:</w:t>
            </w:r>
            <w:r>
              <w:rPr>
                <w:i/>
                <w:sz w:val="18"/>
                <w:rFonts w:ascii="Times New Roman" w:hAnsi="Times New Roman"/>
              </w:rPr>
              <w:t xml:space="preserve"> </w:t>
            </w:r>
            <w:r>
              <w:rPr>
                <w:i/>
                <w:sz w:val="18"/>
                <w:rFonts w:ascii="Times New Roman" w:hAnsi="Times New Roman"/>
              </w:rPr>
              <w:t xml:space="preserve">Your name and contact information will not be published not publicly available.</w:t>
            </w:r>
            <w:r>
              <w:rPr>
                <w:i/>
                <w:sz w:val="18"/>
                <w:rFonts w:ascii="Times New Roman" w:hAnsi="Times New Roman"/>
              </w:rPr>
              <w:t xml:space="preserve"> </w:t>
            </w:r>
            <w:r>
              <w:rPr>
                <w:i/>
                <w:sz w:val="18"/>
                <w:rFonts w:ascii="Times New Roman" w:hAnsi="Times New Roman"/>
              </w:rPr>
              <w:t xml:space="preserve">The information will be used only for further communication with you concerning the question, comment or complaint you have submitted.</w:t>
            </w:r>
            <w:r>
              <w:rPr>
                <w:i/>
                <w:sz w:val="18"/>
                <w:rFonts w:ascii="Times New Roman" w:hAnsi="Times New Roman"/>
              </w:rPr>
              <w:t xml:space="preserve"> </w:t>
            </w:r>
            <w:r>
              <w:rPr>
                <w:i/>
                <w:sz w:val="18"/>
                <w:rFonts w:ascii="Times New Roman" w:hAnsi="Times New Roman"/>
              </w:rPr>
              <w:t xml:space="preserve">Information about gender will be used only for statistical purposes, data processing and an analytical overview;</w:t>
            </w:r>
            <w:r>
              <w:rPr>
                <w:i/>
                <w:sz w:val="18"/>
                <w:rFonts w:ascii="Times New Roman" w:hAnsi="Times New Roman"/>
              </w:rPr>
              <w:t xml:space="preserve"> </w:t>
            </w:r>
            <w:r>
              <w:rPr>
                <w:i/>
                <w:sz w:val="18"/>
                <w:rFonts w:ascii="Times New Roman" w:hAnsi="Times New Roman"/>
              </w:rPr>
              <w:t xml:space="preserve">by declaring your gender, you are giving your approval for your information to be processed as statistical data.</w:t>
            </w:r>
          </w:p>
          <w:p w14:paraId="47BDC298" w14:textId="77777777" w:rsidR="00BB7461" w:rsidRPr="009C7133" w:rsidRDefault="00170BD6" w:rsidP="000C5862">
            <w:pPr>
              <w:widowControl w:val="0"/>
              <w:tabs>
                <w:tab w:val="left" w:pos="5187"/>
              </w:tabs>
              <w:autoSpaceDE w:val="0"/>
              <w:autoSpaceDN w:val="0"/>
              <w:spacing w:before="120" w:after="240"/>
              <w:ind w:left="108"/>
              <w:rPr>
                <w:sz w:val="18"/>
                <w:szCs w:val="18"/>
                <w:u w:val="single"/>
                <w:rFonts w:ascii="Times New Roman" w:eastAsia="Calibri Light" w:hAnsi="Times New Roman" w:cs="Times New Roman"/>
              </w:rPr>
            </w:pPr>
            <w:r>
              <w:rPr>
                <w:sz w:val="18"/>
                <w:rFonts w:ascii="Times New Roman" w:hAnsi="Times New Roman"/>
              </w:rPr>
              <w:t xml:space="preserve">Name:</w:t>
            </w:r>
            <w:r>
              <w:rPr>
                <w:sz w:val="18"/>
                <w:rFonts w:ascii="Times New Roman" w:hAnsi="Times New Roman"/>
              </w:rPr>
              <w:t xml:space="preserve"> </w:t>
            </w:r>
            <w:r>
              <w:rPr>
                <w:sz w:val="18"/>
                <w:u w:val="single"/>
                <w:rFonts w:ascii="Times New Roman" w:hAnsi="Times New Roman"/>
              </w:rPr>
              <w:tab/>
            </w:r>
          </w:p>
          <w:p w14:paraId="55DF2CBD" w14:textId="77777777" w:rsidR="00BB7461" w:rsidRPr="009C7133" w:rsidRDefault="00170BD6" w:rsidP="000C5862">
            <w:pPr>
              <w:widowControl w:val="0"/>
              <w:tabs>
                <w:tab w:val="left" w:pos="5187"/>
              </w:tabs>
              <w:autoSpaceDE w:val="0"/>
              <w:autoSpaceDN w:val="0"/>
              <w:spacing w:before="120" w:after="240"/>
              <w:ind w:left="108"/>
              <w:rPr>
                <w:sz w:val="18"/>
                <w:szCs w:val="18"/>
                <w:u w:val="single"/>
                <w:rFonts w:ascii="Times New Roman" w:eastAsia="Calibri Light" w:hAnsi="Times New Roman" w:cs="Times New Roman"/>
              </w:rPr>
            </w:pPr>
            <w:r>
              <w:rPr>
                <w:sz w:val="18"/>
                <w:rFonts w:ascii="Times New Roman" w:hAnsi="Times New Roman"/>
              </w:rPr>
              <w:t xml:space="preserve">Surname:</w:t>
            </w:r>
            <w:r>
              <w:rPr>
                <w:sz w:val="18"/>
                <w:rFonts w:ascii="Times New Roman" w:hAnsi="Times New Roman"/>
              </w:rPr>
              <w:t xml:space="preserve">  </w:t>
            </w:r>
            <w:r>
              <w:rPr>
                <w:sz w:val="18"/>
                <w:u w:val="single"/>
                <w:rFonts w:ascii="Times New Roman" w:hAnsi="Times New Roman"/>
              </w:rPr>
              <w:tab/>
            </w:r>
          </w:p>
          <w:p w14:paraId="3C38C0F1" w14:textId="77777777" w:rsidR="001671C3" w:rsidRDefault="00170BD6" w:rsidP="001671C3">
            <w:pPr>
              <w:widowControl w:val="0"/>
              <w:autoSpaceDE w:val="0"/>
              <w:autoSpaceDN w:val="0"/>
              <w:spacing w:before="120" w:after="240"/>
              <w:ind w:left="108"/>
              <w:rPr>
                <w:spacing w:val="-1"/>
                <w:sz w:val="18"/>
                <w:szCs w:val="18"/>
                <w:rFonts w:ascii="Calibri" w:eastAsia="Calibri Light" w:hAnsi="Calibri" w:cs="Calibri"/>
              </w:rPr>
            </w:pPr>
            <w:r>
              <w:rPr>
                <w:sz w:val="18"/>
                <w:rFonts w:ascii="Times New Roman" w:hAnsi="Times New Roman"/>
              </w:rPr>
              <w:t xml:space="preserve">Gender (optional field):</w:t>
            </w:r>
            <w:r>
              <w:rPr>
                <w:sz w:val="18"/>
                <w:rFonts w:ascii="Times New Roman" w:hAnsi="Times New Roman"/>
              </w:rPr>
              <w:t xml:space="preserve"> </w:t>
            </w:r>
            <w:r>
              <w:rPr>
                <w:sz w:val="18"/>
                <w:rFonts w:ascii="Segoe UI Symbol" w:hAnsi="Segoe UI Symbol"/>
              </w:rPr>
              <w:t xml:space="preserve">❏</w:t>
            </w:r>
            <w:r>
              <w:rPr>
                <w:sz w:val="18"/>
                <w:rFonts w:ascii="Times New Roman" w:hAnsi="Times New Roman"/>
              </w:rPr>
              <w:t xml:space="preserve">                                  Man     </w:t>
            </w:r>
            <w:r>
              <w:rPr>
                <w:sz w:val="18"/>
                <w:rFonts w:ascii="Segoe UI Symbol" w:hAnsi="Segoe UI Symbol"/>
              </w:rPr>
              <w:t xml:space="preserve">❏</w:t>
            </w:r>
            <w:r>
              <w:rPr>
                <w:sz w:val="18"/>
                <w:rFonts w:ascii="Times New Roman" w:hAnsi="Times New Roman"/>
              </w:rPr>
              <w:t xml:space="preserve"> Woman  </w:t>
            </w:r>
            <w:r>
              <w:rPr>
                <w:sz w:val="18"/>
                <w:rFonts w:ascii="Segoe UI Symbol" w:hAnsi="Segoe UI Symbol"/>
              </w:rPr>
              <w:t xml:space="preserve">❏ </w:t>
            </w:r>
            <w:r>
              <w:rPr>
                <w:sz w:val="18"/>
                <w:rFonts w:ascii="Times New Roman" w:hAnsi="Times New Roman"/>
              </w:rPr>
              <w:t xml:space="preserve"> Other</w:t>
            </w:r>
          </w:p>
          <w:p w14:paraId="6DC44199" w14:textId="684EAD0C" w:rsidR="00BB7461" w:rsidRPr="001671C3" w:rsidRDefault="00BB7461" w:rsidP="000C5862">
            <w:pPr>
              <w:widowControl w:val="0"/>
              <w:autoSpaceDE w:val="0"/>
              <w:autoSpaceDN w:val="0"/>
              <w:spacing w:before="120" w:after="240"/>
              <w:ind w:left="108"/>
              <w:rPr>
                <w:rFonts w:ascii="Times New Roman" w:eastAsia="Calibri Light" w:hAnsi="Times New Roman" w:cs="Times New Roman"/>
                <w:spacing w:val="-1"/>
                <w:sz w:val="18"/>
                <w:szCs w:val="18"/>
              </w:rPr>
            </w:pPr>
          </w:p>
          <w:p w14:paraId="1D157CDA" w14:textId="77777777" w:rsidR="00BB7461" w:rsidRPr="009C7133" w:rsidRDefault="00170BD6" w:rsidP="000C5862">
            <w:pPr>
              <w:widowControl w:val="0"/>
              <w:autoSpaceDE w:val="0"/>
              <w:autoSpaceDN w:val="0"/>
              <w:spacing w:before="120" w:after="240"/>
              <w:ind w:left="108"/>
              <w:rPr>
                <w:b/>
                <w:bCs/>
                <w:sz w:val="18"/>
                <w:szCs w:val="18"/>
                <w:rFonts w:ascii="Times New Roman" w:eastAsia="Calibri Light" w:hAnsi="Times New Roman" w:cs="Times New Roman"/>
              </w:rPr>
            </w:pPr>
            <w:r>
              <w:rPr>
                <w:b/>
                <w:sz w:val="18"/>
                <w:rFonts w:ascii="Times New Roman" w:hAnsi="Times New Roman"/>
              </w:rPr>
              <w:t xml:space="preserve">Contact information:</w:t>
            </w:r>
            <w:r>
              <w:rPr>
                <w:b/>
                <w:sz w:val="18"/>
                <w:rFonts w:ascii="Times New Roman" w:hAnsi="Times New Roman"/>
              </w:rPr>
              <w:t xml:space="preserve">  </w:t>
            </w:r>
          </w:p>
          <w:p w14:paraId="5C636AD2" w14:textId="77777777" w:rsidR="00BB7461" w:rsidRPr="009C7133" w:rsidRDefault="00170BD6" w:rsidP="000C5862">
            <w:pPr>
              <w:widowControl w:val="0"/>
              <w:tabs>
                <w:tab w:val="left" w:pos="5187"/>
              </w:tabs>
              <w:autoSpaceDE w:val="0"/>
              <w:autoSpaceDN w:val="0"/>
              <w:spacing w:before="120" w:after="240"/>
              <w:ind w:left="108"/>
              <w:rPr>
                <w:sz w:val="18"/>
                <w:szCs w:val="18"/>
                <w:u w:val="single"/>
                <w:rFonts w:ascii="Times New Roman" w:eastAsia="Calibri Light" w:hAnsi="Times New Roman" w:cs="Times New Roman"/>
              </w:rPr>
            </w:pPr>
            <w:r>
              <w:rPr>
                <w:sz w:val="18"/>
                <w:rFonts w:ascii="Times New Roman" w:hAnsi="Times New Roman"/>
              </w:rPr>
              <w:t xml:space="preserve">Address:</w:t>
            </w:r>
            <w:r>
              <w:rPr>
                <w:sz w:val="18"/>
                <w:rFonts w:ascii="Times New Roman" w:hAnsi="Times New Roman"/>
              </w:rPr>
              <w:t xml:space="preserve">  </w:t>
            </w:r>
            <w:r>
              <w:rPr>
                <w:sz w:val="18"/>
                <w:u w:val="single"/>
                <w:rFonts w:ascii="Times New Roman" w:hAnsi="Times New Roman"/>
              </w:rPr>
              <w:tab/>
            </w:r>
          </w:p>
          <w:p w14:paraId="6D05D9E5" w14:textId="77777777" w:rsidR="00BB7461" w:rsidRPr="009C7133" w:rsidRDefault="00170BD6" w:rsidP="000C5862">
            <w:pPr>
              <w:widowControl w:val="0"/>
              <w:tabs>
                <w:tab w:val="left" w:pos="5187"/>
              </w:tabs>
              <w:autoSpaceDE w:val="0"/>
              <w:autoSpaceDN w:val="0"/>
              <w:spacing w:before="120" w:after="240"/>
              <w:ind w:left="108"/>
              <w:rPr>
                <w:sz w:val="18"/>
                <w:szCs w:val="18"/>
                <w:u w:val="single"/>
                <w:rFonts w:ascii="Times New Roman" w:eastAsia="Calibri Light" w:hAnsi="Times New Roman" w:cs="Times New Roman"/>
              </w:rPr>
            </w:pPr>
            <w:r>
              <w:rPr>
                <w:sz w:val="18"/>
                <w:rFonts w:ascii="Times New Roman" w:hAnsi="Times New Roman"/>
              </w:rPr>
              <w:t xml:space="preserve">e-mail:</w:t>
            </w:r>
            <w:r>
              <w:rPr>
                <w:sz w:val="18"/>
                <w:rFonts w:ascii="Times New Roman" w:hAnsi="Times New Roman"/>
              </w:rPr>
              <w:t xml:space="preserve">  </w:t>
            </w:r>
            <w:r>
              <w:rPr>
                <w:sz w:val="18"/>
                <w:u w:val="single"/>
                <w:rFonts w:ascii="Times New Roman" w:hAnsi="Times New Roman"/>
              </w:rPr>
              <w:tab/>
            </w:r>
          </w:p>
          <w:p w14:paraId="14851DB4" w14:textId="77777777" w:rsidR="00BB7461" w:rsidRPr="009C7133" w:rsidRDefault="00170BD6" w:rsidP="000C5862">
            <w:pPr>
              <w:widowControl w:val="0"/>
              <w:tabs>
                <w:tab w:val="left" w:pos="5187"/>
              </w:tabs>
              <w:autoSpaceDE w:val="0"/>
              <w:autoSpaceDN w:val="0"/>
              <w:spacing w:before="120" w:after="240"/>
              <w:ind w:left="108"/>
              <w:rPr>
                <w:sz w:val="18"/>
                <w:szCs w:val="18"/>
                <w:u w:val="single"/>
                <w:rFonts w:ascii="Times New Roman" w:eastAsia="Calibri Light" w:hAnsi="Times New Roman" w:cs="Times New Roman"/>
              </w:rPr>
            </w:pPr>
            <w:r>
              <w:rPr>
                <w:sz w:val="18"/>
                <w:rFonts w:ascii="Times New Roman" w:hAnsi="Times New Roman"/>
              </w:rPr>
              <w:t xml:space="preserve">Telephone:</w:t>
            </w:r>
            <w:r>
              <w:rPr>
                <w:sz w:val="18"/>
                <w:rFonts w:ascii="Times New Roman" w:hAnsi="Times New Roman"/>
              </w:rPr>
              <w:t xml:space="preserve">  </w:t>
            </w:r>
            <w:r>
              <w:rPr>
                <w:sz w:val="18"/>
                <w:u w:val="single"/>
                <w:rFonts w:ascii="Times New Roman" w:hAnsi="Times New Roman"/>
              </w:rPr>
              <w:tab/>
            </w:r>
          </w:p>
          <w:p w14:paraId="51D15170" w14:textId="77777777" w:rsidR="00BB7461" w:rsidRPr="009C7133" w:rsidRDefault="00881924" w:rsidP="000C5862">
            <w:pPr>
              <w:widowControl w:val="0"/>
              <w:tabs>
                <w:tab w:val="left" w:pos="5187"/>
              </w:tabs>
              <w:autoSpaceDE w:val="0"/>
              <w:autoSpaceDN w:val="0"/>
              <w:spacing w:before="120" w:after="240"/>
              <w:ind w:left="108"/>
              <w:rPr>
                <w:sz w:val="18"/>
                <w:szCs w:val="18"/>
                <w:u w:val="single"/>
                <w:rFonts w:ascii="Times New Roman" w:eastAsia="Calibri Light" w:hAnsi="Times New Roman" w:cs="Times New Roman"/>
              </w:rPr>
            </w:pPr>
            <w:r>
              <w:rPr>
                <w:sz w:val="18"/>
                <w:rFonts w:ascii="Times New Roman" w:hAnsi="Times New Roman"/>
              </w:rPr>
              <w:t xml:space="preserve">Please check how you would like to be contacted:</w:t>
            </w:r>
            <w:r>
              <w:rPr>
                <w:sz w:val="18"/>
                <w:rFonts w:ascii="Times New Roman" w:hAnsi="Times New Roman"/>
              </w:rPr>
              <w:t xml:space="preserve">  </w:t>
            </w:r>
            <w:r>
              <w:rPr>
                <w:sz w:val="18"/>
                <w:rFonts w:ascii="Segoe UI Symbol" w:hAnsi="Segoe UI Symbol"/>
              </w:rPr>
              <w:t xml:space="preserve">❏</w:t>
            </w:r>
            <w:r>
              <w:rPr>
                <w:sz w:val="18"/>
                <w:rFonts w:ascii="Times New Roman" w:hAnsi="Times New Roman"/>
              </w:rPr>
              <w:t xml:space="preserve"> Post  </w:t>
            </w:r>
            <w:r>
              <w:rPr>
                <w:sz w:val="18"/>
                <w:rFonts w:ascii="Segoe UI Symbol" w:hAnsi="Segoe UI Symbol"/>
              </w:rPr>
              <w:t xml:space="preserve">❏</w:t>
            </w:r>
            <w:r>
              <w:rPr>
                <w:sz w:val="18"/>
                <w:rFonts w:ascii="Times New Roman" w:hAnsi="Times New Roman"/>
              </w:rPr>
              <w:t xml:space="preserve"> Telephone </w:t>
            </w:r>
            <w:r>
              <w:rPr>
                <w:sz w:val="18"/>
                <w:rFonts w:ascii="Segoe UI Symbol" w:hAnsi="Segoe UI Symbol"/>
              </w:rPr>
              <w:t xml:space="preserve">❏</w:t>
            </w:r>
            <w:r>
              <w:rPr>
                <w:sz w:val="18"/>
                <w:rFonts w:ascii="Times New Roman" w:hAnsi="Times New Roman"/>
              </w:rPr>
              <w:t xml:space="preserve"> е-mail</w:t>
            </w:r>
          </w:p>
          <w:p w14:paraId="662E27BA" w14:textId="77777777" w:rsidR="00BB7461" w:rsidRPr="009C7133" w:rsidRDefault="00BB7461" w:rsidP="000C5862">
            <w:pPr>
              <w:widowControl w:val="0"/>
              <w:tabs>
                <w:tab w:val="left" w:pos="5187"/>
              </w:tabs>
              <w:autoSpaceDE w:val="0"/>
              <w:autoSpaceDN w:val="0"/>
              <w:spacing w:before="120" w:after="240"/>
              <w:ind w:left="108"/>
              <w:rPr>
                <w:spacing w:val="-2"/>
                <w:sz w:val="18"/>
                <w:szCs w:val="18"/>
                <w:rFonts w:ascii="Times New Roman" w:eastAsia="Calibri Light" w:hAnsi="Times New Roman" w:cs="Times New Roman"/>
              </w:rPr>
            </w:pPr>
            <w:r>
              <w:rPr>
                <w:sz w:val="18"/>
                <w:rFonts w:ascii="Segoe UI Symbol" w:hAnsi="Segoe UI Symbol"/>
              </w:rPr>
              <w:t xml:space="preserve">❏</w:t>
            </w:r>
            <w:r>
              <w:rPr>
                <w:sz w:val="18"/>
                <w:rFonts w:ascii="Times New Roman" w:hAnsi="Times New Roman"/>
              </w:rPr>
              <w:t xml:space="preserve">  I will look for the answer on the website because I wish to remain anonymous.</w:t>
            </w:r>
          </w:p>
          <w:p w14:paraId="13B6F5F2" w14:textId="77777777" w:rsidR="00BB7461" w:rsidRPr="009C7133" w:rsidRDefault="00881924" w:rsidP="005B2A15">
            <w:pPr>
              <w:widowControl w:val="0"/>
              <w:tabs>
                <w:tab w:val="left" w:pos="5187"/>
              </w:tabs>
              <w:autoSpaceDE w:val="0"/>
              <w:autoSpaceDN w:val="0"/>
              <w:spacing w:before="120" w:after="240"/>
              <w:ind w:left="108"/>
              <w:rPr>
                <w:sz w:val="18"/>
                <w:szCs w:val="18"/>
                <w:rFonts w:ascii="Times New Roman" w:eastAsia="Calibri Light" w:hAnsi="Times New Roman" w:cs="Times New Roman"/>
              </w:rPr>
            </w:pPr>
            <w:r>
              <w:rPr>
                <w:sz w:val="18"/>
                <w:rFonts w:ascii="Times New Roman" w:hAnsi="Times New Roman"/>
              </w:rPr>
              <w:t xml:space="preserve">Preferred communication:</w:t>
            </w:r>
            <w:r>
              <w:rPr>
                <w:sz w:val="18"/>
                <w:rFonts w:ascii="Times New Roman" w:hAnsi="Times New Roman"/>
              </w:rPr>
              <w:t xml:space="preserve"> </w:t>
            </w:r>
            <w:r>
              <w:rPr>
                <w:sz w:val="18"/>
                <w:rFonts w:ascii="Segoe UI Symbol" w:hAnsi="Segoe UI Symbol"/>
              </w:rPr>
              <w:t xml:space="preserve">❏</w:t>
            </w:r>
            <w:r>
              <w:rPr>
                <w:sz w:val="18"/>
                <w:rFonts w:ascii="Times New Roman" w:hAnsi="Times New Roman"/>
              </w:rPr>
              <w:t xml:space="preserve"> Serbian </w:t>
            </w:r>
            <w:r>
              <w:rPr>
                <w:sz w:val="18"/>
                <w:rFonts w:ascii="Segoe UI Symbol" w:hAnsi="Segoe UI Symbol"/>
              </w:rPr>
              <w:t xml:space="preserve">❏</w:t>
            </w:r>
            <w:r>
              <w:rPr>
                <w:sz w:val="18"/>
                <w:rFonts w:ascii="Times New Roman" w:hAnsi="Times New Roman"/>
              </w:rPr>
              <w:t xml:space="preserve">            English</w:t>
            </w:r>
          </w:p>
        </w:tc>
      </w:tr>
      <w:tr w:rsidR="00BB7461" w:rsidRPr="009C7133" w14:paraId="2CB5E414" w14:textId="77777777" w:rsidTr="00DA7E6B">
        <w:trPr>
          <w:trHeight w:val="3570"/>
        </w:trPr>
        <w:tc>
          <w:tcPr>
            <w:tcW w:w="5000" w:type="pct"/>
          </w:tcPr>
          <w:p w14:paraId="1AC332BC" w14:textId="77777777" w:rsidR="00FD03B9" w:rsidRPr="009C7133" w:rsidRDefault="00FD03B9" w:rsidP="00FD03B9">
            <w:pPr>
              <w:widowControl w:val="0"/>
              <w:autoSpaceDE w:val="0"/>
              <w:autoSpaceDN w:val="0"/>
              <w:spacing w:before="42"/>
              <w:ind w:left="108"/>
              <w:rPr>
                <w:b/>
                <w:sz w:val="18"/>
                <w:szCs w:val="18"/>
                <w:rFonts w:ascii="Times New Roman" w:eastAsia="Calibri Light" w:hAnsi="Times New Roman" w:cs="Times New Roman"/>
              </w:rPr>
            </w:pPr>
            <w:r>
              <w:rPr>
                <w:b/>
                <w:sz w:val="18"/>
                <w:rFonts w:ascii="Times New Roman" w:hAnsi="Times New Roman"/>
              </w:rPr>
              <w:t xml:space="preserve">Section 2 –  Question, comment or complaint (mandatory field):</w:t>
            </w:r>
          </w:p>
          <w:p w14:paraId="4D7E092C" w14:textId="77777777" w:rsidR="00FD03B9" w:rsidRPr="009C7133" w:rsidRDefault="00FD03B9" w:rsidP="00FD03B9">
            <w:pPr>
              <w:widowControl w:val="0"/>
              <w:tabs>
                <w:tab w:val="left" w:pos="5187"/>
              </w:tabs>
              <w:autoSpaceDE w:val="0"/>
              <w:autoSpaceDN w:val="0"/>
              <w:spacing w:before="40"/>
              <w:ind w:left="108"/>
              <w:jc w:val="both"/>
              <w:rPr>
                <w:sz w:val="18"/>
                <w:szCs w:val="18"/>
                <w:rFonts w:ascii="Times New Roman" w:eastAsia="Calibri Light" w:hAnsi="Times New Roman" w:cs="Times New Roman"/>
              </w:rPr>
            </w:pPr>
            <w:r>
              <w:rPr>
                <w:i/>
                <w:sz w:val="18"/>
                <w:rFonts w:ascii="Times New Roman" w:hAnsi="Times New Roman"/>
              </w:rPr>
              <w:t xml:space="preserve">Note:</w:t>
            </w:r>
            <w:r>
              <w:rPr>
                <w:i/>
                <w:sz w:val="18"/>
                <w:rFonts w:ascii="Times New Roman" w:hAnsi="Times New Roman"/>
              </w:rPr>
              <w:t xml:space="preserve"> </w:t>
            </w:r>
            <w:r>
              <w:rPr>
                <w:i/>
                <w:sz w:val="18"/>
                <w:rFonts w:ascii="Times New Roman" w:hAnsi="Times New Roman"/>
              </w:rPr>
              <w:t xml:space="preserve">In the case that your question, comment or complaint is linked to a certain event or incident, please briefly describe:</w:t>
            </w:r>
            <w:r>
              <w:rPr>
                <w:i/>
                <w:sz w:val="18"/>
                <w:rFonts w:ascii="Times New Roman" w:hAnsi="Times New Roman"/>
              </w:rPr>
              <w:t xml:space="preserve"> </w:t>
            </w:r>
            <w:r>
              <w:rPr>
                <w:i/>
                <w:sz w:val="18"/>
                <w:rFonts w:ascii="Times New Roman" w:hAnsi="Times New Roman"/>
              </w:rPr>
              <w:t xml:space="preserve">What happened?</w:t>
            </w:r>
            <w:r>
              <w:rPr>
                <w:i/>
                <w:sz w:val="18"/>
                <w:rFonts w:ascii="Times New Roman" w:hAnsi="Times New Roman"/>
              </w:rPr>
              <w:t xml:space="preserve"> </w:t>
            </w:r>
            <w:r>
              <w:rPr>
                <w:i/>
                <w:sz w:val="18"/>
                <w:rFonts w:ascii="Times New Roman" w:hAnsi="Times New Roman"/>
              </w:rPr>
              <w:t xml:space="preserve">Where did it happen?</w:t>
            </w:r>
            <w:r>
              <w:rPr>
                <w:i/>
                <w:sz w:val="18"/>
                <w:rFonts w:ascii="Times New Roman" w:hAnsi="Times New Roman"/>
              </w:rPr>
              <w:t xml:space="preserve"> </w:t>
            </w:r>
            <w:r>
              <w:rPr>
                <w:i/>
                <w:sz w:val="18"/>
                <w:rFonts w:ascii="Times New Roman" w:hAnsi="Times New Roman"/>
              </w:rPr>
              <w:t xml:space="preserve">To whom did it happen?</w:t>
            </w:r>
            <w:r>
              <w:rPr>
                <w:i/>
                <w:sz w:val="18"/>
                <w:rFonts w:ascii="Times New Roman" w:hAnsi="Times New Roman"/>
              </w:rPr>
              <w:t xml:space="preserve"> </w:t>
            </w:r>
            <w:r>
              <w:rPr>
                <w:i/>
                <w:sz w:val="18"/>
                <w:rFonts w:ascii="Times New Roman" w:hAnsi="Times New Roman"/>
              </w:rPr>
              <w:t xml:space="preserve">What was the result of the event/incident?</w:t>
            </w:r>
            <w:r>
              <w:rPr>
                <w:i/>
                <w:sz w:val="18"/>
                <w:rFonts w:ascii="Times New Roman" w:hAnsi="Times New Roman"/>
              </w:rPr>
              <w:t xml:space="preserve"> </w:t>
            </w:r>
            <w:r>
              <w:rPr>
                <w:i/>
                <w:sz w:val="18"/>
                <w:rFonts w:ascii="Times New Roman" w:hAnsi="Times New Roman"/>
              </w:rPr>
              <w:t xml:space="preserve">When did the event/incident occur? (Date of the event/incident)</w:t>
            </w:r>
            <w:r>
              <w:rPr>
                <w:i/>
                <w:sz w:val="18"/>
                <w:rFonts w:ascii="Times New Roman" w:hAnsi="Times New Roman"/>
              </w:rPr>
              <w:t xml:space="preserve"> </w:t>
            </w:r>
            <w:r>
              <w:rPr>
                <w:i/>
                <w:sz w:val="18"/>
                <w:rFonts w:ascii="Times New Roman" w:hAnsi="Times New Roman"/>
              </w:rPr>
              <w:t xml:space="preserve">Has this happened multiple times (in which period)?</w:t>
            </w:r>
            <w:r>
              <w:rPr>
                <w:i/>
                <w:sz w:val="18"/>
                <w:rFonts w:ascii="Times New Roman" w:hAnsi="Times New Roman"/>
              </w:rPr>
              <w:t xml:space="preserve"> </w:t>
            </w:r>
            <w:r>
              <w:rPr>
                <w:i/>
                <w:sz w:val="18"/>
                <w:rFonts w:ascii="Times New Roman" w:hAnsi="Times New Roman"/>
              </w:rPr>
              <w:t xml:space="preserve">Is it still happening?</w:t>
            </w:r>
          </w:p>
          <w:p w14:paraId="7732C3A2" w14:textId="77777777" w:rsidR="00BB7461" w:rsidRPr="009C7133" w:rsidRDefault="00BB7461" w:rsidP="000C5862">
            <w:pPr>
              <w:widowControl w:val="0"/>
              <w:tabs>
                <w:tab w:val="left" w:pos="5187"/>
              </w:tabs>
              <w:autoSpaceDE w:val="0"/>
              <w:autoSpaceDN w:val="0"/>
              <w:spacing w:before="40"/>
              <w:ind w:left="108"/>
              <w:rPr>
                <w:rFonts w:ascii="Times New Roman" w:eastAsia="Calibri Light" w:hAnsi="Times New Roman" w:cs="Times New Roman"/>
                <w:sz w:val="18"/>
                <w:szCs w:val="18"/>
              </w:rPr>
            </w:pPr>
          </w:p>
          <w:p w14:paraId="71881835" w14:textId="77777777" w:rsidR="00BB7461" w:rsidRPr="009C7133" w:rsidRDefault="00BB7461" w:rsidP="000C5862">
            <w:pPr>
              <w:widowControl w:val="0"/>
              <w:autoSpaceDE w:val="0"/>
              <w:autoSpaceDN w:val="0"/>
              <w:spacing w:line="242" w:lineRule="auto"/>
              <w:ind w:left="108"/>
              <w:rPr>
                <w:rFonts w:ascii="Times New Roman" w:eastAsia="Calibri Light" w:hAnsi="Times New Roman" w:cs="Times New Roman"/>
                <w:sz w:val="18"/>
                <w:szCs w:val="18"/>
              </w:rPr>
            </w:pPr>
          </w:p>
          <w:p w14:paraId="0D159AEC" w14:textId="77777777" w:rsidR="00BB7461" w:rsidRPr="009C7133" w:rsidRDefault="00BB7461" w:rsidP="000C5862">
            <w:pPr>
              <w:widowControl w:val="0"/>
              <w:autoSpaceDE w:val="0"/>
              <w:autoSpaceDN w:val="0"/>
              <w:spacing w:line="242" w:lineRule="auto"/>
              <w:ind w:left="108"/>
              <w:rPr>
                <w:rFonts w:ascii="Times New Roman" w:eastAsia="Calibri Light" w:hAnsi="Times New Roman" w:cs="Times New Roman"/>
                <w:sz w:val="18"/>
                <w:szCs w:val="18"/>
              </w:rPr>
            </w:pPr>
          </w:p>
          <w:p w14:paraId="10E51858" w14:textId="77777777" w:rsidR="00BB7461" w:rsidRPr="009C7133" w:rsidRDefault="00BB7461" w:rsidP="000C5862">
            <w:pPr>
              <w:widowControl w:val="0"/>
              <w:autoSpaceDE w:val="0"/>
              <w:autoSpaceDN w:val="0"/>
              <w:spacing w:line="242" w:lineRule="auto"/>
              <w:ind w:left="108"/>
              <w:rPr>
                <w:rFonts w:ascii="Times New Roman" w:eastAsia="Calibri Light" w:hAnsi="Times New Roman" w:cs="Times New Roman"/>
                <w:sz w:val="18"/>
                <w:szCs w:val="18"/>
              </w:rPr>
            </w:pPr>
          </w:p>
          <w:p w14:paraId="3FE39BD2" w14:textId="77777777" w:rsidR="00BB7461" w:rsidRPr="009C7133" w:rsidRDefault="00BB7461" w:rsidP="000C5862">
            <w:pPr>
              <w:widowControl w:val="0"/>
              <w:autoSpaceDE w:val="0"/>
              <w:autoSpaceDN w:val="0"/>
              <w:spacing w:line="242" w:lineRule="auto"/>
              <w:ind w:left="108"/>
              <w:rPr>
                <w:rFonts w:ascii="Times New Roman" w:eastAsia="Calibri Light" w:hAnsi="Times New Roman" w:cs="Times New Roman"/>
                <w:sz w:val="18"/>
                <w:szCs w:val="18"/>
              </w:rPr>
            </w:pPr>
          </w:p>
          <w:p w14:paraId="19DD9571" w14:textId="77777777" w:rsidR="00BB7461" w:rsidRPr="009C7133" w:rsidRDefault="00BB7461" w:rsidP="000C5862">
            <w:pPr>
              <w:widowControl w:val="0"/>
              <w:autoSpaceDE w:val="0"/>
              <w:autoSpaceDN w:val="0"/>
              <w:spacing w:line="242" w:lineRule="auto"/>
              <w:ind w:left="108"/>
              <w:rPr>
                <w:rFonts w:ascii="Times New Roman" w:eastAsia="Calibri Light" w:hAnsi="Times New Roman" w:cs="Times New Roman"/>
                <w:sz w:val="18"/>
                <w:szCs w:val="18"/>
              </w:rPr>
            </w:pPr>
          </w:p>
          <w:p w14:paraId="64BAD4D5" w14:textId="77777777" w:rsidR="00FD03B9" w:rsidRPr="009C7133" w:rsidRDefault="00FD03B9" w:rsidP="00FD03B9">
            <w:pPr>
              <w:widowControl w:val="0"/>
              <w:autoSpaceDE w:val="0"/>
              <w:autoSpaceDN w:val="0"/>
              <w:spacing w:line="242" w:lineRule="auto"/>
              <w:ind w:left="108"/>
              <w:rPr>
                <w:b/>
                <w:bCs/>
                <w:sz w:val="18"/>
                <w:szCs w:val="18"/>
                <w:rFonts w:ascii="Times New Roman" w:eastAsia="Calibri Light" w:hAnsi="Times New Roman" w:cs="Times New Roman"/>
              </w:rPr>
            </w:pPr>
            <w:r>
              <w:rPr>
                <w:b/>
                <w:sz w:val="18"/>
                <w:rFonts w:ascii="Times New Roman" w:hAnsi="Times New Roman"/>
              </w:rPr>
              <w:t xml:space="preserve">How would you like the problem to be solved?</w:t>
            </w:r>
          </w:p>
          <w:p w14:paraId="6E83E5D7" w14:textId="77777777" w:rsidR="00BB7461" w:rsidRPr="009C7133" w:rsidRDefault="00BB7461" w:rsidP="000C5862">
            <w:pPr>
              <w:widowControl w:val="0"/>
              <w:autoSpaceDE w:val="0"/>
              <w:autoSpaceDN w:val="0"/>
              <w:spacing w:line="242" w:lineRule="auto"/>
              <w:ind w:left="108"/>
              <w:rPr>
                <w:rFonts w:ascii="Times New Roman" w:eastAsia="Calibri Light" w:hAnsi="Times New Roman" w:cs="Times New Roman"/>
                <w:spacing w:val="-2"/>
                <w:sz w:val="18"/>
                <w:szCs w:val="18"/>
              </w:rPr>
            </w:pPr>
          </w:p>
          <w:p w14:paraId="5515499D" w14:textId="77777777" w:rsidR="00BB7461" w:rsidRPr="009C7133" w:rsidRDefault="00BB7461" w:rsidP="000C5862">
            <w:pPr>
              <w:widowControl w:val="0"/>
              <w:autoSpaceDE w:val="0"/>
              <w:autoSpaceDN w:val="0"/>
              <w:spacing w:line="242" w:lineRule="auto"/>
              <w:rPr>
                <w:rFonts w:ascii="Times New Roman" w:eastAsia="Calibri Light" w:hAnsi="Times New Roman" w:cs="Times New Roman"/>
                <w:sz w:val="18"/>
                <w:szCs w:val="18"/>
              </w:rPr>
            </w:pPr>
          </w:p>
        </w:tc>
      </w:tr>
    </w:tbl>
    <w:p w14:paraId="58FB9726" w14:textId="77777777" w:rsidR="009D1C06" w:rsidRPr="009C7133" w:rsidRDefault="009D1C06" w:rsidP="00DA7E6B">
      <w:pPr>
        <w:rPr>
          <w:rFonts w:ascii="Times New Roman" w:hAnsi="Times New Roman" w:cs="Times New Roman"/>
        </w:rPr>
      </w:pPr>
    </w:p>
    <w:sectPr w:rsidR="009D1C06" w:rsidRPr="009C71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7E5E7" w14:textId="77777777" w:rsidR="007E4815" w:rsidRDefault="007E4815" w:rsidP="00BB7461">
      <w:r>
        <w:separator/>
      </w:r>
    </w:p>
  </w:endnote>
  <w:endnote w:type="continuationSeparator" w:id="0">
    <w:p w14:paraId="72790C55" w14:textId="77777777" w:rsidR="007E4815" w:rsidRDefault="007E4815" w:rsidP="00BB7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DAFCE" w14:textId="77777777" w:rsidR="007E4815" w:rsidRDefault="007E4815" w:rsidP="00BB7461">
      <w:r>
        <w:separator/>
      </w:r>
    </w:p>
  </w:footnote>
  <w:footnote w:type="continuationSeparator" w:id="0">
    <w:p w14:paraId="2D5E1E84" w14:textId="77777777" w:rsidR="007E4815" w:rsidRDefault="007E4815" w:rsidP="00BB74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57A"/>
    <w:rsid w:val="00032BBA"/>
    <w:rsid w:val="00042ED8"/>
    <w:rsid w:val="0007002B"/>
    <w:rsid w:val="000719B5"/>
    <w:rsid w:val="000737BD"/>
    <w:rsid w:val="00081D1B"/>
    <w:rsid w:val="000D0D72"/>
    <w:rsid w:val="000E28CE"/>
    <w:rsid w:val="00126A5C"/>
    <w:rsid w:val="00146726"/>
    <w:rsid w:val="001671C3"/>
    <w:rsid w:val="00170BD6"/>
    <w:rsid w:val="0017306A"/>
    <w:rsid w:val="001C2F19"/>
    <w:rsid w:val="001E0A34"/>
    <w:rsid w:val="001F5CDF"/>
    <w:rsid w:val="002556C7"/>
    <w:rsid w:val="002718AE"/>
    <w:rsid w:val="002A3F8C"/>
    <w:rsid w:val="00303024"/>
    <w:rsid w:val="00394073"/>
    <w:rsid w:val="003A007F"/>
    <w:rsid w:val="003E1CC2"/>
    <w:rsid w:val="00422C0D"/>
    <w:rsid w:val="004D2F8D"/>
    <w:rsid w:val="00512036"/>
    <w:rsid w:val="00514497"/>
    <w:rsid w:val="00514C38"/>
    <w:rsid w:val="005B2A15"/>
    <w:rsid w:val="005B61BF"/>
    <w:rsid w:val="005F5328"/>
    <w:rsid w:val="00611A28"/>
    <w:rsid w:val="007560C4"/>
    <w:rsid w:val="007A33CD"/>
    <w:rsid w:val="007D69F4"/>
    <w:rsid w:val="007E4815"/>
    <w:rsid w:val="00881924"/>
    <w:rsid w:val="008A1621"/>
    <w:rsid w:val="008D1E99"/>
    <w:rsid w:val="00920FD9"/>
    <w:rsid w:val="00931125"/>
    <w:rsid w:val="00994C17"/>
    <w:rsid w:val="009C7133"/>
    <w:rsid w:val="009D1C06"/>
    <w:rsid w:val="00A64465"/>
    <w:rsid w:val="00A732AA"/>
    <w:rsid w:val="00A8025D"/>
    <w:rsid w:val="00AB5BEA"/>
    <w:rsid w:val="00B41B16"/>
    <w:rsid w:val="00B719B6"/>
    <w:rsid w:val="00BB14CC"/>
    <w:rsid w:val="00BB7461"/>
    <w:rsid w:val="00C1097F"/>
    <w:rsid w:val="00C24C8E"/>
    <w:rsid w:val="00C73E9A"/>
    <w:rsid w:val="00CA4FB8"/>
    <w:rsid w:val="00CC1541"/>
    <w:rsid w:val="00D4792B"/>
    <w:rsid w:val="00D771DA"/>
    <w:rsid w:val="00DA7E6B"/>
    <w:rsid w:val="00DD3750"/>
    <w:rsid w:val="00DD7E36"/>
    <w:rsid w:val="00DE0488"/>
    <w:rsid w:val="00EB6E21"/>
    <w:rsid w:val="00EC2403"/>
    <w:rsid w:val="00F0257A"/>
    <w:rsid w:val="00F037BE"/>
    <w:rsid w:val="00F56193"/>
    <w:rsid w:val="00F84EE4"/>
    <w:rsid w:val="00FC1978"/>
    <w:rsid w:val="00FD03B9"/>
    <w:rsid w:val="00FD412C"/>
    <w:rsid w:val="00FD5DAD"/>
    <w:rsid w:val="00FE5C4E"/>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71702"/>
  <w15:chartTrackingRefBased/>
  <w15:docId w15:val="{5B9E659B-3903-8C4B-BCBA-33AD992C2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B7461"/>
    <w:rPr>
      <w:sz w:val="16"/>
      <w:szCs w:val="16"/>
    </w:rPr>
  </w:style>
  <w:style w:type="paragraph" w:styleId="CommentText">
    <w:name w:val="annotation text"/>
    <w:basedOn w:val="Normal"/>
    <w:link w:val="CommentTextChar"/>
    <w:uiPriority w:val="99"/>
    <w:semiHidden/>
    <w:unhideWhenUsed/>
    <w:rsid w:val="00BB7461"/>
    <w:rPr>
      <w:sz w:val="20"/>
      <w:szCs w:val="20"/>
    </w:rPr>
  </w:style>
  <w:style w:type="character" w:customStyle="1" w:styleId="CommentTextChar">
    <w:name w:val="Comment Text Char"/>
    <w:basedOn w:val="DefaultParagraphFont"/>
    <w:link w:val="CommentText"/>
    <w:uiPriority w:val="99"/>
    <w:semiHidden/>
    <w:rsid w:val="00BB7461"/>
    <w:rPr>
      <w:sz w:val="20"/>
      <w:szCs w:val="20"/>
    </w:rPr>
  </w:style>
  <w:style w:type="paragraph" w:styleId="CommentSubject">
    <w:name w:val="annotation subject"/>
    <w:basedOn w:val="CommentText"/>
    <w:next w:val="CommentText"/>
    <w:link w:val="CommentSubjectChar"/>
    <w:uiPriority w:val="99"/>
    <w:semiHidden/>
    <w:unhideWhenUsed/>
    <w:rsid w:val="00BB7461"/>
    <w:rPr>
      <w:b/>
      <w:bCs/>
    </w:rPr>
  </w:style>
  <w:style w:type="character" w:customStyle="1" w:styleId="CommentSubjectChar">
    <w:name w:val="Comment Subject Char"/>
    <w:basedOn w:val="CommentTextChar"/>
    <w:link w:val="CommentSubject"/>
    <w:uiPriority w:val="99"/>
    <w:semiHidden/>
    <w:rsid w:val="00BB7461"/>
    <w:rPr>
      <w:b/>
      <w:bCs/>
      <w:sz w:val="20"/>
      <w:szCs w:val="20"/>
    </w:rPr>
  </w:style>
  <w:style w:type="paragraph" w:styleId="Header">
    <w:name w:val="header"/>
    <w:basedOn w:val="Normal"/>
    <w:link w:val="HeaderChar"/>
    <w:uiPriority w:val="99"/>
    <w:unhideWhenUsed/>
    <w:rsid w:val="00BB7461"/>
    <w:pPr>
      <w:tabs>
        <w:tab w:val="center" w:pos="4513"/>
        <w:tab w:val="right" w:pos="9026"/>
      </w:tabs>
    </w:pPr>
  </w:style>
  <w:style w:type="character" w:customStyle="1" w:styleId="HeaderChar">
    <w:name w:val="Header Char"/>
    <w:basedOn w:val="DefaultParagraphFont"/>
    <w:link w:val="Header"/>
    <w:uiPriority w:val="99"/>
    <w:rsid w:val="00BB7461"/>
  </w:style>
  <w:style w:type="paragraph" w:styleId="Footer">
    <w:name w:val="footer"/>
    <w:basedOn w:val="Normal"/>
    <w:link w:val="FooterChar"/>
    <w:uiPriority w:val="99"/>
    <w:unhideWhenUsed/>
    <w:rsid w:val="00BB7461"/>
    <w:pPr>
      <w:tabs>
        <w:tab w:val="center" w:pos="4513"/>
        <w:tab w:val="right" w:pos="9026"/>
      </w:tabs>
    </w:pPr>
  </w:style>
  <w:style w:type="character" w:customStyle="1" w:styleId="FooterChar">
    <w:name w:val="Footer Char"/>
    <w:basedOn w:val="DefaultParagraphFont"/>
    <w:link w:val="Footer"/>
    <w:uiPriority w:val="99"/>
    <w:rsid w:val="00BB7461"/>
  </w:style>
  <w:style w:type="character" w:styleId="Hyperlink">
    <w:name w:val="Hyperlink"/>
    <w:basedOn w:val="DefaultParagraphFont"/>
    <w:uiPriority w:val="99"/>
    <w:unhideWhenUsed/>
    <w:rsid w:val="00BB7461"/>
    <w:rPr>
      <w:color w:val="0563C1" w:themeColor="hyperlink"/>
      <w:u w:val="single"/>
    </w:rPr>
  </w:style>
  <w:style w:type="character" w:styleId="FollowedHyperlink">
    <w:name w:val="FollowedHyperlink"/>
    <w:basedOn w:val="DefaultParagraphFont"/>
    <w:uiPriority w:val="99"/>
    <w:semiHidden/>
    <w:unhideWhenUsed/>
    <w:rsid w:val="00BB7461"/>
    <w:rPr>
      <w:color w:val="954F72" w:themeColor="followedHyperlink"/>
      <w:u w:val="single"/>
    </w:rPr>
  </w:style>
  <w:style w:type="character" w:customStyle="1" w:styleId="UnresolvedMention1">
    <w:name w:val="Unresolved Mention1"/>
    <w:basedOn w:val="DefaultParagraphFont"/>
    <w:uiPriority w:val="99"/>
    <w:semiHidden/>
    <w:unhideWhenUsed/>
    <w:rsid w:val="00BB7461"/>
    <w:rPr>
      <w:color w:val="605E5C"/>
      <w:shd w:val="clear" w:color="auto" w:fill="E1DFDD"/>
    </w:rPr>
  </w:style>
  <w:style w:type="paragraph" w:styleId="BalloonText">
    <w:name w:val="Balloon Text"/>
    <w:basedOn w:val="Normal"/>
    <w:link w:val="BalloonTextChar"/>
    <w:uiPriority w:val="99"/>
    <w:semiHidden/>
    <w:unhideWhenUsed/>
    <w:rsid w:val="001730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06A"/>
    <w:rPr>
      <w:rFonts w:ascii="Segoe UI" w:hAnsi="Segoe UI" w:cs="Segoe UI"/>
      <w:sz w:val="18"/>
      <w:szCs w:val="18"/>
    </w:rPr>
  </w:style>
  <w:style w:type="paragraph" w:styleId="Revision">
    <w:name w:val="Revision"/>
    <w:hidden/>
    <w:uiPriority w:val="99"/>
    <w:semiHidden/>
    <w:rsid w:val="00167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53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Relationship Id="rId8" Type="http://schemas.openxmlformats.org/officeDocument/2006/relationships/hyperlink" Target="mailto:zalbe.pfmgt@mfin.gov.r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fin.gov.rs/dokumenti2/operacija-unapreenje-upravljanja-javnim-finansijama-za-zelenu-tranziciju" TargetMode="Externa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ACD73-D7CC-4835-8763-D96014D3F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Radovanović</dc:creator>
  <cp:keywords/>
  <dc:description/>
  <cp:lastModifiedBy>Republic of Serbia</cp:lastModifiedBy>
  <cp:revision>2</cp:revision>
  <dcterms:created xsi:type="dcterms:W3CDTF">2023-09-27T09:21:00Z</dcterms:created>
  <dcterms:modified xsi:type="dcterms:W3CDTF">2023-09-27T09:21:00Z</dcterms:modified>
</cp:coreProperties>
</file>