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EAB9B" w14:textId="77777777" w:rsidR="002331A9" w:rsidRPr="000523CB" w:rsidRDefault="002331A9" w:rsidP="002331A9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2331A9" w:rsidRPr="000523CB" w14:paraId="4E3074A1" w14:textId="77777777" w:rsidTr="00EC4D61">
        <w:tc>
          <w:tcPr>
            <w:tcW w:w="843" w:type="dxa"/>
          </w:tcPr>
          <w:p w14:paraId="0DAA2930" w14:textId="77777777" w:rsidR="002331A9" w:rsidRPr="000523CB" w:rsidRDefault="002331A9" w:rsidP="00EC4D61">
            <w:pPr>
              <w:jc w:val="both"/>
              <w:rPr>
                <w:lang w:eastAsia="sr-Latn-RS"/>
              </w:rPr>
            </w:pPr>
            <w:r w:rsidRPr="000523CB">
              <w:rPr>
                <w:noProof/>
                <w:lang w:val="en-US"/>
              </w:rPr>
              <w:drawing>
                <wp:inline distT="0" distB="0" distL="0" distR="0" wp14:anchorId="2CA3AC22" wp14:editId="1E0F6E0B">
                  <wp:extent cx="381000" cy="7334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53FABBAD" w14:textId="77777777" w:rsidR="002331A9" w:rsidRPr="000523CB" w:rsidRDefault="002331A9" w:rsidP="00EC4D61">
            <w:pPr>
              <w:jc w:val="both"/>
              <w:rPr>
                <w:lang w:eastAsia="sr-Latn-RS"/>
              </w:rPr>
            </w:pPr>
            <w:r w:rsidRPr="000523CB">
              <w:rPr>
                <w:lang w:eastAsia="sr-Latn-RS"/>
              </w:rPr>
              <w:t>РЕПУБЛИКА СРБИЈА</w:t>
            </w:r>
          </w:p>
          <w:p w14:paraId="54FEC040" w14:textId="77777777" w:rsidR="002331A9" w:rsidRPr="000523CB" w:rsidRDefault="002331A9" w:rsidP="00EC4D61">
            <w:pPr>
              <w:jc w:val="both"/>
              <w:rPr>
                <w:lang w:eastAsia="sr-Latn-RS"/>
              </w:rPr>
            </w:pPr>
            <w:r w:rsidRPr="000523CB">
              <w:rPr>
                <w:lang w:eastAsia="sr-Latn-RS"/>
              </w:rPr>
              <w:t>ВЛАДА</w:t>
            </w:r>
          </w:p>
          <w:p w14:paraId="4C224060" w14:textId="77777777" w:rsidR="002331A9" w:rsidRPr="000523CB" w:rsidRDefault="002331A9" w:rsidP="00EC4D61">
            <w:pPr>
              <w:jc w:val="both"/>
              <w:rPr>
                <w:lang w:eastAsia="sr-Latn-RS"/>
              </w:rPr>
            </w:pPr>
            <w:proofErr w:type="spellStart"/>
            <w:r w:rsidRPr="000523CB">
              <w:rPr>
                <w:lang w:eastAsia="sr-Latn-RS"/>
              </w:rPr>
              <w:t>Служба</w:t>
            </w:r>
            <w:proofErr w:type="spellEnd"/>
            <w:r w:rsidRPr="000523CB">
              <w:rPr>
                <w:lang w:eastAsia="sr-Latn-RS"/>
              </w:rPr>
              <w:t xml:space="preserve"> </w:t>
            </w:r>
            <w:proofErr w:type="spellStart"/>
            <w:r w:rsidRPr="000523CB">
              <w:rPr>
                <w:lang w:eastAsia="sr-Latn-RS"/>
              </w:rPr>
              <w:t>за</w:t>
            </w:r>
            <w:proofErr w:type="spellEnd"/>
            <w:r w:rsidRPr="000523CB">
              <w:rPr>
                <w:lang w:eastAsia="sr-Latn-RS"/>
              </w:rPr>
              <w:t xml:space="preserve"> </w:t>
            </w:r>
            <w:proofErr w:type="spellStart"/>
            <w:r w:rsidRPr="000523CB">
              <w:rPr>
                <w:lang w:eastAsia="sr-Latn-RS"/>
              </w:rPr>
              <w:t>управљање</w:t>
            </w:r>
            <w:proofErr w:type="spellEnd"/>
            <w:r w:rsidRPr="000523CB">
              <w:rPr>
                <w:lang w:eastAsia="sr-Latn-RS"/>
              </w:rPr>
              <w:t xml:space="preserve"> </w:t>
            </w:r>
            <w:proofErr w:type="spellStart"/>
            <w:r w:rsidRPr="000523CB">
              <w:rPr>
                <w:lang w:eastAsia="sr-Latn-RS"/>
              </w:rPr>
              <w:t>кадровима</w:t>
            </w:r>
            <w:proofErr w:type="spellEnd"/>
            <w:r w:rsidRPr="000523CB">
              <w:rPr>
                <w:lang w:eastAsia="sr-Latn-RS"/>
              </w:rPr>
              <w:t xml:space="preserve"> </w:t>
            </w:r>
          </w:p>
          <w:p w14:paraId="590C76A5" w14:textId="77777777" w:rsidR="002331A9" w:rsidRPr="000523CB" w:rsidRDefault="002331A9" w:rsidP="00EC4D61">
            <w:pPr>
              <w:jc w:val="both"/>
              <w:rPr>
                <w:lang w:eastAsia="sr-Latn-RS"/>
              </w:rPr>
            </w:pPr>
            <w:proofErr w:type="spellStart"/>
            <w:r w:rsidRPr="000523CB">
              <w:rPr>
                <w:lang w:eastAsia="sr-Latn-RS"/>
              </w:rPr>
              <w:t>Београд</w:t>
            </w:r>
            <w:proofErr w:type="spellEnd"/>
          </w:p>
        </w:tc>
      </w:tr>
      <w:tr w:rsidR="002331A9" w:rsidRPr="000523CB" w14:paraId="5B2F9C36" w14:textId="77777777" w:rsidTr="00EC4D61">
        <w:tc>
          <w:tcPr>
            <w:tcW w:w="843" w:type="dxa"/>
          </w:tcPr>
          <w:p w14:paraId="33F7126A" w14:textId="77777777" w:rsidR="002331A9" w:rsidRPr="000523CB" w:rsidRDefault="002331A9" w:rsidP="00EC4D61">
            <w:pPr>
              <w:jc w:val="both"/>
              <w:rPr>
                <w:noProof/>
                <w:lang w:val="en-US"/>
              </w:rPr>
            </w:pPr>
          </w:p>
        </w:tc>
        <w:tc>
          <w:tcPr>
            <w:tcW w:w="9021" w:type="dxa"/>
          </w:tcPr>
          <w:p w14:paraId="288A42C1" w14:textId="77777777" w:rsidR="002331A9" w:rsidRPr="000523CB" w:rsidRDefault="002331A9" w:rsidP="00EC4D61">
            <w:pPr>
              <w:jc w:val="both"/>
              <w:rPr>
                <w:lang w:eastAsia="sr-Latn-RS"/>
              </w:rPr>
            </w:pPr>
          </w:p>
        </w:tc>
      </w:tr>
    </w:tbl>
    <w:p w14:paraId="4C88A300" w14:textId="77777777" w:rsidR="002331A9" w:rsidRPr="000523CB" w:rsidRDefault="002331A9" w:rsidP="002331A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0E2199B" w14:textId="77777777" w:rsidR="002331A9" w:rsidRPr="000523CB" w:rsidRDefault="002331A9" w:rsidP="002331A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6CFD2AA5" w14:textId="77777777" w:rsidR="002331A9" w:rsidRPr="000523CB" w:rsidRDefault="002331A9" w:rsidP="002331A9">
      <w:pPr>
        <w:jc w:val="both"/>
        <w:rPr>
          <w:shd w:val="clear" w:color="auto" w:fill="FFFFFF"/>
          <w:lang w:val="sr-Cyrl-CS"/>
        </w:rPr>
      </w:pPr>
      <w:r w:rsidRPr="000523CB">
        <w:rPr>
          <w:shd w:val="clear" w:color="auto" w:fill="FFFFFF"/>
          <w:lang w:val="sr-Cyrl-CS"/>
        </w:rPr>
        <w:t>Н</w:t>
      </w:r>
      <w:r w:rsidRPr="000523CB">
        <w:rPr>
          <w:shd w:val="clear" w:color="auto" w:fill="FFFFFF"/>
        </w:rPr>
        <w:t xml:space="preserve">а </w:t>
      </w:r>
      <w:proofErr w:type="spellStart"/>
      <w:r w:rsidRPr="000523CB">
        <w:rPr>
          <w:shd w:val="clear" w:color="auto" w:fill="FFFFFF"/>
        </w:rPr>
        <w:t>основу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члана</w:t>
      </w:r>
      <w:proofErr w:type="spellEnd"/>
      <w:r w:rsidRPr="000523CB">
        <w:rPr>
          <w:shd w:val="clear" w:color="auto" w:fill="FFFFFF"/>
        </w:rPr>
        <w:t xml:space="preserve"> 50. </w:t>
      </w:r>
      <w:proofErr w:type="spellStart"/>
      <w:r w:rsidRPr="000523CB">
        <w:rPr>
          <w:shd w:val="clear" w:color="auto" w:fill="FFFFFF"/>
        </w:rPr>
        <w:t>Закона</w:t>
      </w:r>
      <w:proofErr w:type="spellEnd"/>
      <w:r w:rsidRPr="000523CB">
        <w:rPr>
          <w:shd w:val="clear" w:color="auto" w:fill="FFFFFF"/>
        </w:rPr>
        <w:t xml:space="preserve"> о </w:t>
      </w:r>
      <w:proofErr w:type="spellStart"/>
      <w:r w:rsidRPr="000523CB">
        <w:rPr>
          <w:shd w:val="clear" w:color="auto" w:fill="FFFFFF"/>
        </w:rPr>
        <w:t>државним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службеницима</w:t>
      </w:r>
      <w:proofErr w:type="spellEnd"/>
      <w:r w:rsidRPr="000523CB">
        <w:rPr>
          <w:shd w:val="clear" w:color="auto" w:fill="FFFFFF"/>
        </w:rPr>
        <w:t xml:space="preserve"> и </w:t>
      </w:r>
      <w:proofErr w:type="spellStart"/>
      <w:r w:rsidRPr="000523CB">
        <w:rPr>
          <w:shd w:val="clear" w:color="auto" w:fill="FFFFFF"/>
        </w:rPr>
        <w:t>члана</w:t>
      </w:r>
      <w:proofErr w:type="spellEnd"/>
      <w:r w:rsidRPr="000523CB">
        <w:rPr>
          <w:shd w:val="clear" w:color="auto" w:fill="FFFFFF"/>
        </w:rPr>
        <w:t xml:space="preserve"> 4. </w:t>
      </w:r>
      <w:proofErr w:type="spellStart"/>
      <w:r w:rsidRPr="000523CB">
        <w:rPr>
          <w:shd w:val="clear" w:color="auto" w:fill="FFFFFF"/>
        </w:rPr>
        <w:t>став</w:t>
      </w:r>
      <w:proofErr w:type="spellEnd"/>
      <w:r w:rsidRPr="000523CB">
        <w:rPr>
          <w:shd w:val="clear" w:color="auto" w:fill="FFFFFF"/>
        </w:rPr>
        <w:t xml:space="preserve"> 1. </w:t>
      </w:r>
      <w:proofErr w:type="spellStart"/>
      <w:r w:rsidRPr="000523CB">
        <w:rPr>
          <w:shd w:val="clear" w:color="auto" w:fill="FFFFFF"/>
        </w:rPr>
        <w:t>Уредбе</w:t>
      </w:r>
      <w:proofErr w:type="spellEnd"/>
      <w:r w:rsidRPr="000523CB">
        <w:rPr>
          <w:shd w:val="clear" w:color="auto" w:fill="FFFFFF"/>
        </w:rPr>
        <w:t xml:space="preserve"> </w:t>
      </w:r>
      <w:proofErr w:type="gramStart"/>
      <w:r w:rsidRPr="000523CB">
        <w:rPr>
          <w:shd w:val="clear" w:color="auto" w:fill="FFFFFF"/>
        </w:rPr>
        <w:t xml:space="preserve">о  </w:t>
      </w:r>
      <w:proofErr w:type="spellStart"/>
      <w:r w:rsidRPr="000523CB">
        <w:rPr>
          <w:shd w:val="clear" w:color="auto" w:fill="FFFFFF"/>
        </w:rPr>
        <w:t>интерном</w:t>
      </w:r>
      <w:proofErr w:type="spellEnd"/>
      <w:proofErr w:type="gramEnd"/>
      <w:r w:rsidRPr="000523CB">
        <w:rPr>
          <w:shd w:val="clear" w:color="auto" w:fill="FFFFFF"/>
        </w:rPr>
        <w:t xml:space="preserve"> и </w:t>
      </w:r>
      <w:proofErr w:type="spellStart"/>
      <w:r w:rsidRPr="000523CB">
        <w:rPr>
          <w:shd w:val="clear" w:color="auto" w:fill="FFFFFF"/>
        </w:rPr>
        <w:t>јавном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конкурсу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за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попуњавање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радних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места</w:t>
      </w:r>
      <w:proofErr w:type="spellEnd"/>
      <w:r w:rsidRPr="000523CB">
        <w:rPr>
          <w:shd w:val="clear" w:color="auto" w:fill="FFFFFF"/>
        </w:rPr>
        <w:t xml:space="preserve"> у </w:t>
      </w:r>
      <w:proofErr w:type="spellStart"/>
      <w:r w:rsidRPr="000523CB">
        <w:rPr>
          <w:shd w:val="clear" w:color="auto" w:fill="FFFFFF"/>
        </w:rPr>
        <w:t>државним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органима</w:t>
      </w:r>
      <w:proofErr w:type="spellEnd"/>
      <w:r w:rsidRPr="000523CB">
        <w:rPr>
          <w:shd w:val="clear" w:color="auto" w:fill="FFFFFF"/>
        </w:rPr>
        <w:t xml:space="preserve"> </w:t>
      </w:r>
      <w:r w:rsidRPr="000523CB">
        <w:rPr>
          <w:shd w:val="clear" w:color="auto" w:fill="FFFFFF"/>
          <w:lang w:val="sr-Cyrl-CS"/>
        </w:rPr>
        <w:t>оглашава</w:t>
      </w:r>
    </w:p>
    <w:p w14:paraId="4759E5E4" w14:textId="77777777" w:rsidR="002331A9" w:rsidRDefault="002331A9" w:rsidP="002331A9">
      <w:pPr>
        <w:ind w:right="169"/>
        <w:jc w:val="center"/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</w:pPr>
      <w:r w:rsidRPr="000523CB">
        <w:br/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 xml:space="preserve">   </w:t>
      </w:r>
    </w:p>
    <w:p w14:paraId="5ED52FAC" w14:textId="77777777" w:rsidR="002331A9" w:rsidRPr="000523CB" w:rsidRDefault="002331A9" w:rsidP="002331A9">
      <w:pPr>
        <w:ind w:right="169"/>
        <w:jc w:val="center"/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</w:pP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ЗА ПОПУЊАВАЊЕ ИЗВРШИЛАЧК</w:t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RS"/>
        </w:rPr>
        <w:t>ИХ</w:t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РАДН</w:t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RS"/>
        </w:rPr>
        <w:t>ИХ</w:t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МЕСТА</w:t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 xml:space="preserve"> У</w:t>
      </w:r>
    </w:p>
    <w:p w14:paraId="3392BD24" w14:textId="77777777" w:rsidR="002331A9" w:rsidRPr="000523CB" w:rsidRDefault="002331A9" w:rsidP="002331A9">
      <w:pPr>
        <w:ind w:right="169"/>
        <w:jc w:val="center"/>
        <w:rPr>
          <w:b/>
          <w:lang w:val="sr-Cyrl-RS"/>
        </w:rPr>
      </w:pPr>
      <w:r w:rsidRPr="000523CB">
        <w:rPr>
          <w:b/>
          <w:lang w:val="sr-Cyrl-RS"/>
        </w:rPr>
        <w:t>МИНИСТАРСТВУ ФИНАНСИЈА</w:t>
      </w:r>
    </w:p>
    <w:p w14:paraId="1F6ED7E3" w14:textId="77777777" w:rsidR="002331A9" w:rsidRPr="000523CB" w:rsidRDefault="002331A9" w:rsidP="002331A9">
      <w:pPr>
        <w:ind w:right="169"/>
        <w:jc w:val="center"/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</w:pP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 xml:space="preserve">                 </w:t>
      </w:r>
    </w:p>
    <w:p w14:paraId="7A5CCFB7" w14:textId="77777777" w:rsidR="002331A9" w:rsidRPr="000523CB" w:rsidRDefault="002331A9" w:rsidP="002331A9">
      <w:pPr>
        <w:jc w:val="both"/>
        <w:rPr>
          <w:lang w:val="sr-Cyrl-RS"/>
        </w:rPr>
      </w:pPr>
      <w:r w:rsidRPr="000523CB">
        <w:rPr>
          <w:b/>
          <w:shd w:val="clear" w:color="auto" w:fill="FFFFFF"/>
        </w:rPr>
        <w:t xml:space="preserve">I </w:t>
      </w:r>
      <w:proofErr w:type="spellStart"/>
      <w:r w:rsidRPr="000523CB">
        <w:rPr>
          <w:b/>
          <w:shd w:val="clear" w:color="auto" w:fill="FFFFFF"/>
        </w:rPr>
        <w:t>Орган</w:t>
      </w:r>
      <w:proofErr w:type="spellEnd"/>
      <w:r w:rsidRPr="000523CB">
        <w:rPr>
          <w:b/>
          <w:shd w:val="clear" w:color="auto" w:fill="FFFFFF"/>
        </w:rPr>
        <w:t xml:space="preserve"> у </w:t>
      </w:r>
      <w:proofErr w:type="spellStart"/>
      <w:r w:rsidRPr="000523CB">
        <w:rPr>
          <w:b/>
          <w:shd w:val="clear" w:color="auto" w:fill="FFFFFF"/>
        </w:rPr>
        <w:t>коме</w:t>
      </w:r>
      <w:proofErr w:type="spellEnd"/>
      <w:r w:rsidRPr="000523CB">
        <w:rPr>
          <w:b/>
          <w:shd w:val="clear" w:color="auto" w:fill="FFFFFF"/>
        </w:rPr>
        <w:t xml:space="preserve"> </w:t>
      </w:r>
      <w:proofErr w:type="spellStart"/>
      <w:r w:rsidRPr="000523CB">
        <w:rPr>
          <w:b/>
          <w:shd w:val="clear" w:color="auto" w:fill="FFFFFF"/>
        </w:rPr>
        <w:t>се</w:t>
      </w:r>
      <w:proofErr w:type="spellEnd"/>
      <w:r w:rsidRPr="000523CB">
        <w:rPr>
          <w:b/>
          <w:shd w:val="clear" w:color="auto" w:fill="FFFFFF"/>
        </w:rPr>
        <w:t xml:space="preserve"> </w:t>
      </w:r>
      <w:proofErr w:type="spellStart"/>
      <w:r w:rsidRPr="000523CB">
        <w:rPr>
          <w:b/>
          <w:shd w:val="clear" w:color="auto" w:fill="FFFFFF"/>
        </w:rPr>
        <w:t>попуња</w:t>
      </w:r>
      <w:proofErr w:type="spellEnd"/>
      <w:r w:rsidRPr="000523CB">
        <w:rPr>
          <w:b/>
          <w:shd w:val="clear" w:color="auto" w:fill="FFFFFF"/>
          <w:lang w:val="sr-Cyrl-CS"/>
        </w:rPr>
        <w:t>вају</w:t>
      </w:r>
      <w:r w:rsidRPr="000523CB">
        <w:rPr>
          <w:b/>
          <w:shd w:val="clear" w:color="auto" w:fill="FFFFFF"/>
        </w:rPr>
        <w:t xml:space="preserve"> </w:t>
      </w:r>
      <w:proofErr w:type="spellStart"/>
      <w:r w:rsidRPr="000523CB">
        <w:rPr>
          <w:b/>
          <w:shd w:val="clear" w:color="auto" w:fill="FFFFFF"/>
        </w:rPr>
        <w:t>радн</w:t>
      </w:r>
      <w:proofErr w:type="spellEnd"/>
      <w:r w:rsidRPr="000523CB">
        <w:rPr>
          <w:b/>
          <w:shd w:val="clear" w:color="auto" w:fill="FFFFFF"/>
          <w:lang w:val="sr-Cyrl-RS"/>
        </w:rPr>
        <w:t>а</w:t>
      </w:r>
      <w:r w:rsidRPr="000523CB">
        <w:rPr>
          <w:b/>
          <w:shd w:val="clear" w:color="auto" w:fill="FFFFFF"/>
        </w:rPr>
        <w:t xml:space="preserve"> </w:t>
      </w:r>
      <w:proofErr w:type="spellStart"/>
      <w:r w:rsidRPr="000523CB">
        <w:rPr>
          <w:b/>
          <w:shd w:val="clear" w:color="auto" w:fill="FFFFFF"/>
        </w:rPr>
        <w:t>мест</w:t>
      </w:r>
      <w:proofErr w:type="spellEnd"/>
      <w:r w:rsidRPr="000523CB">
        <w:rPr>
          <w:b/>
          <w:shd w:val="clear" w:color="auto" w:fill="FFFFFF"/>
          <w:lang w:val="sr-Cyrl-RS"/>
        </w:rPr>
        <w:t>а</w:t>
      </w:r>
      <w:r w:rsidRPr="000523CB">
        <w:rPr>
          <w:b/>
          <w:shd w:val="clear" w:color="auto" w:fill="FFFFFF"/>
        </w:rPr>
        <w:t>:</w:t>
      </w:r>
      <w:r w:rsidRPr="000523CB">
        <w:rPr>
          <w:b/>
          <w:shd w:val="clear" w:color="auto" w:fill="FFFFFF"/>
          <w:lang w:val="sr-Cyrl-CS"/>
        </w:rPr>
        <w:t xml:space="preserve"> </w:t>
      </w:r>
      <w:r w:rsidRPr="000523CB">
        <w:rPr>
          <w:lang w:val="sr-Cyrl-RS"/>
        </w:rPr>
        <w:t>Министарство финансија, Кнеза Милоша 20, Београд.</w:t>
      </w:r>
    </w:p>
    <w:p w14:paraId="55999EC8" w14:textId="77777777" w:rsidR="002331A9" w:rsidRPr="000523CB" w:rsidRDefault="002331A9" w:rsidP="002331A9">
      <w:pPr>
        <w:jc w:val="both"/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</w:pPr>
    </w:p>
    <w:p w14:paraId="016D4FE1" w14:textId="77777777" w:rsidR="002331A9" w:rsidRPr="000523CB" w:rsidRDefault="002331A9" w:rsidP="002331A9">
      <w:pPr>
        <w:jc w:val="both"/>
        <w:rPr>
          <w:lang w:val="sr-Cyrl-RS"/>
        </w:rPr>
      </w:pP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II </w:t>
      </w:r>
      <w:proofErr w:type="spellStart"/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Радн</w:t>
      </w:r>
      <w:proofErr w:type="spellEnd"/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RS"/>
        </w:rPr>
        <w:t>а</w:t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мест</w:t>
      </w:r>
      <w:proofErr w:type="spellEnd"/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RS"/>
        </w:rPr>
        <w:t>а</w:t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кој</w:t>
      </w:r>
      <w:proofErr w:type="spellEnd"/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RS"/>
        </w:rPr>
        <w:t>а</w:t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се</w:t>
      </w:r>
      <w:proofErr w:type="spellEnd"/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попуњава</w:t>
      </w:r>
      <w:proofErr w:type="spellEnd"/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>ју</w:t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:</w:t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 xml:space="preserve"> </w:t>
      </w:r>
    </w:p>
    <w:p w14:paraId="599E0975" w14:textId="77777777" w:rsidR="002331A9" w:rsidRPr="00FD786D" w:rsidRDefault="002331A9" w:rsidP="002331A9">
      <w:pPr>
        <w:jc w:val="both"/>
        <w:rPr>
          <w:b/>
          <w:color w:val="0F4761" w:themeColor="accent1" w:themeShade="BF"/>
          <w:shd w:val="clear" w:color="auto" w:fill="FFFFFF"/>
        </w:rPr>
      </w:pPr>
    </w:p>
    <w:p w14:paraId="1EDDB97B" w14:textId="77777777" w:rsidR="002331A9" w:rsidRPr="002331A9" w:rsidRDefault="002331A9" w:rsidP="002331A9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331A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1. Радно место за стручно-аналитичке и финансијске послове, </w:t>
      </w:r>
      <w:r w:rsidRPr="002331A9">
        <w:rPr>
          <w:rFonts w:ascii="Times New Roman" w:hAnsi="Times New Roman" w:cs="Times New Roman"/>
          <w:bCs/>
          <w:sz w:val="24"/>
          <w:szCs w:val="24"/>
          <w:lang w:val="sr-Cyrl-RS"/>
        </w:rPr>
        <w:t>у звању самостални саветник,  Одељење за финансијске послове, Секретаријат Министарства</w:t>
      </w:r>
      <w:r w:rsidRPr="002331A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1 извршилац.</w:t>
      </w:r>
    </w:p>
    <w:p w14:paraId="3B2158CF" w14:textId="25806D54" w:rsidR="002331A9" w:rsidRPr="005605AE" w:rsidRDefault="002331A9" w:rsidP="002331A9">
      <w:pPr>
        <w:jc w:val="both"/>
        <w:rPr>
          <w:lang w:val="sr-Cyrl-RS"/>
        </w:rPr>
      </w:pPr>
      <w:r w:rsidRPr="00CB5547">
        <w:rPr>
          <w:b/>
          <w:lang w:val="ru-RU"/>
        </w:rPr>
        <w:t xml:space="preserve">Опис послова: </w:t>
      </w:r>
      <w:r w:rsidRPr="00CB5547">
        <w:rPr>
          <w:lang w:val="sr-Cyrl-CS"/>
        </w:rPr>
        <w:t>Прати спровођење законитог, наменског и економичног трошења буџетских средстава</w:t>
      </w:r>
      <w:r w:rsidRPr="00CB5547">
        <w:rPr>
          <w:lang w:val="sr-Cyrl-RS"/>
        </w:rPr>
        <w:t xml:space="preserve"> </w:t>
      </w:r>
      <w:r w:rsidRPr="00CB5547">
        <w:rPr>
          <w:lang w:val="sr-Cyrl-CS"/>
        </w:rPr>
        <w:t>из надлежности Одељења</w:t>
      </w:r>
      <w:r w:rsidRPr="00CB5547">
        <w:rPr>
          <w:lang w:val="ru-RU"/>
        </w:rPr>
        <w:t xml:space="preserve"> и сарађује са другим државним органима у вези са применом прописа из области буџетског рачуноводства;</w:t>
      </w:r>
      <w:r w:rsidRPr="00CB5547">
        <w:rPr>
          <w:lang w:val="sr-Cyrl-CS"/>
        </w:rPr>
        <w:t xml:space="preserve"> </w:t>
      </w:r>
      <w:r w:rsidRPr="00CB5547">
        <w:rPr>
          <w:lang w:val="sr-Cyrl-RS"/>
        </w:rPr>
        <w:t xml:space="preserve">учествује у изради Предлога за приоритетне области финансирања и средњорочне приоритете јавних инвестиција </w:t>
      </w:r>
      <w:r w:rsidRPr="00CB5547">
        <w:rPr>
          <w:lang w:val="sr-Cyrl-CS"/>
        </w:rPr>
        <w:t>из надлежности Одељења</w:t>
      </w:r>
      <w:r w:rsidRPr="00CB5547">
        <w:rPr>
          <w:lang w:val="sr-Cyrl-RS"/>
        </w:rPr>
        <w:t>;</w:t>
      </w:r>
      <w:r w:rsidRPr="00CB5547">
        <w:rPr>
          <w:lang w:val="sr-Cyrl-CS"/>
        </w:rPr>
        <w:t xml:space="preserve"> пра</w:t>
      </w:r>
      <w:r w:rsidR="00CB478A">
        <w:rPr>
          <w:lang w:val="sr-Cyrl-CS"/>
        </w:rPr>
        <w:t>ћ</w:t>
      </w:r>
      <w:r w:rsidRPr="00CB5547">
        <w:rPr>
          <w:lang w:val="sr-Cyrl-CS"/>
        </w:rPr>
        <w:t>ење динамике прилива и утрошка средстава; припрема, контрола и праћење извршења буџетских средстава по основу програма и пројеката;</w:t>
      </w:r>
      <w:r w:rsidRPr="00CB5547">
        <w:rPr>
          <w:lang w:val="sr-Cyrl-RS"/>
        </w:rPr>
        <w:t xml:space="preserve"> </w:t>
      </w:r>
      <w:r w:rsidRPr="00CB5547">
        <w:rPr>
          <w:lang w:val="ru-RU"/>
        </w:rPr>
        <w:t xml:space="preserve">консолидује, усклађује, контролише </w:t>
      </w:r>
      <w:r w:rsidRPr="00CB5547">
        <w:rPr>
          <w:lang w:val="sr-Cyrl-RS"/>
        </w:rPr>
        <w:t>и</w:t>
      </w:r>
      <w:r w:rsidRPr="00CB5547">
        <w:rPr>
          <w:lang w:val="sr-Cyrl-CS"/>
        </w:rPr>
        <w:t xml:space="preserve"> израђује извештаје о извршењу буџета на тромесечном, шестомесечном, деветомесечном и годишњем нивоу,</w:t>
      </w:r>
      <w:r w:rsidRPr="00CB5547">
        <w:rPr>
          <w:lang w:val="sr-Cyrl-RS"/>
        </w:rPr>
        <w:t xml:space="preserve"> који су </w:t>
      </w:r>
      <w:r w:rsidRPr="00CB5547">
        <w:rPr>
          <w:lang w:val="sr-Cyrl-CS"/>
        </w:rPr>
        <w:t>из надлежности Одељења; прати, усаглашава и врши сравњење књиговодственог стања главне књиге Трезора са помоћним</w:t>
      </w:r>
      <w:r w:rsidRPr="00CB5547">
        <w:rPr>
          <w:lang w:val="ru-RU"/>
        </w:rPr>
        <w:t xml:space="preserve"> књигама и </w:t>
      </w:r>
      <w:r w:rsidRPr="00CB5547">
        <w:rPr>
          <w:lang w:val="sr-Cyrl-CS"/>
        </w:rPr>
        <w:t>евиденцијама</w:t>
      </w:r>
      <w:r w:rsidRPr="00CB5547">
        <w:rPr>
          <w:lang w:val="sr-Cyrl-RS"/>
        </w:rPr>
        <w:t xml:space="preserve"> које су </w:t>
      </w:r>
      <w:r w:rsidRPr="00CB5547">
        <w:rPr>
          <w:lang w:val="sr-Cyrl-CS"/>
        </w:rPr>
        <w:t xml:space="preserve">из надлежности Одељења, припрема решења и захтева за исплату средстава; </w:t>
      </w:r>
      <w:r w:rsidRPr="00CB5547">
        <w:rPr>
          <w:lang w:val="sr-Cyrl-RS"/>
        </w:rPr>
        <w:t>прати промене на рачуну Министарства у вези са принудном наплатом и израђује анализе и извештаје; припрема документацију у вези са исплатом накнаде за експропријацију земљишта у приватној својини, врши контролу захтева и пратеће документације и припрема решења и налоге за исплату;</w:t>
      </w:r>
      <w:r w:rsidRPr="00CB5547">
        <w:rPr>
          <w:lang w:val="sr-Latn-RS"/>
        </w:rPr>
        <w:t xml:space="preserve"> </w:t>
      </w:r>
      <w:r w:rsidRPr="00CB5547">
        <w:rPr>
          <w:lang w:val="sr-Cyrl-CS"/>
        </w:rPr>
        <w:t>контролише финансијску документацију</w:t>
      </w:r>
      <w:r w:rsidRPr="00CB5547">
        <w:rPr>
          <w:lang w:val="sr-Cyrl-RS"/>
        </w:rPr>
        <w:t xml:space="preserve"> </w:t>
      </w:r>
      <w:r w:rsidRPr="00CB5547">
        <w:rPr>
          <w:lang w:val="sr-Cyrl-CS"/>
        </w:rPr>
        <w:t>из надлежности Одељења са захтевима за плаћање</w:t>
      </w:r>
      <w:r w:rsidRPr="00CB5547">
        <w:rPr>
          <w:lang w:val="ru-RU"/>
        </w:rPr>
        <w:t xml:space="preserve">; укњижавање основних средстава и усаглашавање обавеза и потраживања, промена апропријација и квота, учествује у изради о обрачунатом и плаћеном порезу и доприносима за обавезно социјално осигурање по одбитку на терет примаоца прихода за све запослене; </w:t>
      </w:r>
      <w:r w:rsidRPr="00CB5547">
        <w:rPr>
          <w:lang w:val="sr-Cyrl-CS"/>
        </w:rPr>
        <w:t>обавља и друге послове које одреди начелник Одељења.</w:t>
      </w:r>
      <w:r>
        <w:rPr>
          <w:lang w:val="sr-Cyrl-CS" w:eastAsia="x-none"/>
        </w:rPr>
        <w:t>.</w:t>
      </w:r>
    </w:p>
    <w:p w14:paraId="0958CEBA" w14:textId="77777777" w:rsidR="002331A9" w:rsidRDefault="002331A9" w:rsidP="002331A9">
      <w:pPr>
        <w:jc w:val="both"/>
        <w:rPr>
          <w:lang w:val="sr-Cyrl-CS" w:eastAsia="x-none"/>
        </w:rPr>
      </w:pPr>
      <w:r w:rsidRPr="005605AE">
        <w:rPr>
          <w:b/>
          <w:lang w:val="sr-Cyrl-RS"/>
        </w:rPr>
        <w:t>Услови:</w:t>
      </w:r>
      <w:r w:rsidRPr="005605AE">
        <w:rPr>
          <w:lang w:val="sr-Cyrl-RS"/>
        </w:rPr>
        <w:t xml:space="preserve"> </w:t>
      </w:r>
      <w:r w:rsidRPr="00CB5547">
        <w:rPr>
          <w:lang w:val="sr-Cyrl-CS" w:eastAsia="x-none"/>
        </w:rPr>
        <w:t>Стечено високо образовање из научне, односно стручне области у оквиру образовно научног поља друштвено-хуманистичких наука 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на специјалистичким студијама на факултету; положен државни стручни испит; најмање 5 година радног искуства у струци; као и потребне компетенције за обављање послова радног места.</w:t>
      </w:r>
    </w:p>
    <w:p w14:paraId="2EFF5AA9" w14:textId="77777777" w:rsidR="002331A9" w:rsidRPr="00FD786D" w:rsidRDefault="002331A9" w:rsidP="002331A9">
      <w:pPr>
        <w:jc w:val="both"/>
        <w:rPr>
          <w:color w:val="0F4761" w:themeColor="accent1" w:themeShade="BF"/>
          <w:lang w:val="sr-Cyrl-RS"/>
        </w:rPr>
      </w:pPr>
    </w:p>
    <w:p w14:paraId="1545DBDD" w14:textId="77777777" w:rsidR="002331A9" w:rsidRDefault="002331A9" w:rsidP="002331A9">
      <w:pPr>
        <w:jc w:val="both"/>
        <w:rPr>
          <w:b/>
          <w:lang w:val="en-US"/>
        </w:rPr>
      </w:pPr>
      <w:r w:rsidRPr="005605AE">
        <w:rPr>
          <w:b/>
          <w:lang w:val="sr-Cyrl-RS"/>
        </w:rPr>
        <w:lastRenderedPageBreak/>
        <w:t xml:space="preserve">2. Радно место за </w:t>
      </w:r>
      <w:r>
        <w:rPr>
          <w:b/>
          <w:lang w:val="sr-Cyrl-RS"/>
        </w:rPr>
        <w:t>организацију послова припреме тендера и управљање пројектима и уговорима</w:t>
      </w:r>
      <w:r w:rsidRPr="005605AE">
        <w:rPr>
          <w:b/>
          <w:lang w:val="sr-Cyrl-RS"/>
        </w:rPr>
        <w:t xml:space="preserve">, </w:t>
      </w:r>
      <w:r w:rsidRPr="005605AE">
        <w:rPr>
          <w:bCs/>
          <w:lang w:val="sr-Cyrl-RS"/>
        </w:rPr>
        <w:t xml:space="preserve">у звању </w:t>
      </w:r>
      <w:r>
        <w:rPr>
          <w:bCs/>
          <w:lang w:val="sr-Cyrl-RS"/>
        </w:rPr>
        <w:t>виши</w:t>
      </w:r>
      <w:r w:rsidRPr="005605AE">
        <w:rPr>
          <w:bCs/>
          <w:lang w:val="sr-Cyrl-RS"/>
        </w:rPr>
        <w:t xml:space="preserve"> саветник, </w:t>
      </w:r>
      <w:r w:rsidRPr="00CB5547">
        <w:rPr>
          <w:bCs/>
          <w:lang w:val="sr-Cyrl-RS"/>
        </w:rPr>
        <w:t>Одсек за уговоре о извођењу радова финансираних од стране ЕУ, Одељење за припрему тендера и управљање пројектима и уговорима, Сектор за уговарање и финансирање програма из средстава Европске уније</w:t>
      </w:r>
      <w:r w:rsidRPr="005605AE">
        <w:rPr>
          <w:b/>
          <w:lang w:val="sr-Cyrl-RS"/>
        </w:rPr>
        <w:t xml:space="preserve"> – 1 извршилац.</w:t>
      </w:r>
    </w:p>
    <w:p w14:paraId="35079BB0" w14:textId="77777777" w:rsidR="002331A9" w:rsidRPr="002331A9" w:rsidRDefault="002331A9" w:rsidP="002331A9">
      <w:pPr>
        <w:jc w:val="both"/>
        <w:rPr>
          <w:b/>
          <w:lang w:val="en-US"/>
        </w:rPr>
      </w:pPr>
    </w:p>
    <w:p w14:paraId="3410784A" w14:textId="4BC5E214" w:rsidR="002331A9" w:rsidRPr="005605AE" w:rsidRDefault="002331A9" w:rsidP="002331A9">
      <w:pPr>
        <w:jc w:val="both"/>
        <w:rPr>
          <w:b/>
          <w:bCs/>
          <w:spacing w:val="-4"/>
        </w:rPr>
      </w:pPr>
      <w:r w:rsidRPr="005605AE">
        <w:rPr>
          <w:b/>
          <w:lang w:val="sr-Cyrl-RS"/>
        </w:rPr>
        <w:t>Опис посла:</w:t>
      </w:r>
      <w:r w:rsidRPr="005605AE">
        <w:rPr>
          <w:lang w:val="sr-Cyrl-RS"/>
        </w:rPr>
        <w:t xml:space="preserve"> </w:t>
      </w:r>
      <w:proofErr w:type="spellStart"/>
      <w:r w:rsidRPr="00CB5547">
        <w:rPr>
          <w:spacing w:val="-4"/>
          <w:lang w:val="en-US"/>
        </w:rPr>
        <w:t>Организује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припрему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документа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која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подлежу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контроли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квалитета</w:t>
      </w:r>
      <w:proofErr w:type="spellEnd"/>
      <w:r w:rsidRPr="00CB5547">
        <w:rPr>
          <w:spacing w:val="-4"/>
          <w:lang w:val="en-US"/>
        </w:rPr>
        <w:t xml:space="preserve"> и ex-ante </w:t>
      </w:r>
      <w:proofErr w:type="spellStart"/>
      <w:r w:rsidRPr="00CB5547">
        <w:rPr>
          <w:spacing w:val="-4"/>
          <w:lang w:val="en-US"/>
        </w:rPr>
        <w:t>контроли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Делегације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Европске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комисије</w:t>
      </w:r>
      <w:proofErr w:type="spellEnd"/>
      <w:r w:rsidRPr="00CB5547">
        <w:rPr>
          <w:spacing w:val="-4"/>
          <w:lang w:val="en-US"/>
        </w:rPr>
        <w:t xml:space="preserve">; </w:t>
      </w:r>
      <w:proofErr w:type="spellStart"/>
      <w:r w:rsidRPr="00CB5547">
        <w:rPr>
          <w:spacing w:val="-4"/>
          <w:lang w:val="en-US"/>
        </w:rPr>
        <w:t>организује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припрему</w:t>
      </w:r>
      <w:proofErr w:type="spellEnd"/>
      <w:r w:rsidRPr="00CB5547">
        <w:rPr>
          <w:spacing w:val="-4"/>
          <w:lang w:val="en-US"/>
        </w:rPr>
        <w:t xml:space="preserve"> и </w:t>
      </w:r>
      <w:proofErr w:type="spellStart"/>
      <w:r w:rsidRPr="00CB5547">
        <w:rPr>
          <w:spacing w:val="-4"/>
          <w:lang w:val="en-US"/>
        </w:rPr>
        <w:t>прати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спровођење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плана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јавних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набавки</w:t>
      </w:r>
      <w:proofErr w:type="spellEnd"/>
      <w:r w:rsidRPr="00CB5547">
        <w:rPr>
          <w:spacing w:val="-4"/>
          <w:lang w:val="en-US"/>
        </w:rPr>
        <w:t xml:space="preserve">; </w:t>
      </w:r>
      <w:proofErr w:type="spellStart"/>
      <w:r w:rsidRPr="00CB5547">
        <w:rPr>
          <w:spacing w:val="-4"/>
          <w:lang w:val="en-US"/>
        </w:rPr>
        <w:t>организује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припрему</w:t>
      </w:r>
      <w:proofErr w:type="spellEnd"/>
      <w:r w:rsidRPr="00CB5547">
        <w:rPr>
          <w:spacing w:val="-4"/>
          <w:lang w:val="en-US"/>
        </w:rPr>
        <w:t xml:space="preserve"> и </w:t>
      </w:r>
      <w:proofErr w:type="spellStart"/>
      <w:r w:rsidRPr="00CB5547">
        <w:rPr>
          <w:spacing w:val="-4"/>
          <w:lang w:val="en-US"/>
        </w:rPr>
        <w:t>расписивање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поступака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јавних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набавки</w:t>
      </w:r>
      <w:proofErr w:type="spellEnd"/>
      <w:r w:rsidRPr="00CB5547">
        <w:rPr>
          <w:spacing w:val="-4"/>
          <w:lang w:val="en-US"/>
        </w:rPr>
        <w:t xml:space="preserve"> у </w:t>
      </w:r>
      <w:proofErr w:type="spellStart"/>
      <w:r w:rsidRPr="00CB5547">
        <w:rPr>
          <w:spacing w:val="-4"/>
          <w:lang w:val="en-US"/>
        </w:rPr>
        <w:t>складу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са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планом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јавних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набавки</w:t>
      </w:r>
      <w:proofErr w:type="spellEnd"/>
      <w:r w:rsidRPr="00CB5547">
        <w:rPr>
          <w:spacing w:val="-4"/>
          <w:lang w:val="en-US"/>
        </w:rPr>
        <w:t xml:space="preserve">; </w:t>
      </w:r>
      <w:proofErr w:type="spellStart"/>
      <w:r w:rsidRPr="00CB5547">
        <w:rPr>
          <w:spacing w:val="-4"/>
          <w:lang w:val="en-US"/>
        </w:rPr>
        <w:t>координира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припрему</w:t>
      </w:r>
      <w:proofErr w:type="spellEnd"/>
      <w:r w:rsidRPr="00CB5547">
        <w:rPr>
          <w:spacing w:val="-4"/>
          <w:lang w:val="en-US"/>
        </w:rPr>
        <w:t xml:space="preserve"> и </w:t>
      </w:r>
      <w:proofErr w:type="spellStart"/>
      <w:r w:rsidRPr="00CB5547">
        <w:rPr>
          <w:spacing w:val="-4"/>
          <w:lang w:val="en-US"/>
        </w:rPr>
        <w:t>објављивање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информација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за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потенцијалне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понуђаче</w:t>
      </w:r>
      <w:proofErr w:type="spellEnd"/>
      <w:r w:rsidRPr="00CB5547">
        <w:rPr>
          <w:spacing w:val="-4"/>
          <w:lang w:val="en-US"/>
        </w:rPr>
        <w:t xml:space="preserve">; </w:t>
      </w:r>
      <w:proofErr w:type="spellStart"/>
      <w:r w:rsidRPr="00CB5547">
        <w:rPr>
          <w:spacing w:val="-4"/>
          <w:lang w:val="en-US"/>
        </w:rPr>
        <w:t>прати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спровођење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уговора</w:t>
      </w:r>
      <w:proofErr w:type="spellEnd"/>
      <w:r w:rsidRPr="00CB5547">
        <w:rPr>
          <w:spacing w:val="-4"/>
          <w:lang w:val="en-US"/>
        </w:rPr>
        <w:t xml:space="preserve"> и </w:t>
      </w:r>
      <w:proofErr w:type="spellStart"/>
      <w:r w:rsidRPr="00CB5547">
        <w:rPr>
          <w:spacing w:val="-4"/>
          <w:lang w:val="en-US"/>
        </w:rPr>
        <w:t>врши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контролу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извештаја</w:t>
      </w:r>
      <w:proofErr w:type="spellEnd"/>
      <w:r w:rsidRPr="00CB5547">
        <w:rPr>
          <w:spacing w:val="-4"/>
          <w:lang w:val="en-US"/>
        </w:rPr>
        <w:t xml:space="preserve"> (</w:t>
      </w:r>
      <w:proofErr w:type="spellStart"/>
      <w:r w:rsidRPr="00CB5547">
        <w:rPr>
          <w:spacing w:val="-4"/>
          <w:lang w:val="en-US"/>
        </w:rPr>
        <w:t>административну</w:t>
      </w:r>
      <w:proofErr w:type="spellEnd"/>
      <w:r w:rsidRPr="00CB5547">
        <w:rPr>
          <w:spacing w:val="-4"/>
          <w:lang w:val="en-US"/>
        </w:rPr>
        <w:t xml:space="preserve"> и </w:t>
      </w:r>
      <w:proofErr w:type="spellStart"/>
      <w:r w:rsidRPr="00CB5547">
        <w:rPr>
          <w:spacing w:val="-4"/>
          <w:lang w:val="en-US"/>
        </w:rPr>
        <w:t>на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лицу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места</w:t>
      </w:r>
      <w:proofErr w:type="spellEnd"/>
      <w:r w:rsidRPr="00CB5547">
        <w:rPr>
          <w:spacing w:val="-4"/>
          <w:lang w:val="en-US"/>
        </w:rPr>
        <w:t xml:space="preserve">); </w:t>
      </w:r>
      <w:proofErr w:type="spellStart"/>
      <w:r w:rsidRPr="00CB5547">
        <w:rPr>
          <w:spacing w:val="-4"/>
          <w:lang w:val="en-US"/>
        </w:rPr>
        <w:t>обавља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послове</w:t>
      </w:r>
      <w:proofErr w:type="spellEnd"/>
      <w:r w:rsidRPr="00CB5547">
        <w:rPr>
          <w:spacing w:val="-4"/>
          <w:lang w:val="en-US"/>
        </w:rPr>
        <w:t xml:space="preserve"> у </w:t>
      </w:r>
      <w:proofErr w:type="spellStart"/>
      <w:r w:rsidRPr="00CB5547">
        <w:rPr>
          <w:spacing w:val="-4"/>
          <w:lang w:val="en-US"/>
        </w:rPr>
        <w:t>циљу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контроле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тендерске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документације</w:t>
      </w:r>
      <w:proofErr w:type="spellEnd"/>
      <w:r w:rsidRPr="00CB5547">
        <w:rPr>
          <w:spacing w:val="-4"/>
          <w:lang w:val="en-US"/>
        </w:rPr>
        <w:t xml:space="preserve">; </w:t>
      </w:r>
      <w:proofErr w:type="spellStart"/>
      <w:r w:rsidRPr="00CB5547">
        <w:rPr>
          <w:spacing w:val="-4"/>
          <w:lang w:val="en-US"/>
        </w:rPr>
        <w:t>предлаже</w:t>
      </w:r>
      <w:proofErr w:type="spellEnd"/>
      <w:r w:rsidRPr="00CB5547">
        <w:rPr>
          <w:spacing w:val="-4"/>
          <w:lang w:val="en-US"/>
        </w:rPr>
        <w:t xml:space="preserve"> и </w:t>
      </w:r>
      <w:proofErr w:type="spellStart"/>
      <w:r w:rsidRPr="00CB5547">
        <w:rPr>
          <w:spacing w:val="-4"/>
          <w:lang w:val="en-US"/>
        </w:rPr>
        <w:t>спроводи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измене</w:t>
      </w:r>
      <w:proofErr w:type="spellEnd"/>
      <w:r w:rsidRPr="00CB5547">
        <w:rPr>
          <w:spacing w:val="-4"/>
          <w:lang w:val="en-US"/>
        </w:rPr>
        <w:t xml:space="preserve"> (</w:t>
      </w:r>
      <w:proofErr w:type="spellStart"/>
      <w:r w:rsidRPr="00CB5547">
        <w:rPr>
          <w:spacing w:val="-4"/>
          <w:lang w:val="en-US"/>
        </w:rPr>
        <w:t>анексирање</w:t>
      </w:r>
      <w:proofErr w:type="spellEnd"/>
      <w:r w:rsidRPr="00CB5547">
        <w:rPr>
          <w:spacing w:val="-4"/>
          <w:lang w:val="en-US"/>
        </w:rPr>
        <w:t xml:space="preserve">) </w:t>
      </w:r>
      <w:proofErr w:type="spellStart"/>
      <w:r w:rsidRPr="00CB5547">
        <w:rPr>
          <w:spacing w:val="-4"/>
          <w:lang w:val="en-US"/>
        </w:rPr>
        <w:t>уговора</w:t>
      </w:r>
      <w:proofErr w:type="spellEnd"/>
      <w:r w:rsidRPr="00CB5547">
        <w:rPr>
          <w:spacing w:val="-4"/>
          <w:lang w:val="en-US"/>
        </w:rPr>
        <w:t xml:space="preserve">; </w:t>
      </w:r>
      <w:proofErr w:type="spellStart"/>
      <w:r w:rsidRPr="00CB5547">
        <w:rPr>
          <w:spacing w:val="-4"/>
          <w:lang w:val="en-US"/>
        </w:rPr>
        <w:t>обавља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послове</w:t>
      </w:r>
      <w:proofErr w:type="spellEnd"/>
      <w:r w:rsidRPr="00CB5547">
        <w:rPr>
          <w:spacing w:val="-4"/>
          <w:lang w:val="en-US"/>
        </w:rPr>
        <w:t xml:space="preserve"> у </w:t>
      </w:r>
      <w:proofErr w:type="spellStart"/>
      <w:r w:rsidRPr="00CB5547">
        <w:rPr>
          <w:spacing w:val="-4"/>
          <w:lang w:val="en-US"/>
        </w:rPr>
        <w:t>складу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са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интерним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процедурама</w:t>
      </w:r>
      <w:proofErr w:type="spellEnd"/>
      <w:r w:rsidRPr="00CB5547">
        <w:rPr>
          <w:spacing w:val="-4"/>
          <w:lang w:val="en-US"/>
        </w:rPr>
        <w:t xml:space="preserve"> и </w:t>
      </w:r>
      <w:proofErr w:type="spellStart"/>
      <w:r w:rsidRPr="00CB5547">
        <w:rPr>
          <w:spacing w:val="-4"/>
          <w:lang w:val="en-US"/>
        </w:rPr>
        <w:t>друге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послове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по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налогу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шефа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Одсека</w:t>
      </w:r>
      <w:proofErr w:type="spellEnd"/>
      <w:r w:rsidRPr="00CB5547">
        <w:rPr>
          <w:spacing w:val="-4"/>
          <w:lang w:val="en-US"/>
        </w:rPr>
        <w:t>.</w:t>
      </w:r>
    </w:p>
    <w:p w14:paraId="76E381E6" w14:textId="77777777" w:rsidR="002331A9" w:rsidRDefault="002331A9" w:rsidP="002331A9">
      <w:pPr>
        <w:autoSpaceDE w:val="0"/>
        <w:autoSpaceDN w:val="0"/>
        <w:jc w:val="both"/>
        <w:rPr>
          <w:spacing w:val="-4"/>
          <w:lang w:val="en-US"/>
        </w:rPr>
      </w:pPr>
      <w:r w:rsidRPr="005605AE">
        <w:rPr>
          <w:b/>
          <w:lang w:val="sr-Cyrl-RS"/>
        </w:rPr>
        <w:t>Услови:</w:t>
      </w:r>
      <w:r w:rsidRPr="005605AE">
        <w:rPr>
          <w:lang w:val="sr-Cyrl-RS"/>
        </w:rPr>
        <w:t xml:space="preserve"> </w:t>
      </w:r>
      <w:proofErr w:type="spellStart"/>
      <w:r w:rsidRPr="00CB5547">
        <w:rPr>
          <w:spacing w:val="-4"/>
          <w:lang w:val="en-US"/>
        </w:rPr>
        <w:t>Стечено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високо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образовање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из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научне</w:t>
      </w:r>
      <w:proofErr w:type="spellEnd"/>
      <w:r w:rsidRPr="00CB5547">
        <w:rPr>
          <w:spacing w:val="-4"/>
          <w:lang w:val="en-US"/>
        </w:rPr>
        <w:t xml:space="preserve">, </w:t>
      </w:r>
      <w:proofErr w:type="spellStart"/>
      <w:r w:rsidRPr="00CB5547">
        <w:rPr>
          <w:spacing w:val="-4"/>
          <w:lang w:val="en-US"/>
        </w:rPr>
        <w:t>односно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стручне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области</w:t>
      </w:r>
      <w:proofErr w:type="spellEnd"/>
      <w:r w:rsidRPr="00CB5547">
        <w:rPr>
          <w:spacing w:val="-4"/>
          <w:lang w:val="en-US"/>
        </w:rPr>
        <w:t xml:space="preserve"> у </w:t>
      </w:r>
      <w:proofErr w:type="spellStart"/>
      <w:r w:rsidRPr="00CB5547">
        <w:rPr>
          <w:spacing w:val="-4"/>
          <w:lang w:val="en-US"/>
        </w:rPr>
        <w:t>оквиру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образовно-научног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поља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друштвено-хуманистичких</w:t>
      </w:r>
      <w:proofErr w:type="spellEnd"/>
      <w:r w:rsidRPr="00CB5547">
        <w:rPr>
          <w:spacing w:val="-4"/>
          <w:lang w:val="en-US"/>
        </w:rPr>
        <w:t xml:space="preserve">, </w:t>
      </w:r>
      <w:proofErr w:type="spellStart"/>
      <w:r w:rsidRPr="00CB5547">
        <w:rPr>
          <w:spacing w:val="-4"/>
          <w:lang w:val="en-US"/>
        </w:rPr>
        <w:t>техничко-технолошких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или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природно-математичких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наука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на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основним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академским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студијама</w:t>
      </w:r>
      <w:proofErr w:type="spellEnd"/>
      <w:r w:rsidRPr="00CB5547">
        <w:rPr>
          <w:spacing w:val="-4"/>
          <w:lang w:val="en-US"/>
        </w:rPr>
        <w:t xml:space="preserve"> у </w:t>
      </w:r>
      <w:proofErr w:type="spellStart"/>
      <w:r w:rsidRPr="00CB5547">
        <w:rPr>
          <w:spacing w:val="-4"/>
          <w:lang w:val="en-US"/>
        </w:rPr>
        <w:t>обиму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од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најмање</w:t>
      </w:r>
      <w:proofErr w:type="spellEnd"/>
      <w:r w:rsidRPr="00CB5547">
        <w:rPr>
          <w:spacing w:val="-4"/>
          <w:lang w:val="en-US"/>
        </w:rPr>
        <w:t xml:space="preserve"> 240 ЕСПБ </w:t>
      </w:r>
      <w:proofErr w:type="spellStart"/>
      <w:r w:rsidRPr="00CB5547">
        <w:rPr>
          <w:spacing w:val="-4"/>
          <w:lang w:val="en-US"/>
        </w:rPr>
        <w:t>бодова</w:t>
      </w:r>
      <w:proofErr w:type="spellEnd"/>
      <w:r w:rsidRPr="00CB5547">
        <w:rPr>
          <w:spacing w:val="-4"/>
          <w:lang w:val="en-US"/>
        </w:rPr>
        <w:t xml:space="preserve">, </w:t>
      </w:r>
      <w:proofErr w:type="spellStart"/>
      <w:r w:rsidRPr="00CB5547">
        <w:rPr>
          <w:spacing w:val="-4"/>
          <w:lang w:val="en-US"/>
        </w:rPr>
        <w:t>мастер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академским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студијама</w:t>
      </w:r>
      <w:proofErr w:type="spellEnd"/>
      <w:r w:rsidRPr="00CB5547">
        <w:rPr>
          <w:spacing w:val="-4"/>
          <w:lang w:val="en-US"/>
        </w:rPr>
        <w:t xml:space="preserve">, </w:t>
      </w:r>
      <w:proofErr w:type="spellStart"/>
      <w:r w:rsidRPr="00CB5547">
        <w:rPr>
          <w:spacing w:val="-4"/>
          <w:lang w:val="en-US"/>
        </w:rPr>
        <w:t>специјалистичким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академским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студијама</w:t>
      </w:r>
      <w:proofErr w:type="spellEnd"/>
      <w:r w:rsidRPr="00CB5547">
        <w:rPr>
          <w:spacing w:val="-4"/>
          <w:lang w:val="en-US"/>
        </w:rPr>
        <w:t xml:space="preserve">, </w:t>
      </w:r>
      <w:proofErr w:type="spellStart"/>
      <w:r w:rsidRPr="00CB5547">
        <w:rPr>
          <w:spacing w:val="-4"/>
          <w:lang w:val="en-US"/>
        </w:rPr>
        <w:t>специјалистичким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струковним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студијама</w:t>
      </w:r>
      <w:proofErr w:type="spellEnd"/>
      <w:r w:rsidRPr="00CB5547">
        <w:rPr>
          <w:spacing w:val="-4"/>
          <w:lang w:val="en-US"/>
        </w:rPr>
        <w:t xml:space="preserve">, </w:t>
      </w:r>
      <w:proofErr w:type="spellStart"/>
      <w:r w:rsidRPr="00CB5547">
        <w:rPr>
          <w:spacing w:val="-4"/>
          <w:lang w:val="en-US"/>
        </w:rPr>
        <w:t>односно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на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основним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студијама</w:t>
      </w:r>
      <w:proofErr w:type="spellEnd"/>
      <w:r w:rsidRPr="00CB5547">
        <w:rPr>
          <w:spacing w:val="-4"/>
          <w:lang w:val="en-US"/>
        </w:rPr>
        <w:t xml:space="preserve"> у </w:t>
      </w:r>
      <w:proofErr w:type="spellStart"/>
      <w:r w:rsidRPr="00CB5547">
        <w:rPr>
          <w:spacing w:val="-4"/>
          <w:lang w:val="en-US"/>
        </w:rPr>
        <w:t>трајању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од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најмање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четири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године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или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на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специјалистичким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студијама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на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факултету</w:t>
      </w:r>
      <w:proofErr w:type="spellEnd"/>
      <w:r w:rsidRPr="00CB5547">
        <w:rPr>
          <w:spacing w:val="-4"/>
          <w:lang w:val="en-US"/>
        </w:rPr>
        <w:t xml:space="preserve">; </w:t>
      </w:r>
      <w:proofErr w:type="spellStart"/>
      <w:r w:rsidRPr="00CB5547">
        <w:rPr>
          <w:spacing w:val="-4"/>
          <w:lang w:val="en-US"/>
        </w:rPr>
        <w:t>положен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државни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стручни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испит</w:t>
      </w:r>
      <w:proofErr w:type="spellEnd"/>
      <w:r w:rsidRPr="00CB5547">
        <w:rPr>
          <w:spacing w:val="-4"/>
          <w:lang w:val="en-US"/>
        </w:rPr>
        <w:t xml:space="preserve">; </w:t>
      </w:r>
      <w:proofErr w:type="spellStart"/>
      <w:r w:rsidRPr="00CB5547">
        <w:rPr>
          <w:spacing w:val="-4"/>
          <w:lang w:val="en-US"/>
        </w:rPr>
        <w:t>најмање</w:t>
      </w:r>
      <w:proofErr w:type="spellEnd"/>
      <w:r w:rsidRPr="00CB5547">
        <w:rPr>
          <w:spacing w:val="-4"/>
          <w:lang w:val="en-US"/>
        </w:rPr>
        <w:t xml:space="preserve"> 7 </w:t>
      </w:r>
      <w:proofErr w:type="spellStart"/>
      <w:r w:rsidRPr="00CB5547">
        <w:rPr>
          <w:spacing w:val="-4"/>
          <w:lang w:val="en-US"/>
        </w:rPr>
        <w:t>година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радног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искуства</w:t>
      </w:r>
      <w:proofErr w:type="spellEnd"/>
      <w:r w:rsidRPr="00CB5547">
        <w:rPr>
          <w:spacing w:val="-4"/>
          <w:lang w:val="en-US"/>
        </w:rPr>
        <w:t xml:space="preserve"> у </w:t>
      </w:r>
      <w:proofErr w:type="spellStart"/>
      <w:r w:rsidRPr="00CB5547">
        <w:rPr>
          <w:spacing w:val="-4"/>
          <w:lang w:val="en-US"/>
        </w:rPr>
        <w:t>струци</w:t>
      </w:r>
      <w:proofErr w:type="spellEnd"/>
      <w:r w:rsidRPr="00CB5547">
        <w:rPr>
          <w:spacing w:val="-4"/>
          <w:lang w:val="en-US"/>
        </w:rPr>
        <w:t xml:space="preserve">; </w:t>
      </w:r>
      <w:proofErr w:type="spellStart"/>
      <w:r w:rsidRPr="00CB5547">
        <w:rPr>
          <w:spacing w:val="-4"/>
          <w:lang w:val="en-US"/>
        </w:rPr>
        <w:t>као</w:t>
      </w:r>
      <w:proofErr w:type="spellEnd"/>
      <w:r w:rsidRPr="00CB5547">
        <w:rPr>
          <w:spacing w:val="-4"/>
          <w:lang w:val="en-US"/>
        </w:rPr>
        <w:t xml:space="preserve"> и </w:t>
      </w:r>
      <w:proofErr w:type="spellStart"/>
      <w:r w:rsidRPr="00CB5547">
        <w:rPr>
          <w:spacing w:val="-4"/>
          <w:lang w:val="en-US"/>
        </w:rPr>
        <w:t>потребне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компетенције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за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обављање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послова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радног</w:t>
      </w:r>
      <w:proofErr w:type="spellEnd"/>
      <w:r w:rsidRPr="00CB5547">
        <w:rPr>
          <w:spacing w:val="-4"/>
          <w:lang w:val="en-US"/>
        </w:rPr>
        <w:t xml:space="preserve"> </w:t>
      </w:r>
      <w:proofErr w:type="spellStart"/>
      <w:r w:rsidRPr="00CB5547">
        <w:rPr>
          <w:spacing w:val="-4"/>
          <w:lang w:val="en-US"/>
        </w:rPr>
        <w:t>места</w:t>
      </w:r>
      <w:proofErr w:type="spellEnd"/>
      <w:r w:rsidRPr="00CB5547">
        <w:rPr>
          <w:spacing w:val="-4"/>
          <w:lang w:val="en-US"/>
        </w:rPr>
        <w:t>.</w:t>
      </w:r>
    </w:p>
    <w:p w14:paraId="10FB5EA7" w14:textId="77777777" w:rsidR="002331A9" w:rsidRPr="00FD786D" w:rsidRDefault="002331A9" w:rsidP="002331A9">
      <w:pPr>
        <w:autoSpaceDE w:val="0"/>
        <w:autoSpaceDN w:val="0"/>
        <w:jc w:val="both"/>
        <w:rPr>
          <w:b/>
          <w:color w:val="0F4761" w:themeColor="accent1" w:themeShade="BF"/>
          <w:lang w:val="sr-Cyrl-RS"/>
        </w:rPr>
      </w:pPr>
    </w:p>
    <w:p w14:paraId="166AD728" w14:textId="10B690C5" w:rsidR="002331A9" w:rsidRDefault="002331A9" w:rsidP="002331A9">
      <w:pPr>
        <w:tabs>
          <w:tab w:val="left" w:pos="90"/>
          <w:tab w:val="left" w:pos="284"/>
        </w:tabs>
        <w:ind w:right="9"/>
        <w:jc w:val="both"/>
        <w:rPr>
          <w:b/>
          <w:bCs/>
          <w:lang w:val="en-US"/>
        </w:rPr>
      </w:pPr>
      <w:r w:rsidRPr="000523CB">
        <w:rPr>
          <w:b/>
          <w:bCs/>
          <w:lang w:val="sr-Cyrl-CS"/>
        </w:rPr>
        <w:t>3. Р</w:t>
      </w:r>
      <w:r>
        <w:rPr>
          <w:b/>
          <w:bCs/>
          <w:lang w:val="sr-Cyrl-CS"/>
        </w:rPr>
        <w:t>уководилац Групе</w:t>
      </w:r>
      <w:r w:rsidRPr="000523CB">
        <w:rPr>
          <w:b/>
          <w:bCs/>
          <w:lang w:val="sr-Cyrl-CS"/>
        </w:rPr>
        <w:t xml:space="preserve">, </w:t>
      </w:r>
      <w:r w:rsidRPr="000523CB">
        <w:rPr>
          <w:lang w:val="sr-Cyrl-CS"/>
        </w:rPr>
        <w:t xml:space="preserve">у звању </w:t>
      </w:r>
      <w:r>
        <w:rPr>
          <w:lang w:val="sr-Cyrl-CS"/>
        </w:rPr>
        <w:t>самостални</w:t>
      </w:r>
      <w:r w:rsidRPr="000523CB">
        <w:rPr>
          <w:lang w:val="sr-Cyrl-CS"/>
        </w:rPr>
        <w:t xml:space="preserve"> саветник, Група за </w:t>
      </w:r>
      <w:r>
        <w:rPr>
          <w:lang w:val="sr-Cyrl-CS"/>
        </w:rPr>
        <w:t>рачуноводство</w:t>
      </w:r>
      <w:r w:rsidRPr="000523CB">
        <w:rPr>
          <w:lang w:val="sr-Cyrl-CS"/>
        </w:rPr>
        <w:t xml:space="preserve">, </w:t>
      </w:r>
      <w:r w:rsidRPr="00AD3A45">
        <w:rPr>
          <w:lang w:val="sr-Cyrl-RS"/>
        </w:rPr>
        <w:t xml:space="preserve">Одељење </w:t>
      </w:r>
      <w:r w:rsidRPr="00AD3A45">
        <w:rPr>
          <w:rFonts w:hint="eastAsia"/>
          <w:lang w:val="sr-Cyrl-RS"/>
        </w:rPr>
        <w:t>за</w:t>
      </w:r>
      <w:r w:rsidRPr="00AD3A45">
        <w:rPr>
          <w:lang w:val="sr-Cyrl-RS"/>
        </w:rPr>
        <w:t xml:space="preserve"> </w:t>
      </w:r>
      <w:r w:rsidRPr="00AD3A45">
        <w:rPr>
          <w:rFonts w:hint="eastAsia"/>
          <w:lang w:val="sr-Cyrl-RS"/>
        </w:rPr>
        <w:t>финансијско</w:t>
      </w:r>
      <w:r w:rsidRPr="00AD3A45">
        <w:rPr>
          <w:lang w:val="sr-Cyrl-RS"/>
        </w:rPr>
        <w:t xml:space="preserve"> </w:t>
      </w:r>
      <w:r w:rsidRPr="00AD3A45">
        <w:rPr>
          <w:rFonts w:hint="eastAsia"/>
          <w:lang w:val="sr-Cyrl-RS"/>
        </w:rPr>
        <w:t>управљање</w:t>
      </w:r>
      <w:r w:rsidRPr="00AD3A45">
        <w:rPr>
          <w:lang w:val="sr-Cyrl-RS"/>
        </w:rPr>
        <w:t xml:space="preserve">, </w:t>
      </w:r>
      <w:r w:rsidRPr="00AD3A45">
        <w:rPr>
          <w:rFonts w:hint="eastAsia"/>
          <w:lang w:val="sr-Cyrl-RS"/>
        </w:rPr>
        <w:t>финансијску</w:t>
      </w:r>
      <w:r w:rsidRPr="00AD3A45">
        <w:rPr>
          <w:lang w:val="sr-Cyrl-RS"/>
        </w:rPr>
        <w:t xml:space="preserve"> </w:t>
      </w:r>
      <w:r w:rsidRPr="00AD3A45">
        <w:rPr>
          <w:rFonts w:hint="eastAsia"/>
          <w:lang w:val="sr-Cyrl-RS"/>
        </w:rPr>
        <w:t>контролу</w:t>
      </w:r>
      <w:r w:rsidRPr="00AD3A45">
        <w:rPr>
          <w:lang w:val="sr-Cyrl-RS"/>
        </w:rPr>
        <w:t xml:space="preserve"> </w:t>
      </w:r>
      <w:r w:rsidRPr="00AD3A45">
        <w:rPr>
          <w:rFonts w:hint="eastAsia"/>
          <w:lang w:val="sr-Cyrl-RS"/>
        </w:rPr>
        <w:t>и</w:t>
      </w:r>
      <w:r w:rsidRPr="00AD3A45">
        <w:rPr>
          <w:lang w:val="sr-Cyrl-RS"/>
        </w:rPr>
        <w:t xml:space="preserve"> </w:t>
      </w:r>
      <w:r w:rsidRPr="00AD3A45">
        <w:rPr>
          <w:rFonts w:hint="eastAsia"/>
          <w:lang w:val="sr-Cyrl-RS"/>
        </w:rPr>
        <w:t>рачуноводство</w:t>
      </w:r>
      <w:r w:rsidRPr="00AD3A45">
        <w:rPr>
          <w:lang w:val="sr-Cyrl-RS"/>
        </w:rPr>
        <w:t xml:space="preserve">, </w:t>
      </w:r>
      <w:r w:rsidRPr="005605AE">
        <w:rPr>
          <w:lang w:val="sr-Cyrl-CS"/>
        </w:rPr>
        <w:t xml:space="preserve">Сектор за уговарање и финансирање програма из средстава Европске уније </w:t>
      </w:r>
      <w:r w:rsidRPr="005605AE">
        <w:rPr>
          <w:b/>
          <w:bCs/>
          <w:lang w:val="sr-Cyrl-CS"/>
        </w:rPr>
        <w:t>– 1 извршилац.</w:t>
      </w:r>
    </w:p>
    <w:p w14:paraId="17202A0C" w14:textId="77777777" w:rsidR="002331A9" w:rsidRPr="002331A9" w:rsidRDefault="002331A9" w:rsidP="002331A9">
      <w:pPr>
        <w:tabs>
          <w:tab w:val="left" w:pos="90"/>
          <w:tab w:val="left" w:pos="284"/>
        </w:tabs>
        <w:ind w:right="9"/>
        <w:jc w:val="both"/>
        <w:rPr>
          <w:b/>
          <w:bCs/>
          <w:lang w:val="en-US"/>
        </w:rPr>
      </w:pPr>
    </w:p>
    <w:p w14:paraId="1BCCCCA3" w14:textId="77777777" w:rsidR="002331A9" w:rsidRPr="005605AE" w:rsidRDefault="002331A9" w:rsidP="002331A9">
      <w:pPr>
        <w:autoSpaceDE w:val="0"/>
        <w:autoSpaceDN w:val="0"/>
        <w:jc w:val="both"/>
        <w:rPr>
          <w:lang w:val="sr-Cyrl-RS"/>
        </w:rPr>
      </w:pPr>
      <w:proofErr w:type="spellStart"/>
      <w:r w:rsidRPr="005605AE">
        <w:rPr>
          <w:b/>
          <w:shd w:val="clear" w:color="auto" w:fill="FFFFFF"/>
        </w:rPr>
        <w:t>Опис</w:t>
      </w:r>
      <w:proofErr w:type="spellEnd"/>
      <w:r w:rsidRPr="005605AE">
        <w:rPr>
          <w:b/>
          <w:shd w:val="clear" w:color="auto" w:fill="FFFFFF"/>
          <w:lang w:val="sr-Cyrl-CS"/>
        </w:rPr>
        <w:t xml:space="preserve"> </w:t>
      </w:r>
      <w:proofErr w:type="spellStart"/>
      <w:r w:rsidRPr="005605AE">
        <w:rPr>
          <w:b/>
          <w:shd w:val="clear" w:color="auto" w:fill="FFFFFF"/>
        </w:rPr>
        <w:t>посла</w:t>
      </w:r>
      <w:proofErr w:type="spellEnd"/>
      <w:r w:rsidRPr="005605AE">
        <w:rPr>
          <w:shd w:val="clear" w:color="auto" w:fill="FFFFFF"/>
        </w:rPr>
        <w:t>:</w:t>
      </w:r>
      <w:r w:rsidRPr="005605AE">
        <w:rPr>
          <w:shd w:val="clear" w:color="auto" w:fill="FFFFFF"/>
          <w:lang w:val="sr-Cyrl-CS"/>
        </w:rPr>
        <w:t xml:space="preserve"> </w:t>
      </w:r>
      <w:r w:rsidRPr="00AD3A45">
        <w:rPr>
          <w:lang w:val="sr-Cyrl-RS"/>
        </w:rPr>
        <w:t>Руководи, организује, координира и планира рад државних службеника у Групи; планира, организује и спроводи појединачне фазе рачуноводственог циклуса у складу са прописима и процедурама; организује послове провере примљене документације (уговори, фактуре, захтеви за плаћање, изводи и др.) и обављања књижења свих појединачних процеса; утврђује посебно шифрирање у циљу праћења документације; организује обављање периодичног усклађивања прокњижених података и обезбеђује спровођење корективних мера прокњижених података; стара се да су подаци исправно и правовремено обрађени и унети у информациони систем; стара се да су рачуноводствени подаци, информације и документа благовремено и исправно евидентирани, обрађени, заведени и архивирани; припрема извештаје из делокруга рада Групе; учествује у процесима који су у вези са стручним усавршавањем државних службеника у Групи; обавља послове у складу са интерним процедурама и обавља друге послове по налогу начелника Одељења.</w:t>
      </w:r>
    </w:p>
    <w:p w14:paraId="1AD3380C" w14:textId="77777777" w:rsidR="002331A9" w:rsidRDefault="002331A9" w:rsidP="002331A9">
      <w:pPr>
        <w:autoSpaceDE w:val="0"/>
        <w:autoSpaceDN w:val="0"/>
        <w:jc w:val="both"/>
        <w:rPr>
          <w:lang w:val="sr-Cyrl-RS"/>
        </w:rPr>
      </w:pPr>
      <w:r w:rsidRPr="005605AE">
        <w:rPr>
          <w:b/>
          <w:shd w:val="clear" w:color="auto" w:fill="FFFFFF"/>
          <w:lang w:val="sr-Cyrl-CS"/>
        </w:rPr>
        <w:t>Услови:</w:t>
      </w:r>
      <w:r w:rsidRPr="005605AE">
        <w:rPr>
          <w:shd w:val="clear" w:color="auto" w:fill="FFFFFF"/>
          <w:lang w:val="sr-Cyrl-CS"/>
        </w:rPr>
        <w:t xml:space="preserve"> </w:t>
      </w:r>
      <w:r w:rsidRPr="00AD3A45">
        <w:rPr>
          <w:lang w:val="sr-Cyrl-RS"/>
        </w:rPr>
        <w:t>Стечено високо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на специјалистичким студијама на факултету; положен државни стручни испит; најмање 5 година радног искуства у струци; као и потребне компетенције за обављање послова радног места.</w:t>
      </w:r>
    </w:p>
    <w:p w14:paraId="3419EBFE" w14:textId="77777777" w:rsidR="002331A9" w:rsidRDefault="002331A9" w:rsidP="002331A9">
      <w:pPr>
        <w:autoSpaceDE w:val="0"/>
        <w:autoSpaceDN w:val="0"/>
        <w:jc w:val="both"/>
        <w:rPr>
          <w:lang w:val="sr-Cyrl-RS"/>
        </w:rPr>
      </w:pPr>
    </w:p>
    <w:p w14:paraId="617F3BA0" w14:textId="77777777" w:rsidR="002331A9" w:rsidRDefault="002331A9" w:rsidP="002331A9">
      <w:pPr>
        <w:autoSpaceDE w:val="0"/>
        <w:autoSpaceDN w:val="0"/>
        <w:jc w:val="both"/>
        <w:rPr>
          <w:lang w:val="en-US"/>
        </w:rPr>
      </w:pPr>
      <w:r w:rsidRPr="002967F1">
        <w:rPr>
          <w:b/>
          <w:lang w:val="sr-Cyrl-RS"/>
        </w:rPr>
        <w:t>4. Радно место – виши буџетски инспектор,</w:t>
      </w:r>
      <w:r>
        <w:rPr>
          <w:lang w:val="sr-Cyrl-RS"/>
        </w:rPr>
        <w:t xml:space="preserve"> у звању виши саветник, Група за инспекцијски надзор Нови Сад, Одсек за координацију буџетских инспектора, </w:t>
      </w:r>
      <w:r w:rsidRPr="002967F1">
        <w:rPr>
          <w:lang w:val="sr-Cyrl-RS"/>
        </w:rPr>
        <w:t>припрему годишњег плана надзора и административну подршку и извештавање о надзорима, Одељење буџетске инспекције, Сектор за буџетску инспекцију</w:t>
      </w:r>
      <w:r>
        <w:rPr>
          <w:lang w:val="sr-Cyrl-RS"/>
        </w:rPr>
        <w:t xml:space="preserve"> – </w:t>
      </w:r>
      <w:r w:rsidRPr="002967F1">
        <w:rPr>
          <w:b/>
          <w:lang w:val="sr-Cyrl-RS"/>
        </w:rPr>
        <w:t>1 извршилац</w:t>
      </w:r>
      <w:r>
        <w:rPr>
          <w:lang w:val="sr-Cyrl-RS"/>
        </w:rPr>
        <w:t>.</w:t>
      </w:r>
    </w:p>
    <w:p w14:paraId="568A9E03" w14:textId="77777777" w:rsidR="002331A9" w:rsidRPr="002331A9" w:rsidRDefault="002331A9" w:rsidP="002331A9">
      <w:pPr>
        <w:autoSpaceDE w:val="0"/>
        <w:autoSpaceDN w:val="0"/>
        <w:jc w:val="both"/>
        <w:rPr>
          <w:lang w:val="en-US"/>
        </w:rPr>
      </w:pPr>
    </w:p>
    <w:p w14:paraId="691F467C" w14:textId="77777777" w:rsidR="002331A9" w:rsidRPr="002967F1" w:rsidRDefault="002331A9" w:rsidP="002331A9">
      <w:pPr>
        <w:autoSpaceDE w:val="0"/>
        <w:autoSpaceDN w:val="0"/>
        <w:jc w:val="both"/>
        <w:rPr>
          <w:shd w:val="clear" w:color="auto" w:fill="FFFFFF"/>
          <w:lang w:val="sr-Cyrl-RS"/>
        </w:rPr>
      </w:pPr>
      <w:proofErr w:type="spellStart"/>
      <w:r w:rsidRPr="005605AE">
        <w:rPr>
          <w:b/>
          <w:shd w:val="clear" w:color="auto" w:fill="FFFFFF"/>
        </w:rPr>
        <w:t>Опис</w:t>
      </w:r>
      <w:proofErr w:type="spellEnd"/>
      <w:r w:rsidRPr="005605AE">
        <w:rPr>
          <w:b/>
          <w:shd w:val="clear" w:color="auto" w:fill="FFFFFF"/>
          <w:lang w:val="sr-Cyrl-CS"/>
        </w:rPr>
        <w:t xml:space="preserve"> </w:t>
      </w:r>
      <w:proofErr w:type="spellStart"/>
      <w:r w:rsidRPr="005605AE">
        <w:rPr>
          <w:b/>
          <w:shd w:val="clear" w:color="auto" w:fill="FFFFFF"/>
        </w:rPr>
        <w:t>посла</w:t>
      </w:r>
      <w:proofErr w:type="spellEnd"/>
      <w:r w:rsidRPr="005605AE">
        <w:rPr>
          <w:shd w:val="clear" w:color="auto" w:fill="FFFFFF"/>
        </w:rPr>
        <w:t>:</w:t>
      </w:r>
      <w:r>
        <w:rPr>
          <w:shd w:val="clear" w:color="auto" w:fill="FFFFFF"/>
          <w:lang w:val="sr-Cyrl-RS"/>
        </w:rPr>
        <w:t xml:space="preserve"> </w:t>
      </w:r>
      <w:r w:rsidRPr="002967F1">
        <w:rPr>
          <w:shd w:val="clear" w:color="auto" w:fill="FFFFFF"/>
          <w:lang w:val="sr-Cyrl-RS"/>
        </w:rPr>
        <w:t xml:space="preserve">Врши најсложеније инспекцијске надзоре код надзираних субјеката укључујући припремне радње за спровођење исте; предводи инспекцијски надзор када околности захтевају </w:t>
      </w:r>
      <w:r w:rsidRPr="002967F1">
        <w:rPr>
          <w:shd w:val="clear" w:color="auto" w:fill="FFFFFF"/>
          <w:lang w:val="sr-Cyrl-RS"/>
        </w:rPr>
        <w:lastRenderedPageBreak/>
        <w:t>да више инспектора истовремено врши надзор код једног субјекта; израђује записнике о извршеном инспекцијском надзору; уручује записнике надзираном субјекту и израђује извештаје о извршеном инспекцијском надзору, разматра примедбе на записник о извршеном инспекцијском надзору, израђује и доставља одговор на записник надзираном субјекту; израђује и подноси одговарајуће пријаве и одговоре на тужбене и друге захтеве надлежним органима, израђује решења за отклањање утврђених незаконитости и неправилности; прати извршење мера предложених у записницима о извршеном инспекцијском надзору и води евиденције о извршеним надзорима; прикупља и ажурира релевантне податаке и документа у апликативном софтверу и обавља и друге послове по налогу руководиоца Групе.</w:t>
      </w:r>
    </w:p>
    <w:p w14:paraId="6FDFE952" w14:textId="77777777" w:rsidR="002331A9" w:rsidRDefault="002331A9" w:rsidP="002331A9">
      <w:pPr>
        <w:autoSpaceDE w:val="0"/>
        <w:autoSpaceDN w:val="0"/>
        <w:jc w:val="both"/>
        <w:rPr>
          <w:shd w:val="clear" w:color="auto" w:fill="FFFFFF"/>
          <w:lang w:val="sr-Cyrl-CS"/>
        </w:rPr>
      </w:pPr>
      <w:r w:rsidRPr="005605AE">
        <w:rPr>
          <w:b/>
          <w:shd w:val="clear" w:color="auto" w:fill="FFFFFF"/>
          <w:lang w:val="sr-Cyrl-CS"/>
        </w:rPr>
        <w:t>Услови:</w:t>
      </w:r>
      <w:r>
        <w:rPr>
          <w:b/>
          <w:shd w:val="clear" w:color="auto" w:fill="FFFFFF"/>
          <w:lang w:val="sr-Cyrl-CS"/>
        </w:rPr>
        <w:t xml:space="preserve"> </w:t>
      </w:r>
      <w:r w:rsidRPr="002967F1">
        <w:rPr>
          <w:shd w:val="clear" w:color="auto" w:fill="FFFFFF"/>
          <w:lang w:val="sr-Cyrl-CS"/>
        </w:rPr>
        <w:t>Стечено високо образовање из научне облати економске или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положен испит за инспектора;  најмање 7 година радног искуства у струци; као и потребне компетенције за обављање послова радног места.</w:t>
      </w:r>
    </w:p>
    <w:p w14:paraId="7C06ECAA" w14:textId="77777777" w:rsidR="002331A9" w:rsidRDefault="002331A9" w:rsidP="002331A9">
      <w:pPr>
        <w:autoSpaceDE w:val="0"/>
        <w:autoSpaceDN w:val="0"/>
        <w:jc w:val="both"/>
        <w:rPr>
          <w:shd w:val="clear" w:color="auto" w:fill="FFFFFF"/>
          <w:lang w:val="sr-Cyrl-CS"/>
        </w:rPr>
      </w:pPr>
    </w:p>
    <w:p w14:paraId="30B23BF5" w14:textId="77777777" w:rsidR="002331A9" w:rsidRDefault="002331A9" w:rsidP="002331A9">
      <w:pPr>
        <w:autoSpaceDE w:val="0"/>
        <w:autoSpaceDN w:val="0"/>
        <w:jc w:val="both"/>
        <w:rPr>
          <w:lang w:val="en-US"/>
        </w:rPr>
      </w:pPr>
      <w:r>
        <w:rPr>
          <w:b/>
          <w:lang w:val="sr-Cyrl-RS"/>
        </w:rPr>
        <w:t>5</w:t>
      </w:r>
      <w:r w:rsidRPr="002967F1">
        <w:rPr>
          <w:b/>
          <w:lang w:val="sr-Cyrl-RS"/>
        </w:rPr>
        <w:t xml:space="preserve">. Радно место – </w:t>
      </w:r>
      <w:r>
        <w:rPr>
          <w:b/>
          <w:lang w:val="sr-Cyrl-RS"/>
        </w:rPr>
        <w:t>самостални</w:t>
      </w:r>
      <w:r w:rsidRPr="002967F1">
        <w:rPr>
          <w:b/>
          <w:lang w:val="sr-Cyrl-RS"/>
        </w:rPr>
        <w:t xml:space="preserve"> буџетски инспектор,</w:t>
      </w:r>
      <w:r>
        <w:rPr>
          <w:lang w:val="sr-Cyrl-RS"/>
        </w:rPr>
        <w:t xml:space="preserve"> у звању самостални саветник, Група за инспекцијски надзор Нови Сад, Одсек за координацију буџетских инспектора, </w:t>
      </w:r>
      <w:r w:rsidRPr="002967F1">
        <w:rPr>
          <w:lang w:val="sr-Cyrl-RS"/>
        </w:rPr>
        <w:t>припрему годишњег плана надзора и административну подршку и извештавање о надзорима, Одељење буџетске инспекције, Сектор за буџетску инспекцију</w:t>
      </w:r>
      <w:r>
        <w:rPr>
          <w:lang w:val="sr-Cyrl-RS"/>
        </w:rPr>
        <w:t xml:space="preserve"> – </w:t>
      </w:r>
      <w:r w:rsidRPr="002967F1">
        <w:rPr>
          <w:b/>
          <w:lang w:val="sr-Cyrl-RS"/>
        </w:rPr>
        <w:t>1 извршилац</w:t>
      </w:r>
      <w:r>
        <w:rPr>
          <w:lang w:val="sr-Cyrl-RS"/>
        </w:rPr>
        <w:t>.</w:t>
      </w:r>
    </w:p>
    <w:p w14:paraId="162A8AB8" w14:textId="77777777" w:rsidR="002331A9" w:rsidRPr="002331A9" w:rsidRDefault="002331A9" w:rsidP="002331A9">
      <w:pPr>
        <w:autoSpaceDE w:val="0"/>
        <w:autoSpaceDN w:val="0"/>
        <w:jc w:val="both"/>
        <w:rPr>
          <w:lang w:val="en-US"/>
        </w:rPr>
      </w:pPr>
    </w:p>
    <w:p w14:paraId="40B2E5C5" w14:textId="77777777" w:rsidR="002331A9" w:rsidRPr="002967F1" w:rsidRDefault="002331A9" w:rsidP="002331A9">
      <w:pPr>
        <w:autoSpaceDE w:val="0"/>
        <w:autoSpaceDN w:val="0"/>
        <w:jc w:val="both"/>
        <w:rPr>
          <w:shd w:val="clear" w:color="auto" w:fill="FFFFFF"/>
          <w:lang w:val="sr-Cyrl-RS"/>
        </w:rPr>
      </w:pPr>
      <w:proofErr w:type="spellStart"/>
      <w:r w:rsidRPr="005605AE">
        <w:rPr>
          <w:b/>
          <w:shd w:val="clear" w:color="auto" w:fill="FFFFFF"/>
        </w:rPr>
        <w:t>Опис</w:t>
      </w:r>
      <w:proofErr w:type="spellEnd"/>
      <w:r w:rsidRPr="005605AE">
        <w:rPr>
          <w:b/>
          <w:shd w:val="clear" w:color="auto" w:fill="FFFFFF"/>
          <w:lang w:val="sr-Cyrl-CS"/>
        </w:rPr>
        <w:t xml:space="preserve"> </w:t>
      </w:r>
      <w:proofErr w:type="spellStart"/>
      <w:r w:rsidRPr="005605AE">
        <w:rPr>
          <w:b/>
          <w:shd w:val="clear" w:color="auto" w:fill="FFFFFF"/>
        </w:rPr>
        <w:t>посла</w:t>
      </w:r>
      <w:proofErr w:type="spellEnd"/>
      <w:r w:rsidRPr="005605AE">
        <w:rPr>
          <w:shd w:val="clear" w:color="auto" w:fill="FFFFFF"/>
        </w:rPr>
        <w:t>:</w:t>
      </w:r>
      <w:r>
        <w:rPr>
          <w:shd w:val="clear" w:color="auto" w:fill="FFFFFF"/>
          <w:lang w:val="sr-Cyrl-RS"/>
        </w:rPr>
        <w:t xml:space="preserve"> </w:t>
      </w:r>
      <w:r w:rsidRPr="002967F1">
        <w:rPr>
          <w:shd w:val="clear" w:color="auto" w:fill="FFFFFF"/>
          <w:lang w:val="sr-Cyrl-RS"/>
        </w:rPr>
        <w:t>Самостално врши инспекцијске надзоре материјално-финансијског пословања, наменског и законитог коришћења средстава код надзираних субјеката укључујући припремне радње за спровођење исте; израђује записнике о извршеном инспекцијском надзору; уручује записнике надзираном субјекту и израђује извештаје о извршеном инспекцијском надзору, разматра примедбе на записник о извршеном инспекцијском надзору, израђује и доставља одговор на записник надзираном субјекту; израђује и подноси одговарајуће пријаве и одговоре на тужбене и друге захтеве надлежним органима, израђује решења за отклањање утврђених незаконитости и неправилности; прати извршење мера предложених у записницима о извршеном инспекцијском надзору, и води евиденције о извршеним надзорима; прикупља и ажурира релевантне податаке и документа у апликативном софтверу и обавља и друге послове по налогу руководиоца Групе.</w:t>
      </w:r>
    </w:p>
    <w:p w14:paraId="2A258026" w14:textId="77777777" w:rsidR="002331A9" w:rsidRPr="002967F1" w:rsidRDefault="002331A9" w:rsidP="002331A9">
      <w:pPr>
        <w:autoSpaceDE w:val="0"/>
        <w:autoSpaceDN w:val="0"/>
        <w:jc w:val="both"/>
        <w:rPr>
          <w:shd w:val="clear" w:color="auto" w:fill="FFFFFF"/>
        </w:rPr>
      </w:pPr>
      <w:r w:rsidRPr="005605AE">
        <w:rPr>
          <w:b/>
          <w:shd w:val="clear" w:color="auto" w:fill="FFFFFF"/>
          <w:lang w:val="sr-Cyrl-CS"/>
        </w:rPr>
        <w:t>Услови:</w:t>
      </w:r>
      <w:r>
        <w:rPr>
          <w:b/>
          <w:shd w:val="clear" w:color="auto" w:fill="FFFFFF"/>
          <w:lang w:val="sr-Cyrl-CS"/>
        </w:rPr>
        <w:t xml:space="preserve"> </w:t>
      </w:r>
      <w:r w:rsidRPr="002967F1">
        <w:rPr>
          <w:shd w:val="clear" w:color="auto" w:fill="FFFFFF"/>
          <w:lang w:val="sr-Cyrl-CS"/>
        </w:rPr>
        <w:t>Стечено високо образовање из научне области економске или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на специјалистичким студијама на факултету; положен државни стручни испит; положен испит за инспектора;  најмање 5 година радног искуства у струци; као и потребне компетенције за обављање послова радног места.</w:t>
      </w:r>
    </w:p>
    <w:p w14:paraId="7BB1F383" w14:textId="77777777" w:rsidR="002331A9" w:rsidRDefault="002331A9" w:rsidP="002331A9">
      <w:pPr>
        <w:autoSpaceDE w:val="0"/>
        <w:autoSpaceDN w:val="0"/>
        <w:jc w:val="both"/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</w:pPr>
    </w:p>
    <w:p w14:paraId="60ABF53B" w14:textId="77777777" w:rsidR="002331A9" w:rsidRDefault="002331A9" w:rsidP="002331A9">
      <w:pPr>
        <w:shd w:val="clear" w:color="auto" w:fill="FFFFFF"/>
        <w:jc w:val="both"/>
        <w:textAlignment w:val="baseline"/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RS"/>
        </w:rPr>
      </w:pP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III </w:t>
      </w:r>
      <w:proofErr w:type="spellStart"/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Место</w:t>
      </w:r>
      <w:proofErr w:type="spellEnd"/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рада</w:t>
      </w:r>
      <w:proofErr w:type="spellEnd"/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: </w:t>
      </w:r>
      <w:r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 xml:space="preserve">- </w:t>
      </w:r>
      <w:r>
        <w:rPr>
          <w:rStyle w:val="Strong"/>
          <w:rFonts w:eastAsiaTheme="majorEastAsia"/>
          <w:b w:val="0"/>
          <w:bCs w:val="0"/>
          <w:bdr w:val="none" w:sz="0" w:space="0" w:color="auto" w:frame="1"/>
          <w:shd w:val="clear" w:color="auto" w:fill="FFFFFF"/>
          <w:lang w:val="sr-Cyrl-CS"/>
        </w:rPr>
        <w:t>Београд (</w:t>
      </w:r>
      <w:r w:rsidRPr="002331A9">
        <w:rPr>
          <w:rStyle w:val="Strong"/>
          <w:rFonts w:eastAsiaTheme="majorEastAsia"/>
          <w:b w:val="0"/>
          <w:bCs w:val="0"/>
          <w:bdr w:val="none" w:sz="0" w:space="0" w:color="auto" w:frame="1"/>
          <w:shd w:val="clear" w:color="auto" w:fill="FFFFFF"/>
          <w:lang w:val="sr-Cyrl-RS"/>
        </w:rPr>
        <w:t>за радна места под редним бројевима 1, 2 и 3.</w:t>
      </w:r>
      <w:r>
        <w:rPr>
          <w:rStyle w:val="Strong"/>
          <w:rFonts w:eastAsiaTheme="majorEastAsia"/>
          <w:b w:val="0"/>
          <w:bCs w:val="0"/>
          <w:bdr w:val="none" w:sz="0" w:space="0" w:color="auto" w:frame="1"/>
          <w:shd w:val="clear" w:color="auto" w:fill="FFFFFF"/>
          <w:lang w:val="sr-Cyrl-RS"/>
        </w:rPr>
        <w:t>)</w:t>
      </w:r>
      <w:r w:rsidRPr="002967F1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RS"/>
        </w:rPr>
        <w:t xml:space="preserve"> </w:t>
      </w:r>
    </w:p>
    <w:p w14:paraId="74D7F441" w14:textId="47FC84B9" w:rsidR="002331A9" w:rsidRPr="002331A9" w:rsidRDefault="002331A9" w:rsidP="002331A9">
      <w:pPr>
        <w:shd w:val="clear" w:color="auto" w:fill="FFFFFF"/>
        <w:jc w:val="both"/>
        <w:textAlignment w:val="baseline"/>
        <w:rPr>
          <w:rStyle w:val="Strong"/>
          <w:rFonts w:eastAsiaTheme="majorEastAsia"/>
          <w:b w:val="0"/>
          <w:bCs w:val="0"/>
          <w:bdr w:val="none" w:sz="0" w:space="0" w:color="auto" w:frame="1"/>
          <w:shd w:val="clear" w:color="auto" w:fill="FFFFFF"/>
          <w:lang w:val="sr-Cyrl-CS"/>
        </w:rPr>
      </w:pPr>
      <w:r w:rsidRPr="002331A9">
        <w:rPr>
          <w:rStyle w:val="Strong"/>
          <w:rFonts w:eastAsiaTheme="majorEastAsia"/>
          <w:b w:val="0"/>
          <w:bCs w:val="0"/>
          <w:bdr w:val="none" w:sz="0" w:space="0" w:color="auto" w:frame="1"/>
          <w:shd w:val="clear" w:color="auto" w:fill="FFFFFF"/>
          <w:lang w:val="sr-Cyrl-RS"/>
        </w:rPr>
        <w:t xml:space="preserve"> </w:t>
      </w:r>
      <w:r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 xml:space="preserve">                           - </w:t>
      </w:r>
      <w:r w:rsidRPr="002331A9">
        <w:rPr>
          <w:rStyle w:val="Strong"/>
          <w:rFonts w:eastAsiaTheme="majorEastAsia"/>
          <w:b w:val="0"/>
          <w:bCs w:val="0"/>
          <w:bdr w:val="none" w:sz="0" w:space="0" w:color="auto" w:frame="1"/>
          <w:shd w:val="clear" w:color="auto" w:fill="FFFFFF"/>
          <w:lang w:val="sr-Cyrl-CS"/>
        </w:rPr>
        <w:t>Нови Сад (за радна места под редним бројевима 4. и 5.)</w:t>
      </w:r>
      <w:r w:rsidRPr="002331A9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 xml:space="preserve"> </w:t>
      </w:r>
    </w:p>
    <w:p w14:paraId="1BC251A2" w14:textId="77777777" w:rsidR="002331A9" w:rsidRPr="000523CB" w:rsidRDefault="002331A9" w:rsidP="002331A9">
      <w:pPr>
        <w:shd w:val="clear" w:color="auto" w:fill="FFFFFF"/>
        <w:jc w:val="both"/>
        <w:textAlignment w:val="baseline"/>
        <w:rPr>
          <w:b/>
          <w:shd w:val="clear" w:color="auto" w:fill="FFFFFF"/>
          <w:lang w:val="sr-Cyrl-CS"/>
        </w:rPr>
      </w:pPr>
    </w:p>
    <w:p w14:paraId="08C27C9C" w14:textId="77777777" w:rsidR="002331A9" w:rsidRPr="002331A9" w:rsidRDefault="002331A9" w:rsidP="002331A9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I</w:t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  <w:lang w:val="en-US"/>
        </w:rPr>
        <w:t>V</w:t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Latn-RS"/>
        </w:rPr>
        <w:t xml:space="preserve"> </w:t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2331A9">
        <w:rPr>
          <w:rStyle w:val="Strong"/>
          <w:rFonts w:eastAsiaTheme="majorEastAsia"/>
          <w:b w:val="0"/>
          <w:bCs w:val="0"/>
          <w:bdr w:val="none" w:sz="0" w:space="0" w:color="auto" w:frame="1"/>
          <w:shd w:val="clear" w:color="auto" w:fill="FFFFFF"/>
          <w:lang w:val="sr-Latn-CS"/>
        </w:rPr>
        <w:t>радн</w:t>
      </w:r>
      <w:r w:rsidRPr="002331A9">
        <w:rPr>
          <w:rStyle w:val="Strong"/>
          <w:rFonts w:eastAsiaTheme="majorEastAsia"/>
          <w:b w:val="0"/>
          <w:bCs w:val="0"/>
          <w:bdr w:val="none" w:sz="0" w:space="0" w:color="auto" w:frame="1"/>
          <w:shd w:val="clear" w:color="auto" w:fill="FFFFFF"/>
          <w:lang w:val="sr-Cyrl-CS"/>
        </w:rPr>
        <w:t>а</w:t>
      </w:r>
      <w:r w:rsidRPr="002331A9">
        <w:rPr>
          <w:rStyle w:val="Strong"/>
          <w:rFonts w:eastAsiaTheme="majorEastAsia"/>
          <w:b w:val="0"/>
          <w:bCs w:val="0"/>
          <w:bdr w:val="none" w:sz="0" w:space="0" w:color="auto" w:frame="1"/>
          <w:shd w:val="clear" w:color="auto" w:fill="FFFFFF"/>
          <w:lang w:val="sr-Latn-CS"/>
        </w:rPr>
        <w:t xml:space="preserve"> мест</w:t>
      </w:r>
      <w:r w:rsidRPr="002331A9">
        <w:rPr>
          <w:rStyle w:val="Strong"/>
          <w:rFonts w:eastAsiaTheme="majorEastAsia"/>
          <w:b w:val="0"/>
          <w:bCs w:val="0"/>
          <w:bdr w:val="none" w:sz="0" w:space="0" w:color="auto" w:frame="1"/>
          <w:shd w:val="clear" w:color="auto" w:fill="FFFFFF"/>
          <w:lang w:val="sr-Cyrl-CS"/>
        </w:rPr>
        <w:t>а</w:t>
      </w:r>
      <w:r w:rsidRPr="002331A9">
        <w:rPr>
          <w:rStyle w:val="Strong"/>
          <w:rFonts w:eastAsiaTheme="majorEastAsia"/>
          <w:b w:val="0"/>
          <w:bCs w:val="0"/>
          <w:bdr w:val="none" w:sz="0" w:space="0" w:color="auto" w:frame="1"/>
          <w:shd w:val="clear" w:color="auto" w:fill="FFFFFF"/>
          <w:lang w:val="sr-Latn-CS"/>
        </w:rPr>
        <w:t xml:space="preserve"> попуњава</w:t>
      </w:r>
      <w:r w:rsidRPr="002331A9">
        <w:rPr>
          <w:rStyle w:val="Strong"/>
          <w:rFonts w:eastAsiaTheme="majorEastAsia"/>
          <w:b w:val="0"/>
          <w:bCs w:val="0"/>
          <w:bdr w:val="none" w:sz="0" w:space="0" w:color="auto" w:frame="1"/>
          <w:shd w:val="clear" w:color="auto" w:fill="FFFFFF"/>
          <w:lang w:val="sr-Cyrl-CS"/>
        </w:rPr>
        <w:t>ју</w:t>
      </w:r>
      <w:r w:rsidRPr="002331A9">
        <w:rPr>
          <w:rStyle w:val="Strong"/>
          <w:rFonts w:eastAsiaTheme="majorEastAsia"/>
          <w:b w:val="0"/>
          <w:bCs w:val="0"/>
          <w:bdr w:val="none" w:sz="0" w:space="0" w:color="auto" w:frame="1"/>
          <w:shd w:val="clear" w:color="auto" w:fill="FFFFFF"/>
          <w:lang w:val="sr-Latn-CS"/>
        </w:rPr>
        <w:t xml:space="preserve"> се заснивањем радног односа на неодређено време.</w:t>
      </w:r>
    </w:p>
    <w:p w14:paraId="28332E76" w14:textId="77777777" w:rsidR="002331A9" w:rsidRPr="002331A9" w:rsidRDefault="002331A9" w:rsidP="002331A9">
      <w:pPr>
        <w:jc w:val="both"/>
        <w:rPr>
          <w:rStyle w:val="Strong"/>
          <w:rFonts w:eastAsiaTheme="majorEastAsia"/>
          <w:b w:val="0"/>
          <w:bCs w:val="0"/>
          <w:lang w:val="sr-Latn-CS"/>
        </w:rPr>
      </w:pPr>
    </w:p>
    <w:p w14:paraId="4E8A2AC6" w14:textId="77777777" w:rsidR="002331A9" w:rsidRPr="000523CB" w:rsidRDefault="002331A9" w:rsidP="002331A9">
      <w:pPr>
        <w:jc w:val="both"/>
        <w:rPr>
          <w:rStyle w:val="Strong"/>
          <w:rFonts w:eastAsiaTheme="majorEastAsia"/>
          <w:bdr w:val="none" w:sz="0" w:space="0" w:color="auto" w:frame="1"/>
          <w:shd w:val="clear" w:color="auto" w:fill="FFFFFF"/>
        </w:rPr>
      </w:pP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 xml:space="preserve">Компетенције које се проверавају у изборном поступку </w:t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:</w:t>
      </w:r>
    </w:p>
    <w:p w14:paraId="2597D9D4" w14:textId="77777777" w:rsidR="002331A9" w:rsidRPr="000523CB" w:rsidRDefault="002331A9" w:rsidP="002331A9">
      <w:pPr>
        <w:shd w:val="clear" w:color="auto" w:fill="FFFFFF"/>
        <w:jc w:val="both"/>
        <w:textAlignment w:val="baseline"/>
      </w:pPr>
      <w:proofErr w:type="spellStart"/>
      <w:r w:rsidRPr="000523CB">
        <w:t>Сагласно</w:t>
      </w:r>
      <w:proofErr w:type="spellEnd"/>
      <w:r w:rsidRPr="000523CB">
        <w:t xml:space="preserve"> </w:t>
      </w:r>
      <w:proofErr w:type="spellStart"/>
      <w:r w:rsidRPr="000523CB">
        <w:t>члану</w:t>
      </w:r>
      <w:proofErr w:type="spellEnd"/>
      <w:r w:rsidRPr="000523CB">
        <w:t xml:space="preserve"> 9. </w:t>
      </w:r>
      <w:proofErr w:type="spellStart"/>
      <w:r w:rsidRPr="000523CB">
        <w:t>Закона</w:t>
      </w:r>
      <w:proofErr w:type="spellEnd"/>
      <w:r w:rsidRPr="000523CB">
        <w:t xml:space="preserve"> о </w:t>
      </w:r>
      <w:proofErr w:type="spellStart"/>
      <w:r w:rsidRPr="000523CB">
        <w:t>државним</w:t>
      </w:r>
      <w:proofErr w:type="spellEnd"/>
      <w:r w:rsidRPr="000523CB">
        <w:t xml:space="preserve"> </w:t>
      </w:r>
      <w:proofErr w:type="spellStart"/>
      <w:r w:rsidRPr="000523CB">
        <w:t>службеницима</w:t>
      </w:r>
      <w:proofErr w:type="spellEnd"/>
      <w:r w:rsidRPr="000523CB">
        <w:t xml:space="preserve">, </w:t>
      </w:r>
      <w:proofErr w:type="spellStart"/>
      <w:r w:rsidRPr="000523CB">
        <w:t>прописано</w:t>
      </w:r>
      <w:proofErr w:type="spellEnd"/>
      <w:r w:rsidRPr="000523CB">
        <w:t xml:space="preserve"> </w:t>
      </w:r>
      <w:proofErr w:type="spellStart"/>
      <w:r w:rsidRPr="000523CB">
        <w:t>је</w:t>
      </w:r>
      <w:proofErr w:type="spellEnd"/>
      <w:r w:rsidRPr="000523CB">
        <w:t xml:space="preserve"> </w:t>
      </w:r>
      <w:proofErr w:type="spellStart"/>
      <w:r w:rsidRPr="000523CB">
        <w:t>да</w:t>
      </w:r>
      <w:proofErr w:type="spellEnd"/>
      <w:r w:rsidRPr="000523CB">
        <w:t xml:space="preserve"> </w:t>
      </w:r>
      <w:proofErr w:type="spellStart"/>
      <w:r w:rsidRPr="000523CB">
        <w:t>су</w:t>
      </w:r>
      <w:proofErr w:type="spellEnd"/>
      <w:r w:rsidRPr="000523CB">
        <w:t xml:space="preserve"> </w:t>
      </w:r>
      <w:proofErr w:type="spellStart"/>
      <w:r w:rsidRPr="000523CB">
        <w:t>кандидатима</w:t>
      </w:r>
      <w:proofErr w:type="spellEnd"/>
      <w:r w:rsidRPr="000523CB">
        <w:t xml:space="preserve"> </w:t>
      </w:r>
      <w:proofErr w:type="spellStart"/>
      <w:r w:rsidRPr="000523CB">
        <w:t>при</w:t>
      </w:r>
      <w:proofErr w:type="spellEnd"/>
      <w:r w:rsidRPr="000523CB">
        <w:t xml:space="preserve"> </w:t>
      </w:r>
      <w:proofErr w:type="spellStart"/>
      <w:r w:rsidRPr="000523CB">
        <w:t>запошљавању</w:t>
      </w:r>
      <w:proofErr w:type="spellEnd"/>
      <w:r w:rsidRPr="000523CB">
        <w:t xml:space="preserve"> у </w:t>
      </w:r>
      <w:proofErr w:type="spellStart"/>
      <w:r w:rsidRPr="000523CB">
        <w:t>државни</w:t>
      </w:r>
      <w:proofErr w:type="spellEnd"/>
      <w:r w:rsidRPr="000523CB">
        <w:t xml:space="preserve"> </w:t>
      </w:r>
      <w:proofErr w:type="spellStart"/>
      <w:r w:rsidRPr="000523CB">
        <w:t>орган</w:t>
      </w:r>
      <w:proofErr w:type="spellEnd"/>
      <w:r w:rsidRPr="000523CB">
        <w:t xml:space="preserve">, </w:t>
      </w:r>
      <w:proofErr w:type="spellStart"/>
      <w:r w:rsidRPr="000523CB">
        <w:t>под</w:t>
      </w:r>
      <w:proofErr w:type="spellEnd"/>
      <w:r w:rsidRPr="000523CB">
        <w:t xml:space="preserve"> </w:t>
      </w:r>
      <w:proofErr w:type="spellStart"/>
      <w:r w:rsidRPr="000523CB">
        <w:t>једнаким</w:t>
      </w:r>
      <w:proofErr w:type="spellEnd"/>
      <w:r w:rsidRPr="000523CB">
        <w:t xml:space="preserve"> </w:t>
      </w:r>
      <w:proofErr w:type="spellStart"/>
      <w:r w:rsidRPr="000523CB">
        <w:t>условима</w:t>
      </w:r>
      <w:proofErr w:type="spellEnd"/>
      <w:r w:rsidRPr="000523CB">
        <w:t xml:space="preserve"> </w:t>
      </w:r>
      <w:proofErr w:type="spellStart"/>
      <w:r w:rsidRPr="000523CB">
        <w:t>доступна</w:t>
      </w:r>
      <w:proofErr w:type="spellEnd"/>
      <w:r w:rsidRPr="000523CB">
        <w:t xml:space="preserve"> </w:t>
      </w:r>
      <w:proofErr w:type="spellStart"/>
      <w:r w:rsidRPr="000523CB">
        <w:t>сва</w:t>
      </w:r>
      <w:proofErr w:type="spellEnd"/>
      <w:r w:rsidRPr="000523CB">
        <w:t xml:space="preserve"> </w:t>
      </w:r>
      <w:proofErr w:type="spellStart"/>
      <w:r w:rsidRPr="000523CB">
        <w:t>радна</w:t>
      </w:r>
      <w:proofErr w:type="spellEnd"/>
      <w:r w:rsidRPr="000523CB">
        <w:t xml:space="preserve"> </w:t>
      </w:r>
      <w:proofErr w:type="spellStart"/>
      <w:r w:rsidRPr="000523CB">
        <w:t>места</w:t>
      </w:r>
      <w:proofErr w:type="spellEnd"/>
      <w:r w:rsidRPr="000523CB">
        <w:t xml:space="preserve"> и </w:t>
      </w:r>
      <w:proofErr w:type="spellStart"/>
      <w:r w:rsidRPr="000523CB">
        <w:t>да</w:t>
      </w:r>
      <w:proofErr w:type="spellEnd"/>
      <w:r w:rsidRPr="000523CB">
        <w:t xml:space="preserve"> </w:t>
      </w:r>
      <w:proofErr w:type="spellStart"/>
      <w:r w:rsidRPr="000523CB">
        <w:t>се</w:t>
      </w:r>
      <w:proofErr w:type="spellEnd"/>
      <w:r w:rsidRPr="000523CB">
        <w:t xml:space="preserve"> </w:t>
      </w:r>
      <w:proofErr w:type="spellStart"/>
      <w:r w:rsidRPr="000523CB">
        <w:t>избор</w:t>
      </w:r>
      <w:proofErr w:type="spellEnd"/>
      <w:r w:rsidRPr="000523CB">
        <w:t xml:space="preserve"> </w:t>
      </w:r>
      <w:proofErr w:type="spellStart"/>
      <w:r w:rsidRPr="000523CB">
        <w:t>кандидата</w:t>
      </w:r>
      <w:proofErr w:type="spellEnd"/>
      <w:r w:rsidRPr="000523CB">
        <w:t xml:space="preserve"> </w:t>
      </w:r>
      <w:proofErr w:type="spellStart"/>
      <w:r w:rsidRPr="000523CB">
        <w:t>врши</w:t>
      </w:r>
      <w:proofErr w:type="spellEnd"/>
      <w:r w:rsidRPr="000523CB">
        <w:t xml:space="preserve"> </w:t>
      </w:r>
      <w:proofErr w:type="spellStart"/>
      <w:r w:rsidRPr="000523CB">
        <w:t>на</w:t>
      </w:r>
      <w:proofErr w:type="spellEnd"/>
      <w:r w:rsidRPr="000523CB">
        <w:t xml:space="preserve"> </w:t>
      </w:r>
      <w:proofErr w:type="spellStart"/>
      <w:r w:rsidRPr="000523CB">
        <w:t>основу</w:t>
      </w:r>
      <w:proofErr w:type="spellEnd"/>
      <w:r w:rsidRPr="000523CB">
        <w:t xml:space="preserve"> </w:t>
      </w:r>
      <w:proofErr w:type="spellStart"/>
      <w:r w:rsidRPr="000523CB">
        <w:t>провере</w:t>
      </w:r>
      <w:proofErr w:type="spellEnd"/>
      <w:r w:rsidRPr="000523CB">
        <w:t xml:space="preserve"> </w:t>
      </w:r>
      <w:proofErr w:type="spellStart"/>
      <w:r w:rsidRPr="000523CB">
        <w:t>компетенција</w:t>
      </w:r>
      <w:proofErr w:type="spellEnd"/>
      <w:r w:rsidRPr="000523CB">
        <w:t xml:space="preserve">. </w:t>
      </w:r>
    </w:p>
    <w:p w14:paraId="4D8C6312" w14:textId="77777777" w:rsidR="002331A9" w:rsidRPr="000523CB" w:rsidRDefault="002331A9" w:rsidP="002331A9">
      <w:pPr>
        <w:jc w:val="both"/>
        <w:rPr>
          <w:shd w:val="clear" w:color="auto" w:fill="FFFFFF"/>
          <w:lang w:val="sr-Cyrl-CS"/>
        </w:rPr>
      </w:pPr>
      <w:proofErr w:type="spellStart"/>
      <w:r w:rsidRPr="000523CB">
        <w:rPr>
          <w:shd w:val="clear" w:color="auto" w:fill="FFFFFF"/>
        </w:rPr>
        <w:lastRenderedPageBreak/>
        <w:t>Изборни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поступак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спроводи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се</w:t>
      </w:r>
      <w:proofErr w:type="spellEnd"/>
      <w:r w:rsidRPr="000523CB">
        <w:rPr>
          <w:shd w:val="clear" w:color="auto" w:fill="FFFFFF"/>
        </w:rPr>
        <w:t xml:space="preserve"> у </w:t>
      </w:r>
      <w:proofErr w:type="spellStart"/>
      <w:r w:rsidRPr="000523CB">
        <w:rPr>
          <w:shd w:val="clear" w:color="auto" w:fill="FFFFFF"/>
        </w:rPr>
        <w:t>више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обавезних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фаза</w:t>
      </w:r>
      <w:proofErr w:type="spellEnd"/>
      <w:r w:rsidRPr="000523CB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1DC18734" w14:textId="77777777" w:rsidR="002331A9" w:rsidRPr="000523CB" w:rsidRDefault="002331A9" w:rsidP="002331A9">
      <w:pPr>
        <w:jc w:val="both"/>
        <w:rPr>
          <w:shd w:val="clear" w:color="auto" w:fill="FFFFFF"/>
          <w:lang w:val="sr-Cyrl-CS"/>
        </w:rPr>
      </w:pPr>
      <w:proofErr w:type="spellStart"/>
      <w:r w:rsidRPr="000523CB">
        <w:rPr>
          <w:shd w:val="clear" w:color="auto" w:fill="FFFFFF"/>
        </w:rPr>
        <w:t>На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интерном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конкурсу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за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извршилачка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радна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места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која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нису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руководећа</w:t>
      </w:r>
      <w:proofErr w:type="spellEnd"/>
      <w:r w:rsidRPr="000523CB">
        <w:rPr>
          <w:shd w:val="clear" w:color="auto" w:fill="FFFFFF"/>
        </w:rPr>
        <w:t xml:space="preserve">, </w:t>
      </w:r>
      <w:proofErr w:type="spellStart"/>
      <w:r w:rsidRPr="000523CB">
        <w:rPr>
          <w:shd w:val="clear" w:color="auto" w:fill="FFFFFF"/>
        </w:rPr>
        <w:t>не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проверавају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се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опште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функционалне</w:t>
      </w:r>
      <w:proofErr w:type="spellEnd"/>
      <w:r w:rsidRPr="000523CB">
        <w:rPr>
          <w:shd w:val="clear" w:color="auto" w:fill="FFFFFF"/>
        </w:rPr>
        <w:t xml:space="preserve"> и </w:t>
      </w:r>
      <w:proofErr w:type="spellStart"/>
      <w:r w:rsidRPr="000523CB">
        <w:rPr>
          <w:shd w:val="clear" w:color="auto" w:fill="FFFFFF"/>
        </w:rPr>
        <w:t>понашајне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компетенције</w:t>
      </w:r>
      <w:proofErr w:type="spellEnd"/>
      <w:r w:rsidRPr="000523CB">
        <w:rPr>
          <w:shd w:val="clear" w:color="auto" w:fill="FFFFFF"/>
        </w:rPr>
        <w:t xml:space="preserve">, </w:t>
      </w:r>
      <w:r w:rsidRPr="000523CB">
        <w:rPr>
          <w:shd w:val="clear" w:color="auto" w:fill="FFFFFF"/>
          <w:lang w:val="sr-Cyrl-CS"/>
        </w:rPr>
        <w:t>а за радна места која су руководећа не проверавају се опште функционалне компетенције.</w:t>
      </w:r>
    </w:p>
    <w:p w14:paraId="246C8B51" w14:textId="77777777" w:rsidR="002331A9" w:rsidRPr="000523CB" w:rsidRDefault="002331A9" w:rsidP="002331A9">
      <w:pPr>
        <w:jc w:val="both"/>
        <w:rPr>
          <w:shd w:val="clear" w:color="auto" w:fill="FFFFFF"/>
          <w:lang w:val="sr-Cyrl-CS"/>
        </w:rPr>
      </w:pPr>
      <w:r w:rsidRPr="000523CB">
        <w:rPr>
          <w:shd w:val="clear" w:color="auto" w:fill="FFFFFF"/>
          <w:lang w:val="sr-Cyrl-C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73296974" w14:textId="77777777" w:rsidR="002331A9" w:rsidRPr="00FD786D" w:rsidRDefault="002331A9" w:rsidP="002331A9">
      <w:pPr>
        <w:jc w:val="both"/>
        <w:rPr>
          <w:color w:val="0F4761" w:themeColor="accent1" w:themeShade="BF"/>
          <w:shd w:val="clear" w:color="auto" w:fill="FFFFFF"/>
          <w:lang w:val="sr-Cyrl-CS"/>
        </w:rPr>
      </w:pPr>
    </w:p>
    <w:p w14:paraId="16BF8ED7" w14:textId="77777777" w:rsidR="002331A9" w:rsidRDefault="002331A9" w:rsidP="002331A9">
      <w:pPr>
        <w:jc w:val="both"/>
        <w:rPr>
          <w:b/>
          <w:bCs/>
          <w:shd w:val="clear" w:color="auto" w:fill="FFFFFF"/>
          <w:lang w:val="sr-Cyrl-CS"/>
        </w:rPr>
      </w:pPr>
    </w:p>
    <w:p w14:paraId="4DD77FC8" w14:textId="77777777" w:rsidR="002331A9" w:rsidRPr="00ED03F1" w:rsidRDefault="002331A9" w:rsidP="002331A9">
      <w:pPr>
        <w:jc w:val="both"/>
        <w:rPr>
          <w:b/>
          <w:bCs/>
          <w:shd w:val="clear" w:color="auto" w:fill="FFFFFF"/>
          <w:lang w:val="sr-Cyrl-CS"/>
        </w:rPr>
      </w:pPr>
      <w:r w:rsidRPr="00ED03F1">
        <w:rPr>
          <w:b/>
          <w:bCs/>
          <w:shd w:val="clear" w:color="auto" w:fill="FFFFFF"/>
          <w:lang w:val="sr-Cyrl-CS"/>
        </w:rPr>
        <w:t xml:space="preserve">Провера посебних функционалних компетенција </w:t>
      </w:r>
    </w:p>
    <w:p w14:paraId="5F4E05E7" w14:textId="77777777" w:rsidR="002331A9" w:rsidRPr="00ED03F1" w:rsidRDefault="002331A9" w:rsidP="002331A9">
      <w:pPr>
        <w:jc w:val="both"/>
        <w:rPr>
          <w:b/>
          <w:bCs/>
          <w:shd w:val="clear" w:color="auto" w:fill="FFFFFF"/>
          <w:lang w:val="sr-Cyrl-CS"/>
        </w:rPr>
      </w:pPr>
    </w:p>
    <w:p w14:paraId="4F455E7C" w14:textId="77777777" w:rsidR="002331A9" w:rsidRPr="00ED03F1" w:rsidRDefault="002331A9" w:rsidP="002331A9">
      <w:pPr>
        <w:jc w:val="both"/>
        <w:rPr>
          <w:b/>
          <w:bCs/>
          <w:shd w:val="clear" w:color="auto" w:fill="FFFFFF"/>
          <w:lang w:val="sr-Cyrl-CS"/>
        </w:rPr>
      </w:pPr>
      <w:r w:rsidRPr="00ED03F1">
        <w:rPr>
          <w:b/>
          <w:bCs/>
          <w:shd w:val="clear" w:color="auto" w:fill="FFFFFF"/>
          <w:lang w:val="sr-Cyrl-CS"/>
        </w:rPr>
        <w:t>За радно место под редним бројем 1.</w:t>
      </w:r>
    </w:p>
    <w:p w14:paraId="6C8C7215" w14:textId="77777777" w:rsidR="002331A9" w:rsidRPr="00ED03F1" w:rsidRDefault="002331A9" w:rsidP="002331A9">
      <w:pPr>
        <w:jc w:val="both"/>
        <w:rPr>
          <w:b/>
          <w:bCs/>
          <w:shd w:val="clear" w:color="auto" w:fill="FFFFFF"/>
          <w:lang w:val="sr-Cyrl-CS"/>
        </w:rPr>
      </w:pPr>
    </w:p>
    <w:p w14:paraId="3346A6A5" w14:textId="2F8F5EEC" w:rsidR="002331A9" w:rsidRPr="00ED03F1" w:rsidRDefault="002331A9" w:rsidP="002331A9">
      <w:pPr>
        <w:jc w:val="both"/>
        <w:rPr>
          <w:lang w:val="sr-Cyrl-RS"/>
        </w:rPr>
      </w:pPr>
      <w:r w:rsidRPr="00ED03F1">
        <w:rPr>
          <w:b/>
          <w:lang w:val="sr-Cyrl-RS"/>
        </w:rPr>
        <w:t>Посебн</w:t>
      </w:r>
      <w:r w:rsidR="00ED03F1" w:rsidRPr="00ED03F1">
        <w:rPr>
          <w:b/>
          <w:lang w:val="sr-Cyrl-RS"/>
        </w:rPr>
        <w:t>а</w:t>
      </w:r>
      <w:r w:rsidRPr="00ED03F1">
        <w:rPr>
          <w:b/>
          <w:lang w:val="sr-Cyrl-RS"/>
        </w:rPr>
        <w:t xml:space="preserve"> функционалн</w:t>
      </w:r>
      <w:r w:rsidR="00ED03F1" w:rsidRPr="00ED03F1">
        <w:rPr>
          <w:b/>
          <w:lang w:val="sr-Cyrl-RS"/>
        </w:rPr>
        <w:t>а</w:t>
      </w:r>
      <w:r w:rsidRPr="00ED03F1">
        <w:rPr>
          <w:b/>
          <w:lang w:val="sr-Cyrl-RS"/>
        </w:rPr>
        <w:t xml:space="preserve"> компетенциј</w:t>
      </w:r>
      <w:r w:rsidR="00ED03F1" w:rsidRPr="00ED03F1">
        <w:rPr>
          <w:b/>
          <w:lang w:val="sr-Cyrl-RS"/>
        </w:rPr>
        <w:t>а</w:t>
      </w:r>
      <w:r w:rsidRPr="00ED03F1">
        <w:rPr>
          <w:b/>
          <w:lang w:val="sr-Cyrl-RS"/>
        </w:rPr>
        <w:t xml:space="preserve"> у одређеној области рада</w:t>
      </w:r>
      <w:r w:rsidRPr="00ED03F1">
        <w:rPr>
          <w:lang w:val="sr-Cyrl-RS"/>
        </w:rPr>
        <w:t xml:space="preserve"> – финансијско-материјални послови (буџетски систем Републике Србије) – провераваће се путем симулације (усмено);</w:t>
      </w:r>
    </w:p>
    <w:p w14:paraId="3873DB7D" w14:textId="67CAFD98" w:rsidR="002331A9" w:rsidRPr="00ED03F1" w:rsidRDefault="002331A9" w:rsidP="002331A9">
      <w:pPr>
        <w:jc w:val="both"/>
        <w:rPr>
          <w:lang w:val="sr-Cyrl-RS"/>
        </w:rPr>
      </w:pPr>
      <w:r w:rsidRPr="00ED03F1">
        <w:rPr>
          <w:b/>
          <w:lang w:val="sr-Cyrl-RS"/>
        </w:rPr>
        <w:t>Посебн</w:t>
      </w:r>
      <w:r w:rsidR="00ED03F1" w:rsidRPr="00ED03F1">
        <w:rPr>
          <w:b/>
          <w:lang w:val="sr-Cyrl-RS"/>
        </w:rPr>
        <w:t>а</w:t>
      </w:r>
      <w:r w:rsidRPr="00ED03F1">
        <w:rPr>
          <w:b/>
          <w:lang w:val="sr-Cyrl-RS"/>
        </w:rPr>
        <w:t xml:space="preserve"> функционалн</w:t>
      </w:r>
      <w:r w:rsidR="00ED03F1" w:rsidRPr="00ED03F1">
        <w:rPr>
          <w:b/>
          <w:lang w:val="sr-Cyrl-RS"/>
        </w:rPr>
        <w:t>а</w:t>
      </w:r>
      <w:r w:rsidRPr="00ED03F1">
        <w:rPr>
          <w:b/>
          <w:lang w:val="sr-Cyrl-RS"/>
        </w:rPr>
        <w:t xml:space="preserve"> компетенциј</w:t>
      </w:r>
      <w:r w:rsidR="00ED03F1" w:rsidRPr="00ED03F1">
        <w:rPr>
          <w:b/>
          <w:lang w:val="sr-Cyrl-RS"/>
        </w:rPr>
        <w:t>а</w:t>
      </w:r>
      <w:r w:rsidRPr="00ED03F1">
        <w:rPr>
          <w:b/>
          <w:lang w:val="sr-Cyrl-RS"/>
        </w:rPr>
        <w:t xml:space="preserve"> за одређено радно место</w:t>
      </w:r>
      <w:r w:rsidRPr="00ED03F1">
        <w:rPr>
          <w:lang w:val="sr-Cyrl-RS"/>
        </w:rPr>
        <w:t xml:space="preserve"> – планска документа, прописи и акти из надлежности </w:t>
      </w:r>
      <w:r w:rsidR="007861FE" w:rsidRPr="00ED03F1">
        <w:rPr>
          <w:lang w:val="sr-Cyrl-CS"/>
        </w:rPr>
        <w:t xml:space="preserve">и организације </w:t>
      </w:r>
      <w:r w:rsidRPr="00ED03F1">
        <w:rPr>
          <w:lang w:val="sr-Cyrl-RS"/>
        </w:rPr>
        <w:t>органа (Уредба о буџетском рачуноводству) – провераваће се путем симулације (усмено);</w:t>
      </w:r>
    </w:p>
    <w:p w14:paraId="4FB81231" w14:textId="38E1CE1F" w:rsidR="002331A9" w:rsidRPr="00ED03F1" w:rsidRDefault="002331A9" w:rsidP="002331A9">
      <w:pPr>
        <w:jc w:val="both"/>
        <w:rPr>
          <w:lang w:val="sr-Cyrl-RS"/>
        </w:rPr>
      </w:pPr>
      <w:r w:rsidRPr="00ED03F1">
        <w:rPr>
          <w:b/>
          <w:lang w:val="sr-Cyrl-RS"/>
        </w:rPr>
        <w:t>Посебн</w:t>
      </w:r>
      <w:r w:rsidR="00ED03F1" w:rsidRPr="00ED03F1">
        <w:rPr>
          <w:b/>
          <w:lang w:val="sr-Cyrl-RS"/>
        </w:rPr>
        <w:t>а</w:t>
      </w:r>
      <w:r w:rsidRPr="00ED03F1">
        <w:rPr>
          <w:b/>
          <w:lang w:val="sr-Cyrl-RS"/>
        </w:rPr>
        <w:t xml:space="preserve"> функционалн</w:t>
      </w:r>
      <w:r w:rsidR="00ED03F1" w:rsidRPr="00ED03F1">
        <w:rPr>
          <w:b/>
          <w:lang w:val="sr-Cyrl-RS"/>
        </w:rPr>
        <w:t>а</w:t>
      </w:r>
      <w:r w:rsidRPr="00ED03F1">
        <w:rPr>
          <w:b/>
          <w:lang w:val="sr-Cyrl-RS"/>
        </w:rPr>
        <w:t xml:space="preserve"> компетенциј</w:t>
      </w:r>
      <w:r w:rsidR="00ED03F1" w:rsidRPr="00ED03F1">
        <w:rPr>
          <w:b/>
          <w:lang w:val="sr-Cyrl-RS"/>
        </w:rPr>
        <w:t>а</w:t>
      </w:r>
      <w:r w:rsidRPr="00ED03F1">
        <w:rPr>
          <w:b/>
          <w:lang w:val="sr-Cyrl-RS"/>
        </w:rPr>
        <w:t xml:space="preserve"> за одређено радно место</w:t>
      </w:r>
      <w:r w:rsidRPr="00ED03F1">
        <w:rPr>
          <w:lang w:val="sr-Cyrl-RS"/>
        </w:rPr>
        <w:t xml:space="preserve"> – прописи из делокруга радног места (Уредба о накнади трошкова и отпремнини државних службеника и намештеника) – провераваће се путем симулације (усмено).</w:t>
      </w:r>
    </w:p>
    <w:p w14:paraId="639EBC16" w14:textId="77777777" w:rsidR="002331A9" w:rsidRPr="00ED03F1" w:rsidRDefault="002331A9" w:rsidP="002331A9">
      <w:pPr>
        <w:jc w:val="both"/>
        <w:rPr>
          <w:lang w:val="sr-Cyrl-RS"/>
        </w:rPr>
      </w:pPr>
    </w:p>
    <w:p w14:paraId="5BA29379" w14:textId="77777777" w:rsidR="002331A9" w:rsidRPr="00ED03F1" w:rsidRDefault="002331A9" w:rsidP="002331A9">
      <w:pPr>
        <w:jc w:val="both"/>
        <w:rPr>
          <w:b/>
          <w:bCs/>
          <w:lang w:val="sr-Cyrl-RS"/>
        </w:rPr>
      </w:pPr>
      <w:r w:rsidRPr="00ED03F1">
        <w:rPr>
          <w:b/>
          <w:bCs/>
          <w:lang w:val="sr-Cyrl-RS"/>
        </w:rPr>
        <w:t>За радно место под редним бројем 2.</w:t>
      </w:r>
    </w:p>
    <w:p w14:paraId="4B2350B7" w14:textId="77777777" w:rsidR="002331A9" w:rsidRPr="00ED03F1" w:rsidRDefault="002331A9" w:rsidP="002331A9">
      <w:pPr>
        <w:jc w:val="both"/>
        <w:rPr>
          <w:b/>
          <w:bCs/>
          <w:lang w:val="sr-Cyrl-RS"/>
        </w:rPr>
      </w:pPr>
    </w:p>
    <w:p w14:paraId="07006FFD" w14:textId="33C9F8F4" w:rsidR="002331A9" w:rsidRPr="00ED03F1" w:rsidRDefault="002331A9" w:rsidP="002331A9">
      <w:pPr>
        <w:jc w:val="both"/>
        <w:rPr>
          <w:lang w:val="sr-Cyrl-RS"/>
        </w:rPr>
      </w:pPr>
      <w:r w:rsidRPr="00ED03F1">
        <w:rPr>
          <w:b/>
          <w:lang w:val="sr-Cyrl-RS"/>
        </w:rPr>
        <w:t>Посебн</w:t>
      </w:r>
      <w:r w:rsidR="00ED03F1" w:rsidRPr="00ED03F1">
        <w:rPr>
          <w:b/>
          <w:lang w:val="sr-Cyrl-RS"/>
        </w:rPr>
        <w:t>а</w:t>
      </w:r>
      <w:r w:rsidRPr="00ED03F1">
        <w:rPr>
          <w:b/>
          <w:lang w:val="sr-Cyrl-RS"/>
        </w:rPr>
        <w:t xml:space="preserve"> функционалн</w:t>
      </w:r>
      <w:r w:rsidR="00ED03F1" w:rsidRPr="00ED03F1">
        <w:rPr>
          <w:b/>
          <w:lang w:val="sr-Cyrl-RS"/>
        </w:rPr>
        <w:t>а</w:t>
      </w:r>
      <w:r w:rsidRPr="00ED03F1">
        <w:rPr>
          <w:b/>
          <w:lang w:val="sr-Cyrl-RS"/>
        </w:rPr>
        <w:t xml:space="preserve"> компетенциј</w:t>
      </w:r>
      <w:r w:rsidR="00ED03F1" w:rsidRPr="00ED03F1">
        <w:rPr>
          <w:b/>
          <w:lang w:val="sr-Cyrl-RS"/>
        </w:rPr>
        <w:t>а</w:t>
      </w:r>
      <w:r w:rsidRPr="00ED03F1">
        <w:rPr>
          <w:b/>
          <w:lang w:val="sr-Cyrl-RS"/>
        </w:rPr>
        <w:t xml:space="preserve"> у одређеној области рада</w:t>
      </w:r>
      <w:r w:rsidRPr="00ED03F1">
        <w:rPr>
          <w:lang w:val="sr-Cyrl-RS"/>
        </w:rPr>
        <w:t xml:space="preserve"> – послови управљања фондовима ЕУ и међународном развојном помоћи (генерисање пројеката, припрема и спровођење грант шема, финансијских инструмената и уговора у оквиру ИПА и ЕСИ фондова (јавне набавке, уговарање, спровођење и праћење спровођења уговора, видљивост, извештавање и одобрење плаћања)) – провераваће се путем симулације (усмено);</w:t>
      </w:r>
    </w:p>
    <w:p w14:paraId="36D4E705" w14:textId="20CAC3BB" w:rsidR="002331A9" w:rsidRPr="00ED03F1" w:rsidRDefault="002331A9" w:rsidP="002331A9">
      <w:pPr>
        <w:jc w:val="both"/>
        <w:rPr>
          <w:lang w:val="sr-Cyrl-RS"/>
        </w:rPr>
      </w:pPr>
      <w:r w:rsidRPr="00ED03F1">
        <w:rPr>
          <w:b/>
          <w:lang w:val="sr-Cyrl-RS"/>
        </w:rPr>
        <w:t>Посебн</w:t>
      </w:r>
      <w:r w:rsidR="00ED03F1" w:rsidRPr="00ED03F1">
        <w:rPr>
          <w:b/>
          <w:lang w:val="sr-Cyrl-RS"/>
        </w:rPr>
        <w:t>а</w:t>
      </w:r>
      <w:r w:rsidRPr="00ED03F1">
        <w:rPr>
          <w:b/>
          <w:lang w:val="sr-Cyrl-RS"/>
        </w:rPr>
        <w:t xml:space="preserve"> функционалн</w:t>
      </w:r>
      <w:r w:rsidR="00ED03F1" w:rsidRPr="00ED03F1">
        <w:rPr>
          <w:b/>
          <w:lang w:val="sr-Cyrl-RS"/>
        </w:rPr>
        <w:t>а</w:t>
      </w:r>
      <w:r w:rsidRPr="00ED03F1">
        <w:rPr>
          <w:b/>
          <w:lang w:val="sr-Cyrl-RS"/>
        </w:rPr>
        <w:t xml:space="preserve"> компетенциј</w:t>
      </w:r>
      <w:r w:rsidR="00ED03F1" w:rsidRPr="00ED03F1">
        <w:rPr>
          <w:b/>
          <w:lang w:val="sr-Cyrl-RS"/>
        </w:rPr>
        <w:t>а</w:t>
      </w:r>
      <w:r w:rsidRPr="00ED03F1">
        <w:rPr>
          <w:b/>
          <w:lang w:val="sr-Cyrl-RS"/>
        </w:rPr>
        <w:t xml:space="preserve"> за одређено радно место</w:t>
      </w:r>
      <w:r w:rsidRPr="00ED03F1">
        <w:rPr>
          <w:lang w:val="sr-Cyrl-RS"/>
        </w:rPr>
        <w:t xml:space="preserve"> – планска документа, прописи и акти из надлежности </w:t>
      </w:r>
      <w:r w:rsidR="007861FE" w:rsidRPr="00ED03F1">
        <w:rPr>
          <w:lang w:val="sr-Cyrl-RS"/>
        </w:rPr>
        <w:t xml:space="preserve">и организације </w:t>
      </w:r>
      <w:r w:rsidRPr="00ED03F1">
        <w:rPr>
          <w:lang w:val="sr-Cyrl-RS"/>
        </w:rPr>
        <w:t xml:space="preserve">органа (Уредба о управљању програмима претприступне помоћи Европске уније у оквиру инструмента за претприступну помоћ (ИПА </w:t>
      </w:r>
      <w:r w:rsidRPr="00ED03F1">
        <w:rPr>
          <w:lang w:val="sr-Latn-RS"/>
        </w:rPr>
        <w:t>III)</w:t>
      </w:r>
      <w:r w:rsidRPr="00ED03F1">
        <w:rPr>
          <w:lang w:val="sr-Cyrl-RS"/>
        </w:rPr>
        <w:t xml:space="preserve"> за период 2021-2027. године) – провераваће се путем симулације (усмено);</w:t>
      </w:r>
    </w:p>
    <w:p w14:paraId="20AF87CE" w14:textId="025E9117" w:rsidR="002331A9" w:rsidRPr="00ED03F1" w:rsidRDefault="002331A9" w:rsidP="002331A9">
      <w:pPr>
        <w:jc w:val="both"/>
        <w:rPr>
          <w:lang w:val="sr-Cyrl-RS"/>
        </w:rPr>
      </w:pPr>
      <w:r w:rsidRPr="00ED03F1">
        <w:rPr>
          <w:b/>
          <w:lang w:val="sr-Cyrl-RS"/>
        </w:rPr>
        <w:t>Посебн</w:t>
      </w:r>
      <w:r w:rsidR="00ED03F1" w:rsidRPr="00ED03F1">
        <w:rPr>
          <w:b/>
          <w:lang w:val="sr-Cyrl-RS"/>
        </w:rPr>
        <w:t>а</w:t>
      </w:r>
      <w:r w:rsidRPr="00ED03F1">
        <w:rPr>
          <w:b/>
          <w:lang w:val="sr-Cyrl-RS"/>
        </w:rPr>
        <w:t xml:space="preserve"> функционалн</w:t>
      </w:r>
      <w:r w:rsidR="00ED03F1" w:rsidRPr="00ED03F1">
        <w:rPr>
          <w:b/>
          <w:lang w:val="sr-Cyrl-RS"/>
        </w:rPr>
        <w:t>а</w:t>
      </w:r>
      <w:r w:rsidRPr="00ED03F1">
        <w:rPr>
          <w:b/>
          <w:lang w:val="sr-Cyrl-RS"/>
        </w:rPr>
        <w:t xml:space="preserve"> компетенциј</w:t>
      </w:r>
      <w:r w:rsidR="00ED03F1" w:rsidRPr="00ED03F1">
        <w:rPr>
          <w:b/>
          <w:lang w:val="sr-Cyrl-RS"/>
        </w:rPr>
        <w:t>а</w:t>
      </w:r>
      <w:r w:rsidRPr="00ED03F1">
        <w:rPr>
          <w:b/>
          <w:lang w:val="sr-Cyrl-RS"/>
        </w:rPr>
        <w:t xml:space="preserve"> за одређено радно место</w:t>
      </w:r>
      <w:r w:rsidRPr="00ED03F1">
        <w:rPr>
          <w:lang w:val="sr-Cyrl-RS"/>
        </w:rPr>
        <w:t xml:space="preserve"> – прописи из делокруга радног места (ПРАГ – Практични водич кроз процедуре уговарања помоћи ЕУ) – провераваће се путем симулације (усмено).</w:t>
      </w:r>
    </w:p>
    <w:p w14:paraId="08F9AD46" w14:textId="77777777" w:rsidR="002331A9" w:rsidRPr="00ED03F1" w:rsidRDefault="002331A9" w:rsidP="002331A9">
      <w:pPr>
        <w:jc w:val="both"/>
        <w:rPr>
          <w:lang w:val="sr-Cyrl-RS"/>
        </w:rPr>
      </w:pPr>
    </w:p>
    <w:p w14:paraId="6D791C2F" w14:textId="77777777" w:rsidR="002331A9" w:rsidRPr="00ED03F1" w:rsidRDefault="002331A9" w:rsidP="002331A9">
      <w:pPr>
        <w:jc w:val="both"/>
        <w:rPr>
          <w:b/>
          <w:bCs/>
          <w:lang w:val="sr-Cyrl-RS"/>
        </w:rPr>
      </w:pPr>
      <w:r w:rsidRPr="00ED03F1">
        <w:rPr>
          <w:b/>
          <w:bCs/>
          <w:lang w:val="sr-Cyrl-RS"/>
        </w:rPr>
        <w:t>За радно место под редним бројем 3.</w:t>
      </w:r>
    </w:p>
    <w:p w14:paraId="3549E98E" w14:textId="77777777" w:rsidR="002331A9" w:rsidRPr="00ED03F1" w:rsidRDefault="002331A9" w:rsidP="002331A9">
      <w:pPr>
        <w:jc w:val="both"/>
        <w:rPr>
          <w:b/>
          <w:bCs/>
          <w:lang w:val="sr-Cyrl-RS"/>
        </w:rPr>
      </w:pPr>
    </w:p>
    <w:p w14:paraId="5A3B3B65" w14:textId="108135D9" w:rsidR="002331A9" w:rsidRPr="00ED03F1" w:rsidRDefault="002331A9" w:rsidP="002331A9">
      <w:pPr>
        <w:jc w:val="both"/>
        <w:rPr>
          <w:lang w:val="sr-Cyrl-RS"/>
        </w:rPr>
      </w:pPr>
      <w:r w:rsidRPr="00ED03F1">
        <w:rPr>
          <w:b/>
          <w:lang w:val="sr-Cyrl-RS"/>
        </w:rPr>
        <w:t>Посебн</w:t>
      </w:r>
      <w:r w:rsidR="00ED03F1" w:rsidRPr="00ED03F1">
        <w:rPr>
          <w:b/>
          <w:lang w:val="sr-Cyrl-RS"/>
        </w:rPr>
        <w:t>а</w:t>
      </w:r>
      <w:r w:rsidRPr="00ED03F1">
        <w:rPr>
          <w:b/>
          <w:lang w:val="sr-Cyrl-RS"/>
        </w:rPr>
        <w:t xml:space="preserve"> функционалн</w:t>
      </w:r>
      <w:r w:rsidR="00ED03F1" w:rsidRPr="00ED03F1">
        <w:rPr>
          <w:b/>
          <w:lang w:val="sr-Cyrl-RS"/>
        </w:rPr>
        <w:t>а</w:t>
      </w:r>
      <w:r w:rsidRPr="00ED03F1">
        <w:rPr>
          <w:b/>
          <w:lang w:val="sr-Cyrl-RS"/>
        </w:rPr>
        <w:t xml:space="preserve"> компетенциј</w:t>
      </w:r>
      <w:r w:rsidR="00ED03F1" w:rsidRPr="00ED03F1">
        <w:rPr>
          <w:b/>
          <w:lang w:val="sr-Cyrl-RS"/>
        </w:rPr>
        <w:t>а</w:t>
      </w:r>
      <w:r w:rsidRPr="00ED03F1">
        <w:rPr>
          <w:b/>
          <w:lang w:val="sr-Cyrl-RS"/>
        </w:rPr>
        <w:t xml:space="preserve"> у одређеној области рада</w:t>
      </w:r>
      <w:r w:rsidRPr="00ED03F1">
        <w:rPr>
          <w:lang w:val="sr-Cyrl-RS"/>
        </w:rPr>
        <w:t xml:space="preserve"> – послови руковођења (организационо понашање) – провераваће се путем симулације (усмено);</w:t>
      </w:r>
    </w:p>
    <w:p w14:paraId="2D628981" w14:textId="675D0162" w:rsidR="002331A9" w:rsidRPr="00ED03F1" w:rsidRDefault="002331A9" w:rsidP="002331A9">
      <w:pPr>
        <w:jc w:val="both"/>
        <w:rPr>
          <w:lang w:val="sr-Cyrl-RS"/>
        </w:rPr>
      </w:pPr>
      <w:r w:rsidRPr="00ED03F1">
        <w:rPr>
          <w:b/>
          <w:lang w:val="sr-Cyrl-RS"/>
        </w:rPr>
        <w:t>Посебн</w:t>
      </w:r>
      <w:r w:rsidR="00ED03F1" w:rsidRPr="00ED03F1">
        <w:rPr>
          <w:b/>
          <w:lang w:val="sr-Cyrl-RS"/>
        </w:rPr>
        <w:t>а</w:t>
      </w:r>
      <w:r w:rsidRPr="00ED03F1">
        <w:rPr>
          <w:b/>
          <w:lang w:val="sr-Cyrl-RS"/>
        </w:rPr>
        <w:t xml:space="preserve"> функционалн</w:t>
      </w:r>
      <w:r w:rsidR="00ED03F1" w:rsidRPr="00ED03F1">
        <w:rPr>
          <w:b/>
          <w:lang w:val="sr-Cyrl-RS"/>
        </w:rPr>
        <w:t>а</w:t>
      </w:r>
      <w:r w:rsidRPr="00ED03F1">
        <w:rPr>
          <w:b/>
          <w:lang w:val="sr-Cyrl-RS"/>
        </w:rPr>
        <w:t xml:space="preserve"> компетенциј</w:t>
      </w:r>
      <w:r w:rsidR="00ED03F1" w:rsidRPr="00ED03F1">
        <w:rPr>
          <w:b/>
          <w:lang w:val="sr-Cyrl-RS"/>
        </w:rPr>
        <w:t>а</w:t>
      </w:r>
      <w:r w:rsidRPr="00ED03F1">
        <w:rPr>
          <w:b/>
          <w:lang w:val="sr-Cyrl-RS"/>
        </w:rPr>
        <w:t xml:space="preserve"> у одређеној области рада</w:t>
      </w:r>
      <w:r w:rsidRPr="00ED03F1">
        <w:rPr>
          <w:lang w:val="sr-Cyrl-RS"/>
        </w:rPr>
        <w:t xml:space="preserve"> – послови управљања фондовима ЕУ и међународном развојном помоћи (финансијско управљање и контрола у ИПА и ЕСИ контексту (управљање, контрола, рачуноводство)) – провераваће се путем симулације (усмено);</w:t>
      </w:r>
    </w:p>
    <w:p w14:paraId="3841DE59" w14:textId="7767A927" w:rsidR="002331A9" w:rsidRPr="00ED03F1" w:rsidRDefault="002331A9" w:rsidP="002331A9">
      <w:pPr>
        <w:jc w:val="both"/>
        <w:rPr>
          <w:lang w:val="sr-Cyrl-RS"/>
        </w:rPr>
      </w:pPr>
      <w:r w:rsidRPr="00ED03F1">
        <w:rPr>
          <w:b/>
          <w:lang w:val="sr-Cyrl-RS"/>
        </w:rPr>
        <w:t>Посебн</w:t>
      </w:r>
      <w:r w:rsidR="00ED03F1" w:rsidRPr="00ED03F1">
        <w:rPr>
          <w:b/>
          <w:lang w:val="sr-Cyrl-RS"/>
        </w:rPr>
        <w:t>а</w:t>
      </w:r>
      <w:r w:rsidRPr="00ED03F1">
        <w:rPr>
          <w:b/>
          <w:lang w:val="sr-Cyrl-RS"/>
        </w:rPr>
        <w:t xml:space="preserve"> функционалн</w:t>
      </w:r>
      <w:r w:rsidR="00ED03F1" w:rsidRPr="00ED03F1">
        <w:rPr>
          <w:b/>
          <w:lang w:val="sr-Cyrl-RS"/>
        </w:rPr>
        <w:t>а</w:t>
      </w:r>
      <w:r w:rsidRPr="00ED03F1">
        <w:rPr>
          <w:b/>
          <w:lang w:val="sr-Cyrl-RS"/>
        </w:rPr>
        <w:t xml:space="preserve"> компетенциј</w:t>
      </w:r>
      <w:r w:rsidR="00ED03F1" w:rsidRPr="00ED03F1">
        <w:rPr>
          <w:b/>
          <w:lang w:val="sr-Cyrl-RS"/>
        </w:rPr>
        <w:t>а</w:t>
      </w:r>
      <w:r w:rsidRPr="00ED03F1">
        <w:rPr>
          <w:b/>
          <w:lang w:val="sr-Cyrl-RS"/>
        </w:rPr>
        <w:t xml:space="preserve"> за одређено радно место</w:t>
      </w:r>
      <w:r w:rsidRPr="00ED03F1">
        <w:rPr>
          <w:lang w:val="sr-Cyrl-RS"/>
        </w:rPr>
        <w:t xml:space="preserve"> – планска документа, прописи и акти из надлежности</w:t>
      </w:r>
      <w:r w:rsidR="0032463A" w:rsidRPr="00ED03F1">
        <w:rPr>
          <w:lang w:val="sr-Cyrl-RS"/>
        </w:rPr>
        <w:t xml:space="preserve"> и организације </w:t>
      </w:r>
      <w:r w:rsidRPr="00ED03F1">
        <w:rPr>
          <w:lang w:val="sr-Cyrl-RS"/>
        </w:rPr>
        <w:t xml:space="preserve">органа (Уредба о управљању програмима </w:t>
      </w:r>
      <w:r w:rsidRPr="00ED03F1">
        <w:rPr>
          <w:lang w:val="sr-Cyrl-RS"/>
        </w:rPr>
        <w:lastRenderedPageBreak/>
        <w:t xml:space="preserve">претприступне помоћи Европске уније у оквиру инструмента за претприступну помоћ (ИПА </w:t>
      </w:r>
      <w:r w:rsidRPr="00ED03F1">
        <w:rPr>
          <w:lang w:val="sr-Latn-RS"/>
        </w:rPr>
        <w:t>III)</w:t>
      </w:r>
      <w:r w:rsidRPr="00ED03F1">
        <w:rPr>
          <w:lang w:val="sr-Cyrl-RS"/>
        </w:rPr>
        <w:t xml:space="preserve"> за период 2021-2027. године) – провераваће се путем симулације (усмено);</w:t>
      </w:r>
    </w:p>
    <w:p w14:paraId="51FBD6EB" w14:textId="5F4B3644" w:rsidR="002331A9" w:rsidRPr="00ED03F1" w:rsidRDefault="002331A9" w:rsidP="002331A9">
      <w:pPr>
        <w:jc w:val="both"/>
        <w:rPr>
          <w:lang w:val="sr-Cyrl-RS"/>
        </w:rPr>
      </w:pPr>
      <w:r w:rsidRPr="00ED03F1">
        <w:rPr>
          <w:b/>
          <w:lang w:val="sr-Cyrl-RS"/>
        </w:rPr>
        <w:t>Посебн</w:t>
      </w:r>
      <w:r w:rsidR="00ED03F1" w:rsidRPr="00ED03F1">
        <w:rPr>
          <w:b/>
          <w:lang w:val="sr-Cyrl-RS"/>
        </w:rPr>
        <w:t>а</w:t>
      </w:r>
      <w:r w:rsidRPr="00ED03F1">
        <w:rPr>
          <w:b/>
          <w:lang w:val="sr-Cyrl-RS"/>
        </w:rPr>
        <w:t xml:space="preserve"> функционалн</w:t>
      </w:r>
      <w:r w:rsidR="00ED03F1" w:rsidRPr="00ED03F1">
        <w:rPr>
          <w:b/>
          <w:lang w:val="sr-Cyrl-RS"/>
        </w:rPr>
        <w:t>а</w:t>
      </w:r>
      <w:r w:rsidRPr="00ED03F1">
        <w:rPr>
          <w:b/>
          <w:lang w:val="sr-Cyrl-RS"/>
        </w:rPr>
        <w:t xml:space="preserve"> компетенциј</w:t>
      </w:r>
      <w:r w:rsidR="00ED03F1" w:rsidRPr="00ED03F1">
        <w:rPr>
          <w:b/>
          <w:lang w:val="sr-Cyrl-RS"/>
        </w:rPr>
        <w:t>а</w:t>
      </w:r>
      <w:r w:rsidRPr="00ED03F1">
        <w:rPr>
          <w:b/>
          <w:lang w:val="sr-Cyrl-RS"/>
        </w:rPr>
        <w:t xml:space="preserve"> за одређено радно место</w:t>
      </w:r>
      <w:r w:rsidRPr="00ED03F1">
        <w:rPr>
          <w:lang w:val="sr-Cyrl-RS"/>
        </w:rPr>
        <w:t xml:space="preserve"> – прописи из делокруга радног места (ПРАГ – Практични водич кроз процедуре уговарања помоћи ЕУ) – провераваће се путем симулације (усмено).</w:t>
      </w:r>
    </w:p>
    <w:p w14:paraId="4570E65D" w14:textId="77777777" w:rsidR="002331A9" w:rsidRPr="00ED03F1" w:rsidRDefault="002331A9" w:rsidP="002331A9">
      <w:pPr>
        <w:jc w:val="both"/>
        <w:rPr>
          <w:lang w:val="sr-Cyrl-RS"/>
        </w:rPr>
      </w:pPr>
    </w:p>
    <w:p w14:paraId="17425455" w14:textId="77777777" w:rsidR="002331A9" w:rsidRPr="00ED03F1" w:rsidRDefault="002331A9" w:rsidP="002331A9">
      <w:pPr>
        <w:jc w:val="both"/>
        <w:rPr>
          <w:b/>
          <w:lang w:val="sr-Cyrl-RS"/>
        </w:rPr>
      </w:pPr>
      <w:r w:rsidRPr="00ED03F1">
        <w:rPr>
          <w:b/>
          <w:lang w:val="sr-Cyrl-RS"/>
        </w:rPr>
        <w:t>За радно место под редним бројем 4.</w:t>
      </w:r>
    </w:p>
    <w:p w14:paraId="452B8424" w14:textId="77777777" w:rsidR="002331A9" w:rsidRPr="00ED03F1" w:rsidRDefault="002331A9" w:rsidP="002331A9">
      <w:pPr>
        <w:jc w:val="both"/>
        <w:rPr>
          <w:b/>
          <w:lang w:val="sr-Cyrl-RS"/>
        </w:rPr>
      </w:pPr>
    </w:p>
    <w:p w14:paraId="66A9EC7C" w14:textId="5EB7CD5B" w:rsidR="002331A9" w:rsidRPr="00ED03F1" w:rsidRDefault="002331A9" w:rsidP="002331A9">
      <w:pPr>
        <w:jc w:val="both"/>
        <w:rPr>
          <w:shd w:val="clear" w:color="auto" w:fill="FFFFFF"/>
          <w:lang w:val="sr-Cyrl-CS"/>
        </w:rPr>
      </w:pPr>
      <w:r w:rsidRPr="00ED03F1">
        <w:rPr>
          <w:b/>
          <w:shd w:val="clear" w:color="auto" w:fill="FFFFFF"/>
          <w:lang w:val="sr-Cyrl-CS"/>
        </w:rPr>
        <w:t>Посебн</w:t>
      </w:r>
      <w:r w:rsidR="00ED03F1" w:rsidRPr="00ED03F1">
        <w:rPr>
          <w:b/>
          <w:shd w:val="clear" w:color="auto" w:fill="FFFFFF"/>
          <w:lang w:val="sr-Cyrl-CS"/>
        </w:rPr>
        <w:t>а</w:t>
      </w:r>
      <w:r w:rsidRPr="00ED03F1">
        <w:rPr>
          <w:b/>
          <w:shd w:val="clear" w:color="auto" w:fill="FFFFFF"/>
          <w:lang w:val="sr-Cyrl-CS"/>
        </w:rPr>
        <w:t xml:space="preserve"> функционалн</w:t>
      </w:r>
      <w:r w:rsidR="00ED03F1" w:rsidRPr="00ED03F1">
        <w:rPr>
          <w:b/>
          <w:shd w:val="clear" w:color="auto" w:fill="FFFFFF"/>
          <w:lang w:val="sr-Cyrl-CS"/>
        </w:rPr>
        <w:t>а</w:t>
      </w:r>
      <w:r w:rsidRPr="00ED03F1">
        <w:rPr>
          <w:b/>
          <w:shd w:val="clear" w:color="auto" w:fill="FFFFFF"/>
          <w:lang w:val="sr-Cyrl-CS"/>
        </w:rPr>
        <w:t xml:space="preserve"> компетенција у одређеној области рада</w:t>
      </w:r>
      <w:r w:rsidRPr="00ED03F1">
        <w:rPr>
          <w:shd w:val="clear" w:color="auto" w:fill="FFFFFF"/>
          <w:lang w:val="sr-Cyrl-CS"/>
        </w:rPr>
        <w:t xml:space="preserve"> – инспекцијски послови (поступак инспекцијског надзора и методе анализе ризика) – </w:t>
      </w:r>
      <w:bookmarkStart w:id="0" w:name="_Hlk58573611"/>
      <w:r w:rsidRPr="00ED03F1">
        <w:rPr>
          <w:shd w:val="clear" w:color="auto" w:fill="FFFFFF"/>
          <w:lang w:val="sr-Cyrl-CS"/>
        </w:rPr>
        <w:t>провераваће се путем симулације (усмено);</w:t>
      </w:r>
    </w:p>
    <w:p w14:paraId="1FE24650" w14:textId="6F2676D7" w:rsidR="002331A9" w:rsidRPr="00ED03F1" w:rsidRDefault="002331A9" w:rsidP="002331A9">
      <w:pPr>
        <w:jc w:val="both"/>
        <w:rPr>
          <w:shd w:val="clear" w:color="auto" w:fill="FFFFFF"/>
          <w:lang w:val="sr-Cyrl-CS"/>
        </w:rPr>
      </w:pPr>
      <w:r w:rsidRPr="00ED03F1">
        <w:rPr>
          <w:b/>
          <w:shd w:val="clear" w:color="auto" w:fill="FFFFFF"/>
          <w:lang w:val="sr-Cyrl-CS"/>
        </w:rPr>
        <w:t>Посебн</w:t>
      </w:r>
      <w:r w:rsidR="00ED03F1" w:rsidRPr="00ED03F1">
        <w:rPr>
          <w:b/>
          <w:shd w:val="clear" w:color="auto" w:fill="FFFFFF"/>
          <w:lang w:val="sr-Cyrl-CS"/>
        </w:rPr>
        <w:t>а</w:t>
      </w:r>
      <w:r w:rsidRPr="00ED03F1">
        <w:rPr>
          <w:b/>
          <w:shd w:val="clear" w:color="auto" w:fill="FFFFFF"/>
          <w:lang w:val="sr-Cyrl-CS"/>
        </w:rPr>
        <w:t xml:space="preserve"> функционалн</w:t>
      </w:r>
      <w:r w:rsidR="00ED03F1" w:rsidRPr="00ED03F1">
        <w:rPr>
          <w:b/>
          <w:shd w:val="clear" w:color="auto" w:fill="FFFFFF"/>
          <w:lang w:val="sr-Cyrl-CS"/>
        </w:rPr>
        <w:t>а</w:t>
      </w:r>
      <w:r w:rsidRPr="00ED03F1">
        <w:rPr>
          <w:b/>
          <w:shd w:val="clear" w:color="auto" w:fill="FFFFFF"/>
          <w:lang w:val="sr-Cyrl-CS"/>
        </w:rPr>
        <w:t xml:space="preserve"> компетенциј</w:t>
      </w:r>
      <w:r w:rsidR="00ED03F1" w:rsidRPr="00ED03F1">
        <w:rPr>
          <w:b/>
          <w:shd w:val="clear" w:color="auto" w:fill="FFFFFF"/>
          <w:lang w:val="sr-Cyrl-CS"/>
        </w:rPr>
        <w:t>а</w:t>
      </w:r>
      <w:r w:rsidRPr="00ED03F1">
        <w:rPr>
          <w:b/>
          <w:shd w:val="clear" w:color="auto" w:fill="FFFFFF"/>
          <w:lang w:val="sr-Cyrl-CS"/>
        </w:rPr>
        <w:t xml:space="preserve"> за одређено радно место</w:t>
      </w:r>
      <w:r w:rsidRPr="00ED03F1">
        <w:rPr>
          <w:shd w:val="clear" w:color="auto" w:fill="FFFFFF"/>
          <w:lang w:val="sr-Cyrl-CS"/>
        </w:rPr>
        <w:t xml:space="preserve"> – планска документа, прописи и акти из надлежности и организације органа (Закон о буџетском систему и Закон о буџету) – </w:t>
      </w:r>
      <w:bookmarkEnd w:id="0"/>
      <w:r w:rsidRPr="00ED03F1">
        <w:rPr>
          <w:shd w:val="clear" w:color="auto" w:fill="FFFFFF"/>
          <w:lang w:val="sr-Cyrl-CS"/>
        </w:rPr>
        <w:t>провераваће се путем симулације (усмено);</w:t>
      </w:r>
    </w:p>
    <w:p w14:paraId="46B028CE" w14:textId="77777777" w:rsidR="002331A9" w:rsidRPr="00ED03F1" w:rsidRDefault="002331A9" w:rsidP="002331A9">
      <w:pPr>
        <w:jc w:val="both"/>
        <w:rPr>
          <w:shd w:val="clear" w:color="auto" w:fill="FFFFFF"/>
          <w:lang w:val="sr-Cyrl-CS"/>
        </w:rPr>
      </w:pPr>
      <w:r w:rsidRPr="00ED03F1">
        <w:rPr>
          <w:b/>
          <w:shd w:val="clear" w:color="auto" w:fill="FFFFFF"/>
          <w:lang w:val="sr-Cyrl-CS"/>
        </w:rPr>
        <w:t xml:space="preserve">Посебна функционална компетенција за одређено радно место </w:t>
      </w:r>
      <w:r w:rsidRPr="00ED03F1">
        <w:rPr>
          <w:shd w:val="clear" w:color="auto" w:fill="FFFFFF"/>
          <w:lang w:val="sr-Cyrl-CS"/>
        </w:rPr>
        <w:t>– прописи из делокруга радног места (Закон о роковима измирења новчаних обавеза у комерцијалним трансакцијама) – провераваће се путем симулације (усмено).</w:t>
      </w:r>
    </w:p>
    <w:p w14:paraId="6F1A3416" w14:textId="77777777" w:rsidR="002331A9" w:rsidRPr="00ED03F1" w:rsidRDefault="002331A9" w:rsidP="002331A9">
      <w:pPr>
        <w:jc w:val="both"/>
        <w:rPr>
          <w:lang w:val="sr-Cyrl-RS"/>
        </w:rPr>
      </w:pPr>
    </w:p>
    <w:p w14:paraId="5B4D143F" w14:textId="77777777" w:rsidR="002331A9" w:rsidRPr="00ED03F1" w:rsidRDefault="002331A9" w:rsidP="002331A9">
      <w:pPr>
        <w:jc w:val="both"/>
        <w:rPr>
          <w:b/>
          <w:lang w:val="sr-Cyrl-RS"/>
        </w:rPr>
      </w:pPr>
      <w:r w:rsidRPr="00ED03F1">
        <w:rPr>
          <w:b/>
          <w:lang w:val="sr-Cyrl-RS"/>
        </w:rPr>
        <w:t>За радно место под редним бројем 5.</w:t>
      </w:r>
    </w:p>
    <w:p w14:paraId="139D1C49" w14:textId="77777777" w:rsidR="002331A9" w:rsidRPr="00ED03F1" w:rsidRDefault="002331A9" w:rsidP="002331A9">
      <w:pPr>
        <w:jc w:val="both"/>
        <w:rPr>
          <w:b/>
          <w:lang w:val="sr-Cyrl-RS"/>
        </w:rPr>
      </w:pPr>
    </w:p>
    <w:p w14:paraId="370E903A" w14:textId="77777777" w:rsidR="002331A9" w:rsidRPr="00ED03F1" w:rsidRDefault="002331A9" w:rsidP="002331A9">
      <w:pPr>
        <w:jc w:val="both"/>
        <w:rPr>
          <w:shd w:val="clear" w:color="auto" w:fill="FFFFFF"/>
          <w:lang w:val="sr-Cyrl-CS"/>
        </w:rPr>
      </w:pPr>
      <w:r w:rsidRPr="00ED03F1">
        <w:rPr>
          <w:b/>
          <w:shd w:val="clear" w:color="auto" w:fill="FFFFFF"/>
          <w:lang w:val="sr-Cyrl-CS"/>
        </w:rPr>
        <w:t>Посебна функционална компетенција у одређеној области рада</w:t>
      </w:r>
      <w:r w:rsidRPr="00ED03F1">
        <w:rPr>
          <w:shd w:val="clear" w:color="auto" w:fill="FFFFFF"/>
          <w:lang w:val="sr-Cyrl-CS"/>
        </w:rPr>
        <w:t xml:space="preserve"> – инспекцијски послови (поступак инспекцијског надзора и методе анализе ризика) – провераваће се путем симулације (усмено);</w:t>
      </w:r>
    </w:p>
    <w:p w14:paraId="44BFC4A8" w14:textId="77777777" w:rsidR="002331A9" w:rsidRPr="00ED03F1" w:rsidRDefault="002331A9" w:rsidP="002331A9">
      <w:pPr>
        <w:jc w:val="both"/>
        <w:rPr>
          <w:shd w:val="clear" w:color="auto" w:fill="FFFFFF"/>
          <w:lang w:val="sr-Cyrl-CS"/>
        </w:rPr>
      </w:pPr>
      <w:r w:rsidRPr="00ED03F1">
        <w:rPr>
          <w:b/>
          <w:shd w:val="clear" w:color="auto" w:fill="FFFFFF"/>
          <w:lang w:val="sr-Cyrl-CS"/>
        </w:rPr>
        <w:t>Посебна функционална компетенција за одређено радно место</w:t>
      </w:r>
      <w:r w:rsidRPr="00ED03F1">
        <w:rPr>
          <w:shd w:val="clear" w:color="auto" w:fill="FFFFFF"/>
          <w:lang w:val="sr-Cyrl-CS"/>
        </w:rPr>
        <w:t xml:space="preserve"> – планска документа, прописи и акти из надлежности и организације органа (Закон о буџетском систему и Закон о буџету) – провераваће се путем симулације (усмено);</w:t>
      </w:r>
    </w:p>
    <w:p w14:paraId="0BE834BB" w14:textId="77777777" w:rsidR="002331A9" w:rsidRPr="00D155B5" w:rsidRDefault="002331A9" w:rsidP="002331A9">
      <w:pPr>
        <w:jc w:val="both"/>
        <w:rPr>
          <w:shd w:val="clear" w:color="auto" w:fill="FFFFFF"/>
          <w:lang w:val="sr-Cyrl-CS"/>
        </w:rPr>
      </w:pPr>
      <w:r w:rsidRPr="00ED03F1">
        <w:rPr>
          <w:b/>
          <w:shd w:val="clear" w:color="auto" w:fill="FFFFFF"/>
          <w:lang w:val="sr-Cyrl-CS"/>
        </w:rPr>
        <w:t xml:space="preserve">Посебна функционална компетенција за одређено радно место </w:t>
      </w:r>
      <w:r w:rsidRPr="00ED03F1">
        <w:rPr>
          <w:shd w:val="clear" w:color="auto" w:fill="FFFFFF"/>
          <w:lang w:val="sr-Cyrl-CS"/>
        </w:rPr>
        <w:t>– прописи из делокруга радног места (Закон о роковима измирења новчаних обавеза у комерцијалним трансакцијама) – провераваће се путем симулације (усмено).</w:t>
      </w:r>
    </w:p>
    <w:p w14:paraId="663B9949" w14:textId="77777777" w:rsidR="002331A9" w:rsidRPr="005605AE" w:rsidRDefault="002331A9" w:rsidP="002331A9">
      <w:pPr>
        <w:jc w:val="both"/>
        <w:rPr>
          <w:lang w:val="sr-Cyrl-RS"/>
        </w:rPr>
      </w:pPr>
    </w:p>
    <w:p w14:paraId="17747DEF" w14:textId="77777777" w:rsidR="002331A9" w:rsidRPr="000523CB" w:rsidRDefault="002331A9" w:rsidP="002331A9">
      <w:pPr>
        <w:jc w:val="both"/>
        <w:rPr>
          <w:lang w:val="sr-Cyrl-CS"/>
        </w:rPr>
      </w:pPr>
      <w:r w:rsidRPr="000523CB">
        <w:rPr>
          <w:lang w:val="sr-Cyrl-CS"/>
        </w:rPr>
        <w:t xml:space="preserve">Информације о материјалима за припрему кандидата за проверу посебних функционалних компетенција могу се наћи на интернет презентацији Министарства финансија </w:t>
      </w:r>
      <w:r>
        <w:fldChar w:fldCharType="begin"/>
      </w:r>
      <w:r>
        <w:instrText>HYPERLINK "http://www.mfin.gov.rs"</w:instrText>
      </w:r>
      <w:r>
        <w:fldChar w:fldCharType="separate"/>
      </w:r>
      <w:r w:rsidRPr="000523CB">
        <w:rPr>
          <w:rStyle w:val="Hyperlink"/>
          <w:rFonts w:eastAsiaTheme="majorEastAsia"/>
          <w:color w:val="auto"/>
          <w:shd w:val="clear" w:color="auto" w:fill="FFFFFF"/>
        </w:rPr>
        <w:t>www.</w:t>
      </w:r>
      <w:r w:rsidRPr="000523CB">
        <w:rPr>
          <w:rStyle w:val="Hyperlink"/>
          <w:rFonts w:eastAsiaTheme="majorEastAsia"/>
          <w:color w:val="auto"/>
          <w:shd w:val="clear" w:color="auto" w:fill="FFFFFF"/>
          <w:lang w:val="sr-Latn-RS"/>
        </w:rPr>
        <w:t>mfin</w:t>
      </w:r>
      <w:r w:rsidRPr="000523CB">
        <w:rPr>
          <w:rStyle w:val="Hyperlink"/>
          <w:rFonts w:eastAsiaTheme="majorEastAsia"/>
          <w:color w:val="auto"/>
          <w:shd w:val="clear" w:color="auto" w:fill="FFFFFF"/>
        </w:rPr>
        <w:t>.gov.rs</w:t>
      </w:r>
      <w:r>
        <w:rPr>
          <w:rStyle w:val="Hyperlink"/>
          <w:rFonts w:eastAsiaTheme="majorEastAsia"/>
          <w:color w:val="auto"/>
          <w:shd w:val="clear" w:color="auto" w:fill="FFFFFF"/>
        </w:rPr>
        <w:fldChar w:fldCharType="end"/>
      </w:r>
      <w:r w:rsidRPr="000523CB">
        <w:rPr>
          <w:shd w:val="clear" w:color="auto" w:fill="FFFFFF"/>
        </w:rPr>
        <w:t>.  </w:t>
      </w:r>
    </w:p>
    <w:p w14:paraId="6B0FE954" w14:textId="77777777" w:rsidR="002331A9" w:rsidRDefault="002331A9" w:rsidP="002331A9">
      <w:pPr>
        <w:tabs>
          <w:tab w:val="left" w:pos="0"/>
        </w:tabs>
        <w:jc w:val="both"/>
        <w:rPr>
          <w:shd w:val="clear" w:color="auto" w:fill="FFFFFF"/>
          <w:lang w:val="sr-Cyrl-RS"/>
        </w:rPr>
      </w:pPr>
    </w:p>
    <w:p w14:paraId="568A8BF3" w14:textId="6C05D6FC" w:rsidR="0086034A" w:rsidRPr="00E24622" w:rsidRDefault="0086034A" w:rsidP="0086034A">
      <w:pPr>
        <w:jc w:val="both"/>
        <w:rPr>
          <w:lang w:val="sr-Cyrl-CS"/>
        </w:rPr>
      </w:pPr>
      <w:r w:rsidRPr="00FA38A2">
        <w:rPr>
          <w:b/>
          <w:bCs/>
          <w:shd w:val="clear" w:color="auto" w:fill="FFFFFF"/>
          <w:lang w:val="sr-Cyrl-CS"/>
        </w:rPr>
        <w:t xml:space="preserve">Провера понашајних компетенција (за радно место под редним бројем </w:t>
      </w:r>
      <w:r>
        <w:rPr>
          <w:b/>
          <w:bCs/>
          <w:shd w:val="clear" w:color="auto" w:fill="FFFFFF"/>
          <w:lang w:val="sr-Cyrl-CS"/>
        </w:rPr>
        <w:t>3</w:t>
      </w:r>
      <w:r w:rsidRPr="00FA38A2">
        <w:rPr>
          <w:b/>
          <w:bCs/>
          <w:shd w:val="clear" w:color="auto" w:fill="FFFFFF"/>
          <w:lang w:val="sr-Cyrl-CS"/>
        </w:rPr>
        <w:t>):</w:t>
      </w:r>
      <w:r>
        <w:rPr>
          <w:b/>
          <w:bCs/>
          <w:shd w:val="clear" w:color="auto" w:fill="FFFFFF"/>
          <w:lang w:val="sr-Cyrl-CS"/>
        </w:rPr>
        <w:t xml:space="preserve"> </w:t>
      </w:r>
      <w:r w:rsidRPr="00E24622">
        <w:rPr>
          <w:lang w:val="sr-Cyrl-CS"/>
        </w:rPr>
        <w:t>управљање информацијама, управљање задацима и остваривање резултата, ор</w:t>
      </w:r>
      <w:r>
        <w:rPr>
          <w:lang w:val="sr-Cyrl-CS"/>
        </w:rPr>
        <w:t>и</w:t>
      </w:r>
      <w:r w:rsidRPr="00E24622">
        <w:rPr>
          <w:lang w:val="sr-Cyrl-CS"/>
        </w:rPr>
        <w:t>јентација ка учењу и променама, изградња и одржавање професионалних односа, савесност, посвећеност и интегритет и управљање људским ресурсима - провераваће се путем психометријских тестова и интервјуа базирано</w:t>
      </w:r>
      <w:r>
        <w:rPr>
          <w:lang w:val="sr-Cyrl-CS"/>
        </w:rPr>
        <w:t>г</w:t>
      </w:r>
      <w:r w:rsidRPr="00E24622">
        <w:rPr>
          <w:lang w:val="sr-Cyrl-CS"/>
        </w:rPr>
        <w:t xml:space="preserve"> на компетенцијама.</w:t>
      </w:r>
    </w:p>
    <w:p w14:paraId="6066CB33" w14:textId="77777777" w:rsidR="002331A9" w:rsidRPr="0086034A" w:rsidRDefault="002331A9" w:rsidP="002331A9">
      <w:pPr>
        <w:tabs>
          <w:tab w:val="left" w:pos="0"/>
        </w:tabs>
        <w:jc w:val="both"/>
        <w:rPr>
          <w:shd w:val="clear" w:color="auto" w:fill="FFFFFF"/>
          <w:lang w:val="sr-Cyrl-CS"/>
        </w:rPr>
      </w:pPr>
    </w:p>
    <w:p w14:paraId="628E4B3A" w14:textId="77777777" w:rsidR="002331A9" w:rsidRPr="000523CB" w:rsidRDefault="002331A9" w:rsidP="002331A9">
      <w:pPr>
        <w:jc w:val="both"/>
        <w:rPr>
          <w:rFonts w:eastAsia="Calibri"/>
          <w:lang w:val="sr-Cyrl-RS"/>
        </w:rPr>
      </w:pPr>
      <w:r w:rsidRPr="000523CB">
        <w:rPr>
          <w:rFonts w:eastAsia="Calibri"/>
          <w:b/>
          <w:lang w:val="sr-Cyrl-RS"/>
        </w:rPr>
        <w:t xml:space="preserve">Интервју са комисијом (за </w:t>
      </w:r>
      <w:r w:rsidRPr="000523CB">
        <w:rPr>
          <w:rFonts w:eastAsia="Calibri"/>
          <w:b/>
          <w:lang w:val="sr-Cyrl-CS"/>
        </w:rPr>
        <w:t>сва</w:t>
      </w:r>
      <w:r w:rsidRPr="000523CB">
        <w:rPr>
          <w:rFonts w:eastAsia="Calibri"/>
          <w:b/>
          <w:lang w:val="sr-Cyrl-RS"/>
        </w:rPr>
        <w:t xml:space="preserve"> радна места):</w:t>
      </w:r>
      <w:r w:rsidRPr="000523CB">
        <w:rPr>
          <w:rFonts w:eastAsia="Calibri"/>
          <w:lang w:val="sr-Cyrl-RS"/>
        </w:rPr>
        <w:t xml:space="preserve"> Процена мотивације за рад на радном месту и прихватање вредности државних органа провераваће се путем интервјуа са Конкурсном комисијом (усмено).</w:t>
      </w:r>
    </w:p>
    <w:p w14:paraId="07E8D8E6" w14:textId="77777777" w:rsidR="002331A9" w:rsidRPr="000523CB" w:rsidRDefault="002331A9" w:rsidP="002331A9">
      <w:pPr>
        <w:jc w:val="both"/>
        <w:rPr>
          <w:rFonts w:eastAsia="Calibri"/>
          <w:lang w:val="sr-Cyrl-RS"/>
        </w:rPr>
      </w:pPr>
    </w:p>
    <w:p w14:paraId="0AD5A774" w14:textId="77777777" w:rsidR="002331A9" w:rsidRPr="000523CB" w:rsidRDefault="002331A9" w:rsidP="002331A9">
      <w:pPr>
        <w:jc w:val="both"/>
      </w:pPr>
      <w:r w:rsidRPr="000523CB">
        <w:rPr>
          <w:rFonts w:eastAsiaTheme="minorHAnsi"/>
          <w:b/>
          <w:lang w:val="en-US"/>
        </w:rPr>
        <w:t xml:space="preserve">VI </w:t>
      </w:r>
      <w:r w:rsidRPr="000523CB">
        <w:rPr>
          <w:rFonts w:eastAsiaTheme="minorHAnsi"/>
          <w:b/>
          <w:lang w:val="sr-Cyrl-RS"/>
        </w:rPr>
        <w:t>Адреса на коју се подноси попуњен образац пријаве за интерни конкурс:</w:t>
      </w:r>
      <w:r w:rsidRPr="000523CB">
        <w:rPr>
          <w:rFonts w:eastAsiaTheme="minorHAnsi"/>
          <w:lang w:val="sr-Cyrl-RS"/>
        </w:rPr>
        <w:t xml:space="preserve"> Образац пријаве на конкурс шаље се поштом или </w:t>
      </w:r>
      <w:r w:rsidRPr="000523CB">
        <w:rPr>
          <w:rFonts w:eastAsiaTheme="minorHAnsi"/>
          <w:lang w:val="sr-Cyrl-CS"/>
        </w:rPr>
        <w:t xml:space="preserve">се предаје </w:t>
      </w:r>
      <w:r w:rsidRPr="000523CB">
        <w:rPr>
          <w:rFonts w:eastAsiaTheme="minorHAnsi"/>
          <w:lang w:val="sr-Cyrl-RS"/>
        </w:rPr>
        <w:t>непосредно на адресу писарнице</w:t>
      </w:r>
      <w:r w:rsidRPr="000523CB">
        <w:rPr>
          <w:lang w:val="sr-Cyrl-CS"/>
        </w:rPr>
        <w:t xml:space="preserve"> Министарства финансија, Кнеза Милоша 20, 11000 Београд, са назнаком „За интерни конкурс за попуњавање извршилачког радног </w:t>
      </w:r>
      <w:proofErr w:type="gramStart"/>
      <w:r w:rsidRPr="000523CB">
        <w:rPr>
          <w:lang w:val="sr-Cyrl-CS"/>
        </w:rPr>
        <w:t>места“</w:t>
      </w:r>
      <w:proofErr w:type="gramEnd"/>
      <w:r w:rsidRPr="000523CB">
        <w:t>.</w:t>
      </w:r>
    </w:p>
    <w:p w14:paraId="4185D3F3" w14:textId="77777777" w:rsidR="002331A9" w:rsidRPr="00FD786D" w:rsidRDefault="002331A9" w:rsidP="002331A9">
      <w:pPr>
        <w:jc w:val="both"/>
        <w:rPr>
          <w:color w:val="0F4761" w:themeColor="accent1" w:themeShade="BF"/>
        </w:rPr>
      </w:pPr>
    </w:p>
    <w:p w14:paraId="4620DDB4" w14:textId="77777777" w:rsidR="002331A9" w:rsidRPr="005605AE" w:rsidRDefault="002331A9" w:rsidP="002331A9">
      <w:pPr>
        <w:shd w:val="clear" w:color="auto" w:fill="FFFFFF"/>
        <w:jc w:val="both"/>
        <w:textAlignment w:val="baseline"/>
        <w:rPr>
          <w:rStyle w:val="Strong"/>
          <w:rFonts w:eastAsiaTheme="majorEastAsia"/>
          <w:b w:val="0"/>
          <w:bdr w:val="none" w:sz="0" w:space="0" w:color="auto" w:frame="1"/>
          <w:lang w:val="sr-Cyrl-CS"/>
        </w:rPr>
      </w:pPr>
      <w:r w:rsidRPr="005605AE">
        <w:rPr>
          <w:rFonts w:eastAsiaTheme="minorHAnsi"/>
          <w:b/>
          <w:lang w:val="en-US"/>
        </w:rPr>
        <w:t xml:space="preserve">VII </w:t>
      </w:r>
      <w:r w:rsidRPr="005605AE">
        <w:rPr>
          <w:rFonts w:eastAsiaTheme="minorHAnsi"/>
          <w:b/>
          <w:lang w:val="sr-Cyrl-RS"/>
        </w:rPr>
        <w:t xml:space="preserve">Лице које је задужено за давање обавештења о интерном конкурсу: </w:t>
      </w:r>
      <w:r w:rsidRPr="005605AE">
        <w:rPr>
          <w:bdr w:val="none" w:sz="0" w:space="0" w:color="auto" w:frame="1"/>
          <w:lang w:val="sr-Cyrl-CS"/>
        </w:rPr>
        <w:t>Татјана Јовановић</w:t>
      </w:r>
      <w:r w:rsidRPr="005605AE">
        <w:rPr>
          <w:rStyle w:val="Strong"/>
          <w:rFonts w:eastAsiaTheme="majorEastAsia"/>
          <w:bdr w:val="none" w:sz="0" w:space="0" w:color="auto" w:frame="1"/>
          <w:lang w:val="sr-Cyrl-CS"/>
        </w:rPr>
        <w:t xml:space="preserve">, </w:t>
      </w:r>
      <w:r w:rsidRPr="002331A9">
        <w:rPr>
          <w:rStyle w:val="Strong"/>
          <w:rFonts w:eastAsiaTheme="majorEastAsia"/>
          <w:b w:val="0"/>
          <w:bCs w:val="0"/>
          <w:bdr w:val="none" w:sz="0" w:space="0" w:color="auto" w:frame="1"/>
          <w:lang w:val="sr-Cyrl-CS"/>
        </w:rPr>
        <w:t>контакт телефон</w:t>
      </w:r>
      <w:r w:rsidRPr="005605AE">
        <w:rPr>
          <w:rStyle w:val="Strong"/>
          <w:rFonts w:eastAsiaTheme="majorEastAsia"/>
          <w:bdr w:val="none" w:sz="0" w:space="0" w:color="auto" w:frame="1"/>
          <w:lang w:val="sr-Cyrl-CS"/>
        </w:rPr>
        <w:t xml:space="preserve">: </w:t>
      </w:r>
      <w:r w:rsidRPr="005605AE">
        <w:rPr>
          <w:lang w:val="en-US"/>
        </w:rPr>
        <w:t>011</w:t>
      </w:r>
      <w:r>
        <w:rPr>
          <w:lang w:val="sr-Cyrl-CS"/>
        </w:rPr>
        <w:t xml:space="preserve"> </w:t>
      </w:r>
      <w:r w:rsidRPr="005605AE">
        <w:rPr>
          <w:lang w:val="en-US"/>
        </w:rPr>
        <w:t>765</w:t>
      </w:r>
      <w:r>
        <w:rPr>
          <w:lang w:val="sr-Cyrl-CS"/>
        </w:rPr>
        <w:t xml:space="preserve"> </w:t>
      </w:r>
      <w:r w:rsidRPr="005605AE">
        <w:rPr>
          <w:lang w:val="en-US"/>
        </w:rPr>
        <w:t>23</w:t>
      </w:r>
      <w:r>
        <w:rPr>
          <w:lang w:val="sr-Cyrl-CS"/>
        </w:rPr>
        <w:t xml:space="preserve"> </w:t>
      </w:r>
      <w:r w:rsidRPr="005605AE">
        <w:rPr>
          <w:lang w:val="en-US"/>
        </w:rPr>
        <w:t>59.</w:t>
      </w:r>
    </w:p>
    <w:p w14:paraId="75E626B7" w14:textId="77777777" w:rsidR="002331A9" w:rsidRPr="00FD786D" w:rsidRDefault="002331A9" w:rsidP="002331A9">
      <w:pPr>
        <w:shd w:val="clear" w:color="auto" w:fill="FFFFFF"/>
        <w:jc w:val="both"/>
        <w:textAlignment w:val="baseline"/>
        <w:rPr>
          <w:rStyle w:val="Strong"/>
          <w:rFonts w:eastAsiaTheme="majorEastAsia"/>
          <w:b w:val="0"/>
          <w:bdr w:val="none" w:sz="0" w:space="0" w:color="auto" w:frame="1"/>
          <w:lang w:val="sr-Cyrl-CS"/>
        </w:rPr>
      </w:pPr>
    </w:p>
    <w:p w14:paraId="19684301" w14:textId="77777777" w:rsidR="002331A9" w:rsidRPr="006628C8" w:rsidRDefault="002331A9" w:rsidP="002331A9">
      <w:pPr>
        <w:shd w:val="clear" w:color="auto" w:fill="FFFFFF"/>
        <w:jc w:val="both"/>
        <w:textAlignment w:val="baseline"/>
        <w:rPr>
          <w:rFonts w:eastAsiaTheme="minorHAnsi"/>
          <w:bCs/>
          <w:lang w:val="sr-Cyrl-RS"/>
        </w:rPr>
      </w:pPr>
      <w:r w:rsidRPr="000523CB">
        <w:rPr>
          <w:rFonts w:eastAsiaTheme="minorHAnsi"/>
          <w:b/>
          <w:lang w:val="en-US"/>
        </w:rPr>
        <w:t xml:space="preserve">VIII </w:t>
      </w:r>
      <w:r w:rsidRPr="000523CB">
        <w:rPr>
          <w:rFonts w:eastAsiaTheme="minorHAnsi"/>
          <w:b/>
          <w:lang w:val="sr-Cyrl-RS"/>
        </w:rPr>
        <w:t xml:space="preserve">Датум </w:t>
      </w:r>
      <w:r w:rsidRPr="006628C8">
        <w:rPr>
          <w:rFonts w:eastAsiaTheme="minorHAnsi"/>
          <w:b/>
          <w:lang w:val="sr-Cyrl-RS"/>
        </w:rPr>
        <w:t xml:space="preserve">оглашавања: </w:t>
      </w:r>
      <w:r w:rsidRPr="006628C8">
        <w:rPr>
          <w:rFonts w:eastAsiaTheme="minorHAnsi"/>
          <w:bCs/>
          <w:lang w:val="sr-Cyrl-RS"/>
        </w:rPr>
        <w:t>4. јул 2025. године.</w:t>
      </w:r>
    </w:p>
    <w:p w14:paraId="4FDF2F0A" w14:textId="77777777" w:rsidR="002331A9" w:rsidRPr="006628C8" w:rsidRDefault="002331A9" w:rsidP="002331A9">
      <w:pPr>
        <w:tabs>
          <w:tab w:val="left" w:pos="9720"/>
        </w:tabs>
        <w:ind w:left="72"/>
        <w:jc w:val="both"/>
        <w:rPr>
          <w:rFonts w:eastAsiaTheme="minorHAnsi"/>
          <w:lang w:val="sr-Cyrl-RS"/>
        </w:rPr>
      </w:pPr>
    </w:p>
    <w:p w14:paraId="401C7CE2" w14:textId="77777777" w:rsidR="002331A9" w:rsidRPr="000523CB" w:rsidRDefault="002331A9" w:rsidP="002331A9">
      <w:pPr>
        <w:tabs>
          <w:tab w:val="left" w:pos="9720"/>
        </w:tabs>
        <w:jc w:val="both"/>
        <w:rPr>
          <w:rFonts w:eastAsiaTheme="minorHAnsi"/>
          <w:lang w:val="sr-Cyrl-CS"/>
        </w:rPr>
      </w:pPr>
      <w:r w:rsidRPr="006628C8">
        <w:rPr>
          <w:b/>
        </w:rPr>
        <w:t>IX</w:t>
      </w:r>
      <w:r w:rsidRPr="006628C8">
        <w:rPr>
          <w:rFonts w:eastAsiaTheme="minorHAnsi"/>
          <w:b/>
          <w:lang w:val="sr-Cyrl-RS"/>
        </w:rPr>
        <w:t xml:space="preserve"> Рок за подношење пријава на интерни конкурс</w:t>
      </w:r>
      <w:r w:rsidRPr="006628C8">
        <w:rPr>
          <w:rFonts w:eastAsiaTheme="minorHAnsi"/>
          <w:lang w:val="sr-Cyrl-RS"/>
        </w:rPr>
        <w:t xml:space="preserve"> је осам дана и почиње да тече 5</w:t>
      </w:r>
      <w:r w:rsidRPr="006628C8">
        <w:rPr>
          <w:rFonts w:eastAsiaTheme="minorHAnsi"/>
          <w:lang w:val="en-US"/>
        </w:rPr>
        <w:t xml:space="preserve">. </w:t>
      </w:r>
      <w:r w:rsidRPr="006628C8">
        <w:rPr>
          <w:rFonts w:eastAsiaTheme="minorHAnsi"/>
          <w:lang w:val="sr-Cyrl-RS"/>
        </w:rPr>
        <w:t>јула 2025. године и истиче 14</w:t>
      </w:r>
      <w:r w:rsidRPr="006628C8">
        <w:rPr>
          <w:rFonts w:eastAsiaTheme="minorHAnsi"/>
          <w:lang w:val="sr-Latn-CS"/>
        </w:rPr>
        <w:t>.</w:t>
      </w:r>
      <w:r w:rsidRPr="006628C8">
        <w:rPr>
          <w:rFonts w:eastAsiaTheme="minorHAnsi"/>
          <w:lang w:val="sr-Cyrl-RS"/>
        </w:rPr>
        <w:t xml:space="preserve"> јула</w:t>
      </w:r>
      <w:r w:rsidRPr="006628C8">
        <w:rPr>
          <w:rFonts w:eastAsiaTheme="minorHAnsi"/>
          <w:lang w:val="sr-Cyrl-CS"/>
        </w:rPr>
        <w:t xml:space="preserve"> </w:t>
      </w:r>
      <w:r w:rsidRPr="006628C8">
        <w:rPr>
          <w:rFonts w:eastAsiaTheme="minorHAnsi"/>
          <w:lang w:val="sr-Cyrl-RS"/>
        </w:rPr>
        <w:t>2025. године.</w:t>
      </w:r>
    </w:p>
    <w:p w14:paraId="1FEFB34F" w14:textId="77777777" w:rsidR="002331A9" w:rsidRPr="000523CB" w:rsidRDefault="002331A9" w:rsidP="002331A9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49BEA2EF" w14:textId="77777777" w:rsidR="002331A9" w:rsidRPr="000523CB" w:rsidRDefault="002331A9" w:rsidP="002331A9">
      <w:pPr>
        <w:shd w:val="clear" w:color="auto" w:fill="FFFFFF"/>
        <w:jc w:val="both"/>
        <w:textAlignment w:val="baseline"/>
      </w:pPr>
      <w:bookmarkStart w:id="1" w:name="_Hlk125551808"/>
      <w:r w:rsidRPr="000523CB">
        <w:rPr>
          <w:b/>
        </w:rPr>
        <w:t>X</w:t>
      </w:r>
      <w:bookmarkEnd w:id="1"/>
      <w:r w:rsidRPr="000523CB">
        <w:t xml:space="preserve"> </w:t>
      </w:r>
      <w:r w:rsidRPr="000523CB">
        <w:rPr>
          <w:b/>
          <w:lang w:val="sr-Cyrl-RS"/>
        </w:rPr>
        <w:t xml:space="preserve">Пријава на интерни конкурс </w:t>
      </w:r>
      <w:r w:rsidRPr="000523CB">
        <w:rPr>
          <w:lang w:val="sr-Cyrl-RS"/>
        </w:rPr>
        <w:t xml:space="preserve">врши се на Обрасцу пријаве који је доступан на интернет презентацији Службе за управљање кадровима </w:t>
      </w:r>
      <w:r>
        <w:rPr>
          <w:rFonts w:eastAsiaTheme="majorEastAsia"/>
        </w:rPr>
        <w:fldChar w:fldCharType="begin"/>
      </w:r>
      <w:r>
        <w:instrText xml:space="preserve"> HYPERLINK "http://www.suk.gov.rs" </w:instrText>
      </w:r>
      <w:r>
        <w:rPr>
          <w:rFonts w:eastAsiaTheme="majorEastAsia"/>
        </w:rPr>
      </w:r>
      <w:r>
        <w:rPr>
          <w:rFonts w:eastAsiaTheme="majorEastAsia"/>
        </w:rPr>
        <w:fldChar w:fldCharType="separate"/>
      </w:r>
      <w:r w:rsidRPr="000523CB">
        <w:rPr>
          <w:rStyle w:val="Hyperlink"/>
          <w:rFonts w:eastAsiaTheme="majorEastAsia"/>
          <w:color w:val="auto"/>
          <w:lang w:val="sr-Cyrl-RS"/>
        </w:rPr>
        <w:t>www.suk.gov.rs</w:t>
      </w:r>
      <w:r>
        <w:rPr>
          <w:rStyle w:val="Hyperlink"/>
          <w:rFonts w:eastAsiaTheme="majorEastAsia"/>
          <w:color w:val="auto"/>
          <w:lang w:val="sr-Cyrl-RS"/>
        </w:rPr>
        <w:fldChar w:fldCharType="end"/>
      </w:r>
      <w:r w:rsidRPr="000523CB">
        <w:rPr>
          <w:rStyle w:val="Hyperlink"/>
          <w:rFonts w:eastAsiaTheme="majorEastAsia"/>
          <w:color w:val="auto"/>
          <w:lang w:val="sr-Cyrl-RS"/>
        </w:rPr>
        <w:t>,</w:t>
      </w:r>
      <w:r w:rsidRPr="000523CB">
        <w:rPr>
          <w:lang w:val="sr-Cyrl-RS"/>
        </w:rPr>
        <w:t xml:space="preserve"> </w:t>
      </w:r>
      <w:r w:rsidRPr="000523CB">
        <w:rPr>
          <w:rFonts w:eastAsiaTheme="minorHAnsi" w:cstheme="minorBidi"/>
          <w:lang w:val="sr-Cyrl-RS"/>
        </w:rPr>
        <w:t xml:space="preserve">интернет презентацији </w:t>
      </w:r>
      <w:proofErr w:type="spellStart"/>
      <w:r w:rsidRPr="000523CB">
        <w:t>Министарства</w:t>
      </w:r>
      <w:proofErr w:type="spellEnd"/>
      <w:r w:rsidRPr="000523CB">
        <w:t xml:space="preserve"> </w:t>
      </w:r>
      <w:proofErr w:type="spellStart"/>
      <w:r w:rsidRPr="000523CB">
        <w:t>финансија</w:t>
      </w:r>
      <w:proofErr w:type="spellEnd"/>
      <w:r w:rsidRPr="000523CB">
        <w:t xml:space="preserve"> </w:t>
      </w:r>
      <w:hyperlink r:id="rId8" w:history="1">
        <w:r w:rsidRPr="000523CB">
          <w:rPr>
            <w:rStyle w:val="Hyperlink"/>
            <w:rFonts w:eastAsiaTheme="majorEastAsia"/>
            <w:color w:val="auto"/>
            <w:shd w:val="clear" w:color="auto" w:fill="FFFFFF"/>
          </w:rPr>
          <w:t>www.</w:t>
        </w:r>
        <w:r w:rsidRPr="000523CB">
          <w:rPr>
            <w:rStyle w:val="Hyperlink"/>
            <w:rFonts w:eastAsiaTheme="majorEastAsia"/>
            <w:color w:val="auto"/>
            <w:shd w:val="clear" w:color="auto" w:fill="FFFFFF"/>
            <w:lang w:val="sr-Latn-RS"/>
          </w:rPr>
          <w:t>mfin</w:t>
        </w:r>
        <w:r w:rsidRPr="000523CB">
          <w:rPr>
            <w:rStyle w:val="Hyperlink"/>
            <w:rFonts w:eastAsiaTheme="majorEastAsia"/>
            <w:color w:val="auto"/>
            <w:shd w:val="clear" w:color="auto" w:fill="FFFFFF"/>
          </w:rPr>
          <w:t>.gov.rs</w:t>
        </w:r>
      </w:hyperlink>
      <w:r w:rsidRPr="000523CB">
        <w:rPr>
          <w:shd w:val="clear" w:color="auto" w:fill="FFFFFF"/>
          <w:lang w:val="sr-Cyrl-CS"/>
        </w:rPr>
        <w:t xml:space="preserve"> </w:t>
      </w:r>
      <w:proofErr w:type="spellStart"/>
      <w:r w:rsidRPr="000523CB">
        <w:t>или</w:t>
      </w:r>
      <w:proofErr w:type="spellEnd"/>
      <w:r w:rsidRPr="000523CB">
        <w:t xml:space="preserve"> у </w:t>
      </w:r>
      <w:proofErr w:type="spellStart"/>
      <w:r w:rsidRPr="000523CB">
        <w:t>штампаној</w:t>
      </w:r>
      <w:proofErr w:type="spellEnd"/>
      <w:r w:rsidRPr="000523CB">
        <w:t xml:space="preserve"> </w:t>
      </w:r>
      <w:proofErr w:type="spellStart"/>
      <w:r w:rsidRPr="000523CB">
        <w:t>верзији</w:t>
      </w:r>
      <w:proofErr w:type="spellEnd"/>
      <w:r w:rsidRPr="000523CB">
        <w:t xml:space="preserve"> </w:t>
      </w:r>
      <w:proofErr w:type="spellStart"/>
      <w:r w:rsidRPr="000523CB">
        <w:t>на</w:t>
      </w:r>
      <w:proofErr w:type="spellEnd"/>
      <w:r w:rsidRPr="000523CB">
        <w:t xml:space="preserve"> </w:t>
      </w:r>
      <w:proofErr w:type="spellStart"/>
      <w:r w:rsidRPr="000523CB">
        <w:t>писарници</w:t>
      </w:r>
      <w:proofErr w:type="spellEnd"/>
      <w:r w:rsidRPr="000523CB">
        <w:t xml:space="preserve"> </w:t>
      </w:r>
      <w:proofErr w:type="spellStart"/>
      <w:r w:rsidRPr="000523CB">
        <w:t>Министарства</w:t>
      </w:r>
      <w:proofErr w:type="spellEnd"/>
      <w:r w:rsidRPr="000523CB">
        <w:rPr>
          <w:lang w:val="sr-Cyrl-CS"/>
        </w:rPr>
        <w:t xml:space="preserve"> финансија</w:t>
      </w:r>
      <w:r w:rsidRPr="000523CB">
        <w:t xml:space="preserve">, </w:t>
      </w:r>
      <w:proofErr w:type="spellStart"/>
      <w:r w:rsidRPr="000523CB">
        <w:t>Кнеза</w:t>
      </w:r>
      <w:proofErr w:type="spellEnd"/>
      <w:r w:rsidRPr="000523CB">
        <w:t xml:space="preserve"> </w:t>
      </w:r>
      <w:proofErr w:type="spellStart"/>
      <w:r w:rsidRPr="000523CB">
        <w:t>Милоша</w:t>
      </w:r>
      <w:proofErr w:type="spellEnd"/>
      <w:r w:rsidRPr="000523CB">
        <w:t xml:space="preserve"> 20, </w:t>
      </w:r>
      <w:proofErr w:type="spellStart"/>
      <w:r w:rsidRPr="000523CB">
        <w:t>Београд</w:t>
      </w:r>
      <w:proofErr w:type="spellEnd"/>
      <w:r w:rsidRPr="000523CB">
        <w:t>.</w:t>
      </w:r>
    </w:p>
    <w:p w14:paraId="317D7E5F" w14:textId="77777777" w:rsidR="002331A9" w:rsidRPr="000523CB" w:rsidRDefault="002331A9" w:rsidP="002331A9">
      <w:pPr>
        <w:shd w:val="clear" w:color="auto" w:fill="FFFFFF"/>
        <w:jc w:val="both"/>
        <w:textAlignment w:val="baseline"/>
      </w:pPr>
    </w:p>
    <w:p w14:paraId="3665CA4B" w14:textId="77777777" w:rsidR="002331A9" w:rsidRPr="000523CB" w:rsidRDefault="002331A9" w:rsidP="002331A9">
      <w:pPr>
        <w:jc w:val="both"/>
        <w:rPr>
          <w:lang w:val="sr-Cyrl-RS"/>
        </w:rPr>
      </w:pPr>
      <w:r w:rsidRPr="000523CB">
        <w:rPr>
          <w:lang w:val="sr-Cyrl-RS"/>
        </w:rPr>
        <w:t>Приликом предаје пријаве на интерни конкурс, пријава добија шифру под којом подносилац пријаве учествује у даљем изборном поступку.</w:t>
      </w:r>
    </w:p>
    <w:p w14:paraId="7A0E7988" w14:textId="77777777" w:rsidR="002331A9" w:rsidRPr="000523CB" w:rsidRDefault="002331A9" w:rsidP="002331A9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0523CB">
        <w:rPr>
          <w:rFonts w:eastAsiaTheme="minorHAnsi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185951E4" w14:textId="77777777" w:rsidR="002331A9" w:rsidRPr="00006ED1" w:rsidRDefault="002331A9" w:rsidP="002331A9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35A7587E" w14:textId="77777777" w:rsidR="002331A9" w:rsidRPr="00006ED1" w:rsidRDefault="002331A9" w:rsidP="002331A9">
      <w:pPr>
        <w:jc w:val="both"/>
        <w:rPr>
          <w:lang w:val="sr-Cyrl-CS"/>
        </w:rPr>
      </w:pPr>
      <w:bookmarkStart w:id="2" w:name="_Hlk185234578"/>
      <w:r w:rsidRPr="00006ED1">
        <w:rPr>
          <w:b/>
          <w:lang w:val="sr-Cyrl-CS"/>
        </w:rPr>
        <w:t>Напомена:</w:t>
      </w:r>
      <w:r w:rsidRPr="00006ED1">
        <w:rPr>
          <w:lang w:val="sr-Cyrl-CS"/>
        </w:rPr>
        <w:t xml:space="preserve"> Пример правилно попуњеног обрасца пријаве се може погледати на блогу Службе за управљање кадровима (https://kutak.suk.gov.rs/vodic-za-kandidate) у одељку ,,Образац пријаве”.</w:t>
      </w:r>
    </w:p>
    <w:p w14:paraId="6FFAAA3E" w14:textId="77777777" w:rsidR="002331A9" w:rsidRPr="00006ED1" w:rsidRDefault="002331A9" w:rsidP="002331A9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bookmarkEnd w:id="2"/>
    <w:p w14:paraId="7E620FDF" w14:textId="7FE89125" w:rsidR="002331A9" w:rsidRDefault="002331A9" w:rsidP="002331A9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006ED1">
        <w:rPr>
          <w:rFonts w:eastAsiaTheme="minorHAnsi"/>
          <w:b/>
          <w:lang w:val="en-US"/>
        </w:rPr>
        <w:t>XI</w:t>
      </w:r>
      <w:r w:rsidRPr="00006ED1">
        <w:rPr>
          <w:rFonts w:eastAsiaTheme="minorHAnsi"/>
          <w:b/>
        </w:rPr>
        <w:t xml:space="preserve"> </w:t>
      </w:r>
      <w:r w:rsidRPr="00006ED1">
        <w:rPr>
          <w:rFonts w:eastAsiaTheme="minorHAnsi"/>
          <w:b/>
          <w:lang w:val="sr-Cyrl-RS"/>
        </w:rPr>
        <w:t xml:space="preserve">Докази које прилажу кандидати </w:t>
      </w:r>
      <w:r w:rsidRPr="00006ED1">
        <w:rPr>
          <w:rFonts w:eastAsiaTheme="minorHAnsi"/>
          <w:lang w:val="sr-Cyrl-RS"/>
        </w:rPr>
        <w:t xml:space="preserve">који су успешно прошли фазе изборног поступка пре интервјуа са Конкурсном комисијом: </w:t>
      </w:r>
      <w:proofErr w:type="spellStart"/>
      <w:r w:rsidRPr="00006ED1">
        <w:rPr>
          <w:rFonts w:eastAsiaTheme="minorHAnsi"/>
          <w:lang w:val="en-US"/>
        </w:rPr>
        <w:t>оригинал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или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оверена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фотокопија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дипломе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којом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се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потврђује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стручна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спрема</w:t>
      </w:r>
      <w:proofErr w:type="spellEnd"/>
      <w:r w:rsidRPr="00006ED1">
        <w:rPr>
          <w:rFonts w:eastAsiaTheme="minorHAnsi"/>
          <w:lang w:val="en-US"/>
        </w:rPr>
        <w:t xml:space="preserve">; </w:t>
      </w:r>
      <w:proofErr w:type="spellStart"/>
      <w:r w:rsidRPr="00006ED1">
        <w:rPr>
          <w:rFonts w:eastAsiaTheme="minorHAnsi"/>
          <w:lang w:val="en-US"/>
        </w:rPr>
        <w:t>оригинал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или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оверена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фотокопија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доказа</w:t>
      </w:r>
      <w:proofErr w:type="spellEnd"/>
      <w:r w:rsidRPr="00006ED1">
        <w:rPr>
          <w:rFonts w:eastAsiaTheme="minorHAnsi"/>
          <w:lang w:val="en-US"/>
        </w:rPr>
        <w:t xml:space="preserve"> о </w:t>
      </w:r>
      <w:proofErr w:type="spellStart"/>
      <w:r w:rsidRPr="00006ED1">
        <w:rPr>
          <w:rFonts w:eastAsiaTheme="minorHAnsi"/>
          <w:lang w:val="en-US"/>
        </w:rPr>
        <w:t>положеном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државном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стручном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испиту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за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рад</w:t>
      </w:r>
      <w:proofErr w:type="spellEnd"/>
      <w:r w:rsidRPr="00006ED1">
        <w:rPr>
          <w:rFonts w:eastAsiaTheme="minorHAnsi"/>
          <w:lang w:val="en-US"/>
        </w:rPr>
        <w:t xml:space="preserve"> у </w:t>
      </w:r>
      <w:proofErr w:type="spellStart"/>
      <w:r w:rsidRPr="00006ED1">
        <w:rPr>
          <w:rFonts w:eastAsiaTheme="minorHAnsi"/>
          <w:lang w:val="en-US"/>
        </w:rPr>
        <w:t>државним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органима</w:t>
      </w:r>
      <w:proofErr w:type="spellEnd"/>
      <w:r w:rsidRPr="00006ED1">
        <w:rPr>
          <w:rFonts w:eastAsiaTheme="minorHAnsi"/>
          <w:lang w:val="en-US"/>
        </w:rPr>
        <w:t xml:space="preserve"> </w:t>
      </w:r>
      <w:r w:rsidRPr="00045A35">
        <w:rPr>
          <w:rFonts w:eastAsiaTheme="minorHAnsi"/>
          <w:lang w:val="en-US"/>
        </w:rPr>
        <w:t>(</w:t>
      </w:r>
      <w:proofErr w:type="spellStart"/>
      <w:r w:rsidRPr="00045A35">
        <w:rPr>
          <w:rFonts w:eastAsiaTheme="minorHAnsi"/>
          <w:lang w:val="en-US"/>
        </w:rPr>
        <w:t>кандидати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са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положеним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правосудним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испитом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уместо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доказа</w:t>
      </w:r>
      <w:proofErr w:type="spellEnd"/>
      <w:r w:rsidRPr="00045A35">
        <w:rPr>
          <w:rFonts w:eastAsiaTheme="minorHAnsi"/>
          <w:lang w:val="en-US"/>
        </w:rPr>
        <w:t xml:space="preserve"> о </w:t>
      </w:r>
      <w:proofErr w:type="spellStart"/>
      <w:r w:rsidRPr="00045A35">
        <w:rPr>
          <w:rFonts w:eastAsiaTheme="minorHAnsi"/>
          <w:lang w:val="en-US"/>
        </w:rPr>
        <w:t>положеном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државном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стручном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испиту</w:t>
      </w:r>
      <w:proofErr w:type="spellEnd"/>
      <w:r w:rsidRPr="00045A35">
        <w:rPr>
          <w:rFonts w:eastAsiaTheme="minorHAnsi"/>
          <w:lang w:val="en-US"/>
        </w:rPr>
        <w:t xml:space="preserve">, </w:t>
      </w:r>
      <w:proofErr w:type="spellStart"/>
      <w:r w:rsidRPr="00045A35">
        <w:rPr>
          <w:rFonts w:eastAsiaTheme="minorHAnsi"/>
          <w:lang w:val="en-US"/>
        </w:rPr>
        <w:t>подносе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доказ</w:t>
      </w:r>
      <w:proofErr w:type="spellEnd"/>
      <w:r w:rsidRPr="00045A35">
        <w:rPr>
          <w:rFonts w:eastAsiaTheme="minorHAnsi"/>
          <w:lang w:val="en-US"/>
        </w:rPr>
        <w:t xml:space="preserve"> о </w:t>
      </w:r>
      <w:proofErr w:type="spellStart"/>
      <w:r w:rsidRPr="00045A35">
        <w:rPr>
          <w:rFonts w:eastAsiaTheme="minorHAnsi"/>
          <w:lang w:val="en-US"/>
        </w:rPr>
        <w:t>положеном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правосудном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испиту</w:t>
      </w:r>
      <w:proofErr w:type="spellEnd"/>
      <w:r w:rsidRPr="00045A35">
        <w:rPr>
          <w:rFonts w:eastAsiaTheme="minorHAnsi"/>
          <w:lang w:val="sr-Cyrl-CS"/>
        </w:rPr>
        <w:t>)</w:t>
      </w:r>
      <w:r w:rsidRPr="00045A35">
        <w:rPr>
          <w:rFonts w:eastAsiaTheme="minorHAnsi"/>
          <w:lang w:val="en-US"/>
        </w:rPr>
        <w:t>;</w:t>
      </w:r>
      <w:r w:rsidR="0086034A" w:rsidRPr="0086034A">
        <w:rPr>
          <w:rFonts w:eastAsiaTheme="minorHAnsi"/>
          <w:lang w:val="sr-Cyrl-CS"/>
        </w:rPr>
        <w:t xml:space="preserve"> </w:t>
      </w:r>
      <w:r w:rsidR="0086034A">
        <w:rPr>
          <w:rFonts w:eastAsiaTheme="minorHAnsi"/>
          <w:lang w:val="sr-Cyrl-CS"/>
        </w:rPr>
        <w:t>оригинал или оверена фотокопија доказа о положеном испиту за инспектора (за радна места под редним бројем 4 и 5);</w:t>
      </w:r>
      <w:r w:rsidRPr="00045A35">
        <w:rPr>
          <w:rFonts w:eastAsiaTheme="minorHAnsi"/>
          <w:lang w:val="sr-Cyrl-C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оригинал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или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оверена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фотокопија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доказа</w:t>
      </w:r>
      <w:proofErr w:type="spellEnd"/>
      <w:r w:rsidRPr="00045A35">
        <w:rPr>
          <w:rFonts w:eastAsiaTheme="minorHAnsi"/>
          <w:lang w:val="en-US"/>
        </w:rPr>
        <w:t xml:space="preserve"> о </w:t>
      </w:r>
      <w:proofErr w:type="spellStart"/>
      <w:r w:rsidRPr="00045A35">
        <w:rPr>
          <w:rFonts w:eastAsiaTheme="minorHAnsi"/>
          <w:lang w:val="en-US"/>
        </w:rPr>
        <w:t>радном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искуству</w:t>
      </w:r>
      <w:proofErr w:type="spellEnd"/>
      <w:r w:rsidRPr="00045A35">
        <w:rPr>
          <w:rFonts w:eastAsiaTheme="minorHAnsi"/>
          <w:lang w:val="en-US"/>
        </w:rPr>
        <w:t xml:space="preserve"> у </w:t>
      </w:r>
      <w:proofErr w:type="spellStart"/>
      <w:r w:rsidRPr="00045A35">
        <w:rPr>
          <w:rFonts w:eastAsiaTheme="minorHAnsi"/>
          <w:lang w:val="en-US"/>
        </w:rPr>
        <w:t>струци</w:t>
      </w:r>
      <w:proofErr w:type="spellEnd"/>
      <w:r w:rsidRPr="00045A35">
        <w:rPr>
          <w:rFonts w:eastAsiaTheme="minorHAnsi"/>
          <w:lang w:val="en-US"/>
        </w:rPr>
        <w:t xml:space="preserve"> (</w:t>
      </w:r>
      <w:proofErr w:type="spellStart"/>
      <w:r w:rsidRPr="00045A35">
        <w:rPr>
          <w:rFonts w:eastAsiaTheme="minorHAnsi"/>
          <w:lang w:val="en-US"/>
        </w:rPr>
        <w:t>потврда</w:t>
      </w:r>
      <w:proofErr w:type="spellEnd"/>
      <w:r w:rsidRPr="00045A35">
        <w:rPr>
          <w:rFonts w:eastAsiaTheme="minorHAnsi"/>
          <w:lang w:val="en-US"/>
        </w:rPr>
        <w:t xml:space="preserve">, </w:t>
      </w:r>
      <w:proofErr w:type="spellStart"/>
      <w:r w:rsidRPr="00045A35">
        <w:rPr>
          <w:rFonts w:eastAsiaTheme="minorHAnsi"/>
          <w:lang w:val="en-US"/>
        </w:rPr>
        <w:t>решење</w:t>
      </w:r>
      <w:proofErr w:type="spellEnd"/>
      <w:r w:rsidRPr="00045A35">
        <w:rPr>
          <w:rFonts w:eastAsiaTheme="minorHAnsi"/>
          <w:lang w:val="en-US"/>
        </w:rPr>
        <w:t xml:space="preserve"> и </w:t>
      </w:r>
      <w:proofErr w:type="spellStart"/>
      <w:r w:rsidRPr="00045A35">
        <w:rPr>
          <w:rFonts w:eastAsiaTheme="minorHAnsi"/>
          <w:lang w:val="en-US"/>
        </w:rPr>
        <w:t>други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акти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којима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се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доказује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на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којим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пословима</w:t>
      </w:r>
      <w:proofErr w:type="spellEnd"/>
      <w:r w:rsidRPr="00045A35">
        <w:rPr>
          <w:rFonts w:eastAsiaTheme="minorHAnsi"/>
          <w:lang w:val="en-US"/>
        </w:rPr>
        <w:t xml:space="preserve">, у </w:t>
      </w:r>
      <w:proofErr w:type="spellStart"/>
      <w:r w:rsidRPr="00045A35">
        <w:rPr>
          <w:rFonts w:eastAsiaTheme="minorHAnsi"/>
          <w:lang w:val="en-US"/>
        </w:rPr>
        <w:t>ком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периоду</w:t>
      </w:r>
      <w:proofErr w:type="spellEnd"/>
      <w:r w:rsidRPr="00045A35">
        <w:rPr>
          <w:rFonts w:eastAsiaTheme="minorHAnsi"/>
          <w:lang w:val="en-US"/>
        </w:rPr>
        <w:t xml:space="preserve"> и </w:t>
      </w:r>
      <w:proofErr w:type="spellStart"/>
      <w:r w:rsidRPr="00045A35">
        <w:rPr>
          <w:rFonts w:eastAsiaTheme="minorHAnsi"/>
          <w:lang w:val="en-US"/>
        </w:rPr>
        <w:t>са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којом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стручном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спремом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је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стечено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радно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искуство</w:t>
      </w:r>
      <w:proofErr w:type="spellEnd"/>
      <w:r w:rsidRPr="00045A35">
        <w:rPr>
          <w:rFonts w:eastAsiaTheme="minorHAnsi"/>
          <w:lang w:val="en-US"/>
        </w:rPr>
        <w:t>)</w:t>
      </w:r>
      <w:r w:rsidRPr="00045A35">
        <w:rPr>
          <w:rFonts w:eastAsiaTheme="minorHAnsi"/>
          <w:lang w:val="sr-Cyrl-CS"/>
        </w:rPr>
        <w:t>;</w:t>
      </w:r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оригинал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или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оверена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фотокопија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решења</w:t>
      </w:r>
      <w:proofErr w:type="spellEnd"/>
      <w:r w:rsidRPr="00045A35">
        <w:rPr>
          <w:rFonts w:eastAsiaTheme="minorHAnsi"/>
          <w:lang w:val="en-US"/>
        </w:rPr>
        <w:t xml:space="preserve"> о </w:t>
      </w:r>
      <w:proofErr w:type="spellStart"/>
      <w:r w:rsidRPr="00045A35">
        <w:rPr>
          <w:rFonts w:eastAsiaTheme="minorHAnsi"/>
          <w:lang w:val="en-US"/>
        </w:rPr>
        <w:t>распоређивању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или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премештају</w:t>
      </w:r>
      <w:proofErr w:type="spellEnd"/>
      <w:r w:rsidRPr="00045A35">
        <w:rPr>
          <w:rFonts w:eastAsiaTheme="minorHAnsi"/>
          <w:lang w:val="en-US"/>
        </w:rPr>
        <w:t xml:space="preserve"> у </w:t>
      </w:r>
      <w:proofErr w:type="spellStart"/>
      <w:r w:rsidRPr="00045A35">
        <w:rPr>
          <w:rFonts w:eastAsiaTheme="minorHAnsi"/>
          <w:lang w:val="en-US"/>
        </w:rPr>
        <w:t>органу</w:t>
      </w:r>
      <w:proofErr w:type="spellEnd"/>
      <w:r w:rsidRPr="00045A35">
        <w:rPr>
          <w:rFonts w:eastAsiaTheme="minorHAnsi"/>
          <w:lang w:val="en-US"/>
        </w:rPr>
        <w:t xml:space="preserve"> у </w:t>
      </w:r>
      <w:proofErr w:type="spellStart"/>
      <w:r w:rsidRPr="000523CB">
        <w:rPr>
          <w:rFonts w:eastAsiaTheme="minorHAnsi"/>
          <w:lang w:val="en-US"/>
        </w:rPr>
        <w:t>коме</w:t>
      </w:r>
      <w:proofErr w:type="spellEnd"/>
      <w:r w:rsidRPr="000523CB">
        <w:rPr>
          <w:rFonts w:eastAsiaTheme="minorHAnsi"/>
          <w:lang w:val="en-US"/>
        </w:rPr>
        <w:t xml:space="preserve"> </w:t>
      </w:r>
      <w:proofErr w:type="spellStart"/>
      <w:r w:rsidRPr="000523CB">
        <w:rPr>
          <w:rFonts w:eastAsiaTheme="minorHAnsi"/>
          <w:lang w:val="en-US"/>
        </w:rPr>
        <w:t>ради</w:t>
      </w:r>
      <w:proofErr w:type="spellEnd"/>
      <w:r w:rsidRPr="000523CB">
        <w:rPr>
          <w:rFonts w:eastAsiaTheme="minorHAnsi"/>
          <w:lang w:val="en-US"/>
        </w:rPr>
        <w:t xml:space="preserve"> </w:t>
      </w:r>
      <w:proofErr w:type="spellStart"/>
      <w:r w:rsidRPr="000523CB">
        <w:rPr>
          <w:rFonts w:eastAsiaTheme="minorHAnsi"/>
          <w:lang w:val="en-US"/>
        </w:rPr>
        <w:t>или</w:t>
      </w:r>
      <w:proofErr w:type="spellEnd"/>
      <w:r w:rsidRPr="000523CB">
        <w:rPr>
          <w:rFonts w:eastAsiaTheme="minorHAnsi"/>
          <w:lang w:val="en-US"/>
        </w:rPr>
        <w:t xml:space="preserve"> </w:t>
      </w:r>
      <w:proofErr w:type="spellStart"/>
      <w:r w:rsidRPr="000523CB">
        <w:rPr>
          <w:rFonts w:eastAsiaTheme="minorHAnsi"/>
          <w:lang w:val="en-US"/>
        </w:rPr>
        <w:t>решења</w:t>
      </w:r>
      <w:proofErr w:type="spellEnd"/>
      <w:r w:rsidRPr="000523CB">
        <w:rPr>
          <w:rFonts w:eastAsiaTheme="minorHAnsi"/>
          <w:lang w:val="en-US"/>
        </w:rPr>
        <w:t xml:space="preserve"> </w:t>
      </w:r>
      <w:proofErr w:type="spellStart"/>
      <w:r w:rsidRPr="000523CB">
        <w:rPr>
          <w:rFonts w:eastAsiaTheme="minorHAnsi"/>
          <w:lang w:val="en-US"/>
        </w:rPr>
        <w:t>да</w:t>
      </w:r>
      <w:proofErr w:type="spellEnd"/>
      <w:r w:rsidRPr="000523CB">
        <w:rPr>
          <w:rFonts w:eastAsiaTheme="minorHAnsi"/>
          <w:lang w:val="en-US"/>
        </w:rPr>
        <w:t xml:space="preserve"> </w:t>
      </w:r>
      <w:proofErr w:type="spellStart"/>
      <w:r w:rsidRPr="000523CB">
        <w:rPr>
          <w:rFonts w:eastAsiaTheme="minorHAnsi"/>
          <w:lang w:val="en-US"/>
        </w:rPr>
        <w:t>је</w:t>
      </w:r>
      <w:proofErr w:type="spellEnd"/>
      <w:r w:rsidRPr="000523CB">
        <w:rPr>
          <w:rFonts w:eastAsiaTheme="minorHAnsi"/>
          <w:lang w:val="en-US"/>
        </w:rPr>
        <w:t xml:space="preserve"> </w:t>
      </w:r>
      <w:proofErr w:type="spellStart"/>
      <w:r w:rsidRPr="000523CB">
        <w:rPr>
          <w:rFonts w:eastAsiaTheme="minorHAnsi"/>
          <w:lang w:val="en-US"/>
        </w:rPr>
        <w:t>државни</w:t>
      </w:r>
      <w:proofErr w:type="spellEnd"/>
      <w:r w:rsidRPr="000523CB">
        <w:rPr>
          <w:rFonts w:eastAsiaTheme="minorHAnsi"/>
          <w:lang w:val="en-US"/>
        </w:rPr>
        <w:t xml:space="preserve"> </w:t>
      </w:r>
      <w:proofErr w:type="spellStart"/>
      <w:r w:rsidRPr="000523CB">
        <w:rPr>
          <w:rFonts w:eastAsiaTheme="minorHAnsi"/>
          <w:lang w:val="en-US"/>
        </w:rPr>
        <w:t>службеник</w:t>
      </w:r>
      <w:proofErr w:type="spellEnd"/>
      <w:r w:rsidRPr="000523CB">
        <w:rPr>
          <w:rFonts w:eastAsiaTheme="minorHAnsi"/>
          <w:lang w:val="en-US"/>
        </w:rPr>
        <w:t xml:space="preserve"> </w:t>
      </w:r>
      <w:proofErr w:type="spellStart"/>
      <w:r w:rsidRPr="000523CB">
        <w:rPr>
          <w:rFonts w:eastAsiaTheme="minorHAnsi"/>
          <w:lang w:val="en-US"/>
        </w:rPr>
        <w:t>нераспоређен</w:t>
      </w:r>
      <w:proofErr w:type="spellEnd"/>
      <w:r w:rsidRPr="000523CB">
        <w:rPr>
          <w:rFonts w:eastAsiaTheme="minorHAnsi"/>
          <w:lang w:val="en-US"/>
        </w:rPr>
        <w:t>.</w:t>
      </w:r>
    </w:p>
    <w:p w14:paraId="1307C7E3" w14:textId="77777777" w:rsidR="002331A9" w:rsidRDefault="002331A9" w:rsidP="002331A9">
      <w:pPr>
        <w:tabs>
          <w:tab w:val="left" w:pos="9720"/>
        </w:tabs>
        <w:jc w:val="both"/>
        <w:rPr>
          <w:rFonts w:eastAsiaTheme="minorHAnsi"/>
          <w:lang w:val="en-US"/>
        </w:rPr>
      </w:pPr>
    </w:p>
    <w:p w14:paraId="2C8C1C45" w14:textId="77777777" w:rsidR="002331A9" w:rsidRDefault="002331A9" w:rsidP="002331A9">
      <w:pPr>
        <w:tabs>
          <w:tab w:val="left" w:pos="9720"/>
        </w:tabs>
        <w:jc w:val="both"/>
        <w:rPr>
          <w:rFonts w:eastAsiaTheme="minorHAnsi"/>
          <w:lang w:val="sr-Cyrl-RS"/>
        </w:rPr>
      </w:pPr>
      <w:proofErr w:type="spellStart"/>
      <w:r w:rsidRPr="001A6C88">
        <w:rPr>
          <w:rFonts w:eastAsiaTheme="minorHAnsi"/>
          <w:lang w:val="en-US"/>
        </w:rPr>
        <w:t>Чланом</w:t>
      </w:r>
      <w:proofErr w:type="spellEnd"/>
      <w:r w:rsidRPr="001A6C88">
        <w:rPr>
          <w:rFonts w:eastAsiaTheme="minorHAnsi"/>
          <w:lang w:val="en-US"/>
        </w:rPr>
        <w:t xml:space="preserve"> 47. </w:t>
      </w:r>
      <w:proofErr w:type="spellStart"/>
      <w:r w:rsidRPr="001A6C88">
        <w:rPr>
          <w:rFonts w:eastAsiaTheme="minorHAnsi"/>
          <w:lang w:val="en-US"/>
        </w:rPr>
        <w:t>став</w:t>
      </w:r>
      <w:proofErr w:type="spellEnd"/>
      <w:r w:rsidRPr="001A6C88">
        <w:rPr>
          <w:rFonts w:eastAsiaTheme="minorHAnsi"/>
          <w:lang w:val="en-US"/>
        </w:rPr>
        <w:t xml:space="preserve"> 3. </w:t>
      </w:r>
      <w:proofErr w:type="spellStart"/>
      <w:r w:rsidRPr="001A6C88">
        <w:rPr>
          <w:rFonts w:eastAsiaTheme="minorHAnsi"/>
          <w:lang w:val="en-US"/>
        </w:rPr>
        <w:t>Закона</w:t>
      </w:r>
      <w:proofErr w:type="spellEnd"/>
      <w:r w:rsidRPr="001A6C88">
        <w:rPr>
          <w:rFonts w:eastAsiaTheme="minorHAnsi"/>
          <w:lang w:val="en-US"/>
        </w:rPr>
        <w:t xml:space="preserve"> о </w:t>
      </w:r>
      <w:proofErr w:type="spellStart"/>
      <w:r w:rsidRPr="001A6C88">
        <w:rPr>
          <w:rFonts w:eastAsiaTheme="minorHAnsi"/>
          <w:lang w:val="en-US"/>
        </w:rPr>
        <w:t>инспекцијском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надзору</w:t>
      </w:r>
      <w:proofErr w:type="spellEnd"/>
      <w:r w:rsidRPr="001A6C88">
        <w:rPr>
          <w:rFonts w:eastAsiaTheme="minorHAnsi"/>
          <w:lang w:val="en-US"/>
        </w:rPr>
        <w:t xml:space="preserve"> („</w:t>
      </w:r>
      <w:proofErr w:type="spellStart"/>
      <w:r w:rsidRPr="001A6C88">
        <w:rPr>
          <w:rFonts w:eastAsiaTheme="minorHAnsi"/>
          <w:lang w:val="en-US"/>
        </w:rPr>
        <w:t>Службени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гласник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gramStart"/>
      <w:r w:rsidRPr="001A6C88">
        <w:rPr>
          <w:rFonts w:eastAsiaTheme="minorHAnsi"/>
          <w:lang w:val="en-US"/>
        </w:rPr>
        <w:t>РС“</w:t>
      </w:r>
      <w:proofErr w:type="gramEnd"/>
      <w:r w:rsidRPr="001A6C88">
        <w:rPr>
          <w:rFonts w:eastAsiaTheme="minorHAnsi"/>
          <w:lang w:val="en-US"/>
        </w:rPr>
        <w:t xml:space="preserve">, </w:t>
      </w:r>
      <w:proofErr w:type="spellStart"/>
      <w:r w:rsidRPr="001A6C88">
        <w:rPr>
          <w:rFonts w:eastAsiaTheme="minorHAnsi"/>
          <w:lang w:val="en-US"/>
        </w:rPr>
        <w:t>бр</w:t>
      </w:r>
      <w:proofErr w:type="spellEnd"/>
      <w:r w:rsidRPr="001A6C88">
        <w:rPr>
          <w:rFonts w:eastAsiaTheme="minorHAnsi"/>
          <w:lang w:val="en-US"/>
        </w:rPr>
        <w:t xml:space="preserve">. 36/15, 44/18 - </w:t>
      </w:r>
      <w:proofErr w:type="spellStart"/>
      <w:r w:rsidRPr="001A6C88">
        <w:rPr>
          <w:rFonts w:eastAsiaTheme="minorHAnsi"/>
          <w:lang w:val="en-US"/>
        </w:rPr>
        <w:t>др</w:t>
      </w:r>
      <w:proofErr w:type="spellEnd"/>
      <w:r w:rsidRPr="001A6C88">
        <w:rPr>
          <w:rFonts w:eastAsiaTheme="minorHAnsi"/>
          <w:lang w:val="en-US"/>
        </w:rPr>
        <w:t xml:space="preserve">. </w:t>
      </w:r>
      <w:proofErr w:type="spellStart"/>
      <w:r w:rsidRPr="001A6C88">
        <w:rPr>
          <w:rFonts w:eastAsiaTheme="minorHAnsi"/>
          <w:lang w:val="en-US"/>
        </w:rPr>
        <w:t>закон</w:t>
      </w:r>
      <w:proofErr w:type="spellEnd"/>
      <w:r w:rsidRPr="001A6C88">
        <w:rPr>
          <w:rFonts w:eastAsiaTheme="minorHAnsi"/>
          <w:lang w:val="en-US"/>
        </w:rPr>
        <w:t xml:space="preserve"> и 95/18) </w:t>
      </w:r>
      <w:proofErr w:type="spellStart"/>
      <w:r w:rsidRPr="001A6C88">
        <w:rPr>
          <w:rFonts w:eastAsiaTheme="minorHAnsi"/>
          <w:lang w:val="en-US"/>
        </w:rPr>
        <w:t>прописано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је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да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лице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пробном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раду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које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је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радни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однос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засновало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радном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месту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инспектора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неодређено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време</w:t>
      </w:r>
      <w:proofErr w:type="spellEnd"/>
      <w:r w:rsidRPr="001A6C88">
        <w:rPr>
          <w:rFonts w:eastAsiaTheme="minorHAnsi"/>
          <w:lang w:val="en-US"/>
        </w:rPr>
        <w:t xml:space="preserve"> и </w:t>
      </w:r>
      <w:proofErr w:type="spellStart"/>
      <w:r w:rsidRPr="001A6C88">
        <w:rPr>
          <w:rFonts w:eastAsiaTheme="minorHAnsi"/>
          <w:lang w:val="en-US"/>
        </w:rPr>
        <w:t>лице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које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је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засновало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радни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однос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радном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месту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инспектора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неодређено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време</w:t>
      </w:r>
      <w:proofErr w:type="spellEnd"/>
      <w:r w:rsidRPr="001A6C88">
        <w:rPr>
          <w:rFonts w:eastAsiaTheme="minorHAnsi"/>
          <w:lang w:val="en-US"/>
        </w:rPr>
        <w:t xml:space="preserve">, а </w:t>
      </w:r>
      <w:proofErr w:type="spellStart"/>
      <w:r w:rsidRPr="001A6C88">
        <w:rPr>
          <w:rFonts w:eastAsiaTheme="minorHAnsi"/>
          <w:lang w:val="en-US"/>
        </w:rPr>
        <w:t>нема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положен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испит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за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инспектора</w:t>
      </w:r>
      <w:proofErr w:type="spellEnd"/>
      <w:r w:rsidRPr="001A6C88">
        <w:rPr>
          <w:rFonts w:eastAsiaTheme="minorHAnsi"/>
          <w:lang w:val="en-US"/>
        </w:rPr>
        <w:t xml:space="preserve">, </w:t>
      </w:r>
      <w:proofErr w:type="spellStart"/>
      <w:r w:rsidRPr="001A6C88">
        <w:rPr>
          <w:rFonts w:eastAsiaTheme="minorHAnsi"/>
          <w:lang w:val="en-US"/>
        </w:rPr>
        <w:t>полаже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испит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за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инспектора</w:t>
      </w:r>
      <w:proofErr w:type="spellEnd"/>
      <w:r w:rsidRPr="001A6C88">
        <w:rPr>
          <w:rFonts w:eastAsiaTheme="minorHAnsi"/>
          <w:lang w:val="en-US"/>
        </w:rPr>
        <w:t xml:space="preserve"> у </w:t>
      </w:r>
      <w:proofErr w:type="spellStart"/>
      <w:r w:rsidRPr="001A6C88">
        <w:rPr>
          <w:rFonts w:eastAsiaTheme="minorHAnsi"/>
          <w:lang w:val="en-US"/>
        </w:rPr>
        <w:t>року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од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шест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месеци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од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дана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заснивања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радног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односа</w:t>
      </w:r>
      <w:proofErr w:type="spellEnd"/>
      <w:r w:rsidRPr="001A6C88">
        <w:rPr>
          <w:rFonts w:eastAsiaTheme="minorHAnsi"/>
          <w:lang w:val="en-US"/>
        </w:rPr>
        <w:t xml:space="preserve">. </w:t>
      </w:r>
      <w:proofErr w:type="spellStart"/>
      <w:r w:rsidRPr="001A6C88">
        <w:rPr>
          <w:rFonts w:eastAsiaTheme="minorHAnsi"/>
          <w:lang w:val="en-US"/>
        </w:rPr>
        <w:t>Ставом</w:t>
      </w:r>
      <w:proofErr w:type="spellEnd"/>
      <w:r w:rsidRPr="001A6C88">
        <w:rPr>
          <w:rFonts w:eastAsiaTheme="minorHAnsi"/>
          <w:lang w:val="en-US"/>
        </w:rPr>
        <w:t xml:space="preserve"> 6. </w:t>
      </w:r>
      <w:proofErr w:type="spellStart"/>
      <w:r w:rsidRPr="001A6C88">
        <w:rPr>
          <w:rFonts w:eastAsiaTheme="minorHAnsi"/>
          <w:lang w:val="en-US"/>
        </w:rPr>
        <w:t>истог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члана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Закона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прописано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је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да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изузетно</w:t>
      </w:r>
      <w:proofErr w:type="spellEnd"/>
      <w:r w:rsidRPr="001A6C88">
        <w:rPr>
          <w:rFonts w:eastAsiaTheme="minorHAnsi"/>
          <w:lang w:val="en-US"/>
        </w:rPr>
        <w:t xml:space="preserve">, </w:t>
      </w:r>
      <w:proofErr w:type="spellStart"/>
      <w:r w:rsidRPr="001A6C88">
        <w:rPr>
          <w:rFonts w:eastAsiaTheme="minorHAnsi"/>
          <w:lang w:val="en-US"/>
        </w:rPr>
        <w:t>испит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за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инспектора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није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дужан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да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полаже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инспектор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који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је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дан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ступања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снагу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овог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закона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имао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најмање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седам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година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радног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искуства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пословима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инспекцијског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надзора</w:t>
      </w:r>
      <w:proofErr w:type="spellEnd"/>
      <w:r w:rsidRPr="001A6C88">
        <w:rPr>
          <w:rFonts w:eastAsiaTheme="minorHAnsi"/>
          <w:lang w:val="en-US"/>
        </w:rPr>
        <w:t xml:space="preserve"> и </w:t>
      </w:r>
      <w:proofErr w:type="spellStart"/>
      <w:r w:rsidRPr="001A6C88">
        <w:rPr>
          <w:rFonts w:eastAsiaTheme="minorHAnsi"/>
          <w:lang w:val="en-US"/>
        </w:rPr>
        <w:t>испуњава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услове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за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обављање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послова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инспекцијског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надзора</w:t>
      </w:r>
      <w:proofErr w:type="spellEnd"/>
      <w:r w:rsidRPr="001A6C88">
        <w:rPr>
          <w:rFonts w:eastAsiaTheme="minorHAnsi"/>
          <w:lang w:val="sr-Cyrl-RS"/>
        </w:rPr>
        <w:t>.</w:t>
      </w:r>
    </w:p>
    <w:p w14:paraId="16253D83" w14:textId="77777777" w:rsidR="002331A9" w:rsidRPr="00FD786D" w:rsidRDefault="002331A9" w:rsidP="002331A9">
      <w:pPr>
        <w:tabs>
          <w:tab w:val="left" w:pos="9720"/>
        </w:tabs>
        <w:jc w:val="both"/>
        <w:rPr>
          <w:rFonts w:eastAsiaTheme="minorHAnsi"/>
          <w:color w:val="0F4761" w:themeColor="accent1" w:themeShade="BF"/>
          <w:lang w:val="sr-Cyrl-RS"/>
        </w:rPr>
      </w:pPr>
    </w:p>
    <w:p w14:paraId="2DB59824" w14:textId="77777777" w:rsidR="002331A9" w:rsidRPr="000523CB" w:rsidRDefault="002331A9" w:rsidP="002331A9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0523CB">
        <w:rPr>
          <w:rFonts w:eastAsiaTheme="minorHAnsi"/>
          <w:lang w:val="sr-Cyrl-RS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2A9A76D8" w14:textId="77777777" w:rsidR="002331A9" w:rsidRPr="005605AE" w:rsidRDefault="002331A9" w:rsidP="002331A9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0523CB">
        <w:rPr>
          <w:rFonts w:eastAsiaTheme="minorHAnsi"/>
          <w:lang w:val="sr-Cyrl-RS"/>
        </w:rPr>
        <w:t xml:space="preserve">Као доказ се могу приложити и фотокопије докумената које су оверене пре 1. марта 2017. године у основним судовима, односно општинскоj управи. Законом о општем управном поступку („Службени гласник РС”, број: 18/16) је, између осталог, прописано да су органи у обавези да по службеној дужности, када је то неопходно за одлучивање, у складу са законским роковима, </w:t>
      </w:r>
      <w:r w:rsidRPr="005605AE">
        <w:rPr>
          <w:rFonts w:eastAsiaTheme="minorHAnsi"/>
          <w:lang w:val="sr-Cyrl-RS"/>
        </w:rPr>
        <w:t xml:space="preserve">бесплатно размењују, врше увид, обрађују и прибављају личне податке о </w:t>
      </w:r>
      <w:r w:rsidRPr="005605AE">
        <w:rPr>
          <w:rFonts w:eastAsiaTheme="minorHAnsi"/>
          <w:lang w:val="sr-Cyrl-RS"/>
        </w:rPr>
        <w:lastRenderedPageBreak/>
        <w:t>чињеницама садржаним у службеним евиденцијама, осим ако странка изричито изјави да ће податке прибавити сама.</w:t>
      </w:r>
    </w:p>
    <w:p w14:paraId="02CE072D" w14:textId="33EA0FA2" w:rsidR="002331A9" w:rsidRPr="005605AE" w:rsidRDefault="002331A9" w:rsidP="002331A9">
      <w:pPr>
        <w:tabs>
          <w:tab w:val="left" w:pos="9720"/>
        </w:tabs>
        <w:jc w:val="both"/>
        <w:rPr>
          <w:rFonts w:eastAsiaTheme="minorHAnsi"/>
          <w:lang w:val="sr-Cyrl-CS"/>
        </w:rPr>
      </w:pPr>
      <w:r w:rsidRPr="005605AE">
        <w:rPr>
          <w:rFonts w:eastAsiaTheme="minorHAnsi"/>
          <w:lang w:val="sr-Cyrl-RS"/>
        </w:rPr>
        <w:t>Документ</w:t>
      </w:r>
      <w:r w:rsidR="0086034A">
        <w:rPr>
          <w:rFonts w:eastAsiaTheme="minorHAnsi"/>
          <w:lang w:val="sr-Cyrl-RS"/>
        </w:rPr>
        <w:t>а</w:t>
      </w:r>
      <w:r w:rsidRPr="005605AE">
        <w:rPr>
          <w:rFonts w:eastAsiaTheme="minorHAnsi"/>
          <w:lang w:val="sr-Cyrl-RS"/>
        </w:rPr>
        <w:t xml:space="preserve"> о чињеницама о којима се води службена евиденција </w:t>
      </w:r>
      <w:r w:rsidR="0086034A">
        <w:rPr>
          <w:rFonts w:eastAsiaTheme="minorHAnsi"/>
          <w:lang w:val="sr-Cyrl-CS"/>
        </w:rPr>
        <w:t>су:</w:t>
      </w:r>
      <w:r w:rsidRPr="005605AE">
        <w:rPr>
          <w:rFonts w:eastAsiaTheme="minorHAnsi"/>
          <w:lang w:val="sr-Cyrl-RS"/>
        </w:rPr>
        <w:t xml:space="preserve"> уверење о положеном државном стручном испиту за рад у </w:t>
      </w:r>
      <w:proofErr w:type="spellStart"/>
      <w:r w:rsidRPr="005605AE">
        <w:rPr>
          <w:rFonts w:eastAsiaTheme="minorHAnsi"/>
          <w:lang w:val="en-US"/>
        </w:rPr>
        <w:t>државним</w:t>
      </w:r>
      <w:proofErr w:type="spellEnd"/>
      <w:r w:rsidRPr="005605AE">
        <w:rPr>
          <w:rFonts w:eastAsiaTheme="minorHAnsi"/>
          <w:lang w:val="en-US"/>
        </w:rPr>
        <w:t xml:space="preserve"> </w:t>
      </w:r>
      <w:proofErr w:type="spellStart"/>
      <w:r w:rsidRPr="005605AE">
        <w:rPr>
          <w:rFonts w:eastAsiaTheme="minorHAnsi"/>
          <w:lang w:val="en-US"/>
        </w:rPr>
        <w:t>органима</w:t>
      </w:r>
      <w:proofErr w:type="spellEnd"/>
      <w:r w:rsidRPr="005605AE">
        <w:rPr>
          <w:rFonts w:eastAsiaTheme="minorHAnsi"/>
          <w:lang w:val="en-US"/>
        </w:rPr>
        <w:t xml:space="preserve">, </w:t>
      </w:r>
      <w:proofErr w:type="spellStart"/>
      <w:r w:rsidRPr="005605AE">
        <w:rPr>
          <w:rFonts w:eastAsiaTheme="minorHAnsi"/>
          <w:lang w:val="en-US"/>
        </w:rPr>
        <w:t>односно</w:t>
      </w:r>
      <w:proofErr w:type="spellEnd"/>
      <w:r w:rsidRPr="005605AE">
        <w:rPr>
          <w:rFonts w:eastAsiaTheme="minorHAnsi"/>
          <w:lang w:val="en-US"/>
        </w:rPr>
        <w:t xml:space="preserve"> </w:t>
      </w:r>
      <w:proofErr w:type="spellStart"/>
      <w:r w:rsidRPr="005605AE">
        <w:rPr>
          <w:rFonts w:eastAsiaTheme="minorHAnsi"/>
          <w:lang w:val="en-US"/>
        </w:rPr>
        <w:t>уверење</w:t>
      </w:r>
      <w:proofErr w:type="spellEnd"/>
      <w:r w:rsidRPr="005605AE">
        <w:rPr>
          <w:rFonts w:eastAsiaTheme="minorHAnsi"/>
          <w:lang w:val="en-US"/>
        </w:rPr>
        <w:t xml:space="preserve"> о </w:t>
      </w:r>
      <w:proofErr w:type="spellStart"/>
      <w:r w:rsidRPr="005605AE">
        <w:rPr>
          <w:rFonts w:eastAsiaTheme="minorHAnsi"/>
          <w:lang w:val="en-US"/>
        </w:rPr>
        <w:t>положеном</w:t>
      </w:r>
      <w:proofErr w:type="spellEnd"/>
      <w:r w:rsidRPr="005605AE">
        <w:rPr>
          <w:rFonts w:eastAsiaTheme="minorHAnsi"/>
          <w:lang w:val="en-US"/>
        </w:rPr>
        <w:t xml:space="preserve"> </w:t>
      </w:r>
      <w:proofErr w:type="spellStart"/>
      <w:r w:rsidRPr="005605AE">
        <w:rPr>
          <w:rFonts w:eastAsiaTheme="minorHAnsi"/>
          <w:lang w:val="en-US"/>
        </w:rPr>
        <w:t>правосудном</w:t>
      </w:r>
      <w:proofErr w:type="spellEnd"/>
      <w:r w:rsidRPr="005605AE">
        <w:rPr>
          <w:rFonts w:eastAsiaTheme="minorHAnsi"/>
          <w:lang w:val="en-US"/>
        </w:rPr>
        <w:t xml:space="preserve"> </w:t>
      </w:r>
      <w:proofErr w:type="spellStart"/>
      <w:r w:rsidRPr="005605AE">
        <w:rPr>
          <w:rFonts w:eastAsiaTheme="minorHAnsi"/>
          <w:lang w:val="en-US"/>
        </w:rPr>
        <w:t>испиту</w:t>
      </w:r>
      <w:proofErr w:type="spellEnd"/>
      <w:r>
        <w:rPr>
          <w:rFonts w:eastAsiaTheme="minorHAnsi"/>
          <w:lang w:val="sr-Cyrl-RS"/>
        </w:rPr>
        <w:t xml:space="preserve"> </w:t>
      </w:r>
      <w:r>
        <w:rPr>
          <w:shd w:val="clear" w:color="auto" w:fill="FFFFFF"/>
          <w:lang w:val="sr-Cyrl-CS"/>
        </w:rPr>
        <w:t>и уверење о положеном испиту за инспектора</w:t>
      </w:r>
      <w:r w:rsidRPr="005605AE">
        <w:rPr>
          <w:rFonts w:eastAsiaTheme="minorHAnsi"/>
          <w:lang w:val="sr-Cyrl-CS"/>
        </w:rPr>
        <w:t>.</w:t>
      </w:r>
    </w:p>
    <w:p w14:paraId="34F6007F" w14:textId="77777777" w:rsidR="002331A9" w:rsidRPr="00FD786D" w:rsidRDefault="002331A9" w:rsidP="002331A9">
      <w:pPr>
        <w:tabs>
          <w:tab w:val="left" w:pos="9720"/>
        </w:tabs>
        <w:jc w:val="both"/>
        <w:rPr>
          <w:rFonts w:eastAsiaTheme="minorHAnsi"/>
          <w:color w:val="0F4761" w:themeColor="accent1" w:themeShade="BF"/>
          <w:lang w:val="en-US"/>
        </w:rPr>
      </w:pPr>
    </w:p>
    <w:p w14:paraId="5C7DD5FD" w14:textId="77777777" w:rsidR="002331A9" w:rsidRPr="000523CB" w:rsidRDefault="002331A9" w:rsidP="002331A9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0523CB">
        <w:rPr>
          <w:rFonts w:eastAsiaTheme="minorHAnsi"/>
          <w:lang w:val="sr-Cyrl-RS"/>
        </w:rPr>
        <w:t>Потребно је да учесник конкурса у делу Изјава*, у обрасцу пријаве, заокружи на који начин жели да се прибаве његови подаци из службених евиденција.</w:t>
      </w:r>
    </w:p>
    <w:p w14:paraId="6287312F" w14:textId="77777777" w:rsidR="002331A9" w:rsidRPr="000523CB" w:rsidRDefault="002331A9" w:rsidP="002331A9">
      <w:pPr>
        <w:tabs>
          <w:tab w:val="left" w:pos="9720"/>
        </w:tabs>
        <w:ind w:left="72"/>
        <w:jc w:val="both"/>
        <w:rPr>
          <w:rFonts w:eastAsiaTheme="minorHAnsi"/>
          <w:b/>
          <w:lang w:val="sr-Cyrl-RS"/>
        </w:rPr>
      </w:pPr>
    </w:p>
    <w:p w14:paraId="7776D5F3" w14:textId="77777777" w:rsidR="002331A9" w:rsidRPr="000523CB" w:rsidRDefault="002331A9" w:rsidP="002331A9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0523CB">
        <w:rPr>
          <w:rFonts w:eastAsiaTheme="minorHAnsi"/>
          <w:b/>
          <w:lang w:val="en-US"/>
        </w:rPr>
        <w:t xml:space="preserve">XII </w:t>
      </w:r>
      <w:r w:rsidRPr="000523CB">
        <w:rPr>
          <w:rFonts w:eastAsiaTheme="minorHAnsi"/>
          <w:b/>
          <w:lang w:val="sr-Cyrl-RS"/>
        </w:rPr>
        <w:t>Рок за подношење доказа:</w:t>
      </w:r>
      <w:r w:rsidRPr="000523CB">
        <w:rPr>
          <w:rFonts w:eastAsiaTheme="minorHAnsi"/>
          <w:lang w:val="sr-Cyrl-RS"/>
        </w:rPr>
        <w:t xml:space="preserve"> кандидати који су успешно прошли претходну фазу изборног поступка,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поступку.</w:t>
      </w:r>
    </w:p>
    <w:p w14:paraId="24FAD17A" w14:textId="77777777" w:rsidR="002331A9" w:rsidRPr="005605AE" w:rsidRDefault="002331A9" w:rsidP="002331A9">
      <w:pPr>
        <w:shd w:val="clear" w:color="auto" w:fill="FFFFFF"/>
        <w:jc w:val="both"/>
        <w:textAlignment w:val="baseline"/>
        <w:rPr>
          <w:lang w:val="sr-Cyrl-RS"/>
        </w:rPr>
      </w:pPr>
      <w:r w:rsidRPr="000523CB">
        <w:rPr>
          <w:rFonts w:eastAsiaTheme="minorHAnsi"/>
          <w:lang w:val="sr-Cyrl-RS"/>
        </w:rPr>
        <w:t xml:space="preserve"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</w:t>
      </w:r>
      <w:r w:rsidRPr="005605AE">
        <w:rPr>
          <w:rFonts w:eastAsiaTheme="minorHAnsi"/>
          <w:lang w:val="sr-Cyrl-RS"/>
        </w:rPr>
        <w:t xml:space="preserve">обавештавају да су искључени из даљег изборног поступка. Докази се достављају на адресу </w:t>
      </w:r>
      <w:r w:rsidRPr="005605AE">
        <w:rPr>
          <w:lang w:val="sr-Cyrl-RS"/>
        </w:rPr>
        <w:t>Министарства финансија, Кнеза Милоша 20, Београд.</w:t>
      </w:r>
    </w:p>
    <w:p w14:paraId="4542F516" w14:textId="77777777" w:rsidR="002331A9" w:rsidRPr="005605AE" w:rsidRDefault="002331A9" w:rsidP="002331A9">
      <w:pPr>
        <w:shd w:val="clear" w:color="auto" w:fill="FFFFFF"/>
        <w:jc w:val="both"/>
        <w:textAlignment w:val="baseline"/>
        <w:rPr>
          <w:sz w:val="22"/>
          <w:lang w:val="sr-Cyrl-RS"/>
        </w:rPr>
      </w:pPr>
    </w:p>
    <w:p w14:paraId="34C11693" w14:textId="77777777" w:rsidR="002331A9" w:rsidRPr="005605AE" w:rsidRDefault="002331A9" w:rsidP="002331A9">
      <w:pPr>
        <w:shd w:val="clear" w:color="auto" w:fill="FFFFFF"/>
        <w:jc w:val="both"/>
        <w:textAlignment w:val="baseline"/>
        <w:rPr>
          <w:rFonts w:eastAsiaTheme="minorHAnsi"/>
          <w:b/>
          <w:lang w:val="sr-Cyrl-RS"/>
        </w:rPr>
      </w:pPr>
      <w:r w:rsidRPr="005605AE">
        <w:rPr>
          <w:rFonts w:eastAsiaTheme="minorHAnsi"/>
          <w:b/>
          <w:lang w:val="en-US"/>
        </w:rPr>
        <w:t xml:space="preserve">XIII </w:t>
      </w:r>
      <w:r w:rsidRPr="005605AE">
        <w:rPr>
          <w:rFonts w:eastAsiaTheme="minorHAnsi"/>
          <w:b/>
          <w:lang w:val="sr-Cyrl-RS"/>
        </w:rPr>
        <w:t>Датум и место провере компетенција кандидата у изборном поступку:</w:t>
      </w:r>
    </w:p>
    <w:p w14:paraId="6E8BC71D" w14:textId="77777777" w:rsidR="002331A9" w:rsidRPr="005605AE" w:rsidRDefault="002331A9" w:rsidP="002331A9">
      <w:pPr>
        <w:tabs>
          <w:tab w:val="left" w:pos="1255"/>
          <w:tab w:val="left" w:pos="8174"/>
        </w:tabs>
        <w:jc w:val="both"/>
        <w:rPr>
          <w:rFonts w:eastAsiaTheme="minorHAnsi"/>
          <w:lang w:val="sr-Latn-RS"/>
        </w:rPr>
      </w:pPr>
      <w:r w:rsidRPr="005605AE">
        <w:rPr>
          <w:rFonts w:eastAsiaTheme="minorHAnsi"/>
          <w:lang w:val="sr-Cyrl-RS"/>
        </w:rPr>
        <w:t xml:space="preserve">Са кандидатима чије су пријаве благовремене, допуштене, разумљиве, потпуне и који испуњавају услове предвиђене огласом о интерном конкурсу, на основу података наведених у обрасцу пријаве на конкурс, изборни поступак ће се спровести, почев </w:t>
      </w:r>
      <w:r w:rsidRPr="00212205">
        <w:rPr>
          <w:rFonts w:eastAsiaTheme="minorHAnsi"/>
          <w:lang w:val="sr-Cyrl-RS"/>
        </w:rPr>
        <w:t xml:space="preserve">од </w:t>
      </w:r>
      <w:r>
        <w:rPr>
          <w:rFonts w:eastAsiaTheme="minorHAnsi"/>
          <w:lang w:val="sr-Cyrl-RS"/>
        </w:rPr>
        <w:t>18</w:t>
      </w:r>
      <w:r w:rsidRPr="00212205">
        <w:rPr>
          <w:rFonts w:eastAsiaTheme="minorHAnsi"/>
          <w:lang w:val="sr-Cyrl-RS"/>
        </w:rPr>
        <w:t>. јула</w:t>
      </w:r>
      <w:r w:rsidRPr="005605AE">
        <w:rPr>
          <w:rFonts w:eastAsiaTheme="minorHAnsi"/>
          <w:lang w:val="sr-Cyrl-RS"/>
        </w:rPr>
        <w:t xml:space="preserve"> 2025. године.</w:t>
      </w:r>
    </w:p>
    <w:p w14:paraId="036288D8" w14:textId="77777777" w:rsidR="002331A9" w:rsidRPr="005605AE" w:rsidRDefault="002331A9" w:rsidP="002331A9">
      <w:pPr>
        <w:tabs>
          <w:tab w:val="left" w:pos="1255"/>
          <w:tab w:val="left" w:pos="8174"/>
        </w:tabs>
        <w:jc w:val="both"/>
        <w:rPr>
          <w:rFonts w:eastAsiaTheme="minorHAnsi"/>
          <w:lang w:val="sr-Cyrl-RS"/>
        </w:rPr>
      </w:pPr>
    </w:p>
    <w:p w14:paraId="762869C2" w14:textId="77777777" w:rsidR="002331A9" w:rsidRPr="005605AE" w:rsidRDefault="002331A9" w:rsidP="002331A9">
      <w:pPr>
        <w:jc w:val="both"/>
        <w:rPr>
          <w:lang w:val="sr-Cyrl-RS"/>
        </w:rPr>
      </w:pPr>
      <w:r w:rsidRPr="005605AE">
        <w:rPr>
          <w:lang w:val="sr-Cyrl-RS"/>
        </w:rPr>
        <w:t xml:space="preserve">Провера посебних функционалних компетенција и интервју са Конкурсном комисијом ће се обавити у просторијама </w:t>
      </w:r>
      <w:r w:rsidRPr="005605AE">
        <w:rPr>
          <w:lang w:val="sr-Cyrl-CS"/>
        </w:rPr>
        <w:t>Министарства финансија, Кнеза Милоша 20, Београд.</w:t>
      </w:r>
    </w:p>
    <w:p w14:paraId="076E2686" w14:textId="3A4CD86A" w:rsidR="002331A9" w:rsidRPr="00356CF9" w:rsidRDefault="002331A9" w:rsidP="002331A9">
      <w:pPr>
        <w:tabs>
          <w:tab w:val="left" w:pos="720"/>
          <w:tab w:val="left" w:pos="8174"/>
        </w:tabs>
        <w:jc w:val="both"/>
        <w:rPr>
          <w:lang w:val="sr-Cyrl-RS"/>
        </w:rPr>
      </w:pPr>
      <w:r w:rsidRPr="00356CF9">
        <w:rPr>
          <w:shd w:val="clear" w:color="auto" w:fill="FFFFFF"/>
          <w:lang w:val="sr-Cyrl-RS"/>
        </w:rPr>
        <w:t>Провера</w:t>
      </w:r>
      <w:r w:rsidRPr="00356CF9">
        <w:rPr>
          <w:lang w:val="ru-RU"/>
        </w:rPr>
        <w:t xml:space="preserve"> понашајних компетенција </w:t>
      </w:r>
      <w:r>
        <w:rPr>
          <w:lang w:val="sr-Cyrl-RS"/>
        </w:rPr>
        <w:t xml:space="preserve">ће се </w:t>
      </w:r>
      <w:r w:rsidRPr="00356CF9">
        <w:rPr>
          <w:lang w:val="ru-RU"/>
        </w:rPr>
        <w:t>обавити у просторијама Службе за управљање кадровима, Бул</w:t>
      </w:r>
      <w:r w:rsidR="0075526A">
        <w:rPr>
          <w:lang w:val="ru-RU"/>
        </w:rPr>
        <w:t>евар</w:t>
      </w:r>
      <w:r w:rsidRPr="00356CF9">
        <w:rPr>
          <w:lang w:val="ru-RU"/>
        </w:rPr>
        <w:t xml:space="preserve"> Михајла Пупина 2</w:t>
      </w:r>
      <w:r w:rsidR="0075526A">
        <w:rPr>
          <w:lang w:val="ru-RU"/>
        </w:rPr>
        <w:t>,</w:t>
      </w:r>
      <w:r w:rsidRPr="00356CF9">
        <w:rPr>
          <w:lang w:val="ru-RU"/>
        </w:rPr>
        <w:t xml:space="preserve"> </w:t>
      </w:r>
      <w:r>
        <w:rPr>
          <w:lang w:val="ru-RU"/>
        </w:rPr>
        <w:t>Нови Београд.</w:t>
      </w:r>
      <w:r w:rsidRPr="00356CF9">
        <w:rPr>
          <w:lang w:val="sr-Cyrl-RS"/>
        </w:rPr>
        <w:t xml:space="preserve"> </w:t>
      </w:r>
    </w:p>
    <w:p w14:paraId="27C89DA6" w14:textId="77777777" w:rsidR="002331A9" w:rsidRPr="005605AE" w:rsidRDefault="002331A9" w:rsidP="002331A9">
      <w:pPr>
        <w:jc w:val="both"/>
        <w:rPr>
          <w:lang w:val="sr-Cyrl-RS"/>
        </w:rPr>
      </w:pPr>
    </w:p>
    <w:p w14:paraId="5654C145" w14:textId="77777777" w:rsidR="002331A9" w:rsidRPr="005605AE" w:rsidRDefault="002331A9" w:rsidP="002331A9">
      <w:pPr>
        <w:tabs>
          <w:tab w:val="left" w:pos="9720"/>
        </w:tabs>
        <w:jc w:val="both"/>
        <w:rPr>
          <w:shd w:val="clear" w:color="auto" w:fill="FFFFFF"/>
          <w:lang w:val="sr-Latn-RS"/>
        </w:rPr>
      </w:pPr>
      <w:r w:rsidRPr="005605AE">
        <w:rPr>
          <w:rFonts w:eastAsiaTheme="minorHAnsi"/>
          <w:shd w:val="clear" w:color="auto" w:fill="FFFFFF"/>
          <w:lang w:val="sr-Cyrl-CS"/>
        </w:rPr>
        <w:t>Кандидати</w:t>
      </w:r>
      <w:r w:rsidRPr="005605AE">
        <w:rPr>
          <w:rFonts w:eastAsiaTheme="minorHAnsi"/>
          <w:lang w:val="sr-Cyrl-RS"/>
        </w:rPr>
        <w:t xml:space="preserve"> ће о датуму</w:t>
      </w:r>
      <w:r>
        <w:rPr>
          <w:rFonts w:eastAsiaTheme="minorHAnsi"/>
          <w:lang w:val="sr-Cyrl-RS"/>
        </w:rPr>
        <w:t>, месту</w:t>
      </w:r>
      <w:r w:rsidRPr="005605AE">
        <w:rPr>
          <w:rFonts w:eastAsiaTheme="minorHAnsi"/>
          <w:lang w:val="sr-Cyrl-RS"/>
        </w:rPr>
        <w:t xml:space="preserve"> и времену спровођења сваке фазе изборног поступка бити обавештени на контакте (бројеве телефона или електронске адресе), које наведу у својим </w:t>
      </w:r>
      <w:r w:rsidRPr="005605AE">
        <w:rPr>
          <w:rFonts w:eastAsiaTheme="minorHAnsi"/>
          <w:lang w:val="sr-Cyrl-CS"/>
        </w:rPr>
        <w:t xml:space="preserve">обрасцима </w:t>
      </w:r>
      <w:r w:rsidRPr="005605AE">
        <w:rPr>
          <w:rFonts w:eastAsiaTheme="minorHAnsi"/>
          <w:lang w:val="sr-Cyrl-RS"/>
        </w:rPr>
        <w:t>пријава.</w:t>
      </w:r>
    </w:p>
    <w:p w14:paraId="0C87575A" w14:textId="77777777" w:rsidR="002331A9" w:rsidRPr="005605AE" w:rsidRDefault="002331A9" w:rsidP="002331A9">
      <w:pPr>
        <w:tabs>
          <w:tab w:val="left" w:pos="9720"/>
        </w:tabs>
        <w:jc w:val="both"/>
        <w:rPr>
          <w:rFonts w:eastAsiaTheme="minorHAnsi"/>
          <w:b/>
          <w:lang w:val="sr-Cyrl-CS"/>
        </w:rPr>
      </w:pPr>
    </w:p>
    <w:p w14:paraId="3F2EBEA9" w14:textId="77777777" w:rsidR="002331A9" w:rsidRPr="005605AE" w:rsidRDefault="002331A9" w:rsidP="002331A9">
      <w:pPr>
        <w:tabs>
          <w:tab w:val="left" w:pos="9720"/>
        </w:tabs>
        <w:jc w:val="both"/>
        <w:rPr>
          <w:rFonts w:eastAsiaTheme="minorHAnsi"/>
          <w:b/>
          <w:lang w:val="sr-Cyrl-RS"/>
        </w:rPr>
      </w:pPr>
      <w:r w:rsidRPr="005605AE">
        <w:rPr>
          <w:rFonts w:eastAsiaTheme="minorHAnsi"/>
          <w:b/>
          <w:lang w:val="en-US"/>
        </w:rPr>
        <w:t xml:space="preserve">XIV </w:t>
      </w:r>
      <w:r w:rsidRPr="005605AE">
        <w:rPr>
          <w:rFonts w:eastAsiaTheme="minorHAnsi"/>
          <w:b/>
          <w:lang w:val="sr-Cyrl-RS"/>
        </w:rPr>
        <w:t>Државни службеници који имају право да учествују на интерном конкурсу:</w:t>
      </w:r>
    </w:p>
    <w:p w14:paraId="7F551E40" w14:textId="77777777" w:rsidR="002331A9" w:rsidRPr="005605AE" w:rsidRDefault="002331A9" w:rsidP="002331A9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5605AE">
        <w:rPr>
          <w:rFonts w:eastAsiaTheme="minorHAnsi"/>
          <w:lang w:val="sr-Cyrl-RS"/>
        </w:rPr>
        <w:t>На интерном конкурсу могу да учествују само државни службеници  запослени на неодређено време из органа државне управе и служби Владе.</w:t>
      </w:r>
    </w:p>
    <w:p w14:paraId="7F767AAD" w14:textId="77777777" w:rsidR="002331A9" w:rsidRPr="005605AE" w:rsidRDefault="002331A9" w:rsidP="002331A9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7F4D41BE" w14:textId="77777777" w:rsidR="002331A9" w:rsidRPr="005605AE" w:rsidRDefault="002331A9" w:rsidP="002331A9">
      <w:pPr>
        <w:tabs>
          <w:tab w:val="left" w:pos="9720"/>
        </w:tabs>
        <w:jc w:val="both"/>
        <w:rPr>
          <w:rFonts w:eastAsiaTheme="minorHAnsi"/>
          <w:b/>
          <w:lang w:val="sr-Cyrl-RS"/>
        </w:rPr>
      </w:pPr>
      <w:r w:rsidRPr="005605AE">
        <w:rPr>
          <w:rFonts w:eastAsiaTheme="minorHAnsi"/>
          <w:b/>
          <w:lang w:val="sr-Cyrl-RS"/>
        </w:rPr>
        <w:t>Напоменe:</w:t>
      </w:r>
    </w:p>
    <w:p w14:paraId="51E022D0" w14:textId="77777777" w:rsidR="002331A9" w:rsidRPr="003C2B5B" w:rsidRDefault="002331A9" w:rsidP="002331A9">
      <w:pPr>
        <w:tabs>
          <w:tab w:val="left" w:pos="9720"/>
        </w:tabs>
        <w:ind w:right="9"/>
        <w:jc w:val="both"/>
        <w:rPr>
          <w:rFonts w:eastAsia="Calibri"/>
          <w:lang w:val="sr-Cyrl-RS"/>
        </w:rPr>
      </w:pPr>
      <w:proofErr w:type="spellStart"/>
      <w:r w:rsidRPr="003C2B5B">
        <w:rPr>
          <w:shd w:val="clear" w:color="auto" w:fill="FFFFFF"/>
        </w:rPr>
        <w:t>Неблаговремене</w:t>
      </w:r>
      <w:proofErr w:type="spellEnd"/>
      <w:r w:rsidRPr="003C2B5B">
        <w:rPr>
          <w:shd w:val="clear" w:color="auto" w:fill="FFFFFF"/>
        </w:rPr>
        <w:t xml:space="preserve">, </w:t>
      </w:r>
      <w:proofErr w:type="spellStart"/>
      <w:r w:rsidRPr="003C2B5B">
        <w:rPr>
          <w:shd w:val="clear" w:color="auto" w:fill="FFFFFF"/>
        </w:rPr>
        <w:t>недопуштене</w:t>
      </w:r>
      <w:proofErr w:type="spellEnd"/>
      <w:r w:rsidRPr="003C2B5B">
        <w:rPr>
          <w:shd w:val="clear" w:color="auto" w:fill="FFFFFF"/>
        </w:rPr>
        <w:t xml:space="preserve">, </w:t>
      </w:r>
      <w:proofErr w:type="spellStart"/>
      <w:r w:rsidRPr="003C2B5B">
        <w:rPr>
          <w:shd w:val="clear" w:color="auto" w:fill="FFFFFF"/>
        </w:rPr>
        <w:t>неразумљиве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или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непотпуне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пријаве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биће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одбачене</w:t>
      </w:r>
      <w:proofErr w:type="spellEnd"/>
      <w:r w:rsidRPr="003C2B5B">
        <w:rPr>
          <w:shd w:val="clear" w:color="auto" w:fill="FFFFFF"/>
        </w:rPr>
        <w:t>.</w:t>
      </w:r>
      <w:r w:rsidRPr="003C2B5B">
        <w:br/>
      </w:r>
      <w:r w:rsidRPr="003C2B5B">
        <w:rPr>
          <w:shd w:val="clear" w:color="auto" w:fill="FFFFFF"/>
          <w:lang w:val="sr-Cyrl-CS"/>
        </w:rPr>
        <w:t xml:space="preserve">Интерни конкурс </w:t>
      </w:r>
      <w:proofErr w:type="spellStart"/>
      <w:r w:rsidRPr="003C2B5B">
        <w:rPr>
          <w:shd w:val="clear" w:color="auto" w:fill="FFFFFF"/>
        </w:rPr>
        <w:t>спроводи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Конкурсна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комисија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коју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је</w:t>
      </w:r>
      <w:proofErr w:type="spellEnd"/>
      <w:r w:rsidRPr="003C2B5B">
        <w:rPr>
          <w:shd w:val="clear" w:color="auto" w:fill="FFFFFF"/>
          <w:lang w:val="sr-Cyrl-CS"/>
        </w:rPr>
        <w:t xml:space="preserve"> именовао</w:t>
      </w:r>
      <w:r w:rsidRPr="003C2B5B">
        <w:rPr>
          <w:shd w:val="clear" w:color="auto" w:fill="FFFFFF"/>
        </w:rPr>
        <w:t xml:space="preserve"> </w:t>
      </w:r>
      <w:r w:rsidRPr="003C2B5B">
        <w:rPr>
          <w:rFonts w:eastAsia="Calibri"/>
          <w:lang w:val="sr-Cyrl-RS"/>
        </w:rPr>
        <w:t xml:space="preserve">министар финансија. </w:t>
      </w:r>
      <w:r w:rsidRPr="003C2B5B">
        <w:rPr>
          <w:rFonts w:eastAsiaTheme="minorHAnsi"/>
          <w:lang w:val="sr-Cyrl-RS"/>
        </w:rPr>
        <w:t xml:space="preserve">Овај конкурс се објављује на интернет презентацији и огласној табли Службе за управљање кадровима и интернет презентацији и огласној табли </w:t>
      </w:r>
      <w:r w:rsidRPr="003C2B5B">
        <w:rPr>
          <w:rFonts w:eastAsia="Calibri"/>
          <w:lang w:val="sr-Cyrl-RS"/>
        </w:rPr>
        <w:t>Министарства финансија.</w:t>
      </w:r>
    </w:p>
    <w:p w14:paraId="1EA46B18" w14:textId="77777777" w:rsidR="002331A9" w:rsidRPr="003C2B5B" w:rsidRDefault="002331A9" w:rsidP="002331A9">
      <w:pPr>
        <w:tabs>
          <w:tab w:val="left" w:pos="9720"/>
        </w:tabs>
        <w:ind w:right="9"/>
        <w:jc w:val="both"/>
        <w:rPr>
          <w:rFonts w:eastAsiaTheme="minorHAnsi"/>
          <w:lang w:val="sr-Cyrl-RS"/>
        </w:rPr>
      </w:pPr>
    </w:p>
    <w:p w14:paraId="24AD2FEB" w14:textId="77777777" w:rsidR="002331A9" w:rsidRPr="003C2B5B" w:rsidRDefault="002331A9" w:rsidP="002331A9">
      <w:pPr>
        <w:ind w:right="9"/>
        <w:jc w:val="both"/>
        <w:rPr>
          <w:shd w:val="clear" w:color="auto" w:fill="FFFFFF"/>
        </w:rPr>
      </w:pPr>
      <w:proofErr w:type="spellStart"/>
      <w:r w:rsidRPr="003C2B5B">
        <w:rPr>
          <w:shd w:val="clear" w:color="auto" w:fill="FFFFFF"/>
        </w:rPr>
        <w:t>Сви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изрази</w:t>
      </w:r>
      <w:proofErr w:type="spellEnd"/>
      <w:r w:rsidRPr="003C2B5B">
        <w:rPr>
          <w:shd w:val="clear" w:color="auto" w:fill="FFFFFF"/>
        </w:rPr>
        <w:t xml:space="preserve">, </w:t>
      </w:r>
      <w:proofErr w:type="spellStart"/>
      <w:r w:rsidRPr="003C2B5B">
        <w:rPr>
          <w:shd w:val="clear" w:color="auto" w:fill="FFFFFF"/>
        </w:rPr>
        <w:t>појмови</w:t>
      </w:r>
      <w:proofErr w:type="spellEnd"/>
      <w:r w:rsidRPr="003C2B5B">
        <w:rPr>
          <w:shd w:val="clear" w:color="auto" w:fill="FFFFFF"/>
        </w:rPr>
        <w:t xml:space="preserve">, </w:t>
      </w:r>
      <w:proofErr w:type="spellStart"/>
      <w:r w:rsidRPr="003C2B5B">
        <w:rPr>
          <w:shd w:val="clear" w:color="auto" w:fill="FFFFFF"/>
        </w:rPr>
        <w:t>именице</w:t>
      </w:r>
      <w:proofErr w:type="spellEnd"/>
      <w:r w:rsidRPr="003C2B5B">
        <w:rPr>
          <w:shd w:val="clear" w:color="auto" w:fill="FFFFFF"/>
        </w:rPr>
        <w:t xml:space="preserve">, </w:t>
      </w:r>
      <w:proofErr w:type="spellStart"/>
      <w:r w:rsidRPr="003C2B5B">
        <w:rPr>
          <w:shd w:val="clear" w:color="auto" w:fill="FFFFFF"/>
        </w:rPr>
        <w:t>придеви</w:t>
      </w:r>
      <w:proofErr w:type="spellEnd"/>
      <w:r w:rsidRPr="003C2B5B">
        <w:rPr>
          <w:shd w:val="clear" w:color="auto" w:fill="FFFFFF"/>
        </w:rPr>
        <w:t xml:space="preserve"> и </w:t>
      </w:r>
      <w:proofErr w:type="spellStart"/>
      <w:r w:rsidRPr="003C2B5B">
        <w:rPr>
          <w:shd w:val="clear" w:color="auto" w:fill="FFFFFF"/>
        </w:rPr>
        <w:t>глаголи</w:t>
      </w:r>
      <w:proofErr w:type="spellEnd"/>
      <w:r w:rsidRPr="003C2B5B">
        <w:rPr>
          <w:shd w:val="clear" w:color="auto" w:fill="FFFFFF"/>
        </w:rPr>
        <w:t xml:space="preserve"> у </w:t>
      </w:r>
      <w:proofErr w:type="spellStart"/>
      <w:r w:rsidRPr="003C2B5B">
        <w:rPr>
          <w:shd w:val="clear" w:color="auto" w:fill="FFFFFF"/>
        </w:rPr>
        <w:t>овом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огласу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који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су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употребљени</w:t>
      </w:r>
      <w:proofErr w:type="spellEnd"/>
      <w:r w:rsidRPr="003C2B5B">
        <w:rPr>
          <w:shd w:val="clear" w:color="auto" w:fill="FFFFFF"/>
        </w:rPr>
        <w:t xml:space="preserve"> у </w:t>
      </w:r>
      <w:proofErr w:type="spellStart"/>
      <w:r w:rsidRPr="003C2B5B">
        <w:rPr>
          <w:shd w:val="clear" w:color="auto" w:fill="FFFFFF"/>
        </w:rPr>
        <w:t>мушком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граматичком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роду</w:t>
      </w:r>
      <w:proofErr w:type="spellEnd"/>
      <w:r w:rsidRPr="003C2B5B">
        <w:rPr>
          <w:shd w:val="clear" w:color="auto" w:fill="FFFFFF"/>
        </w:rPr>
        <w:t xml:space="preserve">, </w:t>
      </w:r>
      <w:proofErr w:type="spellStart"/>
      <w:r w:rsidRPr="003C2B5B">
        <w:rPr>
          <w:shd w:val="clear" w:color="auto" w:fill="FFFFFF"/>
        </w:rPr>
        <w:t>односе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се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без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дискриминације</w:t>
      </w:r>
      <w:proofErr w:type="spellEnd"/>
      <w:r w:rsidRPr="003C2B5B">
        <w:rPr>
          <w:shd w:val="clear" w:color="auto" w:fill="FFFFFF"/>
        </w:rPr>
        <w:t xml:space="preserve"> и </w:t>
      </w:r>
      <w:proofErr w:type="spellStart"/>
      <w:r w:rsidRPr="003C2B5B">
        <w:rPr>
          <w:shd w:val="clear" w:color="auto" w:fill="FFFFFF"/>
        </w:rPr>
        <w:t>на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особе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женског</w:t>
      </w:r>
      <w:proofErr w:type="spellEnd"/>
      <w:r w:rsidRPr="003C2B5B">
        <w:rPr>
          <w:shd w:val="clear" w:color="auto" w:fill="FFFFFF"/>
        </w:rPr>
        <w:t xml:space="preserve"> пола.</w:t>
      </w:r>
    </w:p>
    <w:p w14:paraId="231406B1" w14:textId="77777777" w:rsidR="002331A9" w:rsidRDefault="002331A9" w:rsidP="002331A9">
      <w:pPr>
        <w:jc w:val="both"/>
        <w:rPr>
          <w:shd w:val="clear" w:color="auto" w:fill="FFFFFF"/>
          <w:lang w:val="sr-Cyrl-CS"/>
        </w:rPr>
      </w:pPr>
    </w:p>
    <w:p w14:paraId="5251703E" w14:textId="77777777" w:rsidR="002331A9" w:rsidRPr="005605AE" w:rsidRDefault="002331A9" w:rsidP="002331A9">
      <w:pPr>
        <w:jc w:val="both"/>
        <w:rPr>
          <w:shd w:val="clear" w:color="auto" w:fill="FFFFFF"/>
          <w:lang w:val="sr-Cyrl-CS"/>
        </w:rPr>
      </w:pPr>
    </w:p>
    <w:p w14:paraId="194BE05B" w14:textId="77777777" w:rsidR="002331A9" w:rsidRPr="005605AE" w:rsidRDefault="002331A9" w:rsidP="002331A9">
      <w:pPr>
        <w:tabs>
          <w:tab w:val="left" w:pos="9720"/>
        </w:tabs>
        <w:ind w:left="72" w:firstLine="720"/>
        <w:jc w:val="both"/>
        <w:rPr>
          <w:rFonts w:eastAsiaTheme="minorHAnsi"/>
          <w:lang w:val="sr-Cyrl-RS"/>
        </w:rPr>
      </w:pPr>
    </w:p>
    <w:p w14:paraId="0EEAB0C5" w14:textId="77777777" w:rsidR="002331A9" w:rsidRPr="005605AE" w:rsidRDefault="002331A9" w:rsidP="002331A9">
      <w:pPr>
        <w:tabs>
          <w:tab w:val="left" w:pos="6645"/>
        </w:tabs>
        <w:jc w:val="both"/>
        <w:rPr>
          <w:lang w:val="en-US"/>
        </w:rPr>
      </w:pPr>
      <w:r w:rsidRPr="005605AE">
        <w:rPr>
          <w:lang w:val="sr-Cyrl-CS"/>
        </w:rPr>
        <w:t xml:space="preserve">                                                                                                      </w:t>
      </w:r>
      <w:r w:rsidRPr="005605AE">
        <w:rPr>
          <w:lang w:val="en-US"/>
        </w:rPr>
        <w:t xml:space="preserve">            </w:t>
      </w:r>
      <w:r w:rsidRPr="005605AE">
        <w:rPr>
          <w:lang w:val="sr-Cyrl-CS"/>
        </w:rPr>
        <w:t xml:space="preserve">  </w:t>
      </w:r>
      <w:r w:rsidRPr="005605AE">
        <w:rPr>
          <w:lang w:val="en-US"/>
        </w:rPr>
        <w:t xml:space="preserve">     </w:t>
      </w:r>
      <w:r w:rsidRPr="005605AE">
        <w:rPr>
          <w:lang w:val="sr-Cyrl-CS"/>
        </w:rPr>
        <w:t xml:space="preserve"> </w:t>
      </w:r>
      <w:r w:rsidRPr="005605AE">
        <w:rPr>
          <w:lang w:val="en-US"/>
        </w:rPr>
        <w:t>Д И Р Е К Т О Р</w:t>
      </w:r>
    </w:p>
    <w:p w14:paraId="5C8C2166" w14:textId="77777777" w:rsidR="002331A9" w:rsidRPr="005605AE" w:rsidRDefault="002331A9" w:rsidP="002331A9">
      <w:pPr>
        <w:tabs>
          <w:tab w:val="left" w:pos="6645"/>
        </w:tabs>
        <w:jc w:val="both"/>
        <w:rPr>
          <w:lang w:val="sr-Cyrl-CS"/>
        </w:rPr>
      </w:pPr>
      <w:r w:rsidRPr="005605AE">
        <w:rPr>
          <w:lang w:val="sr-Cyrl-CS"/>
        </w:rPr>
        <w:t xml:space="preserve">                                                                                                                     </w:t>
      </w:r>
    </w:p>
    <w:p w14:paraId="06EA29DD" w14:textId="77777777" w:rsidR="002331A9" w:rsidRPr="005605AE" w:rsidRDefault="002331A9" w:rsidP="002331A9">
      <w:pPr>
        <w:tabs>
          <w:tab w:val="left" w:pos="6645"/>
        </w:tabs>
        <w:jc w:val="both"/>
      </w:pPr>
      <w:r w:rsidRPr="005605AE">
        <w:rPr>
          <w:lang w:val="sr-Cyrl-CS"/>
        </w:rPr>
        <w:t xml:space="preserve">                                                                                                                      др Данило Рончевић</w:t>
      </w:r>
    </w:p>
    <w:p w14:paraId="6054B4A9" w14:textId="77777777" w:rsidR="002331A9" w:rsidRPr="00FD786D" w:rsidRDefault="002331A9" w:rsidP="002331A9">
      <w:pPr>
        <w:rPr>
          <w:color w:val="0F4761" w:themeColor="accent1" w:themeShade="BF"/>
        </w:rPr>
      </w:pPr>
    </w:p>
    <w:p w14:paraId="522A53DA" w14:textId="77777777" w:rsidR="00445CEE" w:rsidRDefault="00445CEE"/>
    <w:sectPr w:rsidR="00445CEE" w:rsidSect="002331A9">
      <w:footerReference w:type="default" r:id="rId9"/>
      <w:pgSz w:w="11907" w:h="16840" w:code="9"/>
      <w:pgMar w:top="1276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1F89D" w14:textId="77777777" w:rsidR="00AB1016" w:rsidRDefault="00AB1016">
      <w:r>
        <w:separator/>
      </w:r>
    </w:p>
  </w:endnote>
  <w:endnote w:type="continuationSeparator" w:id="0">
    <w:p w14:paraId="04F4C553" w14:textId="77777777" w:rsidR="00AB1016" w:rsidRDefault="00AB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8186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D5FBB" w14:textId="77777777" w:rsidR="00590D8E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4E6A91" w14:textId="77777777" w:rsidR="00590D8E" w:rsidRDefault="00590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EF498" w14:textId="77777777" w:rsidR="00AB1016" w:rsidRDefault="00AB1016">
      <w:r>
        <w:separator/>
      </w:r>
    </w:p>
  </w:footnote>
  <w:footnote w:type="continuationSeparator" w:id="0">
    <w:p w14:paraId="2608AF0E" w14:textId="77777777" w:rsidR="00AB1016" w:rsidRDefault="00AB1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00FF6"/>
    <w:multiLevelType w:val="hybridMultilevel"/>
    <w:tmpl w:val="BC92BE60"/>
    <w:lvl w:ilvl="0" w:tplc="AC70C46A">
      <w:start w:val="5"/>
      <w:numFmt w:val="bullet"/>
      <w:lvlText w:val="-"/>
      <w:lvlJc w:val="left"/>
      <w:pPr>
        <w:ind w:left="2040" w:hanging="360"/>
      </w:pPr>
      <w:rPr>
        <w:rFonts w:ascii="Times New Roman" w:eastAsiaTheme="majorEastAsia" w:hAnsi="Times New Roman" w:cs="Times New Roman" w:hint="default"/>
        <w:b/>
      </w:rPr>
    </w:lvl>
    <w:lvl w:ilvl="1" w:tplc="0C00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 w16cid:durableId="58303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A9"/>
    <w:rsid w:val="002331A9"/>
    <w:rsid w:val="0032463A"/>
    <w:rsid w:val="00445CEE"/>
    <w:rsid w:val="00457CDC"/>
    <w:rsid w:val="00590D8E"/>
    <w:rsid w:val="006667DA"/>
    <w:rsid w:val="007114C6"/>
    <w:rsid w:val="0075526A"/>
    <w:rsid w:val="007861FE"/>
    <w:rsid w:val="0086034A"/>
    <w:rsid w:val="00AA6E61"/>
    <w:rsid w:val="00AB1016"/>
    <w:rsid w:val="00CB478A"/>
    <w:rsid w:val="00CD2209"/>
    <w:rsid w:val="00E75AC0"/>
    <w:rsid w:val="00ED03F1"/>
    <w:rsid w:val="00FD3548"/>
    <w:rsid w:val="00FD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CBA7DC"/>
  <w15:chartTrackingRefBased/>
  <w15:docId w15:val="{0AD6660A-D285-45B0-906C-270FBDA2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1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1A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r-R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1A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r-R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1A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r-R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1A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sr-R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1A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sr-R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1A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sr-R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1A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sr-R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1A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sr-R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1A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sr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1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1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1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1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1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1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31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R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33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1A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r-R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33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1A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sr-R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331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31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sr-R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331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sr-R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1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1A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331A9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2331A9"/>
    <w:rPr>
      <w:b/>
      <w:bCs/>
    </w:rPr>
  </w:style>
  <w:style w:type="table" w:styleId="TableGrid">
    <w:name w:val="Table Grid"/>
    <w:basedOn w:val="TableNormal"/>
    <w:uiPriority w:val="39"/>
    <w:rsid w:val="002331A9"/>
    <w:pPr>
      <w:spacing w:after="0" w:line="240" w:lineRule="auto"/>
    </w:pPr>
    <w:rPr>
      <w:kern w:val="0"/>
      <w:lang w:val="sr-Latn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31A9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331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1A9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in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3323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ЦКЕ</dc:creator>
  <cp:keywords/>
  <dc:description/>
  <cp:lastModifiedBy>ЦКЕ Сук</cp:lastModifiedBy>
  <cp:revision>15</cp:revision>
  <dcterms:created xsi:type="dcterms:W3CDTF">2025-07-03T09:21:00Z</dcterms:created>
  <dcterms:modified xsi:type="dcterms:W3CDTF">2025-07-03T09:53:00Z</dcterms:modified>
</cp:coreProperties>
</file>