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12F" w:rsidRDefault="00E53EB7">
      <w:pPr>
        <w:spacing w:line="210" w:lineRule="atLeast"/>
      </w:pPr>
      <w:bookmarkStart w:id="0" w:name="_GoBack"/>
      <w:bookmarkEnd w:id="0"/>
      <w:r>
        <w:rPr>
          <w:rFonts w:ascii="Verdana" w:eastAsia="Verdana" w:hAnsi="Verdana" w:cs="Verdana"/>
        </w:rPr>
        <w:t>На основу члана 6. став 2. Царинског закона („Службени гласник РС”, бр. 95/18, 91/19 – др. закон, 144/20, 118/21 и 138/22) и члана 17. став 4. и члана 24. став 2. Закона о Влади („Службени гласник РС”, бр. 55/05, 71/05 – исправка, 101/07, 65/08, 16/11, 68/</w:t>
      </w:r>
      <w:r>
        <w:rPr>
          <w:rFonts w:ascii="Verdana" w:eastAsia="Verdana" w:hAnsi="Verdana" w:cs="Verdana"/>
        </w:rPr>
        <w:t>12 – УС, 72/12, 7/14 – УС, 44/14 и 30/18 – др. закон),</w:t>
      </w:r>
    </w:p>
    <w:p w:rsidR="009D012F" w:rsidRDefault="00E53EB7">
      <w:pPr>
        <w:spacing w:line="210" w:lineRule="atLeast"/>
      </w:pPr>
      <w:r>
        <w:rPr>
          <w:rFonts w:ascii="Verdana" w:eastAsia="Verdana" w:hAnsi="Verdana" w:cs="Verdana"/>
        </w:rPr>
        <w:t>Министар финансија доноси</w:t>
      </w:r>
    </w:p>
    <w:p w:rsidR="009D012F" w:rsidRDefault="00E53EB7">
      <w:pPr>
        <w:spacing w:line="210" w:lineRule="atLeast"/>
        <w:jc w:val="center"/>
      </w:pPr>
      <w:r>
        <w:rPr>
          <w:rFonts w:ascii="Verdana" w:eastAsia="Verdana" w:hAnsi="Verdana" w:cs="Verdana"/>
          <w:b/>
        </w:rPr>
        <w:t>ПРАВИЛНИК</w:t>
      </w:r>
    </w:p>
    <w:p w:rsidR="009D012F" w:rsidRDefault="00E53EB7">
      <w:pPr>
        <w:spacing w:line="210" w:lineRule="atLeast"/>
        <w:jc w:val="center"/>
      </w:pPr>
      <w:r>
        <w:rPr>
          <w:rFonts w:ascii="Verdana" w:eastAsia="Verdana" w:hAnsi="Verdana" w:cs="Verdana"/>
          <w:b/>
        </w:rPr>
        <w:t>о врсти, облику, структури и шифрама података у вези са захтевима и одлукама ради спровођења царинских формалности</w:t>
      </w:r>
    </w:p>
    <w:p w:rsidR="009D012F" w:rsidRDefault="00E53EB7">
      <w:pPr>
        <w:spacing w:line="210" w:lineRule="atLeast"/>
        <w:jc w:val="center"/>
      </w:pPr>
      <w:r>
        <w:rPr>
          <w:rFonts w:ascii="Verdana" w:eastAsia="Verdana" w:hAnsi="Verdana" w:cs="Verdana"/>
        </w:rPr>
        <w:t>Члан 1.</w:t>
      </w:r>
    </w:p>
    <w:p w:rsidR="009D012F" w:rsidRDefault="00E53EB7">
      <w:pPr>
        <w:spacing w:line="210" w:lineRule="atLeast"/>
      </w:pPr>
      <w:r>
        <w:rPr>
          <w:rFonts w:ascii="Verdana" w:eastAsia="Verdana" w:hAnsi="Verdana" w:cs="Verdana"/>
        </w:rPr>
        <w:t>Овим правилником прописују се врста, облик</w:t>
      </w:r>
      <w:r>
        <w:rPr>
          <w:rFonts w:ascii="Verdana" w:eastAsia="Verdana" w:hAnsi="Verdana" w:cs="Verdana"/>
        </w:rPr>
        <w:t>, структура и шифре података из члана 5. став 2. Царинског закона, узимајући у обзир неопходност испуњавања царинских формалности утврђених царинским прописима и природу и сврху размене информација као што су захтеви или одлуке.</w:t>
      </w:r>
    </w:p>
    <w:p w:rsidR="009D012F" w:rsidRDefault="00E53EB7">
      <w:pPr>
        <w:spacing w:line="210" w:lineRule="atLeast"/>
        <w:jc w:val="center"/>
      </w:pPr>
      <w:r>
        <w:rPr>
          <w:rFonts w:ascii="Verdana" w:eastAsia="Verdana" w:hAnsi="Verdana" w:cs="Verdana"/>
        </w:rPr>
        <w:t>Члан 2.</w:t>
      </w:r>
    </w:p>
    <w:p w:rsidR="009D012F" w:rsidRDefault="00E53EB7">
      <w:pPr>
        <w:spacing w:line="210" w:lineRule="atLeast"/>
      </w:pPr>
      <w:r>
        <w:rPr>
          <w:rFonts w:ascii="Verdana" w:eastAsia="Verdana" w:hAnsi="Verdana" w:cs="Verdana"/>
        </w:rPr>
        <w:t>Размена информација</w:t>
      </w:r>
      <w:r>
        <w:rPr>
          <w:rFonts w:ascii="Verdana" w:eastAsia="Verdana" w:hAnsi="Verdana" w:cs="Verdana"/>
        </w:rPr>
        <w:t xml:space="preserve"> између привредних субјеката и царинског органа, које се односе на подношење захтева и доношење одлука по тим захтевима, врши се путем царинског информационог система за електронску размену података.</w:t>
      </w:r>
    </w:p>
    <w:p w:rsidR="009D012F" w:rsidRDefault="00E53EB7">
      <w:pPr>
        <w:spacing w:line="210" w:lineRule="atLeast"/>
      </w:pPr>
      <w:r>
        <w:rPr>
          <w:rFonts w:ascii="Verdana" w:eastAsia="Verdana" w:hAnsi="Verdana" w:cs="Verdana"/>
        </w:rPr>
        <w:t xml:space="preserve">Размена информација из става 1. овог члана и чување тих </w:t>
      </w:r>
      <w:r>
        <w:rPr>
          <w:rFonts w:ascii="Verdana" w:eastAsia="Verdana" w:hAnsi="Verdana" w:cs="Verdana"/>
        </w:rPr>
        <w:t>информација, врши се употребом техника електронске обраде података према условима које царински орган одређује и објављује на својој интернет страници у складу са законом.</w:t>
      </w:r>
    </w:p>
    <w:p w:rsidR="009D012F" w:rsidRDefault="00E53EB7">
      <w:pPr>
        <w:spacing w:line="210" w:lineRule="atLeast"/>
      </w:pPr>
      <w:r>
        <w:rPr>
          <w:rFonts w:ascii="Verdana" w:eastAsia="Verdana" w:hAnsi="Verdana" w:cs="Verdana"/>
        </w:rPr>
        <w:t>У случају привременог квара рачунарског система царинског органа или привредних субј</w:t>
      </w:r>
      <w:r>
        <w:rPr>
          <w:rFonts w:ascii="Verdana" w:eastAsia="Verdana" w:hAnsi="Verdana" w:cs="Verdana"/>
        </w:rPr>
        <w:t>еката размена информација из става 1. овог члана, врши се на други погодан начин који одреди царински орган, у складу са законом.</w:t>
      </w:r>
    </w:p>
    <w:p w:rsidR="009D012F" w:rsidRDefault="00E53EB7">
      <w:pPr>
        <w:spacing w:line="210" w:lineRule="atLeast"/>
        <w:jc w:val="center"/>
      </w:pPr>
      <w:r>
        <w:rPr>
          <w:rFonts w:ascii="Verdana" w:eastAsia="Verdana" w:hAnsi="Verdana" w:cs="Verdana"/>
        </w:rPr>
        <w:t>Члан 3.</w:t>
      </w:r>
    </w:p>
    <w:p w:rsidR="009D012F" w:rsidRDefault="00E53EB7">
      <w:pPr>
        <w:spacing w:line="210" w:lineRule="atLeast"/>
      </w:pPr>
      <w:r>
        <w:rPr>
          <w:rFonts w:ascii="Verdana" w:eastAsia="Verdana" w:hAnsi="Verdana" w:cs="Verdana"/>
        </w:rPr>
        <w:t>Захтеви који се односе на врсту, облик, структуру и шифре података у сврху размене информација из члана 2. овог правил</w:t>
      </w:r>
      <w:r>
        <w:rPr>
          <w:rFonts w:ascii="Verdana" w:eastAsia="Verdana" w:hAnsi="Verdana" w:cs="Verdana"/>
        </w:rPr>
        <w:t>ника дефинисани су Прилогом А – Заједнички и посебни захтеви у погледу података за захтеве и одлуке и Прилогом А1 – Формати и ознаке заједничких захтева у погледу података за захтеве и одлуке, који су одштампани уз овај правилник и чине његов саставни део.</w:t>
      </w:r>
    </w:p>
    <w:p w:rsidR="009D012F" w:rsidRDefault="00E53EB7">
      <w:pPr>
        <w:spacing w:line="210" w:lineRule="atLeast"/>
        <w:jc w:val="center"/>
      </w:pPr>
      <w:r>
        <w:rPr>
          <w:rFonts w:ascii="Verdana" w:eastAsia="Verdana" w:hAnsi="Verdana" w:cs="Verdana"/>
        </w:rPr>
        <w:t>Члан 4.</w:t>
      </w:r>
    </w:p>
    <w:p w:rsidR="009D012F" w:rsidRDefault="00E53EB7">
      <w:pPr>
        <w:spacing w:line="210" w:lineRule="atLeast"/>
      </w:pPr>
      <w:r>
        <w:rPr>
          <w:rFonts w:ascii="Verdana" w:eastAsia="Verdana" w:hAnsi="Verdana" w:cs="Verdana"/>
        </w:rPr>
        <w:t>Овај правилник ступа на снагу осмог дана од дана објављивања у „Службеном гласнику Републике Србије”, а почиње да се примењује по истеку шест месеци од дана ступања на снагу, осим одредаба које се односе на захтев и одобрење за електронску комуник</w:t>
      </w:r>
      <w:r>
        <w:rPr>
          <w:rFonts w:ascii="Verdana" w:eastAsia="Verdana" w:hAnsi="Verdana" w:cs="Verdana"/>
        </w:rPr>
        <w:t>ацију које се примењују даном ступања на снагу овог правилника.</w:t>
      </w:r>
    </w:p>
    <w:p w:rsidR="009D012F" w:rsidRDefault="00E53EB7">
      <w:pPr>
        <w:spacing w:line="210" w:lineRule="atLeast"/>
        <w:jc w:val="right"/>
      </w:pPr>
      <w:r>
        <w:rPr>
          <w:rFonts w:ascii="Verdana" w:eastAsia="Verdana" w:hAnsi="Verdana" w:cs="Verdana"/>
        </w:rPr>
        <w:t>Број 004125368 2026 10520 017 001 012 001</w:t>
      </w:r>
    </w:p>
    <w:p w:rsidR="009D012F" w:rsidRDefault="00E53EB7">
      <w:pPr>
        <w:spacing w:line="210" w:lineRule="atLeast"/>
        <w:jc w:val="right"/>
      </w:pPr>
      <w:r>
        <w:rPr>
          <w:rFonts w:ascii="Verdana" w:eastAsia="Verdana" w:hAnsi="Verdana" w:cs="Verdana"/>
        </w:rPr>
        <w:t>У Београду, 13. октобра 2026. године</w:t>
      </w:r>
    </w:p>
    <w:p w:rsidR="009D012F" w:rsidRDefault="00E53EB7">
      <w:pPr>
        <w:spacing w:line="210" w:lineRule="atLeast"/>
        <w:jc w:val="right"/>
      </w:pPr>
      <w:r>
        <w:rPr>
          <w:rFonts w:ascii="Verdana" w:eastAsia="Verdana" w:hAnsi="Verdana" w:cs="Verdana"/>
        </w:rPr>
        <w:t>Министар,</w:t>
      </w:r>
    </w:p>
    <w:p w:rsidR="009D012F" w:rsidRDefault="00E53EB7">
      <w:pPr>
        <w:spacing w:line="210" w:lineRule="atLeast"/>
        <w:jc w:val="right"/>
      </w:pPr>
      <w:r>
        <w:rPr>
          <w:rFonts w:ascii="Verdana" w:eastAsia="Verdana" w:hAnsi="Verdana" w:cs="Verdana"/>
          <w:b/>
        </w:rPr>
        <w:lastRenderedPageBreak/>
        <w:t xml:space="preserve">Синиша Мали, </w:t>
      </w:r>
      <w:r>
        <w:rPr>
          <w:rFonts w:ascii="Verdana" w:eastAsia="Verdana" w:hAnsi="Verdana" w:cs="Verdana"/>
        </w:rPr>
        <w:t>с.р.</w:t>
      </w:r>
    </w:p>
    <w:p w:rsidR="009D012F" w:rsidRDefault="00E53EB7">
      <w:pPr>
        <w:spacing w:line="210" w:lineRule="atLeast"/>
        <w:jc w:val="center"/>
      </w:pPr>
      <w:r>
        <w:rPr>
          <w:rFonts w:ascii="Verdana" w:eastAsia="Verdana" w:hAnsi="Verdana" w:cs="Verdana"/>
          <w:b/>
        </w:rPr>
        <w:t>ПРИЛОГ А</w:t>
      </w:r>
      <w:r>
        <w:rPr>
          <w:rFonts w:ascii="Verdana" w:eastAsia="Verdana" w:hAnsi="Verdana" w:cs="Verdana"/>
          <w:b/>
        </w:rPr>
        <w:br/>
        <w:t>ЗАЈЕДНИЧКИ И ПОСЕБНИ ЗАХТЕВИ У ПОГЛЕДУ ПОДАТАКА ЗА ЗАХТЕВЕ И ОДЛУКЕ</w:t>
      </w:r>
    </w:p>
    <w:p w:rsidR="009D012F" w:rsidRDefault="00E53EB7">
      <w:pPr>
        <w:spacing w:line="210" w:lineRule="atLeast"/>
        <w:jc w:val="center"/>
      </w:pPr>
      <w:r>
        <w:rPr>
          <w:rFonts w:ascii="Verdana" w:eastAsia="Verdana" w:hAnsi="Verdana" w:cs="Verdana"/>
          <w:b/>
        </w:rPr>
        <w:t>УВОДНЕ Н</w:t>
      </w:r>
      <w:r>
        <w:rPr>
          <w:rFonts w:ascii="Verdana" w:eastAsia="Verdana" w:hAnsi="Verdana" w:cs="Verdana"/>
          <w:b/>
        </w:rPr>
        <w:t xml:space="preserve">АПОМЕНЕ </w:t>
      </w:r>
      <w:r>
        <w:rPr>
          <w:rFonts w:ascii="Verdana" w:eastAsia="Verdana" w:hAnsi="Verdana" w:cs="Verdana"/>
          <w:b/>
        </w:rPr>
        <w:br/>
        <w:t>уз табеле захтева у погледу података за захтеве и одлуке</w:t>
      </w:r>
    </w:p>
    <w:p w:rsidR="009D012F" w:rsidRDefault="00E53EB7">
      <w:pPr>
        <w:spacing w:line="210" w:lineRule="atLeast"/>
      </w:pPr>
      <w:r>
        <w:rPr>
          <w:rFonts w:ascii="Verdana" w:eastAsia="Verdana" w:hAnsi="Verdana" w:cs="Verdana"/>
        </w:rPr>
        <w:t>Одредбе садржане у овим напоменама односе се на све главе овог прилога.</w:t>
      </w:r>
    </w:p>
    <w:p w:rsidR="009D012F" w:rsidRDefault="00E53EB7">
      <w:pPr>
        <w:spacing w:line="210" w:lineRule="atLeast"/>
      </w:pPr>
      <w:r>
        <w:rPr>
          <w:rFonts w:ascii="Verdana" w:eastAsia="Verdana" w:hAnsi="Verdana" w:cs="Verdana"/>
        </w:rPr>
        <w:t>У табелама захтева у погледу података у глави од I до XXI наведени су сви елементи података потребни за захтеве и одлу</w:t>
      </w:r>
      <w:r>
        <w:rPr>
          <w:rFonts w:ascii="Verdana" w:eastAsia="Verdana" w:hAnsi="Verdana" w:cs="Verdana"/>
        </w:rPr>
        <w:t>ке обухваћене овим прилогом.</w:t>
      </w:r>
    </w:p>
    <w:p w:rsidR="009D012F" w:rsidRDefault="00E53EB7">
      <w:pPr>
        <w:spacing w:line="210" w:lineRule="atLeast"/>
      </w:pPr>
      <w:r>
        <w:rPr>
          <w:rFonts w:ascii="Verdana" w:eastAsia="Verdana" w:hAnsi="Verdana" w:cs="Verdana"/>
        </w:rPr>
        <w:t>Формати, ознаке и, према потреби, структура захтева у погледу података описаних у овом прилогу утврђени су у Прилогу А1 овог правилника.</w:t>
      </w:r>
    </w:p>
    <w:p w:rsidR="009D012F" w:rsidRDefault="00E53EB7">
      <w:pPr>
        <w:spacing w:line="210" w:lineRule="atLeast"/>
      </w:pPr>
      <w:r>
        <w:rPr>
          <w:rFonts w:ascii="Verdana" w:eastAsia="Verdana" w:hAnsi="Verdana" w:cs="Verdana"/>
        </w:rPr>
        <w:t>Захтеви у погледу података утврђени у овом прилогу примењују се на захтеве и одлуке у елек</w:t>
      </w:r>
      <w:r>
        <w:rPr>
          <w:rFonts w:ascii="Verdana" w:eastAsia="Verdana" w:hAnsi="Verdana" w:cs="Verdana"/>
        </w:rPr>
        <w:t>тронском облику као и на захтеве и одлуке у папирном облику.</w:t>
      </w:r>
    </w:p>
    <w:p w:rsidR="009D012F" w:rsidRDefault="00E53EB7">
      <w:pPr>
        <w:spacing w:line="210" w:lineRule="atLeast"/>
      </w:pPr>
      <w:r>
        <w:rPr>
          <w:rFonts w:ascii="Verdana" w:eastAsia="Verdana" w:hAnsi="Verdana" w:cs="Verdana"/>
        </w:rPr>
        <w:t>Елементи података који се могу односити на више захтева и одлука наведени су у табели захтева у погледу података у Глави I Одељак 1. овог прилога.</w:t>
      </w:r>
    </w:p>
    <w:p w:rsidR="009D012F" w:rsidRDefault="00E53EB7">
      <w:pPr>
        <w:spacing w:line="210" w:lineRule="atLeast"/>
      </w:pPr>
      <w:r>
        <w:rPr>
          <w:rFonts w:ascii="Verdana" w:eastAsia="Verdana" w:hAnsi="Verdana" w:cs="Verdana"/>
        </w:rPr>
        <w:t>Посебни елементи података, за одређене врсте захтева и одлука, наведени су у глави од II до XXI овог прилога.</w:t>
      </w:r>
    </w:p>
    <w:p w:rsidR="009D012F" w:rsidRDefault="00E53EB7">
      <w:pPr>
        <w:spacing w:line="210" w:lineRule="atLeast"/>
      </w:pPr>
      <w:r>
        <w:rPr>
          <w:rFonts w:ascii="Verdana" w:eastAsia="Verdana" w:hAnsi="Verdana" w:cs="Verdana"/>
        </w:rPr>
        <w:t>Посебне одредбе за сваки елемент података наведенe у глави од I до XXI, Одељак 2. овог прилога не утичу на статус елемента података који је утврђе</w:t>
      </w:r>
      <w:r>
        <w:rPr>
          <w:rFonts w:ascii="Verdana" w:eastAsia="Verdana" w:hAnsi="Verdana" w:cs="Verdana"/>
        </w:rPr>
        <w:t>н у табели захтева у погледу података. Нпр. у табели захтева у погледу података у Глави I Одељак 1. овог прилога елемент података 5/8 Идентификација робе означен је као обавезан (статус „A”) за одобрења за активно оплемењивање (колона 8а) и одобрења за пас</w:t>
      </w:r>
      <w:r>
        <w:rPr>
          <w:rFonts w:ascii="Verdana" w:eastAsia="Verdana" w:hAnsi="Verdana" w:cs="Verdana"/>
        </w:rPr>
        <w:t>ивно оплемењивање (колона 8b). Ти подаци се не наводе у случају активног или пасивног оплемењивања са еквивалентном робом као ни у случају пасивног оплемењивања уз примену система стандардне замене, како је описано у Глави I Одељак 2. овог прилога.</w:t>
      </w:r>
    </w:p>
    <w:p w:rsidR="009D012F" w:rsidRDefault="00E53EB7">
      <w:pPr>
        <w:spacing w:line="210" w:lineRule="atLeast"/>
      </w:pPr>
      <w:r>
        <w:rPr>
          <w:rFonts w:ascii="Verdana" w:eastAsia="Verdana" w:hAnsi="Verdana" w:cs="Verdana"/>
        </w:rPr>
        <w:t>Осим ак</w:t>
      </w:r>
      <w:r>
        <w:rPr>
          <w:rFonts w:ascii="Verdana" w:eastAsia="Verdana" w:hAnsi="Verdana" w:cs="Verdana"/>
        </w:rPr>
        <w:t>о је другачије утврђено ознаком која се односи на одређени елемент података, елементи података наведени у одговарајућој табели захтева у погледу података могу се употребљавати и за захтеве и за одлуке.</w:t>
      </w:r>
    </w:p>
    <w:p w:rsidR="009D012F" w:rsidRDefault="00E53EB7">
      <w:pPr>
        <w:spacing w:line="210" w:lineRule="atLeast"/>
      </w:pPr>
      <w:r>
        <w:rPr>
          <w:rFonts w:ascii="Verdana" w:eastAsia="Verdana" w:hAnsi="Verdana" w:cs="Verdana"/>
        </w:rPr>
        <w:t xml:space="preserve">Статус означен у табели захтева у погледу података не </w:t>
      </w:r>
      <w:r>
        <w:rPr>
          <w:rFonts w:ascii="Verdana" w:eastAsia="Verdana" w:hAnsi="Verdana" w:cs="Verdana"/>
        </w:rPr>
        <w:t>утиче на чињеницу да се поједини подаци наводе само ако то оправдавају околности. На пример, елемент података 5/6 Еквивалентна роба примењује се само ако је у складу са чланом 193. Царинског закона затражена употреба еквивалентне робе.</w:t>
      </w:r>
    </w:p>
    <w:p w:rsidR="009D012F" w:rsidRDefault="00E53EB7">
      <w:pPr>
        <w:spacing w:line="210" w:lineRule="atLeast"/>
      </w:pPr>
      <w:r>
        <w:rPr>
          <w:rFonts w:ascii="Verdana" w:eastAsia="Verdana" w:hAnsi="Verdana" w:cs="Verdana"/>
        </w:rPr>
        <w:t>Ако се у складу са ч</w:t>
      </w:r>
      <w:r>
        <w:rPr>
          <w:rFonts w:ascii="Verdana" w:eastAsia="Verdana" w:hAnsi="Verdana" w:cs="Verdana"/>
        </w:rPr>
        <w:t>ланом 273. Уредбе о царинским поступцима и царинским формалностима („Службени гласник РС”, бр. 39/19, 8/20, 132/21, 144/22, 117/23, 97/24 и 12/26, у даљем тексту: Уредба) поднесе захтев за примену посебног поступка, осим транзита, поред података у декларац</w:t>
      </w:r>
      <w:r>
        <w:rPr>
          <w:rFonts w:ascii="Verdana" w:eastAsia="Verdana" w:hAnsi="Verdana" w:cs="Verdana"/>
        </w:rPr>
        <w:t>ији који се попуњавају у складу са прописима о начину попуњавања декларација у царинском поступку, потребно је попунити и скуп података утврђен у колони 8f табеле захтева у погледу података из Главе I овог прилога.</w:t>
      </w:r>
    </w:p>
    <w:p w:rsidR="009D012F" w:rsidRDefault="00E53EB7">
      <w:pPr>
        <w:spacing w:line="210" w:lineRule="atLeast"/>
        <w:jc w:val="center"/>
      </w:pPr>
      <w:r>
        <w:rPr>
          <w:rFonts w:ascii="Verdana" w:eastAsia="Verdana" w:hAnsi="Verdana" w:cs="Verdana"/>
          <w:b/>
        </w:rPr>
        <w:lastRenderedPageBreak/>
        <w:t>ГЛАВА I</w:t>
      </w:r>
    </w:p>
    <w:p w:rsidR="009D012F" w:rsidRDefault="00E53EB7">
      <w:pPr>
        <w:spacing w:line="210" w:lineRule="atLeast"/>
        <w:jc w:val="center"/>
      </w:pPr>
      <w:r>
        <w:rPr>
          <w:rFonts w:ascii="Verdana" w:eastAsia="Verdana" w:hAnsi="Verdana" w:cs="Verdana"/>
          <w:b/>
        </w:rPr>
        <w:t>Захтеви и одлуке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Легенда табеле</w:t>
      </w:r>
    </w:p>
    <w:tbl>
      <w:tblPr>
        <w:tblW w:w="4950" w:type="pct"/>
        <w:tblInd w:w="10" w:type="dxa"/>
        <w:tblCellMar>
          <w:left w:w="10" w:type="dxa"/>
          <w:right w:w="10" w:type="dxa"/>
        </w:tblCellMar>
        <w:tblLook w:val="04A0" w:firstRow="1" w:lastRow="0" w:firstColumn="1" w:lastColumn="0" w:noHBand="0" w:noVBand="1"/>
      </w:tblPr>
      <w:tblGrid>
        <w:gridCol w:w="953"/>
        <w:gridCol w:w="2722"/>
        <w:gridCol w:w="3248"/>
        <w:gridCol w:w="2011"/>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Колоне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Врста захтева/одлуке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Бр. главе одговарајућег захтева у погледу података</w:t>
            </w:r>
          </w:p>
        </w:tc>
      </w:tr>
      <w:tr w:rsidR="009D012F">
        <w:tblPrEx>
          <w:tblCellMar>
            <w:top w:w="0" w:type="dxa"/>
            <w:bottom w:w="0" w:type="dxa"/>
          </w:tblCellMar>
        </w:tblPrEx>
        <w:tc>
          <w:tcPr>
            <w:tcW w:w="0" w:type="auto"/>
            <w:gridSpan w:val="2"/>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Редни број елемента податка</w:t>
            </w:r>
          </w:p>
        </w:tc>
        <w:tc>
          <w:tcPr>
            <w:tcW w:w="0" w:type="auto"/>
            <w:gridSpan w:val="2"/>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Редни број предметног елемента податка</w:t>
            </w:r>
          </w:p>
        </w:tc>
      </w:tr>
      <w:tr w:rsidR="009D012F">
        <w:tblPrEx>
          <w:tblCellMar>
            <w:top w:w="0" w:type="dxa"/>
            <w:bottom w:w="0" w:type="dxa"/>
          </w:tblCellMar>
        </w:tblPrEx>
        <w:tc>
          <w:tcPr>
            <w:tcW w:w="0" w:type="auto"/>
            <w:gridSpan w:val="2"/>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Назив елемента податка</w:t>
            </w:r>
          </w:p>
        </w:tc>
        <w:tc>
          <w:tcPr>
            <w:tcW w:w="0" w:type="auto"/>
            <w:gridSpan w:val="2"/>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Назив предметног елемента податка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одлука који се односе на обавезујуће обавештење о сврставању робе</w:t>
            </w:r>
          </w:p>
          <w:p w:rsidR="009D012F" w:rsidRDefault="00E53EB7">
            <w:pPr>
              <w:spacing w:line="210" w:lineRule="atLeast"/>
            </w:pPr>
            <w:r>
              <w:rPr>
                <w:rFonts w:ascii="Verdana" w:eastAsia="Verdana" w:hAnsi="Verdana" w:cs="Verdana"/>
              </w:rPr>
              <w:t>(одлука o ООС)</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23.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одлука који се односе на обавезујуће обавештење о пореклу робе</w:t>
            </w:r>
          </w:p>
          <w:p w:rsidR="009D012F" w:rsidRDefault="00E53EB7">
            <w:pPr>
              <w:spacing w:line="210" w:lineRule="atLeast"/>
            </w:pPr>
            <w:r>
              <w:rPr>
                <w:rFonts w:ascii="Verdana" w:eastAsia="Verdana" w:hAnsi="Verdana" w:cs="Verdana"/>
              </w:rPr>
              <w:t>(одлука о ООП)</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23.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привредног субјекта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27.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поједностављење утврђивања износа који су део царинске вредности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55.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полагање за</w:t>
            </w:r>
            <w:r>
              <w:rPr>
                <w:rFonts w:ascii="Verdana" w:eastAsia="Verdana" w:hAnsi="Verdana" w:cs="Verdana"/>
              </w:rPr>
              <w:t>једничког обезбеђења, укључујући могуће смањење или ослобођење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83.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одложено плаћање дажбина, ако се одобрење не издаје за једну радњу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96.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4c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одлука о повраћају или отпусту износа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102.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управљање просторима за привремени смештај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131.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IX</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успостављ</w:t>
            </w:r>
            <w:r>
              <w:rPr>
                <w:rFonts w:ascii="Verdana" w:eastAsia="Verdana" w:hAnsi="Verdana" w:cs="Verdana"/>
              </w:rPr>
              <w:t>ање услуге редовног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135.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издаваоца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135.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редовну употребу поједностављене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145. став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централизовано царињење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156.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подношење декларације у облику евидентирања у пословним књигама декларанта, укључујући за извозни поступак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158.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XIV</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7d</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самопроцену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160.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7e</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w:t>
            </w:r>
            <w:r>
              <w:rPr>
                <w:rFonts w:ascii="Verdana" w:eastAsia="Verdana" w:hAnsi="Verdana" w:cs="Verdana"/>
              </w:rPr>
              <w:t>ење статуса субјекта овлашћеног за вагање банана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143. став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примену поступка активног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184.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примену поступка пасивног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184.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8c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примену поступка употребе у посебне сврхе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184.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8d</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Захтев и одобрење за </w:t>
            </w:r>
            <w:r>
              <w:rPr>
                <w:rFonts w:ascii="Verdana" w:eastAsia="Verdana" w:hAnsi="Verdana" w:cs="Verdana"/>
              </w:rPr>
              <w:t>примену поступка привременог увоза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184.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8e</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управљање царинским складиштем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184. став 1.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XIX</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8f</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примену поступка привременог увоза, употребе у посебне сврхе, активног или пасивног оплемењивања у случајевима када се примењује члан 273. Уредбе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184. став 1. тачка 1) Царинског закона и члан 273. Уредбе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Захтев и одобрење </w:t>
            </w:r>
            <w:r>
              <w:rPr>
                <w:rFonts w:ascii="Verdana" w:eastAsia="Verdana" w:hAnsi="Verdana" w:cs="Verdana"/>
              </w:rPr>
              <w:t>статуса овлашћеног примаоца за поступак TIR</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197.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пошиљаоца за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199. став 4.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XX</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примаоца за пос</w:t>
            </w:r>
            <w:r>
              <w:rPr>
                <w:rFonts w:ascii="Verdana" w:eastAsia="Verdana" w:hAnsi="Verdana" w:cs="Verdana"/>
              </w:rPr>
              <w:t>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199. став 4.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9d</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употребу пломби посебне врсте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199. став 4. тачка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XXI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9e</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употребу декларације са мањим бројем података за стављање робе у национални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199. став 4. тачка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9f</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Захтев и одобрење за употребу електронског транспортног документа као декларације за </w:t>
            </w:r>
            <w:r>
              <w:rPr>
                <w:rFonts w:ascii="Verdana" w:eastAsia="Verdana" w:hAnsi="Verdana" w:cs="Verdana"/>
              </w:rPr>
              <w:lastRenderedPageBreak/>
              <w:t>став</w:t>
            </w:r>
            <w:r>
              <w:rPr>
                <w:rFonts w:ascii="Verdana" w:eastAsia="Verdana" w:hAnsi="Verdana" w:cs="Verdana"/>
              </w:rPr>
              <w:t>љање робе у национални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Члан 199. став 4. тачка 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извозника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74. Уредбе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рачуноводствено раздвајање залиха материјала извозника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48. став 2. Царинског закона (члан 20. Прилога I ревидираних правила Регионалне Конвенције о пан-евро-медитеранским преференцијалним правилима о пореклу, Закон о потврђивању Регионалне Конвенције о пан-евро-медитеранским преференцијалним правилима о п</w:t>
            </w:r>
            <w:r>
              <w:rPr>
                <w:rFonts w:ascii="Verdana" w:eastAsia="Verdana" w:hAnsi="Verdana" w:cs="Verdana"/>
              </w:rPr>
              <w:t>ореклу - „Службени гласник РС-Међународни уговори”, бр. 7/13, 8/24, 10/24 и 10/24).</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да се роба допреми на место које није надлежна царинарница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201. став 1. Уредбе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другог места за привремени смештај робе, к</w:t>
            </w:r>
            <w:r>
              <w:rPr>
                <w:rFonts w:ascii="Verdana" w:eastAsia="Verdana" w:hAnsi="Verdana" w:cs="Verdana"/>
              </w:rPr>
              <w:t>оје није простор за привремени смештај</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201. став 3. Уредбе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поједностављење декларације за робу из различитих тарифних ознака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154.</w:t>
            </w:r>
          </w:p>
          <w:p w:rsidR="009D012F" w:rsidRDefault="00E53EB7">
            <w:pPr>
              <w:spacing w:line="210" w:lineRule="atLeast"/>
            </w:pPr>
            <w:r>
              <w:rPr>
                <w:rFonts w:ascii="Verdana" w:eastAsia="Verdana" w:hAnsi="Verdana" w:cs="Verdana"/>
              </w:rPr>
              <w:t>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електронску комуникацију (AIS, AES, NCTS, CDS)</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5. став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bl>
    <w:p w:rsidR="009D012F" w:rsidRDefault="00E53EB7">
      <w:pPr>
        <w:spacing w:line="210" w:lineRule="atLeast"/>
        <w:jc w:val="center"/>
      </w:pPr>
      <w:r>
        <w:rPr>
          <w:rFonts w:ascii="Verdana" w:eastAsia="Verdana" w:hAnsi="Verdana" w:cs="Verdana"/>
          <w:b/>
        </w:rPr>
        <w:t>Симболи у пољима</w:t>
      </w:r>
    </w:p>
    <w:tbl>
      <w:tblPr>
        <w:tblW w:w="4950" w:type="pct"/>
        <w:tblInd w:w="10" w:type="dxa"/>
        <w:tblCellMar>
          <w:left w:w="10" w:type="dxa"/>
          <w:right w:w="10" w:type="dxa"/>
        </w:tblCellMar>
        <w:tblLook w:val="04A0" w:firstRow="1" w:lastRow="0" w:firstColumn="1" w:lastColumn="0" w:noHBand="0" w:noVBand="1"/>
      </w:tblPr>
      <w:tblGrid>
        <w:gridCol w:w="981"/>
        <w:gridCol w:w="7975"/>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Симбол</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 xml:space="preserve"> Опис симбола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Обавезни подаци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Подаци који нису обавезујући за подносиоца захтева: подаци које подносилац захтева може навести, али које царински орган не </w:t>
            </w:r>
            <w:r>
              <w:rPr>
                <w:rFonts w:ascii="Verdana" w:eastAsia="Verdana" w:hAnsi="Verdana" w:cs="Verdana"/>
              </w:rPr>
              <w:lastRenderedPageBreak/>
              <w:t>може захтевати</w:t>
            </w:r>
          </w:p>
        </w:tc>
      </w:tr>
    </w:tbl>
    <w:p w:rsidR="009D012F" w:rsidRDefault="00E53EB7">
      <w:pPr>
        <w:spacing w:line="210" w:lineRule="atLeast"/>
        <w:jc w:val="center"/>
      </w:pPr>
      <w:r>
        <w:rPr>
          <w:rFonts w:ascii="Verdana" w:eastAsia="Verdana" w:hAnsi="Verdana" w:cs="Verdana"/>
          <w:b/>
        </w:rPr>
        <w:lastRenderedPageBreak/>
        <w:t>Скупови података</w:t>
      </w:r>
    </w:p>
    <w:tbl>
      <w:tblPr>
        <w:tblW w:w="4950" w:type="pct"/>
        <w:tblInd w:w="10" w:type="dxa"/>
        <w:tblCellMar>
          <w:left w:w="10" w:type="dxa"/>
          <w:right w:w="10" w:type="dxa"/>
        </w:tblCellMar>
        <w:tblLook w:val="04A0" w:firstRow="1" w:lastRow="0" w:firstColumn="1" w:lastColumn="0" w:noHBand="0" w:noVBand="1"/>
      </w:tblPr>
      <w:tblGrid>
        <w:gridCol w:w="971"/>
        <w:gridCol w:w="7985"/>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Скуп</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скупа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Скуп 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Подаци о захтеву/одлуци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Скуп 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Упућивање на приложене исправе, потврде и одобрења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Скуп 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Скуп 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Датуми, време, рокови и места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Скуп 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робе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Скуп 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Услови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Скуп 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Радње и поступци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Скуп 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Остало</w:t>
            </w:r>
          </w:p>
        </w:tc>
      </w:tr>
    </w:tbl>
    <w:p w:rsidR="009D012F" w:rsidRDefault="00E53EB7">
      <w:pPr>
        <w:spacing w:line="210" w:lineRule="atLeast"/>
        <w:jc w:val="center"/>
      </w:pPr>
      <w:r>
        <w:rPr>
          <w:rFonts w:ascii="Verdana" w:eastAsia="Verdana" w:hAnsi="Verdana" w:cs="Verdana"/>
          <w:b/>
        </w:rPr>
        <w:t>Ознаке</w:t>
      </w:r>
    </w:p>
    <w:tbl>
      <w:tblPr>
        <w:tblW w:w="4950" w:type="pct"/>
        <w:tblInd w:w="10" w:type="dxa"/>
        <w:tblCellMar>
          <w:left w:w="10" w:type="dxa"/>
          <w:right w:w="10" w:type="dxa"/>
        </w:tblCellMar>
        <w:tblLook w:val="04A0" w:firstRow="1" w:lastRow="0" w:firstColumn="1" w:lastColumn="0" w:noHBand="0" w:noVBand="1"/>
      </w:tblPr>
      <w:tblGrid>
        <w:gridCol w:w="1645"/>
        <w:gridCol w:w="7311"/>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Врста ознаке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 xml:space="preserve"> Опис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елемент података се употребљава само за предметни захтев</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елемент података се употребљава само за предметну одлуку</w:t>
            </w:r>
          </w:p>
        </w:tc>
      </w:tr>
    </w:tbl>
    <w:p w:rsidR="009D012F" w:rsidRDefault="00E53EB7">
      <w:pPr>
        <w:spacing w:line="210" w:lineRule="atLeast"/>
        <w:jc w:val="center"/>
      </w:pPr>
      <w:r>
        <w:rPr>
          <w:rFonts w:ascii="Verdana" w:eastAsia="Verdana" w:hAnsi="Verdana" w:cs="Verdana"/>
          <w:b/>
        </w:rPr>
        <w:t>Захтев и одобрење за примену поступка привременог увоза, употребе у посебне сврхе, активног или пасивног оплемењивања у случајевима када се примењује члан 273. Уредбе</w:t>
      </w:r>
    </w:p>
    <w:tbl>
      <w:tblPr>
        <w:tblW w:w="4950" w:type="pct"/>
        <w:tblInd w:w="10" w:type="dxa"/>
        <w:tblCellMar>
          <w:left w:w="10" w:type="dxa"/>
          <w:right w:w="10" w:type="dxa"/>
        </w:tblCellMar>
        <w:tblLook w:val="04A0" w:firstRow="1" w:lastRow="0" w:firstColumn="1" w:lastColumn="0" w:noHBand="0" w:noVBand="1"/>
      </w:tblPr>
      <w:tblGrid>
        <w:gridCol w:w="836"/>
        <w:gridCol w:w="7620"/>
        <w:gridCol w:w="500"/>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 бр.</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8f</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 прве употребе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 прераде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w:t>
            </w:r>
            <w:r>
              <w:rPr>
                <w:rFonts w:ascii="Verdana" w:eastAsia="Verdana" w:hAnsi="Verdana" w:cs="Verdana"/>
              </w:rPr>
              <w:t>аринска испостава(е)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Надзорна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p w:rsidR="009D012F" w:rsidRDefault="00E53EB7">
            <w:pPr>
              <w:spacing w:line="210" w:lineRule="atLeast"/>
            </w:pPr>
            <w:r>
              <w:rPr>
                <w:rFonts w:ascii="Verdana" w:eastAsia="Verdana" w:hAnsi="Verdana" w:cs="Verdana"/>
              </w:rPr>
              <w:t>[10]</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Образац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p w:rsidR="009D012F" w:rsidRDefault="00E53EB7">
            <w:pPr>
              <w:spacing w:line="210" w:lineRule="atLeast"/>
            </w:pPr>
            <w:r>
              <w:rPr>
                <w:rFonts w:ascii="Verdana" w:eastAsia="Verdana" w:hAnsi="Verdana" w:cs="Verdana"/>
              </w:rPr>
              <w:t>[15]</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Норматив производње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[16]</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5/7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Добијени производи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[17]</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Економски услови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[17]</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Појединости о планираним активностима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Додатне информације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Обрачун износа увозних дажбина у складу са чланом 74. став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[19]</w:t>
            </w:r>
          </w:p>
        </w:tc>
      </w:tr>
    </w:tbl>
    <w:p w:rsidR="009D012F" w:rsidRDefault="00E53EB7">
      <w:pPr>
        <w:spacing w:line="210" w:lineRule="atLeast"/>
        <w:jc w:val="center"/>
      </w:pPr>
      <w:r>
        <w:rPr>
          <w:rFonts w:ascii="Verdana" w:eastAsia="Verdana" w:hAnsi="Verdana" w:cs="Verdana"/>
          <w:b/>
        </w:rPr>
        <w:t>Напомене</w:t>
      </w:r>
    </w:p>
    <w:tbl>
      <w:tblPr>
        <w:tblW w:w="4950" w:type="pct"/>
        <w:tblInd w:w="10" w:type="dxa"/>
        <w:tblCellMar>
          <w:left w:w="10" w:type="dxa"/>
          <w:right w:w="10" w:type="dxa"/>
        </w:tblCellMar>
        <w:tblLook w:val="04A0" w:firstRow="1" w:lastRow="0" w:firstColumn="1" w:lastColumn="0" w:noHBand="0" w:noVBand="1"/>
      </w:tblPr>
      <w:tblGrid>
        <w:gridCol w:w="1413"/>
        <w:gridCol w:w="7543"/>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Број напомене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Опис напомене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елемент податка се употребљава само ако се одобрење за полагање заједничког обезбеђења употребљава за стављање робе у заједнички поступак транзита.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елемент податка се наводи у захтеву само у случају захтева за измену, обнављање или укидање о</w:t>
            </w:r>
            <w:r>
              <w:rPr>
                <w:rFonts w:ascii="Verdana" w:eastAsia="Verdana" w:hAnsi="Verdana" w:cs="Verdana"/>
              </w:rPr>
              <w:t>длуке.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Потребно је приложити одговарајуће исправе уз захтев за повраћај или отпуст износа увозних или извозних дажбина.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је обавезан само у случају када није потребан порески идентификациони број (у даљем тексту ПИБ). Ако се наводи ПИБ, не треба наводити име и адресу осим у случају захтева или одлуке у папирном облику.</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не наводи ако је подно</w:t>
            </w:r>
            <w:r>
              <w:rPr>
                <w:rFonts w:ascii="Verdana" w:eastAsia="Verdana" w:hAnsi="Verdana" w:cs="Verdana"/>
              </w:rPr>
              <w:t>силац захтева овлашћени привредни субјект.</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наводи само ако се захтев односи на привремени увоз те ако је то одређено царинским прописима.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наводи само у случају захтева у папирном облику.</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не наводи ако се намерава користити јавно царинско складиште тип II.</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не наводи ако се примењује члан 272. Уредбе.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Када декларација представља захтев за одобрење поступка привременог увоза у смислу члана 273. Уредб</w:t>
            </w:r>
            <w:r>
              <w:rPr>
                <w:rFonts w:ascii="Verdana" w:eastAsia="Verdana" w:hAnsi="Verdana" w:cs="Verdana"/>
              </w:rPr>
              <w:t>е, овај елемент података се не попуњава.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не мора наводити ако је царинским прописима предвиђено ослобођење од обавезе допреме робе.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Овај елемент податка није потребан у случају захтева за примену поступка пасивног оплемењивања, </w:t>
            </w:r>
            <w:r>
              <w:rPr>
                <w:rFonts w:ascii="Verdana" w:eastAsia="Verdana" w:hAnsi="Verdana" w:cs="Verdana"/>
              </w:rPr>
              <w:t>осим ако је поднет захтев за претходни увоз производа за замену или добијених производа.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наводи у одлуци само ако носилац одобрења није изузет од обавезе допреме робе.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је потребан у случају одобрења за примену посту</w:t>
            </w:r>
            <w:r>
              <w:rPr>
                <w:rFonts w:ascii="Verdana" w:eastAsia="Verdana" w:hAnsi="Verdana" w:cs="Verdana"/>
              </w:rPr>
              <w:t>пка активног оплемењивања EX/IM и у случају одобрења за примену поступка активног оплемењивања IM/EX.</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наводи само у случају одобрења за примену поступка активног оплемењивања IM/EX или за употребу у посебне сврхе.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се наводи само ако се захтев односи на примену поступка пасивног или активног оплемењивања или употребу у посебне сврхе те ако употреба у посебне сврхе укључује прераду робе.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је потребан само ако се захтев односи на поступак</w:t>
            </w:r>
            <w:r>
              <w:rPr>
                <w:rFonts w:ascii="Verdana" w:eastAsia="Verdana" w:hAnsi="Verdana" w:cs="Verdana"/>
              </w:rPr>
              <w:t xml:space="preserve"> активног или пасивног оплемењивања.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елемент податка није потребан у случају захтева за примену поступка активног оплемењивања EX/IM, осим ако се наплаћују извозне дажбине.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податак је потребан само ако се захтев односи на поступак акт</w:t>
            </w:r>
            <w:r>
              <w:rPr>
                <w:rFonts w:ascii="Verdana" w:eastAsia="Verdana" w:hAnsi="Verdana" w:cs="Verdana"/>
              </w:rPr>
              <w:t>ивног оплемењивања.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Овај елемент податка се не попуњава.</w:t>
            </w:r>
          </w:p>
        </w:tc>
      </w:tr>
    </w:tbl>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у захтевима у погледу података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Одељка 1. овог прилога.</w:t>
      </w:r>
    </w:p>
    <w:p w:rsidR="009D012F" w:rsidRDefault="00E53EB7">
      <w:pPr>
        <w:spacing w:line="210" w:lineRule="atLeast"/>
        <w:jc w:val="center"/>
      </w:pPr>
      <w:r>
        <w:rPr>
          <w:rFonts w:ascii="Verdana" w:eastAsia="Verdana" w:hAnsi="Verdana" w:cs="Verdana"/>
          <w:b/>
        </w:rPr>
        <w:t>Захтеви у погледу података</w:t>
      </w:r>
    </w:p>
    <w:p w:rsidR="009D012F" w:rsidRDefault="00E53EB7">
      <w:pPr>
        <w:spacing w:line="210" w:lineRule="atLeast"/>
        <w:jc w:val="center"/>
      </w:pPr>
      <w:r>
        <w:rPr>
          <w:rFonts w:ascii="Verdana" w:eastAsia="Verdana" w:hAnsi="Verdana" w:cs="Verdana"/>
          <w:b/>
        </w:rPr>
        <w:t>Скуп 1 – Подаци о захтеву/одлуци</w:t>
      </w:r>
    </w:p>
    <w:p w:rsidR="009D012F" w:rsidRDefault="00E53EB7">
      <w:pPr>
        <w:spacing w:line="210" w:lineRule="atLeast"/>
      </w:pPr>
      <w:r>
        <w:rPr>
          <w:rFonts w:ascii="Verdana" w:eastAsia="Verdana" w:hAnsi="Verdana" w:cs="Verdana"/>
          <w:b/>
        </w:rPr>
        <w:t>1/1 Врста ознаке захтева/одлуке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Употребом одговарајуће ознаке навести за које одобрење или одлуку се подноси захтев.</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Употребом одговарајуће ознаке навести врсту одобрења или одлуке.</w:t>
      </w:r>
    </w:p>
    <w:p w:rsidR="009D012F" w:rsidRDefault="00E53EB7">
      <w:pPr>
        <w:spacing w:line="210" w:lineRule="atLeast"/>
      </w:pPr>
      <w:r>
        <w:rPr>
          <w:rFonts w:ascii="Verdana" w:eastAsia="Verdana" w:hAnsi="Verdana" w:cs="Verdana"/>
          <w:b/>
        </w:rPr>
        <w:t>1/2 Потпис/овера</w:t>
      </w:r>
    </w:p>
    <w:p w:rsidR="009D012F" w:rsidRDefault="00E53EB7">
      <w:pPr>
        <w:spacing w:line="210" w:lineRule="atLeast"/>
      </w:pPr>
      <w:r>
        <w:rPr>
          <w:rFonts w:ascii="Verdana" w:eastAsia="Verdana" w:hAnsi="Verdana" w:cs="Verdana"/>
          <w:b/>
        </w:rPr>
        <w:lastRenderedPageBreak/>
        <w:t>Све релевантне колоне табеле: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Захтев у папирном облику потписује лице које подноси захтев. Потписник треба да наведе своју функцију.</w:t>
      </w:r>
    </w:p>
    <w:p w:rsidR="009D012F" w:rsidRDefault="00E53EB7">
      <w:pPr>
        <w:spacing w:line="210" w:lineRule="atLeast"/>
      </w:pPr>
      <w:r>
        <w:rPr>
          <w:rFonts w:ascii="Verdana" w:eastAsia="Verdana" w:hAnsi="Verdana" w:cs="Verdana"/>
        </w:rPr>
        <w:t>Захтев поднет у електронском обли</w:t>
      </w:r>
      <w:r>
        <w:rPr>
          <w:rFonts w:ascii="Verdana" w:eastAsia="Verdana" w:hAnsi="Verdana" w:cs="Verdana"/>
        </w:rPr>
        <w:t>ку мора да овери лице које подноси захтев (подносилац захтева или његов заступник).</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Одлуке у папирном облику односно одлуке донете у електронском облику потписује односно оверава особа која доноси одлуку о издавању одобрења, одлуку о обавезујућим о</w:t>
      </w:r>
      <w:r>
        <w:rPr>
          <w:rFonts w:ascii="Verdana" w:eastAsia="Verdana" w:hAnsi="Verdana" w:cs="Verdana"/>
        </w:rPr>
        <w:t>бавештењима или одлуку о повраћају или отпусту увозних или извозних дажбина.</w:t>
      </w:r>
    </w:p>
    <w:p w:rsidR="009D012F" w:rsidRDefault="00E53EB7">
      <w:pPr>
        <w:spacing w:line="210" w:lineRule="atLeast"/>
      </w:pPr>
      <w:r>
        <w:rPr>
          <w:rFonts w:ascii="Verdana" w:eastAsia="Verdana" w:hAnsi="Verdana" w:cs="Verdana"/>
          <w:b/>
        </w:rPr>
        <w:t>Табела, колона 1a</w:t>
      </w:r>
    </w:p>
    <w:p w:rsidR="009D012F" w:rsidRDefault="00E53EB7">
      <w:pPr>
        <w:spacing w:line="210" w:lineRule="atLeast"/>
      </w:pPr>
      <w:r>
        <w:rPr>
          <w:rFonts w:ascii="Verdana" w:eastAsia="Verdana" w:hAnsi="Verdana" w:cs="Verdana"/>
        </w:rPr>
        <w:t>Овде се може навести референтна ознака подносиоца захтева ако је доступна.</w:t>
      </w:r>
    </w:p>
    <w:p w:rsidR="009D012F" w:rsidRDefault="00E53EB7">
      <w:pPr>
        <w:spacing w:line="210" w:lineRule="atLeast"/>
      </w:pPr>
      <w:r>
        <w:rPr>
          <w:rFonts w:ascii="Verdana" w:eastAsia="Verdana" w:hAnsi="Verdana" w:cs="Verdana"/>
          <w:b/>
        </w:rPr>
        <w:t>Табела, колона 2</w:t>
      </w:r>
    </w:p>
    <w:p w:rsidR="009D012F" w:rsidRDefault="00E53EB7">
      <w:pPr>
        <w:spacing w:line="210" w:lineRule="atLeast"/>
      </w:pPr>
      <w:r>
        <w:rPr>
          <w:rFonts w:ascii="Verdana" w:eastAsia="Verdana" w:hAnsi="Verdana" w:cs="Verdana"/>
        </w:rPr>
        <w:t>Потписник увек мора бити особа која у потпуности заступа подносиоца з</w:t>
      </w:r>
      <w:r>
        <w:rPr>
          <w:rFonts w:ascii="Verdana" w:eastAsia="Verdana" w:hAnsi="Verdana" w:cs="Verdana"/>
        </w:rPr>
        <w:t>ахтева.</w:t>
      </w:r>
    </w:p>
    <w:p w:rsidR="009D012F" w:rsidRDefault="00E53EB7">
      <w:pPr>
        <w:spacing w:line="210" w:lineRule="atLeast"/>
      </w:pPr>
      <w:r>
        <w:rPr>
          <w:rFonts w:ascii="Verdana" w:eastAsia="Verdana" w:hAnsi="Verdana" w:cs="Verdana"/>
          <w:b/>
        </w:rPr>
        <w:t>1/3 Врста захтева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Употребом одговарајуће ознаке навести врсту захтева. У случају захтева за измену или обнављање одобрења треба навести и број одлуке у елементу података 1/6 Референтни број одлуке.</w:t>
      </w:r>
    </w:p>
    <w:p w:rsidR="009D012F" w:rsidRDefault="00E53EB7">
      <w:pPr>
        <w:spacing w:line="210" w:lineRule="atLeast"/>
      </w:pPr>
      <w:r>
        <w:rPr>
          <w:rFonts w:ascii="Verdana" w:eastAsia="Verdana" w:hAnsi="Verdana" w:cs="Verdana"/>
          <w:b/>
        </w:rPr>
        <w:t>1/4 Просторно важење</w:t>
      </w:r>
      <w:r>
        <w:rPr>
          <w:rFonts w:ascii="Verdana" w:eastAsia="Verdana" w:hAnsi="Verdana" w:cs="Verdana"/>
          <w:b/>
        </w:rPr>
        <w:t xml:space="preserve"> одлуке </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Овај елемент податка се не попуњава.</w:t>
      </w:r>
    </w:p>
    <w:p w:rsidR="009D012F" w:rsidRDefault="00E53EB7">
      <w:pPr>
        <w:spacing w:line="210" w:lineRule="atLeast"/>
      </w:pPr>
      <w:r>
        <w:rPr>
          <w:rFonts w:ascii="Verdana" w:eastAsia="Verdana" w:hAnsi="Verdana" w:cs="Verdana"/>
          <w:b/>
        </w:rPr>
        <w:t xml:space="preserve">1/5 Просторно важење – земље заједничког транзита </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земље заједничког транзита у којима се може користити одобрење.</w:t>
      </w:r>
    </w:p>
    <w:p w:rsidR="009D012F" w:rsidRDefault="00E53EB7">
      <w:pPr>
        <w:spacing w:line="210" w:lineRule="atLeast"/>
      </w:pPr>
      <w:r>
        <w:rPr>
          <w:rFonts w:ascii="Verdana" w:eastAsia="Verdana" w:hAnsi="Verdana" w:cs="Verdana"/>
          <w:b/>
        </w:rPr>
        <w:t>1/6 Референтни број одлуке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Јединствена референтна ознака коју је одлуци доделио надлежни царински орган.</w:t>
      </w:r>
    </w:p>
    <w:p w:rsidR="009D012F" w:rsidRDefault="00E53EB7">
      <w:pPr>
        <w:spacing w:line="210" w:lineRule="atLeast"/>
      </w:pPr>
      <w:r>
        <w:rPr>
          <w:rFonts w:ascii="Verdana" w:eastAsia="Verdana" w:hAnsi="Verdana" w:cs="Verdana"/>
          <w:b/>
        </w:rPr>
        <w:t>1/7 Царински орган надлежан за доношење одлуке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Идентификациони број или назив и адреса царинског органа надлежног за д</w:t>
      </w:r>
      <w:r>
        <w:rPr>
          <w:rFonts w:ascii="Verdana" w:eastAsia="Verdana" w:hAnsi="Verdana" w:cs="Verdana"/>
        </w:rPr>
        <w:t>оношење одлуке.</w:t>
      </w:r>
    </w:p>
    <w:p w:rsidR="009D012F" w:rsidRDefault="00E53EB7">
      <w:pPr>
        <w:spacing w:line="210" w:lineRule="atLeast"/>
        <w:jc w:val="center"/>
      </w:pPr>
      <w:r>
        <w:rPr>
          <w:rFonts w:ascii="Verdana" w:eastAsia="Verdana" w:hAnsi="Verdana" w:cs="Verdana"/>
          <w:b/>
        </w:rPr>
        <w:t xml:space="preserve">Скуп 2 – Упућивање на приложене исправе, потврде и одобрења </w:t>
      </w:r>
    </w:p>
    <w:p w:rsidR="009D012F" w:rsidRDefault="00E53EB7">
      <w:pPr>
        <w:spacing w:line="210" w:lineRule="atLeast"/>
      </w:pPr>
      <w:r>
        <w:rPr>
          <w:rFonts w:ascii="Verdana" w:eastAsia="Verdana" w:hAnsi="Verdana" w:cs="Verdana"/>
          <w:b/>
        </w:rPr>
        <w:lastRenderedPageBreak/>
        <w:t>2/1 Остали захтеви и одлуке о обавезујућим обавештењима</w:t>
      </w:r>
    </w:p>
    <w:p w:rsidR="009D012F" w:rsidRDefault="00E53EB7">
      <w:pPr>
        <w:spacing w:line="210" w:lineRule="atLeast"/>
      </w:pPr>
      <w:r>
        <w:rPr>
          <w:rFonts w:ascii="Verdana" w:eastAsia="Verdana" w:hAnsi="Verdana" w:cs="Verdana"/>
          <w:b/>
        </w:rPr>
        <w:t xml:space="preserve">Табела, колона 1a </w:t>
      </w:r>
    </w:p>
    <w:p w:rsidR="009D012F" w:rsidRDefault="00E53EB7">
      <w:pPr>
        <w:spacing w:line="210" w:lineRule="atLeast"/>
      </w:pPr>
      <w:r>
        <w:rPr>
          <w:rFonts w:ascii="Verdana" w:eastAsia="Verdana" w:hAnsi="Verdana" w:cs="Verdana"/>
        </w:rPr>
        <w:t>Навести (да/не) да ли је подносилац захтева тражио или примио одлуку о обавезујућим обавештењима о сврст</w:t>
      </w:r>
      <w:r>
        <w:rPr>
          <w:rFonts w:ascii="Verdana" w:eastAsia="Verdana" w:hAnsi="Verdana" w:cs="Verdana"/>
        </w:rPr>
        <w:t>авању (одлука о ООС) за робу истоветну или сличну оној описаној у елементу података 5/2 Опис робе у овој глави и елементу података II/3 Трговачки назив и додатни подаци у Глави II. У случају потврдног одговора треба навести и следеће податке:</w:t>
      </w:r>
    </w:p>
    <w:p w:rsidR="009D012F" w:rsidRDefault="00E53EB7">
      <w:pPr>
        <w:spacing w:line="210" w:lineRule="atLeast"/>
      </w:pPr>
      <w:r>
        <w:rPr>
          <w:rFonts w:ascii="Verdana" w:eastAsia="Verdana" w:hAnsi="Verdana" w:cs="Verdana"/>
        </w:rPr>
        <w:t>– држава захт</w:t>
      </w:r>
      <w:r>
        <w:rPr>
          <w:rFonts w:ascii="Verdana" w:eastAsia="Verdana" w:hAnsi="Verdana" w:cs="Verdana"/>
        </w:rPr>
        <w:t>ева: држава у којој је поднет захтев,</w:t>
      </w:r>
    </w:p>
    <w:p w:rsidR="009D012F" w:rsidRDefault="00E53EB7">
      <w:pPr>
        <w:spacing w:line="210" w:lineRule="atLeast"/>
      </w:pPr>
      <w:r>
        <w:rPr>
          <w:rFonts w:ascii="Verdana" w:eastAsia="Verdana" w:hAnsi="Verdana" w:cs="Verdana"/>
        </w:rPr>
        <w:t>– место захтева: место где је поднет захтев,</w:t>
      </w:r>
    </w:p>
    <w:p w:rsidR="009D012F" w:rsidRDefault="00E53EB7">
      <w:pPr>
        <w:spacing w:line="210" w:lineRule="atLeast"/>
      </w:pPr>
      <w:r>
        <w:rPr>
          <w:rFonts w:ascii="Verdana" w:eastAsia="Verdana" w:hAnsi="Verdana" w:cs="Verdana"/>
        </w:rPr>
        <w:t>- датум захтева: датум када је надлежни царински орган из члана 17. став 3. Царинског закона примио захтев,</w:t>
      </w:r>
    </w:p>
    <w:p w:rsidR="009D012F" w:rsidRDefault="00E53EB7">
      <w:pPr>
        <w:spacing w:line="210" w:lineRule="atLeast"/>
      </w:pPr>
      <w:r>
        <w:rPr>
          <w:rFonts w:ascii="Verdana" w:eastAsia="Verdana" w:hAnsi="Verdana" w:cs="Verdana"/>
        </w:rPr>
        <w:t>- референтни број одлуке о ООС: референтни број одлуке о ООС коју</w:t>
      </w:r>
      <w:r>
        <w:rPr>
          <w:rFonts w:ascii="Verdana" w:eastAsia="Verdana" w:hAnsi="Verdana" w:cs="Verdana"/>
        </w:rPr>
        <w:t xml:space="preserve"> је подносилац захтева већ примио. Овај део је обавезан ако су подносиоцу захтева након подношења захтева достављене одлуке о ООС,</w:t>
      </w:r>
    </w:p>
    <w:p w:rsidR="009D012F" w:rsidRDefault="00E53EB7">
      <w:pPr>
        <w:spacing w:line="210" w:lineRule="atLeast"/>
      </w:pPr>
      <w:r>
        <w:rPr>
          <w:rFonts w:ascii="Verdana" w:eastAsia="Verdana" w:hAnsi="Verdana" w:cs="Verdana"/>
        </w:rPr>
        <w:t>- датум ступања на снагу одлуке: датум када је одлука о ООС ступила на снагу,</w:t>
      </w:r>
    </w:p>
    <w:p w:rsidR="009D012F" w:rsidRDefault="00E53EB7">
      <w:pPr>
        <w:spacing w:line="210" w:lineRule="atLeast"/>
      </w:pPr>
      <w:r>
        <w:rPr>
          <w:rFonts w:ascii="Verdana" w:eastAsia="Verdana" w:hAnsi="Verdana" w:cs="Verdana"/>
        </w:rPr>
        <w:t>- ознака робе: тарифна ознака номенклатуре наве</w:t>
      </w:r>
      <w:r>
        <w:rPr>
          <w:rFonts w:ascii="Verdana" w:eastAsia="Verdana" w:hAnsi="Verdana" w:cs="Verdana"/>
        </w:rPr>
        <w:t>дена у одлуци о ООС.</w:t>
      </w:r>
    </w:p>
    <w:p w:rsidR="009D012F" w:rsidRDefault="00E53EB7">
      <w:pPr>
        <w:spacing w:line="210" w:lineRule="atLeast"/>
      </w:pPr>
      <w:r>
        <w:rPr>
          <w:rFonts w:ascii="Verdana" w:eastAsia="Verdana" w:hAnsi="Verdana" w:cs="Verdana"/>
          <w:b/>
        </w:rPr>
        <w:t xml:space="preserve">Табела, колона 1b </w:t>
      </w:r>
    </w:p>
    <w:p w:rsidR="009D012F" w:rsidRDefault="00E53EB7">
      <w:pPr>
        <w:spacing w:line="210" w:lineRule="atLeast"/>
      </w:pPr>
      <w:r>
        <w:rPr>
          <w:rFonts w:ascii="Verdana" w:eastAsia="Verdana" w:hAnsi="Verdana" w:cs="Verdana"/>
        </w:rPr>
        <w:t xml:space="preserve">Навести (да/не) да ли је подносилац захтева тражио или примио одлуку о ООП и/или одлуку о ООС за робу или материјале истоветне или сличне онима који су описани у елементима података 5/1 Ознака робе и 5/2 Опис робе у </w:t>
      </w:r>
      <w:r>
        <w:rPr>
          <w:rFonts w:ascii="Verdana" w:eastAsia="Verdana" w:hAnsi="Verdana" w:cs="Verdana"/>
        </w:rPr>
        <w:t>овој глави или у елементу података III/3 у Глави III, уз навођење одговарајућих појединости. У случају потврдног одговора треба навести и референтни број одлуке о ООП и/или ООС.</w:t>
      </w:r>
    </w:p>
    <w:p w:rsidR="009D012F" w:rsidRDefault="00E53EB7">
      <w:pPr>
        <w:spacing w:line="210" w:lineRule="atLeast"/>
      </w:pPr>
      <w:r>
        <w:rPr>
          <w:rFonts w:ascii="Verdana" w:eastAsia="Verdana" w:hAnsi="Verdana" w:cs="Verdana"/>
          <w:b/>
        </w:rPr>
        <w:t xml:space="preserve">2/2 Одлуке о обавезујућим обавештењима издате другим носиоцима </w:t>
      </w:r>
    </w:p>
    <w:p w:rsidR="009D012F" w:rsidRDefault="00E53EB7">
      <w:pPr>
        <w:spacing w:line="210" w:lineRule="atLeast"/>
      </w:pPr>
      <w:r>
        <w:rPr>
          <w:rFonts w:ascii="Verdana" w:eastAsia="Verdana" w:hAnsi="Verdana" w:cs="Verdana"/>
          <w:b/>
        </w:rPr>
        <w:t>Табела, колона</w:t>
      </w:r>
      <w:r>
        <w:rPr>
          <w:rFonts w:ascii="Verdana" w:eastAsia="Verdana" w:hAnsi="Verdana" w:cs="Verdana"/>
          <w:b/>
        </w:rPr>
        <w:t xml:space="preserve"> 1a </w:t>
      </w:r>
    </w:p>
    <w:p w:rsidR="009D012F" w:rsidRDefault="00E53EB7">
      <w:pPr>
        <w:spacing w:line="210" w:lineRule="atLeast"/>
      </w:pPr>
      <w:r>
        <w:rPr>
          <w:rFonts w:ascii="Verdana" w:eastAsia="Verdana" w:hAnsi="Verdana" w:cs="Verdana"/>
        </w:rPr>
        <w:t>Навести има ли подносилац захтева сазнања о одлукама о ООС које су издате другим носиоцима за робу истоветну или сличну оној описаној у елементу података 5/2 Опис робе у овој глави и у елементу података II/3 Трговачки назив и додатни подаци из Главе I</w:t>
      </w:r>
      <w:r>
        <w:rPr>
          <w:rFonts w:ascii="Verdana" w:eastAsia="Verdana" w:hAnsi="Verdana" w:cs="Verdana"/>
        </w:rPr>
        <w:t>I.</w:t>
      </w:r>
    </w:p>
    <w:p w:rsidR="009D012F" w:rsidRDefault="00E53EB7">
      <w:pPr>
        <w:spacing w:line="210" w:lineRule="atLeast"/>
      </w:pPr>
      <w:r>
        <w:rPr>
          <w:rFonts w:ascii="Verdana" w:eastAsia="Verdana" w:hAnsi="Verdana" w:cs="Verdana"/>
        </w:rPr>
        <w:t>Ако је одговор потврдан, следећи додатни елементи нису обавезни:</w:t>
      </w:r>
    </w:p>
    <w:p w:rsidR="009D012F" w:rsidRDefault="00E53EB7">
      <w:pPr>
        <w:spacing w:line="210" w:lineRule="atLeast"/>
      </w:pPr>
      <w:r>
        <w:rPr>
          <w:rFonts w:ascii="Verdana" w:eastAsia="Verdana" w:hAnsi="Verdana" w:cs="Verdana"/>
        </w:rPr>
        <w:t>– референтни број одлуке о ООС: референтни број одлуке о којој подносилац захтева има сазнања,</w:t>
      </w:r>
    </w:p>
    <w:p w:rsidR="009D012F" w:rsidRDefault="00E53EB7">
      <w:pPr>
        <w:spacing w:line="210" w:lineRule="atLeast"/>
      </w:pPr>
      <w:r>
        <w:rPr>
          <w:rFonts w:ascii="Verdana" w:eastAsia="Verdana" w:hAnsi="Verdana" w:cs="Verdana"/>
        </w:rPr>
        <w:t>– датум ступања на снагу одлуке: датум ступања на снагу одлуке о ООС,</w:t>
      </w:r>
    </w:p>
    <w:p w:rsidR="009D012F" w:rsidRDefault="00E53EB7">
      <w:pPr>
        <w:spacing w:line="210" w:lineRule="atLeast"/>
      </w:pPr>
      <w:r>
        <w:rPr>
          <w:rFonts w:ascii="Verdana" w:eastAsia="Verdana" w:hAnsi="Verdana" w:cs="Verdana"/>
        </w:rPr>
        <w:t>– ознака робе: тарифна ознака номенклатуре наведена у одлуци о ООС.</w:t>
      </w:r>
    </w:p>
    <w:p w:rsidR="009D012F" w:rsidRDefault="00E53EB7">
      <w:pPr>
        <w:spacing w:line="210" w:lineRule="atLeast"/>
      </w:pPr>
      <w:r>
        <w:rPr>
          <w:rFonts w:ascii="Verdana" w:eastAsia="Verdana" w:hAnsi="Verdana" w:cs="Verdana"/>
          <w:b/>
        </w:rPr>
        <w:t xml:space="preserve">Табела, колона 1b </w:t>
      </w:r>
    </w:p>
    <w:p w:rsidR="009D012F" w:rsidRDefault="00E53EB7">
      <w:pPr>
        <w:spacing w:line="210" w:lineRule="atLeast"/>
      </w:pPr>
      <w:r>
        <w:rPr>
          <w:rFonts w:ascii="Verdana" w:eastAsia="Verdana" w:hAnsi="Verdana" w:cs="Verdana"/>
        </w:rPr>
        <w:t>Навести има ли подносилац захтева сазнања да ли је за истоветну или сличну робу већ поднет захтев или донета одлука о ООП и/или ООС.</w:t>
      </w:r>
    </w:p>
    <w:p w:rsidR="009D012F" w:rsidRDefault="00E53EB7">
      <w:pPr>
        <w:spacing w:line="210" w:lineRule="atLeast"/>
      </w:pPr>
      <w:r>
        <w:rPr>
          <w:rFonts w:ascii="Verdana" w:eastAsia="Verdana" w:hAnsi="Verdana" w:cs="Verdana"/>
        </w:rPr>
        <w:t>У случају потврдног одговора следећи додатни елементи нису обавезни:</w:t>
      </w:r>
    </w:p>
    <w:p w:rsidR="009D012F" w:rsidRDefault="00E53EB7">
      <w:pPr>
        <w:spacing w:line="210" w:lineRule="atLeast"/>
      </w:pPr>
      <w:r>
        <w:rPr>
          <w:rFonts w:ascii="Verdana" w:eastAsia="Verdana" w:hAnsi="Verdana" w:cs="Verdana"/>
        </w:rPr>
        <w:lastRenderedPageBreak/>
        <w:t>– референтни број одлуке о ООП и/или ООС: референтни број одлуке о ООП и или ООС о којој подносилац захтева има сазнања,</w:t>
      </w:r>
    </w:p>
    <w:p w:rsidR="009D012F" w:rsidRDefault="00E53EB7">
      <w:pPr>
        <w:spacing w:line="210" w:lineRule="atLeast"/>
      </w:pPr>
      <w:r>
        <w:rPr>
          <w:rFonts w:ascii="Verdana" w:eastAsia="Verdana" w:hAnsi="Verdana" w:cs="Verdana"/>
        </w:rPr>
        <w:t>– датум ступања на снагу одлуке: датум ступања на снагу одлуке о О</w:t>
      </w:r>
      <w:r>
        <w:rPr>
          <w:rFonts w:ascii="Verdana" w:eastAsia="Verdana" w:hAnsi="Verdana" w:cs="Verdana"/>
        </w:rPr>
        <w:t>ОС,</w:t>
      </w:r>
    </w:p>
    <w:p w:rsidR="009D012F" w:rsidRDefault="00E53EB7">
      <w:pPr>
        <w:spacing w:line="210" w:lineRule="atLeast"/>
      </w:pPr>
      <w:r>
        <w:rPr>
          <w:rFonts w:ascii="Verdana" w:eastAsia="Verdana" w:hAnsi="Verdana" w:cs="Verdana"/>
        </w:rPr>
        <w:t>– ознака робе: тарифна ознака номенклатуре наведена у одлуци о ООП и/или ООС.</w:t>
      </w:r>
    </w:p>
    <w:p w:rsidR="009D012F" w:rsidRDefault="00E53EB7">
      <w:pPr>
        <w:spacing w:line="210" w:lineRule="atLeast"/>
      </w:pPr>
      <w:r>
        <w:rPr>
          <w:rFonts w:ascii="Verdana" w:eastAsia="Verdana" w:hAnsi="Verdana" w:cs="Verdana"/>
          <w:b/>
        </w:rPr>
        <w:t xml:space="preserve">2/3 Судски или управни поступци који су у току или су окончани </w:t>
      </w:r>
    </w:p>
    <w:p w:rsidR="009D012F" w:rsidRDefault="00E53EB7">
      <w:pPr>
        <w:spacing w:line="210" w:lineRule="atLeast"/>
      </w:pPr>
      <w:r>
        <w:rPr>
          <w:rFonts w:ascii="Verdana" w:eastAsia="Verdana" w:hAnsi="Verdana" w:cs="Verdana"/>
          <w:b/>
        </w:rPr>
        <w:t xml:space="preserve">Табела, колона 1a </w:t>
      </w:r>
    </w:p>
    <w:p w:rsidR="009D012F" w:rsidRDefault="00E53EB7">
      <w:pPr>
        <w:spacing w:line="210" w:lineRule="atLeast"/>
      </w:pPr>
      <w:r>
        <w:rPr>
          <w:rFonts w:ascii="Verdana" w:eastAsia="Verdana" w:hAnsi="Verdana" w:cs="Verdana"/>
        </w:rPr>
        <w:t>Навести има ли подносилац захтева сазнања о неком судском или управном поступку који је у т</w:t>
      </w:r>
      <w:r>
        <w:rPr>
          <w:rFonts w:ascii="Verdana" w:eastAsia="Verdana" w:hAnsi="Verdana" w:cs="Verdana"/>
        </w:rPr>
        <w:t>оку или је окончан у вези са сврставањем робе по Царинској тарифи у вези са робом описаном у елементу података 5/2 Опис робе у овој глави и елементом података II/3 Трговачки назив и додатни подаци из Главе II. У случају потврдног одговора следећи додатни п</w:t>
      </w:r>
      <w:r>
        <w:rPr>
          <w:rFonts w:ascii="Verdana" w:eastAsia="Verdana" w:hAnsi="Verdana" w:cs="Verdana"/>
        </w:rPr>
        <w:t>одаци нису обавезни.</w:t>
      </w:r>
    </w:p>
    <w:p w:rsidR="009D012F" w:rsidRDefault="00E53EB7">
      <w:pPr>
        <w:spacing w:line="210" w:lineRule="atLeast"/>
      </w:pPr>
      <w:r>
        <w:rPr>
          <w:rFonts w:ascii="Verdana" w:eastAsia="Verdana" w:hAnsi="Verdana" w:cs="Verdana"/>
        </w:rPr>
        <w:t>Треба уписати назив и адресу суда, референтни број предмета у току и/или пресуде као и друге релевантне податке.</w:t>
      </w:r>
    </w:p>
    <w:p w:rsidR="009D012F" w:rsidRDefault="00E53EB7">
      <w:pPr>
        <w:spacing w:line="210" w:lineRule="atLeast"/>
      </w:pPr>
      <w:r>
        <w:rPr>
          <w:rFonts w:ascii="Verdana" w:eastAsia="Verdana" w:hAnsi="Verdana" w:cs="Verdana"/>
          <w:b/>
        </w:rPr>
        <w:t xml:space="preserve">Табела, колона 1b </w:t>
      </w:r>
    </w:p>
    <w:p w:rsidR="009D012F" w:rsidRDefault="00E53EB7">
      <w:pPr>
        <w:spacing w:line="210" w:lineRule="atLeast"/>
      </w:pPr>
      <w:r>
        <w:rPr>
          <w:rFonts w:ascii="Verdana" w:eastAsia="Verdana" w:hAnsi="Verdana" w:cs="Verdana"/>
        </w:rPr>
        <w:t xml:space="preserve">Навести да ли је према сазнањима подносиоца захтева роба описана у елементу података 5/1 Ознака робе и </w:t>
      </w:r>
      <w:r>
        <w:rPr>
          <w:rFonts w:ascii="Verdana" w:eastAsia="Verdana" w:hAnsi="Verdana" w:cs="Verdana"/>
        </w:rPr>
        <w:t>елементу података 5/2 Опис робе у овој глави или у елементу података III/3 Услови за утврђивање порекла из Главе III предмет неког судског или управног поступка у вези са пореклом робе који је у току или је окончан.</w:t>
      </w:r>
    </w:p>
    <w:p w:rsidR="009D012F" w:rsidRDefault="00E53EB7">
      <w:pPr>
        <w:spacing w:line="210" w:lineRule="atLeast"/>
      </w:pPr>
      <w:r>
        <w:rPr>
          <w:rFonts w:ascii="Verdana" w:eastAsia="Verdana" w:hAnsi="Verdana" w:cs="Verdana"/>
        </w:rPr>
        <w:t>Треба уписати назив и адресу суда, рефер</w:t>
      </w:r>
      <w:r>
        <w:rPr>
          <w:rFonts w:ascii="Verdana" w:eastAsia="Verdana" w:hAnsi="Verdana" w:cs="Verdana"/>
        </w:rPr>
        <w:t>ентни број предмета у току и/или пресуде као и друге релевантне податке.</w:t>
      </w:r>
    </w:p>
    <w:p w:rsidR="009D012F" w:rsidRDefault="00E53EB7">
      <w:pPr>
        <w:spacing w:line="210" w:lineRule="atLeast"/>
      </w:pPr>
      <w:r>
        <w:rPr>
          <w:rFonts w:ascii="Verdana" w:eastAsia="Verdana" w:hAnsi="Verdana" w:cs="Verdana"/>
          <w:b/>
        </w:rPr>
        <w:t>2/4 Приложене исправе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(да/не) да ли се уз захтев прилажу исправе.</w:t>
      </w:r>
    </w:p>
    <w:p w:rsidR="009D012F" w:rsidRDefault="00E53EB7">
      <w:pPr>
        <w:spacing w:line="210" w:lineRule="atLeast"/>
      </w:pPr>
      <w:r>
        <w:rPr>
          <w:rFonts w:ascii="Verdana" w:eastAsia="Verdana" w:hAnsi="Verdana" w:cs="Verdana"/>
        </w:rPr>
        <w:t>Ако је одговор потврдан навести податке о врсти и, ако је примењиво, идентифика</w:t>
      </w:r>
      <w:r>
        <w:rPr>
          <w:rFonts w:ascii="Verdana" w:eastAsia="Verdana" w:hAnsi="Verdana" w:cs="Verdana"/>
        </w:rPr>
        <w:t>циони број и/или датум издавања исправа приложених уз захтев или одлуку. Навести и укупан број приложених исправа.</w:t>
      </w:r>
    </w:p>
    <w:p w:rsidR="009D012F" w:rsidRDefault="00E53EB7">
      <w:pPr>
        <w:spacing w:line="210" w:lineRule="atLeast"/>
      </w:pPr>
      <w:r>
        <w:rPr>
          <w:rFonts w:ascii="Verdana" w:eastAsia="Verdana" w:hAnsi="Verdana" w:cs="Verdana"/>
        </w:rPr>
        <w:t>Ако исправа садржи наставак информација које су наведене на другом месту у захтеву или одлуци, потребно је да се наведе упућивање на релевант</w:t>
      </w:r>
      <w:r>
        <w:rPr>
          <w:rFonts w:ascii="Verdana" w:eastAsia="Verdana" w:hAnsi="Verdana" w:cs="Verdana"/>
        </w:rPr>
        <w:t>ни елемент података.</w:t>
      </w:r>
    </w:p>
    <w:p w:rsidR="009D012F" w:rsidRDefault="00E53EB7">
      <w:pPr>
        <w:spacing w:line="210" w:lineRule="atLeast"/>
      </w:pPr>
      <w:r>
        <w:rPr>
          <w:rFonts w:ascii="Verdana" w:eastAsia="Verdana" w:hAnsi="Verdana" w:cs="Verdana"/>
          <w:b/>
        </w:rPr>
        <w:t>2/5 Идентификациони број простора за смештај</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Према потреби треба навести идентификациони број који је царински орган надлежан за доношење одлуке доделио простору за смештај.</w:t>
      </w:r>
    </w:p>
    <w:p w:rsidR="009D012F" w:rsidRDefault="00E53EB7">
      <w:pPr>
        <w:spacing w:line="210" w:lineRule="atLeast"/>
        <w:jc w:val="center"/>
      </w:pPr>
      <w:r>
        <w:rPr>
          <w:rFonts w:ascii="Verdana" w:eastAsia="Verdana" w:hAnsi="Verdana" w:cs="Verdana"/>
          <w:b/>
        </w:rPr>
        <w:t>Скуп 3 – Странке</w:t>
      </w:r>
    </w:p>
    <w:p w:rsidR="009D012F" w:rsidRDefault="00E53EB7">
      <w:pPr>
        <w:spacing w:line="210" w:lineRule="atLeast"/>
      </w:pPr>
      <w:r>
        <w:rPr>
          <w:rFonts w:ascii="Verdana" w:eastAsia="Verdana" w:hAnsi="Verdana" w:cs="Verdana"/>
          <w:b/>
        </w:rPr>
        <w:t>3/1 Подносилац</w:t>
      </w:r>
      <w:r>
        <w:rPr>
          <w:rFonts w:ascii="Verdana" w:eastAsia="Verdana" w:hAnsi="Verdana" w:cs="Verdana"/>
          <w:b/>
        </w:rPr>
        <w:t xml:space="preserve"> захтева/носилац одобрења или лице на које се одлука односи</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b/>
        </w:rPr>
        <w:lastRenderedPageBreak/>
        <w:t>Захтев:</w:t>
      </w:r>
    </w:p>
    <w:p w:rsidR="009D012F" w:rsidRDefault="00E53EB7">
      <w:pPr>
        <w:spacing w:line="210" w:lineRule="atLeast"/>
      </w:pPr>
      <w:r>
        <w:rPr>
          <w:rFonts w:ascii="Verdana" w:eastAsia="Verdana" w:hAnsi="Verdana" w:cs="Verdana"/>
        </w:rPr>
        <w:t>Подносилац захтева је особа која царинском органу подноси захтев.</w:t>
      </w:r>
    </w:p>
    <w:p w:rsidR="009D012F" w:rsidRDefault="00E53EB7">
      <w:pPr>
        <w:spacing w:line="210" w:lineRule="atLeast"/>
      </w:pPr>
      <w:r>
        <w:rPr>
          <w:rFonts w:ascii="Verdana" w:eastAsia="Verdana" w:hAnsi="Verdana" w:cs="Verdana"/>
        </w:rPr>
        <w:t>Потребно је уписати име и адресу те особе.</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Лице на које се одлука односи је лице кој</w:t>
      </w:r>
      <w:r>
        <w:rPr>
          <w:rFonts w:ascii="Verdana" w:eastAsia="Verdana" w:hAnsi="Verdana" w:cs="Verdana"/>
        </w:rPr>
        <w:t>ем се издаје одлука.</w:t>
      </w:r>
    </w:p>
    <w:p w:rsidR="009D012F" w:rsidRDefault="00E53EB7">
      <w:pPr>
        <w:spacing w:line="210" w:lineRule="atLeast"/>
      </w:pPr>
      <w:r>
        <w:rPr>
          <w:rFonts w:ascii="Verdana" w:eastAsia="Verdana" w:hAnsi="Verdana" w:cs="Verdana"/>
        </w:rPr>
        <w:t>Носилац одобрења је лице којем се издаје одобрење.</w:t>
      </w:r>
    </w:p>
    <w:p w:rsidR="009D012F" w:rsidRDefault="00E53EB7">
      <w:pPr>
        <w:spacing w:line="210" w:lineRule="atLeast"/>
      </w:pPr>
      <w:r>
        <w:rPr>
          <w:rFonts w:ascii="Verdana" w:eastAsia="Verdana" w:hAnsi="Verdana" w:cs="Verdana"/>
          <w:b/>
        </w:rPr>
        <w:t>3/2 Идентификација подносиоца захтева/носиоца одобрења или лица на које се одлука односи</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Захтев:</w:t>
      </w:r>
    </w:p>
    <w:p w:rsidR="009D012F" w:rsidRDefault="00E53EB7">
      <w:pPr>
        <w:spacing w:line="210" w:lineRule="atLeast"/>
      </w:pPr>
      <w:r>
        <w:rPr>
          <w:rFonts w:ascii="Verdana" w:eastAsia="Verdana" w:hAnsi="Verdana" w:cs="Verdana"/>
        </w:rPr>
        <w:t>Подносилац захтева је лице које царинском органу подноси захтев за доношење одлуке.</w:t>
      </w:r>
    </w:p>
    <w:p w:rsidR="009D012F" w:rsidRDefault="00E53EB7">
      <w:pPr>
        <w:spacing w:line="210" w:lineRule="atLeast"/>
      </w:pPr>
      <w:r>
        <w:rPr>
          <w:rFonts w:ascii="Verdana" w:eastAsia="Verdana" w:hAnsi="Verdana" w:cs="Verdana"/>
        </w:rPr>
        <w:t>Потребно је навести ПИБ број подносиоца захтева или ЈМБГ ако је подносилац захтева физичко лице које не иступа као предузетник.</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Лице на које се одлука односи је лиц</w:t>
      </w:r>
      <w:r>
        <w:rPr>
          <w:rFonts w:ascii="Verdana" w:eastAsia="Verdana" w:hAnsi="Verdana" w:cs="Verdana"/>
        </w:rPr>
        <w:t>е којем се издаје одлука.</w:t>
      </w:r>
    </w:p>
    <w:p w:rsidR="009D012F" w:rsidRDefault="00E53EB7">
      <w:pPr>
        <w:spacing w:line="210" w:lineRule="atLeast"/>
      </w:pPr>
      <w:r>
        <w:rPr>
          <w:rFonts w:ascii="Verdana" w:eastAsia="Verdana" w:hAnsi="Verdana" w:cs="Verdana"/>
        </w:rPr>
        <w:t>Носилац одобрења је лице којем се издаје одобрење.</w:t>
      </w:r>
    </w:p>
    <w:p w:rsidR="009D012F" w:rsidRDefault="00E53EB7">
      <w:pPr>
        <w:spacing w:line="210" w:lineRule="atLeast"/>
      </w:pPr>
      <w:r>
        <w:rPr>
          <w:rFonts w:ascii="Verdana" w:eastAsia="Verdana" w:hAnsi="Verdana" w:cs="Verdana"/>
          <w:b/>
        </w:rPr>
        <w:t>3/3 Заступник</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Ако подносилац захтева који је наведен у елементу података 3/1 Подносилац захтева/носилац одобрења или лице на које се одлука односи ил</w:t>
      </w:r>
      <w:r>
        <w:rPr>
          <w:rFonts w:ascii="Verdana" w:eastAsia="Verdana" w:hAnsi="Verdana" w:cs="Verdana"/>
        </w:rPr>
        <w:t>и у елементу података 3/2 Идентификација подносиоца захтева/носиоца одобрења или лица на које се одлука односи, иступа преко заступника, потребно је навести одговарајуће податке о заступнику.</w:t>
      </w:r>
    </w:p>
    <w:p w:rsidR="009D012F" w:rsidRDefault="00E53EB7">
      <w:pPr>
        <w:spacing w:line="210" w:lineRule="atLeast"/>
      </w:pPr>
      <w:r>
        <w:rPr>
          <w:rFonts w:ascii="Verdana" w:eastAsia="Verdana" w:hAnsi="Verdana" w:cs="Verdana"/>
        </w:rPr>
        <w:t>Ако то затражи царински орган надлежан за доношење одлуке, у скл</w:t>
      </w:r>
      <w:r>
        <w:rPr>
          <w:rFonts w:ascii="Verdana" w:eastAsia="Verdana" w:hAnsi="Verdana" w:cs="Verdana"/>
        </w:rPr>
        <w:t>аду са чланом 14. став 3. Царинског закона, потребно je доставити примерак одговарајућег уговора, пуномоћја или другог документа који служи као доказ о овлашћењу за статус царинског заступника.</w:t>
      </w:r>
    </w:p>
    <w:p w:rsidR="009D012F" w:rsidRDefault="00E53EB7">
      <w:pPr>
        <w:spacing w:line="210" w:lineRule="atLeast"/>
      </w:pPr>
      <w:r>
        <w:rPr>
          <w:rFonts w:ascii="Verdana" w:eastAsia="Verdana" w:hAnsi="Verdana" w:cs="Verdana"/>
          <w:b/>
        </w:rPr>
        <w:t>3/4 Идентификација заступника</w:t>
      </w:r>
    </w:p>
    <w:p w:rsidR="009D012F" w:rsidRDefault="00E53EB7">
      <w:pPr>
        <w:spacing w:line="210" w:lineRule="atLeast"/>
      </w:pPr>
      <w:r>
        <w:rPr>
          <w:rFonts w:ascii="Verdana" w:eastAsia="Verdana" w:hAnsi="Verdana" w:cs="Verdana"/>
          <w:b/>
        </w:rPr>
        <w:t xml:space="preserve">Све релевантне колоне табеле: </w:t>
      </w:r>
    </w:p>
    <w:p w:rsidR="009D012F" w:rsidRDefault="00E53EB7">
      <w:pPr>
        <w:spacing w:line="210" w:lineRule="atLeast"/>
      </w:pPr>
      <w:r>
        <w:rPr>
          <w:rFonts w:ascii="Verdana" w:eastAsia="Verdana" w:hAnsi="Verdana" w:cs="Verdana"/>
        </w:rPr>
        <w:t>Потребно је навести ПИБ заступника.</w:t>
      </w:r>
    </w:p>
    <w:p w:rsidR="009D012F" w:rsidRDefault="00E53EB7">
      <w:pPr>
        <w:spacing w:line="210" w:lineRule="atLeast"/>
      </w:pPr>
      <w:r>
        <w:rPr>
          <w:rFonts w:ascii="Verdana" w:eastAsia="Verdana" w:hAnsi="Verdana" w:cs="Verdana"/>
          <w:b/>
        </w:rPr>
        <w:t>3/5 Име и подаци контакт особе надлежне за царинска питања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Подаци за контакт са надлежном особом за даљу комуникацију о царинским питањима.</w:t>
      </w:r>
    </w:p>
    <w:p w:rsidR="009D012F" w:rsidRDefault="00E53EB7">
      <w:pPr>
        <w:spacing w:line="210" w:lineRule="atLeast"/>
      </w:pPr>
      <w:r>
        <w:rPr>
          <w:rFonts w:ascii="Verdana" w:eastAsia="Verdana" w:hAnsi="Verdana" w:cs="Verdana"/>
          <w:b/>
        </w:rPr>
        <w:t>3/6 Особа за контакт надлежна за захтев</w:t>
      </w:r>
    </w:p>
    <w:p w:rsidR="009D012F" w:rsidRDefault="00E53EB7">
      <w:pPr>
        <w:spacing w:line="210" w:lineRule="atLeast"/>
      </w:pPr>
      <w:r>
        <w:rPr>
          <w:rFonts w:ascii="Verdana" w:eastAsia="Verdana" w:hAnsi="Verdana" w:cs="Verdana"/>
          <w:b/>
        </w:rPr>
        <w:t>Све релева</w:t>
      </w:r>
      <w:r>
        <w:rPr>
          <w:rFonts w:ascii="Verdana" w:eastAsia="Verdana" w:hAnsi="Verdana" w:cs="Verdana"/>
          <w:b/>
        </w:rPr>
        <w:t>нтне колоне табеле:</w:t>
      </w:r>
    </w:p>
    <w:p w:rsidR="009D012F" w:rsidRDefault="00E53EB7">
      <w:pPr>
        <w:spacing w:line="210" w:lineRule="atLeast"/>
      </w:pPr>
      <w:r>
        <w:rPr>
          <w:rFonts w:ascii="Verdana" w:eastAsia="Verdana" w:hAnsi="Verdana" w:cs="Verdana"/>
        </w:rPr>
        <w:lastRenderedPageBreak/>
        <w:t>Особа за контакт одговорна је за контактирање са царинским органом у вези са захтевом.</w:t>
      </w:r>
    </w:p>
    <w:p w:rsidR="009D012F" w:rsidRDefault="00E53EB7">
      <w:pPr>
        <w:spacing w:line="210" w:lineRule="atLeast"/>
      </w:pPr>
      <w:r>
        <w:rPr>
          <w:rFonts w:ascii="Verdana" w:eastAsia="Verdana" w:hAnsi="Verdana" w:cs="Verdana"/>
        </w:rPr>
        <w:t>Ови подаци нису потребни ако је реч о истој особи која је надлежна за царинска питања, а која је наведена у елементу података 3/5 Име и подаци контак</w:t>
      </w:r>
      <w:r>
        <w:rPr>
          <w:rFonts w:ascii="Verdana" w:eastAsia="Verdana" w:hAnsi="Verdana" w:cs="Verdana"/>
        </w:rPr>
        <w:t>т особе надлежне за царинска питања.</w:t>
      </w:r>
    </w:p>
    <w:p w:rsidR="009D012F" w:rsidRDefault="00E53EB7">
      <w:pPr>
        <w:spacing w:line="210" w:lineRule="atLeast"/>
      </w:pPr>
      <w:r>
        <w:rPr>
          <w:rFonts w:ascii="Verdana" w:eastAsia="Verdana" w:hAnsi="Verdana" w:cs="Verdana"/>
        </w:rPr>
        <w:t>Потребно је навести име и презиме особе за контакт као и следеће податке: број телефона, адресу e-поште (по могућности заједничку адресу e-поште) и према потреби број телефакса.</w:t>
      </w:r>
    </w:p>
    <w:p w:rsidR="009D012F" w:rsidRDefault="00E53EB7">
      <w:pPr>
        <w:spacing w:line="210" w:lineRule="atLeast"/>
      </w:pPr>
      <w:r>
        <w:rPr>
          <w:rFonts w:ascii="Verdana" w:eastAsia="Verdana" w:hAnsi="Verdana" w:cs="Verdana"/>
          <w:b/>
        </w:rPr>
        <w:t xml:space="preserve">3/7 Особа одговорна за привредно друштво </w:t>
      </w:r>
      <w:r>
        <w:rPr>
          <w:rFonts w:ascii="Verdana" w:eastAsia="Verdana" w:hAnsi="Verdana" w:cs="Verdana"/>
          <w:b/>
        </w:rPr>
        <w:t xml:space="preserve">подносиоца захтева или особа која спроводи контролу над његовим управљањем </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За потребе члана 28. став 1. тачка 1) Царинског закона потребно је уписати име и презиме и потпуне податке предметних особа у складу са адресом и врст</w:t>
      </w:r>
      <w:r>
        <w:rPr>
          <w:rFonts w:ascii="Verdana" w:eastAsia="Verdana" w:hAnsi="Verdana" w:cs="Verdana"/>
        </w:rPr>
        <w:t>ом привредног друштва подносиоца захтева, а посебно следеће податке: директора друштва те председника и чланова управног одбора. Подаци треба да садрже: име и презиме, адресу, датум рођења и јединствени матични број.</w:t>
      </w:r>
    </w:p>
    <w:p w:rsidR="009D012F" w:rsidRDefault="00E53EB7">
      <w:pPr>
        <w:spacing w:line="210" w:lineRule="atLeast"/>
      </w:pPr>
      <w:r>
        <w:rPr>
          <w:rFonts w:ascii="Verdana" w:eastAsia="Verdana" w:hAnsi="Verdana" w:cs="Verdana"/>
          <w:b/>
        </w:rPr>
        <w:t>3/8 Власник робе</w:t>
      </w:r>
    </w:p>
    <w:p w:rsidR="009D012F" w:rsidRDefault="00E53EB7">
      <w:pPr>
        <w:spacing w:line="210" w:lineRule="atLeast"/>
      </w:pPr>
      <w:r>
        <w:rPr>
          <w:rFonts w:ascii="Verdana" w:eastAsia="Verdana" w:hAnsi="Verdana" w:cs="Verdana"/>
          <w:b/>
        </w:rPr>
        <w:t xml:space="preserve">Све релевантне колоне </w:t>
      </w:r>
      <w:r>
        <w:rPr>
          <w:rFonts w:ascii="Verdana" w:eastAsia="Verdana" w:hAnsi="Verdana" w:cs="Verdana"/>
          <w:b/>
        </w:rPr>
        <w:t>табеле:</w:t>
      </w:r>
    </w:p>
    <w:p w:rsidR="009D012F" w:rsidRDefault="00E53EB7">
      <w:pPr>
        <w:spacing w:line="210" w:lineRule="atLeast"/>
      </w:pPr>
      <w:r>
        <w:rPr>
          <w:rFonts w:ascii="Verdana" w:eastAsia="Verdana" w:hAnsi="Verdana" w:cs="Verdana"/>
        </w:rPr>
        <w:t>Према потреби у складу са релевантним чланом уписати име и адресу власника робе који је пословно настањен ван царинског подручја Републике Србије за робу која се ставља у поступак привременог увоза, како је описано у елементу података 5/1 Ознака робе и еле</w:t>
      </w:r>
      <w:r>
        <w:rPr>
          <w:rFonts w:ascii="Verdana" w:eastAsia="Verdana" w:hAnsi="Verdana" w:cs="Verdana"/>
        </w:rPr>
        <w:t>менту података 5/2 Опис робе.</w:t>
      </w:r>
    </w:p>
    <w:p w:rsidR="009D012F" w:rsidRDefault="00E53EB7">
      <w:pPr>
        <w:spacing w:line="210" w:lineRule="atLeast"/>
        <w:jc w:val="center"/>
      </w:pPr>
      <w:r>
        <w:rPr>
          <w:rFonts w:ascii="Verdana" w:eastAsia="Verdana" w:hAnsi="Verdana" w:cs="Verdana"/>
          <w:b/>
        </w:rPr>
        <w:t>Скуп 4 – Датуми, време, рокови и места</w:t>
      </w:r>
    </w:p>
    <w:p w:rsidR="009D012F" w:rsidRDefault="00E53EB7">
      <w:pPr>
        <w:spacing w:line="210" w:lineRule="atLeast"/>
      </w:pPr>
      <w:r>
        <w:rPr>
          <w:rFonts w:ascii="Verdana" w:eastAsia="Verdana" w:hAnsi="Verdana" w:cs="Verdana"/>
          <w:b/>
        </w:rPr>
        <w:t>4/1 Место</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Место у којем је захтев потписан или оверен на други начин.</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Место доношења одобрења.</w:t>
      </w:r>
    </w:p>
    <w:p w:rsidR="009D012F" w:rsidRDefault="00E53EB7">
      <w:pPr>
        <w:spacing w:line="210" w:lineRule="atLeast"/>
      </w:pPr>
      <w:r>
        <w:rPr>
          <w:rFonts w:ascii="Verdana" w:eastAsia="Verdana" w:hAnsi="Verdana" w:cs="Verdana"/>
          <w:b/>
        </w:rPr>
        <w:t>4/2 Датум</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b/>
        </w:rPr>
        <w:t>Захтев</w:t>
      </w:r>
      <w:r>
        <w:rPr>
          <w:rFonts w:ascii="Verdana" w:eastAsia="Verdana" w:hAnsi="Verdana" w:cs="Verdana"/>
          <w:b/>
        </w:rPr>
        <w:t>:</w:t>
      </w:r>
    </w:p>
    <w:p w:rsidR="009D012F" w:rsidRDefault="00E53EB7">
      <w:pPr>
        <w:spacing w:line="210" w:lineRule="atLeast"/>
      </w:pPr>
      <w:r>
        <w:rPr>
          <w:rFonts w:ascii="Verdana" w:eastAsia="Verdana" w:hAnsi="Verdana" w:cs="Verdana"/>
        </w:rPr>
        <w:t>Датум када је подносилац захтева потписао или на други начин оверио захтев.</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Датум када је донето одобрење или одлука.</w:t>
      </w:r>
    </w:p>
    <w:p w:rsidR="009D012F" w:rsidRDefault="00E53EB7">
      <w:pPr>
        <w:spacing w:line="210" w:lineRule="atLeast"/>
      </w:pPr>
      <w:r>
        <w:rPr>
          <w:rFonts w:ascii="Verdana" w:eastAsia="Verdana" w:hAnsi="Verdana" w:cs="Verdana"/>
          <w:b/>
        </w:rPr>
        <w:lastRenderedPageBreak/>
        <w:t>4/3 Место где се води или је доступна главна књиговодствена евиденција у царинске сврхе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Главна књи</w:t>
      </w:r>
      <w:r>
        <w:rPr>
          <w:rFonts w:ascii="Verdana" w:eastAsia="Verdana" w:hAnsi="Verdana" w:cs="Verdana"/>
        </w:rPr>
        <w:t>говодствена евиденција у царинске сврхе из члана 17. став 3. Царинског закона je евиденција која царинским органима омогућава да надзиру и прате све активности које су обухваћене одобрењем. Као главна књиговодствена евиденција подносиоца захтева у царинске</w:t>
      </w:r>
      <w:r>
        <w:rPr>
          <w:rFonts w:ascii="Verdana" w:eastAsia="Verdana" w:hAnsi="Verdana" w:cs="Verdana"/>
        </w:rPr>
        <w:t xml:space="preserve"> сврхе може се прихватити постојећа књиговодствена, пореска или друга документација ако се на основу ње могу спровести царинске књиговодствене провере.</w:t>
      </w:r>
    </w:p>
    <w:p w:rsidR="009D012F" w:rsidRDefault="00E53EB7">
      <w:pPr>
        <w:spacing w:line="210" w:lineRule="atLeast"/>
      </w:pPr>
      <w:r>
        <w:rPr>
          <w:rFonts w:ascii="Verdana" w:eastAsia="Verdana" w:hAnsi="Verdana" w:cs="Verdana"/>
        </w:rPr>
        <w:t>Потребно је навести пуну адресу локације на којој ће се водити или на којој ће бити доступна главна књиг</w:t>
      </w:r>
      <w:r>
        <w:rPr>
          <w:rFonts w:ascii="Verdana" w:eastAsia="Verdana" w:hAnsi="Verdana" w:cs="Verdana"/>
        </w:rPr>
        <w:t>оводствена евиденција.</w:t>
      </w:r>
    </w:p>
    <w:p w:rsidR="009D012F" w:rsidRDefault="00E53EB7">
      <w:pPr>
        <w:spacing w:line="210" w:lineRule="atLeast"/>
      </w:pPr>
      <w:r>
        <w:rPr>
          <w:rFonts w:ascii="Verdana" w:eastAsia="Verdana" w:hAnsi="Verdana" w:cs="Verdana"/>
          <w:b/>
        </w:rPr>
        <w:t>Табела, колоне 1a и 1b</w:t>
      </w:r>
    </w:p>
    <w:p w:rsidR="009D012F" w:rsidRDefault="00E53EB7">
      <w:pPr>
        <w:spacing w:line="210" w:lineRule="atLeast"/>
      </w:pPr>
      <w:r>
        <w:rPr>
          <w:rFonts w:ascii="Verdana" w:eastAsia="Verdana" w:hAnsi="Verdana" w:cs="Verdana"/>
        </w:rPr>
        <w:t>У случају обавезујућих обавештења податке треба навести само ако није реч о истој држави која је наведена у подацима о подносиоцу захтева.</w:t>
      </w:r>
    </w:p>
    <w:p w:rsidR="009D012F" w:rsidRDefault="00E53EB7">
      <w:pPr>
        <w:spacing w:line="210" w:lineRule="atLeast"/>
      </w:pPr>
      <w:r>
        <w:rPr>
          <w:rFonts w:ascii="Verdana" w:eastAsia="Verdana" w:hAnsi="Verdana" w:cs="Verdana"/>
          <w:b/>
        </w:rPr>
        <w:t>4/4 Место где се чува евиденција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 xml:space="preserve">Навести </w:t>
      </w:r>
      <w:r>
        <w:rPr>
          <w:rFonts w:ascii="Verdana" w:eastAsia="Verdana" w:hAnsi="Verdana" w:cs="Verdana"/>
        </w:rPr>
        <w:t>пуну адресу локација на којима се води или ће се водити евиденција подносиоца захтева.</w:t>
      </w:r>
    </w:p>
    <w:p w:rsidR="009D012F" w:rsidRDefault="00E53EB7">
      <w:pPr>
        <w:spacing w:line="210" w:lineRule="atLeast"/>
      </w:pPr>
      <w:r>
        <w:rPr>
          <w:rFonts w:ascii="Verdana" w:eastAsia="Verdana" w:hAnsi="Verdana" w:cs="Verdana"/>
        </w:rPr>
        <w:t>Ти подаци су потребни ради утврђивања локације евиденције о роби која се налази на адреси наведеној у елементу података 4/8 Локација робе.</w:t>
      </w:r>
    </w:p>
    <w:p w:rsidR="009D012F" w:rsidRDefault="00E53EB7">
      <w:pPr>
        <w:spacing w:line="210" w:lineRule="atLeast"/>
      </w:pPr>
      <w:r>
        <w:rPr>
          <w:rFonts w:ascii="Verdana" w:eastAsia="Verdana" w:hAnsi="Verdana" w:cs="Verdana"/>
          <w:b/>
        </w:rPr>
        <w:t xml:space="preserve">4/5 Прво место употребе </w:t>
      </w:r>
    </w:p>
    <w:p w:rsidR="009D012F" w:rsidRDefault="00E53EB7">
      <w:pPr>
        <w:spacing w:line="210" w:lineRule="atLeast"/>
      </w:pPr>
      <w:r>
        <w:rPr>
          <w:rFonts w:ascii="Verdana" w:eastAsia="Verdana" w:hAnsi="Verdana" w:cs="Verdana"/>
          <w:b/>
        </w:rPr>
        <w:t>Све р</w:t>
      </w:r>
      <w:r>
        <w:rPr>
          <w:rFonts w:ascii="Verdana" w:eastAsia="Verdana" w:hAnsi="Verdana" w:cs="Verdana"/>
          <w:b/>
        </w:rPr>
        <w:t>елевантне колоне табеле:</w:t>
      </w:r>
    </w:p>
    <w:p w:rsidR="009D012F" w:rsidRDefault="00E53EB7">
      <w:pPr>
        <w:spacing w:line="210" w:lineRule="atLeast"/>
      </w:pPr>
      <w:r>
        <w:rPr>
          <w:rFonts w:ascii="Verdana" w:eastAsia="Verdana" w:hAnsi="Verdana" w:cs="Verdana"/>
        </w:rPr>
        <w:t>Употребом одговарајуће ознаке навести адресу места.</w:t>
      </w:r>
    </w:p>
    <w:p w:rsidR="009D012F" w:rsidRDefault="00E53EB7">
      <w:pPr>
        <w:spacing w:line="210" w:lineRule="atLeast"/>
      </w:pPr>
      <w:r>
        <w:rPr>
          <w:rFonts w:ascii="Verdana" w:eastAsia="Verdana" w:hAnsi="Verdana" w:cs="Verdana"/>
          <w:b/>
        </w:rPr>
        <w:t>4/6 [Затражени] датум ступања на снагу одлуке</w:t>
      </w:r>
    </w:p>
    <w:p w:rsidR="009D012F" w:rsidRDefault="00E53EB7">
      <w:pPr>
        <w:spacing w:line="210" w:lineRule="atLeast"/>
      </w:pPr>
      <w:r>
        <w:rPr>
          <w:rFonts w:ascii="Verdana" w:eastAsia="Verdana" w:hAnsi="Verdana" w:cs="Verdana"/>
          <w:b/>
        </w:rPr>
        <w:t>Табела, колоне 1a и 1b</w:t>
      </w:r>
    </w:p>
    <w:p w:rsidR="009D012F" w:rsidRDefault="00E53EB7">
      <w:pPr>
        <w:spacing w:line="210" w:lineRule="atLeast"/>
      </w:pPr>
      <w:r>
        <w:rPr>
          <w:rFonts w:ascii="Verdana" w:eastAsia="Verdana" w:hAnsi="Verdana" w:cs="Verdana"/>
        </w:rPr>
        <w:t>Датум ступања на снагу одлуке о обавезујућим обавештењима.</w:t>
      </w:r>
    </w:p>
    <w:p w:rsidR="009D012F" w:rsidRDefault="00E53EB7">
      <w:pPr>
        <w:spacing w:line="210" w:lineRule="atLeast"/>
      </w:pPr>
      <w:r>
        <w:rPr>
          <w:rFonts w:ascii="Verdana" w:eastAsia="Verdana" w:hAnsi="Verdana" w:cs="Verdana"/>
          <w:b/>
        </w:rPr>
        <w:t>Табела, колона 2</w:t>
      </w:r>
    </w:p>
    <w:p w:rsidR="009D012F" w:rsidRDefault="00E53EB7">
      <w:pPr>
        <w:spacing w:line="210" w:lineRule="atLeast"/>
      </w:pPr>
      <w:r>
        <w:rPr>
          <w:rFonts w:ascii="Verdana" w:eastAsia="Verdana" w:hAnsi="Verdana" w:cs="Verdana"/>
        </w:rPr>
        <w:t>Навести дан, месец и годину у складу са чланом 35. Уредбе.</w:t>
      </w:r>
    </w:p>
    <w:p w:rsidR="009D012F" w:rsidRDefault="00E53EB7">
      <w:pPr>
        <w:spacing w:line="210" w:lineRule="atLeast"/>
      </w:pPr>
      <w:r>
        <w:rPr>
          <w:rFonts w:ascii="Verdana" w:eastAsia="Verdana" w:hAnsi="Verdana" w:cs="Verdana"/>
          <w:b/>
        </w:rPr>
        <w:t>Табела, колоне 3, 4a, 5, 6a, 6b, 7a до 7e, 8a до 8e, 9a до 9f, n1 до n5</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 xml:space="preserve">Подносилац захтева може да затражи да одобрење почне да производи правно дејство од одређеног датума. Међутим, треба </w:t>
      </w:r>
      <w:r>
        <w:rPr>
          <w:rFonts w:ascii="Verdana" w:eastAsia="Verdana" w:hAnsi="Verdana" w:cs="Verdana"/>
        </w:rPr>
        <w:t>узети у обзир рокове из члана 17. став 6. - 8. Царинског закона, тако да тражени датум не сме бити ранији од датума из члана 17. став 9. Царинског закона.</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Датум када одобрење ступа на снагу.</w:t>
      </w:r>
    </w:p>
    <w:p w:rsidR="009D012F" w:rsidRDefault="00E53EB7">
      <w:pPr>
        <w:spacing w:line="210" w:lineRule="atLeast"/>
      </w:pPr>
      <w:r>
        <w:rPr>
          <w:rFonts w:ascii="Verdana" w:eastAsia="Verdana" w:hAnsi="Verdana" w:cs="Verdana"/>
          <w:b/>
        </w:rPr>
        <w:t>Табела, колона 4b</w:t>
      </w:r>
    </w:p>
    <w:p w:rsidR="009D012F" w:rsidRDefault="00E53EB7">
      <w:pPr>
        <w:spacing w:line="210" w:lineRule="atLeast"/>
      </w:pPr>
      <w:r>
        <w:rPr>
          <w:rFonts w:ascii="Verdana" w:eastAsia="Verdana" w:hAnsi="Verdana" w:cs="Verdana"/>
          <w:b/>
        </w:rPr>
        <w:lastRenderedPageBreak/>
        <w:t>Захтев:</w:t>
      </w:r>
    </w:p>
    <w:p w:rsidR="009D012F" w:rsidRDefault="00E53EB7">
      <w:pPr>
        <w:spacing w:line="210" w:lineRule="atLeast"/>
      </w:pPr>
      <w:r>
        <w:rPr>
          <w:rFonts w:ascii="Verdana" w:eastAsia="Verdana" w:hAnsi="Verdana" w:cs="Verdana"/>
        </w:rPr>
        <w:t>Подносилац захтева може да затр</w:t>
      </w:r>
      <w:r>
        <w:rPr>
          <w:rFonts w:ascii="Verdana" w:eastAsia="Verdana" w:hAnsi="Verdana" w:cs="Verdana"/>
        </w:rPr>
        <w:t>ажи да одобрење почне да производи правно дејство од одређеног датума. Међутим, треба узети у обзир рокове из члана 17. став 6.-8. Царинског закона, тако да тражени датум не сме бити ранији од датума из члана 17. став 9. Царинског закона.</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Датум поч</w:t>
      </w:r>
      <w:r>
        <w:rPr>
          <w:rFonts w:ascii="Verdana" w:eastAsia="Verdana" w:hAnsi="Verdana" w:cs="Verdana"/>
        </w:rPr>
        <w:t>етка првог оперативног периода који је царински орган одредио за потребе израчунавања одложеног плаћања.</w:t>
      </w:r>
    </w:p>
    <w:p w:rsidR="009D012F" w:rsidRDefault="00E53EB7">
      <w:pPr>
        <w:spacing w:line="210" w:lineRule="atLeast"/>
      </w:pPr>
      <w:r>
        <w:rPr>
          <w:rFonts w:ascii="Verdana" w:eastAsia="Verdana" w:hAnsi="Verdana" w:cs="Verdana"/>
          <w:b/>
        </w:rPr>
        <w:t>4/7 Датум престанка важења одлуке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Датум престанка важења одобрења или одлука о обавезујућим обавештењима.</w:t>
      </w:r>
    </w:p>
    <w:p w:rsidR="009D012F" w:rsidRDefault="00E53EB7">
      <w:pPr>
        <w:spacing w:line="210" w:lineRule="atLeast"/>
      </w:pPr>
      <w:r>
        <w:rPr>
          <w:rFonts w:ascii="Verdana" w:eastAsia="Verdana" w:hAnsi="Verdana" w:cs="Verdana"/>
          <w:b/>
        </w:rPr>
        <w:t>4/8 Локација ро</w:t>
      </w:r>
      <w:r>
        <w:rPr>
          <w:rFonts w:ascii="Verdana" w:eastAsia="Verdana" w:hAnsi="Verdana" w:cs="Verdana"/>
          <w:b/>
        </w:rPr>
        <w:t>бе</w:t>
      </w:r>
    </w:p>
    <w:p w:rsidR="009D012F" w:rsidRDefault="00E53EB7">
      <w:pPr>
        <w:spacing w:line="210" w:lineRule="atLeast"/>
      </w:pPr>
      <w:r>
        <w:rPr>
          <w:rFonts w:ascii="Verdana" w:eastAsia="Verdana" w:hAnsi="Verdana" w:cs="Verdana"/>
          <w:b/>
        </w:rPr>
        <w:t>Табела, колона 4c</w:t>
      </w:r>
    </w:p>
    <w:p w:rsidR="009D012F" w:rsidRDefault="00E53EB7">
      <w:pPr>
        <w:spacing w:line="210" w:lineRule="atLeast"/>
      </w:pPr>
      <w:r>
        <w:rPr>
          <w:rFonts w:ascii="Verdana" w:eastAsia="Verdana" w:hAnsi="Verdana" w:cs="Verdana"/>
        </w:rPr>
        <w:t>Према потреби уписати назив и адресу локације укључујући поштански број. Ако се захтев подноси електронским путем, уместо адресе се може навести одговарајућа ознака ако се на основу ње може недвосмислено утврдити предметна локација.</w:t>
      </w:r>
    </w:p>
    <w:p w:rsidR="009D012F" w:rsidRDefault="00E53EB7">
      <w:pPr>
        <w:spacing w:line="210" w:lineRule="atLeast"/>
      </w:pPr>
      <w:r>
        <w:rPr>
          <w:rFonts w:ascii="Verdana" w:eastAsia="Verdana" w:hAnsi="Verdana" w:cs="Verdana"/>
          <w:b/>
        </w:rPr>
        <w:t>Та</w:t>
      </w:r>
      <w:r>
        <w:rPr>
          <w:rFonts w:ascii="Verdana" w:eastAsia="Verdana" w:hAnsi="Verdana" w:cs="Verdana"/>
          <w:b/>
        </w:rPr>
        <w:t>бела, колоне 5, 8e, n4</w:t>
      </w:r>
    </w:p>
    <w:p w:rsidR="009D012F" w:rsidRDefault="00E53EB7">
      <w:pPr>
        <w:spacing w:line="210" w:lineRule="atLeast"/>
      </w:pPr>
      <w:r>
        <w:rPr>
          <w:rFonts w:ascii="Verdana" w:eastAsia="Verdana" w:hAnsi="Verdana" w:cs="Verdana"/>
        </w:rPr>
        <w:t>Уписати назив и адресу локације укључујући поштански број.</w:t>
      </w:r>
    </w:p>
    <w:p w:rsidR="009D012F" w:rsidRDefault="00E53EB7">
      <w:pPr>
        <w:spacing w:line="210" w:lineRule="atLeast"/>
      </w:pPr>
      <w:r>
        <w:rPr>
          <w:rFonts w:ascii="Verdana" w:eastAsia="Verdana" w:hAnsi="Verdana" w:cs="Verdana"/>
          <w:b/>
        </w:rPr>
        <w:t>Табела, колона 7e</w:t>
      </w:r>
    </w:p>
    <w:p w:rsidR="009D012F" w:rsidRDefault="00E53EB7">
      <w:pPr>
        <w:spacing w:line="210" w:lineRule="atLeast"/>
      </w:pPr>
      <w:r>
        <w:rPr>
          <w:rFonts w:ascii="Verdana" w:eastAsia="Verdana" w:hAnsi="Verdana" w:cs="Verdana"/>
        </w:rPr>
        <w:t>Уписати назив и адресу локације укључујући поштански број локације на којој се обавља вагање банана.</w:t>
      </w:r>
    </w:p>
    <w:p w:rsidR="009D012F" w:rsidRDefault="00E53EB7">
      <w:pPr>
        <w:spacing w:line="210" w:lineRule="atLeast"/>
      </w:pPr>
      <w:r>
        <w:rPr>
          <w:rFonts w:ascii="Verdana" w:eastAsia="Verdana" w:hAnsi="Verdana" w:cs="Verdana"/>
          <w:b/>
        </w:rPr>
        <w:t>Табела, колоне 7b и 7d</w:t>
      </w:r>
    </w:p>
    <w:p w:rsidR="009D012F" w:rsidRDefault="00E53EB7">
      <w:pPr>
        <w:spacing w:line="210" w:lineRule="atLeast"/>
      </w:pPr>
      <w:r>
        <w:rPr>
          <w:rFonts w:ascii="Verdana" w:eastAsia="Verdana" w:hAnsi="Verdana" w:cs="Verdana"/>
        </w:rPr>
        <w:t xml:space="preserve">Уписати назив и адресу локације </w:t>
      </w:r>
      <w:r>
        <w:rPr>
          <w:rFonts w:ascii="Verdana" w:eastAsia="Verdana" w:hAnsi="Verdana" w:cs="Verdana"/>
        </w:rPr>
        <w:t>укључујући поштански број из које се роба може ставити у царински поступак.</w:t>
      </w:r>
    </w:p>
    <w:p w:rsidR="009D012F" w:rsidRDefault="00E53EB7">
      <w:pPr>
        <w:spacing w:line="210" w:lineRule="atLeast"/>
      </w:pPr>
      <w:r>
        <w:rPr>
          <w:rFonts w:ascii="Verdana" w:eastAsia="Verdana" w:hAnsi="Verdana" w:cs="Verdana"/>
          <w:b/>
        </w:rPr>
        <w:t>Табела, колоне 7c и n3</w:t>
      </w:r>
    </w:p>
    <w:p w:rsidR="009D012F" w:rsidRDefault="00E53EB7">
      <w:pPr>
        <w:spacing w:line="210" w:lineRule="atLeast"/>
      </w:pPr>
      <w:r>
        <w:rPr>
          <w:rFonts w:ascii="Verdana" w:eastAsia="Verdana" w:hAnsi="Verdana" w:cs="Verdana"/>
        </w:rPr>
        <w:t>Навести идентификациону ознаку локације из које се роба може ставити у царински поступак.</w:t>
      </w:r>
    </w:p>
    <w:p w:rsidR="009D012F" w:rsidRDefault="00E53EB7">
      <w:pPr>
        <w:spacing w:line="210" w:lineRule="atLeast"/>
      </w:pPr>
      <w:r>
        <w:rPr>
          <w:rFonts w:ascii="Verdana" w:eastAsia="Verdana" w:hAnsi="Verdana" w:cs="Verdana"/>
        </w:rPr>
        <w:t xml:space="preserve">Према потреби уписати назив и адресу локације укључујући поштански </w:t>
      </w:r>
      <w:r>
        <w:rPr>
          <w:rFonts w:ascii="Verdana" w:eastAsia="Verdana" w:hAnsi="Verdana" w:cs="Verdana"/>
        </w:rPr>
        <w:t>број.</w:t>
      </w:r>
    </w:p>
    <w:p w:rsidR="009D012F" w:rsidRDefault="00E53EB7">
      <w:pPr>
        <w:spacing w:line="210" w:lineRule="atLeast"/>
      </w:pPr>
      <w:r>
        <w:rPr>
          <w:rFonts w:ascii="Verdana" w:eastAsia="Verdana" w:hAnsi="Verdana" w:cs="Verdana"/>
          <w:b/>
        </w:rPr>
        <w:t>Табела, колона 9a</w:t>
      </w:r>
    </w:p>
    <w:p w:rsidR="009D012F" w:rsidRDefault="00E53EB7">
      <w:pPr>
        <w:spacing w:line="210" w:lineRule="atLeast"/>
      </w:pPr>
      <w:r>
        <w:rPr>
          <w:rFonts w:ascii="Verdana" w:eastAsia="Verdana" w:hAnsi="Verdana" w:cs="Verdana"/>
        </w:rPr>
        <w:t>Навести идентификациону ознаку места на којем ће роба бити примљена у оквиру поступка TIR.</w:t>
      </w:r>
    </w:p>
    <w:p w:rsidR="009D012F" w:rsidRDefault="00E53EB7">
      <w:pPr>
        <w:spacing w:line="210" w:lineRule="atLeast"/>
      </w:pPr>
      <w:r>
        <w:rPr>
          <w:rFonts w:ascii="Verdana" w:eastAsia="Verdana" w:hAnsi="Verdana" w:cs="Verdana"/>
        </w:rPr>
        <w:t>Према потреби уписати назив и адресу локације укључујући поштански број.</w:t>
      </w:r>
    </w:p>
    <w:p w:rsidR="009D012F" w:rsidRDefault="00E53EB7">
      <w:pPr>
        <w:spacing w:line="210" w:lineRule="atLeast"/>
      </w:pPr>
      <w:r>
        <w:rPr>
          <w:rFonts w:ascii="Verdana" w:eastAsia="Verdana" w:hAnsi="Verdana" w:cs="Verdana"/>
          <w:b/>
        </w:rPr>
        <w:t>Табела, колона 9b</w:t>
      </w:r>
    </w:p>
    <w:p w:rsidR="009D012F" w:rsidRDefault="00E53EB7">
      <w:pPr>
        <w:spacing w:line="210" w:lineRule="atLeast"/>
      </w:pPr>
      <w:r>
        <w:rPr>
          <w:rFonts w:ascii="Verdana" w:eastAsia="Verdana" w:hAnsi="Verdana" w:cs="Verdana"/>
        </w:rPr>
        <w:t>Навести идентификациону ознаку места на којима ће роба бити стављена у национални поступак транзита.</w:t>
      </w:r>
    </w:p>
    <w:p w:rsidR="009D012F" w:rsidRDefault="00E53EB7">
      <w:pPr>
        <w:spacing w:line="210" w:lineRule="atLeast"/>
      </w:pPr>
      <w:r>
        <w:rPr>
          <w:rFonts w:ascii="Verdana" w:eastAsia="Verdana" w:hAnsi="Verdana" w:cs="Verdana"/>
        </w:rPr>
        <w:lastRenderedPageBreak/>
        <w:t>Према потреби уписати назив и адресу локације укључујући поштански број.</w:t>
      </w:r>
    </w:p>
    <w:p w:rsidR="009D012F" w:rsidRDefault="00E53EB7">
      <w:pPr>
        <w:spacing w:line="210" w:lineRule="atLeast"/>
      </w:pPr>
      <w:r>
        <w:rPr>
          <w:rFonts w:ascii="Verdana" w:eastAsia="Verdana" w:hAnsi="Verdana" w:cs="Verdana"/>
          <w:b/>
        </w:rPr>
        <w:t>Табела, колона 9c</w:t>
      </w:r>
    </w:p>
    <w:p w:rsidR="009D012F" w:rsidRDefault="00E53EB7">
      <w:pPr>
        <w:spacing w:line="210" w:lineRule="atLeast"/>
      </w:pPr>
      <w:r>
        <w:rPr>
          <w:rFonts w:ascii="Verdana" w:eastAsia="Verdana" w:hAnsi="Verdana" w:cs="Verdana"/>
        </w:rPr>
        <w:t>Навести одговарајућу ознаку места на којима ће роба бити примљен</w:t>
      </w:r>
      <w:r>
        <w:rPr>
          <w:rFonts w:ascii="Verdana" w:eastAsia="Verdana" w:hAnsi="Verdana" w:cs="Verdana"/>
        </w:rPr>
        <w:t>а у националном поступку транзита.</w:t>
      </w:r>
    </w:p>
    <w:p w:rsidR="009D012F" w:rsidRDefault="00E53EB7">
      <w:pPr>
        <w:spacing w:line="210" w:lineRule="atLeast"/>
      </w:pPr>
      <w:r>
        <w:rPr>
          <w:rFonts w:ascii="Verdana" w:eastAsia="Verdana" w:hAnsi="Verdana" w:cs="Verdana"/>
        </w:rPr>
        <w:t>Према потреби уписати назив и адресу локације укључујући поштански број.</w:t>
      </w:r>
    </w:p>
    <w:p w:rsidR="009D012F" w:rsidRDefault="00E53EB7">
      <w:pPr>
        <w:spacing w:line="210" w:lineRule="atLeast"/>
      </w:pPr>
      <w:r>
        <w:rPr>
          <w:rFonts w:ascii="Verdana" w:eastAsia="Verdana" w:hAnsi="Verdana" w:cs="Verdana"/>
          <w:b/>
        </w:rPr>
        <w:t xml:space="preserve">4/9 Места прераде </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Употребом одговарајуће ознаке уписати адресу тих места.</w:t>
      </w:r>
    </w:p>
    <w:p w:rsidR="009D012F" w:rsidRDefault="00E53EB7">
      <w:pPr>
        <w:spacing w:line="210" w:lineRule="atLeast"/>
      </w:pPr>
      <w:r>
        <w:rPr>
          <w:rFonts w:ascii="Verdana" w:eastAsia="Verdana" w:hAnsi="Verdana" w:cs="Verdana"/>
          <w:b/>
        </w:rPr>
        <w:t>4/10 Царинска испостава(е) стављања у посту</w:t>
      </w:r>
      <w:r>
        <w:rPr>
          <w:rFonts w:ascii="Verdana" w:eastAsia="Verdana" w:hAnsi="Verdana" w:cs="Verdana"/>
          <w:b/>
        </w:rPr>
        <w:t>пак</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предложену царинску испоставу(е) како је предвиђено у члану 2. став 1. тачка 19. Уредбе.</w:t>
      </w:r>
    </w:p>
    <w:p w:rsidR="009D012F" w:rsidRDefault="00E53EB7">
      <w:pPr>
        <w:spacing w:line="210" w:lineRule="atLeast"/>
      </w:pPr>
      <w:r>
        <w:rPr>
          <w:rFonts w:ascii="Verdana" w:eastAsia="Verdana" w:hAnsi="Verdana" w:cs="Verdana"/>
          <w:b/>
        </w:rPr>
        <w:t>Табела, колоне 5, n4</w:t>
      </w:r>
    </w:p>
    <w:p w:rsidR="009D012F" w:rsidRDefault="00E53EB7">
      <w:pPr>
        <w:spacing w:line="210" w:lineRule="atLeast"/>
      </w:pPr>
      <w:r>
        <w:rPr>
          <w:rFonts w:ascii="Verdana" w:eastAsia="Verdana" w:hAnsi="Verdana" w:cs="Verdana"/>
        </w:rPr>
        <w:t>Навести предложену царинску испоставу(е) за стављање робе у привремени смештај.</w:t>
      </w:r>
    </w:p>
    <w:p w:rsidR="009D012F" w:rsidRDefault="00E53EB7">
      <w:pPr>
        <w:spacing w:line="210" w:lineRule="atLeast"/>
      </w:pPr>
      <w:r>
        <w:rPr>
          <w:rFonts w:ascii="Verdana" w:eastAsia="Verdana" w:hAnsi="Verdana" w:cs="Verdana"/>
          <w:b/>
        </w:rPr>
        <w:t>4/11 Царинска испостава(</w:t>
      </w:r>
      <w:r>
        <w:rPr>
          <w:rFonts w:ascii="Verdana" w:eastAsia="Verdana" w:hAnsi="Verdana" w:cs="Verdana"/>
          <w:b/>
        </w:rPr>
        <w:t>е) окончања поступка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предложену царинску испоставу(е).</w:t>
      </w:r>
    </w:p>
    <w:p w:rsidR="009D012F" w:rsidRDefault="00E53EB7">
      <w:pPr>
        <w:spacing w:line="210" w:lineRule="atLeast"/>
      </w:pPr>
      <w:r>
        <w:rPr>
          <w:rFonts w:ascii="Verdana" w:eastAsia="Verdana" w:hAnsi="Verdana" w:cs="Verdana"/>
          <w:b/>
        </w:rPr>
        <w:t>Табела, колоне 5, n4</w:t>
      </w:r>
    </w:p>
    <w:p w:rsidR="009D012F" w:rsidRDefault="00E53EB7">
      <w:pPr>
        <w:spacing w:line="210" w:lineRule="atLeast"/>
      </w:pPr>
      <w:r>
        <w:rPr>
          <w:rFonts w:ascii="Verdana" w:eastAsia="Verdana" w:hAnsi="Verdana" w:cs="Verdana"/>
        </w:rPr>
        <w:t>Навести предложену царинску испоставу(е) за завршетак привременог смештаја.</w:t>
      </w:r>
    </w:p>
    <w:p w:rsidR="009D012F" w:rsidRDefault="00E53EB7">
      <w:pPr>
        <w:spacing w:line="210" w:lineRule="atLeast"/>
      </w:pPr>
      <w:r>
        <w:rPr>
          <w:rFonts w:ascii="Verdana" w:eastAsia="Verdana" w:hAnsi="Verdana" w:cs="Verdana"/>
          <w:b/>
        </w:rPr>
        <w:t>4/12 Царински орган обезбеђења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предметни царински орган.</w:t>
      </w:r>
    </w:p>
    <w:p w:rsidR="009D012F" w:rsidRDefault="00E53EB7">
      <w:pPr>
        <w:spacing w:line="210" w:lineRule="atLeast"/>
      </w:pPr>
      <w:r>
        <w:rPr>
          <w:rFonts w:ascii="Verdana" w:eastAsia="Verdana" w:hAnsi="Verdana" w:cs="Verdana"/>
          <w:b/>
        </w:rPr>
        <w:t>4/13 Надзорна царинска испостава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надлежну надзорну царинску испоставу како је предвиђено у члану 2. став 1. тачка 30. Уредбе.</w:t>
      </w:r>
    </w:p>
    <w:p w:rsidR="009D012F" w:rsidRDefault="00E53EB7">
      <w:pPr>
        <w:spacing w:line="210" w:lineRule="atLeast"/>
      </w:pPr>
      <w:r>
        <w:rPr>
          <w:rFonts w:ascii="Verdana" w:eastAsia="Verdana" w:hAnsi="Verdana" w:cs="Verdana"/>
          <w:b/>
        </w:rPr>
        <w:t>4/14 Одредишна царинска испостава(е)</w:t>
      </w:r>
    </w:p>
    <w:p w:rsidR="009D012F" w:rsidRDefault="00E53EB7">
      <w:pPr>
        <w:spacing w:line="210" w:lineRule="atLeast"/>
      </w:pPr>
      <w:r>
        <w:rPr>
          <w:rFonts w:ascii="Verdana" w:eastAsia="Verdana" w:hAnsi="Verdana" w:cs="Verdana"/>
          <w:b/>
        </w:rPr>
        <w:t>Табела, колоне 9a и 9c</w:t>
      </w:r>
    </w:p>
    <w:p w:rsidR="009D012F" w:rsidRDefault="00E53EB7">
      <w:pPr>
        <w:spacing w:line="210" w:lineRule="atLeast"/>
      </w:pPr>
      <w:r>
        <w:rPr>
          <w:rFonts w:ascii="Verdana" w:eastAsia="Verdana" w:hAnsi="Verdana" w:cs="Verdana"/>
        </w:rPr>
        <w:t>Навести одредишну царинску испоставу(е) одговорне за место на којем овлашћени прималац прима робу.</w:t>
      </w:r>
    </w:p>
    <w:p w:rsidR="009D012F" w:rsidRDefault="00E53EB7">
      <w:pPr>
        <w:spacing w:line="210" w:lineRule="atLeast"/>
      </w:pPr>
      <w:r>
        <w:rPr>
          <w:rFonts w:ascii="Verdana" w:eastAsia="Verdana" w:hAnsi="Verdana" w:cs="Verdana"/>
          <w:b/>
        </w:rPr>
        <w:t>Табела, колона 9f</w:t>
      </w:r>
    </w:p>
    <w:p w:rsidR="009D012F" w:rsidRDefault="00E53EB7">
      <w:pPr>
        <w:spacing w:line="210" w:lineRule="atLeast"/>
      </w:pPr>
      <w:r>
        <w:rPr>
          <w:rFonts w:ascii="Verdana" w:eastAsia="Verdana" w:hAnsi="Verdana" w:cs="Verdana"/>
        </w:rPr>
        <w:t>Навести одредишну царинску испоставу(е) надлежне за одредишне луке/аеродроме.</w:t>
      </w:r>
    </w:p>
    <w:p w:rsidR="009D012F" w:rsidRDefault="00E53EB7">
      <w:pPr>
        <w:spacing w:line="210" w:lineRule="atLeast"/>
      </w:pPr>
      <w:r>
        <w:rPr>
          <w:rFonts w:ascii="Verdana" w:eastAsia="Verdana" w:hAnsi="Verdana" w:cs="Verdana"/>
          <w:b/>
        </w:rPr>
        <w:lastRenderedPageBreak/>
        <w:t>4/15 Полазна(е) царинска испостава</w:t>
      </w:r>
    </w:p>
    <w:p w:rsidR="009D012F" w:rsidRDefault="00E53EB7">
      <w:pPr>
        <w:spacing w:line="210" w:lineRule="atLeast"/>
      </w:pPr>
      <w:r>
        <w:rPr>
          <w:rFonts w:ascii="Verdana" w:eastAsia="Verdana" w:hAnsi="Verdana" w:cs="Verdana"/>
          <w:b/>
        </w:rPr>
        <w:t>Таб</w:t>
      </w:r>
      <w:r>
        <w:rPr>
          <w:rFonts w:ascii="Verdana" w:eastAsia="Verdana" w:hAnsi="Verdana" w:cs="Verdana"/>
          <w:b/>
        </w:rPr>
        <w:t>ела, колона 9b</w:t>
      </w:r>
    </w:p>
    <w:p w:rsidR="009D012F" w:rsidRDefault="00E53EB7">
      <w:pPr>
        <w:spacing w:line="210" w:lineRule="atLeast"/>
      </w:pPr>
      <w:r>
        <w:rPr>
          <w:rFonts w:ascii="Verdana" w:eastAsia="Verdana" w:hAnsi="Verdana" w:cs="Verdana"/>
        </w:rPr>
        <w:t>Навести полазну царинску испоставу(е) одговорне за место у којем се роба ставља у национални поступак транзита.</w:t>
      </w:r>
    </w:p>
    <w:p w:rsidR="009D012F" w:rsidRDefault="00E53EB7">
      <w:pPr>
        <w:spacing w:line="210" w:lineRule="atLeast"/>
      </w:pPr>
      <w:r>
        <w:rPr>
          <w:rFonts w:ascii="Verdana" w:eastAsia="Verdana" w:hAnsi="Verdana" w:cs="Verdana"/>
          <w:b/>
        </w:rPr>
        <w:t>Табела, колона 9f</w:t>
      </w:r>
    </w:p>
    <w:p w:rsidR="009D012F" w:rsidRDefault="00E53EB7">
      <w:pPr>
        <w:spacing w:line="210" w:lineRule="atLeast"/>
      </w:pPr>
      <w:r>
        <w:rPr>
          <w:rFonts w:ascii="Verdana" w:eastAsia="Verdana" w:hAnsi="Verdana" w:cs="Verdana"/>
        </w:rPr>
        <w:t>Навести полазну царинску испоставу(е) надлежне за полазне луке/аеродроме.</w:t>
      </w:r>
    </w:p>
    <w:p w:rsidR="009D012F" w:rsidRDefault="00E53EB7">
      <w:pPr>
        <w:spacing w:line="210" w:lineRule="atLeast"/>
      </w:pPr>
      <w:r>
        <w:rPr>
          <w:rFonts w:ascii="Verdana" w:eastAsia="Verdana" w:hAnsi="Verdana" w:cs="Verdana"/>
          <w:b/>
        </w:rPr>
        <w:t>4/16 Рок</w:t>
      </w:r>
    </w:p>
    <w:p w:rsidR="009D012F" w:rsidRDefault="00E53EB7">
      <w:pPr>
        <w:spacing w:line="210" w:lineRule="atLeast"/>
      </w:pPr>
      <w:r>
        <w:rPr>
          <w:rFonts w:ascii="Verdana" w:eastAsia="Verdana" w:hAnsi="Verdana" w:cs="Verdana"/>
          <w:b/>
        </w:rPr>
        <w:t>Табела, колона 6b</w:t>
      </w:r>
    </w:p>
    <w:p w:rsidR="009D012F" w:rsidRDefault="00E53EB7">
      <w:pPr>
        <w:spacing w:line="210" w:lineRule="atLeast"/>
      </w:pPr>
      <w:r>
        <w:rPr>
          <w:rFonts w:ascii="Verdana" w:eastAsia="Verdana" w:hAnsi="Verdana" w:cs="Verdana"/>
        </w:rPr>
        <w:t>Навести ро</w:t>
      </w:r>
      <w:r>
        <w:rPr>
          <w:rFonts w:ascii="Verdana" w:eastAsia="Verdana" w:hAnsi="Verdana" w:cs="Verdana"/>
        </w:rPr>
        <w:t>к у минутама у ком царински орган може спровести проверу пре отпреме робе.</w:t>
      </w:r>
    </w:p>
    <w:p w:rsidR="009D012F" w:rsidRDefault="00E53EB7">
      <w:pPr>
        <w:spacing w:line="210" w:lineRule="atLeast"/>
      </w:pPr>
      <w:r>
        <w:rPr>
          <w:rFonts w:ascii="Verdana" w:eastAsia="Verdana" w:hAnsi="Verdana" w:cs="Verdana"/>
          <w:b/>
        </w:rPr>
        <w:t>Табела, колона 7b</w:t>
      </w:r>
    </w:p>
    <w:p w:rsidR="009D012F" w:rsidRDefault="00E53EB7">
      <w:pPr>
        <w:spacing w:line="210" w:lineRule="atLeast"/>
      </w:pPr>
      <w:r>
        <w:rPr>
          <w:rFonts w:ascii="Verdana" w:eastAsia="Verdana" w:hAnsi="Verdana" w:cs="Verdana"/>
        </w:rPr>
        <w:t>Навести рок у минутама у ком царинска испостава допреме мора обавестити надзорну царинску испоставу о својој намери да спроведе проверу пре него што ће се роба сма</w:t>
      </w:r>
      <w:r>
        <w:rPr>
          <w:rFonts w:ascii="Verdana" w:eastAsia="Verdana" w:hAnsi="Verdana" w:cs="Verdana"/>
        </w:rPr>
        <w:t>трати пуштеном.</w:t>
      </w:r>
    </w:p>
    <w:p w:rsidR="009D012F" w:rsidRDefault="00E53EB7">
      <w:pPr>
        <w:spacing w:line="210" w:lineRule="atLeast"/>
      </w:pPr>
      <w:r>
        <w:rPr>
          <w:rFonts w:ascii="Verdana" w:eastAsia="Verdana" w:hAnsi="Verdana" w:cs="Verdana"/>
          <w:b/>
        </w:rPr>
        <w:t>Табела, колона 7c</w:t>
      </w:r>
    </w:p>
    <w:p w:rsidR="009D012F" w:rsidRDefault="00E53EB7">
      <w:pPr>
        <w:spacing w:line="210" w:lineRule="atLeast"/>
      </w:pPr>
      <w:r>
        <w:rPr>
          <w:rFonts w:ascii="Verdana" w:eastAsia="Verdana" w:hAnsi="Verdana" w:cs="Verdana"/>
        </w:rPr>
        <w:t>Навести рок у минутама у ком царинска испостава може изразити своју намеру да спроведе проверу пре него што ће се роба сматрати пуштеном.</w:t>
      </w:r>
    </w:p>
    <w:p w:rsidR="009D012F" w:rsidRDefault="00E53EB7">
      <w:pPr>
        <w:spacing w:line="210" w:lineRule="atLeast"/>
      </w:pPr>
      <w:r>
        <w:rPr>
          <w:rFonts w:ascii="Verdana" w:eastAsia="Verdana" w:hAnsi="Verdana" w:cs="Verdana"/>
          <w:b/>
        </w:rPr>
        <w:t>Табела, колоне 9a и 9c</w:t>
      </w:r>
    </w:p>
    <w:p w:rsidR="009D012F" w:rsidRDefault="00E53EB7">
      <w:pPr>
        <w:spacing w:line="210" w:lineRule="atLeast"/>
      </w:pPr>
      <w:r>
        <w:rPr>
          <w:rFonts w:ascii="Verdana" w:eastAsia="Verdana" w:hAnsi="Verdana" w:cs="Verdana"/>
        </w:rPr>
        <w:t>Навести рок у минутама у ком ће овлашћеном примаоцу бити изда</w:t>
      </w:r>
      <w:r>
        <w:rPr>
          <w:rFonts w:ascii="Verdana" w:eastAsia="Verdana" w:hAnsi="Verdana" w:cs="Verdana"/>
        </w:rPr>
        <w:t>та дозвола за истовар.</w:t>
      </w:r>
    </w:p>
    <w:p w:rsidR="009D012F" w:rsidRDefault="00E53EB7">
      <w:pPr>
        <w:spacing w:line="210" w:lineRule="atLeast"/>
      </w:pPr>
      <w:r>
        <w:rPr>
          <w:rFonts w:ascii="Verdana" w:eastAsia="Verdana" w:hAnsi="Verdana" w:cs="Verdana"/>
        </w:rPr>
        <w:t>Навести и рок у сатима за завршетак истовара.</w:t>
      </w:r>
    </w:p>
    <w:p w:rsidR="009D012F" w:rsidRDefault="00E53EB7">
      <w:pPr>
        <w:spacing w:line="210" w:lineRule="atLeast"/>
      </w:pPr>
      <w:r>
        <w:rPr>
          <w:rFonts w:ascii="Verdana" w:eastAsia="Verdana" w:hAnsi="Verdana" w:cs="Verdana"/>
          <w:b/>
        </w:rPr>
        <w:t>Табела, колона 9b:</w:t>
      </w:r>
    </w:p>
    <w:p w:rsidR="009D012F" w:rsidRDefault="00E53EB7">
      <w:pPr>
        <w:spacing w:line="210" w:lineRule="atLeast"/>
      </w:pPr>
      <w:r>
        <w:rPr>
          <w:rFonts w:ascii="Verdana" w:eastAsia="Verdana" w:hAnsi="Verdana" w:cs="Verdana"/>
        </w:rPr>
        <w:t>Навести рок у минутама у коме полазна царинска испостава може обавити потребне провере пре пуштања и отпреме робе након што овлашћени пошиљалац поднесе транзитну деклар</w:t>
      </w:r>
      <w:r>
        <w:rPr>
          <w:rFonts w:ascii="Verdana" w:eastAsia="Verdana" w:hAnsi="Verdana" w:cs="Verdana"/>
        </w:rPr>
        <w:t>ацију.</w:t>
      </w:r>
    </w:p>
    <w:p w:rsidR="009D012F" w:rsidRDefault="00E53EB7">
      <w:pPr>
        <w:spacing w:line="210" w:lineRule="atLeast"/>
      </w:pPr>
      <w:r>
        <w:rPr>
          <w:rFonts w:ascii="Verdana" w:eastAsia="Verdana" w:hAnsi="Verdana" w:cs="Verdana"/>
        </w:rPr>
        <w:t>Навести и рок у данима за предају робе.</w:t>
      </w:r>
    </w:p>
    <w:p w:rsidR="009D012F" w:rsidRDefault="00E53EB7">
      <w:pPr>
        <w:spacing w:line="210" w:lineRule="atLeast"/>
      </w:pPr>
      <w:r>
        <w:rPr>
          <w:rFonts w:ascii="Verdana" w:eastAsia="Verdana" w:hAnsi="Verdana" w:cs="Verdana"/>
          <w:b/>
        </w:rPr>
        <w:t>4/17 Рок за окончање поступка</w:t>
      </w:r>
    </w:p>
    <w:p w:rsidR="009D012F" w:rsidRDefault="00E53EB7">
      <w:pPr>
        <w:spacing w:line="210" w:lineRule="atLeast"/>
      </w:pPr>
      <w:r>
        <w:rPr>
          <w:rFonts w:ascii="Verdana" w:eastAsia="Verdana" w:hAnsi="Verdana" w:cs="Verdana"/>
          <w:b/>
        </w:rPr>
        <w:t>Табела, колоне 8b, 8c, 8d:</w:t>
      </w:r>
    </w:p>
    <w:p w:rsidR="009D012F" w:rsidRDefault="00E53EB7">
      <w:pPr>
        <w:spacing w:line="210" w:lineRule="atLeast"/>
      </w:pPr>
      <w:r>
        <w:rPr>
          <w:rFonts w:ascii="Verdana" w:eastAsia="Verdana" w:hAnsi="Verdana" w:cs="Verdana"/>
        </w:rPr>
        <w:t>Уписати предвиђени рок у месецима потребан за спровођење поступка или употребу у оквиру посебног царинског поступка за који се подноси захтев.</w:t>
      </w:r>
    </w:p>
    <w:p w:rsidR="009D012F" w:rsidRDefault="00E53EB7">
      <w:pPr>
        <w:spacing w:line="210" w:lineRule="atLeast"/>
      </w:pPr>
      <w:r>
        <w:rPr>
          <w:rFonts w:ascii="Verdana" w:eastAsia="Verdana" w:hAnsi="Verdana" w:cs="Verdana"/>
          <w:b/>
        </w:rPr>
        <w:t>Табела, к</w:t>
      </w:r>
      <w:r>
        <w:rPr>
          <w:rFonts w:ascii="Verdana" w:eastAsia="Verdana" w:hAnsi="Verdana" w:cs="Verdana"/>
          <w:b/>
        </w:rPr>
        <w:t>олона 8a</w:t>
      </w:r>
    </w:p>
    <w:p w:rsidR="009D012F" w:rsidRDefault="00E53EB7">
      <w:pPr>
        <w:spacing w:line="210" w:lineRule="atLeast"/>
      </w:pPr>
      <w:r>
        <w:rPr>
          <w:rFonts w:ascii="Verdana" w:eastAsia="Verdana" w:hAnsi="Verdana" w:cs="Verdana"/>
        </w:rPr>
        <w:t>У складу са чланом 221. став 4. Царинског закона којим је прописано да се одобрењем за поступак активног оплемењивања може предвидети да се рок који почиње да тече у току месеца, квартала или полугодишта завршава последњег дана наредног месеца, кв</w:t>
      </w:r>
      <w:r>
        <w:rPr>
          <w:rFonts w:ascii="Verdana" w:eastAsia="Verdana" w:hAnsi="Verdana" w:cs="Verdana"/>
        </w:rPr>
        <w:t>артала или полугодишта (обједињавање рокова), потребно је навести (да/не) да ли се тражи обједињавање рокова.</w:t>
      </w:r>
    </w:p>
    <w:p w:rsidR="009D012F" w:rsidRDefault="00E53EB7">
      <w:pPr>
        <w:spacing w:line="210" w:lineRule="atLeast"/>
      </w:pPr>
      <w:r>
        <w:rPr>
          <w:rFonts w:ascii="Verdana" w:eastAsia="Verdana" w:hAnsi="Verdana" w:cs="Verdana"/>
        </w:rPr>
        <w:t>Уколико се не тражи обједињавање рокова уписује се рок у месецима.</w:t>
      </w:r>
    </w:p>
    <w:p w:rsidR="009D012F" w:rsidRDefault="00E53EB7">
      <w:pPr>
        <w:spacing w:line="210" w:lineRule="atLeast"/>
      </w:pPr>
      <w:r>
        <w:rPr>
          <w:rFonts w:ascii="Verdana" w:eastAsia="Verdana" w:hAnsi="Verdana" w:cs="Verdana"/>
        </w:rPr>
        <w:lastRenderedPageBreak/>
        <w:t>Уколико се, у складу са чланом 221. став 4. Царинског закона, тражи обједињавањ</w:t>
      </w:r>
      <w:r>
        <w:rPr>
          <w:rFonts w:ascii="Verdana" w:eastAsia="Verdana" w:hAnsi="Verdana" w:cs="Verdana"/>
        </w:rPr>
        <w:t>е рокова за окончање поступка активног оплемењивања, уписује се једна од следећих опција:</w:t>
      </w:r>
    </w:p>
    <w:p w:rsidR="009D012F" w:rsidRDefault="00E53EB7">
      <w:pPr>
        <w:spacing w:line="210" w:lineRule="atLeast"/>
      </w:pPr>
      <w:r>
        <w:rPr>
          <w:rFonts w:ascii="Verdana" w:eastAsia="Verdana" w:hAnsi="Verdana" w:cs="Verdana"/>
        </w:rPr>
        <w:t>– месечно обједињавање рокова, уз примену члана 288. став 2. Уредбе;</w:t>
      </w:r>
    </w:p>
    <w:p w:rsidR="009D012F" w:rsidRDefault="00E53EB7">
      <w:pPr>
        <w:spacing w:line="210" w:lineRule="atLeast"/>
      </w:pPr>
      <w:r>
        <w:rPr>
          <w:rFonts w:ascii="Verdana" w:eastAsia="Verdana" w:hAnsi="Verdana" w:cs="Verdana"/>
        </w:rPr>
        <w:t>– квартално обједињавање рокова, уз примену члана 288. став 2. Уредбе;</w:t>
      </w:r>
    </w:p>
    <w:p w:rsidR="009D012F" w:rsidRDefault="00E53EB7">
      <w:pPr>
        <w:spacing w:line="210" w:lineRule="atLeast"/>
      </w:pPr>
      <w:r>
        <w:rPr>
          <w:rFonts w:ascii="Verdana" w:eastAsia="Verdana" w:hAnsi="Verdana" w:cs="Verdana"/>
        </w:rPr>
        <w:t>– полугодишње обједињавање рокова, уз примену члана 288. став 2. Уредбе.</w:t>
      </w:r>
    </w:p>
    <w:p w:rsidR="009D012F" w:rsidRDefault="00E53EB7">
      <w:pPr>
        <w:spacing w:line="210" w:lineRule="atLeast"/>
      </w:pPr>
      <w:r>
        <w:rPr>
          <w:rFonts w:ascii="Verdana" w:eastAsia="Verdana" w:hAnsi="Verdana" w:cs="Verdana"/>
          <w:b/>
        </w:rPr>
        <w:t>4/18 Образац за окончање поступка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да ли је потребан образац за окончање поступка.</w:t>
      </w:r>
    </w:p>
    <w:p w:rsidR="009D012F" w:rsidRDefault="00E53EB7">
      <w:pPr>
        <w:spacing w:line="210" w:lineRule="atLeast"/>
      </w:pPr>
      <w:r>
        <w:rPr>
          <w:rFonts w:ascii="Verdana" w:eastAsia="Verdana" w:hAnsi="Verdana" w:cs="Verdana"/>
        </w:rPr>
        <w:t>Ако је одговор потврдан, треба навести рок у данима предвиђен у члану 289. ст. 1. и 2. Уредбе у којем носилац одобрења надзорној царинској испостави треба да достави образац за окончање поступка.</w:t>
      </w:r>
    </w:p>
    <w:p w:rsidR="009D012F" w:rsidRDefault="00E53EB7">
      <w:pPr>
        <w:spacing w:line="210" w:lineRule="atLeast"/>
      </w:pPr>
      <w:r>
        <w:rPr>
          <w:rFonts w:ascii="Verdana" w:eastAsia="Verdana" w:hAnsi="Verdana" w:cs="Verdana"/>
        </w:rPr>
        <w:t>Ако је примењиво, потребно је навести садржај обрасца за око</w:t>
      </w:r>
      <w:r>
        <w:rPr>
          <w:rFonts w:ascii="Verdana" w:eastAsia="Verdana" w:hAnsi="Verdana" w:cs="Verdana"/>
        </w:rPr>
        <w:t>нчање поступка у складу са чланом 289. став 4. Уредбе.</w:t>
      </w:r>
    </w:p>
    <w:p w:rsidR="009D012F" w:rsidRDefault="00E53EB7">
      <w:pPr>
        <w:spacing w:line="210" w:lineRule="atLeast"/>
        <w:jc w:val="center"/>
      </w:pPr>
      <w:r>
        <w:rPr>
          <w:rFonts w:ascii="Verdana" w:eastAsia="Verdana" w:hAnsi="Verdana" w:cs="Verdana"/>
          <w:b/>
        </w:rPr>
        <w:t>Скуп 5 – Идентификација робе</w:t>
      </w:r>
    </w:p>
    <w:p w:rsidR="009D012F" w:rsidRDefault="00E53EB7">
      <w:pPr>
        <w:spacing w:line="210" w:lineRule="atLeast"/>
      </w:pPr>
      <w:r>
        <w:rPr>
          <w:rFonts w:ascii="Verdana" w:eastAsia="Verdana" w:hAnsi="Verdana" w:cs="Verdana"/>
          <w:b/>
        </w:rPr>
        <w:t>5/1 Ознака робе</w:t>
      </w:r>
    </w:p>
    <w:p w:rsidR="009D012F" w:rsidRDefault="00E53EB7">
      <w:pPr>
        <w:spacing w:line="210" w:lineRule="atLeast"/>
      </w:pPr>
      <w:r>
        <w:rPr>
          <w:rFonts w:ascii="Verdana" w:eastAsia="Verdana" w:hAnsi="Verdana" w:cs="Verdana"/>
          <w:b/>
        </w:rPr>
        <w:t>Табела, колона 1a</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Навести тарифну ознаку царинске номенклатуре у коју би, према мишљењу подносиоца захтева, требало сврстати робу.</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Тарифна о</w:t>
      </w:r>
      <w:r>
        <w:rPr>
          <w:rFonts w:ascii="Verdana" w:eastAsia="Verdana" w:hAnsi="Verdana" w:cs="Verdana"/>
        </w:rPr>
        <w:t>знака царинске номенклатуре у коју се сврстава роба.</w:t>
      </w:r>
    </w:p>
    <w:p w:rsidR="009D012F" w:rsidRDefault="00E53EB7">
      <w:pPr>
        <w:spacing w:line="210" w:lineRule="atLeast"/>
      </w:pPr>
      <w:r>
        <w:rPr>
          <w:rFonts w:ascii="Verdana" w:eastAsia="Verdana" w:hAnsi="Verdana" w:cs="Verdana"/>
          <w:b/>
        </w:rPr>
        <w:t>Табела, колона 1b</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Тарифна ознака царинске номенклатуре у коју се роба сврстава са довољно појединости како би се могло утврдити правило за одређивање порекла. Ако је подносиоцу захтева за ООП изд</w:t>
      </w:r>
      <w:r>
        <w:rPr>
          <w:rFonts w:ascii="Verdana" w:eastAsia="Verdana" w:hAnsi="Verdana" w:cs="Verdana"/>
        </w:rPr>
        <w:t>ат ООС за исту робу, треба навести тарифну ознаку царинске номенклатуре из тог ООС.</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Тарифна ознака царинске номенклатуре.</w:t>
      </w:r>
    </w:p>
    <w:p w:rsidR="009D012F" w:rsidRDefault="00E53EB7">
      <w:pPr>
        <w:spacing w:line="210" w:lineRule="atLeast"/>
      </w:pPr>
      <w:r>
        <w:rPr>
          <w:rFonts w:ascii="Verdana" w:eastAsia="Verdana" w:hAnsi="Verdana" w:cs="Verdana"/>
          <w:b/>
        </w:rPr>
        <w:t>Табела, колона 3</w:t>
      </w:r>
    </w:p>
    <w:p w:rsidR="009D012F" w:rsidRDefault="00E53EB7">
      <w:pPr>
        <w:spacing w:line="210" w:lineRule="atLeast"/>
      </w:pPr>
      <w:r>
        <w:rPr>
          <w:rFonts w:ascii="Verdana" w:eastAsia="Verdana" w:hAnsi="Verdana" w:cs="Verdana"/>
        </w:rPr>
        <w:t>Навести осмоцифрену тарифну ознаку царинске номенклатуре.</w:t>
      </w:r>
    </w:p>
    <w:p w:rsidR="009D012F" w:rsidRDefault="00E53EB7">
      <w:pPr>
        <w:spacing w:line="210" w:lineRule="atLeast"/>
      </w:pPr>
      <w:r>
        <w:rPr>
          <w:rFonts w:ascii="Verdana" w:eastAsia="Verdana" w:hAnsi="Verdana" w:cs="Verdana"/>
          <w:b/>
        </w:rPr>
        <w:t>Табела, колона 4c</w:t>
      </w:r>
    </w:p>
    <w:p w:rsidR="009D012F" w:rsidRDefault="00E53EB7">
      <w:pPr>
        <w:spacing w:line="210" w:lineRule="atLeast"/>
      </w:pPr>
      <w:r>
        <w:rPr>
          <w:rFonts w:ascii="Verdana" w:eastAsia="Verdana" w:hAnsi="Verdana" w:cs="Verdana"/>
        </w:rPr>
        <w:t xml:space="preserve">Навести дванаестоцифрену тарифну </w:t>
      </w:r>
      <w:r>
        <w:rPr>
          <w:rFonts w:ascii="Verdana" w:eastAsia="Verdana" w:hAnsi="Verdana" w:cs="Verdana"/>
        </w:rPr>
        <w:t>ознаку царинске номенклатуре и, ако је примењиво, додатне ознаке за предметну робу.</w:t>
      </w:r>
    </w:p>
    <w:p w:rsidR="009D012F" w:rsidRDefault="00E53EB7">
      <w:pPr>
        <w:spacing w:line="210" w:lineRule="atLeast"/>
      </w:pPr>
      <w:r>
        <w:rPr>
          <w:rFonts w:ascii="Verdana" w:eastAsia="Verdana" w:hAnsi="Verdana" w:cs="Verdana"/>
          <w:b/>
        </w:rPr>
        <w:t>Табела, колона 7a</w:t>
      </w:r>
    </w:p>
    <w:p w:rsidR="009D012F" w:rsidRDefault="00E53EB7">
      <w:pPr>
        <w:spacing w:line="210" w:lineRule="atLeast"/>
      </w:pPr>
      <w:r>
        <w:rPr>
          <w:rFonts w:ascii="Verdana" w:eastAsia="Verdana" w:hAnsi="Verdana" w:cs="Verdana"/>
        </w:rPr>
        <w:lastRenderedPageBreak/>
        <w:t>Навести осмоцифрену тарифну ознаку царинске номенклатуре и, ако је примењиво, додатне ознаке за предметну робу.</w:t>
      </w:r>
    </w:p>
    <w:p w:rsidR="009D012F" w:rsidRDefault="00E53EB7">
      <w:pPr>
        <w:spacing w:line="210" w:lineRule="atLeast"/>
      </w:pPr>
      <w:r>
        <w:rPr>
          <w:rFonts w:ascii="Verdana" w:eastAsia="Verdana" w:hAnsi="Verdana" w:cs="Verdana"/>
          <w:b/>
        </w:rPr>
        <w:t>Табела, колоне 7b до 7d</w:t>
      </w:r>
    </w:p>
    <w:p w:rsidR="009D012F" w:rsidRDefault="00E53EB7">
      <w:pPr>
        <w:spacing w:line="210" w:lineRule="atLeast"/>
      </w:pPr>
      <w:r>
        <w:rPr>
          <w:rFonts w:ascii="Verdana" w:eastAsia="Verdana" w:hAnsi="Verdana" w:cs="Verdana"/>
        </w:rPr>
        <w:t>Навести барем прве</w:t>
      </w:r>
      <w:r>
        <w:rPr>
          <w:rFonts w:ascii="Verdana" w:eastAsia="Verdana" w:hAnsi="Verdana" w:cs="Verdana"/>
        </w:rPr>
        <w:t xml:space="preserve"> 4 цифре тарифне ознаке царинске номенклатуре за предметну робу.</w:t>
      </w:r>
    </w:p>
    <w:p w:rsidR="009D012F" w:rsidRDefault="00E53EB7">
      <w:pPr>
        <w:spacing w:line="210" w:lineRule="atLeast"/>
      </w:pPr>
      <w:r>
        <w:rPr>
          <w:rFonts w:ascii="Verdana" w:eastAsia="Verdana" w:hAnsi="Verdana" w:cs="Verdana"/>
          <w:b/>
        </w:rPr>
        <w:t>Табела, колоне 8a и 8b</w:t>
      </w:r>
    </w:p>
    <w:p w:rsidR="009D012F" w:rsidRDefault="00E53EB7">
      <w:pPr>
        <w:spacing w:line="210" w:lineRule="atLeast"/>
      </w:pPr>
      <w:r>
        <w:rPr>
          <w:rFonts w:ascii="Verdana" w:eastAsia="Verdana" w:hAnsi="Verdana" w:cs="Verdana"/>
        </w:rPr>
        <w:t>Навести прве 4 цифре тарифне ознаке царинске номенклатуре за робу која се ставља у поступак активног или пасивног оплемењивања.</w:t>
      </w:r>
    </w:p>
    <w:p w:rsidR="009D012F" w:rsidRDefault="00E53EB7">
      <w:pPr>
        <w:spacing w:line="210" w:lineRule="atLeast"/>
      </w:pPr>
      <w:r>
        <w:rPr>
          <w:rFonts w:ascii="Verdana" w:eastAsia="Verdana" w:hAnsi="Verdana" w:cs="Verdana"/>
        </w:rPr>
        <w:t>Навести дванаестоцифрену тарифну ознаку царинске номенклатуре:</w:t>
      </w:r>
    </w:p>
    <w:p w:rsidR="009D012F" w:rsidRDefault="00E53EB7">
      <w:pPr>
        <w:spacing w:line="210" w:lineRule="atLeast"/>
      </w:pPr>
      <w:r>
        <w:rPr>
          <w:rFonts w:ascii="Verdana" w:eastAsia="Verdana" w:hAnsi="Verdana" w:cs="Verdana"/>
        </w:rPr>
        <w:t>– ако се употребљава еквивалентна роба или систем стандардне замене,</w:t>
      </w:r>
    </w:p>
    <w:p w:rsidR="009D012F" w:rsidRDefault="00E53EB7">
      <w:pPr>
        <w:spacing w:line="210" w:lineRule="atLeast"/>
      </w:pPr>
      <w:r>
        <w:rPr>
          <w:rFonts w:ascii="Verdana" w:eastAsia="Verdana" w:hAnsi="Verdana" w:cs="Verdana"/>
        </w:rPr>
        <w:t>– aкo jе роба обухваћена главама од 1 до 24 Царинске тарифе,</w:t>
      </w:r>
    </w:p>
    <w:p w:rsidR="009D012F" w:rsidRDefault="00E53EB7">
      <w:pPr>
        <w:spacing w:line="210" w:lineRule="atLeast"/>
      </w:pPr>
      <w:r>
        <w:rPr>
          <w:rFonts w:ascii="Verdana" w:eastAsia="Verdana" w:hAnsi="Verdana" w:cs="Verdana"/>
        </w:rPr>
        <w:t>– ако роба није обухваћена главама од 1 до 24 Царинске тарифе п</w:t>
      </w:r>
      <w:r>
        <w:rPr>
          <w:rFonts w:ascii="Verdana" w:eastAsia="Verdana" w:hAnsi="Verdana" w:cs="Verdana"/>
        </w:rPr>
        <w:t xml:space="preserve">а се примењује економски услов 22 (правило </w:t>
      </w:r>
      <w:r>
        <w:rPr>
          <w:rFonts w:ascii="Verdana" w:eastAsia="Verdana" w:hAnsi="Verdana" w:cs="Verdana"/>
          <w:i/>
        </w:rPr>
        <w:t>de minimis</w:t>
      </w:r>
      <w:r>
        <w:rPr>
          <w:rFonts w:ascii="Verdana" w:eastAsia="Verdana" w:hAnsi="Verdana" w:cs="Verdana"/>
        </w:rPr>
        <w:t>),</w:t>
      </w:r>
    </w:p>
    <w:p w:rsidR="009D012F" w:rsidRDefault="00E53EB7">
      <w:pPr>
        <w:spacing w:line="210" w:lineRule="atLeast"/>
      </w:pPr>
      <w:r>
        <w:rPr>
          <w:rFonts w:ascii="Verdana" w:eastAsia="Verdana" w:hAnsi="Verdana" w:cs="Verdana"/>
        </w:rPr>
        <w:t>– ако царински орган сматра да је потребно ради правилног спровођења поступка.</w:t>
      </w:r>
    </w:p>
    <w:p w:rsidR="009D012F" w:rsidRDefault="00E53EB7">
      <w:pPr>
        <w:spacing w:line="210" w:lineRule="atLeast"/>
      </w:pPr>
      <w:r>
        <w:rPr>
          <w:rFonts w:ascii="Verdana" w:eastAsia="Verdana" w:hAnsi="Verdana" w:cs="Verdana"/>
          <w:b/>
        </w:rPr>
        <w:t xml:space="preserve">Табела, колона 8c </w:t>
      </w:r>
    </w:p>
    <w:p w:rsidR="009D012F" w:rsidRDefault="00E53EB7">
      <w:pPr>
        <w:spacing w:line="210" w:lineRule="atLeast"/>
      </w:pPr>
      <w:r>
        <w:rPr>
          <w:rFonts w:ascii="Verdana" w:eastAsia="Verdana" w:hAnsi="Verdana" w:cs="Verdana"/>
        </w:rPr>
        <w:t>Ако се захтев односи на робу која се ставља у предметни посебан поступак, према потреби треба унети дв</w:t>
      </w:r>
      <w:r>
        <w:rPr>
          <w:rFonts w:ascii="Verdana" w:eastAsia="Verdana" w:hAnsi="Verdana" w:cs="Verdana"/>
        </w:rPr>
        <w:t>анаестоцифрену тарифну ознаку царинске номенклатуре и, ако је примењиво, додатне ознаке.</w:t>
      </w:r>
    </w:p>
    <w:p w:rsidR="009D012F" w:rsidRDefault="00E53EB7">
      <w:pPr>
        <w:spacing w:line="210" w:lineRule="atLeast"/>
      </w:pPr>
      <w:r>
        <w:rPr>
          <w:rFonts w:ascii="Verdana" w:eastAsia="Verdana" w:hAnsi="Verdana" w:cs="Verdana"/>
          <w:b/>
        </w:rPr>
        <w:t>Табела, колона 8d</w:t>
      </w:r>
    </w:p>
    <w:p w:rsidR="009D012F" w:rsidRDefault="00E53EB7">
      <w:pPr>
        <w:spacing w:line="210" w:lineRule="atLeast"/>
      </w:pPr>
      <w:r>
        <w:rPr>
          <w:rFonts w:ascii="Verdana" w:eastAsia="Verdana" w:hAnsi="Verdana" w:cs="Verdana"/>
        </w:rPr>
        <w:t>Навести прве 4 цифре тарифне ознаке царинске номенклатуре за робу која се ставља у поступак привременог увоза.</w:t>
      </w:r>
    </w:p>
    <w:p w:rsidR="009D012F" w:rsidRDefault="00E53EB7">
      <w:pPr>
        <w:spacing w:line="210" w:lineRule="atLeast"/>
      </w:pPr>
      <w:r>
        <w:rPr>
          <w:rFonts w:ascii="Verdana" w:eastAsia="Verdana" w:hAnsi="Verdana" w:cs="Verdana"/>
          <w:b/>
        </w:rPr>
        <w:t>Табела, колоне n1, n2, n5</w:t>
      </w:r>
    </w:p>
    <w:p w:rsidR="009D012F" w:rsidRDefault="00E53EB7">
      <w:pPr>
        <w:spacing w:line="210" w:lineRule="atLeast"/>
      </w:pPr>
      <w:r>
        <w:rPr>
          <w:rFonts w:ascii="Verdana" w:eastAsia="Verdana" w:hAnsi="Verdana" w:cs="Verdana"/>
        </w:rPr>
        <w:t>Навести тари</w:t>
      </w:r>
      <w:r>
        <w:rPr>
          <w:rFonts w:ascii="Verdana" w:eastAsia="Verdana" w:hAnsi="Verdana" w:cs="Verdana"/>
        </w:rPr>
        <w:t>фну ознаку царинске номенклатуре у коју се роба сврстава.</w:t>
      </w:r>
    </w:p>
    <w:p w:rsidR="009D012F" w:rsidRDefault="00E53EB7">
      <w:pPr>
        <w:spacing w:line="210" w:lineRule="atLeast"/>
      </w:pPr>
      <w:r>
        <w:rPr>
          <w:rFonts w:ascii="Verdana" w:eastAsia="Verdana" w:hAnsi="Verdana" w:cs="Verdana"/>
          <w:b/>
        </w:rPr>
        <w:t>5/2 Опис робе</w:t>
      </w:r>
    </w:p>
    <w:p w:rsidR="009D012F" w:rsidRDefault="00E53EB7">
      <w:pPr>
        <w:spacing w:line="210" w:lineRule="atLeast"/>
      </w:pPr>
      <w:r>
        <w:rPr>
          <w:rFonts w:ascii="Verdana" w:eastAsia="Verdana" w:hAnsi="Verdana" w:cs="Verdana"/>
          <w:b/>
        </w:rPr>
        <w:t>Табела, колона 1a</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Детаљан опис робе који омогућава њену идентификацију и сврставање у тарифну ознаку царинске номенклатуре. Опис робе мора да садржи и податке о саставу робе ка</w:t>
      </w:r>
      <w:r>
        <w:rPr>
          <w:rFonts w:ascii="Verdana" w:eastAsia="Verdana" w:hAnsi="Verdana" w:cs="Verdana"/>
        </w:rPr>
        <w:t>о и о методама анализе за одређивање састава, ако од тога зависи сврставање. Све податке које подносилац захтева сматра поверљивим треба унети у елемент података II/3 Трговачки назив и додатни подаци из Главе II.</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Довољно детаљан опис робе који омог</w:t>
      </w:r>
      <w:r>
        <w:rPr>
          <w:rFonts w:ascii="Verdana" w:eastAsia="Verdana" w:hAnsi="Verdana" w:cs="Verdana"/>
        </w:rPr>
        <w:t>ућава њену недвосмислену идентификацију као и лако повезивање робе описане у одлуци о ООС са робом која се пријављује царинском органу. Опис робе не може да садржи податке које је подносилац захтева у свом захтеву за доношење одлуке о ООС означио као повер</w:t>
      </w:r>
      <w:r>
        <w:rPr>
          <w:rFonts w:ascii="Verdana" w:eastAsia="Verdana" w:hAnsi="Verdana" w:cs="Verdana"/>
        </w:rPr>
        <w:t>љиве.</w:t>
      </w:r>
    </w:p>
    <w:p w:rsidR="009D012F" w:rsidRDefault="00E53EB7">
      <w:pPr>
        <w:spacing w:line="210" w:lineRule="atLeast"/>
      </w:pPr>
      <w:r>
        <w:rPr>
          <w:rFonts w:ascii="Verdana" w:eastAsia="Verdana" w:hAnsi="Verdana" w:cs="Verdana"/>
          <w:b/>
        </w:rPr>
        <w:lastRenderedPageBreak/>
        <w:t>Табела, колона 1b</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Детаљан опис робе који омогућава њену идентификацију.</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Довољно детаљан опис робе који омогућава њену недвосмислену идентификацију као и лако препознавање робе описане у одлуци о ООП са робом која се пријављује царинском органу.</w:t>
      </w:r>
    </w:p>
    <w:p w:rsidR="009D012F" w:rsidRDefault="00E53EB7">
      <w:pPr>
        <w:spacing w:line="210" w:lineRule="atLeast"/>
      </w:pPr>
      <w:r>
        <w:rPr>
          <w:rFonts w:ascii="Verdana" w:eastAsia="Verdana" w:hAnsi="Verdana" w:cs="Verdana"/>
          <w:b/>
        </w:rPr>
        <w:t>Табела, колона 3</w:t>
      </w:r>
    </w:p>
    <w:p w:rsidR="009D012F" w:rsidRDefault="00E53EB7">
      <w:pPr>
        <w:spacing w:line="210" w:lineRule="atLeast"/>
      </w:pPr>
      <w:r>
        <w:rPr>
          <w:rFonts w:ascii="Verdana" w:eastAsia="Verdana" w:hAnsi="Verdana" w:cs="Verdana"/>
        </w:rPr>
        <w:t>Навести трговачки назив робе.</w:t>
      </w:r>
    </w:p>
    <w:p w:rsidR="009D012F" w:rsidRDefault="00E53EB7">
      <w:pPr>
        <w:spacing w:line="210" w:lineRule="atLeast"/>
      </w:pPr>
      <w:r>
        <w:rPr>
          <w:rFonts w:ascii="Verdana" w:eastAsia="Verdana" w:hAnsi="Verdana" w:cs="Verdana"/>
          <w:b/>
        </w:rPr>
        <w:t>Табела, колона 4c</w:t>
      </w:r>
    </w:p>
    <w:p w:rsidR="009D012F" w:rsidRDefault="00E53EB7">
      <w:pPr>
        <w:spacing w:line="210" w:lineRule="atLeast"/>
      </w:pPr>
      <w:r>
        <w:rPr>
          <w:rFonts w:ascii="Verdana" w:eastAsia="Verdana" w:hAnsi="Verdana" w:cs="Verdana"/>
        </w:rPr>
        <w:t>Навести уобичајени</w:t>
      </w:r>
      <w:r>
        <w:rPr>
          <w:rFonts w:ascii="Verdana" w:eastAsia="Verdana" w:hAnsi="Verdana" w:cs="Verdana"/>
        </w:rPr>
        <w:t xml:space="preserve"> трговачки назив робе или њен тарифни опис. Опис мора да одговара опису наведеном у царинској декларацији из елемента података VIII/1 Документ за наплату.</w:t>
      </w:r>
    </w:p>
    <w:p w:rsidR="009D012F" w:rsidRDefault="00E53EB7">
      <w:pPr>
        <w:spacing w:line="210" w:lineRule="atLeast"/>
      </w:pPr>
      <w:r>
        <w:rPr>
          <w:rFonts w:ascii="Verdana" w:eastAsia="Verdana" w:hAnsi="Verdana" w:cs="Verdana"/>
        </w:rPr>
        <w:t>Навести број, врсту и идентификационе бројеве паковања. У случају незапаковане робе треба уписати бро</w:t>
      </w:r>
      <w:r>
        <w:rPr>
          <w:rFonts w:ascii="Verdana" w:eastAsia="Verdana" w:hAnsi="Verdana" w:cs="Verdana"/>
        </w:rPr>
        <w:t>ј предмета или навести „у расутом стању”.</w:t>
      </w:r>
    </w:p>
    <w:p w:rsidR="009D012F" w:rsidRDefault="00E53EB7">
      <w:pPr>
        <w:spacing w:line="210" w:lineRule="atLeast"/>
      </w:pPr>
      <w:r>
        <w:rPr>
          <w:rFonts w:ascii="Verdana" w:eastAsia="Verdana" w:hAnsi="Verdana" w:cs="Verdana"/>
          <w:b/>
        </w:rPr>
        <w:t>Табела, колоне 7a до 7d и 8d</w:t>
      </w:r>
    </w:p>
    <w:p w:rsidR="009D012F" w:rsidRDefault="00E53EB7">
      <w:pPr>
        <w:spacing w:line="210" w:lineRule="atLeast"/>
      </w:pPr>
      <w:r>
        <w:rPr>
          <w:rFonts w:ascii="Verdana" w:eastAsia="Verdana" w:hAnsi="Verdana" w:cs="Verdana"/>
        </w:rPr>
        <w:t>Навести трговачки и/или технички опис робе. Трговачки и/или технички опис робе мора да буде довољно јасан и прецизан како би се могла донети одлука по захтеву.</w:t>
      </w:r>
    </w:p>
    <w:p w:rsidR="009D012F" w:rsidRDefault="00E53EB7">
      <w:pPr>
        <w:spacing w:line="210" w:lineRule="atLeast"/>
      </w:pPr>
      <w:r>
        <w:rPr>
          <w:rFonts w:ascii="Verdana" w:eastAsia="Verdana" w:hAnsi="Verdana" w:cs="Verdana"/>
          <w:b/>
        </w:rPr>
        <w:t>Табела, колоне</w:t>
      </w:r>
      <w:r>
        <w:rPr>
          <w:rFonts w:ascii="Verdana" w:eastAsia="Verdana" w:hAnsi="Verdana" w:cs="Verdana"/>
        </w:rPr>
        <w:t xml:space="preserve"> </w:t>
      </w:r>
      <w:r>
        <w:rPr>
          <w:rFonts w:ascii="Verdana" w:eastAsia="Verdana" w:hAnsi="Verdana" w:cs="Verdana"/>
          <w:b/>
        </w:rPr>
        <w:t>8a и 8b</w:t>
      </w:r>
    </w:p>
    <w:p w:rsidR="009D012F" w:rsidRDefault="00E53EB7">
      <w:pPr>
        <w:spacing w:line="210" w:lineRule="atLeast"/>
      </w:pPr>
      <w:r>
        <w:rPr>
          <w:rFonts w:ascii="Verdana" w:eastAsia="Verdana" w:hAnsi="Verdana" w:cs="Verdana"/>
        </w:rPr>
        <w:t>Навести трговачки и/или технички опис робе.</w:t>
      </w:r>
    </w:p>
    <w:p w:rsidR="009D012F" w:rsidRDefault="00E53EB7">
      <w:pPr>
        <w:spacing w:line="210" w:lineRule="atLeast"/>
      </w:pPr>
      <w:r>
        <w:rPr>
          <w:rFonts w:ascii="Verdana" w:eastAsia="Verdana" w:hAnsi="Verdana" w:cs="Verdana"/>
        </w:rPr>
        <w:t>Трговачки и/или технички опис робе мора да буде довољно јасан и прецизан како би се могла донети одлука по захтеву. Ако се планира употреба еквивалентне робе или систем стандардне замене, треба навести појединост</w:t>
      </w:r>
      <w:r>
        <w:rPr>
          <w:rFonts w:ascii="Verdana" w:eastAsia="Verdana" w:hAnsi="Verdana" w:cs="Verdana"/>
        </w:rPr>
        <w:t>и о тржишном квалитету и техничким својствима робе.</w:t>
      </w:r>
    </w:p>
    <w:p w:rsidR="009D012F" w:rsidRDefault="00E53EB7">
      <w:pPr>
        <w:spacing w:line="210" w:lineRule="atLeast"/>
      </w:pPr>
      <w:r>
        <w:rPr>
          <w:rFonts w:ascii="Verdana" w:eastAsia="Verdana" w:hAnsi="Verdana" w:cs="Verdana"/>
          <w:b/>
        </w:rPr>
        <w:t>Табела, колона 8c</w:t>
      </w:r>
    </w:p>
    <w:p w:rsidR="009D012F" w:rsidRDefault="00E53EB7">
      <w:pPr>
        <w:spacing w:line="210" w:lineRule="atLeast"/>
      </w:pPr>
      <w:r>
        <w:rPr>
          <w:rFonts w:ascii="Verdana" w:eastAsia="Verdana" w:hAnsi="Verdana" w:cs="Verdana"/>
        </w:rPr>
        <w:t>Навести трговачки и/или технички опис робе. Трговачки и/или технички опис робе мора да буде довољно јасан и прецизан како би се могла донети одлука по захтеву.</w:t>
      </w:r>
    </w:p>
    <w:p w:rsidR="009D012F" w:rsidRDefault="00E53EB7">
      <w:pPr>
        <w:spacing w:line="210" w:lineRule="atLeast"/>
      </w:pPr>
      <w:r>
        <w:rPr>
          <w:rFonts w:ascii="Verdana" w:eastAsia="Verdana" w:hAnsi="Verdana" w:cs="Verdana"/>
          <w:b/>
        </w:rPr>
        <w:t>Табела, колоне n1, n2, n4,</w:t>
      </w:r>
      <w:r>
        <w:rPr>
          <w:rFonts w:ascii="Verdana" w:eastAsia="Verdana" w:hAnsi="Verdana" w:cs="Verdana"/>
          <w:b/>
        </w:rPr>
        <w:t xml:space="preserve"> n5</w:t>
      </w:r>
    </w:p>
    <w:p w:rsidR="009D012F" w:rsidRDefault="00E53EB7">
      <w:pPr>
        <w:spacing w:line="210" w:lineRule="atLeast"/>
      </w:pPr>
      <w:r>
        <w:rPr>
          <w:rFonts w:ascii="Verdana" w:eastAsia="Verdana" w:hAnsi="Verdana" w:cs="Verdana"/>
        </w:rPr>
        <w:t>Навести трговачки и/или технички опис робе. Трговачки и/или технички опис робе мора да буде довољно јасан и прецизан како би се могла донети одлука по захтеву.</w:t>
      </w:r>
    </w:p>
    <w:p w:rsidR="009D012F" w:rsidRDefault="00E53EB7">
      <w:pPr>
        <w:spacing w:line="210" w:lineRule="atLeast"/>
      </w:pPr>
      <w:r>
        <w:rPr>
          <w:rFonts w:ascii="Verdana" w:eastAsia="Verdana" w:hAnsi="Verdana" w:cs="Verdana"/>
          <w:b/>
        </w:rPr>
        <w:t>5/3 Количина робе</w:t>
      </w:r>
    </w:p>
    <w:p w:rsidR="009D012F" w:rsidRDefault="00E53EB7">
      <w:pPr>
        <w:spacing w:line="210" w:lineRule="atLeast"/>
      </w:pPr>
      <w:r>
        <w:rPr>
          <w:rFonts w:ascii="Verdana" w:eastAsia="Verdana" w:hAnsi="Verdana" w:cs="Verdana"/>
          <w:b/>
        </w:rPr>
        <w:t xml:space="preserve">Табела, колона 1a </w:t>
      </w:r>
    </w:p>
    <w:p w:rsidR="009D012F" w:rsidRDefault="00E53EB7">
      <w:pPr>
        <w:spacing w:line="210" w:lineRule="atLeast"/>
      </w:pPr>
      <w:r>
        <w:rPr>
          <w:rFonts w:ascii="Verdana" w:eastAsia="Verdana" w:hAnsi="Verdana" w:cs="Verdana"/>
        </w:rPr>
        <w:t>Овај елемент података се попуњава само у случајевима ка</w:t>
      </w:r>
      <w:r>
        <w:rPr>
          <w:rFonts w:ascii="Verdana" w:eastAsia="Verdana" w:hAnsi="Verdana" w:cs="Verdana"/>
        </w:rPr>
        <w:t xml:space="preserve">да је одобрен период продужене примене, при чему треба навести количину у јединици мере прописаној Законом о Царинској тарифи, за робу која се може ставити </w:t>
      </w:r>
      <w:r>
        <w:rPr>
          <w:rFonts w:ascii="Verdana" w:eastAsia="Verdana" w:hAnsi="Verdana" w:cs="Verdana"/>
        </w:rPr>
        <w:lastRenderedPageBreak/>
        <w:t xml:space="preserve">у одговарајући царински поступак током тог периода продужене примене. Уколико јединица мере за робу </w:t>
      </w:r>
      <w:r>
        <w:rPr>
          <w:rFonts w:ascii="Verdana" w:eastAsia="Verdana" w:hAnsi="Verdana" w:cs="Verdana"/>
        </w:rPr>
        <w:t>није прописана Законом о Царинској тарифи, тада се наводе количине у јединици мере која одговара природи робе.</w:t>
      </w:r>
    </w:p>
    <w:p w:rsidR="009D012F" w:rsidRDefault="00E53EB7">
      <w:pPr>
        <w:spacing w:line="210" w:lineRule="atLeast"/>
      </w:pPr>
      <w:r>
        <w:rPr>
          <w:rFonts w:ascii="Verdana" w:eastAsia="Verdana" w:hAnsi="Verdana" w:cs="Verdana"/>
          <w:b/>
        </w:rPr>
        <w:t>Табела, 4c</w:t>
      </w:r>
    </w:p>
    <w:p w:rsidR="009D012F" w:rsidRDefault="00E53EB7">
      <w:pPr>
        <w:spacing w:line="210" w:lineRule="atLeast"/>
      </w:pPr>
      <w:r>
        <w:rPr>
          <w:rFonts w:ascii="Verdana" w:eastAsia="Verdana" w:hAnsi="Verdana" w:cs="Verdana"/>
        </w:rPr>
        <w:t>Унети нето количину робе изражену у допунским јединицама.</w:t>
      </w:r>
    </w:p>
    <w:p w:rsidR="009D012F" w:rsidRDefault="00E53EB7">
      <w:pPr>
        <w:spacing w:line="210" w:lineRule="atLeast"/>
      </w:pPr>
      <w:r>
        <w:rPr>
          <w:rFonts w:ascii="Verdana" w:eastAsia="Verdana" w:hAnsi="Verdana" w:cs="Verdana"/>
          <w:b/>
        </w:rPr>
        <w:t>Табела, колоне 7b и 7d</w:t>
      </w:r>
    </w:p>
    <w:p w:rsidR="009D012F" w:rsidRDefault="00E53EB7">
      <w:pPr>
        <w:spacing w:line="210" w:lineRule="atLeast"/>
      </w:pPr>
      <w:r>
        <w:rPr>
          <w:rFonts w:ascii="Verdana" w:eastAsia="Verdana" w:hAnsi="Verdana" w:cs="Verdana"/>
        </w:rPr>
        <w:t xml:space="preserve">Навести процењену месечну количину робе која ће бити </w:t>
      </w:r>
      <w:r>
        <w:rPr>
          <w:rFonts w:ascii="Verdana" w:eastAsia="Verdana" w:hAnsi="Verdana" w:cs="Verdana"/>
        </w:rPr>
        <w:t>стављена у царински поступак уз примену одговарајућег поједностављења.</w:t>
      </w:r>
    </w:p>
    <w:p w:rsidR="009D012F" w:rsidRDefault="00E53EB7">
      <w:pPr>
        <w:spacing w:line="210" w:lineRule="atLeast"/>
      </w:pPr>
      <w:r>
        <w:rPr>
          <w:rFonts w:ascii="Verdana" w:eastAsia="Verdana" w:hAnsi="Verdana" w:cs="Verdana"/>
          <w:b/>
        </w:rPr>
        <w:t xml:space="preserve">Табела, колоне 8a до 8d </w:t>
      </w:r>
    </w:p>
    <w:p w:rsidR="009D012F" w:rsidRDefault="00E53EB7">
      <w:pPr>
        <w:spacing w:line="210" w:lineRule="atLeast"/>
      </w:pPr>
      <w:r>
        <w:rPr>
          <w:rFonts w:ascii="Verdana" w:eastAsia="Verdana" w:hAnsi="Verdana" w:cs="Verdana"/>
        </w:rPr>
        <w:t>Навести процењену укупну количину робе која се планира ставити у посебан поступак током периода важења одобрења.</w:t>
      </w:r>
    </w:p>
    <w:p w:rsidR="009D012F" w:rsidRDefault="00E53EB7">
      <w:pPr>
        <w:spacing w:line="210" w:lineRule="atLeast"/>
      </w:pPr>
      <w:r>
        <w:rPr>
          <w:rFonts w:ascii="Verdana" w:eastAsia="Verdana" w:hAnsi="Verdana" w:cs="Verdana"/>
          <w:b/>
        </w:rPr>
        <w:t xml:space="preserve">Табела, колоне n2 и n5 </w:t>
      </w:r>
    </w:p>
    <w:p w:rsidR="009D012F" w:rsidRDefault="00E53EB7">
      <w:pPr>
        <w:spacing w:line="210" w:lineRule="atLeast"/>
      </w:pPr>
      <w:r>
        <w:rPr>
          <w:rFonts w:ascii="Verdana" w:eastAsia="Verdana" w:hAnsi="Verdana" w:cs="Verdana"/>
        </w:rPr>
        <w:t>Навести процењену колич</w:t>
      </w:r>
      <w:r>
        <w:rPr>
          <w:rFonts w:ascii="Verdana" w:eastAsia="Verdana" w:hAnsi="Verdana" w:cs="Verdana"/>
        </w:rPr>
        <w:t>ину робе на коју се захтев односи.</w:t>
      </w:r>
    </w:p>
    <w:p w:rsidR="009D012F" w:rsidRDefault="00E53EB7">
      <w:pPr>
        <w:spacing w:line="210" w:lineRule="atLeast"/>
      </w:pPr>
      <w:r>
        <w:rPr>
          <w:rFonts w:ascii="Verdana" w:eastAsia="Verdana" w:hAnsi="Verdana" w:cs="Verdana"/>
          <w:b/>
        </w:rPr>
        <w:t>5/4 Вредност робе</w:t>
      </w:r>
    </w:p>
    <w:p w:rsidR="009D012F" w:rsidRDefault="00E53EB7">
      <w:pPr>
        <w:spacing w:line="210" w:lineRule="atLeast"/>
      </w:pPr>
      <w:r>
        <w:rPr>
          <w:rFonts w:ascii="Verdana" w:eastAsia="Verdana" w:hAnsi="Verdana" w:cs="Verdana"/>
          <w:b/>
        </w:rPr>
        <w:t>Табела, колона 4b</w:t>
      </w:r>
    </w:p>
    <w:p w:rsidR="009D012F" w:rsidRDefault="00E53EB7">
      <w:pPr>
        <w:spacing w:line="210" w:lineRule="atLeast"/>
      </w:pPr>
      <w:r>
        <w:rPr>
          <w:rFonts w:ascii="Verdana" w:eastAsia="Verdana" w:hAnsi="Verdana" w:cs="Verdana"/>
        </w:rPr>
        <w:t>Навести процењену вредност робе која би требало да буде обухваћена одобрењем.</w:t>
      </w:r>
    </w:p>
    <w:p w:rsidR="009D012F" w:rsidRDefault="00E53EB7">
      <w:pPr>
        <w:spacing w:line="210" w:lineRule="atLeast"/>
      </w:pPr>
      <w:r>
        <w:rPr>
          <w:rFonts w:ascii="Verdana" w:eastAsia="Verdana" w:hAnsi="Verdana" w:cs="Verdana"/>
          <w:b/>
        </w:rPr>
        <w:t>Табела, колоне 8a до 8d</w:t>
      </w:r>
    </w:p>
    <w:p w:rsidR="009D012F" w:rsidRDefault="00E53EB7">
      <w:pPr>
        <w:spacing w:line="210" w:lineRule="atLeast"/>
      </w:pPr>
      <w:r>
        <w:rPr>
          <w:rFonts w:ascii="Verdana" w:eastAsia="Verdana" w:hAnsi="Verdana" w:cs="Verdana"/>
        </w:rPr>
        <w:t>Навести процењену максималну вредност у еврима за робу која би требало да буде став</w:t>
      </w:r>
      <w:r>
        <w:rPr>
          <w:rFonts w:ascii="Verdana" w:eastAsia="Verdana" w:hAnsi="Verdana" w:cs="Verdana"/>
        </w:rPr>
        <w:t>љена у посебан поступак. Осим у еврима вредност се може навести и у некој другој валути.</w:t>
      </w:r>
    </w:p>
    <w:p w:rsidR="009D012F" w:rsidRDefault="00E53EB7">
      <w:pPr>
        <w:spacing w:line="210" w:lineRule="atLeast"/>
      </w:pPr>
      <w:r>
        <w:rPr>
          <w:rFonts w:ascii="Verdana" w:eastAsia="Verdana" w:hAnsi="Verdana" w:cs="Verdana"/>
          <w:b/>
        </w:rPr>
        <w:t xml:space="preserve">Табела, колоне n2 и n5 </w:t>
      </w:r>
    </w:p>
    <w:p w:rsidR="009D012F" w:rsidRDefault="00E53EB7">
      <w:pPr>
        <w:spacing w:line="210" w:lineRule="atLeast"/>
      </w:pPr>
      <w:r>
        <w:rPr>
          <w:rFonts w:ascii="Verdana" w:eastAsia="Verdana" w:hAnsi="Verdana" w:cs="Verdana"/>
        </w:rPr>
        <w:t>Навести процењену укупну вредност робе на коју се захтев односи.</w:t>
      </w:r>
    </w:p>
    <w:p w:rsidR="009D012F" w:rsidRDefault="00E53EB7">
      <w:pPr>
        <w:spacing w:line="210" w:lineRule="atLeast"/>
      </w:pPr>
      <w:r>
        <w:rPr>
          <w:rFonts w:ascii="Verdana" w:eastAsia="Verdana" w:hAnsi="Verdana" w:cs="Verdana"/>
          <w:b/>
        </w:rPr>
        <w:t>5/5 Норматив производње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процењени норматив производње или процењени просечни норматив производње или, према потреби, метод израчунавања стопе искоришћености.</w:t>
      </w:r>
    </w:p>
    <w:p w:rsidR="009D012F" w:rsidRDefault="00E53EB7">
      <w:pPr>
        <w:spacing w:line="210" w:lineRule="atLeast"/>
      </w:pPr>
      <w:r>
        <w:rPr>
          <w:rFonts w:ascii="Verdana" w:eastAsia="Verdana" w:hAnsi="Verdana" w:cs="Verdana"/>
          <w:b/>
        </w:rPr>
        <w:t xml:space="preserve">5/6 Еквивалентна роба </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 xml:space="preserve">Еквивалентна роба је домаћа роба која се смешта, употребљава </w:t>
      </w:r>
      <w:r>
        <w:rPr>
          <w:rFonts w:ascii="Verdana" w:eastAsia="Verdana" w:hAnsi="Verdana" w:cs="Verdana"/>
        </w:rPr>
        <w:t>или прерађује уместо робе која је стављена у посебан поступак, осим транзита.</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Ако се планира употреба еквивалентне робе, потребно је навести дванаестоцифрену тарифну ознаку царинске номенклатуре, тржишни квалитет и техничка својства еквивалентне ро</w:t>
      </w:r>
      <w:r>
        <w:rPr>
          <w:rFonts w:ascii="Verdana" w:eastAsia="Verdana" w:hAnsi="Verdana" w:cs="Verdana"/>
        </w:rPr>
        <w:t>бе како би царински органи имали могућност да упореде еквивалентну робу са робом коју замењује.</w:t>
      </w:r>
    </w:p>
    <w:p w:rsidR="009D012F" w:rsidRDefault="00E53EB7">
      <w:pPr>
        <w:spacing w:line="210" w:lineRule="atLeast"/>
      </w:pPr>
      <w:r>
        <w:rPr>
          <w:rFonts w:ascii="Verdana" w:eastAsia="Verdana" w:hAnsi="Verdana" w:cs="Verdana"/>
        </w:rPr>
        <w:lastRenderedPageBreak/>
        <w:t>Одговарајуће ознаке наведене за елемент података 5/8 Идентификација робе могу се употребити за предлагање додатних мере које би могле бити корисне за то упоређивање.</w:t>
      </w:r>
    </w:p>
    <w:p w:rsidR="009D012F" w:rsidRDefault="00E53EB7">
      <w:pPr>
        <w:spacing w:line="210" w:lineRule="atLeast"/>
      </w:pPr>
      <w:r>
        <w:rPr>
          <w:rFonts w:ascii="Verdana" w:eastAsia="Verdana" w:hAnsi="Verdana" w:cs="Verdana"/>
        </w:rPr>
        <w:t>Навести да ли би страна роба, у случају декларисања за стављање у слободан промет, била по</w:t>
      </w:r>
      <w:r>
        <w:rPr>
          <w:rFonts w:ascii="Verdana" w:eastAsia="Verdana" w:hAnsi="Verdana" w:cs="Verdana"/>
        </w:rPr>
        <w:t>дложна антидампиншкој, компензаторној или заштитној дажбини или другим додатним дажбинама као последица суспензије концесија.</w:t>
      </w:r>
    </w:p>
    <w:p w:rsidR="009D012F" w:rsidRDefault="00E53EB7">
      <w:pPr>
        <w:spacing w:line="210" w:lineRule="atLeast"/>
      </w:pPr>
      <w:r>
        <w:rPr>
          <w:rFonts w:ascii="Verdana" w:eastAsia="Verdana" w:hAnsi="Verdana" w:cs="Verdana"/>
          <w:b/>
        </w:rPr>
        <w:t>Одобрење:</w:t>
      </w:r>
    </w:p>
    <w:p w:rsidR="009D012F" w:rsidRDefault="00E53EB7">
      <w:pPr>
        <w:spacing w:line="210" w:lineRule="atLeast"/>
      </w:pPr>
      <w:r>
        <w:rPr>
          <w:rFonts w:ascii="Verdana" w:eastAsia="Verdana" w:hAnsi="Verdana" w:cs="Verdana"/>
        </w:rPr>
        <w:t>Навести мере за утврђивање испуњености услова за употребу еквивалентне робе.</w:t>
      </w:r>
    </w:p>
    <w:p w:rsidR="009D012F" w:rsidRDefault="00E53EB7">
      <w:pPr>
        <w:spacing w:line="210" w:lineRule="atLeast"/>
      </w:pPr>
      <w:r>
        <w:rPr>
          <w:rFonts w:ascii="Verdana" w:eastAsia="Verdana" w:hAnsi="Verdana" w:cs="Verdana"/>
          <w:b/>
        </w:rPr>
        <w:t>Табела, колона 8a</w:t>
      </w:r>
    </w:p>
    <w:p w:rsidR="009D012F" w:rsidRDefault="00E53EB7">
      <w:pPr>
        <w:spacing w:line="210" w:lineRule="atLeast"/>
      </w:pPr>
      <w:r>
        <w:rPr>
          <w:rFonts w:ascii="Verdana" w:eastAsia="Verdana" w:hAnsi="Verdana" w:cs="Verdana"/>
        </w:rPr>
        <w:t xml:space="preserve">Ако је еквивалентна роба </w:t>
      </w:r>
      <w:r>
        <w:rPr>
          <w:rFonts w:ascii="Verdana" w:eastAsia="Verdana" w:hAnsi="Verdana" w:cs="Verdana"/>
        </w:rPr>
        <w:t>вишег степена производње или је у бољем стању од домаће робе (у случају поправке), треба навести одговарајуће податке.</w:t>
      </w:r>
    </w:p>
    <w:p w:rsidR="009D012F" w:rsidRDefault="00E53EB7">
      <w:pPr>
        <w:spacing w:line="210" w:lineRule="atLeast"/>
      </w:pPr>
      <w:r>
        <w:rPr>
          <w:rFonts w:ascii="Verdana" w:eastAsia="Verdana" w:hAnsi="Verdana" w:cs="Verdana"/>
          <w:b/>
        </w:rPr>
        <w:t>5/7 Добијени производи</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Унети појединости о свим добијеним производима који су резултат производних радњи, н</w:t>
      </w:r>
      <w:r>
        <w:rPr>
          <w:rFonts w:ascii="Verdana" w:eastAsia="Verdana" w:hAnsi="Verdana" w:cs="Verdana"/>
        </w:rPr>
        <w:t>авести главни добијени производ и, према потреби, секундарне добијене производе који су нуспроизводи производне радње, осим главног добијеног прозвода.</w:t>
      </w:r>
    </w:p>
    <w:p w:rsidR="009D012F" w:rsidRDefault="00E53EB7">
      <w:pPr>
        <w:spacing w:line="210" w:lineRule="atLeast"/>
      </w:pPr>
      <w:r>
        <w:rPr>
          <w:rFonts w:ascii="Verdana" w:eastAsia="Verdana" w:hAnsi="Verdana" w:cs="Verdana"/>
        </w:rPr>
        <w:t>Тарифна ознака царинске номенклатуре и опис: примењују се напомене које се односе на елемент података 5/</w:t>
      </w:r>
      <w:r>
        <w:rPr>
          <w:rFonts w:ascii="Verdana" w:eastAsia="Verdana" w:hAnsi="Verdana" w:cs="Verdana"/>
        </w:rPr>
        <w:t>1 Ознака робе и елемент података 5/2 Опис робе.</w:t>
      </w:r>
    </w:p>
    <w:p w:rsidR="009D012F" w:rsidRDefault="00E53EB7">
      <w:pPr>
        <w:spacing w:line="210" w:lineRule="atLeast"/>
      </w:pPr>
      <w:r>
        <w:rPr>
          <w:rFonts w:ascii="Verdana" w:eastAsia="Verdana" w:hAnsi="Verdana" w:cs="Verdana"/>
          <w:b/>
        </w:rPr>
        <w:t>5/8 Идентификација робе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предвиђене мере за идентификацију робе навођењем барем једне одговарајуће ознаке.</w:t>
      </w:r>
    </w:p>
    <w:p w:rsidR="009D012F" w:rsidRDefault="00E53EB7">
      <w:pPr>
        <w:spacing w:line="210" w:lineRule="atLeast"/>
      </w:pPr>
      <w:r>
        <w:rPr>
          <w:rFonts w:ascii="Verdana" w:eastAsia="Verdana" w:hAnsi="Verdana" w:cs="Verdana"/>
          <w:b/>
        </w:rPr>
        <w:t>Табела, колоне 8a, 8b и 8e</w:t>
      </w:r>
    </w:p>
    <w:p w:rsidR="009D012F" w:rsidRDefault="00E53EB7">
      <w:pPr>
        <w:spacing w:line="210" w:lineRule="atLeast"/>
      </w:pPr>
      <w:r>
        <w:rPr>
          <w:rFonts w:ascii="Verdana" w:eastAsia="Verdana" w:hAnsi="Verdana" w:cs="Verdana"/>
        </w:rPr>
        <w:t>Овај податак се не попуњава у случају</w:t>
      </w:r>
      <w:r>
        <w:rPr>
          <w:rFonts w:ascii="Verdana" w:eastAsia="Verdana" w:hAnsi="Verdana" w:cs="Verdana"/>
        </w:rPr>
        <w:t xml:space="preserve"> царинског складиштења, поступка активног или пасивног оплемењивања са еквивалентном робом. Уместо тога примењује се елемент података 5/6 Еквивалентна роба.</w:t>
      </w:r>
    </w:p>
    <w:p w:rsidR="009D012F" w:rsidRDefault="00E53EB7">
      <w:pPr>
        <w:spacing w:line="210" w:lineRule="atLeast"/>
      </w:pPr>
      <w:r>
        <w:rPr>
          <w:rFonts w:ascii="Verdana" w:eastAsia="Verdana" w:hAnsi="Verdana" w:cs="Verdana"/>
        </w:rPr>
        <w:t>Овај податак се не наводи у случају пасивног оплемењивања уз примену система стандардне замене. Уме</w:t>
      </w:r>
      <w:r>
        <w:rPr>
          <w:rFonts w:ascii="Verdana" w:eastAsia="Verdana" w:hAnsi="Verdana" w:cs="Verdana"/>
        </w:rPr>
        <w:t>сто тога попуњава се елемент података XVIII/2 Производи за замену из Главе XVIII.</w:t>
      </w:r>
    </w:p>
    <w:p w:rsidR="009D012F" w:rsidRDefault="00E53EB7">
      <w:pPr>
        <w:spacing w:line="210" w:lineRule="atLeast"/>
      </w:pPr>
      <w:r>
        <w:rPr>
          <w:rFonts w:ascii="Verdana" w:eastAsia="Verdana" w:hAnsi="Verdana" w:cs="Verdana"/>
          <w:b/>
        </w:rPr>
        <w:t>5/9 Искључене категорије робе или кретања робе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најмање главу Царинске тарифе за означавање робе искључене из поступка поједностављења.</w:t>
      </w:r>
    </w:p>
    <w:p w:rsidR="009D012F" w:rsidRDefault="00E53EB7">
      <w:pPr>
        <w:spacing w:line="210" w:lineRule="atLeast"/>
        <w:jc w:val="center"/>
      </w:pPr>
      <w:r>
        <w:rPr>
          <w:rFonts w:ascii="Verdana" w:eastAsia="Verdana" w:hAnsi="Verdana" w:cs="Verdana"/>
          <w:b/>
        </w:rPr>
        <w:t>С</w:t>
      </w:r>
      <w:r>
        <w:rPr>
          <w:rFonts w:ascii="Verdana" w:eastAsia="Verdana" w:hAnsi="Verdana" w:cs="Verdana"/>
          <w:b/>
        </w:rPr>
        <w:t>куп 6 – Услови</w:t>
      </w:r>
    </w:p>
    <w:p w:rsidR="009D012F" w:rsidRDefault="00E53EB7">
      <w:pPr>
        <w:spacing w:line="210" w:lineRule="atLeast"/>
      </w:pPr>
      <w:r>
        <w:rPr>
          <w:rFonts w:ascii="Verdana" w:eastAsia="Verdana" w:hAnsi="Verdana" w:cs="Verdana"/>
          <w:b/>
        </w:rPr>
        <w:t>6/1 Забране и ограничење</w:t>
      </w:r>
    </w:p>
    <w:p w:rsidR="009D012F" w:rsidRDefault="00E53EB7">
      <w:pPr>
        <w:spacing w:line="210" w:lineRule="atLeast"/>
      </w:pPr>
      <w:r>
        <w:rPr>
          <w:rFonts w:ascii="Verdana" w:eastAsia="Verdana" w:hAnsi="Verdana" w:cs="Verdana"/>
          <w:b/>
        </w:rPr>
        <w:lastRenderedPageBreak/>
        <w:t>Све релевантне колоне табеле:</w:t>
      </w:r>
    </w:p>
    <w:p w:rsidR="009D012F" w:rsidRDefault="00E53EB7">
      <w:pPr>
        <w:spacing w:line="210" w:lineRule="atLeast"/>
      </w:pPr>
      <w:r>
        <w:rPr>
          <w:rFonts w:ascii="Verdana" w:eastAsia="Verdana" w:hAnsi="Verdana" w:cs="Verdana"/>
        </w:rPr>
        <w:t>Евентуалне забране и ограничења која се примењују на предметну робу и/ или поступак.</w:t>
      </w:r>
    </w:p>
    <w:p w:rsidR="009D012F" w:rsidRDefault="00E53EB7">
      <w:pPr>
        <w:spacing w:line="210" w:lineRule="atLeast"/>
      </w:pPr>
      <w:r>
        <w:rPr>
          <w:rFonts w:ascii="Verdana" w:eastAsia="Verdana" w:hAnsi="Verdana" w:cs="Verdana"/>
        </w:rPr>
        <w:t>Навести органе надлежне за провере или формалности које треба спровести пре пуштања робе.</w:t>
      </w:r>
    </w:p>
    <w:p w:rsidR="009D012F" w:rsidRDefault="00E53EB7">
      <w:pPr>
        <w:spacing w:line="210" w:lineRule="atLeast"/>
      </w:pPr>
      <w:r>
        <w:rPr>
          <w:rFonts w:ascii="Verdana" w:eastAsia="Verdana" w:hAnsi="Verdana" w:cs="Verdana"/>
          <w:b/>
        </w:rPr>
        <w:t xml:space="preserve">6/2 Економски услови </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Поступак активног или пасивног оплемењивања може се применити само ако одобрењем поступка прераде не би били угрожени суштински интереси домаћих произвођача (економски услови).</w:t>
      </w:r>
    </w:p>
    <w:p w:rsidR="009D012F" w:rsidRDefault="00E53EB7">
      <w:pPr>
        <w:spacing w:line="210" w:lineRule="atLeast"/>
      </w:pPr>
      <w:r>
        <w:rPr>
          <w:rFonts w:ascii="Verdana" w:eastAsia="Verdana" w:hAnsi="Verdana" w:cs="Verdana"/>
        </w:rPr>
        <w:t>У већини случајева није пот</w:t>
      </w:r>
      <w:r>
        <w:rPr>
          <w:rFonts w:ascii="Verdana" w:eastAsia="Verdana" w:hAnsi="Verdana" w:cs="Verdana"/>
        </w:rPr>
        <w:t>ребно испитивање економских услова. Међутим, у одређеним случајевима је потребно испитивање економских услова.</w:t>
      </w:r>
    </w:p>
    <w:p w:rsidR="009D012F" w:rsidRDefault="00E53EB7">
      <w:pPr>
        <w:spacing w:line="210" w:lineRule="atLeast"/>
      </w:pPr>
      <w:r>
        <w:rPr>
          <w:rFonts w:ascii="Verdana" w:eastAsia="Verdana" w:hAnsi="Verdana" w:cs="Verdana"/>
        </w:rPr>
        <w:t>За сваку тарифну ознаку наведену у елементу података 5/1 Ознака робе, треба навести барем једну ознаку која је утврђена за економске услове. Подн</w:t>
      </w:r>
      <w:r>
        <w:rPr>
          <w:rFonts w:ascii="Verdana" w:eastAsia="Verdana" w:hAnsi="Verdana" w:cs="Verdana"/>
        </w:rPr>
        <w:t>осилац захтева може навести додатне појединости, посебно у случају када је потребно испитивање економских услова.</w:t>
      </w:r>
    </w:p>
    <w:p w:rsidR="009D012F" w:rsidRDefault="00E53EB7">
      <w:pPr>
        <w:spacing w:line="210" w:lineRule="atLeast"/>
      </w:pPr>
      <w:r>
        <w:rPr>
          <w:rFonts w:ascii="Verdana" w:eastAsia="Verdana" w:hAnsi="Verdana" w:cs="Verdana"/>
          <w:b/>
        </w:rPr>
        <w:t xml:space="preserve">6/3 Опште напомене </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Општи подаци о обавезама и/или формалностима које произилазе из одобрења.</w:t>
      </w:r>
    </w:p>
    <w:p w:rsidR="009D012F" w:rsidRDefault="00E53EB7">
      <w:pPr>
        <w:spacing w:line="210" w:lineRule="atLeast"/>
      </w:pPr>
      <w:r>
        <w:rPr>
          <w:rFonts w:ascii="Verdana" w:eastAsia="Verdana" w:hAnsi="Verdana" w:cs="Verdana"/>
        </w:rPr>
        <w:t>Обавезе које произ</w:t>
      </w:r>
      <w:r>
        <w:rPr>
          <w:rFonts w:ascii="Verdana" w:eastAsia="Verdana" w:hAnsi="Verdana" w:cs="Verdana"/>
        </w:rPr>
        <w:t xml:space="preserve">илазе из одобрења, посебно у погледу обавезе обавештавања царинског органа надлежног за доношење одлуке о свакој околности која је настала након што је одлука донета, а која може да утиче на њену даљу примену или њену садржину, у складу са чланом 18. став </w:t>
      </w:r>
      <w:r>
        <w:rPr>
          <w:rFonts w:ascii="Verdana" w:eastAsia="Verdana" w:hAnsi="Verdana" w:cs="Verdana"/>
        </w:rPr>
        <w:t>2. Царинског закона.</w:t>
      </w:r>
    </w:p>
    <w:p w:rsidR="009D012F" w:rsidRDefault="00E53EB7">
      <w:pPr>
        <w:spacing w:line="210" w:lineRule="atLeast"/>
      </w:pPr>
      <w:r>
        <w:rPr>
          <w:rFonts w:ascii="Verdana" w:eastAsia="Verdana" w:hAnsi="Verdana" w:cs="Verdana"/>
        </w:rPr>
        <w:t>Царински орган надлежан за доношење одлуке наводи појединости у вези са правом на жалбу, у складу са чланом 30. Царинског закона.</w:t>
      </w:r>
    </w:p>
    <w:p w:rsidR="009D012F" w:rsidRDefault="00E53EB7">
      <w:pPr>
        <w:spacing w:line="210" w:lineRule="atLeast"/>
      </w:pPr>
      <w:r>
        <w:rPr>
          <w:rFonts w:ascii="Verdana" w:eastAsia="Verdana" w:hAnsi="Verdana" w:cs="Verdana"/>
          <w:b/>
        </w:rPr>
        <w:t>Табела, колона 4c</w:t>
      </w:r>
    </w:p>
    <w:p w:rsidR="009D012F" w:rsidRDefault="00E53EB7">
      <w:pPr>
        <w:spacing w:line="210" w:lineRule="atLeast"/>
      </w:pPr>
      <w:r>
        <w:rPr>
          <w:rFonts w:ascii="Verdana" w:eastAsia="Verdana" w:hAnsi="Verdana" w:cs="Verdana"/>
        </w:rPr>
        <w:t>Навести појединости о свим захтевима којима роба и даље подлеже до спровођења одлуке.</w:t>
      </w:r>
    </w:p>
    <w:p w:rsidR="009D012F" w:rsidRDefault="00E53EB7">
      <w:pPr>
        <w:spacing w:line="210" w:lineRule="atLeast"/>
      </w:pPr>
      <w:r>
        <w:rPr>
          <w:rFonts w:ascii="Verdana" w:eastAsia="Verdana" w:hAnsi="Verdana" w:cs="Verdana"/>
        </w:rPr>
        <w:t>А</w:t>
      </w:r>
      <w:r>
        <w:rPr>
          <w:rFonts w:ascii="Verdana" w:eastAsia="Verdana" w:hAnsi="Verdana" w:cs="Verdana"/>
        </w:rPr>
        <w:t>ко је примењиво, одлука мора садржати напомену да је носилац одлуке при допреми робе дужан да достави оригинал одлуке надлежном царинском органу.</w:t>
      </w:r>
    </w:p>
    <w:p w:rsidR="009D012F" w:rsidRDefault="00E53EB7">
      <w:pPr>
        <w:spacing w:line="210" w:lineRule="atLeast"/>
      </w:pPr>
      <w:r>
        <w:rPr>
          <w:rFonts w:ascii="Verdana" w:eastAsia="Verdana" w:hAnsi="Verdana" w:cs="Verdana"/>
          <w:b/>
        </w:rPr>
        <w:t>Табела, колоне 7a и 7c</w:t>
      </w:r>
    </w:p>
    <w:p w:rsidR="009D012F" w:rsidRDefault="00E53EB7">
      <w:pPr>
        <w:spacing w:line="210" w:lineRule="atLeast"/>
      </w:pPr>
      <w:r>
        <w:rPr>
          <w:rFonts w:ascii="Verdana" w:eastAsia="Verdana" w:hAnsi="Verdana" w:cs="Verdana"/>
        </w:rPr>
        <w:t>У одобрењу мора бити наведено да се у случајевима из члана 146. став 4. Царинског закон</w:t>
      </w:r>
      <w:r>
        <w:rPr>
          <w:rFonts w:ascii="Verdana" w:eastAsia="Verdana" w:hAnsi="Verdana" w:cs="Verdana"/>
        </w:rPr>
        <w:t>а одустаје од обавезе подношења допунске декларације.</w:t>
      </w:r>
    </w:p>
    <w:p w:rsidR="009D012F" w:rsidRDefault="00E53EB7">
      <w:pPr>
        <w:spacing w:line="210" w:lineRule="atLeast"/>
      </w:pPr>
      <w:r>
        <w:rPr>
          <w:rFonts w:ascii="Verdana" w:eastAsia="Verdana" w:hAnsi="Verdana" w:cs="Verdana"/>
        </w:rPr>
        <w:t>Одустајање од обавезе подношења допунске декларације могуће је уз испуњавање услова из члана 146. став 5. Царинског закона.</w:t>
      </w:r>
    </w:p>
    <w:p w:rsidR="009D012F" w:rsidRDefault="00E53EB7">
      <w:pPr>
        <w:spacing w:line="210" w:lineRule="atLeast"/>
      </w:pPr>
      <w:r>
        <w:rPr>
          <w:rFonts w:ascii="Verdana" w:eastAsia="Verdana" w:hAnsi="Verdana" w:cs="Verdana"/>
          <w:b/>
        </w:rPr>
        <w:t>Табела, колоне 8a и 8b</w:t>
      </w:r>
    </w:p>
    <w:p w:rsidR="009D012F" w:rsidRDefault="00E53EB7">
      <w:pPr>
        <w:spacing w:line="210" w:lineRule="atLeast"/>
      </w:pPr>
      <w:r>
        <w:rPr>
          <w:rFonts w:ascii="Verdana" w:eastAsia="Verdana" w:hAnsi="Verdana" w:cs="Verdana"/>
        </w:rPr>
        <w:lastRenderedPageBreak/>
        <w:t xml:space="preserve">У одобрењима за примену поступка активног оплемењивања </w:t>
      </w:r>
      <w:r>
        <w:rPr>
          <w:rFonts w:ascii="Verdana" w:eastAsia="Verdana" w:hAnsi="Verdana" w:cs="Verdana"/>
        </w:rPr>
        <w:t>утврђује се обавеза из члана 289. став 6. Уредбе.</w:t>
      </w:r>
    </w:p>
    <w:p w:rsidR="009D012F" w:rsidRDefault="00E53EB7">
      <w:pPr>
        <w:spacing w:line="210" w:lineRule="atLeast"/>
      </w:pPr>
      <w:r>
        <w:rPr>
          <w:rFonts w:ascii="Verdana" w:eastAsia="Verdana" w:hAnsi="Verdana" w:cs="Verdana"/>
        </w:rPr>
        <w:t>Треба навести да ли се сматра да су добијени производи или роба који су стављени у поступак активног оплемењивања пуштени у слободан промет, у складу са чланом 283. Уредбе.</w:t>
      </w:r>
    </w:p>
    <w:p w:rsidR="009D012F" w:rsidRDefault="00E53EB7">
      <w:pPr>
        <w:spacing w:line="210" w:lineRule="atLeast"/>
      </w:pPr>
      <w:r>
        <w:rPr>
          <w:rFonts w:ascii="Verdana" w:eastAsia="Verdana" w:hAnsi="Verdana" w:cs="Verdana"/>
          <w:b/>
        </w:rPr>
        <w:t>Табела, колоне 9a и 9c</w:t>
      </w:r>
    </w:p>
    <w:p w:rsidR="009D012F" w:rsidRDefault="00E53EB7">
      <w:pPr>
        <w:spacing w:line="210" w:lineRule="atLeast"/>
      </w:pPr>
      <w:r>
        <w:rPr>
          <w:rFonts w:ascii="Verdana" w:eastAsia="Verdana" w:hAnsi="Verdana" w:cs="Verdana"/>
        </w:rPr>
        <w:t>Навести да</w:t>
      </w:r>
      <w:r>
        <w:rPr>
          <w:rFonts w:ascii="Verdana" w:eastAsia="Verdana" w:hAnsi="Verdana" w:cs="Verdana"/>
        </w:rPr>
        <w:t xml:space="preserve"> ли је потребно предузети неке радње пре него што овлашћени прималац може да располаже примљеном робом.</w:t>
      </w:r>
    </w:p>
    <w:p w:rsidR="009D012F" w:rsidRDefault="00E53EB7">
      <w:pPr>
        <w:spacing w:line="210" w:lineRule="atLeast"/>
      </w:pPr>
      <w:r>
        <w:rPr>
          <w:rFonts w:ascii="Verdana" w:eastAsia="Verdana" w:hAnsi="Verdana" w:cs="Verdana"/>
        </w:rPr>
        <w:t>Навести оперативне и контролне мере које овлашћени прималац мора да поштује.</w:t>
      </w:r>
    </w:p>
    <w:p w:rsidR="009D012F" w:rsidRDefault="00E53EB7">
      <w:pPr>
        <w:spacing w:line="210" w:lineRule="atLeast"/>
      </w:pPr>
      <w:r>
        <w:rPr>
          <w:rFonts w:ascii="Verdana" w:eastAsia="Verdana" w:hAnsi="Verdana" w:cs="Verdana"/>
        </w:rPr>
        <w:t>Ако је примењиво, треба навести посебне услове који се односе на поступак транзита који се обавља изван редовног радног времена одредишних царинских испостава.</w:t>
      </w:r>
    </w:p>
    <w:p w:rsidR="009D012F" w:rsidRDefault="00E53EB7">
      <w:pPr>
        <w:spacing w:line="210" w:lineRule="atLeast"/>
      </w:pPr>
      <w:r>
        <w:rPr>
          <w:rFonts w:ascii="Verdana" w:eastAsia="Verdana" w:hAnsi="Verdana" w:cs="Verdana"/>
          <w:b/>
        </w:rPr>
        <w:t>Табела, колона 9b</w:t>
      </w:r>
    </w:p>
    <w:p w:rsidR="009D012F" w:rsidRDefault="00E53EB7">
      <w:pPr>
        <w:spacing w:line="210" w:lineRule="atLeast"/>
      </w:pPr>
      <w:r>
        <w:rPr>
          <w:rFonts w:ascii="Verdana" w:eastAsia="Verdana" w:hAnsi="Verdana" w:cs="Verdana"/>
        </w:rPr>
        <w:t>Навести да овлашћени пошиљалац подноси транзитну декларацију полазној царинско</w:t>
      </w:r>
      <w:r>
        <w:rPr>
          <w:rFonts w:ascii="Verdana" w:eastAsia="Verdana" w:hAnsi="Verdana" w:cs="Verdana"/>
        </w:rPr>
        <w:t>ј испостави пре пуштања робе.</w:t>
      </w:r>
    </w:p>
    <w:p w:rsidR="009D012F" w:rsidRDefault="00E53EB7">
      <w:pPr>
        <w:spacing w:line="210" w:lineRule="atLeast"/>
      </w:pPr>
      <w:r>
        <w:rPr>
          <w:rFonts w:ascii="Verdana" w:eastAsia="Verdana" w:hAnsi="Verdana" w:cs="Verdana"/>
        </w:rPr>
        <w:t>Навести оперативне и контролне мере које овлашћени пошиљалац мора да поштује.</w:t>
      </w:r>
    </w:p>
    <w:p w:rsidR="009D012F" w:rsidRDefault="00E53EB7">
      <w:pPr>
        <w:spacing w:line="210" w:lineRule="atLeast"/>
      </w:pPr>
      <w:r>
        <w:rPr>
          <w:rFonts w:ascii="Verdana" w:eastAsia="Verdana" w:hAnsi="Verdana" w:cs="Verdana"/>
        </w:rPr>
        <w:t>Ако је примењиво, треба навести посебне услове који се односе на поступак транзита који се обавља изван редовног радног времена полазних царинских и</w:t>
      </w:r>
      <w:r>
        <w:rPr>
          <w:rFonts w:ascii="Verdana" w:eastAsia="Verdana" w:hAnsi="Verdana" w:cs="Verdana"/>
        </w:rPr>
        <w:t>спостава.</w:t>
      </w:r>
    </w:p>
    <w:p w:rsidR="009D012F" w:rsidRDefault="00E53EB7">
      <w:pPr>
        <w:spacing w:line="210" w:lineRule="atLeast"/>
      </w:pPr>
      <w:r>
        <w:rPr>
          <w:rFonts w:ascii="Verdana" w:eastAsia="Verdana" w:hAnsi="Verdana" w:cs="Verdana"/>
          <w:b/>
        </w:rPr>
        <w:t>Табела, колона 9d:</w:t>
      </w:r>
    </w:p>
    <w:p w:rsidR="009D012F" w:rsidRDefault="00E53EB7">
      <w:pPr>
        <w:spacing w:line="210" w:lineRule="atLeast"/>
      </w:pPr>
      <w:r>
        <w:rPr>
          <w:rFonts w:ascii="Verdana" w:eastAsia="Verdana" w:hAnsi="Verdana" w:cs="Verdana"/>
        </w:rPr>
        <w:t>Навести да се за употребу пломби посебне врсте примењује сигурносна пракса из Прилога А норме ISO 17712.</w:t>
      </w:r>
    </w:p>
    <w:p w:rsidR="009D012F" w:rsidRDefault="00E53EB7">
      <w:pPr>
        <w:spacing w:line="210" w:lineRule="atLeast"/>
      </w:pPr>
      <w:r>
        <w:rPr>
          <w:rFonts w:ascii="Verdana" w:eastAsia="Verdana" w:hAnsi="Verdana" w:cs="Verdana"/>
        </w:rPr>
        <w:t>Описати исправан поступак евидентирања и поступак контроле евиденције пломби.</w:t>
      </w:r>
    </w:p>
    <w:p w:rsidR="009D012F" w:rsidRDefault="00E53EB7">
      <w:pPr>
        <w:spacing w:line="210" w:lineRule="atLeast"/>
      </w:pPr>
      <w:r>
        <w:rPr>
          <w:rFonts w:ascii="Verdana" w:eastAsia="Verdana" w:hAnsi="Verdana" w:cs="Verdana"/>
        </w:rPr>
        <w:t>Описати мере које се предузимају у случају неисправности или оштећења пломби.</w:t>
      </w:r>
    </w:p>
    <w:p w:rsidR="009D012F" w:rsidRDefault="00E53EB7">
      <w:pPr>
        <w:spacing w:line="210" w:lineRule="atLeast"/>
      </w:pPr>
      <w:r>
        <w:rPr>
          <w:rFonts w:ascii="Verdana" w:eastAsia="Verdana" w:hAnsi="Verdana" w:cs="Verdana"/>
        </w:rPr>
        <w:t>Навести начин на који се са пломбама поступа након употребе.</w:t>
      </w:r>
    </w:p>
    <w:p w:rsidR="009D012F" w:rsidRDefault="00E53EB7">
      <w:pPr>
        <w:spacing w:line="210" w:lineRule="atLeast"/>
      </w:pPr>
      <w:r>
        <w:rPr>
          <w:rFonts w:ascii="Verdana" w:eastAsia="Verdana" w:hAnsi="Verdana" w:cs="Verdana"/>
        </w:rPr>
        <w:t>Носилац одобрења не сме изнова наручивати, употребљавати или дуплирати јединствене бројеве пломби ако то није одобрио</w:t>
      </w:r>
      <w:r>
        <w:rPr>
          <w:rFonts w:ascii="Verdana" w:eastAsia="Verdana" w:hAnsi="Verdana" w:cs="Verdana"/>
        </w:rPr>
        <w:t xml:space="preserve"> царински орган.</w:t>
      </w:r>
    </w:p>
    <w:p w:rsidR="009D012F" w:rsidRDefault="00E53EB7">
      <w:pPr>
        <w:spacing w:line="210" w:lineRule="atLeast"/>
      </w:pPr>
      <w:r>
        <w:rPr>
          <w:rFonts w:ascii="Verdana" w:eastAsia="Verdana" w:hAnsi="Verdana" w:cs="Verdana"/>
          <w:b/>
        </w:rPr>
        <w:t>Табела, колона 9f</w:t>
      </w:r>
    </w:p>
    <w:p w:rsidR="009D012F" w:rsidRDefault="00E53EB7">
      <w:pPr>
        <w:spacing w:line="210" w:lineRule="atLeast"/>
      </w:pPr>
      <w:r>
        <w:rPr>
          <w:rFonts w:ascii="Verdana" w:eastAsia="Verdana" w:hAnsi="Verdana" w:cs="Verdana"/>
        </w:rPr>
        <w:t>Навести оперативне и контролне мере које носилац одобрења мора да поштује.</w:t>
      </w:r>
    </w:p>
    <w:p w:rsidR="009D012F" w:rsidRDefault="00E53EB7">
      <w:pPr>
        <w:spacing w:line="210" w:lineRule="atLeast"/>
        <w:jc w:val="center"/>
      </w:pPr>
      <w:r>
        <w:rPr>
          <w:rFonts w:ascii="Verdana" w:eastAsia="Verdana" w:hAnsi="Verdana" w:cs="Verdana"/>
          <w:b/>
        </w:rPr>
        <w:t>Скуп 7 – Радње и поступци</w:t>
      </w:r>
    </w:p>
    <w:p w:rsidR="009D012F" w:rsidRDefault="00E53EB7">
      <w:pPr>
        <w:spacing w:line="210" w:lineRule="atLeast"/>
      </w:pPr>
      <w:r>
        <w:rPr>
          <w:rFonts w:ascii="Verdana" w:eastAsia="Verdana" w:hAnsi="Verdana" w:cs="Verdana"/>
          <w:b/>
        </w:rPr>
        <w:t>7/1 Врста трансакције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(да/не) да ли се захтев односи на увозну или извозну трансак</w:t>
      </w:r>
      <w:r>
        <w:rPr>
          <w:rFonts w:ascii="Verdana" w:eastAsia="Verdana" w:hAnsi="Verdana" w:cs="Verdana"/>
        </w:rPr>
        <w:t>цију, те која је трансакција предвиђена за употребу одлуке о ООС или ООП.</w:t>
      </w:r>
    </w:p>
    <w:p w:rsidR="009D012F" w:rsidRDefault="00E53EB7">
      <w:pPr>
        <w:spacing w:line="210" w:lineRule="atLeast"/>
      </w:pPr>
      <w:r>
        <w:rPr>
          <w:rFonts w:ascii="Verdana" w:eastAsia="Verdana" w:hAnsi="Verdana" w:cs="Verdana"/>
          <w:b/>
        </w:rPr>
        <w:lastRenderedPageBreak/>
        <w:t>7/2 Врста царинског поступка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да ли је одобрење намењено за царинске поступке или за рад простора за смештај. Ако је примењиво, треба уписати реф</w:t>
      </w:r>
      <w:r>
        <w:rPr>
          <w:rFonts w:ascii="Verdana" w:eastAsia="Verdana" w:hAnsi="Verdana" w:cs="Verdana"/>
        </w:rPr>
        <w:t>ерентни број одговарајућег одобрења ако није наведен на другом месту у захтеву. Ако одговарајуће одобрење још није издато, треба навести регистарски број предметног захтева.</w:t>
      </w:r>
    </w:p>
    <w:p w:rsidR="009D012F" w:rsidRDefault="00E53EB7">
      <w:pPr>
        <w:spacing w:line="210" w:lineRule="atLeast"/>
      </w:pPr>
      <w:r>
        <w:rPr>
          <w:rFonts w:ascii="Verdana" w:eastAsia="Verdana" w:hAnsi="Verdana" w:cs="Verdana"/>
          <w:b/>
        </w:rPr>
        <w:t>7/3 Врста декларације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врсту декларације коју</w:t>
      </w:r>
      <w:r>
        <w:rPr>
          <w:rFonts w:ascii="Verdana" w:eastAsia="Verdana" w:hAnsi="Verdana" w:cs="Verdana"/>
        </w:rPr>
        <w:t xml:space="preserve"> тражи подносилац захтева (редовна, поједностављена или евидентирање у пословним књигама декларанта).</w:t>
      </w:r>
    </w:p>
    <w:p w:rsidR="009D012F" w:rsidRDefault="00E53EB7">
      <w:pPr>
        <w:spacing w:line="210" w:lineRule="atLeast"/>
      </w:pPr>
      <w:r>
        <w:rPr>
          <w:rFonts w:ascii="Verdana" w:eastAsia="Verdana" w:hAnsi="Verdana" w:cs="Verdana"/>
        </w:rPr>
        <w:t>За поједностављене декларације треба навести референтни број одобрења ако није наведен на другом месту у захтеву. Ако одобрење за поједностављену декларац</w:t>
      </w:r>
      <w:r>
        <w:rPr>
          <w:rFonts w:ascii="Verdana" w:eastAsia="Verdana" w:hAnsi="Verdana" w:cs="Verdana"/>
        </w:rPr>
        <w:t>ију још није издато, треба навести регистарски број предметног захтева.</w:t>
      </w:r>
    </w:p>
    <w:p w:rsidR="009D012F" w:rsidRDefault="00E53EB7">
      <w:pPr>
        <w:spacing w:line="210" w:lineRule="atLeast"/>
      </w:pPr>
      <w:r>
        <w:rPr>
          <w:rFonts w:ascii="Verdana" w:eastAsia="Verdana" w:hAnsi="Verdana" w:cs="Verdana"/>
        </w:rPr>
        <w:t>За декларације у облику евидентирања у пословним књигама декларанта треба навести референтни број одобрења ако није наведен на другом месту у захтеву. Ако одобрење за подношење деклара</w:t>
      </w:r>
      <w:r>
        <w:rPr>
          <w:rFonts w:ascii="Verdana" w:eastAsia="Verdana" w:hAnsi="Verdana" w:cs="Verdana"/>
        </w:rPr>
        <w:t>ције у облику евидентирања у пословним књигама декларанта још није издато, треба навести регистарски број поднетог захтева.</w:t>
      </w:r>
    </w:p>
    <w:p w:rsidR="009D012F" w:rsidRDefault="00E53EB7">
      <w:pPr>
        <w:spacing w:line="210" w:lineRule="atLeast"/>
      </w:pPr>
      <w:r>
        <w:rPr>
          <w:rFonts w:ascii="Verdana" w:eastAsia="Verdana" w:hAnsi="Verdana" w:cs="Verdana"/>
          <w:b/>
        </w:rPr>
        <w:t>7/4 Број поступака</w:t>
      </w:r>
    </w:p>
    <w:p w:rsidR="009D012F" w:rsidRDefault="00E53EB7">
      <w:pPr>
        <w:spacing w:line="210" w:lineRule="atLeast"/>
      </w:pPr>
      <w:r>
        <w:rPr>
          <w:rFonts w:ascii="Verdana" w:eastAsia="Verdana" w:hAnsi="Verdana" w:cs="Verdana"/>
          <w:b/>
        </w:rPr>
        <w:t>Табела, колона 4a</w:t>
      </w:r>
    </w:p>
    <w:p w:rsidR="009D012F" w:rsidRDefault="00E53EB7">
      <w:pPr>
        <w:spacing w:line="210" w:lineRule="atLeast"/>
      </w:pPr>
      <w:r>
        <w:rPr>
          <w:rFonts w:ascii="Verdana" w:eastAsia="Verdana" w:hAnsi="Verdana" w:cs="Verdana"/>
        </w:rPr>
        <w:t>Ако се полаже заједничко обезбеђење за покривање постојећег царинског дуга или за стављање робе</w:t>
      </w:r>
      <w:r>
        <w:rPr>
          <w:rFonts w:ascii="Verdana" w:eastAsia="Verdana" w:hAnsi="Verdana" w:cs="Verdana"/>
        </w:rPr>
        <w:t xml:space="preserve"> у посебан поступак, треба навести број пошиљака за период од последњих 12 месеци.</w:t>
      </w:r>
    </w:p>
    <w:p w:rsidR="009D012F" w:rsidRDefault="00E53EB7">
      <w:pPr>
        <w:spacing w:line="210" w:lineRule="atLeast"/>
      </w:pPr>
      <w:r>
        <w:rPr>
          <w:rFonts w:ascii="Verdana" w:eastAsia="Verdana" w:hAnsi="Verdana" w:cs="Verdana"/>
          <w:b/>
        </w:rPr>
        <w:t>Табела, колоне 6b, 7a, 7c и 7d:</w:t>
      </w:r>
    </w:p>
    <w:p w:rsidR="009D012F" w:rsidRDefault="00E53EB7">
      <w:pPr>
        <w:spacing w:line="210" w:lineRule="atLeast"/>
      </w:pPr>
      <w:r>
        <w:rPr>
          <w:rFonts w:ascii="Verdana" w:eastAsia="Verdana" w:hAnsi="Verdana" w:cs="Verdana"/>
        </w:rPr>
        <w:t>Навести колико пута месечно подносилац захтева намерава да примењује поједностављени поступак.</w:t>
      </w:r>
    </w:p>
    <w:p w:rsidR="009D012F" w:rsidRDefault="00E53EB7">
      <w:pPr>
        <w:spacing w:line="210" w:lineRule="atLeast"/>
      </w:pPr>
      <w:r>
        <w:rPr>
          <w:rFonts w:ascii="Verdana" w:eastAsia="Verdana" w:hAnsi="Verdana" w:cs="Verdana"/>
          <w:b/>
        </w:rPr>
        <w:t>Табела, колона 7b</w:t>
      </w:r>
    </w:p>
    <w:p w:rsidR="009D012F" w:rsidRDefault="00E53EB7">
      <w:pPr>
        <w:spacing w:line="210" w:lineRule="atLeast"/>
      </w:pPr>
      <w:r>
        <w:rPr>
          <w:rFonts w:ascii="Verdana" w:eastAsia="Verdana" w:hAnsi="Verdana" w:cs="Verdana"/>
        </w:rPr>
        <w:t xml:space="preserve">Навести колико пута месечно </w:t>
      </w:r>
      <w:r>
        <w:rPr>
          <w:rFonts w:ascii="Verdana" w:eastAsia="Verdana" w:hAnsi="Verdana" w:cs="Verdana"/>
        </w:rPr>
        <w:t>и код које царинске испоставе допреме подносилац захтева намерава да примењује поједностављени поступак.</w:t>
      </w:r>
    </w:p>
    <w:p w:rsidR="009D012F" w:rsidRDefault="00E53EB7">
      <w:pPr>
        <w:spacing w:line="210" w:lineRule="atLeast"/>
      </w:pPr>
      <w:r>
        <w:rPr>
          <w:rFonts w:ascii="Verdana" w:eastAsia="Verdana" w:hAnsi="Verdana" w:cs="Verdana"/>
          <w:b/>
        </w:rPr>
        <w:t>Табела, колона 9a</w:t>
      </w:r>
    </w:p>
    <w:p w:rsidR="009D012F" w:rsidRDefault="00E53EB7">
      <w:pPr>
        <w:spacing w:line="210" w:lineRule="atLeast"/>
      </w:pPr>
      <w:r>
        <w:rPr>
          <w:rFonts w:ascii="Verdana" w:eastAsia="Verdana" w:hAnsi="Verdana" w:cs="Verdana"/>
        </w:rPr>
        <w:t>Навести колико пута месечно подносилац захтева намерава да прими робу у поступку TIR.</w:t>
      </w:r>
    </w:p>
    <w:p w:rsidR="009D012F" w:rsidRDefault="00E53EB7">
      <w:pPr>
        <w:spacing w:line="210" w:lineRule="atLeast"/>
      </w:pPr>
      <w:r>
        <w:rPr>
          <w:rFonts w:ascii="Verdana" w:eastAsia="Verdana" w:hAnsi="Verdana" w:cs="Verdana"/>
          <w:b/>
        </w:rPr>
        <w:t>Табела, колона 9b</w:t>
      </w:r>
    </w:p>
    <w:p w:rsidR="009D012F" w:rsidRDefault="00E53EB7">
      <w:pPr>
        <w:spacing w:line="210" w:lineRule="atLeast"/>
      </w:pPr>
      <w:r>
        <w:rPr>
          <w:rFonts w:ascii="Verdana" w:eastAsia="Verdana" w:hAnsi="Verdana" w:cs="Verdana"/>
        </w:rPr>
        <w:t>Навести колико пута месечно подносилац захтева намерава да пошаље робу у националном поступку транзита.</w:t>
      </w:r>
    </w:p>
    <w:p w:rsidR="009D012F" w:rsidRDefault="00E53EB7">
      <w:pPr>
        <w:spacing w:line="210" w:lineRule="atLeast"/>
      </w:pPr>
      <w:r>
        <w:rPr>
          <w:rFonts w:ascii="Verdana" w:eastAsia="Verdana" w:hAnsi="Verdana" w:cs="Verdana"/>
          <w:b/>
        </w:rPr>
        <w:t>Табела, колона 9c</w:t>
      </w:r>
    </w:p>
    <w:p w:rsidR="009D012F" w:rsidRDefault="00E53EB7">
      <w:pPr>
        <w:spacing w:line="210" w:lineRule="atLeast"/>
      </w:pPr>
      <w:r>
        <w:rPr>
          <w:rFonts w:ascii="Verdana" w:eastAsia="Verdana" w:hAnsi="Verdana" w:cs="Verdana"/>
        </w:rPr>
        <w:t>Навести колико пута месечно подносилац захтева намерава да прими робу у националном поступку транзита.</w:t>
      </w:r>
    </w:p>
    <w:p w:rsidR="009D012F" w:rsidRDefault="00E53EB7">
      <w:pPr>
        <w:spacing w:line="210" w:lineRule="atLeast"/>
      </w:pPr>
      <w:r>
        <w:rPr>
          <w:rFonts w:ascii="Verdana" w:eastAsia="Verdana" w:hAnsi="Verdana" w:cs="Verdana"/>
          <w:b/>
        </w:rPr>
        <w:lastRenderedPageBreak/>
        <w:t>Табела, колоне 9d до 9f</w:t>
      </w:r>
    </w:p>
    <w:p w:rsidR="009D012F" w:rsidRDefault="00E53EB7">
      <w:pPr>
        <w:spacing w:line="210" w:lineRule="atLeast"/>
      </w:pPr>
      <w:r>
        <w:rPr>
          <w:rFonts w:ascii="Verdana" w:eastAsia="Verdana" w:hAnsi="Verdana" w:cs="Verdana"/>
        </w:rPr>
        <w:t>Навести</w:t>
      </w:r>
      <w:r>
        <w:rPr>
          <w:rFonts w:ascii="Verdana" w:eastAsia="Verdana" w:hAnsi="Verdana" w:cs="Verdana"/>
        </w:rPr>
        <w:t xml:space="preserve"> колико пута месечно подносилац захтева намерава да користи национални поступак транзита.</w:t>
      </w:r>
    </w:p>
    <w:p w:rsidR="009D012F" w:rsidRDefault="00E53EB7">
      <w:pPr>
        <w:spacing w:line="210" w:lineRule="atLeast"/>
      </w:pPr>
      <w:r>
        <w:rPr>
          <w:rFonts w:ascii="Verdana" w:eastAsia="Verdana" w:hAnsi="Verdana" w:cs="Verdana"/>
          <w:b/>
        </w:rPr>
        <w:t>7/5 Појединости о планираним активностима</w:t>
      </w:r>
    </w:p>
    <w:p w:rsidR="009D012F" w:rsidRDefault="00E53EB7">
      <w:pPr>
        <w:spacing w:line="210" w:lineRule="atLeast"/>
      </w:pPr>
      <w:r>
        <w:rPr>
          <w:rFonts w:ascii="Verdana" w:eastAsia="Verdana" w:hAnsi="Verdana" w:cs="Verdana"/>
          <w:b/>
        </w:rPr>
        <w:t>Табела, колоне 8a, 8b, 8c, 8e и 8f</w:t>
      </w:r>
    </w:p>
    <w:p w:rsidR="009D012F" w:rsidRDefault="00E53EB7">
      <w:pPr>
        <w:spacing w:line="210" w:lineRule="atLeast"/>
      </w:pPr>
      <w:r>
        <w:rPr>
          <w:rFonts w:ascii="Verdana" w:eastAsia="Verdana" w:hAnsi="Verdana" w:cs="Verdana"/>
        </w:rPr>
        <w:t>Описати планиране активности и употребу (нпр. појединости о поступцима у оквиру уговора о</w:t>
      </w:r>
      <w:r>
        <w:rPr>
          <w:rFonts w:ascii="Verdana" w:eastAsia="Verdana" w:hAnsi="Verdana" w:cs="Verdana"/>
        </w:rPr>
        <w:t xml:space="preserve"> спровођењу послова активног или пасивног оплемењивања или уобичајене облике поступања у поступку активног оплемењивања) који се спроводе на роби у оквиру посебног поступка.</w:t>
      </w:r>
    </w:p>
    <w:p w:rsidR="009D012F" w:rsidRDefault="00E53EB7">
      <w:pPr>
        <w:spacing w:line="210" w:lineRule="atLeast"/>
      </w:pPr>
      <w:r>
        <w:rPr>
          <w:rFonts w:ascii="Verdana" w:eastAsia="Verdana" w:hAnsi="Verdana" w:cs="Verdana"/>
        </w:rPr>
        <w:t>Ако подносилац захтева намерава да обавља прераду робе у поступку активног оплемењ</w:t>
      </w:r>
      <w:r>
        <w:rPr>
          <w:rFonts w:ascii="Verdana" w:eastAsia="Verdana" w:hAnsi="Verdana" w:cs="Verdana"/>
        </w:rPr>
        <w:t>ивања или у поступку употребе у посебне сврхе у царинском складишту, у складу са чланом 206. Царинског закона, о томе мора да достави релевантне појединости.</w:t>
      </w:r>
    </w:p>
    <w:p w:rsidR="009D012F" w:rsidRDefault="00E53EB7">
      <w:pPr>
        <w:spacing w:line="210" w:lineRule="atLeast"/>
      </w:pPr>
      <w:r>
        <w:rPr>
          <w:rFonts w:ascii="Verdana" w:eastAsia="Verdana" w:hAnsi="Verdana" w:cs="Verdana"/>
        </w:rPr>
        <w:t>Према потреби треба навести име, адресу и функцију других укључених лица.</w:t>
      </w:r>
    </w:p>
    <w:p w:rsidR="009D012F" w:rsidRDefault="00E53EB7">
      <w:pPr>
        <w:spacing w:line="210" w:lineRule="atLeast"/>
      </w:pPr>
      <w:r>
        <w:rPr>
          <w:rFonts w:ascii="Verdana" w:eastAsia="Verdana" w:hAnsi="Verdana" w:cs="Verdana"/>
        </w:rPr>
        <w:t xml:space="preserve">Дозвољени уобичајени облици поступања омогућавају очување, побољшање изгледа или тржишног квалитета као и припрему за дистрибуцију или даљу продају робе стављене у поступак царинског складиштења или у поступак прераде. Ако подносилац захтева намерава да у </w:t>
      </w:r>
      <w:r>
        <w:rPr>
          <w:rFonts w:ascii="Verdana" w:eastAsia="Verdana" w:hAnsi="Verdana" w:cs="Verdana"/>
        </w:rPr>
        <w:t>поступку активног или пасивног оплемењивања примењује уобичајене облике поступања, потребно је да изврши упућивање на одговарајуће тачке Прилога 29. Уредбе.</w:t>
      </w:r>
    </w:p>
    <w:p w:rsidR="009D012F" w:rsidRDefault="00E53EB7">
      <w:pPr>
        <w:spacing w:line="210" w:lineRule="atLeast"/>
      </w:pPr>
      <w:r>
        <w:rPr>
          <w:rFonts w:ascii="Verdana" w:eastAsia="Verdana" w:hAnsi="Verdana" w:cs="Verdana"/>
          <w:b/>
        </w:rPr>
        <w:t>Табела, колона 7b</w:t>
      </w:r>
    </w:p>
    <w:p w:rsidR="009D012F" w:rsidRDefault="00E53EB7">
      <w:pPr>
        <w:spacing w:line="210" w:lineRule="atLeast"/>
      </w:pPr>
      <w:r>
        <w:rPr>
          <w:rFonts w:ascii="Verdana" w:eastAsia="Verdana" w:hAnsi="Verdana" w:cs="Verdana"/>
        </w:rPr>
        <w:t>Навести преглед пословних трансакција/поступака и кретања робе у поступку централ</w:t>
      </w:r>
      <w:r>
        <w:rPr>
          <w:rFonts w:ascii="Verdana" w:eastAsia="Verdana" w:hAnsi="Verdana" w:cs="Verdana"/>
        </w:rPr>
        <w:t>изованог царињења.</w:t>
      </w:r>
    </w:p>
    <w:p w:rsidR="009D012F" w:rsidRDefault="00E53EB7">
      <w:pPr>
        <w:spacing w:line="210" w:lineRule="atLeast"/>
      </w:pPr>
      <w:r>
        <w:rPr>
          <w:rFonts w:ascii="Verdana" w:eastAsia="Verdana" w:hAnsi="Verdana" w:cs="Verdana"/>
          <w:b/>
        </w:rPr>
        <w:t>Табела, колона 8d</w:t>
      </w:r>
    </w:p>
    <w:p w:rsidR="009D012F" w:rsidRDefault="00E53EB7">
      <w:pPr>
        <w:spacing w:line="210" w:lineRule="atLeast"/>
      </w:pPr>
      <w:r>
        <w:rPr>
          <w:rFonts w:ascii="Verdana" w:eastAsia="Verdana" w:hAnsi="Verdana" w:cs="Verdana"/>
        </w:rPr>
        <w:t>Описати планирану употребу робе која се ставља у поступак привременог увоза.</w:t>
      </w:r>
    </w:p>
    <w:p w:rsidR="009D012F" w:rsidRDefault="00E53EB7">
      <w:pPr>
        <w:spacing w:line="210" w:lineRule="atLeast"/>
      </w:pPr>
      <w:r>
        <w:rPr>
          <w:rFonts w:ascii="Verdana" w:eastAsia="Verdana" w:hAnsi="Verdana" w:cs="Verdana"/>
        </w:rPr>
        <w:t>Навести одговарајући члан Уредбе на основу чије примене би се остварило потпуно ослобођење од плаћања увозних дажбина.</w:t>
      </w:r>
    </w:p>
    <w:p w:rsidR="009D012F" w:rsidRDefault="00E53EB7">
      <w:pPr>
        <w:spacing w:line="210" w:lineRule="atLeast"/>
      </w:pPr>
      <w:r>
        <w:rPr>
          <w:rFonts w:ascii="Verdana" w:eastAsia="Verdana" w:hAnsi="Verdana" w:cs="Verdana"/>
        </w:rPr>
        <w:t>Ако је поднет захтев за</w:t>
      </w:r>
      <w:r>
        <w:rPr>
          <w:rFonts w:ascii="Verdana" w:eastAsia="Verdana" w:hAnsi="Verdana" w:cs="Verdana"/>
        </w:rPr>
        <w:t xml:space="preserve"> потпуно ослобођење од плаћања увозних дажбина у складу са чланом 379. или чланом 380. Уредбе, потребно је навести опис и количину робе која ће се произвести.</w:t>
      </w:r>
    </w:p>
    <w:p w:rsidR="009D012F" w:rsidRDefault="00E53EB7">
      <w:pPr>
        <w:spacing w:line="210" w:lineRule="atLeast"/>
        <w:jc w:val="center"/>
      </w:pPr>
      <w:r>
        <w:rPr>
          <w:rFonts w:ascii="Verdana" w:eastAsia="Verdana" w:hAnsi="Verdana" w:cs="Verdana"/>
          <w:b/>
        </w:rPr>
        <w:t>Скуп 8 – Остало</w:t>
      </w:r>
    </w:p>
    <w:p w:rsidR="009D012F" w:rsidRDefault="00E53EB7">
      <w:pPr>
        <w:spacing w:line="210" w:lineRule="atLeast"/>
      </w:pPr>
      <w:r>
        <w:rPr>
          <w:rFonts w:ascii="Verdana" w:eastAsia="Verdana" w:hAnsi="Verdana" w:cs="Verdana"/>
          <w:b/>
        </w:rPr>
        <w:t>8/1 Врста главне књиговодствене евиденције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 xml:space="preserve">Навести </w:t>
      </w:r>
      <w:r>
        <w:rPr>
          <w:rFonts w:ascii="Verdana" w:eastAsia="Verdana" w:hAnsi="Verdana" w:cs="Verdana"/>
        </w:rPr>
        <w:t>врсту главне књиговодствене евиденције као и појединости о систему који ће бити коришћен, укључујући софтвер.</w:t>
      </w:r>
    </w:p>
    <w:p w:rsidR="009D012F" w:rsidRDefault="00E53EB7">
      <w:pPr>
        <w:spacing w:line="210" w:lineRule="atLeast"/>
      </w:pPr>
      <w:r>
        <w:rPr>
          <w:rFonts w:ascii="Verdana" w:eastAsia="Verdana" w:hAnsi="Verdana" w:cs="Verdana"/>
          <w:b/>
        </w:rPr>
        <w:t>8/2 Врста евиденције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lastRenderedPageBreak/>
        <w:t>Навести врсту евиденције као и појединости о систему који ће бити коришћен, укључујући софтвер.</w:t>
      </w:r>
    </w:p>
    <w:p w:rsidR="009D012F" w:rsidRDefault="00E53EB7">
      <w:pPr>
        <w:spacing w:line="210" w:lineRule="atLeast"/>
      </w:pPr>
      <w:r>
        <w:rPr>
          <w:rFonts w:ascii="Verdana" w:eastAsia="Verdana" w:hAnsi="Verdana" w:cs="Verdana"/>
        </w:rPr>
        <w:t>Евиденција царинским органима мора омогућити надзор предметног поступка, посебно у погледу идентификације робе која је стављена у тај поступак, њеног царинског статуса и кретања.</w:t>
      </w:r>
    </w:p>
    <w:p w:rsidR="009D012F" w:rsidRDefault="00E53EB7">
      <w:pPr>
        <w:spacing w:line="210" w:lineRule="atLeast"/>
      </w:pPr>
      <w:r>
        <w:rPr>
          <w:rFonts w:ascii="Verdana" w:eastAsia="Verdana" w:hAnsi="Verdana" w:cs="Verdana"/>
          <w:b/>
        </w:rPr>
        <w:t>8/3 Приступ подацима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начин на који је царинским органима доступна царинска или транзитна декларација.</w:t>
      </w:r>
    </w:p>
    <w:p w:rsidR="009D012F" w:rsidRDefault="00E53EB7">
      <w:pPr>
        <w:spacing w:line="210" w:lineRule="atLeast"/>
      </w:pPr>
      <w:r>
        <w:rPr>
          <w:rFonts w:ascii="Verdana" w:eastAsia="Verdana" w:hAnsi="Verdana" w:cs="Verdana"/>
          <w:b/>
        </w:rPr>
        <w:t>8/4 Узорци и остало</w:t>
      </w:r>
    </w:p>
    <w:p w:rsidR="009D012F" w:rsidRDefault="00E53EB7">
      <w:pPr>
        <w:spacing w:line="210" w:lineRule="atLeast"/>
      </w:pPr>
      <w:r>
        <w:rPr>
          <w:rFonts w:ascii="Verdana" w:eastAsia="Verdana" w:hAnsi="Verdana" w:cs="Verdana"/>
          <w:b/>
        </w:rPr>
        <w:t>Табела, колона 1a</w:t>
      </w:r>
    </w:p>
    <w:p w:rsidR="009D012F" w:rsidRDefault="00E53EB7">
      <w:pPr>
        <w:spacing w:line="210" w:lineRule="atLeast"/>
      </w:pPr>
      <w:r>
        <w:rPr>
          <w:rFonts w:ascii="Verdana" w:eastAsia="Verdana" w:hAnsi="Verdana" w:cs="Verdana"/>
        </w:rPr>
        <w:t>Навести (да/не) да ли су као прилози приложени узорци, фотографије, каталози или други документи који царинском органу могу корис</w:t>
      </w:r>
      <w:r>
        <w:rPr>
          <w:rFonts w:ascii="Verdana" w:eastAsia="Verdana" w:hAnsi="Verdana" w:cs="Verdana"/>
        </w:rPr>
        <w:t>тити за правилно сврставање робе.</w:t>
      </w:r>
    </w:p>
    <w:p w:rsidR="009D012F" w:rsidRDefault="00E53EB7">
      <w:pPr>
        <w:spacing w:line="210" w:lineRule="atLeast"/>
      </w:pPr>
      <w:r>
        <w:rPr>
          <w:rFonts w:ascii="Verdana" w:eastAsia="Verdana" w:hAnsi="Verdana" w:cs="Verdana"/>
        </w:rPr>
        <w:t>Ако је достављен узорак, треба назначити да ли га је потребно вратити или не.</w:t>
      </w:r>
    </w:p>
    <w:p w:rsidR="009D012F" w:rsidRDefault="00E53EB7">
      <w:pPr>
        <w:spacing w:line="210" w:lineRule="atLeast"/>
      </w:pPr>
      <w:r>
        <w:rPr>
          <w:rFonts w:ascii="Verdana" w:eastAsia="Verdana" w:hAnsi="Verdana" w:cs="Verdana"/>
          <w:b/>
        </w:rPr>
        <w:t>Табела, колона 1b</w:t>
      </w:r>
    </w:p>
    <w:p w:rsidR="009D012F" w:rsidRDefault="00E53EB7">
      <w:pPr>
        <w:spacing w:line="210" w:lineRule="atLeast"/>
      </w:pPr>
      <w:r>
        <w:rPr>
          <w:rFonts w:ascii="Verdana" w:eastAsia="Verdana" w:hAnsi="Verdana" w:cs="Verdana"/>
        </w:rPr>
        <w:t>Навести све узорке, фотографије, каталоге или друге документе о саставу робе или њеним саставним материјалима који могу корист</w:t>
      </w:r>
      <w:r>
        <w:rPr>
          <w:rFonts w:ascii="Verdana" w:eastAsia="Verdana" w:hAnsi="Verdana" w:cs="Verdana"/>
        </w:rPr>
        <w:t>ити при опису поступка производње или прераде којима су материјали подвргнути.</w:t>
      </w:r>
    </w:p>
    <w:p w:rsidR="009D012F" w:rsidRDefault="00E53EB7">
      <w:pPr>
        <w:spacing w:line="210" w:lineRule="atLeast"/>
      </w:pPr>
      <w:r>
        <w:rPr>
          <w:rFonts w:ascii="Verdana" w:eastAsia="Verdana" w:hAnsi="Verdana" w:cs="Verdana"/>
          <w:b/>
        </w:rPr>
        <w:t>8/5 Додатне информације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Унети све додатне информације које се сматрају корисним.</w:t>
      </w:r>
    </w:p>
    <w:p w:rsidR="009D012F" w:rsidRDefault="00E53EB7">
      <w:pPr>
        <w:spacing w:line="210" w:lineRule="atLeast"/>
      </w:pPr>
      <w:r>
        <w:rPr>
          <w:rFonts w:ascii="Verdana" w:eastAsia="Verdana" w:hAnsi="Verdana" w:cs="Verdana"/>
          <w:b/>
        </w:rPr>
        <w:t xml:space="preserve">8/6 Обезбеђење </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 xml:space="preserve">Навести да ли је за </w:t>
      </w:r>
      <w:r>
        <w:rPr>
          <w:rFonts w:ascii="Verdana" w:eastAsia="Verdana" w:hAnsi="Verdana" w:cs="Verdana"/>
        </w:rPr>
        <w:t>предметно одобрење потребно обезбеђење. Ако је обезбеђење потребно, треба навести референтни број обезбеђења које се даје у вези са предметним одобрењем.</w:t>
      </w:r>
    </w:p>
    <w:p w:rsidR="009D012F" w:rsidRDefault="00E53EB7">
      <w:pPr>
        <w:spacing w:line="210" w:lineRule="atLeast"/>
      </w:pPr>
      <w:r>
        <w:rPr>
          <w:rFonts w:ascii="Verdana" w:eastAsia="Verdana" w:hAnsi="Verdana" w:cs="Verdana"/>
          <w:b/>
        </w:rPr>
        <w:t>8/7 Износ обезбеђења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износ појединачног обезбеђења или, у случај</w:t>
      </w:r>
      <w:r>
        <w:rPr>
          <w:rFonts w:ascii="Verdana" w:eastAsia="Verdana" w:hAnsi="Verdana" w:cs="Verdana"/>
        </w:rPr>
        <w:t>у заједничког обезбеђења, навести износ једнак делу референтног износа који је додељен одређеном одобрењу за привремени смештај или посебан поступак.</w:t>
      </w:r>
    </w:p>
    <w:p w:rsidR="009D012F" w:rsidRDefault="00E53EB7">
      <w:pPr>
        <w:spacing w:line="210" w:lineRule="atLeast"/>
      </w:pPr>
      <w:r>
        <w:rPr>
          <w:rFonts w:ascii="Verdana" w:eastAsia="Verdana" w:hAnsi="Verdana" w:cs="Verdana"/>
          <w:b/>
        </w:rPr>
        <w:t>8/8 Пренос права и обавеза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Ако се подноси захтев за пренос права и о</w:t>
      </w:r>
      <w:r>
        <w:rPr>
          <w:rFonts w:ascii="Verdana" w:eastAsia="Verdana" w:hAnsi="Verdana" w:cs="Verdana"/>
        </w:rPr>
        <w:t xml:space="preserve">бавеза у складу са чланом 189. Царинског закона, потребно је навести информације о лицу на које се права </w:t>
      </w:r>
      <w:r>
        <w:rPr>
          <w:rFonts w:ascii="Verdana" w:eastAsia="Verdana" w:hAnsi="Verdana" w:cs="Verdana"/>
        </w:rPr>
        <w:lastRenderedPageBreak/>
        <w:t>и обавезе преносе као и предложене формалности преноса. Надлежном царинском органу се овај захтев може поднети и у каснијој фази након прихватања захте</w:t>
      </w:r>
      <w:r>
        <w:rPr>
          <w:rFonts w:ascii="Verdana" w:eastAsia="Verdana" w:hAnsi="Verdana" w:cs="Verdana"/>
        </w:rPr>
        <w:t>ва и доношења одобрења за посебни поступак.</w:t>
      </w:r>
    </w:p>
    <w:p w:rsidR="009D012F" w:rsidRDefault="00E53EB7">
      <w:pPr>
        <w:spacing w:line="210" w:lineRule="atLeast"/>
      </w:pPr>
      <w:r>
        <w:rPr>
          <w:rFonts w:ascii="Verdana" w:eastAsia="Verdana" w:hAnsi="Verdana" w:cs="Verdana"/>
          <w:b/>
        </w:rPr>
        <w:t>Одобрење:</w:t>
      </w:r>
    </w:p>
    <w:p w:rsidR="009D012F" w:rsidRDefault="00E53EB7">
      <w:pPr>
        <w:spacing w:line="210" w:lineRule="atLeast"/>
      </w:pPr>
      <w:r>
        <w:rPr>
          <w:rFonts w:ascii="Verdana" w:eastAsia="Verdana" w:hAnsi="Verdana" w:cs="Verdana"/>
        </w:rPr>
        <w:t>Навести услове под којима се може извршити пренос права и обавеза. У случају одбијања захтева за пренос права и обавеза, потребно је образложење због чега се захтев одбија.</w:t>
      </w:r>
    </w:p>
    <w:p w:rsidR="009D012F" w:rsidRDefault="00E53EB7">
      <w:pPr>
        <w:spacing w:line="210" w:lineRule="atLeast"/>
      </w:pPr>
      <w:r>
        <w:rPr>
          <w:rFonts w:ascii="Verdana" w:eastAsia="Verdana" w:hAnsi="Verdana" w:cs="Verdana"/>
          <w:b/>
        </w:rPr>
        <w:t>8/9 Кључне речи</w:t>
      </w:r>
    </w:p>
    <w:p w:rsidR="009D012F" w:rsidRDefault="00E53EB7">
      <w:pPr>
        <w:spacing w:line="210" w:lineRule="atLeast"/>
      </w:pPr>
      <w:r>
        <w:rPr>
          <w:rFonts w:ascii="Verdana" w:eastAsia="Verdana" w:hAnsi="Verdana" w:cs="Verdana"/>
          <w:b/>
        </w:rPr>
        <w:t>Све релевантн</w:t>
      </w:r>
      <w:r>
        <w:rPr>
          <w:rFonts w:ascii="Verdana" w:eastAsia="Verdana" w:hAnsi="Verdana" w:cs="Verdana"/>
          <w:b/>
        </w:rPr>
        <w:t>е колоне табеле:</w:t>
      </w:r>
    </w:p>
    <w:p w:rsidR="009D012F" w:rsidRDefault="00E53EB7">
      <w:pPr>
        <w:spacing w:line="210" w:lineRule="atLeast"/>
      </w:pPr>
      <w:r>
        <w:rPr>
          <w:rFonts w:ascii="Verdana" w:eastAsia="Verdana" w:hAnsi="Verdana" w:cs="Verdana"/>
        </w:rPr>
        <w:t>Навести одговарајуће кључне речи под којима је царински орган регистровао одлуку о обавезујућим обавештењима.</w:t>
      </w:r>
    </w:p>
    <w:p w:rsidR="009D012F" w:rsidRDefault="00E53EB7">
      <w:pPr>
        <w:spacing w:line="210" w:lineRule="atLeast"/>
      </w:pPr>
      <w:r>
        <w:rPr>
          <w:rFonts w:ascii="Verdana" w:eastAsia="Verdana" w:hAnsi="Verdana" w:cs="Verdana"/>
          <w:b/>
        </w:rPr>
        <w:t>8/10 Подаци о просторима за смештај</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податке о просторима или другим местима за привремени смештај или царинско складиштење који се намеравају употребљавати као простори за смештај.</w:t>
      </w:r>
    </w:p>
    <w:p w:rsidR="009D012F" w:rsidRDefault="00E53EB7">
      <w:pPr>
        <w:spacing w:line="210" w:lineRule="atLeast"/>
      </w:pPr>
      <w:r>
        <w:rPr>
          <w:rFonts w:ascii="Verdana" w:eastAsia="Verdana" w:hAnsi="Verdana" w:cs="Verdana"/>
        </w:rPr>
        <w:t>Ти подаци могу садржати појединости о физичким карактеристикама простора за смештај, опреми која се употребљава за активности смештаја те, ако се ради о посебно опремљеним просторима за смештај, друге информације потребне за проверу испуњености услова који</w:t>
      </w:r>
      <w:r>
        <w:rPr>
          <w:rFonts w:ascii="Verdana" w:eastAsia="Verdana" w:hAnsi="Verdana" w:cs="Verdana"/>
        </w:rPr>
        <w:t xml:space="preserve"> су у складу са чланом 202. став 1. тачка 2), односно члан 351. Уредбе.</w:t>
      </w:r>
    </w:p>
    <w:p w:rsidR="009D012F" w:rsidRDefault="00E53EB7">
      <w:pPr>
        <w:spacing w:line="210" w:lineRule="atLeast"/>
      </w:pPr>
      <w:r>
        <w:rPr>
          <w:rFonts w:ascii="Verdana" w:eastAsia="Verdana" w:hAnsi="Verdana" w:cs="Verdana"/>
          <w:b/>
        </w:rPr>
        <w:t>8/11 Смештај домаће робе</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Навести (да/не) да ли је планиран смештај домаће робе у царинско складиште или простор за привремени смештај.</w:t>
      </w:r>
    </w:p>
    <w:p w:rsidR="009D012F" w:rsidRDefault="00E53EB7">
      <w:pPr>
        <w:spacing w:line="210" w:lineRule="atLeast"/>
      </w:pPr>
      <w:r>
        <w:rPr>
          <w:rFonts w:ascii="Verdana" w:eastAsia="Verdana" w:hAnsi="Verdana" w:cs="Verdana"/>
        </w:rPr>
        <w:t>Царинском органу на</w:t>
      </w:r>
      <w:r>
        <w:rPr>
          <w:rFonts w:ascii="Verdana" w:eastAsia="Verdana" w:hAnsi="Verdana" w:cs="Verdana"/>
        </w:rPr>
        <w:t>длежном за доношење одлуке захтев за смештај домаће робе се може поднети и у каснијој фази након прихватања захтева и доношења одобрења за рад простора за смештај.</w:t>
      </w:r>
    </w:p>
    <w:p w:rsidR="009D012F" w:rsidRDefault="00E53EB7">
      <w:pPr>
        <w:spacing w:line="210" w:lineRule="atLeast"/>
      </w:pPr>
      <w:r>
        <w:rPr>
          <w:rFonts w:ascii="Verdana" w:eastAsia="Verdana" w:hAnsi="Verdana" w:cs="Verdana"/>
          <w:b/>
        </w:rPr>
        <w:t>Табела, колона 8e</w:t>
      </w:r>
    </w:p>
    <w:p w:rsidR="009D012F" w:rsidRDefault="00E53EB7">
      <w:pPr>
        <w:spacing w:line="210" w:lineRule="atLeast"/>
      </w:pPr>
      <w:r>
        <w:rPr>
          <w:rFonts w:ascii="Verdana" w:eastAsia="Verdana" w:hAnsi="Verdana" w:cs="Verdana"/>
        </w:rPr>
        <w:t>Oдобрење:</w:t>
      </w:r>
    </w:p>
    <w:p w:rsidR="009D012F" w:rsidRDefault="00E53EB7">
      <w:pPr>
        <w:spacing w:line="210" w:lineRule="atLeast"/>
      </w:pPr>
      <w:r>
        <w:rPr>
          <w:rFonts w:ascii="Verdana" w:eastAsia="Verdana" w:hAnsi="Verdana" w:cs="Verdana"/>
        </w:rPr>
        <w:t>Ако се планира смештај домаће робе у простору за царинско склади</w:t>
      </w:r>
      <w:r>
        <w:rPr>
          <w:rFonts w:ascii="Verdana" w:eastAsia="Verdana" w:hAnsi="Verdana" w:cs="Verdana"/>
        </w:rPr>
        <w:t>штење и ако се примењују услови предвиђени чланом 290. Уредбе, потребно је навести правила за вођење одвојеног књиговодства.</w:t>
      </w:r>
    </w:p>
    <w:p w:rsidR="009D012F" w:rsidRDefault="00E53EB7">
      <w:pPr>
        <w:spacing w:line="210" w:lineRule="atLeast"/>
      </w:pPr>
      <w:r>
        <w:rPr>
          <w:rFonts w:ascii="Verdana" w:eastAsia="Verdana" w:hAnsi="Verdana" w:cs="Verdana"/>
          <w:b/>
        </w:rPr>
        <w:t>8/12 Одобрење за унос у попис носилаца одобрења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rPr>
        <w:t xml:space="preserve">Навести (да/не) да ли се подносилац захтева слаже да </w:t>
      </w:r>
      <w:r>
        <w:rPr>
          <w:rFonts w:ascii="Verdana" w:eastAsia="Verdana" w:hAnsi="Verdana" w:cs="Verdana"/>
        </w:rPr>
        <w:t xml:space="preserve">се у јавном попису носилаца одобрења објаве следеће појединости о одобрењу за које подноси </w:t>
      </w:r>
      <w:r>
        <w:rPr>
          <w:rFonts w:ascii="Verdana" w:eastAsia="Verdana" w:hAnsi="Verdana" w:cs="Verdana"/>
          <w:b/>
        </w:rPr>
        <w:t>Захтев:</w:t>
      </w:r>
    </w:p>
    <w:p w:rsidR="009D012F" w:rsidRDefault="00E53EB7">
      <w:pPr>
        <w:spacing w:line="210" w:lineRule="atLeast"/>
      </w:pPr>
      <w:r>
        <w:rPr>
          <w:rFonts w:ascii="Verdana" w:eastAsia="Verdana" w:hAnsi="Verdana" w:cs="Verdana"/>
        </w:rPr>
        <w:t>– носилац одобрења,</w:t>
      </w:r>
    </w:p>
    <w:p w:rsidR="009D012F" w:rsidRDefault="00E53EB7">
      <w:pPr>
        <w:spacing w:line="210" w:lineRule="atLeast"/>
      </w:pPr>
      <w:r>
        <w:rPr>
          <w:rFonts w:ascii="Verdana" w:eastAsia="Verdana" w:hAnsi="Verdana" w:cs="Verdana"/>
        </w:rPr>
        <w:lastRenderedPageBreak/>
        <w:t>– врста одобрења,</w:t>
      </w:r>
    </w:p>
    <w:p w:rsidR="009D012F" w:rsidRDefault="00E53EB7">
      <w:pPr>
        <w:spacing w:line="210" w:lineRule="atLeast"/>
      </w:pPr>
      <w:r>
        <w:rPr>
          <w:rFonts w:ascii="Verdana" w:eastAsia="Verdana" w:hAnsi="Verdana" w:cs="Verdana"/>
        </w:rPr>
        <w:t>– датум ступања на снагу или, ако је примењиво, период важења,</w:t>
      </w:r>
    </w:p>
    <w:p w:rsidR="009D012F" w:rsidRDefault="00E53EB7">
      <w:pPr>
        <w:spacing w:line="210" w:lineRule="atLeast"/>
      </w:pPr>
      <w:r>
        <w:rPr>
          <w:rFonts w:ascii="Verdana" w:eastAsia="Verdana" w:hAnsi="Verdana" w:cs="Verdana"/>
        </w:rPr>
        <w:t>– надлежни/надзорни царински орган.</w:t>
      </w:r>
    </w:p>
    <w:p w:rsidR="009D012F" w:rsidRDefault="00E53EB7">
      <w:pPr>
        <w:spacing w:line="210" w:lineRule="atLeast"/>
      </w:pPr>
      <w:r>
        <w:rPr>
          <w:rFonts w:ascii="Verdana" w:eastAsia="Verdana" w:hAnsi="Verdana" w:cs="Verdana"/>
          <w:b/>
        </w:rPr>
        <w:t xml:space="preserve">8/13 Обрачун износа </w:t>
      </w:r>
      <w:r>
        <w:rPr>
          <w:rFonts w:ascii="Verdana" w:eastAsia="Verdana" w:hAnsi="Verdana" w:cs="Verdana"/>
          <w:b/>
        </w:rPr>
        <w:t>увозних дажбина у складу са чланом 74. став 4. Царинског закона</w:t>
      </w:r>
    </w:p>
    <w:p w:rsidR="009D012F" w:rsidRDefault="00E53EB7">
      <w:pPr>
        <w:spacing w:line="210" w:lineRule="atLeast"/>
      </w:pPr>
      <w:r>
        <w:rPr>
          <w:rFonts w:ascii="Verdana" w:eastAsia="Verdana" w:hAnsi="Verdana" w:cs="Verdana"/>
          <w:b/>
        </w:rPr>
        <w:t>Све релевантне колоне табеле: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Навести (да/не) да ли подносилац захтева тражи да се обрачун увозних дажбина врши у складу са чланом 74. став 4. Царинског закона.</w:t>
      </w:r>
    </w:p>
    <w:p w:rsidR="009D012F" w:rsidRDefault="00E53EB7">
      <w:pPr>
        <w:spacing w:line="210" w:lineRule="atLeast"/>
      </w:pPr>
      <w:r>
        <w:rPr>
          <w:rFonts w:ascii="Verdana" w:eastAsia="Verdana" w:hAnsi="Verdana" w:cs="Verdana"/>
        </w:rPr>
        <w:t>Ако је одговор не, прим</w:t>
      </w:r>
      <w:r>
        <w:rPr>
          <w:rFonts w:ascii="Verdana" w:eastAsia="Verdana" w:hAnsi="Verdana" w:cs="Verdana"/>
        </w:rPr>
        <w:t>ењује се члан 73. Царинског закона, што значи да се обрачун увозних дажбина врши на основу сврставања у царинску номенклатуру, вредности, количине, врсте и порекла робе у тренутку настанка царинског дуга.</w:t>
      </w:r>
    </w:p>
    <w:p w:rsidR="009D012F" w:rsidRDefault="00E53EB7">
      <w:pPr>
        <w:spacing w:line="210" w:lineRule="atLeast"/>
      </w:pPr>
      <w:r>
        <w:rPr>
          <w:rFonts w:ascii="Verdana" w:eastAsia="Verdana" w:hAnsi="Verdana" w:cs="Verdana"/>
          <w:b/>
        </w:rPr>
        <w:t>Одлуке:</w:t>
      </w:r>
    </w:p>
    <w:p w:rsidR="009D012F" w:rsidRDefault="00E53EB7">
      <w:pPr>
        <w:spacing w:line="210" w:lineRule="atLeast"/>
      </w:pPr>
      <w:r>
        <w:rPr>
          <w:rFonts w:ascii="Verdana" w:eastAsia="Verdana" w:hAnsi="Verdana" w:cs="Verdana"/>
        </w:rPr>
        <w:t>Ако носилац одобрења тражи да се обрачун ув</w:t>
      </w:r>
      <w:r>
        <w:rPr>
          <w:rFonts w:ascii="Verdana" w:eastAsia="Verdana" w:hAnsi="Verdana" w:cs="Verdana"/>
        </w:rPr>
        <w:t>озних дажбина врши у складу са чланом 74. став 4. Царинског закона, одобрење за активно оплемењивање треба да садржи одредбу да добијени производ не сме посредно или непосредно да увози носилац одобрења, те да се производи не смеју пустити у слободан проме</w:t>
      </w:r>
      <w:r>
        <w:rPr>
          <w:rFonts w:ascii="Verdana" w:eastAsia="Verdana" w:hAnsi="Verdana" w:cs="Verdana"/>
        </w:rPr>
        <w:t>т током периода од једне године од поновног извоза. Међутим, добијени производ може посредно или непосредно да увози носилац одобрења и производи се могу пустити у слободан промет током периода од једне године од њиховог поновног извоза, ако се обрачун уво</w:t>
      </w:r>
      <w:r>
        <w:rPr>
          <w:rFonts w:ascii="Verdana" w:eastAsia="Verdana" w:hAnsi="Verdana" w:cs="Verdana"/>
        </w:rPr>
        <w:t>зних дажбина одређује у складу са чланом 74. став 4. Царинског закона.</w:t>
      </w:r>
    </w:p>
    <w:p w:rsidR="009D012F" w:rsidRDefault="00E53EB7">
      <w:pPr>
        <w:spacing w:line="210" w:lineRule="atLeast"/>
        <w:jc w:val="center"/>
      </w:pPr>
      <w:r>
        <w:rPr>
          <w:rFonts w:ascii="Verdana" w:eastAsia="Verdana" w:hAnsi="Verdana" w:cs="Verdana"/>
          <w:b/>
        </w:rPr>
        <w:t xml:space="preserve">ГЛАВА II </w:t>
      </w:r>
    </w:p>
    <w:p w:rsidR="009D012F" w:rsidRDefault="00E53EB7">
      <w:pPr>
        <w:spacing w:line="210" w:lineRule="atLeast"/>
        <w:jc w:val="center"/>
      </w:pPr>
      <w:r>
        <w:rPr>
          <w:rFonts w:ascii="Verdana" w:eastAsia="Verdana" w:hAnsi="Verdana" w:cs="Verdana"/>
          <w:b/>
        </w:rPr>
        <w:t>Захтев и одлука о обавезујућим обавештењима о сврставању робе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одлуке о обавезујућим обавештењима о</w:t>
      </w:r>
      <w:r>
        <w:rPr>
          <w:rFonts w:ascii="Verdana" w:eastAsia="Verdana" w:hAnsi="Verdana" w:cs="Verdana"/>
          <w:b/>
        </w:rPr>
        <w:t xml:space="preserve"> сврставању робе</w:t>
      </w:r>
    </w:p>
    <w:p w:rsidR="009D012F" w:rsidRDefault="00E53EB7">
      <w:pPr>
        <w:spacing w:line="210" w:lineRule="atLeast"/>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321"/>
        <w:gridCol w:w="5798"/>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Поновно доношење одлуке о ООС</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Царинска номенклатура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Трговачки назив и додатни подаци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p w:rsidR="009D012F" w:rsidRDefault="00E53EB7">
            <w:pPr>
              <w:spacing w:line="210" w:lineRule="atLeast"/>
            </w:pPr>
            <w:r>
              <w:rPr>
                <w:rFonts w:ascii="Verdana" w:eastAsia="Verdana" w:hAnsi="Verdana" w:cs="Verdana"/>
              </w:rPr>
              <w:t>[*]</w:t>
            </w:r>
          </w:p>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lastRenderedPageBreak/>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Образложење сврставања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Документација коју је доставио подносилац захтева на основу које је донета одлука о ООС</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Фотографије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 захтева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 завршетка продужене примене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Разлог поништавања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Евиденциони број захтева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w:t>
      </w:r>
      <w:r>
        <w:rPr>
          <w:rFonts w:ascii="Verdana" w:eastAsia="Verdana" w:hAnsi="Verdana" w:cs="Verdana"/>
          <w:b/>
        </w:rPr>
        <w:t>ње одлуке о обавезујућим обавештењима о сврставању робе</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 xml:space="preserve">II/1 Поновно доношење </w:t>
      </w:r>
      <w:r>
        <w:rPr>
          <w:rFonts w:ascii="Verdana" w:eastAsia="Verdana" w:hAnsi="Verdana" w:cs="Verdana"/>
          <w:b/>
        </w:rPr>
        <w:t xml:space="preserve">одлуке о Обавезујућем обавештењу о сврставању (у даљем тексту: ООС) </w:t>
      </w:r>
    </w:p>
    <w:p w:rsidR="009D012F" w:rsidRDefault="00E53EB7">
      <w:pPr>
        <w:spacing w:line="210" w:lineRule="atLeast"/>
      </w:pPr>
      <w:r>
        <w:rPr>
          <w:rFonts w:ascii="Verdana" w:eastAsia="Verdana" w:hAnsi="Verdana" w:cs="Verdana"/>
        </w:rPr>
        <w:t>Навести (да/не) да ли се захтев односи на поновно доношење одлуке о ООС. Ако је одговор потврдан, треба навести одговарајуће појединости.</w:t>
      </w:r>
    </w:p>
    <w:p w:rsidR="009D012F" w:rsidRDefault="00E53EB7">
      <w:pPr>
        <w:spacing w:line="210" w:lineRule="atLeast"/>
      </w:pPr>
      <w:r>
        <w:rPr>
          <w:rFonts w:ascii="Verdana" w:eastAsia="Verdana" w:hAnsi="Verdana" w:cs="Verdana"/>
          <w:b/>
        </w:rPr>
        <w:t xml:space="preserve">II/2 Царинска номенклатура </w:t>
      </w:r>
    </w:p>
    <w:p w:rsidR="009D012F" w:rsidRDefault="00E53EB7">
      <w:pPr>
        <w:spacing w:line="210" w:lineRule="atLeast"/>
      </w:pPr>
      <w:r>
        <w:rPr>
          <w:rFonts w:ascii="Verdana" w:eastAsia="Verdana" w:hAnsi="Verdana" w:cs="Verdana"/>
        </w:rPr>
        <w:t>Уносом знака „x” у само једно поље треба означити у коју се номенклатуру роба сврстава.</w:t>
      </w:r>
    </w:p>
    <w:p w:rsidR="009D012F" w:rsidRDefault="00E53EB7">
      <w:pPr>
        <w:spacing w:line="210" w:lineRule="atLeast"/>
      </w:pPr>
      <w:r>
        <w:rPr>
          <w:rFonts w:ascii="Verdana" w:eastAsia="Verdana" w:hAnsi="Verdana" w:cs="Verdana"/>
        </w:rPr>
        <w:t>Наведене су следеће номенклатуре:</w:t>
      </w:r>
    </w:p>
    <w:p w:rsidR="009D012F" w:rsidRDefault="00E53EB7">
      <w:pPr>
        <w:spacing w:line="210" w:lineRule="atLeast"/>
      </w:pPr>
      <w:r>
        <w:rPr>
          <w:rFonts w:ascii="Verdana" w:eastAsia="Verdana" w:hAnsi="Verdana" w:cs="Verdana"/>
        </w:rPr>
        <w:t>– Хармонизовани систем (ХС)</w:t>
      </w:r>
    </w:p>
    <w:p w:rsidR="009D012F" w:rsidRDefault="00E53EB7">
      <w:pPr>
        <w:spacing w:line="210" w:lineRule="atLeast"/>
      </w:pPr>
      <w:r>
        <w:rPr>
          <w:rFonts w:ascii="Verdana" w:eastAsia="Verdana" w:hAnsi="Verdana" w:cs="Verdana"/>
        </w:rPr>
        <w:lastRenderedPageBreak/>
        <w:t>– Царинска тарифа</w:t>
      </w:r>
    </w:p>
    <w:p w:rsidR="009D012F" w:rsidRDefault="00E53EB7">
      <w:pPr>
        <w:spacing w:line="210" w:lineRule="atLeast"/>
      </w:pPr>
      <w:r>
        <w:rPr>
          <w:rFonts w:ascii="Verdana" w:eastAsia="Verdana" w:hAnsi="Verdana" w:cs="Verdana"/>
        </w:rPr>
        <w:t>Ако роба није на попису, треба навести о којој је номенклатури реч.</w:t>
      </w:r>
    </w:p>
    <w:p w:rsidR="009D012F" w:rsidRDefault="00E53EB7">
      <w:pPr>
        <w:spacing w:line="210" w:lineRule="atLeast"/>
      </w:pPr>
      <w:r>
        <w:rPr>
          <w:rFonts w:ascii="Verdana" w:eastAsia="Verdana" w:hAnsi="Verdana" w:cs="Verdana"/>
          <w:b/>
        </w:rPr>
        <w:t>II/3 Трговачки назив</w:t>
      </w:r>
      <w:r>
        <w:rPr>
          <w:rFonts w:ascii="Verdana" w:eastAsia="Verdana" w:hAnsi="Verdana" w:cs="Verdana"/>
          <w:b/>
        </w:rPr>
        <w:t xml:space="preserve"> и додатни подаци</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Навести све податке за које подносилац захтева тражи поверљиво поступање, укључујући жиг и ознаку модела робе.</w:t>
      </w:r>
    </w:p>
    <w:p w:rsidR="009D012F" w:rsidRDefault="00E53EB7">
      <w:pPr>
        <w:spacing w:line="210" w:lineRule="atLeast"/>
      </w:pPr>
      <w:r>
        <w:rPr>
          <w:rFonts w:ascii="Verdana" w:eastAsia="Verdana" w:hAnsi="Verdana" w:cs="Verdana"/>
        </w:rPr>
        <w:t>У одређеним случајевима, на пример када се достављају узорци, надлежни орган може фотографисати (нпр. достављене узорке) или затражити лабораторијску анализу. Подносилац захтева мора јасно да наведе да ли са таквим фотографијама, резултатима анализе и слич</w:t>
      </w:r>
      <w:r>
        <w:rPr>
          <w:rFonts w:ascii="Verdana" w:eastAsia="Verdana" w:hAnsi="Verdana" w:cs="Verdana"/>
        </w:rPr>
        <w:t>но треба поступати као са поверљивим подацима, у целини или делимично. Све такве информације које нису означене као поверљиве могу бити јавно објављене.</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Овај елемент података садржи све податке које је подносилац захтева у захтеву за доношење одлук</w:t>
      </w:r>
      <w:r>
        <w:rPr>
          <w:rFonts w:ascii="Verdana" w:eastAsia="Verdana" w:hAnsi="Verdana" w:cs="Verdana"/>
        </w:rPr>
        <w:t>е о ООС означио као поверљиве као и све податке које су додали царински органи, а које ти царински органи сматрају поверљивим.</w:t>
      </w:r>
    </w:p>
    <w:p w:rsidR="009D012F" w:rsidRDefault="00E53EB7">
      <w:pPr>
        <w:spacing w:line="210" w:lineRule="atLeast"/>
      </w:pPr>
      <w:r>
        <w:rPr>
          <w:rFonts w:ascii="Verdana" w:eastAsia="Verdana" w:hAnsi="Verdana" w:cs="Verdana"/>
          <w:b/>
        </w:rPr>
        <w:t>II/4 Образложење сврставања робе</w:t>
      </w:r>
    </w:p>
    <w:p w:rsidR="009D012F" w:rsidRDefault="00E53EB7">
      <w:pPr>
        <w:spacing w:line="210" w:lineRule="atLeast"/>
      </w:pPr>
      <w:r>
        <w:rPr>
          <w:rFonts w:ascii="Verdana" w:eastAsia="Verdana" w:hAnsi="Verdana" w:cs="Verdana"/>
        </w:rPr>
        <w:t>Навести релевантне одредбе прописа на основу којих је роба сврстана у царинску номенклатуру наве</w:t>
      </w:r>
      <w:r>
        <w:rPr>
          <w:rFonts w:ascii="Verdana" w:eastAsia="Verdana" w:hAnsi="Verdana" w:cs="Verdana"/>
        </w:rPr>
        <w:t>дену у елементу података 5/1 Ознака робе у Глави I овог прилога.</w:t>
      </w:r>
    </w:p>
    <w:p w:rsidR="009D012F" w:rsidRDefault="00E53EB7">
      <w:pPr>
        <w:spacing w:line="210" w:lineRule="atLeast"/>
      </w:pPr>
      <w:r>
        <w:rPr>
          <w:rFonts w:ascii="Verdana" w:eastAsia="Verdana" w:hAnsi="Verdana" w:cs="Verdana"/>
          <w:b/>
        </w:rPr>
        <w:t>II/5 Документација коју је доставио подносилац захтева на основу које је донета одлука о ООС</w:t>
      </w:r>
    </w:p>
    <w:p w:rsidR="009D012F" w:rsidRDefault="00E53EB7">
      <w:pPr>
        <w:spacing w:line="210" w:lineRule="atLeast"/>
      </w:pPr>
      <w:r>
        <w:rPr>
          <w:rFonts w:ascii="Verdana" w:eastAsia="Verdana" w:hAnsi="Verdana" w:cs="Verdana"/>
        </w:rPr>
        <w:t>Навести да ли је одлука о ООС донета на основу описа, брошура, фотографија, узорака или друге доку</w:t>
      </w:r>
      <w:r>
        <w:rPr>
          <w:rFonts w:ascii="Verdana" w:eastAsia="Verdana" w:hAnsi="Verdana" w:cs="Verdana"/>
        </w:rPr>
        <w:t>ментације коју је доставио подносилац захтева.</w:t>
      </w:r>
    </w:p>
    <w:p w:rsidR="009D012F" w:rsidRDefault="00E53EB7">
      <w:pPr>
        <w:spacing w:line="210" w:lineRule="atLeast"/>
      </w:pPr>
      <w:r>
        <w:rPr>
          <w:rFonts w:ascii="Verdana" w:eastAsia="Verdana" w:hAnsi="Verdana" w:cs="Verdana"/>
          <w:b/>
        </w:rPr>
        <w:t>II/6 Слике</w:t>
      </w:r>
    </w:p>
    <w:p w:rsidR="009D012F" w:rsidRDefault="00E53EB7">
      <w:pPr>
        <w:spacing w:line="210" w:lineRule="atLeast"/>
      </w:pPr>
      <w:r>
        <w:rPr>
          <w:rFonts w:ascii="Verdana" w:eastAsia="Verdana" w:hAnsi="Verdana" w:cs="Verdana"/>
        </w:rPr>
        <w:t>Према потреби фотографије које се односе на робу која се сврстава.</w:t>
      </w:r>
    </w:p>
    <w:p w:rsidR="009D012F" w:rsidRDefault="00E53EB7">
      <w:pPr>
        <w:spacing w:line="210" w:lineRule="atLeast"/>
      </w:pPr>
      <w:r>
        <w:rPr>
          <w:rFonts w:ascii="Verdana" w:eastAsia="Verdana" w:hAnsi="Verdana" w:cs="Verdana"/>
          <w:b/>
        </w:rPr>
        <w:t>II/7 Датум захтева</w:t>
      </w:r>
    </w:p>
    <w:p w:rsidR="009D012F" w:rsidRDefault="00E53EB7">
      <w:pPr>
        <w:spacing w:line="210" w:lineRule="atLeast"/>
      </w:pPr>
      <w:r>
        <w:rPr>
          <w:rFonts w:ascii="Verdana" w:eastAsia="Verdana" w:hAnsi="Verdana" w:cs="Verdana"/>
        </w:rPr>
        <w:t>Датум када је надлежни царински орган из члана 17. став 3. Царинског закона примио захтев.</w:t>
      </w:r>
    </w:p>
    <w:p w:rsidR="009D012F" w:rsidRDefault="00E53EB7">
      <w:pPr>
        <w:spacing w:line="210" w:lineRule="atLeast"/>
      </w:pPr>
      <w:r>
        <w:rPr>
          <w:rFonts w:ascii="Verdana" w:eastAsia="Verdana" w:hAnsi="Verdana" w:cs="Verdana"/>
          <w:b/>
        </w:rPr>
        <w:t xml:space="preserve">II/8 Датум завршетка </w:t>
      </w:r>
      <w:r>
        <w:rPr>
          <w:rFonts w:ascii="Verdana" w:eastAsia="Verdana" w:hAnsi="Verdana" w:cs="Verdana"/>
          <w:b/>
        </w:rPr>
        <w:t>продужене примене</w:t>
      </w:r>
    </w:p>
    <w:p w:rsidR="009D012F" w:rsidRDefault="00E53EB7">
      <w:pPr>
        <w:spacing w:line="210" w:lineRule="atLeast"/>
      </w:pPr>
      <w:r>
        <w:rPr>
          <w:rFonts w:ascii="Verdana" w:eastAsia="Verdana" w:hAnsi="Verdana" w:cs="Verdana"/>
        </w:rPr>
        <w:t>Само ако је одобрен период продужене примене, треба навести датум завршетка периода током којег се и даље може примењивати одлука о ООС.</w:t>
      </w:r>
    </w:p>
    <w:p w:rsidR="009D012F" w:rsidRDefault="00E53EB7">
      <w:pPr>
        <w:spacing w:line="210" w:lineRule="atLeast"/>
      </w:pPr>
      <w:r>
        <w:rPr>
          <w:rFonts w:ascii="Verdana" w:eastAsia="Verdana" w:hAnsi="Verdana" w:cs="Verdana"/>
          <w:b/>
        </w:rPr>
        <w:t>II/9 Разлог поништавања, укидања или престанка важења</w:t>
      </w:r>
    </w:p>
    <w:p w:rsidR="009D012F" w:rsidRDefault="00E53EB7">
      <w:pPr>
        <w:spacing w:line="210" w:lineRule="atLeast"/>
      </w:pPr>
      <w:r>
        <w:rPr>
          <w:rFonts w:ascii="Verdana" w:eastAsia="Verdana" w:hAnsi="Verdana" w:cs="Verdana"/>
        </w:rPr>
        <w:t>Само ако је одлука о ООС поништена, укинута или</w:t>
      </w:r>
      <w:r>
        <w:rPr>
          <w:rFonts w:ascii="Verdana" w:eastAsia="Verdana" w:hAnsi="Verdana" w:cs="Verdana"/>
        </w:rPr>
        <w:t xml:space="preserve"> престала да важи пре уобичајеног престанка важења, треба навести разлог за поништење, укидање или престанак важења уносом одговарајуће ознаке.</w:t>
      </w:r>
    </w:p>
    <w:p w:rsidR="009D012F" w:rsidRDefault="00E53EB7">
      <w:pPr>
        <w:spacing w:line="210" w:lineRule="atLeast"/>
      </w:pPr>
      <w:r>
        <w:rPr>
          <w:rFonts w:ascii="Verdana" w:eastAsia="Verdana" w:hAnsi="Verdana" w:cs="Verdana"/>
          <w:b/>
        </w:rPr>
        <w:t>II/10 Евиденциони број захтева</w:t>
      </w:r>
    </w:p>
    <w:p w:rsidR="009D012F" w:rsidRDefault="00E53EB7">
      <w:pPr>
        <w:spacing w:line="210" w:lineRule="atLeast"/>
      </w:pPr>
      <w:r>
        <w:rPr>
          <w:rFonts w:ascii="Verdana" w:eastAsia="Verdana" w:hAnsi="Verdana" w:cs="Verdana"/>
        </w:rPr>
        <w:lastRenderedPageBreak/>
        <w:t>Јединствени референтни број прихваћеног захтева који додељује надлежни царински о</w:t>
      </w:r>
      <w:r>
        <w:rPr>
          <w:rFonts w:ascii="Verdana" w:eastAsia="Verdana" w:hAnsi="Verdana" w:cs="Verdana"/>
        </w:rPr>
        <w:t>рган.</w:t>
      </w:r>
    </w:p>
    <w:p w:rsidR="009D012F" w:rsidRDefault="00E53EB7">
      <w:pPr>
        <w:spacing w:line="210" w:lineRule="atLeast"/>
        <w:jc w:val="center"/>
      </w:pPr>
      <w:r>
        <w:rPr>
          <w:rFonts w:ascii="Verdana" w:eastAsia="Verdana" w:hAnsi="Verdana" w:cs="Verdana"/>
          <w:b/>
        </w:rPr>
        <w:t>ГЛАВА III</w:t>
      </w:r>
    </w:p>
    <w:p w:rsidR="009D012F" w:rsidRDefault="00E53EB7">
      <w:pPr>
        <w:spacing w:line="210" w:lineRule="atLeast"/>
        <w:jc w:val="center"/>
      </w:pPr>
      <w:r>
        <w:rPr>
          <w:rFonts w:ascii="Verdana" w:eastAsia="Verdana" w:hAnsi="Verdana" w:cs="Verdana"/>
          <w:b/>
        </w:rPr>
        <w:t>Захтев и одлука о обавезујућим обавештењима о пореклу робе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одлуке о обавезујућим обавештењима о пореклу робе</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665"/>
        <w:gridCol w:w="5454"/>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 xml:space="preserve">Редни бр. елемента податка </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Састав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Подаци за утврђивање порекла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Навести које податке треба третирати као поверљиве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Земља порекла и правни оквир</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Образложење процене порекла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Цена франко фабрика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Употребљени материјал, земља порекла, тарифна ознака и вредност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Опис обраде потребне да би се добило порекло</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Језик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p w:rsidR="009D012F" w:rsidRDefault="00E53EB7">
            <w:pPr>
              <w:spacing w:line="210" w:lineRule="atLeast"/>
            </w:pPr>
            <w:r>
              <w:rPr>
                <w:rFonts w:ascii="Verdana" w:eastAsia="Verdana" w:hAnsi="Verdana" w:cs="Verdana"/>
              </w:rPr>
              <w:t>[20]</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одлуке о обавезујућим обавештењима о поре</w:t>
      </w:r>
      <w:r>
        <w:rPr>
          <w:rFonts w:ascii="Verdana" w:eastAsia="Verdana" w:hAnsi="Verdana" w:cs="Verdana"/>
          <w:b/>
        </w:rPr>
        <w:t>клу робе</w:t>
      </w:r>
    </w:p>
    <w:p w:rsidR="009D012F" w:rsidRDefault="00E53EB7">
      <w:pPr>
        <w:spacing w:line="210" w:lineRule="atLeast"/>
      </w:pPr>
      <w:r>
        <w:rPr>
          <w:rFonts w:ascii="Verdana" w:eastAsia="Verdana" w:hAnsi="Verdana" w:cs="Verdana"/>
          <w:b/>
        </w:rPr>
        <w:lastRenderedPageBreak/>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III/1 Правни основ</w:t>
      </w:r>
    </w:p>
    <w:p w:rsidR="009D012F" w:rsidRDefault="00E53EB7">
      <w:pPr>
        <w:spacing w:line="210" w:lineRule="atLeast"/>
      </w:pPr>
      <w:r>
        <w:rPr>
          <w:rFonts w:ascii="Verdana" w:eastAsia="Verdana" w:hAnsi="Verdana" w:cs="Verdana"/>
        </w:rPr>
        <w:t>Навести правни основ ради примене чл. 44. и 48. Ца</w:t>
      </w:r>
      <w:r>
        <w:rPr>
          <w:rFonts w:ascii="Verdana" w:eastAsia="Verdana" w:hAnsi="Verdana" w:cs="Verdana"/>
        </w:rPr>
        <w:t>ринског закона.</w:t>
      </w:r>
    </w:p>
    <w:p w:rsidR="009D012F" w:rsidRDefault="00E53EB7">
      <w:pPr>
        <w:spacing w:line="210" w:lineRule="atLeast"/>
      </w:pPr>
      <w:r>
        <w:rPr>
          <w:rFonts w:ascii="Verdana" w:eastAsia="Verdana" w:hAnsi="Verdana" w:cs="Verdana"/>
          <w:b/>
        </w:rPr>
        <w:t>III/2 Састав робе</w:t>
      </w:r>
    </w:p>
    <w:p w:rsidR="009D012F" w:rsidRDefault="00E53EB7">
      <w:pPr>
        <w:spacing w:line="210" w:lineRule="atLeast"/>
      </w:pPr>
      <w:r>
        <w:rPr>
          <w:rFonts w:ascii="Verdana" w:eastAsia="Verdana" w:hAnsi="Verdana" w:cs="Verdana"/>
        </w:rPr>
        <w:t>Навести састав робе, примењене методе анализе за утврђивање састава робе и, према потреби, цену франко фабрика.</w:t>
      </w:r>
    </w:p>
    <w:p w:rsidR="009D012F" w:rsidRDefault="00E53EB7">
      <w:pPr>
        <w:spacing w:line="210" w:lineRule="atLeast"/>
      </w:pPr>
      <w:r>
        <w:rPr>
          <w:rFonts w:ascii="Verdana" w:eastAsia="Verdana" w:hAnsi="Verdana" w:cs="Verdana"/>
          <w:b/>
        </w:rPr>
        <w:t>III/3 Подаци за утврђивање порекла</w:t>
      </w:r>
    </w:p>
    <w:p w:rsidR="009D012F" w:rsidRDefault="00E53EB7">
      <w:pPr>
        <w:spacing w:line="210" w:lineRule="atLeast"/>
      </w:pPr>
      <w:r>
        <w:rPr>
          <w:rFonts w:ascii="Verdana" w:eastAsia="Verdana" w:hAnsi="Verdana" w:cs="Verdana"/>
        </w:rPr>
        <w:t>Навести податке који омогућавају утврђивање порекла, употребљене материјале и њихово порекло, сврставање робе, одговарајуће вредности и опис околности (правила о промени тарифног броја, додату вредност, опис операција или поступака као и друга посебна прав</w:t>
      </w:r>
      <w:r>
        <w:rPr>
          <w:rFonts w:ascii="Verdana" w:eastAsia="Verdana" w:hAnsi="Verdana" w:cs="Verdana"/>
        </w:rPr>
        <w:t>ила) које омогућавају испуњење услова за утврђивање порекла. Посебно треба тачно навести примењено правило о пореклу и предвиђено порекло робе.</w:t>
      </w:r>
    </w:p>
    <w:p w:rsidR="009D012F" w:rsidRDefault="00E53EB7">
      <w:pPr>
        <w:spacing w:line="210" w:lineRule="atLeast"/>
      </w:pPr>
      <w:r>
        <w:rPr>
          <w:rFonts w:ascii="Verdana" w:eastAsia="Verdana" w:hAnsi="Verdana" w:cs="Verdana"/>
          <w:b/>
        </w:rPr>
        <w:t>III/4 Навести које податке треба третирати као поверљиве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Подносилац захтева мора навести све податке кој</w:t>
      </w:r>
      <w:r>
        <w:rPr>
          <w:rFonts w:ascii="Verdana" w:eastAsia="Verdana" w:hAnsi="Verdana" w:cs="Verdana"/>
        </w:rPr>
        <w:t>е треба третирати као поверљиве.</w:t>
      </w:r>
    </w:p>
    <w:p w:rsidR="009D012F" w:rsidRDefault="00E53EB7">
      <w:pPr>
        <w:spacing w:line="210" w:lineRule="atLeast"/>
      </w:pPr>
      <w:r>
        <w:rPr>
          <w:rFonts w:ascii="Verdana" w:eastAsia="Verdana" w:hAnsi="Verdana" w:cs="Verdana"/>
        </w:rPr>
        <w:t>Сви подаци који у захтеву нису означени као поверљиви могу бити објављени након доношења одлуке.</w:t>
      </w:r>
    </w:p>
    <w:p w:rsidR="009D012F" w:rsidRDefault="00E53EB7">
      <w:pPr>
        <w:spacing w:line="210" w:lineRule="atLeast"/>
      </w:pPr>
      <w:r>
        <w:rPr>
          <w:rFonts w:ascii="Verdana" w:eastAsia="Verdana" w:hAnsi="Verdana" w:cs="Verdana"/>
          <w:b/>
        </w:rPr>
        <w:t xml:space="preserve">Одлука: </w:t>
      </w:r>
    </w:p>
    <w:p w:rsidR="009D012F" w:rsidRDefault="00E53EB7">
      <w:pPr>
        <w:spacing w:line="210" w:lineRule="atLeast"/>
      </w:pPr>
      <w:r>
        <w:rPr>
          <w:rFonts w:ascii="Verdana" w:eastAsia="Verdana" w:hAnsi="Verdana" w:cs="Verdana"/>
        </w:rPr>
        <w:t>Све податке које је подносилац захтева означио као поверљиве као и све податке које царински органи сматрају поверљив</w:t>
      </w:r>
      <w:r>
        <w:rPr>
          <w:rFonts w:ascii="Verdana" w:eastAsia="Verdana" w:hAnsi="Verdana" w:cs="Verdana"/>
        </w:rPr>
        <w:t>им, треба у одлуци означити као поверљиве.</w:t>
      </w:r>
    </w:p>
    <w:p w:rsidR="009D012F" w:rsidRDefault="00E53EB7">
      <w:pPr>
        <w:spacing w:line="210" w:lineRule="atLeast"/>
      </w:pPr>
      <w:r>
        <w:rPr>
          <w:rFonts w:ascii="Verdana" w:eastAsia="Verdana" w:hAnsi="Verdana" w:cs="Verdana"/>
        </w:rPr>
        <w:t>Сви подаци који у одлуци нису означени као поверљиви могу бити објављени након доношења одлуке.</w:t>
      </w:r>
    </w:p>
    <w:p w:rsidR="009D012F" w:rsidRDefault="00E53EB7">
      <w:pPr>
        <w:spacing w:line="210" w:lineRule="atLeast"/>
      </w:pPr>
      <w:r>
        <w:rPr>
          <w:rFonts w:ascii="Verdana" w:eastAsia="Verdana" w:hAnsi="Verdana" w:cs="Verdana"/>
          <w:b/>
        </w:rPr>
        <w:t>III/5 Земља порекла и правни оквир</w:t>
      </w:r>
    </w:p>
    <w:p w:rsidR="009D012F" w:rsidRDefault="00E53EB7">
      <w:pPr>
        <w:spacing w:line="210" w:lineRule="atLeast"/>
      </w:pPr>
      <w:r>
        <w:rPr>
          <w:rFonts w:ascii="Verdana" w:eastAsia="Verdana" w:hAnsi="Verdana" w:cs="Verdana"/>
        </w:rPr>
        <w:t xml:space="preserve">Земља порекла коју је за робу за коју се доноси одлука утврдио царински орган, те </w:t>
      </w:r>
      <w:r>
        <w:rPr>
          <w:rFonts w:ascii="Verdana" w:eastAsia="Verdana" w:hAnsi="Verdana" w:cs="Verdana"/>
        </w:rPr>
        <w:t>навођење правног оквира (непреференцијално/преференцијално порекло, упућивање на споразум, конвенцију, одлуку, уредбу, остало).</w:t>
      </w:r>
    </w:p>
    <w:p w:rsidR="009D012F" w:rsidRDefault="00E53EB7">
      <w:pPr>
        <w:spacing w:line="210" w:lineRule="atLeast"/>
      </w:pPr>
      <w:r>
        <w:rPr>
          <w:rFonts w:ascii="Verdana" w:eastAsia="Verdana" w:hAnsi="Verdana" w:cs="Verdana"/>
        </w:rPr>
        <w:t>Ако за предметну робу није могуће утврдити преференцијално порекло, у одлуци треба назначити „роба без порекла” и навести правни</w:t>
      </w:r>
      <w:r>
        <w:rPr>
          <w:rFonts w:ascii="Verdana" w:eastAsia="Verdana" w:hAnsi="Verdana" w:cs="Verdana"/>
        </w:rPr>
        <w:t xml:space="preserve"> основ.</w:t>
      </w:r>
    </w:p>
    <w:p w:rsidR="009D012F" w:rsidRDefault="00E53EB7">
      <w:pPr>
        <w:spacing w:line="210" w:lineRule="atLeast"/>
      </w:pPr>
      <w:r>
        <w:rPr>
          <w:rFonts w:ascii="Verdana" w:eastAsia="Verdana" w:hAnsi="Verdana" w:cs="Verdana"/>
          <w:b/>
        </w:rPr>
        <w:t>III/6 Образложење процене порекла</w:t>
      </w:r>
    </w:p>
    <w:p w:rsidR="009D012F" w:rsidRDefault="00E53EB7">
      <w:pPr>
        <w:spacing w:line="210" w:lineRule="atLeast"/>
      </w:pPr>
      <w:r>
        <w:rPr>
          <w:rFonts w:ascii="Verdana" w:eastAsia="Verdana" w:hAnsi="Verdana" w:cs="Verdana"/>
        </w:rPr>
        <w:t>Образложење процене порекла које је дао царински орган (роба добијена у целости, последња битна обрада или прерада, довољна обрада или прерада, кумулација порекла, остало).</w:t>
      </w:r>
    </w:p>
    <w:p w:rsidR="009D012F" w:rsidRDefault="00E53EB7">
      <w:pPr>
        <w:spacing w:line="210" w:lineRule="atLeast"/>
      </w:pPr>
      <w:r>
        <w:rPr>
          <w:rFonts w:ascii="Verdana" w:eastAsia="Verdana" w:hAnsi="Verdana" w:cs="Verdana"/>
          <w:b/>
        </w:rPr>
        <w:lastRenderedPageBreak/>
        <w:t>III/7 Цена франко фабрика</w:t>
      </w:r>
    </w:p>
    <w:p w:rsidR="009D012F" w:rsidRDefault="00E53EB7">
      <w:pPr>
        <w:spacing w:line="210" w:lineRule="atLeast"/>
      </w:pPr>
      <w:r>
        <w:rPr>
          <w:rFonts w:ascii="Verdana" w:eastAsia="Verdana" w:hAnsi="Verdana" w:cs="Verdana"/>
        </w:rPr>
        <w:t>Овај податак је</w:t>
      </w:r>
      <w:r>
        <w:rPr>
          <w:rFonts w:ascii="Verdana" w:eastAsia="Verdana" w:hAnsi="Verdana" w:cs="Verdana"/>
        </w:rPr>
        <w:t xml:space="preserve"> обавезан ако је потребан за утврђивање порекла.</w:t>
      </w:r>
    </w:p>
    <w:p w:rsidR="009D012F" w:rsidRDefault="00E53EB7">
      <w:pPr>
        <w:spacing w:line="210" w:lineRule="atLeast"/>
      </w:pPr>
      <w:r>
        <w:rPr>
          <w:rFonts w:ascii="Verdana" w:eastAsia="Verdana" w:hAnsi="Verdana" w:cs="Verdana"/>
          <w:b/>
        </w:rPr>
        <w:t>III/8 Употребљени материјал, земља порекла, тарифна ознака и вредност</w:t>
      </w:r>
    </w:p>
    <w:p w:rsidR="009D012F" w:rsidRDefault="00E53EB7">
      <w:pPr>
        <w:spacing w:line="210" w:lineRule="atLeast"/>
      </w:pPr>
      <w:r>
        <w:rPr>
          <w:rFonts w:ascii="Verdana" w:eastAsia="Verdana" w:hAnsi="Verdana" w:cs="Verdana"/>
        </w:rPr>
        <w:t>Ови подаци су обавезни ако су потребни за утврђивање порекла.</w:t>
      </w:r>
    </w:p>
    <w:p w:rsidR="009D012F" w:rsidRDefault="00E53EB7">
      <w:pPr>
        <w:spacing w:line="210" w:lineRule="atLeast"/>
      </w:pPr>
      <w:r>
        <w:rPr>
          <w:rFonts w:ascii="Verdana" w:eastAsia="Verdana" w:hAnsi="Verdana" w:cs="Verdana"/>
          <w:b/>
        </w:rPr>
        <w:t xml:space="preserve">III/9 Опис обраде потребне да би се добило порекло </w:t>
      </w:r>
    </w:p>
    <w:p w:rsidR="009D012F" w:rsidRDefault="00E53EB7">
      <w:pPr>
        <w:spacing w:line="210" w:lineRule="atLeast"/>
      </w:pPr>
      <w:r>
        <w:rPr>
          <w:rFonts w:ascii="Verdana" w:eastAsia="Verdana" w:hAnsi="Verdana" w:cs="Verdana"/>
        </w:rPr>
        <w:t>Овај податак је обавезан ако је потребан за утврђивање порекла.</w:t>
      </w:r>
    </w:p>
    <w:p w:rsidR="009D012F" w:rsidRDefault="00E53EB7">
      <w:pPr>
        <w:spacing w:line="210" w:lineRule="atLeast"/>
      </w:pPr>
      <w:r>
        <w:rPr>
          <w:rFonts w:ascii="Verdana" w:eastAsia="Verdana" w:hAnsi="Verdana" w:cs="Verdana"/>
          <w:b/>
        </w:rPr>
        <w:t xml:space="preserve">III/10 Језик </w:t>
      </w:r>
    </w:p>
    <w:p w:rsidR="009D012F" w:rsidRDefault="00E53EB7">
      <w:pPr>
        <w:spacing w:line="210" w:lineRule="atLeast"/>
      </w:pPr>
      <w:r>
        <w:rPr>
          <w:rFonts w:ascii="Verdana" w:eastAsia="Verdana" w:hAnsi="Verdana" w:cs="Verdana"/>
        </w:rPr>
        <w:t>Језик на којем се издаје обавезујуће обавештење о пореклу робе.</w:t>
      </w:r>
    </w:p>
    <w:p w:rsidR="009D012F" w:rsidRDefault="00E53EB7">
      <w:pPr>
        <w:spacing w:line="210" w:lineRule="atLeast"/>
        <w:jc w:val="center"/>
      </w:pPr>
      <w:r>
        <w:rPr>
          <w:rFonts w:ascii="Verdana" w:eastAsia="Verdana" w:hAnsi="Verdana" w:cs="Verdana"/>
          <w:b/>
        </w:rPr>
        <w:t>ГЛАВА IV</w:t>
      </w:r>
    </w:p>
    <w:p w:rsidR="009D012F" w:rsidRDefault="00E53EB7">
      <w:pPr>
        <w:spacing w:line="210" w:lineRule="atLeast"/>
        <w:jc w:val="center"/>
      </w:pPr>
      <w:r>
        <w:rPr>
          <w:rFonts w:ascii="Verdana" w:eastAsia="Verdana" w:hAnsi="Verdana" w:cs="Verdana"/>
          <w:b/>
        </w:rPr>
        <w:t>Захтев и одобрење статуса овлашћеног привредног субјекта</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 xml:space="preserve">Посебни захтеви у погледу података за </w:t>
      </w:r>
      <w:r>
        <w:rPr>
          <w:rFonts w:ascii="Verdana" w:eastAsia="Verdana" w:hAnsi="Verdana" w:cs="Verdana"/>
          <w:b/>
        </w:rPr>
        <w:t>подношење захтева и доношење одобрења статуса овлашћеног привредног субјекта</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1536"/>
        <w:gridCol w:w="6583"/>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Правни облик подносиоца захтева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 оснивања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Улога подносиоца захтева у међународном ланцу снабдевања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Државе у којима се спроводе активности повезане са царином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p w:rsidR="009D012F" w:rsidRDefault="00E53EB7">
            <w:pPr>
              <w:spacing w:line="210" w:lineRule="atLeast"/>
            </w:pPr>
            <w:r>
              <w:rPr>
                <w:rFonts w:ascii="Verdana" w:eastAsia="Verdana" w:hAnsi="Verdana" w:cs="Verdana"/>
              </w:rPr>
              <w:t>[20]</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Подаци о граничном прелазу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Већ одобрена поједностављења и олакшице, потврде о сигурности и заштити издате на основу међународних конвенција, међународне норме Међународне организације за стандардизацију, европске норме Европског тела за стандардизацију или потврде којима се одобрава</w:t>
            </w:r>
            <w:r>
              <w:rPr>
                <w:rFonts w:ascii="Verdana" w:eastAsia="Verdana" w:hAnsi="Verdana" w:cs="Verdana"/>
              </w:rPr>
              <w:t xml:space="preserve"> статус истоветан статусу овлашћеног привредног субјекта издате у другим земљама и/или </w:t>
            </w:r>
            <w:r>
              <w:rPr>
                <w:rFonts w:ascii="Verdana" w:eastAsia="Verdana" w:hAnsi="Verdana" w:cs="Verdana"/>
              </w:rPr>
              <w:lastRenderedPageBreak/>
              <w:t>царинским територијама и признате споразумом.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IV/7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Сагласност за размену информација из одобрења статуса овлашћеног привредног субјекта ради обезбеђивања правилно</w:t>
            </w:r>
            <w:r>
              <w:rPr>
                <w:rFonts w:ascii="Verdana" w:eastAsia="Verdana" w:hAnsi="Verdana" w:cs="Verdana"/>
              </w:rPr>
              <w:t>г функционисања система утврђених у међународним споразумима/уговорима са другим земљама и/или царинским територијама о међусобном признавању статуса овлашћеног привредног субјекта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Стално пословно настањење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Орган код ког се чува и код ког је доступна царинска документација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 где се обављају опште логистичке активности управљања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Пословне активности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w:t>
      </w:r>
      <w:r>
        <w:rPr>
          <w:rFonts w:ascii="Verdana" w:eastAsia="Verdana" w:hAnsi="Verdana" w:cs="Verdana"/>
        </w:rPr>
        <w:t>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статуса овлашћеног привредног субјекта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IV/1 Правни облик подносиоца захтева</w:t>
      </w:r>
    </w:p>
    <w:p w:rsidR="009D012F" w:rsidRDefault="00E53EB7">
      <w:pPr>
        <w:spacing w:line="210" w:lineRule="atLeast"/>
      </w:pPr>
      <w:r>
        <w:rPr>
          <w:rFonts w:ascii="Verdana" w:eastAsia="Verdana" w:hAnsi="Verdana" w:cs="Verdana"/>
        </w:rPr>
        <w:t>Правни облик наведен у оснивачком акту.</w:t>
      </w:r>
    </w:p>
    <w:p w:rsidR="009D012F" w:rsidRDefault="00E53EB7">
      <w:pPr>
        <w:spacing w:line="210" w:lineRule="atLeast"/>
      </w:pPr>
      <w:r>
        <w:rPr>
          <w:rFonts w:ascii="Verdana" w:eastAsia="Verdana" w:hAnsi="Verdana" w:cs="Verdana"/>
          <w:b/>
        </w:rPr>
        <w:t>IV/2 Д</w:t>
      </w:r>
      <w:r>
        <w:rPr>
          <w:rFonts w:ascii="Verdana" w:eastAsia="Verdana" w:hAnsi="Verdana" w:cs="Verdana"/>
          <w:b/>
        </w:rPr>
        <w:t>атум оснивања</w:t>
      </w:r>
    </w:p>
    <w:p w:rsidR="009D012F" w:rsidRDefault="00E53EB7">
      <w:pPr>
        <w:spacing w:line="210" w:lineRule="atLeast"/>
      </w:pPr>
      <w:r>
        <w:rPr>
          <w:rFonts w:ascii="Verdana" w:eastAsia="Verdana" w:hAnsi="Verdana" w:cs="Verdana"/>
        </w:rPr>
        <w:t>Бројевима – дан, месец и година оснивања.</w:t>
      </w:r>
    </w:p>
    <w:p w:rsidR="009D012F" w:rsidRDefault="00E53EB7">
      <w:pPr>
        <w:spacing w:line="210" w:lineRule="atLeast"/>
      </w:pPr>
      <w:r>
        <w:rPr>
          <w:rFonts w:ascii="Verdana" w:eastAsia="Verdana" w:hAnsi="Verdana" w:cs="Verdana"/>
          <w:b/>
        </w:rPr>
        <w:t>IV/3 Улога подносиоца захтева у међународном ланцу снабдевања</w:t>
      </w:r>
    </w:p>
    <w:p w:rsidR="009D012F" w:rsidRDefault="00E53EB7">
      <w:pPr>
        <w:spacing w:line="210" w:lineRule="atLeast"/>
      </w:pPr>
      <w:r>
        <w:rPr>
          <w:rFonts w:ascii="Verdana" w:eastAsia="Verdana" w:hAnsi="Verdana" w:cs="Verdana"/>
        </w:rPr>
        <w:t>Уносом одговарајуће ознаке навести улогу подносиоца захтева у ланцу снабдевања.</w:t>
      </w:r>
    </w:p>
    <w:p w:rsidR="009D012F" w:rsidRDefault="00E53EB7">
      <w:pPr>
        <w:spacing w:line="210" w:lineRule="atLeast"/>
      </w:pPr>
      <w:r>
        <w:rPr>
          <w:rFonts w:ascii="Verdana" w:eastAsia="Verdana" w:hAnsi="Verdana" w:cs="Verdana"/>
          <w:b/>
        </w:rPr>
        <w:t>IV/4 Државе у којима се спроводе активности повезане са ца</w:t>
      </w:r>
      <w:r>
        <w:rPr>
          <w:rFonts w:ascii="Verdana" w:eastAsia="Verdana" w:hAnsi="Verdana" w:cs="Verdana"/>
          <w:b/>
        </w:rPr>
        <w:t>рином</w:t>
      </w:r>
    </w:p>
    <w:p w:rsidR="009D012F" w:rsidRDefault="00E53EB7">
      <w:pPr>
        <w:spacing w:line="210" w:lineRule="atLeast"/>
      </w:pPr>
      <w:r>
        <w:rPr>
          <w:rFonts w:ascii="Verdana" w:eastAsia="Verdana" w:hAnsi="Verdana" w:cs="Verdana"/>
        </w:rPr>
        <w:t>Треба уписати одговарајућу ознаку земље. Ако подносилац захтева у другој држави има простор за смештај или друге пословне објекте, треба навести њихову адресу те о каквим се просторима ради.</w:t>
      </w:r>
    </w:p>
    <w:p w:rsidR="009D012F" w:rsidRDefault="00E53EB7">
      <w:pPr>
        <w:spacing w:line="210" w:lineRule="atLeast"/>
      </w:pPr>
      <w:r>
        <w:rPr>
          <w:rFonts w:ascii="Verdana" w:eastAsia="Verdana" w:hAnsi="Verdana" w:cs="Verdana"/>
          <w:b/>
        </w:rPr>
        <w:t>IV/5 Подаци о граничном прелазу</w:t>
      </w:r>
    </w:p>
    <w:p w:rsidR="009D012F" w:rsidRDefault="00E53EB7">
      <w:pPr>
        <w:spacing w:line="210" w:lineRule="atLeast"/>
      </w:pPr>
      <w:r>
        <w:rPr>
          <w:rFonts w:ascii="Verdana" w:eastAsia="Verdana" w:hAnsi="Verdana" w:cs="Verdana"/>
        </w:rPr>
        <w:lastRenderedPageBreak/>
        <w:t>Треба унети референтни број</w:t>
      </w:r>
      <w:r>
        <w:rPr>
          <w:rFonts w:ascii="Verdana" w:eastAsia="Verdana" w:hAnsi="Verdana" w:cs="Verdana"/>
        </w:rPr>
        <w:t xml:space="preserve"> царинских органа који се редовно користе за прелазак границе. Ако је подносилац захтева царински заступник, треба навести референтни број царинских органа које заступник редовно користи за прелазак границе.</w:t>
      </w:r>
    </w:p>
    <w:p w:rsidR="009D012F" w:rsidRDefault="00E53EB7">
      <w:pPr>
        <w:spacing w:line="210" w:lineRule="atLeast"/>
      </w:pPr>
      <w:r>
        <w:rPr>
          <w:rFonts w:ascii="Verdana" w:eastAsia="Verdana" w:hAnsi="Verdana" w:cs="Verdana"/>
          <w:b/>
        </w:rPr>
        <w:t xml:space="preserve">IV/6 </w:t>
      </w:r>
      <w:r>
        <w:rPr>
          <w:rFonts w:ascii="Verdana" w:eastAsia="Verdana" w:hAnsi="Verdana" w:cs="Verdana"/>
        </w:rPr>
        <w:t>Већ одобрена поједностављења и олакшице, по</w:t>
      </w:r>
      <w:r>
        <w:rPr>
          <w:rFonts w:ascii="Verdana" w:eastAsia="Verdana" w:hAnsi="Verdana" w:cs="Verdana"/>
        </w:rPr>
        <w:t>тврде о сигурности и заштити издате на основу међународних конвенција, међународне норме Међународне организације за стандардизацију, европске норме Европског тела за стандардизацију или потврде којима се одобрава статус истоветан статусу овлашћеног привре</w:t>
      </w:r>
      <w:r>
        <w:rPr>
          <w:rFonts w:ascii="Verdana" w:eastAsia="Verdana" w:hAnsi="Verdana" w:cs="Verdana"/>
        </w:rPr>
        <w:t>дног субјекта издате у другим земљама и/или царинским територијама и признате споразумом.</w:t>
      </w:r>
    </w:p>
    <w:p w:rsidR="009D012F" w:rsidRDefault="00E53EB7">
      <w:pPr>
        <w:spacing w:line="210" w:lineRule="atLeast"/>
      </w:pPr>
      <w:r>
        <w:rPr>
          <w:rFonts w:ascii="Verdana" w:eastAsia="Verdana" w:hAnsi="Verdana" w:cs="Verdana"/>
        </w:rPr>
        <w:t>Ако су поједностављења већ одобрена, треба навести врсту поједностављења, одговарајући царински поступак и број одобрења.</w:t>
      </w:r>
    </w:p>
    <w:p w:rsidR="009D012F" w:rsidRDefault="00E53EB7">
      <w:pPr>
        <w:spacing w:line="210" w:lineRule="atLeast"/>
      </w:pPr>
      <w:r>
        <w:rPr>
          <w:rFonts w:ascii="Verdana" w:eastAsia="Verdana" w:hAnsi="Verdana" w:cs="Verdana"/>
          <w:b/>
        </w:rPr>
        <w:t xml:space="preserve">IV/7 </w:t>
      </w:r>
      <w:r>
        <w:rPr>
          <w:rFonts w:ascii="Verdana" w:eastAsia="Verdana" w:hAnsi="Verdana" w:cs="Verdana"/>
        </w:rPr>
        <w:t>Сагласност за размену информација из од</w:t>
      </w:r>
      <w:r>
        <w:rPr>
          <w:rFonts w:ascii="Verdana" w:eastAsia="Verdana" w:hAnsi="Verdana" w:cs="Verdana"/>
        </w:rPr>
        <w:t>обрења статуса овлашћеног привредног субјекта ради обезбеђивања правилног функционисања система утврђених у међународним споразумима/уговорима са другим земљама и/или царинским територијама о међусобном признавању статуса овлашћеног привредног субјекта.</w:t>
      </w:r>
    </w:p>
    <w:p w:rsidR="009D012F" w:rsidRDefault="00E53EB7">
      <w:pPr>
        <w:spacing w:line="210" w:lineRule="atLeast"/>
      </w:pPr>
      <w:r>
        <w:rPr>
          <w:rFonts w:ascii="Verdana" w:eastAsia="Verdana" w:hAnsi="Verdana" w:cs="Verdana"/>
        </w:rPr>
        <w:t>Тр</w:t>
      </w:r>
      <w:r>
        <w:rPr>
          <w:rFonts w:ascii="Verdana" w:eastAsia="Verdana" w:hAnsi="Verdana" w:cs="Verdana"/>
        </w:rPr>
        <w:t>еба навести (да/не) да ли је подносилац захтева сагласан са разменом информација из одобрења статуса овлашћеног привредног субјекта ради обезбеђивања правилног функционисања система утврђених у међународним споразумима/уговорима са другим земљама и/или цар</w:t>
      </w:r>
      <w:r>
        <w:rPr>
          <w:rFonts w:ascii="Verdana" w:eastAsia="Verdana" w:hAnsi="Verdana" w:cs="Verdana"/>
        </w:rPr>
        <w:t>инским територијама о међусобном признавању статуса овлашћеног привредног субјекта.</w:t>
      </w:r>
    </w:p>
    <w:p w:rsidR="009D012F" w:rsidRDefault="00E53EB7">
      <w:pPr>
        <w:spacing w:line="210" w:lineRule="atLeast"/>
      </w:pPr>
      <w:r>
        <w:rPr>
          <w:rFonts w:ascii="Verdana" w:eastAsia="Verdana" w:hAnsi="Verdana" w:cs="Verdana"/>
        </w:rPr>
        <w:t>Ако је одговор потврдан, подносилац захтева мора доставити транскрибовани назив и адресу привредног друштва.</w:t>
      </w:r>
    </w:p>
    <w:p w:rsidR="009D012F" w:rsidRDefault="00E53EB7">
      <w:pPr>
        <w:spacing w:line="210" w:lineRule="atLeast"/>
      </w:pPr>
      <w:r>
        <w:rPr>
          <w:rFonts w:ascii="Verdana" w:eastAsia="Verdana" w:hAnsi="Verdana" w:cs="Verdana"/>
          <w:b/>
        </w:rPr>
        <w:t>IV/8 Стално пословно настањење</w:t>
      </w:r>
    </w:p>
    <w:p w:rsidR="009D012F" w:rsidRDefault="00E53EB7">
      <w:pPr>
        <w:spacing w:line="210" w:lineRule="atLeast"/>
      </w:pPr>
      <w:r>
        <w:rPr>
          <w:rFonts w:ascii="Verdana" w:eastAsia="Verdana" w:hAnsi="Verdana" w:cs="Verdana"/>
        </w:rPr>
        <w:t>У складу са подношењем захтева у</w:t>
      </w:r>
      <w:r>
        <w:rPr>
          <w:rFonts w:ascii="Verdana" w:eastAsia="Verdana" w:hAnsi="Verdana" w:cs="Verdana"/>
        </w:rPr>
        <w:t xml:space="preserve"> складу са чланом 27. став 2. Уредбе, треба навести пуни назив места сталног пословног настањења.</w:t>
      </w:r>
    </w:p>
    <w:p w:rsidR="009D012F" w:rsidRDefault="00E53EB7">
      <w:pPr>
        <w:spacing w:line="210" w:lineRule="atLeast"/>
      </w:pPr>
      <w:r>
        <w:rPr>
          <w:rFonts w:ascii="Verdana" w:eastAsia="Verdana" w:hAnsi="Verdana" w:cs="Verdana"/>
          <w:b/>
        </w:rPr>
        <w:t>IV/9 Орган код ког се чува и код ког је доступна царинска документација</w:t>
      </w:r>
    </w:p>
    <w:p w:rsidR="009D012F" w:rsidRDefault="00E53EB7">
      <w:pPr>
        <w:spacing w:line="210" w:lineRule="atLeast"/>
      </w:pPr>
      <w:r>
        <w:rPr>
          <w:rFonts w:ascii="Verdana" w:eastAsia="Verdana" w:hAnsi="Verdana" w:cs="Verdana"/>
        </w:rPr>
        <w:t>Уписати пуну адресу органа.</w:t>
      </w:r>
    </w:p>
    <w:p w:rsidR="009D012F" w:rsidRDefault="00E53EB7">
      <w:pPr>
        <w:spacing w:line="210" w:lineRule="atLeast"/>
      </w:pPr>
      <w:r>
        <w:rPr>
          <w:rFonts w:ascii="Verdana" w:eastAsia="Verdana" w:hAnsi="Verdana" w:cs="Verdana"/>
          <w:b/>
        </w:rPr>
        <w:t>IV/10 Место где се обављају опште логистичке активности уп</w:t>
      </w:r>
      <w:r>
        <w:rPr>
          <w:rFonts w:ascii="Verdana" w:eastAsia="Verdana" w:hAnsi="Verdana" w:cs="Verdana"/>
          <w:b/>
        </w:rPr>
        <w:t>рављања</w:t>
      </w:r>
    </w:p>
    <w:p w:rsidR="009D012F" w:rsidRDefault="00E53EB7">
      <w:pPr>
        <w:spacing w:line="210" w:lineRule="atLeast"/>
      </w:pPr>
      <w:r>
        <w:rPr>
          <w:rFonts w:ascii="Verdana" w:eastAsia="Verdana" w:hAnsi="Verdana" w:cs="Verdana"/>
        </w:rPr>
        <w:t>Овај податак се попуњава само ако није могуће утврдити надлежни царински орган у складу са чланом 17. став 3. Царинског закона. У том случају треба навести пуну адресу места.</w:t>
      </w:r>
    </w:p>
    <w:p w:rsidR="009D012F" w:rsidRDefault="00E53EB7">
      <w:pPr>
        <w:spacing w:line="210" w:lineRule="atLeast"/>
      </w:pPr>
      <w:r>
        <w:rPr>
          <w:rFonts w:ascii="Verdana" w:eastAsia="Verdana" w:hAnsi="Verdana" w:cs="Verdana"/>
          <w:b/>
        </w:rPr>
        <w:t>IV/11 Пословне активности</w:t>
      </w:r>
    </w:p>
    <w:p w:rsidR="009D012F" w:rsidRDefault="00E53EB7">
      <w:pPr>
        <w:spacing w:line="210" w:lineRule="atLeast"/>
      </w:pPr>
      <w:r>
        <w:rPr>
          <w:rFonts w:ascii="Verdana" w:eastAsia="Verdana" w:hAnsi="Verdana" w:cs="Verdana"/>
        </w:rPr>
        <w:t>Унети податке о пословним активностима подносио</w:t>
      </w:r>
      <w:r>
        <w:rPr>
          <w:rFonts w:ascii="Verdana" w:eastAsia="Verdana" w:hAnsi="Verdana" w:cs="Verdana"/>
        </w:rPr>
        <w:t>ца захтева.</w:t>
      </w:r>
    </w:p>
    <w:p w:rsidR="009D012F" w:rsidRDefault="00E53EB7">
      <w:pPr>
        <w:spacing w:line="210" w:lineRule="atLeast"/>
        <w:jc w:val="center"/>
      </w:pPr>
      <w:r>
        <w:rPr>
          <w:rFonts w:ascii="Verdana" w:eastAsia="Verdana" w:hAnsi="Verdana" w:cs="Verdana"/>
          <w:b/>
        </w:rPr>
        <w:t>ГЛАВА V</w:t>
      </w:r>
    </w:p>
    <w:p w:rsidR="009D012F" w:rsidRDefault="00E53EB7">
      <w:pPr>
        <w:spacing w:line="210" w:lineRule="atLeast"/>
        <w:jc w:val="center"/>
      </w:pPr>
      <w:r>
        <w:rPr>
          <w:rFonts w:ascii="Verdana" w:eastAsia="Verdana" w:hAnsi="Verdana" w:cs="Verdana"/>
          <w:b/>
        </w:rPr>
        <w:t>Захтев и одобрење за поједностављење утврђивања износа који су део царинске вредности робе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lastRenderedPageBreak/>
        <w:t>Посебни захтеви у погледу података за подношење захтева и доношење одобрења за поједностављење утврђивања износа који су део царинске вредности робе</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3826"/>
        <w:gridCol w:w="4248"/>
        <w:gridCol w:w="882"/>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Предмет и в</w:t>
            </w:r>
            <w:r>
              <w:rPr>
                <w:rFonts w:ascii="Verdana" w:eastAsia="Verdana" w:hAnsi="Verdana" w:cs="Verdana"/>
              </w:rPr>
              <w:t>рста поједностављења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наведен у предметној табели захтева у погледу података одговара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за поједностављење у</w:t>
      </w:r>
      <w:r>
        <w:rPr>
          <w:rFonts w:ascii="Verdana" w:eastAsia="Verdana" w:hAnsi="Verdana" w:cs="Verdana"/>
          <w:b/>
        </w:rPr>
        <w:t>тврђивања износа који су део царинске вредности робе</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V/1 Предмет и врста појед</w:t>
      </w:r>
      <w:r>
        <w:rPr>
          <w:rFonts w:ascii="Verdana" w:eastAsia="Verdana" w:hAnsi="Verdana" w:cs="Verdana"/>
          <w:b/>
        </w:rPr>
        <w:t>ностављења</w:t>
      </w:r>
    </w:p>
    <w:p w:rsidR="009D012F" w:rsidRDefault="00E53EB7">
      <w:pPr>
        <w:spacing w:line="210" w:lineRule="atLeast"/>
      </w:pPr>
      <w:r>
        <w:rPr>
          <w:rFonts w:ascii="Verdana" w:eastAsia="Verdana" w:hAnsi="Verdana" w:cs="Verdana"/>
        </w:rPr>
        <w:t xml:space="preserve">Навести на које се елементе који се додају или одбијају од царинске вредности у складу са чл. 53. и 54. Царинског закона или елементе који чине део стварно плаћене цене или цене коју треба платити у складу са чланом 52. став 2. Царинског закона </w:t>
      </w:r>
      <w:r>
        <w:rPr>
          <w:rFonts w:ascii="Verdana" w:eastAsia="Verdana" w:hAnsi="Verdana" w:cs="Verdana"/>
        </w:rPr>
        <w:t>примењује поједностављење (нпр. помоћна средства, лиценцне накнаде, трошкови превоза итд.) и извршити упућивање на примењену методу обрачуна за одређивање одговарајућих износа.</w:t>
      </w:r>
    </w:p>
    <w:p w:rsidR="009D012F" w:rsidRDefault="00E53EB7">
      <w:pPr>
        <w:spacing w:line="210" w:lineRule="atLeast"/>
        <w:jc w:val="center"/>
      </w:pPr>
      <w:r>
        <w:rPr>
          <w:rFonts w:ascii="Verdana" w:eastAsia="Verdana" w:hAnsi="Verdana" w:cs="Verdana"/>
          <w:b/>
        </w:rPr>
        <w:t>ГЛАВА VI</w:t>
      </w:r>
    </w:p>
    <w:p w:rsidR="009D012F" w:rsidRDefault="00E53EB7">
      <w:pPr>
        <w:spacing w:line="210" w:lineRule="atLeast"/>
        <w:jc w:val="center"/>
      </w:pPr>
      <w:r>
        <w:rPr>
          <w:rFonts w:ascii="Verdana" w:eastAsia="Verdana" w:hAnsi="Verdana" w:cs="Verdana"/>
          <w:b/>
        </w:rPr>
        <w:t>Захтев и одобрење за полагање заједничког обезбеђења, укључујући могуће смањење или ослобођење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за полагање заједничког обезбеђења, укључујући могуће смањење или ослобођењ</w:t>
      </w:r>
      <w:r>
        <w:rPr>
          <w:rFonts w:ascii="Verdana" w:eastAsia="Verdana" w:hAnsi="Verdana" w:cs="Verdana"/>
          <w:b/>
        </w:rPr>
        <w:t>е</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675"/>
        <w:gridCol w:w="5444"/>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Износ царине и других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Просечно време од стављања робе у поступак до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lastRenderedPageBreak/>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VI/3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Висина обезбеђења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Облик обезбеђења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Референтни износ</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плаћање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Износ инструмента заједничког обезбеђења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А</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захтев и одобрење за полагање заједничког обезбеђења, укључујући могуће смањење или ослобођење</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w:t>
      </w:r>
      <w:r>
        <w:rPr>
          <w:rFonts w:ascii="Verdana" w:eastAsia="Verdana" w:hAnsi="Verdana" w:cs="Verdana"/>
        </w:rPr>
        <w:t>датака из Главе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VI/1 Износ царине и других дажбина</w:t>
      </w:r>
    </w:p>
    <w:p w:rsidR="009D012F" w:rsidRDefault="00E53EB7">
      <w:pPr>
        <w:spacing w:line="210" w:lineRule="atLeast"/>
      </w:pPr>
      <w:r>
        <w:rPr>
          <w:rFonts w:ascii="Verdana" w:eastAsia="Verdana" w:hAnsi="Verdana" w:cs="Verdana"/>
        </w:rPr>
        <w:t>Треба навести највећи износ царине и других дажбина примењивих за сваку појединачну пошиљку за последњи 12-омесечни период. Ако ти подаци нису доступни,</w:t>
      </w:r>
      <w:r>
        <w:rPr>
          <w:rFonts w:ascii="Verdana" w:eastAsia="Verdana" w:hAnsi="Verdana" w:cs="Verdana"/>
        </w:rPr>
        <w:t xml:space="preserve"> треба навести највиши вероватни износ царине и других дажбина примењивих на појединачне пошиљке у следећем 12-омесечном периоду.</w:t>
      </w:r>
    </w:p>
    <w:p w:rsidR="009D012F" w:rsidRDefault="00E53EB7">
      <w:pPr>
        <w:spacing w:line="210" w:lineRule="atLeast"/>
      </w:pPr>
      <w:r>
        <w:rPr>
          <w:rFonts w:ascii="Verdana" w:eastAsia="Verdana" w:hAnsi="Verdana" w:cs="Verdana"/>
          <w:b/>
        </w:rPr>
        <w:t>VI/2 Просечно време од стављања робе у поступак до окончања поступка</w:t>
      </w:r>
    </w:p>
    <w:p w:rsidR="009D012F" w:rsidRDefault="00E53EB7">
      <w:pPr>
        <w:spacing w:line="210" w:lineRule="atLeast"/>
      </w:pPr>
      <w:r>
        <w:rPr>
          <w:rFonts w:ascii="Verdana" w:eastAsia="Verdana" w:hAnsi="Verdana" w:cs="Verdana"/>
        </w:rPr>
        <w:t xml:space="preserve">Треба навести просечно време од стављања робе у царински </w:t>
      </w:r>
      <w:r>
        <w:rPr>
          <w:rFonts w:ascii="Verdana" w:eastAsia="Verdana" w:hAnsi="Verdana" w:cs="Verdana"/>
        </w:rPr>
        <w:t>поступак до окончања поступка за последњи 12-омесечни период или, ако је примењиво, од стављања робе у привремени смештај до завршетка привременог смештаја за последњи 12-омесечни период. Овај податак треба навести само ако се за стављање робе у посебан ца</w:t>
      </w:r>
      <w:r>
        <w:rPr>
          <w:rFonts w:ascii="Verdana" w:eastAsia="Verdana" w:hAnsi="Verdana" w:cs="Verdana"/>
        </w:rPr>
        <w:t>рински поступак или привремени смештај полаже заједничко обезбеђење.</w:t>
      </w:r>
    </w:p>
    <w:p w:rsidR="009D012F" w:rsidRDefault="00E53EB7">
      <w:pPr>
        <w:spacing w:line="210" w:lineRule="atLeast"/>
      </w:pPr>
      <w:r>
        <w:rPr>
          <w:rFonts w:ascii="Verdana" w:eastAsia="Verdana" w:hAnsi="Verdana" w:cs="Verdana"/>
          <w:b/>
        </w:rPr>
        <w:t>VI/3 Висина обезбеђења</w:t>
      </w:r>
    </w:p>
    <w:p w:rsidR="009D012F" w:rsidRDefault="00E53EB7">
      <w:pPr>
        <w:spacing w:line="210" w:lineRule="atLeast"/>
      </w:pPr>
      <w:r>
        <w:rPr>
          <w:rFonts w:ascii="Verdana" w:eastAsia="Verdana" w:hAnsi="Verdana" w:cs="Verdana"/>
        </w:rPr>
        <w:t>Треба навести да ли је висина обезбеђења намењеног за покривање царинских дугова који су настали једнака 100% или 30% одговарајућег дела референтног износа, односно</w:t>
      </w:r>
      <w:r>
        <w:rPr>
          <w:rFonts w:ascii="Verdana" w:eastAsia="Verdana" w:hAnsi="Verdana" w:cs="Verdana"/>
        </w:rPr>
        <w:t xml:space="preserve"> да ли је висина обезбеђења намењена за покривање царинских дугова који могу настати једнака 100%, 50%, 30% или 0% одговарајућег дела референтног износа.</w:t>
      </w:r>
    </w:p>
    <w:p w:rsidR="009D012F" w:rsidRDefault="00E53EB7">
      <w:pPr>
        <w:spacing w:line="210" w:lineRule="atLeast"/>
      </w:pPr>
      <w:r>
        <w:rPr>
          <w:rFonts w:ascii="Verdana" w:eastAsia="Verdana" w:hAnsi="Verdana" w:cs="Verdana"/>
        </w:rPr>
        <w:t>Према потреби царински орган који доноси одобрење може дати коментаре.</w:t>
      </w:r>
    </w:p>
    <w:p w:rsidR="009D012F" w:rsidRDefault="00E53EB7">
      <w:pPr>
        <w:spacing w:line="210" w:lineRule="atLeast"/>
      </w:pPr>
      <w:r>
        <w:rPr>
          <w:rFonts w:ascii="Verdana" w:eastAsia="Verdana" w:hAnsi="Verdana" w:cs="Verdana"/>
          <w:b/>
        </w:rPr>
        <w:t>VI/4 Облик обезбеђења</w:t>
      </w:r>
    </w:p>
    <w:p w:rsidR="009D012F" w:rsidRDefault="00E53EB7">
      <w:pPr>
        <w:spacing w:line="210" w:lineRule="atLeast"/>
      </w:pPr>
      <w:r>
        <w:rPr>
          <w:rFonts w:ascii="Verdana" w:eastAsia="Verdana" w:hAnsi="Verdana" w:cs="Verdana"/>
        </w:rPr>
        <w:lastRenderedPageBreak/>
        <w:t>Треба нав</w:t>
      </w:r>
      <w:r>
        <w:rPr>
          <w:rFonts w:ascii="Verdana" w:eastAsia="Verdana" w:hAnsi="Verdana" w:cs="Verdana"/>
        </w:rPr>
        <w:t>ести у ком облику се полаже обезбеђење.</w:t>
      </w:r>
    </w:p>
    <w:p w:rsidR="009D012F" w:rsidRDefault="00E53EB7">
      <w:pPr>
        <w:spacing w:line="210" w:lineRule="atLeast"/>
      </w:pPr>
      <w:r>
        <w:rPr>
          <w:rFonts w:ascii="Verdana" w:eastAsia="Verdana" w:hAnsi="Verdana" w:cs="Verdana"/>
        </w:rPr>
        <w:t>Ако се обезбеђење даје у облику гаранције, треба навести пун назив и адресу гаранта.</w:t>
      </w:r>
    </w:p>
    <w:p w:rsidR="009D012F" w:rsidRDefault="00E53EB7">
      <w:pPr>
        <w:spacing w:line="210" w:lineRule="atLeast"/>
      </w:pPr>
      <w:r>
        <w:rPr>
          <w:rFonts w:ascii="Verdana" w:eastAsia="Verdana" w:hAnsi="Verdana" w:cs="Verdana"/>
          <w:b/>
        </w:rPr>
        <w:t>VI/5 Референтни износ</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Навести податке о референтном износу којим су обухваћене све операције, декларације или царински пост</w:t>
      </w:r>
      <w:r>
        <w:rPr>
          <w:rFonts w:ascii="Verdana" w:eastAsia="Verdana" w:hAnsi="Verdana" w:cs="Verdana"/>
        </w:rPr>
        <w:t>упци подносиоца захтева, у складу са чланом 77. став 6. Царинског закона.</w:t>
      </w:r>
    </w:p>
    <w:p w:rsidR="009D012F" w:rsidRDefault="00E53EB7">
      <w:pPr>
        <w:spacing w:line="210" w:lineRule="atLeast"/>
      </w:pPr>
      <w:r>
        <w:rPr>
          <w:rFonts w:ascii="Verdana" w:eastAsia="Verdana" w:hAnsi="Verdana" w:cs="Verdana"/>
          <w:b/>
        </w:rPr>
        <w:t>Одобрење:</w:t>
      </w:r>
    </w:p>
    <w:p w:rsidR="009D012F" w:rsidRDefault="00E53EB7">
      <w:pPr>
        <w:spacing w:line="210" w:lineRule="atLeast"/>
      </w:pPr>
      <w:r>
        <w:rPr>
          <w:rFonts w:ascii="Verdana" w:eastAsia="Verdana" w:hAnsi="Verdana" w:cs="Verdana"/>
        </w:rPr>
        <w:t>Навести референтни износ којим су обухваћене све операције, декларације или царински поступци подносиоца захтева, у складу са чланом 77. став 6. Царинског закона.</w:t>
      </w:r>
    </w:p>
    <w:p w:rsidR="009D012F" w:rsidRDefault="00E53EB7">
      <w:pPr>
        <w:spacing w:line="210" w:lineRule="atLeast"/>
      </w:pPr>
      <w:r>
        <w:rPr>
          <w:rFonts w:ascii="Verdana" w:eastAsia="Verdana" w:hAnsi="Verdana" w:cs="Verdana"/>
        </w:rPr>
        <w:t>Ако се ре</w:t>
      </w:r>
      <w:r>
        <w:rPr>
          <w:rFonts w:ascii="Verdana" w:eastAsia="Verdana" w:hAnsi="Verdana" w:cs="Verdana"/>
        </w:rPr>
        <w:t>ферентни износ који је утврдио царински орган надлежан за доношење одлуке разликује од износа наведеног у захтеву, разлику треба образложити.</w:t>
      </w:r>
    </w:p>
    <w:p w:rsidR="009D012F" w:rsidRDefault="00E53EB7">
      <w:pPr>
        <w:spacing w:line="210" w:lineRule="atLeast"/>
      </w:pPr>
      <w:r>
        <w:rPr>
          <w:rFonts w:ascii="Verdana" w:eastAsia="Verdana" w:hAnsi="Verdana" w:cs="Verdana"/>
          <w:b/>
        </w:rPr>
        <w:t>VI/6 Рок за плаћање</w:t>
      </w:r>
    </w:p>
    <w:p w:rsidR="009D012F" w:rsidRDefault="00E53EB7">
      <w:pPr>
        <w:spacing w:line="210" w:lineRule="atLeast"/>
      </w:pPr>
      <w:r>
        <w:rPr>
          <w:rFonts w:ascii="Verdana" w:eastAsia="Verdana" w:hAnsi="Verdana" w:cs="Verdana"/>
        </w:rPr>
        <w:t xml:space="preserve">Ако се полаже заједничко обезбеђење за покривање увозних или извозних дажбина које се плаћају </w:t>
      </w:r>
      <w:r>
        <w:rPr>
          <w:rFonts w:ascii="Verdana" w:eastAsia="Verdana" w:hAnsi="Verdana" w:cs="Verdana"/>
        </w:rPr>
        <w:t>у случају пуштања робе у слободан промет или употребе у посебне сврхе, треба навести да ли обезбеђење покрива:</w:t>
      </w:r>
    </w:p>
    <w:p w:rsidR="009D012F" w:rsidRDefault="00E53EB7">
      <w:pPr>
        <w:spacing w:line="210" w:lineRule="atLeast"/>
      </w:pPr>
      <w:r>
        <w:rPr>
          <w:rFonts w:ascii="Verdana" w:eastAsia="Verdana" w:hAnsi="Verdana" w:cs="Verdana"/>
        </w:rPr>
        <w:t>– уобичајени рок плаћања тј. највише осам дана од обавештавања дужника о дугу, у складу са чланом 94. Царинског закона,</w:t>
      </w:r>
    </w:p>
    <w:p w:rsidR="009D012F" w:rsidRDefault="00E53EB7">
      <w:pPr>
        <w:spacing w:line="210" w:lineRule="atLeast"/>
      </w:pPr>
      <w:r>
        <w:rPr>
          <w:rFonts w:ascii="Verdana" w:eastAsia="Verdana" w:hAnsi="Verdana" w:cs="Verdana"/>
        </w:rPr>
        <w:t>– одложено плаћање.</w:t>
      </w:r>
    </w:p>
    <w:p w:rsidR="009D012F" w:rsidRDefault="00E53EB7">
      <w:pPr>
        <w:spacing w:line="210" w:lineRule="atLeast"/>
      </w:pPr>
      <w:r>
        <w:rPr>
          <w:rFonts w:ascii="Verdana" w:eastAsia="Verdana" w:hAnsi="Verdana" w:cs="Verdana"/>
          <w:b/>
        </w:rPr>
        <w:t xml:space="preserve">VI/7 </w:t>
      </w:r>
      <w:r>
        <w:rPr>
          <w:rFonts w:ascii="Verdana" w:eastAsia="Verdana" w:hAnsi="Verdana" w:cs="Verdana"/>
          <w:b/>
        </w:rPr>
        <w:t>Износ инструмента заједничког обезбеђења</w:t>
      </w:r>
    </w:p>
    <w:p w:rsidR="009D012F" w:rsidRDefault="00E53EB7">
      <w:pPr>
        <w:spacing w:line="210" w:lineRule="atLeast"/>
      </w:pPr>
      <w:r>
        <w:rPr>
          <w:rFonts w:ascii="Verdana" w:eastAsia="Verdana" w:hAnsi="Verdana" w:cs="Verdana"/>
        </w:rPr>
        <w:t>Навести тачан износ за који се полаже инструмент заједничког обезбеђења, који се добија рачунањем одговарајућег процента из рубрике VI/3 од референтног износа из рубрике VI/5.</w:t>
      </w:r>
    </w:p>
    <w:p w:rsidR="009D012F" w:rsidRDefault="00E53EB7">
      <w:pPr>
        <w:spacing w:line="210" w:lineRule="atLeast"/>
        <w:jc w:val="center"/>
      </w:pPr>
      <w:r>
        <w:rPr>
          <w:rFonts w:ascii="Verdana" w:eastAsia="Verdana" w:hAnsi="Verdana" w:cs="Verdana"/>
          <w:b/>
        </w:rPr>
        <w:t>ГЛАВА VII</w:t>
      </w:r>
    </w:p>
    <w:p w:rsidR="009D012F" w:rsidRDefault="00E53EB7">
      <w:pPr>
        <w:spacing w:line="210" w:lineRule="atLeast"/>
        <w:jc w:val="center"/>
      </w:pPr>
      <w:r>
        <w:rPr>
          <w:rFonts w:ascii="Verdana" w:eastAsia="Verdana" w:hAnsi="Verdana" w:cs="Verdana"/>
          <w:b/>
        </w:rPr>
        <w:t>Захтев и одобрење за одложено</w:t>
      </w:r>
      <w:r>
        <w:rPr>
          <w:rFonts w:ascii="Verdana" w:eastAsia="Verdana" w:hAnsi="Verdana" w:cs="Verdana"/>
          <w:b/>
        </w:rPr>
        <w:t xml:space="preserve"> плаћање дажбина, ако се одобрење не издаје за једну радњу</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за одлагање плаћања дажбина, ако се одобрење не издаје за једну радњу</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4262"/>
        <w:gridCol w:w="3711"/>
        <w:gridCol w:w="983"/>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одложеног плаћања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lastRenderedPageBreak/>
        <w:t>Напомене о посебним захтевима у погледу података за захтев и одобрење за одложено плаћање, ако се одобрење не издаје за једну радњу</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w:t>
      </w:r>
      <w:r>
        <w:rPr>
          <w:rFonts w:ascii="Verdana" w:eastAsia="Verdana" w:hAnsi="Verdana" w:cs="Verdana"/>
        </w:rPr>
        <w:t xml:space="preserve"> I Одељaк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VII/1 Врста одложеног плаћања</w:t>
      </w:r>
    </w:p>
    <w:p w:rsidR="009D012F" w:rsidRDefault="00E53EB7">
      <w:pPr>
        <w:spacing w:line="210" w:lineRule="atLeast"/>
      </w:pPr>
      <w:r>
        <w:rPr>
          <w:rFonts w:ascii="Verdana" w:eastAsia="Verdana" w:hAnsi="Verdana" w:cs="Verdana"/>
        </w:rPr>
        <w:t>Треба навести начин примене одложеног плаћања који подносилац захтева тражи.</w:t>
      </w:r>
    </w:p>
    <w:p w:rsidR="009D012F" w:rsidRDefault="00E53EB7">
      <w:pPr>
        <w:spacing w:line="210" w:lineRule="atLeast"/>
      </w:pPr>
      <w:r>
        <w:rPr>
          <w:rFonts w:ascii="Verdana" w:eastAsia="Verdana" w:hAnsi="Verdana" w:cs="Verdana"/>
        </w:rPr>
        <w:t xml:space="preserve">Члан 96. став 1. тачка 1) Царинског закона тј. појединачно за сваки износ увозних или извозних </w:t>
      </w:r>
      <w:r>
        <w:rPr>
          <w:rFonts w:ascii="Verdana" w:eastAsia="Verdana" w:hAnsi="Verdana" w:cs="Verdana"/>
        </w:rPr>
        <w:t>дажбина прокњижен у складу са одредбом члана 92. ст. 1. или 6. овог закона.</w:t>
      </w:r>
    </w:p>
    <w:p w:rsidR="009D012F" w:rsidRDefault="00E53EB7">
      <w:pPr>
        <w:spacing w:line="210" w:lineRule="atLeast"/>
      </w:pPr>
      <w:r>
        <w:rPr>
          <w:rFonts w:ascii="Verdana" w:eastAsia="Verdana" w:hAnsi="Verdana" w:cs="Verdana"/>
        </w:rPr>
        <w:t>Члан 96. став 1. тачка 2) Царинског закона тј. збирно за све износе увозних или извозних дажбина прокњижене у складу са одредбом члана 92. став 1. или став 6. овог закона, у року који је утврдио царински орган, а који не прелази 31 дан.</w:t>
      </w:r>
    </w:p>
    <w:p w:rsidR="009D012F" w:rsidRDefault="00E53EB7">
      <w:pPr>
        <w:spacing w:line="210" w:lineRule="atLeast"/>
      </w:pPr>
      <w:r>
        <w:rPr>
          <w:rFonts w:ascii="Verdana" w:eastAsia="Verdana" w:hAnsi="Verdana" w:cs="Verdana"/>
        </w:rPr>
        <w:t>Члан 96. став 1. та</w:t>
      </w:r>
      <w:r>
        <w:rPr>
          <w:rFonts w:ascii="Verdana" w:eastAsia="Verdana" w:hAnsi="Verdana" w:cs="Verdana"/>
        </w:rPr>
        <w:t>чка 3) Царинског закона тј. збирно за све износе увозних или извозних дажбина који чине једно књижење у складу са одредбом члана 92. став 2. Царинског закона.</w:t>
      </w:r>
    </w:p>
    <w:p w:rsidR="009D012F" w:rsidRDefault="00E53EB7">
      <w:pPr>
        <w:spacing w:line="210" w:lineRule="atLeast"/>
        <w:jc w:val="center"/>
      </w:pPr>
      <w:r>
        <w:rPr>
          <w:rFonts w:ascii="Verdana" w:eastAsia="Verdana" w:hAnsi="Verdana" w:cs="Verdana"/>
          <w:b/>
        </w:rPr>
        <w:t>ГЛАВА VIII</w:t>
      </w:r>
    </w:p>
    <w:p w:rsidR="009D012F" w:rsidRDefault="00E53EB7">
      <w:pPr>
        <w:spacing w:line="210" w:lineRule="atLeast"/>
        <w:jc w:val="center"/>
      </w:pPr>
      <w:r>
        <w:rPr>
          <w:rFonts w:ascii="Verdana" w:eastAsia="Verdana" w:hAnsi="Verdana" w:cs="Verdana"/>
          <w:b/>
        </w:rPr>
        <w:t>Захтев и одлука о повраћају или отпусту износа увозних или извозних дажбина</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одлуке о повраћају или отпусту увозних или извозних дажбина</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576"/>
        <w:gridCol w:w="5543"/>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 xml:space="preserve">Редни бр. елемента податка </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Документ за наплату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 који је издао обавештење о царинском дугу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 надлежан за место где се роба налази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Напомене царинског органа надлежног за место где се роба налази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Царински поступак (захтев за претходно </w:t>
            </w:r>
            <w:r>
              <w:rPr>
                <w:rFonts w:ascii="Verdana" w:eastAsia="Verdana" w:hAnsi="Verdana" w:cs="Verdana"/>
              </w:rPr>
              <w:lastRenderedPageBreak/>
              <w:t>обављање формалности)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Царинска вредност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Износ увозних или извозних дажбина који се мора вратити или отпустити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Употреба или одредиште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обављање формалности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Изјава царинског органа надлежног за доношење 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Образложење основа за повраћај или отпуст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Подаци о банци и банковном рачуну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захтев и одлуку о повраћају или отпусту износа увозних или извозних да</w:t>
      </w:r>
      <w:r>
        <w:rPr>
          <w:rFonts w:ascii="Verdana" w:eastAsia="Verdana" w:hAnsi="Verdana" w:cs="Verdana"/>
          <w:b/>
        </w:rPr>
        <w:t>жбина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VIII/1 Документ за наплату</w:t>
      </w:r>
    </w:p>
    <w:p w:rsidR="009D012F" w:rsidRDefault="00E53EB7">
      <w:pPr>
        <w:spacing w:line="210" w:lineRule="atLeast"/>
      </w:pPr>
      <w:r>
        <w:rPr>
          <w:rFonts w:ascii="Verdana" w:eastAsia="Verdana" w:hAnsi="Verdana" w:cs="Verdana"/>
        </w:rPr>
        <w:t xml:space="preserve">Уписати референтни број царинске декларације </w:t>
      </w:r>
      <w:r>
        <w:rPr>
          <w:rFonts w:ascii="Verdana" w:eastAsia="Verdana" w:hAnsi="Verdana" w:cs="Verdana"/>
        </w:rPr>
        <w:t>или упутити на неку другу исправу на основу које је издато обавештење о царинском дугу за који је поднет захтев за повраћај или отпуст.</w:t>
      </w:r>
    </w:p>
    <w:p w:rsidR="009D012F" w:rsidRDefault="00E53EB7">
      <w:pPr>
        <w:spacing w:line="210" w:lineRule="atLeast"/>
      </w:pPr>
      <w:r>
        <w:rPr>
          <w:rFonts w:ascii="Verdana" w:eastAsia="Verdana" w:hAnsi="Verdana" w:cs="Verdana"/>
          <w:b/>
        </w:rPr>
        <w:t>VIII/2 Царински орган који је издао обавештење о царинском дугу</w:t>
      </w:r>
    </w:p>
    <w:p w:rsidR="009D012F" w:rsidRDefault="00E53EB7">
      <w:pPr>
        <w:spacing w:line="210" w:lineRule="atLeast"/>
      </w:pPr>
      <w:r>
        <w:rPr>
          <w:rFonts w:ascii="Verdana" w:eastAsia="Verdana" w:hAnsi="Verdana" w:cs="Verdana"/>
        </w:rPr>
        <w:t xml:space="preserve">Уписати идентификациону ознаку царинског органа који је </w:t>
      </w:r>
      <w:r>
        <w:rPr>
          <w:rFonts w:ascii="Verdana" w:eastAsia="Verdana" w:hAnsi="Verdana" w:cs="Verdana"/>
        </w:rPr>
        <w:t>издао обавештење о царинском дугу за који се подноси захтев за повраћај или отпуст.</w:t>
      </w:r>
    </w:p>
    <w:p w:rsidR="009D012F" w:rsidRDefault="00E53EB7">
      <w:pPr>
        <w:spacing w:line="210" w:lineRule="atLeast"/>
      </w:pPr>
      <w:r>
        <w:rPr>
          <w:rFonts w:ascii="Verdana" w:eastAsia="Verdana" w:hAnsi="Verdana" w:cs="Verdana"/>
        </w:rPr>
        <w:t>Уколико се захтев подноси у папирном облику треба уписати назив и пуну адресу као и поштански број предметног царинског органа.</w:t>
      </w:r>
    </w:p>
    <w:p w:rsidR="009D012F" w:rsidRDefault="00E53EB7">
      <w:pPr>
        <w:spacing w:line="210" w:lineRule="atLeast"/>
      </w:pPr>
      <w:r>
        <w:rPr>
          <w:rFonts w:ascii="Verdana" w:eastAsia="Verdana" w:hAnsi="Verdana" w:cs="Verdana"/>
          <w:b/>
        </w:rPr>
        <w:t xml:space="preserve">VIII/3 Царински орган надлежан за место где </w:t>
      </w:r>
      <w:r>
        <w:rPr>
          <w:rFonts w:ascii="Verdana" w:eastAsia="Verdana" w:hAnsi="Verdana" w:cs="Verdana"/>
          <w:b/>
        </w:rPr>
        <w:t>се роба налази</w:t>
      </w:r>
    </w:p>
    <w:p w:rsidR="009D012F" w:rsidRDefault="00E53EB7">
      <w:pPr>
        <w:spacing w:line="210" w:lineRule="atLeast"/>
      </w:pPr>
      <w:r>
        <w:rPr>
          <w:rFonts w:ascii="Verdana" w:eastAsia="Verdana" w:hAnsi="Verdana" w:cs="Verdana"/>
        </w:rPr>
        <w:lastRenderedPageBreak/>
        <w:t>Овај податак се наводи само ако то није исти царински орган који је наведен у елементу података VIII/2 Царински орган који је издао обавештење о царинском дугу.</w:t>
      </w:r>
    </w:p>
    <w:p w:rsidR="009D012F" w:rsidRDefault="00E53EB7">
      <w:pPr>
        <w:spacing w:line="210" w:lineRule="atLeast"/>
      </w:pPr>
      <w:r>
        <w:rPr>
          <w:rFonts w:ascii="Verdana" w:eastAsia="Verdana" w:hAnsi="Verdana" w:cs="Verdana"/>
        </w:rPr>
        <w:t>Уписати идентификациону ознаку предметног царинског органа.</w:t>
      </w:r>
    </w:p>
    <w:p w:rsidR="009D012F" w:rsidRDefault="00E53EB7">
      <w:pPr>
        <w:spacing w:line="210" w:lineRule="atLeast"/>
      </w:pPr>
      <w:r>
        <w:rPr>
          <w:rFonts w:ascii="Verdana" w:eastAsia="Verdana" w:hAnsi="Verdana" w:cs="Verdana"/>
        </w:rPr>
        <w:t>Уколико се захтев подноси у папирном облику треба уписати назив и пуну адресу као и поштански број предметног царинског органа.</w:t>
      </w:r>
    </w:p>
    <w:p w:rsidR="009D012F" w:rsidRDefault="00E53EB7">
      <w:pPr>
        <w:spacing w:line="210" w:lineRule="atLeast"/>
      </w:pPr>
      <w:r>
        <w:rPr>
          <w:rFonts w:ascii="Verdana" w:eastAsia="Verdana" w:hAnsi="Verdana" w:cs="Verdana"/>
          <w:b/>
        </w:rPr>
        <w:t>VIII/4 Напомене царинског органа надлежног за место где се роба налази</w:t>
      </w:r>
    </w:p>
    <w:p w:rsidR="009D012F" w:rsidRDefault="00E53EB7">
      <w:pPr>
        <w:spacing w:line="210" w:lineRule="atLeast"/>
      </w:pPr>
      <w:r>
        <w:rPr>
          <w:rFonts w:ascii="Verdana" w:eastAsia="Verdana" w:hAnsi="Verdana" w:cs="Verdana"/>
        </w:rPr>
        <w:t xml:space="preserve">Овај елемент података се попуњава само само ако је услов </w:t>
      </w:r>
      <w:r>
        <w:rPr>
          <w:rFonts w:ascii="Verdana" w:eastAsia="Verdana" w:hAnsi="Verdana" w:cs="Verdana"/>
        </w:rPr>
        <w:t>за повраћај или отпуст уништење, уступање у корист државе или стављање производа у посебан поступак или извозни поступак, при чему су одговарајуће формалности спроведене само за један или више делова или компоненти производа.</w:t>
      </w:r>
    </w:p>
    <w:p w:rsidR="009D012F" w:rsidRDefault="00E53EB7">
      <w:pPr>
        <w:spacing w:line="210" w:lineRule="atLeast"/>
      </w:pPr>
      <w:r>
        <w:rPr>
          <w:rFonts w:ascii="Verdana" w:eastAsia="Verdana" w:hAnsi="Verdana" w:cs="Verdana"/>
        </w:rPr>
        <w:t>У том случају треба навести ко</w:t>
      </w:r>
      <w:r>
        <w:rPr>
          <w:rFonts w:ascii="Verdana" w:eastAsia="Verdana" w:hAnsi="Verdana" w:cs="Verdana"/>
        </w:rPr>
        <w:t>личину, врсту и вредност робе која остаје на царинском подручју Републике Србије.</w:t>
      </w:r>
    </w:p>
    <w:p w:rsidR="009D012F" w:rsidRDefault="00E53EB7">
      <w:pPr>
        <w:spacing w:line="210" w:lineRule="atLeast"/>
      </w:pPr>
      <w:r>
        <w:rPr>
          <w:rFonts w:ascii="Verdana" w:eastAsia="Verdana" w:hAnsi="Verdana" w:cs="Verdana"/>
          <w:b/>
        </w:rPr>
        <w:t>VIII/5 Царински поступак (захтев за претходно обављање формалности)</w:t>
      </w:r>
    </w:p>
    <w:p w:rsidR="009D012F" w:rsidRDefault="00E53EB7">
      <w:pPr>
        <w:spacing w:line="210" w:lineRule="atLeast"/>
      </w:pPr>
      <w:r>
        <w:rPr>
          <w:rFonts w:ascii="Verdana" w:eastAsia="Verdana" w:hAnsi="Verdana" w:cs="Verdana"/>
        </w:rPr>
        <w:t>Осим у случајевима из члана 203. став 1. тачка 1) Уредбе, треба навести одговарајућу ознаку царинског пост</w:t>
      </w:r>
      <w:r>
        <w:rPr>
          <w:rFonts w:ascii="Verdana" w:eastAsia="Verdana" w:hAnsi="Verdana" w:cs="Verdana"/>
        </w:rPr>
        <w:t>упка у који подносилац захтева намерава да стави робу.</w:t>
      </w:r>
    </w:p>
    <w:p w:rsidR="009D012F" w:rsidRDefault="00E53EB7">
      <w:pPr>
        <w:spacing w:line="210" w:lineRule="atLeast"/>
      </w:pPr>
      <w:r>
        <w:rPr>
          <w:rFonts w:ascii="Verdana" w:eastAsia="Verdana" w:hAnsi="Verdana" w:cs="Verdana"/>
        </w:rPr>
        <w:t>Ако је за царински поступак потребно одобрење, треба навести идентификациону ознаку одобрења.</w:t>
      </w:r>
    </w:p>
    <w:p w:rsidR="009D012F" w:rsidRDefault="00E53EB7">
      <w:pPr>
        <w:spacing w:line="210" w:lineRule="atLeast"/>
      </w:pPr>
      <w:r>
        <w:rPr>
          <w:rFonts w:ascii="Verdana" w:eastAsia="Verdana" w:hAnsi="Verdana" w:cs="Verdana"/>
        </w:rPr>
        <w:t>Навести да ли је затражено претходно обављање формалности.</w:t>
      </w:r>
    </w:p>
    <w:p w:rsidR="009D012F" w:rsidRDefault="00E53EB7">
      <w:pPr>
        <w:spacing w:line="210" w:lineRule="atLeast"/>
      </w:pPr>
      <w:r>
        <w:rPr>
          <w:rFonts w:ascii="Verdana" w:eastAsia="Verdana" w:hAnsi="Verdana" w:cs="Verdana"/>
          <w:b/>
        </w:rPr>
        <w:t>VIII/6 Царинска вредност</w:t>
      </w:r>
    </w:p>
    <w:p w:rsidR="009D012F" w:rsidRDefault="00E53EB7">
      <w:pPr>
        <w:spacing w:line="210" w:lineRule="atLeast"/>
      </w:pPr>
      <w:r>
        <w:rPr>
          <w:rFonts w:ascii="Verdana" w:eastAsia="Verdana" w:hAnsi="Verdana" w:cs="Verdana"/>
        </w:rPr>
        <w:t>Навести царинску вредно</w:t>
      </w:r>
      <w:r>
        <w:rPr>
          <w:rFonts w:ascii="Verdana" w:eastAsia="Verdana" w:hAnsi="Verdana" w:cs="Verdana"/>
        </w:rPr>
        <w:t>ст робе.</w:t>
      </w:r>
    </w:p>
    <w:p w:rsidR="009D012F" w:rsidRDefault="00E53EB7">
      <w:pPr>
        <w:spacing w:line="210" w:lineRule="atLeast"/>
      </w:pPr>
      <w:r>
        <w:rPr>
          <w:rFonts w:ascii="Verdana" w:eastAsia="Verdana" w:hAnsi="Verdana" w:cs="Verdana"/>
          <w:b/>
        </w:rPr>
        <w:t>VIII/7 Износ увозних или извозних дажбина који се мора вратити или отпустити</w:t>
      </w:r>
    </w:p>
    <w:p w:rsidR="009D012F" w:rsidRDefault="00E53EB7">
      <w:pPr>
        <w:spacing w:line="210" w:lineRule="atLeast"/>
      </w:pPr>
      <w:r>
        <w:rPr>
          <w:rFonts w:ascii="Verdana" w:eastAsia="Verdana" w:hAnsi="Verdana" w:cs="Verdana"/>
        </w:rPr>
        <w:t>Употребом одговарајуће ознаке за националну валуту уписати износ увозних или извозних дажбина који треба вратити или отпустити.</w:t>
      </w:r>
    </w:p>
    <w:p w:rsidR="009D012F" w:rsidRDefault="00E53EB7">
      <w:pPr>
        <w:spacing w:line="210" w:lineRule="atLeast"/>
      </w:pPr>
      <w:r>
        <w:rPr>
          <w:rFonts w:ascii="Verdana" w:eastAsia="Verdana" w:hAnsi="Verdana" w:cs="Verdana"/>
          <w:b/>
        </w:rPr>
        <w:t>VIII/8 Врста увозних или извозних дажбина</w:t>
      </w:r>
    </w:p>
    <w:p w:rsidR="009D012F" w:rsidRDefault="00E53EB7">
      <w:pPr>
        <w:spacing w:line="210" w:lineRule="atLeast"/>
      </w:pPr>
      <w:r>
        <w:rPr>
          <w:rFonts w:ascii="Verdana" w:eastAsia="Verdana" w:hAnsi="Verdana" w:cs="Verdana"/>
        </w:rPr>
        <w:t>Употребом одговарајућих ознака уписати врсту увозних или извозних дажбина које треба вратити или отпустити.</w:t>
      </w:r>
    </w:p>
    <w:p w:rsidR="009D012F" w:rsidRDefault="00E53EB7">
      <w:pPr>
        <w:spacing w:line="210" w:lineRule="atLeast"/>
      </w:pPr>
      <w:r>
        <w:rPr>
          <w:rFonts w:ascii="Verdana" w:eastAsia="Verdana" w:hAnsi="Verdana" w:cs="Verdana"/>
          <w:b/>
        </w:rPr>
        <w:t>VIII/9 Правни основ</w:t>
      </w:r>
    </w:p>
    <w:p w:rsidR="009D012F" w:rsidRDefault="00E53EB7">
      <w:pPr>
        <w:spacing w:line="210" w:lineRule="atLeast"/>
      </w:pPr>
      <w:r>
        <w:rPr>
          <w:rFonts w:ascii="Verdana" w:eastAsia="Verdana" w:hAnsi="Verdana" w:cs="Verdana"/>
        </w:rPr>
        <w:t>Употребом одговарајућих ознака уписати правни основ захтева за повраћај или отпуст увозних или извозних дажбина.</w:t>
      </w:r>
    </w:p>
    <w:p w:rsidR="009D012F" w:rsidRDefault="00E53EB7">
      <w:pPr>
        <w:spacing w:line="210" w:lineRule="atLeast"/>
      </w:pPr>
      <w:r>
        <w:rPr>
          <w:rFonts w:ascii="Verdana" w:eastAsia="Verdana" w:hAnsi="Verdana" w:cs="Verdana"/>
          <w:b/>
        </w:rPr>
        <w:t>VIII/10 Употреб</w:t>
      </w:r>
      <w:r>
        <w:rPr>
          <w:rFonts w:ascii="Verdana" w:eastAsia="Verdana" w:hAnsi="Verdana" w:cs="Verdana"/>
          <w:b/>
        </w:rPr>
        <w:t>а или одредиште робе</w:t>
      </w:r>
    </w:p>
    <w:p w:rsidR="009D012F" w:rsidRDefault="00E53EB7">
      <w:pPr>
        <w:spacing w:line="210" w:lineRule="atLeast"/>
      </w:pPr>
      <w:r>
        <w:rPr>
          <w:rFonts w:ascii="Verdana" w:eastAsia="Verdana" w:hAnsi="Verdana" w:cs="Verdana"/>
        </w:rPr>
        <w:t>Уписати податке о употреби у коју роба може бити стављена или одредишно место где се роба може послати, с обзиром на могућности које су прописане Царинским законом за поједине случајеве и према потреби на основу посебног одобрења царин</w:t>
      </w:r>
      <w:r>
        <w:rPr>
          <w:rFonts w:ascii="Verdana" w:eastAsia="Verdana" w:hAnsi="Verdana" w:cs="Verdana"/>
        </w:rPr>
        <w:t>ског органа надлежног за доношење одлуке.</w:t>
      </w:r>
    </w:p>
    <w:p w:rsidR="009D012F" w:rsidRDefault="00E53EB7">
      <w:pPr>
        <w:spacing w:line="210" w:lineRule="atLeast"/>
      </w:pPr>
      <w:r>
        <w:rPr>
          <w:rFonts w:ascii="Verdana" w:eastAsia="Verdana" w:hAnsi="Verdana" w:cs="Verdana"/>
          <w:b/>
        </w:rPr>
        <w:lastRenderedPageBreak/>
        <w:t>VIII/11 Рок за обављање формалности</w:t>
      </w:r>
    </w:p>
    <w:p w:rsidR="009D012F" w:rsidRDefault="00E53EB7">
      <w:pPr>
        <w:spacing w:line="210" w:lineRule="atLeast"/>
      </w:pPr>
      <w:r>
        <w:rPr>
          <w:rFonts w:ascii="Verdana" w:eastAsia="Verdana" w:hAnsi="Verdana" w:cs="Verdana"/>
        </w:rPr>
        <w:t>Навести рок у данима за обављање формалности којима подлеже повраћај или отпуст увозних или извозних дажбина.</w:t>
      </w:r>
    </w:p>
    <w:p w:rsidR="009D012F" w:rsidRDefault="00E53EB7">
      <w:pPr>
        <w:spacing w:line="210" w:lineRule="atLeast"/>
      </w:pPr>
      <w:r>
        <w:rPr>
          <w:rFonts w:ascii="Verdana" w:eastAsia="Verdana" w:hAnsi="Verdana" w:cs="Verdana"/>
          <w:b/>
        </w:rPr>
        <w:t>VIII/12 Изјава царинског органа надлежног за доношење одлуке</w:t>
      </w:r>
    </w:p>
    <w:p w:rsidR="009D012F" w:rsidRDefault="00E53EB7">
      <w:pPr>
        <w:spacing w:line="210" w:lineRule="atLeast"/>
      </w:pPr>
      <w:r>
        <w:rPr>
          <w:rFonts w:ascii="Verdana" w:eastAsia="Verdana" w:hAnsi="Verdana" w:cs="Verdana"/>
        </w:rPr>
        <w:t>Према п</w:t>
      </w:r>
      <w:r>
        <w:rPr>
          <w:rFonts w:ascii="Verdana" w:eastAsia="Verdana" w:hAnsi="Verdana" w:cs="Verdana"/>
        </w:rPr>
        <w:t>отреби царински орган надлежан за доношење одлуке наводи да увозне или извозне дажбине неће бити враћене или отпуштене док надзорни царински орган не обавести царински орган надлежан за доношење одлуке да су формалности којима подлеже повраћај или отпуст о</w:t>
      </w:r>
      <w:r>
        <w:rPr>
          <w:rFonts w:ascii="Verdana" w:eastAsia="Verdana" w:hAnsi="Verdana" w:cs="Verdana"/>
        </w:rPr>
        <w:t>бављене.</w:t>
      </w:r>
    </w:p>
    <w:p w:rsidR="009D012F" w:rsidRDefault="00E53EB7">
      <w:pPr>
        <w:spacing w:line="210" w:lineRule="atLeast"/>
      </w:pPr>
      <w:r>
        <w:rPr>
          <w:rFonts w:ascii="Verdana" w:eastAsia="Verdana" w:hAnsi="Verdana" w:cs="Verdana"/>
          <w:b/>
        </w:rPr>
        <w:t>VIII/13 Образложење основа за повраћај или отпуст</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Детаљно образложење основа за повраћај или отпуст увозних или извозних дажбина.</w:t>
      </w:r>
    </w:p>
    <w:p w:rsidR="009D012F" w:rsidRDefault="00E53EB7">
      <w:pPr>
        <w:spacing w:line="210" w:lineRule="atLeast"/>
      </w:pPr>
      <w:r>
        <w:rPr>
          <w:rFonts w:ascii="Verdana" w:eastAsia="Verdana" w:hAnsi="Verdana" w:cs="Verdana"/>
        </w:rPr>
        <w:t>Овај елемент података се попуњава у свим случајевима када подаци нису наведени на другом месту у захтеву.</w:t>
      </w:r>
    </w:p>
    <w:p w:rsidR="009D012F" w:rsidRDefault="00E53EB7">
      <w:pPr>
        <w:spacing w:line="210" w:lineRule="atLeast"/>
      </w:pPr>
      <w:r>
        <w:rPr>
          <w:rFonts w:ascii="Verdana" w:eastAsia="Verdana" w:hAnsi="Verdana" w:cs="Verdana"/>
          <w:b/>
        </w:rPr>
        <w:t>Одл</w:t>
      </w:r>
      <w:r>
        <w:rPr>
          <w:rFonts w:ascii="Verdana" w:eastAsia="Verdana" w:hAnsi="Verdana" w:cs="Verdana"/>
          <w:b/>
        </w:rPr>
        <w:t>ука:</w:t>
      </w:r>
    </w:p>
    <w:p w:rsidR="009D012F" w:rsidRDefault="00E53EB7">
      <w:pPr>
        <w:spacing w:line="210" w:lineRule="atLeast"/>
      </w:pPr>
      <w:r>
        <w:rPr>
          <w:rFonts w:ascii="Verdana" w:eastAsia="Verdana" w:hAnsi="Verdana" w:cs="Verdana"/>
        </w:rPr>
        <w:t>Ако се образложење основа за повраћај или отпуст увозних или извозних дажбина наведено у одлуци разликује од оног наведеног у захтеву, треба навести детаљан опис образложења основа за одлуку.</w:t>
      </w:r>
    </w:p>
    <w:p w:rsidR="009D012F" w:rsidRDefault="00E53EB7">
      <w:pPr>
        <w:spacing w:line="210" w:lineRule="atLeast"/>
      </w:pPr>
      <w:r>
        <w:rPr>
          <w:rFonts w:ascii="Verdana" w:eastAsia="Verdana" w:hAnsi="Verdana" w:cs="Verdana"/>
          <w:b/>
        </w:rPr>
        <w:t>VIII/14 Подаци о банци и банковном рачуну</w:t>
      </w:r>
    </w:p>
    <w:p w:rsidR="009D012F" w:rsidRDefault="00E53EB7">
      <w:pPr>
        <w:spacing w:line="210" w:lineRule="atLeast"/>
      </w:pPr>
      <w:r>
        <w:rPr>
          <w:rFonts w:ascii="Verdana" w:eastAsia="Verdana" w:hAnsi="Verdana" w:cs="Verdana"/>
        </w:rPr>
        <w:t>Према потреби навести податке о банковном рачуну за потребе повраћаја увозних или извозних дажбина.</w:t>
      </w:r>
    </w:p>
    <w:p w:rsidR="009D012F" w:rsidRDefault="00E53EB7">
      <w:pPr>
        <w:spacing w:line="210" w:lineRule="atLeast"/>
        <w:jc w:val="center"/>
      </w:pPr>
      <w:r>
        <w:rPr>
          <w:rFonts w:ascii="Verdana" w:eastAsia="Verdana" w:hAnsi="Verdana" w:cs="Verdana"/>
          <w:b/>
        </w:rPr>
        <w:t>ГЛАВА IX</w:t>
      </w:r>
    </w:p>
    <w:p w:rsidR="009D012F" w:rsidRDefault="00E53EB7">
      <w:pPr>
        <w:spacing w:line="210" w:lineRule="atLeast"/>
        <w:jc w:val="center"/>
      </w:pPr>
      <w:r>
        <w:rPr>
          <w:rFonts w:ascii="Verdana" w:eastAsia="Verdana" w:hAnsi="Verdana" w:cs="Verdana"/>
          <w:b/>
        </w:rPr>
        <w:t>Захтев и одобрење за управљање просторима за привремени смештај робе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w:t>
      </w:r>
      <w:r>
        <w:rPr>
          <w:rFonts w:ascii="Verdana" w:eastAsia="Verdana" w:hAnsi="Verdana" w:cs="Verdana"/>
          <w:b/>
        </w:rPr>
        <w:t>добрења за управљање просторима за привремени смештај робе</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4262"/>
        <w:gridCol w:w="3711"/>
        <w:gridCol w:w="983"/>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IX/1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Кретање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ознака наведени у предметној табели захтева у погледу података одговарају о</w:t>
      </w:r>
      <w:r>
        <w:rPr>
          <w:rFonts w:ascii="Verdana" w:eastAsia="Verdana" w:hAnsi="Verdana" w:cs="Verdana"/>
        </w:rPr>
        <w:t>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за управљање просторима за привремени смештај робе</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lastRenderedPageBreak/>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IX/1 Кретање робе</w:t>
      </w:r>
    </w:p>
    <w:p w:rsidR="009D012F" w:rsidRDefault="00E53EB7">
      <w:pPr>
        <w:spacing w:line="210" w:lineRule="atLeast"/>
      </w:pPr>
      <w:r>
        <w:rPr>
          <w:rFonts w:ascii="Verdana" w:eastAsia="Verdana" w:hAnsi="Verdana" w:cs="Verdana"/>
        </w:rPr>
        <w:t>Навести правни основ за кретање робе.</w:t>
      </w:r>
    </w:p>
    <w:p w:rsidR="009D012F" w:rsidRDefault="00E53EB7">
      <w:pPr>
        <w:spacing w:line="210" w:lineRule="atLeast"/>
      </w:pPr>
      <w:r>
        <w:rPr>
          <w:rFonts w:ascii="Verdana" w:eastAsia="Verdana" w:hAnsi="Verdana" w:cs="Verdana"/>
        </w:rPr>
        <w:t xml:space="preserve">Навести адресу простора за </w:t>
      </w:r>
      <w:r>
        <w:rPr>
          <w:rFonts w:ascii="Verdana" w:eastAsia="Verdana" w:hAnsi="Verdana" w:cs="Verdana"/>
        </w:rPr>
        <w:t>привремени смештај на одредишту.</w:t>
      </w:r>
    </w:p>
    <w:p w:rsidR="009D012F" w:rsidRDefault="00E53EB7">
      <w:pPr>
        <w:spacing w:line="210" w:lineRule="atLeast"/>
      </w:pPr>
      <w:r>
        <w:rPr>
          <w:rFonts w:ascii="Verdana" w:eastAsia="Verdana" w:hAnsi="Verdana" w:cs="Verdana"/>
        </w:rPr>
        <w:t>Ако је планирано кретање робе у складу са чланом 131. став 9. тачка 3) Царинског закона, уписати све податке о носиоцу одобрења за управљање просторима за привремени смештај на одредишту.</w:t>
      </w:r>
    </w:p>
    <w:p w:rsidR="009D012F" w:rsidRDefault="00E53EB7">
      <w:pPr>
        <w:spacing w:line="210" w:lineRule="atLeast"/>
        <w:jc w:val="center"/>
      </w:pPr>
      <w:r>
        <w:rPr>
          <w:rFonts w:ascii="Verdana" w:eastAsia="Verdana" w:hAnsi="Verdana" w:cs="Verdana"/>
          <w:b/>
        </w:rPr>
        <w:t>ГЛАВА X</w:t>
      </w:r>
    </w:p>
    <w:p w:rsidR="009D012F" w:rsidRDefault="00E53EB7">
      <w:pPr>
        <w:spacing w:line="210" w:lineRule="atLeast"/>
        <w:jc w:val="center"/>
      </w:pPr>
      <w:r>
        <w:rPr>
          <w:rFonts w:ascii="Verdana" w:eastAsia="Verdana" w:hAnsi="Verdana" w:cs="Verdana"/>
          <w:b/>
        </w:rPr>
        <w:t>Захтев и одобрење за успост</w:t>
      </w:r>
      <w:r>
        <w:rPr>
          <w:rFonts w:ascii="Verdana" w:eastAsia="Verdana" w:hAnsi="Verdana" w:cs="Verdana"/>
          <w:b/>
        </w:rPr>
        <w:t>ављање услуге редовног бродског превоза</w:t>
      </w:r>
    </w:p>
    <w:p w:rsidR="009D012F" w:rsidRDefault="00E53EB7">
      <w:pPr>
        <w:spacing w:line="210" w:lineRule="atLeast"/>
        <w:jc w:val="center"/>
      </w:pPr>
      <w:r>
        <w:rPr>
          <w:rFonts w:ascii="Verdana" w:eastAsia="Verdana" w:hAnsi="Verdana" w:cs="Verdana"/>
          <w:b/>
        </w:rPr>
        <w:t xml:space="preserve">ОДЕЉАК 1. </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за успостављање услуге редовног бродског превоза</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449"/>
        <w:gridCol w:w="5670"/>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Државе и/или царинске територије обухваћене услугом редовног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Име брода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Лука пристајања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Преузимање обавезе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потребних за подношење захтева и доношење одобрења за успостављање услуге</w:t>
      </w:r>
      <w:r>
        <w:rPr>
          <w:rFonts w:ascii="Verdana" w:eastAsia="Verdana" w:hAnsi="Verdana" w:cs="Verdana"/>
          <w:b/>
        </w:rPr>
        <w:t xml:space="preserve"> редовног бродског превоза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9D012F" w:rsidRDefault="00E53EB7">
      <w:pPr>
        <w:spacing w:line="210" w:lineRule="atLeast"/>
      </w:pPr>
      <w:r>
        <w:rPr>
          <w:rFonts w:ascii="Verdana" w:eastAsia="Verdana" w:hAnsi="Verdana" w:cs="Verdana"/>
          <w:b/>
        </w:rPr>
        <w:lastRenderedPageBreak/>
        <w:t>Захтеви у погледу података</w:t>
      </w:r>
    </w:p>
    <w:p w:rsidR="009D012F" w:rsidRDefault="00E53EB7">
      <w:pPr>
        <w:spacing w:line="210" w:lineRule="atLeast"/>
      </w:pPr>
      <w:r>
        <w:rPr>
          <w:rFonts w:ascii="Verdana" w:eastAsia="Verdana" w:hAnsi="Verdana" w:cs="Verdana"/>
          <w:b/>
        </w:rPr>
        <w:t>X/1 Државе и/или царинске територије обухваћене услугом редовног бродског превоза</w:t>
      </w:r>
    </w:p>
    <w:p w:rsidR="009D012F" w:rsidRDefault="00E53EB7">
      <w:pPr>
        <w:spacing w:line="210" w:lineRule="atLeast"/>
      </w:pPr>
      <w:r>
        <w:rPr>
          <w:rFonts w:ascii="Verdana" w:eastAsia="Verdana" w:hAnsi="Verdana" w:cs="Verdana"/>
        </w:rPr>
        <w:t>Навести државе и/или царинске територије које су укључене или могу бити укључене.</w:t>
      </w:r>
    </w:p>
    <w:p w:rsidR="009D012F" w:rsidRDefault="00E53EB7">
      <w:pPr>
        <w:spacing w:line="210" w:lineRule="atLeast"/>
      </w:pPr>
      <w:r>
        <w:rPr>
          <w:rFonts w:ascii="Verdana" w:eastAsia="Verdana" w:hAnsi="Verdana" w:cs="Verdana"/>
          <w:b/>
        </w:rPr>
        <w:t>X/2 Име брода</w:t>
      </w:r>
    </w:p>
    <w:p w:rsidR="009D012F" w:rsidRDefault="00E53EB7">
      <w:pPr>
        <w:spacing w:line="210" w:lineRule="atLeast"/>
      </w:pPr>
      <w:r>
        <w:rPr>
          <w:rFonts w:ascii="Verdana" w:eastAsia="Verdana" w:hAnsi="Verdana" w:cs="Verdana"/>
        </w:rPr>
        <w:t xml:space="preserve">Уписати одговарајуће податке о бродовима укљученим у услугу редовног бродског </w:t>
      </w:r>
      <w:r>
        <w:rPr>
          <w:rFonts w:ascii="Verdana" w:eastAsia="Verdana" w:hAnsi="Verdana" w:cs="Verdana"/>
        </w:rPr>
        <w:t>превоза.</w:t>
      </w:r>
    </w:p>
    <w:p w:rsidR="009D012F" w:rsidRDefault="00E53EB7">
      <w:pPr>
        <w:spacing w:line="210" w:lineRule="atLeast"/>
      </w:pPr>
      <w:r>
        <w:rPr>
          <w:rFonts w:ascii="Verdana" w:eastAsia="Verdana" w:hAnsi="Verdana" w:cs="Verdana"/>
          <w:b/>
        </w:rPr>
        <w:t>X/3 Лука пристајања</w:t>
      </w:r>
    </w:p>
    <w:p w:rsidR="009D012F" w:rsidRDefault="00E53EB7">
      <w:pPr>
        <w:spacing w:line="210" w:lineRule="atLeast"/>
      </w:pPr>
      <w:r>
        <w:rPr>
          <w:rFonts w:ascii="Verdana" w:eastAsia="Verdana" w:hAnsi="Verdana" w:cs="Verdana"/>
        </w:rPr>
        <w:t>Навести упућивање на царинске органе надлежне за луке пристајања бродова који су укључени или ће бити укључени у услугу редовног бродског превоза.</w:t>
      </w:r>
    </w:p>
    <w:p w:rsidR="009D012F" w:rsidRDefault="00E53EB7">
      <w:pPr>
        <w:spacing w:line="210" w:lineRule="atLeast"/>
      </w:pPr>
      <w:r>
        <w:rPr>
          <w:rFonts w:ascii="Verdana" w:eastAsia="Verdana" w:hAnsi="Verdana" w:cs="Verdana"/>
          <w:b/>
        </w:rPr>
        <w:t>X/4 Преузимање обавезе</w:t>
      </w:r>
    </w:p>
    <w:p w:rsidR="009D012F" w:rsidRDefault="00E53EB7">
      <w:pPr>
        <w:spacing w:line="210" w:lineRule="atLeast"/>
      </w:pPr>
      <w:r>
        <w:rPr>
          <w:rFonts w:ascii="Verdana" w:eastAsia="Verdana" w:hAnsi="Verdana" w:cs="Verdana"/>
        </w:rPr>
        <w:t>Навести (да/не) да ли се подносилац захтава обавезује:</w:t>
      </w:r>
    </w:p>
    <w:p w:rsidR="009D012F" w:rsidRDefault="00E53EB7">
      <w:pPr>
        <w:spacing w:line="210" w:lineRule="atLeast"/>
      </w:pPr>
      <w:r>
        <w:rPr>
          <w:rFonts w:ascii="Verdana" w:eastAsia="Verdana" w:hAnsi="Verdana" w:cs="Verdana"/>
        </w:rPr>
        <w:t xml:space="preserve">– </w:t>
      </w:r>
      <w:r>
        <w:rPr>
          <w:rFonts w:ascii="Verdana" w:eastAsia="Verdana" w:hAnsi="Verdana" w:cs="Verdana"/>
        </w:rPr>
        <w:t>да ће царинском органу надлежном за доношење одлуке доставити одговарајуће информације те</w:t>
      </w:r>
    </w:p>
    <w:p w:rsidR="009D012F" w:rsidRDefault="00E53EB7">
      <w:pPr>
        <w:spacing w:line="210" w:lineRule="atLeast"/>
      </w:pPr>
      <w:r>
        <w:rPr>
          <w:rFonts w:ascii="Verdana" w:eastAsia="Verdana" w:hAnsi="Verdana" w:cs="Verdana"/>
        </w:rPr>
        <w:t>– да на рутама редовних бродских линија неће бити пристајања у лукама на подручју изван царинског подручја као ни у слободним зонама у лукама те да неће бити претовар</w:t>
      </w:r>
      <w:r>
        <w:rPr>
          <w:rFonts w:ascii="Verdana" w:eastAsia="Verdana" w:hAnsi="Verdana" w:cs="Verdana"/>
        </w:rPr>
        <w:t>а робе на мору.</w:t>
      </w:r>
    </w:p>
    <w:p w:rsidR="009D012F" w:rsidRDefault="00E53EB7">
      <w:pPr>
        <w:spacing w:line="210" w:lineRule="atLeast"/>
        <w:jc w:val="center"/>
      </w:pPr>
      <w:r>
        <w:rPr>
          <w:rFonts w:ascii="Verdana" w:eastAsia="Verdana" w:hAnsi="Verdana" w:cs="Verdana"/>
          <w:b/>
        </w:rPr>
        <w:t>ГЛАВА XI</w:t>
      </w:r>
    </w:p>
    <w:p w:rsidR="009D012F" w:rsidRDefault="00E53EB7">
      <w:pPr>
        <w:spacing w:line="210" w:lineRule="atLeast"/>
        <w:jc w:val="center"/>
      </w:pPr>
      <w:r>
        <w:rPr>
          <w:rFonts w:ascii="Verdana" w:eastAsia="Verdana" w:hAnsi="Verdana" w:cs="Verdana"/>
          <w:b/>
        </w:rPr>
        <w:t>Захтев и одобрење статуса овлашћеног издаваоца</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статуса овлашћеног издаваоца</w:t>
      </w:r>
    </w:p>
    <w:p w:rsidR="009D012F" w:rsidRDefault="00E53EB7">
      <w:pPr>
        <w:spacing w:line="210" w:lineRule="atLeast"/>
        <w:jc w:val="center"/>
      </w:pPr>
      <w:r>
        <w:rPr>
          <w:rFonts w:ascii="Verdana" w:eastAsia="Verdana" w:hAnsi="Verdana" w:cs="Verdana"/>
          <w:b/>
        </w:rPr>
        <w:t xml:space="preserve"> Табела захтева упогледу података</w:t>
      </w:r>
    </w:p>
    <w:tbl>
      <w:tblPr>
        <w:tblW w:w="4950" w:type="pct"/>
        <w:tblInd w:w="10" w:type="dxa"/>
        <w:tblCellMar>
          <w:left w:w="10" w:type="dxa"/>
          <w:right w:w="10" w:type="dxa"/>
        </w:tblCellMar>
        <w:tblLook w:val="04A0" w:firstRow="1" w:lastRow="0" w:firstColumn="1" w:lastColumn="0" w:noHBand="0" w:noVBand="1"/>
      </w:tblPr>
      <w:tblGrid>
        <w:gridCol w:w="2427"/>
        <w:gridCol w:w="5692"/>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w:t>
            </w:r>
            <w:r>
              <w:rPr>
                <w:rFonts w:ascii="Verdana" w:eastAsia="Verdana" w:hAnsi="Verdana" w:cs="Verdana"/>
                <w:b/>
              </w:rPr>
              <w:t>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орган(и) надлежни за регистрацију доказа царинског статуса домаће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bl>
    <w:p w:rsidR="009D012F" w:rsidRDefault="00E53EB7">
      <w:pPr>
        <w:spacing w:line="210" w:lineRule="atLeast"/>
      </w:pPr>
      <w:r>
        <w:rPr>
          <w:rFonts w:ascii="Verdana" w:eastAsia="Verdana" w:hAnsi="Verdana" w:cs="Verdana"/>
        </w:rPr>
        <w:t>Статус и ознака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статуса овлашћеног издаваоца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поглављу примењују се на елементе података из табеле захтева у погледу података из Главе I Одељaк 1</w:t>
      </w:r>
      <w:r>
        <w:rPr>
          <w:rFonts w:ascii="Verdana" w:eastAsia="Verdana" w:hAnsi="Verdana" w:cs="Verdana"/>
        </w:rPr>
        <w:t>. овог прилога.</w:t>
      </w:r>
    </w:p>
    <w:p w:rsidR="009D012F" w:rsidRDefault="00E53EB7">
      <w:pPr>
        <w:spacing w:line="210" w:lineRule="atLeast"/>
      </w:pPr>
      <w:r>
        <w:rPr>
          <w:rFonts w:ascii="Verdana" w:eastAsia="Verdana" w:hAnsi="Verdana" w:cs="Verdana"/>
          <w:b/>
        </w:rPr>
        <w:lastRenderedPageBreak/>
        <w:t>Захтеви у погледу података</w:t>
      </w:r>
    </w:p>
    <w:p w:rsidR="009D012F" w:rsidRDefault="00E53EB7">
      <w:pPr>
        <w:spacing w:line="210" w:lineRule="atLeast"/>
      </w:pPr>
      <w:r>
        <w:rPr>
          <w:rFonts w:ascii="Verdana" w:eastAsia="Verdana" w:hAnsi="Verdana" w:cs="Verdana"/>
          <w:b/>
        </w:rPr>
        <w:t>XI/1 Царински орган(и) надлежни за регистрацију доказа царинског статуса домаће робе</w:t>
      </w:r>
    </w:p>
    <w:p w:rsidR="009D012F" w:rsidRDefault="00E53EB7">
      <w:pPr>
        <w:spacing w:line="210" w:lineRule="atLeast"/>
      </w:pPr>
      <w:r>
        <w:rPr>
          <w:rFonts w:ascii="Verdana" w:eastAsia="Verdana" w:hAnsi="Verdana" w:cs="Verdana"/>
        </w:rPr>
        <w:t>Навести царински орган(е) којима овлашћени издавалац доставља доказ царинског статуса домаће робе ради регистрације.</w:t>
      </w:r>
    </w:p>
    <w:p w:rsidR="009D012F" w:rsidRDefault="00E53EB7">
      <w:pPr>
        <w:spacing w:line="210" w:lineRule="atLeast"/>
        <w:jc w:val="center"/>
      </w:pPr>
      <w:r>
        <w:rPr>
          <w:rFonts w:ascii="Verdana" w:eastAsia="Verdana" w:hAnsi="Verdana" w:cs="Verdana"/>
          <w:b/>
        </w:rPr>
        <w:t>ГЛАВА XII</w:t>
      </w:r>
    </w:p>
    <w:p w:rsidR="009D012F" w:rsidRDefault="00E53EB7">
      <w:pPr>
        <w:spacing w:line="210" w:lineRule="atLeast"/>
        <w:jc w:val="center"/>
      </w:pPr>
      <w:r>
        <w:rPr>
          <w:rFonts w:ascii="Verdana" w:eastAsia="Verdana" w:hAnsi="Verdana" w:cs="Verdana"/>
          <w:b/>
        </w:rPr>
        <w:t>З</w:t>
      </w:r>
      <w:r>
        <w:rPr>
          <w:rFonts w:ascii="Verdana" w:eastAsia="Verdana" w:hAnsi="Verdana" w:cs="Verdana"/>
          <w:b/>
        </w:rPr>
        <w:t>ахтев и одобрење за редовну употребу поједностављене декларације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за редовну употребу поједностављене декларације</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804"/>
        <w:gridCol w:w="5315"/>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w:t>
            </w:r>
            <w:r>
              <w:rPr>
                <w:rFonts w:ascii="Verdana" w:eastAsia="Verdana" w:hAnsi="Verdana" w:cs="Verdana"/>
                <w:b/>
              </w:rPr>
              <w:t>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подношење допунске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Подврста поједностављења из члана 145.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за редовну употребу поједностављ</w:t>
      </w:r>
      <w:r>
        <w:rPr>
          <w:rFonts w:ascii="Verdana" w:eastAsia="Verdana" w:hAnsi="Verdana" w:cs="Verdana"/>
          <w:b/>
        </w:rPr>
        <w:t>ене декларације</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XII/1 Рок за подношење допунске декларације</w:t>
      </w:r>
    </w:p>
    <w:p w:rsidR="009D012F" w:rsidRDefault="00E53EB7">
      <w:pPr>
        <w:spacing w:line="210" w:lineRule="atLeast"/>
      </w:pPr>
      <w:r>
        <w:rPr>
          <w:rFonts w:ascii="Verdana" w:eastAsia="Verdana" w:hAnsi="Verdana" w:cs="Verdana"/>
        </w:rPr>
        <w:t xml:space="preserve">Ако је примењиво, </w:t>
      </w:r>
      <w:r>
        <w:rPr>
          <w:rFonts w:ascii="Verdana" w:eastAsia="Verdana" w:hAnsi="Verdana" w:cs="Verdana"/>
        </w:rPr>
        <w:t>царински орган који доноси одобрење одређује одговарајући рок у данима.</w:t>
      </w:r>
    </w:p>
    <w:p w:rsidR="009D012F" w:rsidRDefault="00E53EB7">
      <w:pPr>
        <w:spacing w:line="210" w:lineRule="atLeast"/>
      </w:pPr>
      <w:r>
        <w:rPr>
          <w:rFonts w:ascii="Verdana" w:eastAsia="Verdana" w:hAnsi="Verdana" w:cs="Verdana"/>
          <w:b/>
        </w:rPr>
        <w:t>XII/2 Подврста поједностављења из члана 145. Царинског закона</w:t>
      </w:r>
    </w:p>
    <w:p w:rsidR="009D012F" w:rsidRDefault="00E53EB7">
      <w:pPr>
        <w:spacing w:line="210" w:lineRule="atLeast"/>
      </w:pPr>
      <w:r>
        <w:rPr>
          <w:rFonts w:ascii="Verdana" w:eastAsia="Verdana" w:hAnsi="Verdana" w:cs="Verdana"/>
        </w:rPr>
        <w:t>Потребно је навести да ли се поједностављење из члана 145. Царинског закона односи:</w:t>
      </w:r>
    </w:p>
    <w:p w:rsidR="009D012F" w:rsidRDefault="00E53EB7">
      <w:pPr>
        <w:spacing w:line="210" w:lineRule="atLeast"/>
      </w:pPr>
      <w:r>
        <w:rPr>
          <w:rFonts w:ascii="Verdana" w:eastAsia="Verdana" w:hAnsi="Verdana" w:cs="Verdana"/>
        </w:rPr>
        <w:t>– на примену поједностављења у складу са чланом 231. Уредбе, у ком случају је потребно навести граничне царинске испоставе којима ће се подносити поједностављена декларација или</w:t>
      </w:r>
    </w:p>
    <w:p w:rsidR="009D012F" w:rsidRDefault="00E53EB7">
      <w:pPr>
        <w:spacing w:line="210" w:lineRule="atLeast"/>
      </w:pPr>
      <w:r>
        <w:rPr>
          <w:rFonts w:ascii="Verdana" w:eastAsia="Verdana" w:hAnsi="Verdana" w:cs="Verdana"/>
        </w:rPr>
        <w:lastRenderedPageBreak/>
        <w:t>– на примену непотпуне декларације.</w:t>
      </w:r>
    </w:p>
    <w:p w:rsidR="009D012F" w:rsidRDefault="00E53EB7">
      <w:pPr>
        <w:spacing w:line="210" w:lineRule="atLeast"/>
        <w:jc w:val="center"/>
      </w:pPr>
      <w:r>
        <w:rPr>
          <w:rFonts w:ascii="Verdana" w:eastAsia="Verdana" w:hAnsi="Verdana" w:cs="Verdana"/>
          <w:b/>
        </w:rPr>
        <w:t>ГЛАВА XIII</w:t>
      </w:r>
    </w:p>
    <w:p w:rsidR="009D012F" w:rsidRDefault="00E53EB7">
      <w:pPr>
        <w:spacing w:line="210" w:lineRule="atLeast"/>
        <w:jc w:val="center"/>
      </w:pPr>
      <w:r>
        <w:rPr>
          <w:rFonts w:ascii="Verdana" w:eastAsia="Verdana" w:hAnsi="Verdana" w:cs="Verdana"/>
          <w:b/>
        </w:rPr>
        <w:t>Захтев и одобрење за централизо</w:t>
      </w:r>
      <w:r>
        <w:rPr>
          <w:rFonts w:ascii="Verdana" w:eastAsia="Verdana" w:hAnsi="Verdana" w:cs="Verdana"/>
          <w:b/>
        </w:rPr>
        <w:t>вано царињење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за централизовано царињење</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093"/>
        <w:gridCol w:w="6026"/>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Привредна друштва укључена у о</w:t>
            </w:r>
            <w:r>
              <w:rPr>
                <w:rFonts w:ascii="Verdana" w:eastAsia="Verdana" w:hAnsi="Verdana" w:cs="Verdana"/>
              </w:rPr>
              <w:t>добрење у другим државама и/или царинским територијама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привредних друштава укључених у одобрење у другим државама и/или царинским територијама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орган(и) допреме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органа надлежних за ПДВ, акцизу и статистичке податке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p w:rsidR="009D012F" w:rsidRDefault="00E53EB7">
            <w:pPr>
              <w:spacing w:line="210" w:lineRule="atLeast"/>
            </w:pPr>
            <w:r>
              <w:rPr>
                <w:rFonts w:ascii="Verdana" w:eastAsia="Verdana" w:hAnsi="Verdana" w:cs="Verdana"/>
              </w:rPr>
              <w:t>[*]</w:t>
            </w:r>
          </w:p>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Начин плаћања ПДВ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Порески заступник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пореског заступника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статуса пореског заступника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Особа надлежна за формалности у вези са акцизом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лица надлежног за формалности у вези са акцизом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pPr>
      <w:r>
        <w:rPr>
          <w:rFonts w:ascii="Verdana" w:eastAsia="Verdana" w:hAnsi="Verdana" w:cs="Verdana"/>
          <w:b/>
        </w:rPr>
        <w:t>Нап</w:t>
      </w:r>
      <w:r>
        <w:rPr>
          <w:rFonts w:ascii="Verdana" w:eastAsia="Verdana" w:hAnsi="Verdana" w:cs="Verdana"/>
          <w:b/>
        </w:rPr>
        <w:t>омене</w:t>
      </w:r>
    </w:p>
    <w:tbl>
      <w:tblPr>
        <w:tblW w:w="4950" w:type="pct"/>
        <w:tblInd w:w="10" w:type="dxa"/>
        <w:tblCellMar>
          <w:left w:w="10" w:type="dxa"/>
          <w:right w:w="10" w:type="dxa"/>
        </w:tblCellMar>
        <w:tblLook w:val="04A0" w:firstRow="1" w:lastRow="0" w:firstColumn="1" w:lastColumn="0" w:noHBand="0" w:noVBand="1"/>
      </w:tblPr>
      <w:tblGrid>
        <w:gridCol w:w="1525"/>
        <w:gridCol w:w="7431"/>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Број напомене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Опис напомене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Ови подаци су обавезни само у случају када није доступан ПИБ привредног друштва. Ако се наводи ПИБ, не треба наводити назив и адресу.</w:t>
            </w:r>
          </w:p>
        </w:tc>
      </w:tr>
    </w:tbl>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за централизовано царињење</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Одељка 1. ов</w:t>
      </w:r>
      <w:r>
        <w:rPr>
          <w:rFonts w:ascii="Verdana" w:eastAsia="Verdana" w:hAnsi="Verdana" w:cs="Verdana"/>
        </w:rPr>
        <w:t>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XIII/1 Привредна друштва укључена у одобрење у другим државама и/или царинским територијама</w:t>
      </w:r>
    </w:p>
    <w:p w:rsidR="009D012F" w:rsidRDefault="00E53EB7">
      <w:pPr>
        <w:spacing w:line="210" w:lineRule="atLeast"/>
      </w:pPr>
      <w:r>
        <w:rPr>
          <w:rFonts w:ascii="Verdana" w:eastAsia="Verdana" w:hAnsi="Verdana" w:cs="Verdana"/>
        </w:rPr>
        <w:t>Према потреби уписати име и адресу предметних привредних друштава.</w:t>
      </w:r>
    </w:p>
    <w:p w:rsidR="009D012F" w:rsidRDefault="00E53EB7">
      <w:pPr>
        <w:spacing w:line="210" w:lineRule="atLeast"/>
      </w:pPr>
      <w:r>
        <w:rPr>
          <w:rFonts w:ascii="Verdana" w:eastAsia="Verdana" w:hAnsi="Verdana" w:cs="Verdana"/>
          <w:b/>
        </w:rPr>
        <w:t>XIII/2 Идентификација привредних друштава укључених у одобрење у другим државама и/или царинским територијама</w:t>
      </w:r>
    </w:p>
    <w:p w:rsidR="009D012F" w:rsidRDefault="00E53EB7">
      <w:pPr>
        <w:spacing w:line="210" w:lineRule="atLeast"/>
      </w:pPr>
      <w:r>
        <w:rPr>
          <w:rFonts w:ascii="Verdana" w:eastAsia="Verdana" w:hAnsi="Verdana" w:cs="Verdana"/>
        </w:rPr>
        <w:t>Према потреби уписати идентификационе ознаке предметних привредних друштава.</w:t>
      </w:r>
    </w:p>
    <w:p w:rsidR="009D012F" w:rsidRDefault="00E53EB7">
      <w:pPr>
        <w:spacing w:line="210" w:lineRule="atLeast"/>
      </w:pPr>
      <w:r>
        <w:rPr>
          <w:rFonts w:ascii="Verdana" w:eastAsia="Verdana" w:hAnsi="Verdana" w:cs="Verdana"/>
          <w:b/>
        </w:rPr>
        <w:t>XIII/3 Царински орган(и) допреме</w:t>
      </w:r>
    </w:p>
    <w:p w:rsidR="009D012F" w:rsidRDefault="00E53EB7">
      <w:pPr>
        <w:spacing w:line="210" w:lineRule="atLeast"/>
      </w:pPr>
      <w:r>
        <w:rPr>
          <w:rFonts w:ascii="Verdana" w:eastAsia="Verdana" w:hAnsi="Verdana" w:cs="Verdana"/>
        </w:rPr>
        <w:t>Навести предметни царински орган(е).</w:t>
      </w:r>
    </w:p>
    <w:p w:rsidR="009D012F" w:rsidRDefault="00E53EB7">
      <w:pPr>
        <w:spacing w:line="210" w:lineRule="atLeast"/>
      </w:pPr>
      <w:r>
        <w:rPr>
          <w:rFonts w:ascii="Verdana" w:eastAsia="Verdana" w:hAnsi="Verdana" w:cs="Verdana"/>
          <w:b/>
        </w:rPr>
        <w:t>XIII/4 Идентификација органа надлежних за ПДВ, акцизе и статистичке податке</w:t>
      </w:r>
    </w:p>
    <w:p w:rsidR="009D012F" w:rsidRDefault="00E53EB7">
      <w:pPr>
        <w:spacing w:line="210" w:lineRule="atLeast"/>
      </w:pPr>
      <w:r>
        <w:rPr>
          <w:rFonts w:ascii="Verdana" w:eastAsia="Verdana" w:hAnsi="Verdana" w:cs="Verdana"/>
        </w:rPr>
        <w:t>Навести назив органа надлежних за ПДВ, акцизе и статистичке податке у државама и/или царинским територијама које су укључене у одобрење.</w:t>
      </w:r>
    </w:p>
    <w:p w:rsidR="009D012F" w:rsidRDefault="00E53EB7">
      <w:pPr>
        <w:spacing w:line="210" w:lineRule="atLeast"/>
      </w:pPr>
      <w:r>
        <w:rPr>
          <w:rFonts w:ascii="Verdana" w:eastAsia="Verdana" w:hAnsi="Verdana" w:cs="Verdana"/>
          <w:b/>
        </w:rPr>
        <w:t>XIII/5 Начин плаћања ПДВ</w:t>
      </w:r>
    </w:p>
    <w:p w:rsidR="009D012F" w:rsidRDefault="00E53EB7">
      <w:pPr>
        <w:spacing w:line="210" w:lineRule="atLeast"/>
      </w:pPr>
      <w:r>
        <w:rPr>
          <w:rFonts w:ascii="Verdana" w:eastAsia="Verdana" w:hAnsi="Verdana" w:cs="Verdana"/>
        </w:rPr>
        <w:t>Наводи се начин п</w:t>
      </w:r>
      <w:r>
        <w:rPr>
          <w:rFonts w:ascii="Verdana" w:eastAsia="Verdana" w:hAnsi="Verdana" w:cs="Verdana"/>
        </w:rPr>
        <w:t>лаћања ПДВ.</w:t>
      </w:r>
    </w:p>
    <w:p w:rsidR="009D012F" w:rsidRDefault="00E53EB7">
      <w:pPr>
        <w:spacing w:line="210" w:lineRule="atLeast"/>
      </w:pPr>
      <w:r>
        <w:rPr>
          <w:rFonts w:ascii="Verdana" w:eastAsia="Verdana" w:hAnsi="Verdana" w:cs="Verdana"/>
          <w:b/>
        </w:rPr>
        <w:t>XIII/6 Порески заступник</w:t>
      </w:r>
    </w:p>
    <w:p w:rsidR="009D012F" w:rsidRDefault="00E53EB7">
      <w:pPr>
        <w:spacing w:line="210" w:lineRule="atLeast"/>
      </w:pPr>
      <w:r>
        <w:rPr>
          <w:rFonts w:ascii="Verdana" w:eastAsia="Verdana" w:hAnsi="Verdana" w:cs="Verdana"/>
        </w:rPr>
        <w:t>Треба навести име и адресу пореског заступника подносиоца захтева.</w:t>
      </w:r>
    </w:p>
    <w:p w:rsidR="009D012F" w:rsidRDefault="00E53EB7">
      <w:pPr>
        <w:spacing w:line="210" w:lineRule="atLeast"/>
      </w:pPr>
      <w:r>
        <w:rPr>
          <w:rFonts w:ascii="Verdana" w:eastAsia="Verdana" w:hAnsi="Verdana" w:cs="Verdana"/>
          <w:b/>
        </w:rPr>
        <w:t>XIII/7 Идентификација пореског заступника</w:t>
      </w:r>
    </w:p>
    <w:p w:rsidR="009D012F" w:rsidRDefault="00E53EB7">
      <w:pPr>
        <w:spacing w:line="210" w:lineRule="atLeast"/>
      </w:pPr>
      <w:r>
        <w:rPr>
          <w:rFonts w:ascii="Verdana" w:eastAsia="Verdana" w:hAnsi="Verdana" w:cs="Verdana"/>
        </w:rPr>
        <w:t>Навести ПДВ број пореског заступника подносиоца захтева. Ако није именован порески заступник, треба навести ПДВ број подносиоца захтева.</w:t>
      </w:r>
    </w:p>
    <w:p w:rsidR="009D012F" w:rsidRDefault="00E53EB7">
      <w:pPr>
        <w:spacing w:line="210" w:lineRule="atLeast"/>
      </w:pPr>
      <w:r>
        <w:rPr>
          <w:rFonts w:ascii="Verdana" w:eastAsia="Verdana" w:hAnsi="Verdana" w:cs="Verdana"/>
          <w:b/>
        </w:rPr>
        <w:t>XIII/8 Ознака статуса пореског заступника</w:t>
      </w:r>
    </w:p>
    <w:p w:rsidR="009D012F" w:rsidRDefault="00E53EB7">
      <w:pPr>
        <w:spacing w:line="210" w:lineRule="atLeast"/>
      </w:pPr>
      <w:r>
        <w:rPr>
          <w:rFonts w:ascii="Verdana" w:eastAsia="Verdana" w:hAnsi="Verdana" w:cs="Verdana"/>
        </w:rPr>
        <w:t>Навести да ли ће подносилац захтева у пореским питањима наступати у своје име</w:t>
      </w:r>
      <w:r>
        <w:rPr>
          <w:rFonts w:ascii="Verdana" w:eastAsia="Verdana" w:hAnsi="Verdana" w:cs="Verdana"/>
        </w:rPr>
        <w:t xml:space="preserve"> или ће именовати пореског заступника.</w:t>
      </w:r>
    </w:p>
    <w:p w:rsidR="009D012F" w:rsidRDefault="00E53EB7">
      <w:pPr>
        <w:spacing w:line="210" w:lineRule="atLeast"/>
      </w:pPr>
      <w:r>
        <w:rPr>
          <w:rFonts w:ascii="Verdana" w:eastAsia="Verdana" w:hAnsi="Verdana" w:cs="Verdana"/>
          <w:b/>
        </w:rPr>
        <w:t>XIII/9 Особа надлежна за формалности у вези са акцизом</w:t>
      </w:r>
    </w:p>
    <w:p w:rsidR="009D012F" w:rsidRDefault="00E53EB7">
      <w:pPr>
        <w:spacing w:line="210" w:lineRule="atLeast"/>
      </w:pPr>
      <w:r>
        <w:rPr>
          <w:rFonts w:ascii="Verdana" w:eastAsia="Verdana" w:hAnsi="Verdana" w:cs="Verdana"/>
        </w:rPr>
        <w:t>Уписати име и адресу особе одговорне за плаћање или полагање обезбеђења за акцизу.</w:t>
      </w:r>
    </w:p>
    <w:p w:rsidR="009D012F" w:rsidRDefault="00E53EB7">
      <w:pPr>
        <w:spacing w:line="210" w:lineRule="atLeast"/>
      </w:pPr>
      <w:r>
        <w:rPr>
          <w:rFonts w:ascii="Verdana" w:eastAsia="Verdana" w:hAnsi="Verdana" w:cs="Verdana"/>
          <w:b/>
        </w:rPr>
        <w:lastRenderedPageBreak/>
        <w:t>XIII/10 Идентификација особе надлежне за формалности у вези са акцизом</w:t>
      </w:r>
    </w:p>
    <w:p w:rsidR="009D012F" w:rsidRDefault="00E53EB7">
      <w:pPr>
        <w:spacing w:line="210" w:lineRule="atLeast"/>
      </w:pPr>
      <w:r>
        <w:rPr>
          <w:rFonts w:ascii="Verdana" w:eastAsia="Verdana" w:hAnsi="Verdana" w:cs="Verdana"/>
        </w:rPr>
        <w:t xml:space="preserve">Уписати </w:t>
      </w:r>
      <w:r>
        <w:rPr>
          <w:rFonts w:ascii="Verdana" w:eastAsia="Verdana" w:hAnsi="Verdana" w:cs="Verdana"/>
        </w:rPr>
        <w:t>ПИБ број лица ако то лице има ваљани ПИБ и он је доступан подносиоцу захтева.</w:t>
      </w:r>
    </w:p>
    <w:p w:rsidR="009D012F" w:rsidRDefault="00E53EB7">
      <w:pPr>
        <w:spacing w:line="210" w:lineRule="atLeast"/>
        <w:jc w:val="center"/>
      </w:pPr>
      <w:r>
        <w:rPr>
          <w:rFonts w:ascii="Verdana" w:eastAsia="Verdana" w:hAnsi="Verdana" w:cs="Verdana"/>
          <w:b/>
        </w:rPr>
        <w:t>ГЛАВА XIV</w:t>
      </w:r>
    </w:p>
    <w:p w:rsidR="009D012F" w:rsidRDefault="00E53EB7">
      <w:pPr>
        <w:spacing w:line="210" w:lineRule="atLeast"/>
        <w:jc w:val="center"/>
      </w:pPr>
      <w:r>
        <w:rPr>
          <w:rFonts w:ascii="Verdana" w:eastAsia="Verdana" w:hAnsi="Verdana" w:cs="Verdana"/>
          <w:b/>
        </w:rPr>
        <w:t>Захтев и одобрење за подношење декларације у облику евидентирања у пословним књигама декларанта, укључујући за извозни поступак</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w:t>
      </w:r>
      <w:r>
        <w:rPr>
          <w:rFonts w:ascii="Verdana" w:eastAsia="Verdana" w:hAnsi="Verdana" w:cs="Verdana"/>
          <w:b/>
        </w:rPr>
        <w:t>така за подношење захтева и доношење одобрења за подношење декларације у облику евидентирања у пословним књигама декларанта, укључујући за извозни поступак</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896"/>
        <w:gridCol w:w="5223"/>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података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података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XIV/1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Ослобођење од обавезе допремања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XIV/2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Ослобођење од обавезе подношења декларације пре отпреме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XIV/4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подношење допунске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XIV/5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Заступана привредна друштва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за подношење декларације у облик</w:t>
      </w:r>
      <w:r>
        <w:rPr>
          <w:rFonts w:ascii="Verdana" w:eastAsia="Verdana" w:hAnsi="Verdana" w:cs="Verdana"/>
          <w:b/>
        </w:rPr>
        <w:t>у евидентирања у пословним књигама декларанта, укључујући за извозни поступак</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XIV/1 Ослобођење од обавезе допремања робе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Навести (да/не) да ли подносилац захтева тражи ослобођење од обавезе допремања робе. У случају потврдног одговора навести разлоге.</w:t>
      </w:r>
    </w:p>
    <w:p w:rsidR="009D012F" w:rsidRDefault="00E53EB7">
      <w:pPr>
        <w:spacing w:line="210" w:lineRule="atLeast"/>
      </w:pPr>
      <w:r>
        <w:rPr>
          <w:rFonts w:ascii="Verdana" w:eastAsia="Verdana" w:hAnsi="Verdana" w:cs="Verdana"/>
          <w:b/>
        </w:rPr>
        <w:lastRenderedPageBreak/>
        <w:t>Одобрење:</w:t>
      </w:r>
    </w:p>
    <w:p w:rsidR="009D012F" w:rsidRDefault="00E53EB7">
      <w:pPr>
        <w:spacing w:line="210" w:lineRule="atLeast"/>
      </w:pPr>
      <w:r>
        <w:rPr>
          <w:rFonts w:ascii="Verdana" w:eastAsia="Verdana" w:hAnsi="Verdana" w:cs="Verdana"/>
        </w:rPr>
        <w:t>Ако у одобрењу није предвиђено ослобођење од обавезе допремања р</w:t>
      </w:r>
      <w:r>
        <w:rPr>
          <w:rFonts w:ascii="Verdana" w:eastAsia="Verdana" w:hAnsi="Verdana" w:cs="Verdana"/>
        </w:rPr>
        <w:t>обе, царински орган надлежан за доношење одобрења одређује рок који тече од пријема обавештења о допремању робе до пуштања робе.</w:t>
      </w:r>
    </w:p>
    <w:p w:rsidR="009D012F" w:rsidRDefault="00E53EB7">
      <w:pPr>
        <w:spacing w:line="210" w:lineRule="atLeast"/>
      </w:pPr>
      <w:r>
        <w:rPr>
          <w:rFonts w:ascii="Verdana" w:eastAsia="Verdana" w:hAnsi="Verdana" w:cs="Verdana"/>
          <w:b/>
        </w:rPr>
        <w:t>XIV/2 Ослобођење од обавезе подношења декларације пре отпреме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Ако се захтев односи на поступак извоза или поновног изво</w:t>
      </w:r>
      <w:r>
        <w:rPr>
          <w:rFonts w:ascii="Verdana" w:eastAsia="Verdana" w:hAnsi="Verdana" w:cs="Verdana"/>
        </w:rPr>
        <w:t>за, потребно је доставити доказ о испуњењу услова из члана 227. став 2. Царинског закона.</w:t>
      </w:r>
    </w:p>
    <w:p w:rsidR="009D012F" w:rsidRDefault="00E53EB7">
      <w:pPr>
        <w:spacing w:line="210" w:lineRule="atLeast"/>
      </w:pPr>
      <w:r>
        <w:rPr>
          <w:rFonts w:ascii="Verdana" w:eastAsia="Verdana" w:hAnsi="Verdana" w:cs="Verdana"/>
          <w:b/>
        </w:rPr>
        <w:t>Одобрење:</w:t>
      </w:r>
    </w:p>
    <w:p w:rsidR="009D012F" w:rsidRDefault="00E53EB7">
      <w:pPr>
        <w:spacing w:line="210" w:lineRule="atLeast"/>
      </w:pPr>
      <w:r>
        <w:rPr>
          <w:rFonts w:ascii="Verdana" w:eastAsia="Verdana" w:hAnsi="Verdana" w:cs="Verdana"/>
        </w:rPr>
        <w:t>Ако се захтев односи на поступак извоза или поновног извоза, потребно је навести образложење за примену ослобођења у складу са чланом 227. став 2. Царинског</w:t>
      </w:r>
      <w:r>
        <w:rPr>
          <w:rFonts w:ascii="Verdana" w:eastAsia="Verdana" w:hAnsi="Verdana" w:cs="Verdana"/>
        </w:rPr>
        <w:t xml:space="preserve"> закона.</w:t>
      </w:r>
    </w:p>
    <w:p w:rsidR="009D012F" w:rsidRDefault="00E53EB7">
      <w:pPr>
        <w:spacing w:line="210" w:lineRule="atLeast"/>
      </w:pPr>
      <w:r>
        <w:rPr>
          <w:rFonts w:ascii="Verdana" w:eastAsia="Verdana" w:hAnsi="Verdana" w:cs="Verdana"/>
          <w:b/>
        </w:rPr>
        <w:t>XIV/4 Рок за подношење допунске декларације</w:t>
      </w:r>
    </w:p>
    <w:p w:rsidR="009D012F" w:rsidRDefault="00E53EB7">
      <w:pPr>
        <w:spacing w:line="210" w:lineRule="atLeast"/>
      </w:pPr>
      <w:r>
        <w:rPr>
          <w:rFonts w:ascii="Verdana" w:eastAsia="Verdana" w:hAnsi="Verdana" w:cs="Verdana"/>
        </w:rPr>
        <w:t>Царински орган надлежан за доношење одобрења у одобрењу наводи рок у којем носилац одобрења мора надзорној царинарници упутити појединости допунске декларације.</w:t>
      </w:r>
    </w:p>
    <w:p w:rsidR="009D012F" w:rsidRDefault="00E53EB7">
      <w:pPr>
        <w:spacing w:line="210" w:lineRule="atLeast"/>
      </w:pPr>
      <w:r>
        <w:rPr>
          <w:rFonts w:ascii="Verdana" w:eastAsia="Verdana" w:hAnsi="Verdana" w:cs="Verdana"/>
        </w:rPr>
        <w:t>Тај рок мора бити изражен у данима.</w:t>
      </w:r>
    </w:p>
    <w:p w:rsidR="009D012F" w:rsidRDefault="00E53EB7">
      <w:pPr>
        <w:spacing w:line="210" w:lineRule="atLeast"/>
      </w:pPr>
      <w:r>
        <w:rPr>
          <w:rFonts w:ascii="Verdana" w:eastAsia="Verdana" w:hAnsi="Verdana" w:cs="Verdana"/>
          <w:b/>
        </w:rPr>
        <w:t xml:space="preserve">XIV/5 </w:t>
      </w:r>
      <w:r>
        <w:rPr>
          <w:rFonts w:ascii="Verdana" w:eastAsia="Verdana" w:hAnsi="Verdana" w:cs="Verdana"/>
          <w:b/>
        </w:rPr>
        <w:t>Заступана привредна друштва</w:t>
      </w:r>
    </w:p>
    <w:p w:rsidR="009D012F" w:rsidRDefault="00E53EB7">
      <w:pPr>
        <w:spacing w:line="210" w:lineRule="atLeast"/>
      </w:pPr>
      <w:r>
        <w:rPr>
          <w:rFonts w:ascii="Verdana" w:eastAsia="Verdana" w:hAnsi="Verdana" w:cs="Verdana"/>
        </w:rPr>
        <w:t>Уколико је заступник носилац одобрења, навести податке о заступаним привредним друштвима (уписати име и адресу предметних привредних друштава).</w:t>
      </w:r>
    </w:p>
    <w:p w:rsidR="009D012F" w:rsidRDefault="00E53EB7">
      <w:pPr>
        <w:spacing w:line="210" w:lineRule="atLeast"/>
        <w:jc w:val="center"/>
      </w:pPr>
      <w:r>
        <w:rPr>
          <w:rFonts w:ascii="Verdana" w:eastAsia="Verdana" w:hAnsi="Verdana" w:cs="Verdana"/>
          <w:b/>
        </w:rPr>
        <w:t>ГЛАВА XV</w:t>
      </w:r>
    </w:p>
    <w:p w:rsidR="009D012F" w:rsidRDefault="00E53EB7">
      <w:pPr>
        <w:spacing w:line="210" w:lineRule="atLeast"/>
        <w:jc w:val="center"/>
      </w:pPr>
      <w:r>
        <w:rPr>
          <w:rFonts w:ascii="Verdana" w:eastAsia="Verdana" w:hAnsi="Verdana" w:cs="Verdana"/>
          <w:b/>
        </w:rPr>
        <w:t>Захтев и одобрење за самопроцену</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w:t>
      </w:r>
      <w:r>
        <w:rPr>
          <w:rFonts w:ascii="Verdana" w:eastAsia="Verdana" w:hAnsi="Verdana" w:cs="Verdana"/>
          <w:b/>
        </w:rPr>
        <w:t>ка за подношење захтева и доношење одобрења за самопроцену</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562"/>
        <w:gridCol w:w="5557"/>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Одређивање формалности и провера које се преносе на привредни субјект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наведен у предметној табели захтева у погледу података одговара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за самопроцену</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lastRenderedPageBreak/>
        <w:t>Описи и напомене наведен</w:t>
      </w:r>
      <w:r>
        <w:rPr>
          <w:rFonts w:ascii="Verdana" w:eastAsia="Verdana" w:hAnsi="Verdana" w:cs="Verdana"/>
        </w:rPr>
        <w:t>и у овом одељку примењују се на елементе података из табеле захтева у погледу података из Главе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XV/1 Одређивање формалности и провера које се преносе на привредни субјект</w:t>
      </w:r>
    </w:p>
    <w:p w:rsidR="009D012F" w:rsidRDefault="00E53EB7">
      <w:pPr>
        <w:spacing w:line="210" w:lineRule="atLeast"/>
      </w:pPr>
      <w:r>
        <w:rPr>
          <w:rFonts w:ascii="Verdana" w:eastAsia="Verdana" w:hAnsi="Verdana" w:cs="Verdana"/>
        </w:rPr>
        <w:t>Навести услове под којима носила</w:t>
      </w:r>
      <w:r>
        <w:rPr>
          <w:rFonts w:ascii="Verdana" w:eastAsia="Verdana" w:hAnsi="Verdana" w:cs="Verdana"/>
        </w:rPr>
        <w:t>ц одобрења може спроводити проверу поштовања забрана и ограничења наведених у елементу података 6/1 Забране и ограничења.</w:t>
      </w:r>
    </w:p>
    <w:p w:rsidR="009D012F" w:rsidRDefault="00E53EB7">
      <w:pPr>
        <w:spacing w:line="210" w:lineRule="atLeast"/>
        <w:jc w:val="center"/>
      </w:pPr>
      <w:r>
        <w:rPr>
          <w:rFonts w:ascii="Verdana" w:eastAsia="Verdana" w:hAnsi="Verdana" w:cs="Verdana"/>
          <w:b/>
        </w:rPr>
        <w:t>ГЛАВА XVI</w:t>
      </w:r>
    </w:p>
    <w:p w:rsidR="009D012F" w:rsidRDefault="00E53EB7">
      <w:pPr>
        <w:spacing w:line="210" w:lineRule="atLeast"/>
        <w:jc w:val="center"/>
      </w:pPr>
      <w:r>
        <w:rPr>
          <w:rFonts w:ascii="Verdana" w:eastAsia="Verdana" w:hAnsi="Verdana" w:cs="Verdana"/>
          <w:b/>
        </w:rPr>
        <w:t>Захтев и одобрење статуса субјекта овлашћеног за вагање банана</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w:t>
      </w:r>
      <w:r>
        <w:rPr>
          <w:rFonts w:ascii="Verdana" w:eastAsia="Verdana" w:hAnsi="Verdana" w:cs="Verdana"/>
          <w:b/>
        </w:rPr>
        <w:t>тева и доношење одобрења статуса субјекта овлашћеног за вагање банана</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3351"/>
        <w:gridCol w:w="4768"/>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Привредна делатност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Опрема за вагање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Додатна осигурања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Претходно обавештење царинским органима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статуса субјекта овлашћеног за вагање банана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w:t>
      </w:r>
      <w:r>
        <w:rPr>
          <w:rFonts w:ascii="Verdana" w:eastAsia="Verdana" w:hAnsi="Verdana" w:cs="Verdana"/>
        </w:rPr>
        <w:t>аве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XVI/1 Привредна делатност</w:t>
      </w:r>
    </w:p>
    <w:p w:rsidR="009D012F" w:rsidRDefault="00E53EB7">
      <w:pPr>
        <w:spacing w:line="210" w:lineRule="atLeast"/>
      </w:pPr>
      <w:r>
        <w:rPr>
          <w:rFonts w:ascii="Verdana" w:eastAsia="Verdana" w:hAnsi="Verdana" w:cs="Verdana"/>
        </w:rPr>
        <w:t>Треба навести привредну делатност повезану са трговином свежим бананама.</w:t>
      </w:r>
    </w:p>
    <w:p w:rsidR="009D012F" w:rsidRDefault="00E53EB7">
      <w:pPr>
        <w:spacing w:line="210" w:lineRule="atLeast"/>
      </w:pPr>
      <w:r>
        <w:rPr>
          <w:rFonts w:ascii="Verdana" w:eastAsia="Verdana" w:hAnsi="Verdana" w:cs="Verdana"/>
          <w:b/>
        </w:rPr>
        <w:t>XVI/2 Опрема за вагање</w:t>
      </w:r>
    </w:p>
    <w:p w:rsidR="009D012F" w:rsidRDefault="00E53EB7">
      <w:pPr>
        <w:spacing w:line="210" w:lineRule="atLeast"/>
      </w:pPr>
      <w:r>
        <w:rPr>
          <w:rFonts w:ascii="Verdana" w:eastAsia="Verdana" w:hAnsi="Verdana" w:cs="Verdana"/>
        </w:rPr>
        <w:t>Треба навести опис опреме за вагање.</w:t>
      </w:r>
    </w:p>
    <w:p w:rsidR="009D012F" w:rsidRDefault="00E53EB7">
      <w:pPr>
        <w:spacing w:line="210" w:lineRule="atLeast"/>
      </w:pPr>
      <w:r>
        <w:rPr>
          <w:rFonts w:ascii="Verdana" w:eastAsia="Verdana" w:hAnsi="Verdana" w:cs="Verdana"/>
          <w:b/>
        </w:rPr>
        <w:lastRenderedPageBreak/>
        <w:t>XVI/3 Додатна осигурања</w:t>
      </w:r>
    </w:p>
    <w:p w:rsidR="009D012F" w:rsidRDefault="00E53EB7">
      <w:pPr>
        <w:spacing w:line="210" w:lineRule="atLeast"/>
      </w:pPr>
      <w:r>
        <w:rPr>
          <w:rFonts w:ascii="Verdana" w:eastAsia="Verdana" w:hAnsi="Verdana" w:cs="Verdana"/>
        </w:rPr>
        <w:t>Одговарајући док</w:t>
      </w:r>
      <w:r>
        <w:rPr>
          <w:rFonts w:ascii="Verdana" w:eastAsia="Verdana" w:hAnsi="Verdana" w:cs="Verdana"/>
        </w:rPr>
        <w:t>ази признати у складу са националним законодавством којима се потврђује:</w:t>
      </w:r>
    </w:p>
    <w:p w:rsidR="009D012F" w:rsidRDefault="00E53EB7">
      <w:pPr>
        <w:spacing w:line="210" w:lineRule="atLeast"/>
      </w:pPr>
      <w:r>
        <w:rPr>
          <w:rFonts w:ascii="Verdana" w:eastAsia="Verdana" w:hAnsi="Verdana" w:cs="Verdana"/>
        </w:rPr>
        <w:t>– да се употребљавају само уређаји који су правилно баждарени и у складу са меродавним техничким стандардима тако да осигуравају прецизно утврђивање нето тежине банана,</w:t>
      </w:r>
    </w:p>
    <w:p w:rsidR="009D012F" w:rsidRDefault="00E53EB7">
      <w:pPr>
        <w:spacing w:line="210" w:lineRule="atLeast"/>
      </w:pPr>
      <w:r>
        <w:rPr>
          <w:rFonts w:ascii="Verdana" w:eastAsia="Verdana" w:hAnsi="Verdana" w:cs="Verdana"/>
        </w:rPr>
        <w:t>– да вагање об</w:t>
      </w:r>
      <w:r>
        <w:rPr>
          <w:rFonts w:ascii="Verdana" w:eastAsia="Verdana" w:hAnsi="Verdana" w:cs="Verdana"/>
        </w:rPr>
        <w:t>ављају искључиво овлашћени субјекти на местима под надзором царинских органа,</w:t>
      </w:r>
    </w:p>
    <w:p w:rsidR="009D012F" w:rsidRDefault="00E53EB7">
      <w:pPr>
        <w:spacing w:line="210" w:lineRule="atLeast"/>
      </w:pPr>
      <w:r>
        <w:rPr>
          <w:rFonts w:ascii="Verdana" w:eastAsia="Verdana" w:hAnsi="Verdana" w:cs="Verdana"/>
        </w:rPr>
        <w:t>– да се нето тежина банана, порекло и паковање као и време вагања и место истовара евидентирају у потврди о тежини банана одмах након вагања,</w:t>
      </w:r>
    </w:p>
    <w:p w:rsidR="009D012F" w:rsidRDefault="00E53EB7">
      <w:pPr>
        <w:spacing w:line="210" w:lineRule="atLeast"/>
      </w:pPr>
      <w:r>
        <w:rPr>
          <w:rFonts w:ascii="Verdana" w:eastAsia="Verdana" w:hAnsi="Verdana" w:cs="Verdana"/>
        </w:rPr>
        <w:t xml:space="preserve">– да су банане извагане у складу са </w:t>
      </w:r>
      <w:r>
        <w:rPr>
          <w:rFonts w:ascii="Verdana" w:eastAsia="Verdana" w:hAnsi="Verdana" w:cs="Verdana"/>
        </w:rPr>
        <w:t>поступком утврђеним у прописима,</w:t>
      </w:r>
    </w:p>
    <w:p w:rsidR="009D012F" w:rsidRDefault="00E53EB7">
      <w:pPr>
        <w:spacing w:line="210" w:lineRule="atLeast"/>
      </w:pPr>
      <w:r>
        <w:rPr>
          <w:rFonts w:ascii="Verdana" w:eastAsia="Verdana" w:hAnsi="Verdana" w:cs="Verdana"/>
        </w:rPr>
        <w:t>– да се резултати вагања одмах уносе у потврду о тежини.</w:t>
      </w:r>
    </w:p>
    <w:p w:rsidR="009D012F" w:rsidRDefault="00E53EB7">
      <w:pPr>
        <w:spacing w:line="210" w:lineRule="atLeast"/>
      </w:pPr>
      <w:r>
        <w:rPr>
          <w:rFonts w:ascii="Verdana" w:eastAsia="Verdana" w:hAnsi="Verdana" w:cs="Verdana"/>
          <w:b/>
        </w:rPr>
        <w:t>XVI/4 Претходно обавештење царинским органима</w:t>
      </w:r>
    </w:p>
    <w:p w:rsidR="009D012F" w:rsidRDefault="00E53EB7">
      <w:pPr>
        <w:spacing w:line="210" w:lineRule="atLeast"/>
      </w:pPr>
      <w:r>
        <w:rPr>
          <w:rFonts w:ascii="Verdana" w:eastAsia="Verdana" w:hAnsi="Verdana" w:cs="Verdana"/>
        </w:rPr>
        <w:t>Навести врсту обавештења и доставити њену копију.</w:t>
      </w:r>
    </w:p>
    <w:p w:rsidR="009D012F" w:rsidRDefault="00E53EB7">
      <w:pPr>
        <w:spacing w:line="210" w:lineRule="atLeast"/>
        <w:jc w:val="center"/>
      </w:pPr>
      <w:r>
        <w:rPr>
          <w:rFonts w:ascii="Verdana" w:eastAsia="Verdana" w:hAnsi="Verdana" w:cs="Verdana"/>
          <w:b/>
        </w:rPr>
        <w:t>ГЛАВА XVII</w:t>
      </w:r>
    </w:p>
    <w:p w:rsidR="009D012F" w:rsidRDefault="00E53EB7">
      <w:pPr>
        <w:spacing w:line="210" w:lineRule="atLeast"/>
        <w:jc w:val="center"/>
      </w:pPr>
      <w:r>
        <w:rPr>
          <w:rFonts w:ascii="Verdana" w:eastAsia="Verdana" w:hAnsi="Verdana" w:cs="Verdana"/>
          <w:b/>
        </w:rPr>
        <w:t>Захтев и одобрење за примену поступка активног оплемењивања</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за примену поступка активног оплемењивања</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600"/>
        <w:gridCol w:w="5519"/>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Претходни извоз (активно оплемењивање EX/IM)</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Стављање у слободан промет на основу обрасца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наведен у предметној табели захтава у погледу података одговара опису из Главе I Одељак 1. овог прилога.</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за примену поступка активног оплемењивања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w:t>
      </w:r>
      <w:r>
        <w:rPr>
          <w:rFonts w:ascii="Verdana" w:eastAsia="Verdana" w:hAnsi="Verdana" w:cs="Verdana"/>
        </w:rPr>
        <w:t xml:space="preserve">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lastRenderedPageBreak/>
        <w:t>XVII/1 Претходни извоз</w:t>
      </w:r>
    </w:p>
    <w:p w:rsidR="009D012F" w:rsidRDefault="00E53EB7">
      <w:pPr>
        <w:spacing w:line="210" w:lineRule="atLeast"/>
      </w:pPr>
      <w:r>
        <w:rPr>
          <w:rFonts w:ascii="Verdana" w:eastAsia="Verdana" w:hAnsi="Verdana" w:cs="Verdana"/>
        </w:rPr>
        <w:t xml:space="preserve">Навести (да/не) да ли је планиран извоз добијених производа добијених од еквивалентне робе пре увоза робе коју замењују (EX/IM). Ако је одговор потврдан, треба навести предложени </w:t>
      </w:r>
      <w:r>
        <w:rPr>
          <w:rFonts w:ascii="Verdana" w:eastAsia="Verdana" w:hAnsi="Verdana" w:cs="Verdana"/>
        </w:rPr>
        <w:t>рок у месецима у којем страну робу треба пријавити за поступак активног оплемењивања, узимајући у обзир време потребно за набавку робе и њен транспорт до Републике Србије.</w:t>
      </w:r>
    </w:p>
    <w:p w:rsidR="009D012F" w:rsidRDefault="00E53EB7">
      <w:pPr>
        <w:spacing w:line="210" w:lineRule="atLeast"/>
      </w:pPr>
      <w:r>
        <w:rPr>
          <w:rFonts w:ascii="Verdana" w:eastAsia="Verdana" w:hAnsi="Verdana" w:cs="Verdana"/>
          <w:b/>
        </w:rPr>
        <w:t>XVII/2 Стављање у слободан промет на основу обрасца за окончање поступка</w:t>
      </w:r>
    </w:p>
    <w:p w:rsidR="009D012F" w:rsidRDefault="00E53EB7">
      <w:pPr>
        <w:spacing w:line="210" w:lineRule="atLeast"/>
      </w:pPr>
      <w:r>
        <w:rPr>
          <w:rFonts w:ascii="Verdana" w:eastAsia="Verdana" w:hAnsi="Verdana" w:cs="Verdana"/>
        </w:rPr>
        <w:t>Навести (да</w:t>
      </w:r>
      <w:r>
        <w:rPr>
          <w:rFonts w:ascii="Verdana" w:eastAsia="Verdana" w:hAnsi="Verdana" w:cs="Verdana"/>
        </w:rPr>
        <w:t>/не) да ли се сматра да су добијени производи или роба који су стављени у поступак активног оплемењивања IM/EX пуштени у слободан промет ако нису стављени у нови царински поступак или поновно извезени по истеку рока за окончање поступка, те да ли се сматра</w:t>
      </w:r>
      <w:r>
        <w:rPr>
          <w:rFonts w:ascii="Verdana" w:eastAsia="Verdana" w:hAnsi="Verdana" w:cs="Verdana"/>
        </w:rPr>
        <w:t xml:space="preserve"> да је царинска декларација за стављање у слободан промет поднета и прихваћена и стављање робе одобрено на дан истека рока за окончање поступка.</w:t>
      </w:r>
    </w:p>
    <w:p w:rsidR="009D012F" w:rsidRDefault="00E53EB7">
      <w:pPr>
        <w:spacing w:line="210" w:lineRule="atLeast"/>
        <w:jc w:val="center"/>
      </w:pPr>
      <w:r>
        <w:rPr>
          <w:rFonts w:ascii="Verdana" w:eastAsia="Verdana" w:hAnsi="Verdana" w:cs="Verdana"/>
          <w:b/>
        </w:rPr>
        <w:t>ГЛАВА XVIII</w:t>
      </w:r>
    </w:p>
    <w:p w:rsidR="009D012F" w:rsidRDefault="00E53EB7">
      <w:pPr>
        <w:spacing w:line="210" w:lineRule="atLeast"/>
        <w:jc w:val="center"/>
      </w:pPr>
      <w:r>
        <w:rPr>
          <w:rFonts w:ascii="Verdana" w:eastAsia="Verdana" w:hAnsi="Verdana" w:cs="Verdana"/>
          <w:b/>
        </w:rPr>
        <w:t>Захтев и одобрење за примену поступка пасивног оплемењивања</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за примену поступка пасивног оплемењивања</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2625"/>
        <w:gridCol w:w="5494"/>
        <w:gridCol w:w="83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Систем стандардне замене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w:t>
            </w:r>
            <w:r>
              <w:rPr>
                <w:rFonts w:ascii="Verdana" w:eastAsia="Verdana" w:hAnsi="Verdana" w:cs="Verdana"/>
              </w:rPr>
              <w:t>оизводи за замену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Претходни увоз производа за замену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Претходни увоз добијених производа (пасивно оплемењивање IM/EX)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наведен у предметној табели захтева у погледу података одговара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посебним захтевима у погледу података за подношење захтева и доношење одобрења за примену поступка пасивног оплемењивања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w:t>
      </w:r>
      <w:r>
        <w:rPr>
          <w:rFonts w:ascii="Verdana" w:eastAsia="Verdana" w:hAnsi="Verdana" w:cs="Verdana"/>
        </w:rPr>
        <w:t>а из Главе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XVIII/1 Систем стандардне замене</w:t>
      </w:r>
    </w:p>
    <w:p w:rsidR="009D012F" w:rsidRDefault="00E53EB7">
      <w:pPr>
        <w:spacing w:line="210" w:lineRule="atLeast"/>
      </w:pPr>
      <w:r>
        <w:rPr>
          <w:rFonts w:ascii="Verdana" w:eastAsia="Verdana" w:hAnsi="Verdana" w:cs="Verdana"/>
          <w:b/>
        </w:rPr>
        <w:lastRenderedPageBreak/>
        <w:t>Захтев:</w:t>
      </w:r>
    </w:p>
    <w:p w:rsidR="009D012F" w:rsidRDefault="00E53EB7">
      <w:pPr>
        <w:spacing w:line="210" w:lineRule="atLeast"/>
      </w:pPr>
      <w:r>
        <w:rPr>
          <w:rFonts w:ascii="Verdana" w:eastAsia="Verdana" w:hAnsi="Verdana" w:cs="Verdana"/>
        </w:rPr>
        <w:t>У случају поправке робе, увезени производ (производ за замену) може да замени добијени производ (такозвани систем стандардне замене).</w:t>
      </w:r>
    </w:p>
    <w:p w:rsidR="009D012F" w:rsidRDefault="00E53EB7">
      <w:pPr>
        <w:spacing w:line="210" w:lineRule="atLeast"/>
      </w:pPr>
      <w:r>
        <w:rPr>
          <w:rFonts w:ascii="Verdana" w:eastAsia="Verdana" w:hAnsi="Verdana" w:cs="Verdana"/>
        </w:rPr>
        <w:t>Треба навести (да</w:t>
      </w:r>
      <w:r>
        <w:rPr>
          <w:rFonts w:ascii="Verdana" w:eastAsia="Verdana" w:hAnsi="Verdana" w:cs="Verdana"/>
        </w:rPr>
        <w:t>/не) да ли је планирана употреба система стандардне замене. Ако је одговор потврдан, треба навести одговарајуће ознаке.</w:t>
      </w:r>
    </w:p>
    <w:p w:rsidR="009D012F" w:rsidRDefault="00E53EB7">
      <w:pPr>
        <w:spacing w:line="210" w:lineRule="atLeast"/>
      </w:pPr>
      <w:r>
        <w:rPr>
          <w:rFonts w:ascii="Verdana" w:eastAsia="Verdana" w:hAnsi="Verdana" w:cs="Verdana"/>
          <w:b/>
        </w:rPr>
        <w:t>Одобрење:</w:t>
      </w:r>
    </w:p>
    <w:p w:rsidR="009D012F" w:rsidRDefault="00E53EB7">
      <w:pPr>
        <w:spacing w:line="210" w:lineRule="atLeast"/>
      </w:pPr>
      <w:r>
        <w:rPr>
          <w:rFonts w:ascii="Verdana" w:eastAsia="Verdana" w:hAnsi="Verdana" w:cs="Verdana"/>
        </w:rPr>
        <w:t>Треба навести мере за утврђивање испуњености услова за примену система стандардне замене.</w:t>
      </w:r>
    </w:p>
    <w:p w:rsidR="009D012F" w:rsidRDefault="00E53EB7">
      <w:pPr>
        <w:spacing w:line="210" w:lineRule="atLeast"/>
      </w:pPr>
      <w:r>
        <w:rPr>
          <w:rFonts w:ascii="Verdana" w:eastAsia="Verdana" w:hAnsi="Verdana" w:cs="Verdana"/>
          <w:b/>
        </w:rPr>
        <w:t>XVIII/2 Производи за замену</w:t>
      </w:r>
    </w:p>
    <w:p w:rsidR="009D012F" w:rsidRDefault="00E53EB7">
      <w:pPr>
        <w:spacing w:line="210" w:lineRule="atLeast"/>
      </w:pPr>
      <w:r>
        <w:rPr>
          <w:rFonts w:ascii="Verdana" w:eastAsia="Verdana" w:hAnsi="Verdana" w:cs="Verdana"/>
        </w:rPr>
        <w:t>Ако се п</w:t>
      </w:r>
      <w:r>
        <w:rPr>
          <w:rFonts w:ascii="Verdana" w:eastAsia="Verdana" w:hAnsi="Verdana" w:cs="Verdana"/>
        </w:rPr>
        <w:t>ланира употреба система стандардне замене (могуће само у случају поправке), треба навести дванаестоцифрену тарифну ознаку, тржишни квалитет и техничка својства производа за замену како би царински органи могли да упореде привремено извезену робу и производ</w:t>
      </w:r>
      <w:r>
        <w:rPr>
          <w:rFonts w:ascii="Verdana" w:eastAsia="Verdana" w:hAnsi="Verdana" w:cs="Verdana"/>
        </w:rPr>
        <w:t>е за замену. За потребе тог упоређивања треба навести барем једну од релевантних ознака наведених у вези са елементом података 5/8 Идентификација робе.</w:t>
      </w:r>
    </w:p>
    <w:p w:rsidR="009D012F" w:rsidRDefault="00E53EB7">
      <w:pPr>
        <w:spacing w:line="210" w:lineRule="atLeast"/>
      </w:pPr>
      <w:r>
        <w:rPr>
          <w:rFonts w:ascii="Verdana" w:eastAsia="Verdana" w:hAnsi="Verdana" w:cs="Verdana"/>
          <w:b/>
        </w:rPr>
        <w:t>XVIII/3 Претходни увоз производа за замену</w:t>
      </w:r>
    </w:p>
    <w:p w:rsidR="009D012F" w:rsidRDefault="00E53EB7">
      <w:pPr>
        <w:spacing w:line="210" w:lineRule="atLeast"/>
      </w:pPr>
      <w:r>
        <w:rPr>
          <w:rFonts w:ascii="Verdana" w:eastAsia="Verdana" w:hAnsi="Verdana" w:cs="Verdana"/>
        </w:rPr>
        <w:t>Навести (да/не) да ли је планиран увоз производа за замену пре извоза неисправних производа. Ако је одговор потврдан, треба навести рок у месецима у којем домаћу робу треба пријавити за поступак пасивног оплемењивања.</w:t>
      </w:r>
    </w:p>
    <w:p w:rsidR="009D012F" w:rsidRDefault="00E53EB7">
      <w:pPr>
        <w:spacing w:line="210" w:lineRule="atLeast"/>
      </w:pPr>
      <w:r>
        <w:rPr>
          <w:rFonts w:ascii="Verdana" w:eastAsia="Verdana" w:hAnsi="Verdana" w:cs="Verdana"/>
          <w:b/>
        </w:rPr>
        <w:t>XVIII/4 Претходни увоз добијених произ</w:t>
      </w:r>
      <w:r>
        <w:rPr>
          <w:rFonts w:ascii="Verdana" w:eastAsia="Verdana" w:hAnsi="Verdana" w:cs="Verdana"/>
          <w:b/>
        </w:rPr>
        <w:t>вода (пасивно оплемењивање IM/EX)</w:t>
      </w:r>
    </w:p>
    <w:p w:rsidR="009D012F" w:rsidRDefault="00E53EB7">
      <w:pPr>
        <w:spacing w:line="210" w:lineRule="atLeast"/>
      </w:pPr>
      <w:r>
        <w:rPr>
          <w:rFonts w:ascii="Verdana" w:eastAsia="Verdana" w:hAnsi="Verdana" w:cs="Verdana"/>
        </w:rPr>
        <w:t>Навести (да/не) да ли је планиран увоз добијених производа добијених од еквивалентне робе пре стављања робе у поступак пасивног оплемењивања. Ако је одговор потврдан, треба навести рок у месецима у којем домаћу робу треба пријавити за поступак пасивног опл</w:t>
      </w:r>
      <w:r>
        <w:rPr>
          <w:rFonts w:ascii="Verdana" w:eastAsia="Verdana" w:hAnsi="Verdana" w:cs="Verdana"/>
        </w:rPr>
        <w:t>емењивања, узимајући у обзир време потребно за набавку домаће робе и њен превоз до царинске испоставе извоза.</w:t>
      </w:r>
    </w:p>
    <w:p w:rsidR="009D012F" w:rsidRDefault="00E53EB7">
      <w:pPr>
        <w:spacing w:line="210" w:lineRule="atLeast"/>
        <w:jc w:val="center"/>
      </w:pPr>
      <w:r>
        <w:rPr>
          <w:rFonts w:ascii="Verdana" w:eastAsia="Verdana" w:hAnsi="Verdana" w:cs="Verdana"/>
          <w:b/>
        </w:rPr>
        <w:t>ГЛАВА XIX</w:t>
      </w:r>
    </w:p>
    <w:p w:rsidR="009D012F" w:rsidRDefault="00E53EB7">
      <w:pPr>
        <w:spacing w:line="210" w:lineRule="atLeast"/>
        <w:jc w:val="center"/>
      </w:pPr>
      <w:r>
        <w:rPr>
          <w:rFonts w:ascii="Verdana" w:eastAsia="Verdana" w:hAnsi="Verdana" w:cs="Verdana"/>
          <w:b/>
        </w:rPr>
        <w:t>Захтев и одобрење за управљање царинским складиштем</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w:t>
      </w:r>
      <w:r>
        <w:rPr>
          <w:rFonts w:ascii="Verdana" w:eastAsia="Verdana" w:hAnsi="Verdana" w:cs="Verdana"/>
          <w:b/>
        </w:rPr>
        <w:t>а за управљање царинским складиштем</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4262"/>
        <w:gridCol w:w="3711"/>
        <w:gridCol w:w="983"/>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XIX/1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Привремено изношење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XIX/2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Стопа губитка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w:t>
      </w:r>
      <w:r>
        <w:rPr>
          <w:rFonts w:ascii="Verdana" w:eastAsia="Verdana" w:hAnsi="Verdana" w:cs="Verdana"/>
        </w:rPr>
        <w:t>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lastRenderedPageBreak/>
        <w:t>Напомене о посебним захтевима у погледу података за подношење захтева и доношење одобрења за управљање царинским складиштем</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XIX/1 Привремено изношење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Навести (да/не) да ли је планирано привремено изн</w:t>
      </w:r>
      <w:r>
        <w:rPr>
          <w:rFonts w:ascii="Verdana" w:eastAsia="Verdana" w:hAnsi="Verdana" w:cs="Verdana"/>
        </w:rPr>
        <w:t>ошење из царинског складишта робе стављене у поступак царинског складиштења. Навести све потребне податке који се сматрају важним за привремено изношење робе.</w:t>
      </w:r>
    </w:p>
    <w:p w:rsidR="009D012F" w:rsidRDefault="00E53EB7">
      <w:pPr>
        <w:spacing w:line="210" w:lineRule="atLeast"/>
      </w:pPr>
      <w:r>
        <w:rPr>
          <w:rFonts w:ascii="Verdana" w:eastAsia="Verdana" w:hAnsi="Verdana" w:cs="Verdana"/>
        </w:rPr>
        <w:t>Царинском органу надлежном за доношење одобрења захтев за привремено изношење се може поднети и у</w:t>
      </w:r>
      <w:r>
        <w:rPr>
          <w:rFonts w:ascii="Verdana" w:eastAsia="Verdana" w:hAnsi="Verdana" w:cs="Verdana"/>
        </w:rPr>
        <w:t xml:space="preserve"> каснијој фази, након прихватања захтева и доношења одобрења за управљање царинским складиштем.</w:t>
      </w:r>
    </w:p>
    <w:p w:rsidR="009D012F" w:rsidRDefault="00E53EB7">
      <w:pPr>
        <w:spacing w:line="210" w:lineRule="atLeast"/>
      </w:pPr>
      <w:r>
        <w:rPr>
          <w:rFonts w:ascii="Verdana" w:eastAsia="Verdana" w:hAnsi="Verdana" w:cs="Verdana"/>
          <w:b/>
        </w:rPr>
        <w:t>Одобрење:</w:t>
      </w:r>
    </w:p>
    <w:p w:rsidR="009D012F" w:rsidRDefault="00E53EB7">
      <w:pPr>
        <w:spacing w:line="210" w:lineRule="atLeast"/>
      </w:pPr>
      <w:r>
        <w:rPr>
          <w:rFonts w:ascii="Verdana" w:eastAsia="Verdana" w:hAnsi="Verdana" w:cs="Verdana"/>
        </w:rPr>
        <w:t>Навести услове под којима се може извршити привремено изношење робе стављене у поступак царинског складиштења. У случају одбијања захтева, треба образ</w:t>
      </w:r>
      <w:r>
        <w:rPr>
          <w:rFonts w:ascii="Verdana" w:eastAsia="Verdana" w:hAnsi="Verdana" w:cs="Verdana"/>
        </w:rPr>
        <w:t>ложити разлоге за одбијање.</w:t>
      </w:r>
    </w:p>
    <w:p w:rsidR="009D012F" w:rsidRDefault="00E53EB7">
      <w:pPr>
        <w:spacing w:line="210" w:lineRule="atLeast"/>
      </w:pPr>
      <w:r>
        <w:rPr>
          <w:rFonts w:ascii="Verdana" w:eastAsia="Verdana" w:hAnsi="Verdana" w:cs="Verdana"/>
          <w:b/>
        </w:rPr>
        <w:t>XIX/2 Стопа губитка</w:t>
      </w:r>
    </w:p>
    <w:p w:rsidR="009D012F" w:rsidRDefault="00E53EB7">
      <w:pPr>
        <w:spacing w:line="210" w:lineRule="atLeast"/>
      </w:pPr>
      <w:r>
        <w:rPr>
          <w:rFonts w:ascii="Verdana" w:eastAsia="Verdana" w:hAnsi="Verdana" w:cs="Verdana"/>
        </w:rPr>
        <w:t>Према потреби навести појединости о стопи губитка.</w:t>
      </w:r>
    </w:p>
    <w:p w:rsidR="009D012F" w:rsidRDefault="00E53EB7">
      <w:pPr>
        <w:spacing w:line="210" w:lineRule="atLeast"/>
        <w:jc w:val="center"/>
      </w:pPr>
      <w:r>
        <w:rPr>
          <w:rFonts w:ascii="Verdana" w:eastAsia="Verdana" w:hAnsi="Verdana" w:cs="Verdana"/>
          <w:b/>
        </w:rPr>
        <w:t>ГЛАВА XX</w:t>
      </w:r>
    </w:p>
    <w:p w:rsidR="009D012F" w:rsidRDefault="00E53EB7">
      <w:pPr>
        <w:spacing w:line="210" w:lineRule="atLeast"/>
        <w:jc w:val="center"/>
      </w:pPr>
      <w:r>
        <w:rPr>
          <w:rFonts w:ascii="Verdana" w:eastAsia="Verdana" w:hAnsi="Verdana" w:cs="Verdana"/>
          <w:b/>
        </w:rPr>
        <w:t>Захтев и одобрење статуса овлашћеног пошиљаоца за национални поступак транзита</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w:t>
      </w:r>
      <w:r>
        <w:rPr>
          <w:rFonts w:ascii="Verdana" w:eastAsia="Verdana" w:hAnsi="Verdana" w:cs="Verdana"/>
          <w:b/>
        </w:rPr>
        <w:t>оношење одобрења статуса овлашћеног пошиљаоца за национални поступак транзита</w:t>
      </w:r>
    </w:p>
    <w:p w:rsidR="009D012F" w:rsidRDefault="00E53EB7">
      <w:pPr>
        <w:spacing w:line="210" w:lineRule="atLeast"/>
        <w:jc w:val="center"/>
      </w:pPr>
      <w:r>
        <w:rPr>
          <w:rFonts w:ascii="Verdana" w:eastAsia="Verdana" w:hAnsi="Verdana" w:cs="Verdana"/>
          <w:b/>
        </w:rPr>
        <w:t>Табела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4082"/>
        <w:gridCol w:w="3933"/>
        <w:gridCol w:w="941"/>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XX/1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Мере за идентификацију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p w:rsidR="009D012F" w:rsidRDefault="00E53EB7">
            <w:pPr>
              <w:spacing w:line="210" w:lineRule="atLeast"/>
            </w:pPr>
            <w:r>
              <w:rPr>
                <w:rFonts w:ascii="Verdana" w:eastAsia="Verdana" w:hAnsi="Verdana" w:cs="Verdana"/>
              </w:rPr>
              <w:t>[+]</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XX/2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Заједничко обезбеђење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ознаке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lastRenderedPageBreak/>
        <w:t xml:space="preserve">Напомене о посебним захтевима у погледу података за подношење захтева и доношење одобрења статуса овлашћеног пошиљаоца за </w:t>
      </w:r>
      <w:r>
        <w:rPr>
          <w:rFonts w:ascii="Verdana" w:eastAsia="Verdana" w:hAnsi="Verdana" w:cs="Verdana"/>
          <w:b/>
        </w:rPr>
        <w:t>национални поступак транзита</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XX/1 Мере за идентификацију робе</w:t>
      </w:r>
    </w:p>
    <w:p w:rsidR="009D012F" w:rsidRDefault="00E53EB7">
      <w:pPr>
        <w:spacing w:line="210" w:lineRule="atLeast"/>
      </w:pPr>
      <w:r>
        <w:rPr>
          <w:rFonts w:ascii="Verdana" w:eastAsia="Verdana" w:hAnsi="Verdana" w:cs="Verdana"/>
        </w:rPr>
        <w:t>Појединости о ме</w:t>
      </w:r>
      <w:r>
        <w:rPr>
          <w:rFonts w:ascii="Verdana" w:eastAsia="Verdana" w:hAnsi="Verdana" w:cs="Verdana"/>
        </w:rPr>
        <w:t>рама за идентификацију робе које примењује овлашћени пошиљалац. Ако је овлашћеном пошиљаоцу издато одобрење за употребу пломби посебне врсте у складу са чланом 199. став 4. тачка 3) Царинског закона, царински орган надлежан за доношење одлуке може наложити</w:t>
      </w:r>
      <w:r>
        <w:rPr>
          <w:rFonts w:ascii="Verdana" w:eastAsia="Verdana" w:hAnsi="Verdana" w:cs="Verdana"/>
        </w:rPr>
        <w:t xml:space="preserve"> употребу таквих пломби као мере за идентификацију робе. Наводи се референтни број одобрења за употребу пломби посебне врсте.</w:t>
      </w:r>
    </w:p>
    <w:p w:rsidR="009D012F" w:rsidRDefault="00E53EB7">
      <w:pPr>
        <w:spacing w:line="210" w:lineRule="atLeast"/>
      </w:pPr>
      <w:r>
        <w:rPr>
          <w:rFonts w:ascii="Verdana" w:eastAsia="Verdana" w:hAnsi="Verdana" w:cs="Verdana"/>
          <w:b/>
        </w:rPr>
        <w:t>XX/2 Заједничко обезбеђење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Навести референтни број одлуке о полагању заједничког обезбеђења или ослобођењу од обавезе полагања обезбеђења. Ако одговарајуће одобрење још није донето, треба навести регистарски број предметног захтева.</w:t>
      </w:r>
    </w:p>
    <w:p w:rsidR="009D012F" w:rsidRDefault="00E53EB7">
      <w:pPr>
        <w:spacing w:line="210" w:lineRule="atLeast"/>
      </w:pPr>
      <w:r>
        <w:rPr>
          <w:rFonts w:ascii="Verdana" w:eastAsia="Verdana" w:hAnsi="Verdana" w:cs="Verdana"/>
          <w:b/>
        </w:rPr>
        <w:t>Одобрење:</w:t>
      </w:r>
    </w:p>
    <w:p w:rsidR="009D012F" w:rsidRDefault="00E53EB7">
      <w:pPr>
        <w:spacing w:line="210" w:lineRule="atLeast"/>
      </w:pPr>
      <w:r>
        <w:rPr>
          <w:rFonts w:ascii="Verdana" w:eastAsia="Verdana" w:hAnsi="Verdana" w:cs="Verdana"/>
        </w:rPr>
        <w:t>Навести референтни број одлуке о полагањ</w:t>
      </w:r>
      <w:r>
        <w:rPr>
          <w:rFonts w:ascii="Verdana" w:eastAsia="Verdana" w:hAnsi="Verdana" w:cs="Verdana"/>
        </w:rPr>
        <w:t>у заједничког обезбеђења или ослобођењу од обавезе полагања обезбеђења.</w:t>
      </w:r>
    </w:p>
    <w:p w:rsidR="009D012F" w:rsidRDefault="00E53EB7">
      <w:pPr>
        <w:spacing w:line="210" w:lineRule="atLeast"/>
        <w:jc w:val="center"/>
      </w:pPr>
      <w:r>
        <w:rPr>
          <w:rFonts w:ascii="Verdana" w:eastAsia="Verdana" w:hAnsi="Verdana" w:cs="Verdana"/>
          <w:b/>
        </w:rPr>
        <w:t>ГЛАВА XXI</w:t>
      </w:r>
    </w:p>
    <w:p w:rsidR="009D012F" w:rsidRDefault="00E53EB7">
      <w:pPr>
        <w:spacing w:line="210" w:lineRule="atLeast"/>
        <w:jc w:val="center"/>
      </w:pPr>
      <w:r>
        <w:rPr>
          <w:rFonts w:ascii="Verdana" w:eastAsia="Verdana" w:hAnsi="Verdana" w:cs="Verdana"/>
          <w:b/>
        </w:rPr>
        <w:t>Захтев и одобрење за употребу пломби посебне врсте</w:t>
      </w:r>
    </w:p>
    <w:p w:rsidR="009D012F" w:rsidRDefault="00E53EB7">
      <w:pPr>
        <w:spacing w:line="210" w:lineRule="atLeast"/>
        <w:jc w:val="center"/>
      </w:pPr>
      <w:r>
        <w:rPr>
          <w:rFonts w:ascii="Verdana" w:eastAsia="Verdana" w:hAnsi="Verdana" w:cs="Verdana"/>
          <w:b/>
        </w:rPr>
        <w:t>ОДЕЉАК 1.</w:t>
      </w:r>
    </w:p>
    <w:p w:rsidR="009D012F" w:rsidRDefault="00E53EB7">
      <w:pPr>
        <w:spacing w:line="210" w:lineRule="atLeast"/>
        <w:jc w:val="center"/>
      </w:pPr>
      <w:r>
        <w:rPr>
          <w:rFonts w:ascii="Verdana" w:eastAsia="Verdana" w:hAnsi="Verdana" w:cs="Verdana"/>
          <w:b/>
        </w:rPr>
        <w:t>Посебни захтеви у погледу података за подношење захтева и доношење одобрења за употребу пломби посебне врсте</w:t>
      </w:r>
    </w:p>
    <w:p w:rsidR="009D012F" w:rsidRDefault="00E53EB7">
      <w:pPr>
        <w:spacing w:line="210" w:lineRule="atLeast"/>
        <w:jc w:val="center"/>
      </w:pPr>
      <w:r>
        <w:rPr>
          <w:rFonts w:ascii="Verdana" w:eastAsia="Verdana" w:hAnsi="Verdana" w:cs="Verdana"/>
          <w:b/>
        </w:rPr>
        <w:t>Табе</w:t>
      </w:r>
      <w:r>
        <w:rPr>
          <w:rFonts w:ascii="Verdana" w:eastAsia="Verdana" w:hAnsi="Verdana" w:cs="Verdana"/>
          <w:b/>
        </w:rPr>
        <w:t>ла захтева у погледу података</w:t>
      </w:r>
    </w:p>
    <w:tbl>
      <w:tblPr>
        <w:tblW w:w="4950" w:type="pct"/>
        <w:tblInd w:w="10" w:type="dxa"/>
        <w:tblCellMar>
          <w:left w:w="10" w:type="dxa"/>
          <w:right w:w="10" w:type="dxa"/>
        </w:tblCellMar>
        <w:tblLook w:val="04A0" w:firstRow="1" w:lastRow="0" w:firstColumn="1" w:lastColumn="0" w:noHBand="0" w:noVBand="1"/>
      </w:tblPr>
      <w:tblGrid>
        <w:gridCol w:w="4262"/>
        <w:gridCol w:w="3711"/>
        <w:gridCol w:w="983"/>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Статус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XXI/1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пломбе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r>
    </w:tbl>
    <w:p w:rsidR="009D012F" w:rsidRDefault="00E53EB7">
      <w:pPr>
        <w:spacing w:line="210" w:lineRule="atLeast"/>
      </w:pPr>
      <w:r>
        <w:rPr>
          <w:rFonts w:ascii="Verdana" w:eastAsia="Verdana" w:hAnsi="Verdana" w:cs="Verdana"/>
        </w:rPr>
        <w:t>Статус и ознака наведени у предметној табели захтева у погледу података одговарају опису из Главе I Одељак 1. овог прилога.</w:t>
      </w:r>
    </w:p>
    <w:p w:rsidR="009D012F" w:rsidRDefault="00E53EB7">
      <w:pPr>
        <w:spacing w:line="210" w:lineRule="atLeast"/>
        <w:jc w:val="center"/>
      </w:pPr>
      <w:r>
        <w:rPr>
          <w:rFonts w:ascii="Verdana" w:eastAsia="Verdana" w:hAnsi="Verdana" w:cs="Verdana"/>
          <w:b/>
        </w:rPr>
        <w:t>ОДЕЉАК 2.</w:t>
      </w:r>
    </w:p>
    <w:p w:rsidR="009D012F" w:rsidRDefault="00E53EB7">
      <w:pPr>
        <w:spacing w:line="210" w:lineRule="atLeast"/>
        <w:jc w:val="center"/>
      </w:pPr>
      <w:r>
        <w:rPr>
          <w:rFonts w:ascii="Verdana" w:eastAsia="Verdana" w:hAnsi="Verdana" w:cs="Verdana"/>
          <w:b/>
        </w:rPr>
        <w:t>Напомене о п</w:t>
      </w:r>
      <w:r>
        <w:rPr>
          <w:rFonts w:ascii="Verdana" w:eastAsia="Verdana" w:hAnsi="Verdana" w:cs="Verdana"/>
          <w:b/>
        </w:rPr>
        <w:t>осебним захтевима у погледу података за подношење захтева и доношење одобрења за употребу пломби посебне врсте</w:t>
      </w:r>
    </w:p>
    <w:p w:rsidR="009D012F" w:rsidRDefault="00E53EB7">
      <w:pPr>
        <w:spacing w:line="210" w:lineRule="atLeast"/>
      </w:pPr>
      <w:r>
        <w:rPr>
          <w:rFonts w:ascii="Verdana" w:eastAsia="Verdana" w:hAnsi="Verdana" w:cs="Verdana"/>
          <w:b/>
        </w:rPr>
        <w:t>Увод</w:t>
      </w:r>
    </w:p>
    <w:p w:rsidR="009D012F" w:rsidRDefault="00E53EB7">
      <w:pPr>
        <w:spacing w:line="210" w:lineRule="atLeast"/>
      </w:pPr>
      <w:r>
        <w:rPr>
          <w:rFonts w:ascii="Verdana" w:eastAsia="Verdana" w:hAnsi="Verdana" w:cs="Verdana"/>
        </w:rPr>
        <w:lastRenderedPageBreak/>
        <w:t>Описи и напомене наведени у овом одељку примењују се на елементе података из табеле захтева у погледу података из Главе I Одељак 1. овог правилника.</w:t>
      </w:r>
    </w:p>
    <w:p w:rsidR="009D012F" w:rsidRDefault="00E53EB7">
      <w:pPr>
        <w:spacing w:line="210" w:lineRule="atLeast"/>
      </w:pPr>
      <w:r>
        <w:rPr>
          <w:rFonts w:ascii="Verdana" w:eastAsia="Verdana" w:hAnsi="Verdana" w:cs="Verdana"/>
          <w:b/>
        </w:rPr>
        <w:t>Захтеви у погледу података</w:t>
      </w:r>
    </w:p>
    <w:p w:rsidR="009D012F" w:rsidRDefault="00E53EB7">
      <w:pPr>
        <w:spacing w:line="210" w:lineRule="atLeast"/>
      </w:pPr>
      <w:r>
        <w:rPr>
          <w:rFonts w:ascii="Verdana" w:eastAsia="Verdana" w:hAnsi="Verdana" w:cs="Verdana"/>
          <w:b/>
        </w:rPr>
        <w:t>XXI/1 Врста пломбе</w:t>
      </w:r>
    </w:p>
    <w:p w:rsidR="009D012F" w:rsidRDefault="00E53EB7">
      <w:pPr>
        <w:spacing w:line="210" w:lineRule="atLeast"/>
      </w:pPr>
      <w:r>
        <w:rPr>
          <w:rFonts w:ascii="Verdana" w:eastAsia="Verdana" w:hAnsi="Verdana" w:cs="Verdana"/>
          <w:b/>
        </w:rPr>
        <w:t>Захтев:</w:t>
      </w:r>
    </w:p>
    <w:p w:rsidR="009D012F" w:rsidRDefault="00E53EB7">
      <w:pPr>
        <w:spacing w:line="210" w:lineRule="atLeast"/>
      </w:pPr>
      <w:r>
        <w:rPr>
          <w:rFonts w:ascii="Verdana" w:eastAsia="Verdana" w:hAnsi="Verdana" w:cs="Verdana"/>
        </w:rPr>
        <w:t>Навести све податке о пломби:</w:t>
      </w:r>
    </w:p>
    <w:p w:rsidR="009D012F" w:rsidRDefault="00E53EB7">
      <w:pPr>
        <w:spacing w:line="210" w:lineRule="atLeast"/>
      </w:pPr>
      <w:r>
        <w:rPr>
          <w:rFonts w:ascii="Verdana" w:eastAsia="Verdana" w:hAnsi="Verdana" w:cs="Verdana"/>
        </w:rPr>
        <w:t>– произвођач пломби,</w:t>
      </w:r>
    </w:p>
    <w:p w:rsidR="009D012F" w:rsidRDefault="00E53EB7">
      <w:pPr>
        <w:spacing w:line="210" w:lineRule="atLeast"/>
      </w:pPr>
      <w:r>
        <w:rPr>
          <w:rFonts w:ascii="Verdana" w:eastAsia="Verdana" w:hAnsi="Verdana" w:cs="Verdana"/>
        </w:rPr>
        <w:t xml:space="preserve">– </w:t>
      </w:r>
      <w:r>
        <w:rPr>
          <w:rFonts w:ascii="Verdana" w:eastAsia="Verdana" w:hAnsi="Verdana" w:cs="Verdana"/>
        </w:rPr>
        <w:t>ознака пломбе,</w:t>
      </w:r>
    </w:p>
    <w:p w:rsidR="009D012F" w:rsidRDefault="00E53EB7">
      <w:pPr>
        <w:spacing w:line="210" w:lineRule="atLeast"/>
      </w:pPr>
      <w:r>
        <w:rPr>
          <w:rFonts w:ascii="Verdana" w:eastAsia="Verdana" w:hAnsi="Verdana" w:cs="Verdana"/>
        </w:rPr>
        <w:t>– серијски бројеви пломби: од-до,</w:t>
      </w:r>
    </w:p>
    <w:p w:rsidR="009D012F" w:rsidRDefault="00E53EB7">
      <w:pPr>
        <w:spacing w:line="210" w:lineRule="atLeast"/>
      </w:pPr>
      <w:r>
        <w:rPr>
          <w:rFonts w:ascii="Verdana" w:eastAsia="Verdana" w:hAnsi="Verdana" w:cs="Verdana"/>
        </w:rPr>
        <w:t>– детаљи модела пломби,</w:t>
      </w:r>
    </w:p>
    <w:p w:rsidR="009D012F" w:rsidRDefault="00E53EB7">
      <w:pPr>
        <w:spacing w:line="210" w:lineRule="atLeast"/>
      </w:pPr>
      <w:r>
        <w:rPr>
          <w:rFonts w:ascii="Verdana" w:eastAsia="Verdana" w:hAnsi="Verdana" w:cs="Verdana"/>
        </w:rPr>
        <w:t>– доказ да је пломба у складу са међународном нормом ISO 17712</w:t>
      </w:r>
    </w:p>
    <w:p w:rsidR="009D012F" w:rsidRDefault="00E53EB7">
      <w:pPr>
        <w:spacing w:line="210" w:lineRule="atLeast"/>
      </w:pPr>
      <w:r>
        <w:rPr>
          <w:rFonts w:ascii="Verdana" w:eastAsia="Verdana" w:hAnsi="Verdana" w:cs="Verdana"/>
          <w:b/>
        </w:rPr>
        <w:t>Одлука:</w:t>
      </w:r>
    </w:p>
    <w:p w:rsidR="009D012F" w:rsidRDefault="00E53EB7">
      <w:pPr>
        <w:spacing w:line="210" w:lineRule="atLeast"/>
      </w:pPr>
      <w:r>
        <w:rPr>
          <w:rFonts w:ascii="Verdana" w:eastAsia="Verdana" w:hAnsi="Verdana" w:cs="Verdana"/>
        </w:rPr>
        <w:t>Потврда царинског органа надлежног за доношење одлуке да пломба задовољава основна својства, да је у складу са з</w:t>
      </w:r>
      <w:r>
        <w:rPr>
          <w:rFonts w:ascii="Verdana" w:eastAsia="Verdana" w:hAnsi="Verdana" w:cs="Verdana"/>
        </w:rPr>
        <w:t>ахтеваним техничким спецификацијама, да је употреба пломби посебне врсте документована, односно да је утврђен контролни след, као и да је одобрена од стране надлежног органа.</w:t>
      </w:r>
    </w:p>
    <w:p w:rsidR="009D012F" w:rsidRDefault="00E53EB7">
      <w:pPr>
        <w:spacing w:line="210" w:lineRule="atLeast"/>
      </w:pPr>
      <w:r>
        <w:rPr>
          <w:rFonts w:ascii="Verdana" w:eastAsia="Verdana" w:hAnsi="Verdana" w:cs="Verdana"/>
        </w:rPr>
        <w:t>–––––––––––––</w:t>
      </w:r>
    </w:p>
    <w:p w:rsidR="009D012F" w:rsidRDefault="00E53EB7">
      <w:pPr>
        <w:spacing w:line="210" w:lineRule="atLeast"/>
      </w:pPr>
      <w:r>
        <w:rPr>
          <w:rFonts w:ascii="Verdana" w:eastAsia="Verdana" w:hAnsi="Verdana" w:cs="Verdana"/>
        </w:rPr>
        <w:t>(1) Нису потребни посебни подаци.</w:t>
      </w:r>
    </w:p>
    <w:p w:rsidR="009D012F" w:rsidRDefault="00E53EB7">
      <w:pPr>
        <w:spacing w:line="210" w:lineRule="atLeast"/>
        <w:jc w:val="center"/>
      </w:pPr>
      <w:r>
        <w:rPr>
          <w:rFonts w:ascii="Verdana" w:eastAsia="Verdana" w:hAnsi="Verdana" w:cs="Verdana"/>
          <w:b/>
        </w:rPr>
        <w:t>ПРИЛОГ A1</w:t>
      </w:r>
    </w:p>
    <w:p w:rsidR="009D012F" w:rsidRDefault="00E53EB7">
      <w:pPr>
        <w:spacing w:line="210" w:lineRule="atLeast"/>
        <w:jc w:val="center"/>
      </w:pPr>
      <w:r>
        <w:rPr>
          <w:rFonts w:ascii="Verdana" w:eastAsia="Verdana" w:hAnsi="Verdana" w:cs="Verdana"/>
          <w:b/>
        </w:rPr>
        <w:t xml:space="preserve"> ФОРМАТИ И ОЗНАКЕ ЗАЈЕД</w:t>
      </w:r>
      <w:r>
        <w:rPr>
          <w:rFonts w:ascii="Verdana" w:eastAsia="Verdana" w:hAnsi="Verdana" w:cs="Verdana"/>
          <w:b/>
        </w:rPr>
        <w:t>НИЧКИХ ЗАХТЕВА У ПОГЛЕДУ ПОДАТАКА ЗА ЗАХТЕВЕ И ОДЛУКЕ</w:t>
      </w:r>
    </w:p>
    <w:p w:rsidR="009D012F" w:rsidRDefault="00E53EB7">
      <w:pPr>
        <w:spacing w:line="210" w:lineRule="atLeast"/>
        <w:jc w:val="center"/>
      </w:pPr>
      <w:r>
        <w:rPr>
          <w:rFonts w:ascii="Verdana" w:eastAsia="Verdana" w:hAnsi="Verdana" w:cs="Verdana"/>
          <w:b/>
        </w:rPr>
        <w:t>УВОДНЕ НАПОМЕНЕ</w:t>
      </w:r>
    </w:p>
    <w:p w:rsidR="009D012F" w:rsidRDefault="00E53EB7">
      <w:pPr>
        <w:spacing w:line="210" w:lineRule="atLeast"/>
      </w:pPr>
      <w:r>
        <w:rPr>
          <w:rFonts w:ascii="Verdana" w:eastAsia="Verdana" w:hAnsi="Verdana" w:cs="Verdana"/>
        </w:rPr>
        <w:t>Одредбе укључене у ове напомене примењују се на све главе овог прилога.</w:t>
      </w:r>
    </w:p>
    <w:p w:rsidR="009D012F" w:rsidRDefault="00E53EB7">
      <w:pPr>
        <w:spacing w:line="210" w:lineRule="atLeast"/>
      </w:pPr>
      <w:r>
        <w:rPr>
          <w:rFonts w:ascii="Verdana" w:eastAsia="Verdana" w:hAnsi="Verdana" w:cs="Verdana"/>
        </w:rPr>
        <w:t>Формати, ознаке и, ако је примењиво, структура захтева у погледу података обухваћени овим прилогом примењују се у односу на захтеве у погледу података за захтеве и одлуке како је предвиђено у Прилогу А овог правилника.</w:t>
      </w:r>
    </w:p>
    <w:p w:rsidR="009D012F" w:rsidRDefault="00E53EB7">
      <w:pPr>
        <w:spacing w:line="210" w:lineRule="atLeast"/>
      </w:pPr>
      <w:r>
        <w:rPr>
          <w:rFonts w:ascii="Verdana" w:eastAsia="Verdana" w:hAnsi="Verdana" w:cs="Verdana"/>
        </w:rPr>
        <w:t>Формати и ознаке дефинисани у овом пр</w:t>
      </w:r>
      <w:r>
        <w:rPr>
          <w:rFonts w:ascii="Verdana" w:eastAsia="Verdana" w:hAnsi="Verdana" w:cs="Verdana"/>
        </w:rPr>
        <w:t>илогу примењују се на захтеве и одлуке у електронском облику, као и на захтеве и одлуке у папирном облику.</w:t>
      </w:r>
    </w:p>
    <w:p w:rsidR="009D012F" w:rsidRDefault="00E53EB7">
      <w:pPr>
        <w:spacing w:line="210" w:lineRule="atLeast"/>
      </w:pPr>
      <w:r>
        <w:rPr>
          <w:rFonts w:ascii="Verdana" w:eastAsia="Verdana" w:hAnsi="Verdana" w:cs="Verdana"/>
        </w:rPr>
        <w:t>Глава I овог прилога обухвата формате елемената података.</w:t>
      </w:r>
    </w:p>
    <w:p w:rsidR="009D012F" w:rsidRDefault="00E53EB7">
      <w:pPr>
        <w:spacing w:line="210" w:lineRule="atLeast"/>
      </w:pPr>
      <w:r>
        <w:rPr>
          <w:rFonts w:ascii="Verdana" w:eastAsia="Verdana" w:hAnsi="Verdana" w:cs="Verdana"/>
        </w:rPr>
        <w:t>Када се подаци у захтеву или одлуци обухваћени Прилогом А овог правилника наводе у облику о</w:t>
      </w:r>
      <w:r>
        <w:rPr>
          <w:rFonts w:ascii="Verdana" w:eastAsia="Verdana" w:hAnsi="Verdana" w:cs="Verdana"/>
        </w:rPr>
        <w:t>знака, примењује се попис ознака предвиђен у Глави II овог прилога.</w:t>
      </w:r>
    </w:p>
    <w:p w:rsidR="009D012F" w:rsidRDefault="00E53EB7">
      <w:pPr>
        <w:spacing w:line="210" w:lineRule="atLeast"/>
      </w:pPr>
      <w:r>
        <w:rPr>
          <w:rFonts w:ascii="Verdana" w:eastAsia="Verdana" w:hAnsi="Verdana" w:cs="Verdana"/>
        </w:rPr>
        <w:t>Величина елемента података не спречава подносиоца захтева да достави додатне податке. Ако потребни подаци не одговарају формату одређеног елемента података, примењују се прилози.</w:t>
      </w:r>
    </w:p>
    <w:p w:rsidR="009D012F" w:rsidRDefault="00E53EB7">
      <w:pPr>
        <w:spacing w:line="210" w:lineRule="atLeast"/>
      </w:pPr>
      <w:r>
        <w:rPr>
          <w:rFonts w:ascii="Verdana" w:eastAsia="Verdana" w:hAnsi="Verdana" w:cs="Verdana"/>
        </w:rPr>
        <w:lastRenderedPageBreak/>
        <w:t>Појам „вр</w:t>
      </w:r>
      <w:r>
        <w:rPr>
          <w:rFonts w:ascii="Verdana" w:eastAsia="Verdana" w:hAnsi="Verdana" w:cs="Verdana"/>
        </w:rPr>
        <w:t>ста/дужина” у објашњењу атрибута означава захтеве у погледу врсте и дужине података. Ознаке за врсте података су:</w:t>
      </w:r>
    </w:p>
    <w:p w:rsidR="009D012F" w:rsidRDefault="00E53EB7">
      <w:pPr>
        <w:spacing w:line="210" w:lineRule="atLeast"/>
      </w:pPr>
      <w:r>
        <w:rPr>
          <w:rFonts w:ascii="Verdana" w:eastAsia="Verdana" w:hAnsi="Verdana" w:cs="Verdana"/>
        </w:rPr>
        <w:t>a: абецедне</w:t>
      </w:r>
    </w:p>
    <w:p w:rsidR="009D012F" w:rsidRDefault="00E53EB7">
      <w:pPr>
        <w:spacing w:line="210" w:lineRule="atLeast"/>
      </w:pPr>
      <w:r>
        <w:rPr>
          <w:rFonts w:ascii="Verdana" w:eastAsia="Verdana" w:hAnsi="Verdana" w:cs="Verdana"/>
        </w:rPr>
        <w:t>n: нумеричке</w:t>
      </w:r>
    </w:p>
    <w:p w:rsidR="009D012F" w:rsidRDefault="00E53EB7">
      <w:pPr>
        <w:spacing w:line="210" w:lineRule="atLeast"/>
      </w:pPr>
      <w:r>
        <w:rPr>
          <w:rFonts w:ascii="Verdana" w:eastAsia="Verdana" w:hAnsi="Verdana" w:cs="Verdana"/>
        </w:rPr>
        <w:t>an: алфанумеричке</w:t>
      </w:r>
    </w:p>
    <w:p w:rsidR="009D012F" w:rsidRDefault="00E53EB7">
      <w:pPr>
        <w:spacing w:line="210" w:lineRule="atLeast"/>
      </w:pPr>
      <w:r>
        <w:rPr>
          <w:rFonts w:ascii="Verdana" w:eastAsia="Verdana" w:hAnsi="Verdana" w:cs="Verdana"/>
        </w:rPr>
        <w:t>Број иза ознаке означава допуштену дужину података. Примењује се следеће:</w:t>
      </w:r>
    </w:p>
    <w:p w:rsidR="009D012F" w:rsidRDefault="00E53EB7">
      <w:pPr>
        <w:spacing w:line="210" w:lineRule="atLeast"/>
      </w:pPr>
      <w:r>
        <w:rPr>
          <w:rFonts w:ascii="Verdana" w:eastAsia="Verdana" w:hAnsi="Verdana" w:cs="Verdana"/>
        </w:rPr>
        <w:t>Две факултативне тачке пре индикатора дужине означавају да податак нема фиксну дужину, али да може имати највише онолико знакова колико је одређено индикатором дужине. Зарез у дужини података значи да атрибут може имати децималне бројеве где знак пре зарез</w:t>
      </w:r>
      <w:r>
        <w:rPr>
          <w:rFonts w:ascii="Verdana" w:eastAsia="Verdana" w:hAnsi="Verdana" w:cs="Verdana"/>
        </w:rPr>
        <w:t>а означава укупну дужину атрибута, а знак после зареза означава максимални број знакова после децималне тачке.</w:t>
      </w:r>
    </w:p>
    <w:p w:rsidR="009D012F" w:rsidRDefault="00E53EB7">
      <w:pPr>
        <w:spacing w:line="210" w:lineRule="atLeast"/>
      </w:pPr>
      <w:r>
        <w:rPr>
          <w:rFonts w:ascii="Verdana" w:eastAsia="Verdana" w:hAnsi="Verdana" w:cs="Verdana"/>
        </w:rPr>
        <w:t>Примери дужине поља и формата:</w:t>
      </w:r>
    </w:p>
    <w:p w:rsidR="009D012F" w:rsidRDefault="00E53EB7">
      <w:pPr>
        <w:spacing w:line="210" w:lineRule="atLeast"/>
      </w:pPr>
      <w:r>
        <w:rPr>
          <w:rFonts w:ascii="Verdana" w:eastAsia="Verdana" w:hAnsi="Verdana" w:cs="Verdana"/>
        </w:rPr>
        <w:t>a1 – један абецедни знак, утврђена дужина</w:t>
      </w:r>
    </w:p>
    <w:p w:rsidR="009D012F" w:rsidRDefault="00E53EB7">
      <w:pPr>
        <w:spacing w:line="210" w:lineRule="atLeast"/>
      </w:pPr>
      <w:r>
        <w:rPr>
          <w:rFonts w:ascii="Verdana" w:eastAsia="Verdana" w:hAnsi="Verdana" w:cs="Verdana"/>
        </w:rPr>
        <w:t>n2 – два нумеричка знака, утврђена дужина</w:t>
      </w:r>
    </w:p>
    <w:p w:rsidR="009D012F" w:rsidRDefault="00E53EB7">
      <w:pPr>
        <w:spacing w:line="210" w:lineRule="atLeast"/>
      </w:pPr>
      <w:r>
        <w:rPr>
          <w:rFonts w:ascii="Verdana" w:eastAsia="Verdana" w:hAnsi="Verdana" w:cs="Verdana"/>
        </w:rPr>
        <w:t>an3 – три алфанумеричка знака,</w:t>
      </w:r>
      <w:r>
        <w:rPr>
          <w:rFonts w:ascii="Verdana" w:eastAsia="Verdana" w:hAnsi="Verdana" w:cs="Verdana"/>
        </w:rPr>
        <w:t xml:space="preserve"> утврђена дужина</w:t>
      </w:r>
    </w:p>
    <w:p w:rsidR="009D012F" w:rsidRDefault="00E53EB7">
      <w:pPr>
        <w:spacing w:line="210" w:lineRule="atLeast"/>
      </w:pPr>
      <w:r>
        <w:rPr>
          <w:rFonts w:ascii="Verdana" w:eastAsia="Verdana" w:hAnsi="Verdana" w:cs="Verdana"/>
        </w:rPr>
        <w:t>a..4 – до четири абецедна знака</w:t>
      </w:r>
    </w:p>
    <w:p w:rsidR="009D012F" w:rsidRDefault="00E53EB7">
      <w:pPr>
        <w:spacing w:line="210" w:lineRule="atLeast"/>
      </w:pPr>
      <w:r>
        <w:rPr>
          <w:rFonts w:ascii="Verdana" w:eastAsia="Verdana" w:hAnsi="Verdana" w:cs="Verdana"/>
        </w:rPr>
        <w:t>n..5 – до пет нумеричких знакова</w:t>
      </w:r>
    </w:p>
    <w:p w:rsidR="009D012F" w:rsidRDefault="00E53EB7">
      <w:pPr>
        <w:spacing w:line="210" w:lineRule="atLeast"/>
      </w:pPr>
      <w:r>
        <w:rPr>
          <w:rFonts w:ascii="Verdana" w:eastAsia="Verdana" w:hAnsi="Verdana" w:cs="Verdana"/>
        </w:rPr>
        <w:t>an..6 – до шест алфанумеричких знакова</w:t>
      </w:r>
    </w:p>
    <w:p w:rsidR="009D012F" w:rsidRDefault="00E53EB7">
      <w:pPr>
        <w:spacing w:line="210" w:lineRule="atLeast"/>
      </w:pPr>
      <w:r>
        <w:rPr>
          <w:rFonts w:ascii="Verdana" w:eastAsia="Verdana" w:hAnsi="Verdana" w:cs="Verdana"/>
        </w:rPr>
        <w:t>n..7,2 – до седам нумеричких знакова укључујући највише два децимална места, децимални зарез се може померати.</w:t>
      </w:r>
    </w:p>
    <w:p w:rsidR="009D012F" w:rsidRDefault="00E53EB7">
      <w:pPr>
        <w:spacing w:line="210" w:lineRule="atLeast"/>
      </w:pPr>
      <w:r>
        <w:rPr>
          <w:rFonts w:ascii="Verdana" w:eastAsia="Verdana" w:hAnsi="Verdana" w:cs="Verdana"/>
        </w:rPr>
        <w:t>Кардиналитет се односи н</w:t>
      </w:r>
      <w:r>
        <w:rPr>
          <w:rFonts w:ascii="Verdana" w:eastAsia="Verdana" w:hAnsi="Verdana" w:cs="Verdana"/>
        </w:rPr>
        <w:t>а највећи могући број понављања одређеног елемента података у предметном захтеву или одлуци.</w:t>
      </w:r>
    </w:p>
    <w:p w:rsidR="009D012F" w:rsidRDefault="00E53EB7">
      <w:pPr>
        <w:spacing w:line="210" w:lineRule="atLeast"/>
        <w:jc w:val="center"/>
      </w:pPr>
      <w:r>
        <w:rPr>
          <w:rFonts w:ascii="Verdana" w:eastAsia="Verdana" w:hAnsi="Verdana" w:cs="Verdana"/>
          <w:b/>
        </w:rPr>
        <w:t>ГЛАВА I</w:t>
      </w:r>
    </w:p>
    <w:p w:rsidR="009D012F" w:rsidRDefault="00E53EB7">
      <w:pPr>
        <w:spacing w:line="210" w:lineRule="atLeast"/>
        <w:jc w:val="center"/>
      </w:pPr>
      <w:r>
        <w:rPr>
          <w:rFonts w:ascii="Verdana" w:eastAsia="Verdana" w:hAnsi="Verdana" w:cs="Verdana"/>
          <w:b/>
        </w:rPr>
        <w:t>Формати заједничких захтева у погледу података за захтеве и одлуке</w:t>
      </w:r>
    </w:p>
    <w:tbl>
      <w:tblPr>
        <w:tblW w:w="4950" w:type="pct"/>
        <w:tblInd w:w="10" w:type="dxa"/>
        <w:tblCellMar>
          <w:left w:w="10" w:type="dxa"/>
          <w:right w:w="10" w:type="dxa"/>
        </w:tblCellMar>
        <w:tblLook w:val="04A0" w:firstRow="1" w:lastRow="0" w:firstColumn="1" w:lastColumn="0" w:noHBand="0" w:noVBand="1"/>
      </w:tblPr>
      <w:tblGrid>
        <w:gridCol w:w="1026"/>
        <w:gridCol w:w="807"/>
        <w:gridCol w:w="1842"/>
        <w:gridCol w:w="2170"/>
        <w:gridCol w:w="1214"/>
        <w:gridCol w:w="711"/>
        <w:gridCol w:w="1266"/>
      </w:tblGrid>
      <w:tr w:rsidR="009D012F">
        <w:tblPrEx>
          <w:tblCellMar>
            <w:top w:w="0" w:type="dxa"/>
            <w:bottom w:w="0" w:type="dxa"/>
          </w:tblCellMar>
        </w:tblPrEx>
        <w:tc>
          <w:tcPr>
            <w:tcW w:w="0" w:type="auto"/>
          </w:tcPr>
          <w:p w:rsidR="009D012F" w:rsidRDefault="00E53EB7">
            <w:pPr>
              <w:spacing w:line="210" w:lineRule="atLeast"/>
            </w:pPr>
            <w:r>
              <w:rPr>
                <w:rFonts w:ascii="Verdana" w:eastAsia="Verdana" w:hAnsi="Verdana" w:cs="Verdana"/>
                <w:b/>
              </w:rPr>
              <w:t>Упућивање на главу из Прилога А овог правилника</w:t>
            </w:r>
          </w:p>
        </w:tc>
        <w:tc>
          <w:tcPr>
            <w:tcW w:w="0" w:type="auto"/>
          </w:tcPr>
          <w:p w:rsidR="009D012F" w:rsidRDefault="00E53EB7">
            <w:pPr>
              <w:spacing w:line="210" w:lineRule="atLeast"/>
            </w:pPr>
            <w:r>
              <w:rPr>
                <w:rFonts w:ascii="Verdana" w:eastAsia="Verdana" w:hAnsi="Verdana" w:cs="Verdana"/>
                <w:b/>
              </w:rPr>
              <w:t>Редни број елемента податка</w:t>
            </w:r>
          </w:p>
        </w:tc>
        <w:tc>
          <w:tcPr>
            <w:tcW w:w="0" w:type="auto"/>
          </w:tcPr>
          <w:p w:rsidR="009D012F" w:rsidRDefault="00E53EB7">
            <w:pPr>
              <w:spacing w:line="210" w:lineRule="atLeast"/>
            </w:pPr>
            <w:r>
              <w:rPr>
                <w:rFonts w:ascii="Verdana" w:eastAsia="Verdana" w:hAnsi="Verdana" w:cs="Verdana"/>
                <w:b/>
              </w:rPr>
              <w:t>Назив елемен</w:t>
            </w:r>
            <w:r>
              <w:rPr>
                <w:rFonts w:ascii="Verdana" w:eastAsia="Verdana" w:hAnsi="Verdana" w:cs="Verdana"/>
                <w:b/>
              </w:rPr>
              <w:t xml:space="preserve">та податка </w:t>
            </w:r>
          </w:p>
        </w:tc>
        <w:tc>
          <w:tcPr>
            <w:tcW w:w="0" w:type="auto"/>
          </w:tcPr>
          <w:p w:rsidR="009D012F" w:rsidRDefault="00E53EB7">
            <w:pPr>
              <w:spacing w:line="210" w:lineRule="atLeast"/>
            </w:pPr>
            <w:r>
              <w:rPr>
                <w:rFonts w:ascii="Verdana" w:eastAsia="Verdana" w:hAnsi="Verdana" w:cs="Verdana"/>
                <w:b/>
              </w:rPr>
              <w:t>Формат елемента податка</w:t>
            </w:r>
            <w:r>
              <w:rPr>
                <w:rFonts w:ascii="Verdana" w:eastAsia="Verdana" w:hAnsi="Verdana" w:cs="Verdana"/>
                <w:b/>
              </w:rPr>
              <w:br/>
              <w:t xml:space="preserve">(врста/дужина) </w:t>
            </w:r>
          </w:p>
        </w:tc>
        <w:tc>
          <w:tcPr>
            <w:tcW w:w="0" w:type="auto"/>
          </w:tcPr>
          <w:p w:rsidR="009D012F" w:rsidRDefault="00E53EB7">
            <w:pPr>
              <w:spacing w:line="210" w:lineRule="atLeast"/>
            </w:pPr>
            <w:r>
              <w:rPr>
                <w:rFonts w:ascii="Verdana" w:eastAsia="Verdana" w:hAnsi="Verdana" w:cs="Verdana"/>
                <w:b/>
              </w:rPr>
              <w:t>Кардиналитет</w:t>
            </w:r>
          </w:p>
        </w:tc>
        <w:tc>
          <w:tcPr>
            <w:tcW w:w="0" w:type="auto"/>
          </w:tcPr>
          <w:p w:rsidR="009D012F" w:rsidRDefault="00E53EB7">
            <w:pPr>
              <w:spacing w:line="210" w:lineRule="atLeast"/>
            </w:pPr>
            <w:r>
              <w:rPr>
                <w:rFonts w:ascii="Verdana" w:eastAsia="Verdana" w:hAnsi="Verdana" w:cs="Verdana"/>
                <w:b/>
              </w:rPr>
              <w:t>Попис ознака у Глави II</w:t>
            </w:r>
            <w:r>
              <w:rPr>
                <w:rFonts w:ascii="Verdana" w:eastAsia="Verdana" w:hAnsi="Verdana" w:cs="Verdana"/>
                <w:b/>
              </w:rPr>
              <w:br/>
              <w:t>(Да/Не)</w:t>
            </w:r>
          </w:p>
        </w:tc>
        <w:tc>
          <w:tcPr>
            <w:tcW w:w="0" w:type="auto"/>
          </w:tcPr>
          <w:p w:rsidR="009D012F" w:rsidRDefault="00E53EB7">
            <w:pPr>
              <w:spacing w:line="210" w:lineRule="atLeast"/>
            </w:pPr>
            <w:r>
              <w:rPr>
                <w:rFonts w:ascii="Verdana" w:eastAsia="Verdana" w:hAnsi="Verdana" w:cs="Verdana"/>
                <w:b/>
              </w:rPr>
              <w:t>Напомене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за врсту захтева/одлуке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Потпис/овера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Уноси се електронски </w:t>
            </w:r>
            <w:r>
              <w:rPr>
                <w:rFonts w:ascii="Verdana" w:eastAsia="Verdana" w:hAnsi="Verdana" w:cs="Verdana"/>
              </w:rPr>
              <w:lastRenderedPageBreak/>
              <w:t>потпис са неопходним бројем карактера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захтева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w:t>
            </w:r>
            <w:r>
              <w:rPr>
                <w:rFonts w:ascii="Verdana" w:eastAsia="Verdana" w:hAnsi="Verdana" w:cs="Verdana"/>
              </w:rPr>
              <w:t>n1 + (ако је примењиво)</w:t>
            </w:r>
            <w:r>
              <w:rPr>
                <w:rFonts w:ascii="Verdana" w:eastAsia="Verdana" w:hAnsi="Verdana" w:cs="Verdana"/>
              </w:rPr>
              <w:br/>
            </w:r>
            <w:r>
              <w:rPr>
                <w:rFonts w:ascii="Verdana" w:eastAsia="Verdana" w:hAnsi="Verdana" w:cs="Verdana"/>
                <w:i/>
              </w:rPr>
              <w:t>Референтни број одлуке:</w:t>
            </w:r>
            <w:r>
              <w:rPr>
                <w:rFonts w:ascii="Verdana" w:eastAsia="Verdana" w:hAnsi="Verdana" w:cs="Verdana"/>
                <w:i/>
              </w:rPr>
              <w:br/>
            </w:r>
            <w:r>
              <w:rPr>
                <w:rFonts w:ascii="Verdana" w:eastAsia="Verdana" w:hAnsi="Verdana" w:cs="Verdana"/>
              </w:rPr>
              <w:t>- ознака земље: a2 +</w:t>
            </w:r>
            <w:r>
              <w:rPr>
                <w:rFonts w:ascii="Verdana" w:eastAsia="Verdana" w:hAnsi="Verdana" w:cs="Verdana"/>
              </w:rPr>
              <w:br/>
              <w:t>- ознака врсте одлуке: an..4 +</w:t>
            </w:r>
            <w:r>
              <w:rPr>
                <w:rFonts w:ascii="Verdana" w:eastAsia="Verdana" w:hAnsi="Verdana" w:cs="Verdana"/>
              </w:rPr>
              <w:br/>
              <w:t>- референтни број: an..29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Просторно важење 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w:t>
            </w:r>
            <w:r>
              <w:rPr>
                <w:rFonts w:ascii="Verdana" w:eastAsia="Verdana" w:hAnsi="Verdana" w:cs="Verdana"/>
              </w:rPr>
              <w:t>n1 + (ако је примењиво)</w:t>
            </w:r>
            <w:r>
              <w:rPr>
                <w:rFonts w:ascii="Verdana" w:eastAsia="Verdana" w:hAnsi="Verdana" w:cs="Verdana"/>
              </w:rPr>
              <w:br/>
            </w:r>
            <w:r>
              <w:rPr>
                <w:rFonts w:ascii="Verdana" w:eastAsia="Verdana" w:hAnsi="Verdana" w:cs="Verdana"/>
                <w:i/>
              </w:rPr>
              <w:t xml:space="preserve">Ознака земље: </w:t>
            </w:r>
            <w:r>
              <w:rPr>
                <w:rFonts w:ascii="Verdana" w:eastAsia="Verdana" w:hAnsi="Verdana" w:cs="Verdana"/>
              </w:rPr>
              <w:t>a2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важења:</w:t>
            </w:r>
            <w:r>
              <w:rPr>
                <w:rFonts w:ascii="Verdana" w:eastAsia="Verdana" w:hAnsi="Verdana" w:cs="Verdana"/>
              </w:rPr>
              <w:br/>
              <w:t>1x</w:t>
            </w:r>
            <w:r>
              <w:rPr>
                <w:rFonts w:ascii="Verdana" w:eastAsia="Verdana" w:hAnsi="Verdana" w:cs="Verdana"/>
              </w:rPr>
              <w:br/>
              <w:t>ознака земље: 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 попуњава се.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Просторно важење </w:t>
            </w:r>
            <w:r>
              <w:rPr>
                <w:rFonts w:ascii="Verdana" w:eastAsia="Verdana" w:hAnsi="Verdana" w:cs="Verdana"/>
              </w:rPr>
              <w:br/>
              <w:t>земље заједничког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земље: </w:t>
            </w:r>
            <w:r>
              <w:rPr>
                <w:rFonts w:ascii="Verdana" w:eastAsia="Verdana" w:hAnsi="Verdana" w:cs="Verdana"/>
              </w:rPr>
              <w:t>a2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Употребљавају се ознаке државе предвиђене одговарајућим прилогом прописа којим се уређују садржина и начин попуњавања ц</w:t>
            </w:r>
            <w:r>
              <w:rPr>
                <w:rFonts w:ascii="Verdana" w:eastAsia="Verdana" w:hAnsi="Verdana" w:cs="Verdana"/>
              </w:rPr>
              <w:t>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Референтни број 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земље: </w:t>
            </w:r>
            <w:r>
              <w:rPr>
                <w:rFonts w:ascii="Verdana" w:eastAsia="Verdana" w:hAnsi="Verdana" w:cs="Verdana"/>
              </w:rPr>
              <w:t>a2 +</w:t>
            </w:r>
            <w:r>
              <w:rPr>
                <w:rFonts w:ascii="Verdana" w:eastAsia="Verdana" w:hAnsi="Verdana" w:cs="Verdana"/>
              </w:rPr>
              <w:br/>
            </w:r>
            <w:r>
              <w:rPr>
                <w:rFonts w:ascii="Verdana" w:eastAsia="Verdana" w:hAnsi="Verdana" w:cs="Verdana"/>
                <w:i/>
              </w:rPr>
              <w:t xml:space="preserve">Ознака врсте одлуке: </w:t>
            </w:r>
            <w:r>
              <w:rPr>
                <w:rFonts w:ascii="Verdana" w:eastAsia="Verdana" w:hAnsi="Verdana" w:cs="Verdana"/>
              </w:rPr>
              <w:t>an..4 +</w:t>
            </w:r>
            <w:r>
              <w:rPr>
                <w:rFonts w:ascii="Verdana" w:eastAsia="Verdana" w:hAnsi="Verdana" w:cs="Verdana"/>
              </w:rPr>
              <w:br/>
            </w:r>
            <w:r>
              <w:rPr>
                <w:rFonts w:ascii="Verdana" w:eastAsia="Verdana" w:hAnsi="Verdana" w:cs="Verdana"/>
                <w:i/>
              </w:rPr>
              <w:t xml:space="preserve">Референтни број: </w:t>
            </w:r>
            <w:r>
              <w:rPr>
                <w:rFonts w:ascii="Verdana" w:eastAsia="Verdana" w:hAnsi="Verdana" w:cs="Verdana"/>
              </w:rPr>
              <w:t>an..29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Структура је дефинисана у Глави II овог прилога.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Царински орган надлежан за доношење </w:t>
            </w:r>
            <w:r>
              <w:rPr>
                <w:rFonts w:ascii="Verdana" w:eastAsia="Verdana" w:hAnsi="Verdana" w:cs="Verdana"/>
              </w:rPr>
              <w:lastRenderedPageBreak/>
              <w:t>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ознака је дефинисана у Глави II овог </w:t>
            </w:r>
            <w:r>
              <w:rPr>
                <w:rFonts w:ascii="Verdana" w:eastAsia="Verdana" w:hAnsi="Verdana" w:cs="Verdana"/>
              </w:rPr>
              <w:lastRenderedPageBreak/>
              <w:t>прилога.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Остали захтеви и одлуке о обавезујућ</w:t>
            </w:r>
            <w:r>
              <w:rPr>
                <w:rFonts w:ascii="Verdana" w:eastAsia="Verdana" w:hAnsi="Verdana" w:cs="Verdana"/>
              </w:rPr>
              <w:t>им обавештењима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 xml:space="preserve">n1 + </w:t>
            </w:r>
            <w:r>
              <w:rPr>
                <w:rFonts w:ascii="Verdana" w:eastAsia="Verdana" w:hAnsi="Verdana" w:cs="Verdana"/>
                <w:i/>
              </w:rPr>
              <w:t>слободан текст ако је одговор потврдан: 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Поље за означавањe:</w:t>
            </w:r>
            <w:r>
              <w:rPr>
                <w:rFonts w:ascii="Verdana" w:eastAsia="Verdana" w:hAnsi="Verdana" w:cs="Verdana"/>
                <w:i/>
              </w:rPr>
              <w:br/>
            </w: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Одлуке о обавезујућим обавештењима издате другим лицима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 xml:space="preserve">n1 + </w:t>
            </w:r>
            <w:r>
              <w:rPr>
                <w:rFonts w:ascii="Verdana" w:eastAsia="Verdana" w:hAnsi="Verdana" w:cs="Verdana"/>
                <w:i/>
              </w:rPr>
              <w:t xml:space="preserve">слободан текст ако је одговор потврдан: </w:t>
            </w:r>
            <w:r>
              <w:rPr>
                <w:rFonts w:ascii="Verdana" w:eastAsia="Verdana" w:hAnsi="Verdana" w:cs="Verdana"/>
                <w:i/>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Поље за означавање:</w:t>
            </w:r>
            <w:r>
              <w:rPr>
                <w:rFonts w:ascii="Verdana" w:eastAsia="Verdana" w:hAnsi="Verdana" w:cs="Verdana"/>
                <w:i/>
              </w:rPr>
              <w:br/>
            </w: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Судски или управни поступци који су у току или су окончани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 xml:space="preserve">n1 + </w:t>
            </w:r>
            <w:r>
              <w:rPr>
                <w:rFonts w:ascii="Verdana" w:eastAsia="Verdana" w:hAnsi="Verdana" w:cs="Verdana"/>
                <w:i/>
              </w:rPr>
              <w:t>слободан текст ако је одговор потврдан: 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Поље за означавање:</w:t>
            </w:r>
            <w:r>
              <w:rPr>
                <w:rFonts w:ascii="Verdana" w:eastAsia="Verdana" w:hAnsi="Verdana" w:cs="Verdana"/>
                <w:i/>
              </w:rPr>
              <w:br/>
            </w: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Приложене исправе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n1. Ако је одговор потврдан попунити: Укупан број исправа: </w:t>
            </w:r>
            <w:r>
              <w:rPr>
                <w:rFonts w:ascii="Verdana" w:eastAsia="Verdana" w:hAnsi="Verdana" w:cs="Verdana"/>
              </w:rPr>
              <w:t>n..3 +</w:t>
            </w:r>
            <w:r>
              <w:rPr>
                <w:rFonts w:ascii="Verdana" w:eastAsia="Verdana" w:hAnsi="Verdana" w:cs="Verdana"/>
              </w:rPr>
              <w:br/>
            </w:r>
            <w:r>
              <w:rPr>
                <w:rFonts w:ascii="Verdana" w:eastAsia="Verdana" w:hAnsi="Verdana" w:cs="Verdana"/>
                <w:i/>
              </w:rPr>
              <w:t xml:space="preserve">Врста исправе: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Идентификациона </w:t>
            </w:r>
            <w:r>
              <w:rPr>
                <w:rFonts w:ascii="Verdana" w:eastAsia="Verdana" w:hAnsi="Verdana" w:cs="Verdana"/>
                <w:i/>
              </w:rPr>
              <w:lastRenderedPageBreak/>
              <w:t>ознака исправе:</w:t>
            </w:r>
            <w:r>
              <w:rPr>
                <w:rFonts w:ascii="Verdana" w:eastAsia="Verdana" w:hAnsi="Verdana" w:cs="Verdana"/>
                <w:i/>
              </w:rPr>
              <w:br/>
            </w:r>
            <w:r>
              <w:rPr>
                <w:rFonts w:ascii="Verdana" w:eastAsia="Verdana" w:hAnsi="Verdana" w:cs="Verdana"/>
              </w:rPr>
              <w:t>an..35 +</w:t>
            </w:r>
            <w:r>
              <w:rPr>
                <w:rFonts w:ascii="Verdana" w:eastAsia="Verdana" w:hAnsi="Verdana" w:cs="Verdana"/>
              </w:rPr>
              <w:br/>
            </w:r>
            <w:r>
              <w:rPr>
                <w:rFonts w:ascii="Verdana" w:eastAsia="Verdana" w:hAnsi="Verdana" w:cs="Verdana"/>
                <w:i/>
              </w:rPr>
              <w:t xml:space="preserve">Датум исправе: </w:t>
            </w:r>
            <w:r>
              <w:rPr>
                <w:rFonts w:ascii="Verdana" w:eastAsia="Verdana" w:hAnsi="Verdana" w:cs="Verdana"/>
              </w:rPr>
              <w:t>n8 (</w:t>
            </w:r>
            <w:r>
              <w:rPr>
                <w:rFonts w:ascii="Verdana" w:eastAsia="Verdana" w:hAnsi="Verdana" w:cs="Verdana"/>
                <w:i/>
              </w:rPr>
              <w:t>ддммгггг)</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1x</w:t>
            </w:r>
          </w:p>
          <w:p w:rsidR="009D012F" w:rsidRDefault="00E53EB7">
            <w:pPr>
              <w:spacing w:line="210" w:lineRule="atLeast"/>
            </w:pPr>
            <w:r>
              <w:rPr>
                <w:rFonts w:ascii="Verdana" w:eastAsia="Verdana" w:hAnsi="Verdana" w:cs="Verdana"/>
              </w:rPr>
              <w:b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Идентификациони број простора за смештај</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Подносилац захтева/носилац одобрења или лице на које се одлука односи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подносиоца захтева/носиоца одобрења или лица на које се одлука односи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Заступник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заступника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Име и подаци за контакт особе надлежне за царинска питања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Број телефона: </w:t>
            </w:r>
            <w:r>
              <w:rPr>
                <w:rFonts w:ascii="Verdana" w:eastAsia="Verdana" w:hAnsi="Verdana" w:cs="Verdana"/>
              </w:rPr>
              <w:t>an..50 +</w:t>
            </w:r>
            <w:r>
              <w:rPr>
                <w:rFonts w:ascii="Verdana" w:eastAsia="Verdana" w:hAnsi="Verdana" w:cs="Verdana"/>
              </w:rPr>
              <w:br/>
            </w:r>
            <w:r>
              <w:rPr>
                <w:rFonts w:ascii="Verdana" w:eastAsia="Verdana" w:hAnsi="Verdana" w:cs="Verdana"/>
                <w:i/>
              </w:rPr>
              <w:t xml:space="preserve">Број телефакса: </w:t>
            </w:r>
            <w:r>
              <w:rPr>
                <w:rFonts w:ascii="Verdana" w:eastAsia="Verdana" w:hAnsi="Verdana" w:cs="Verdana"/>
              </w:rPr>
              <w:t>an..50 +</w:t>
            </w:r>
            <w:r>
              <w:rPr>
                <w:rFonts w:ascii="Verdana" w:eastAsia="Verdana" w:hAnsi="Verdana" w:cs="Verdana"/>
              </w:rPr>
              <w:br/>
            </w:r>
            <w:r>
              <w:rPr>
                <w:rFonts w:ascii="Verdana" w:eastAsia="Verdana" w:hAnsi="Verdana" w:cs="Verdana"/>
                <w:i/>
              </w:rPr>
              <w:t xml:space="preserve">Адреса e-поште: </w:t>
            </w:r>
            <w:r>
              <w:rPr>
                <w:rFonts w:ascii="Verdana" w:eastAsia="Verdana" w:hAnsi="Verdana" w:cs="Verdana"/>
              </w:rPr>
              <w:t>an..50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Особа за контакт надлежна за захтев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Број телеф</w:t>
            </w:r>
            <w:r>
              <w:rPr>
                <w:rFonts w:ascii="Verdana" w:eastAsia="Verdana" w:hAnsi="Verdana" w:cs="Verdana"/>
                <w:i/>
              </w:rPr>
              <w:t xml:space="preserve">она: </w:t>
            </w:r>
            <w:r>
              <w:rPr>
                <w:rFonts w:ascii="Verdana" w:eastAsia="Verdana" w:hAnsi="Verdana" w:cs="Verdana"/>
              </w:rPr>
              <w:t>an..50 +</w:t>
            </w:r>
            <w:r>
              <w:rPr>
                <w:rFonts w:ascii="Verdana" w:eastAsia="Verdana" w:hAnsi="Verdana" w:cs="Verdana"/>
              </w:rPr>
              <w:br/>
            </w:r>
            <w:r>
              <w:rPr>
                <w:rFonts w:ascii="Verdana" w:eastAsia="Verdana" w:hAnsi="Verdana" w:cs="Verdana"/>
                <w:i/>
              </w:rPr>
              <w:t xml:space="preserve">Број телефакса: </w:t>
            </w:r>
            <w:r>
              <w:rPr>
                <w:rFonts w:ascii="Verdana" w:eastAsia="Verdana" w:hAnsi="Verdana" w:cs="Verdana"/>
              </w:rPr>
              <w:t>an..50 +</w:t>
            </w:r>
            <w:r>
              <w:rPr>
                <w:rFonts w:ascii="Verdana" w:eastAsia="Verdana" w:hAnsi="Verdana" w:cs="Verdana"/>
              </w:rPr>
              <w:br/>
            </w:r>
            <w:r>
              <w:rPr>
                <w:rFonts w:ascii="Verdana" w:eastAsia="Verdana" w:hAnsi="Verdana" w:cs="Verdana"/>
                <w:i/>
              </w:rPr>
              <w:t xml:space="preserve">Адреса e-поште: </w:t>
            </w:r>
            <w:r>
              <w:rPr>
                <w:rFonts w:ascii="Verdana" w:eastAsia="Verdana" w:hAnsi="Verdana" w:cs="Verdana"/>
              </w:rPr>
              <w:t>an..50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Особа одговорна за </w:t>
            </w:r>
            <w:r>
              <w:rPr>
                <w:rFonts w:ascii="Verdana" w:eastAsia="Verdana" w:hAnsi="Verdana" w:cs="Verdana"/>
              </w:rPr>
              <w:lastRenderedPageBreak/>
              <w:t>привредно друштво подносиоца захтева или која спроводи контролу над његовим управљањем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lastRenderedPageBreak/>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lastRenderedPageBreak/>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 +</w:t>
            </w:r>
            <w:r>
              <w:rPr>
                <w:rFonts w:ascii="Verdana" w:eastAsia="Verdana" w:hAnsi="Verdana" w:cs="Verdana"/>
              </w:rPr>
              <w:br/>
            </w:r>
            <w:r>
              <w:rPr>
                <w:rFonts w:ascii="Verdana" w:eastAsia="Verdana" w:hAnsi="Verdana" w:cs="Verdana"/>
                <w:i/>
              </w:rPr>
              <w:t>Национални идентификациони број:</w:t>
            </w:r>
            <w:r>
              <w:rPr>
                <w:rFonts w:ascii="Verdana" w:eastAsia="Verdana" w:hAnsi="Verdana" w:cs="Verdana"/>
                <w:i/>
              </w:rPr>
              <w:br/>
            </w:r>
            <w:r>
              <w:rPr>
                <w:rFonts w:ascii="Verdana" w:eastAsia="Verdana" w:hAnsi="Verdana" w:cs="Verdana"/>
              </w:rPr>
              <w:t>an..35 +</w:t>
            </w:r>
            <w:r>
              <w:rPr>
                <w:rFonts w:ascii="Verdana" w:eastAsia="Verdana" w:hAnsi="Verdana" w:cs="Verdana"/>
              </w:rPr>
              <w:br/>
            </w:r>
            <w:r>
              <w:rPr>
                <w:rFonts w:ascii="Verdana" w:eastAsia="Verdana" w:hAnsi="Verdana" w:cs="Verdana"/>
                <w:i/>
              </w:rPr>
              <w:t xml:space="preserve">Датум рођења: </w:t>
            </w:r>
            <w:r>
              <w:rPr>
                <w:rFonts w:ascii="Verdana" w:eastAsia="Verdana" w:hAnsi="Verdana" w:cs="Verdana"/>
              </w:rPr>
              <w:t>n8 (</w:t>
            </w:r>
            <w:r>
              <w:rPr>
                <w:rFonts w:ascii="Verdana" w:eastAsia="Verdana" w:hAnsi="Verdana" w:cs="Verdana"/>
                <w:i/>
              </w:rPr>
              <w:t>ддммгггг</w:t>
            </w: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Власник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Није примењиво </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Елемент податка се употребљава само за захтеве и одлуке у папирном облику.</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n8 (</w:t>
            </w:r>
            <w:r>
              <w:rPr>
                <w:rFonts w:ascii="Verdana" w:eastAsia="Verdana" w:hAnsi="Verdana" w:cs="Verdana"/>
                <w:i/>
              </w:rPr>
              <w:t>ддммгггг</w:t>
            </w: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 где се води или је доступна главна књиговодствена евиденција у царинске сврхе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З</w:t>
            </w:r>
            <w:r>
              <w:rPr>
                <w:rFonts w:ascii="Verdana" w:eastAsia="Verdana" w:hAnsi="Verdana" w:cs="Verdana"/>
                <w:i/>
              </w:rPr>
              <w:t xml:space="preserve">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 где се чува евиденција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Земља: а2+</w:t>
            </w:r>
          </w:p>
          <w:p w:rsidR="009D012F" w:rsidRDefault="00E53EB7">
            <w:pPr>
              <w:spacing w:line="210" w:lineRule="atLeast"/>
            </w:pP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 прве употребе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Назив: an..70+</w:t>
            </w:r>
          </w:p>
          <w:p w:rsidR="009D012F" w:rsidRDefault="00E53EB7">
            <w:pPr>
              <w:spacing w:line="210" w:lineRule="atLeast"/>
            </w:pP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Земља: а2+</w:t>
            </w:r>
          </w:p>
          <w:p w:rsidR="009D012F" w:rsidRDefault="00E53EB7">
            <w:pPr>
              <w:spacing w:line="210" w:lineRule="atLeast"/>
            </w:pP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lastRenderedPageBreak/>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[Затражени] датум ступања на снагу 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n8 (</w:t>
            </w:r>
            <w:r>
              <w:rPr>
                <w:rFonts w:ascii="Verdana" w:eastAsia="Verdana" w:hAnsi="Verdana" w:cs="Verdana"/>
                <w:i/>
              </w:rPr>
              <w:t>ддммгггг</w:t>
            </w:r>
            <w:r>
              <w:rPr>
                <w:rFonts w:ascii="Verdana" w:eastAsia="Verdana" w:hAnsi="Verdana" w:cs="Verdana"/>
              </w:rPr>
              <w:t xml:space="preserve">) </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 престанка важења 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n8 (</w:t>
            </w:r>
            <w:r>
              <w:rPr>
                <w:rFonts w:ascii="Verdana" w:eastAsia="Verdana" w:hAnsi="Verdana" w:cs="Verdana"/>
                <w:i/>
              </w:rPr>
              <w:t>ддммгггг</w:t>
            </w: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Локација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p w:rsidR="009D012F" w:rsidRDefault="00E53EB7">
            <w:pPr>
              <w:spacing w:line="210" w:lineRule="atLeast"/>
            </w:pPr>
            <w:r>
              <w:rPr>
                <w:rFonts w:ascii="Verdana" w:eastAsia="Verdana" w:hAnsi="Verdana" w:cs="Verdana"/>
                <w:i/>
              </w:rPr>
              <w:t xml:space="preserve"> Или</w:t>
            </w:r>
          </w:p>
          <w:p w:rsidR="009D012F" w:rsidRDefault="00E53EB7">
            <w:pPr>
              <w:spacing w:line="210" w:lineRule="atLeast"/>
            </w:pPr>
            <w:r>
              <w:rPr>
                <w:rFonts w:ascii="Verdana" w:eastAsia="Verdana" w:hAnsi="Verdana" w:cs="Verdana"/>
                <w:i/>
              </w:rPr>
              <w:t>Ако се ради о одобрењима EIR, ACT, NCR, ACR, NCE, ACE, ODM:</w:t>
            </w:r>
          </w:p>
          <w:p w:rsidR="009D012F" w:rsidRDefault="00E53EB7">
            <w:pPr>
              <w:spacing w:line="210" w:lineRule="atLeast"/>
            </w:pPr>
            <w:r>
              <w:rPr>
                <w:rFonts w:ascii="Verdana" w:eastAsia="Verdana" w:hAnsi="Verdana" w:cs="Verdana"/>
                <w:i/>
              </w:rPr>
              <w:t>Идентификациона ознака локације+</w:t>
            </w:r>
          </w:p>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 (места) прераде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Назив: an..70+</w:t>
            </w:r>
          </w:p>
          <w:p w:rsidR="009D012F" w:rsidRDefault="00E53EB7">
            <w:pPr>
              <w:spacing w:line="210" w:lineRule="atLeast"/>
            </w:pP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Земља: а2+</w:t>
            </w:r>
          </w:p>
          <w:p w:rsidR="009D012F" w:rsidRDefault="00E53EB7">
            <w:pPr>
              <w:spacing w:line="210" w:lineRule="atLeast"/>
            </w:pP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Царинска испостава (е) стављања у поступак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ознака дефинисана је у Глави II овог прилога за елемент </w:t>
            </w:r>
            <w:r>
              <w:rPr>
                <w:rFonts w:ascii="Verdana" w:eastAsia="Verdana" w:hAnsi="Verdana" w:cs="Verdana"/>
              </w:rPr>
              <w:lastRenderedPageBreak/>
              <w:t>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w:t>
            </w:r>
            <w:r>
              <w:rPr>
                <w:rFonts w:ascii="Verdana" w:eastAsia="Verdana" w:hAnsi="Verdana" w:cs="Verdana"/>
              </w:rPr>
              <w:t>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Царинска испостава (е)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w:t>
            </w:r>
            <w:r>
              <w:rPr>
                <w:rFonts w:ascii="Verdana" w:eastAsia="Verdana" w:hAnsi="Verdana" w:cs="Verdana"/>
              </w:rPr>
              <w:t>ен</w:t>
            </w:r>
            <w:r>
              <w:rPr>
                <w:rFonts w:ascii="Verdana" w:eastAsia="Verdana" w:hAnsi="Verdana" w:cs="Verdana"/>
              </w:rPr>
              <w:lastRenderedPageBreak/>
              <w:t>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 обезбеђења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w:t>
            </w:r>
            <w:r>
              <w:rPr>
                <w:rFonts w:ascii="Verdana" w:eastAsia="Verdana" w:hAnsi="Verdana" w:cs="Verdana"/>
              </w:rPr>
              <w:t>ских деклараци</w:t>
            </w:r>
            <w:r>
              <w:rPr>
                <w:rFonts w:ascii="Verdana" w:eastAsia="Verdana" w:hAnsi="Verdana" w:cs="Verdana"/>
              </w:rPr>
              <w:lastRenderedPageBreak/>
              <w:t>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Надзорна царинска испостава(е)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w:t>
            </w:r>
            <w:r>
              <w:rPr>
                <w:rFonts w:ascii="Verdana" w:eastAsia="Verdana" w:hAnsi="Verdana" w:cs="Verdana"/>
              </w:rPr>
              <w:t>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Одредишна царинска испостава(е)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ознака дефинисана је у Глави II овог прилога за елемент података 1/7 Царински </w:t>
            </w:r>
            <w:r>
              <w:rPr>
                <w:rFonts w:ascii="Verdana" w:eastAsia="Verdana" w:hAnsi="Verdana" w:cs="Verdana"/>
              </w:rPr>
              <w:lastRenderedPageBreak/>
              <w:t>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w:t>
            </w:r>
            <w:r>
              <w:rPr>
                <w:rFonts w:ascii="Verdana" w:eastAsia="Verdana" w:hAnsi="Verdana" w:cs="Verdana"/>
              </w:rPr>
              <w:t>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Полазна царинска испостава(е)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w:t>
            </w:r>
            <w:r>
              <w:rPr>
                <w:rFonts w:ascii="Verdana" w:eastAsia="Verdana" w:hAnsi="Verdana" w:cs="Verdana"/>
              </w:rPr>
              <w:lastRenderedPageBreak/>
              <w:t>прилогом прописа којим се уређују садржина и начин попуњавања царин</w:t>
            </w:r>
            <w:r>
              <w:rPr>
                <w:rFonts w:ascii="Verdana" w:eastAsia="Verdana" w:hAnsi="Verdana" w:cs="Verdana"/>
              </w:rPr>
              <w:t>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За поступак пасивног оплемењивања, употребе у посебне сврхе и поступак привременог увоза: период у месецима: </w:t>
            </w:r>
            <w:r>
              <w:rPr>
                <w:rFonts w:ascii="Verdana" w:eastAsia="Verdana" w:hAnsi="Verdana" w:cs="Verdana"/>
              </w:rPr>
              <w:t>n..2</w:t>
            </w:r>
          </w:p>
          <w:p w:rsidR="009D012F" w:rsidRDefault="00E53EB7">
            <w:pPr>
              <w:spacing w:line="210" w:lineRule="atLeast"/>
            </w:pPr>
            <w:r>
              <w:rPr>
                <w:rFonts w:ascii="Verdana" w:eastAsia="Verdana" w:hAnsi="Verdana" w:cs="Verdana"/>
                <w:i/>
              </w:rPr>
              <w:t>За поступак активног оплемењивања:</w:t>
            </w:r>
          </w:p>
          <w:p w:rsidR="009D012F" w:rsidRDefault="00E53EB7">
            <w:pPr>
              <w:spacing w:line="210" w:lineRule="atLeast"/>
            </w:pPr>
            <w:r>
              <w:rPr>
                <w:rFonts w:ascii="Verdana" w:eastAsia="Verdana" w:hAnsi="Verdana" w:cs="Verdana"/>
                <w:i/>
              </w:rPr>
              <w:t>Поље за означавање:</w:t>
            </w:r>
            <w:r>
              <w:rPr>
                <w:rFonts w:ascii="Verdana" w:eastAsia="Verdana" w:hAnsi="Verdana" w:cs="Verdana"/>
              </w:rPr>
              <w:t xml:space="preserve"> n1 + </w:t>
            </w:r>
            <w:r>
              <w:rPr>
                <w:rFonts w:ascii="Verdana" w:eastAsia="Verdana" w:hAnsi="Verdana" w:cs="Verdana"/>
                <w:i/>
              </w:rPr>
              <w:t>период у месецима:</w:t>
            </w:r>
            <w:r>
              <w:rPr>
                <w:rFonts w:ascii="Verdana" w:eastAsia="Verdana" w:hAnsi="Verdana" w:cs="Verdana"/>
              </w:rPr>
              <w:t xml:space="preserve"> n..2</w:t>
            </w:r>
          </w:p>
          <w:p w:rsidR="009D012F" w:rsidRDefault="00E53EB7">
            <w:pPr>
              <w:spacing w:line="210" w:lineRule="atLeast"/>
            </w:pPr>
            <w:r>
              <w:rPr>
                <w:rFonts w:ascii="Verdana" w:eastAsia="Verdana" w:hAnsi="Verdana" w:cs="Verdana"/>
                <w:i/>
              </w:rPr>
              <w:t xml:space="preserve"> или</w:t>
            </w:r>
          </w:p>
          <w:p w:rsidR="009D012F" w:rsidRDefault="00E53EB7">
            <w:pPr>
              <w:spacing w:line="210" w:lineRule="atLeast"/>
            </w:pPr>
            <w:r>
              <w:rPr>
                <w:rFonts w:ascii="Verdana" w:eastAsia="Verdana" w:hAnsi="Verdana" w:cs="Verdana"/>
                <w:i/>
              </w:rPr>
              <w:t>Додатно поље за означавање</w:t>
            </w: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4/18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Образац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Рок: </w:t>
            </w:r>
            <w:r>
              <w:rPr>
                <w:rFonts w:ascii="Verdana" w:eastAsia="Verdana" w:hAnsi="Verdana" w:cs="Verdana"/>
              </w:rPr>
              <w:t>n2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аn..24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r>
              <w:rPr>
                <w:rFonts w:ascii="Verdana" w:eastAsia="Verdana" w:hAnsi="Verdana" w:cs="Verdana"/>
              </w:rPr>
              <w:br/>
            </w:r>
            <w:r>
              <w:rPr>
                <w:rFonts w:ascii="Verdana" w:eastAsia="Verdana" w:hAnsi="Verdana" w:cs="Verdana"/>
              </w:rPr>
              <w:t>У погледу одлука о обавезујућим обавештењима:</w:t>
            </w:r>
            <w:r>
              <w:rPr>
                <w:rFonts w:ascii="Verdana" w:eastAsia="Verdana" w:hAnsi="Verdana" w:cs="Verdana"/>
              </w:rPr>
              <w:b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Опис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p w:rsidR="009D012F" w:rsidRDefault="00E53EB7">
            <w:pPr>
              <w:spacing w:line="210" w:lineRule="atLeast"/>
            </w:pPr>
            <w:r>
              <w:rPr>
                <w:rFonts w:ascii="Verdana" w:eastAsia="Verdana" w:hAnsi="Verdana" w:cs="Verdana"/>
              </w:rPr>
              <w:lastRenderedPageBreak/>
              <w:br/>
            </w:r>
            <w:r>
              <w:rPr>
                <w:rFonts w:ascii="Verdana" w:eastAsia="Verdana" w:hAnsi="Verdana" w:cs="Verdana"/>
                <w:i/>
              </w:rPr>
              <w:t>Формат захтева и одлуке о обавезујућим обавештењима о сврставању робе требало би да садржи 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999x</w:t>
            </w:r>
            <w:r>
              <w:rPr>
                <w:rFonts w:ascii="Verdana" w:eastAsia="Verdana" w:hAnsi="Verdana" w:cs="Verdana"/>
              </w:rPr>
              <w:br/>
              <w:t xml:space="preserve">У погледу </w:t>
            </w:r>
            <w:r>
              <w:rPr>
                <w:rFonts w:ascii="Verdana" w:eastAsia="Verdana" w:hAnsi="Verdana" w:cs="Verdana"/>
              </w:rPr>
              <w:lastRenderedPageBreak/>
              <w:t>одлука о обавезујућим обавештењима:</w:t>
            </w:r>
            <w:r>
              <w:rPr>
                <w:rFonts w:ascii="Verdana" w:eastAsia="Verdana" w:hAnsi="Verdana" w:cs="Verdana"/>
              </w:rPr>
              <w:b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Количина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Мерна јединица: </w:t>
            </w:r>
            <w:r>
              <w:rPr>
                <w:rFonts w:ascii="Verdana" w:eastAsia="Verdana" w:hAnsi="Verdana" w:cs="Verdana"/>
              </w:rPr>
              <w:t>an..4 +</w:t>
            </w:r>
            <w:r>
              <w:rPr>
                <w:rFonts w:ascii="Verdana" w:eastAsia="Verdana" w:hAnsi="Verdana" w:cs="Verdana"/>
              </w:rPr>
              <w:br/>
            </w:r>
            <w:r>
              <w:rPr>
                <w:rFonts w:ascii="Verdana" w:eastAsia="Verdana" w:hAnsi="Verdana" w:cs="Verdana"/>
                <w:i/>
              </w:rPr>
              <w:t xml:space="preserve">Количина: </w:t>
            </w:r>
            <w:r>
              <w:rPr>
                <w:rFonts w:ascii="Verdana" w:eastAsia="Verdana" w:hAnsi="Verdana" w:cs="Verdana"/>
              </w:rPr>
              <w:t>n..16,6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p w:rsidR="009D012F" w:rsidRDefault="00E53EB7">
            <w:pPr>
              <w:spacing w:line="210" w:lineRule="atLeast"/>
            </w:pPr>
            <w:r>
              <w:rPr>
                <w:rFonts w:ascii="Verdana" w:eastAsia="Verdana" w:hAnsi="Verdana" w:cs="Verdana"/>
                <w:i/>
              </w:rPr>
              <w:t>У погледу одлука о обавезујућим обавештењима</w:t>
            </w:r>
            <w:r>
              <w:rPr>
                <w:rFonts w:ascii="Verdana" w:eastAsia="Verdana" w:hAnsi="Verdana" w:cs="Verdana"/>
              </w:rPr>
              <w:t xml:space="preserve"> 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Вредност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Валута: </w:t>
            </w:r>
            <w:r>
              <w:rPr>
                <w:rFonts w:ascii="Verdana" w:eastAsia="Verdana" w:hAnsi="Verdana" w:cs="Verdana"/>
              </w:rPr>
              <w:t>a3 +</w:t>
            </w:r>
            <w:r>
              <w:rPr>
                <w:rFonts w:ascii="Verdana" w:eastAsia="Verdana" w:hAnsi="Verdana" w:cs="Verdana"/>
              </w:rPr>
              <w:br/>
            </w:r>
            <w:r>
              <w:rPr>
                <w:rFonts w:ascii="Verdana" w:eastAsia="Verdana" w:hAnsi="Verdana" w:cs="Verdana"/>
                <w:i/>
              </w:rPr>
              <w:t xml:space="preserve">износ: </w:t>
            </w:r>
            <w:r>
              <w:rPr>
                <w:rFonts w:ascii="Verdana" w:eastAsia="Verdana" w:hAnsi="Verdana" w:cs="Verdana"/>
              </w:rPr>
              <w:t>n..16,2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Норматив производње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Еквивалентна роба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Ознака робе</w:t>
            </w:r>
            <w:r>
              <w:rPr>
                <w:rFonts w:ascii="Verdana" w:eastAsia="Verdana" w:hAnsi="Verdana" w:cs="Verdana"/>
              </w:rPr>
              <w:t>: an..</w:t>
            </w:r>
            <w:r>
              <w:rPr>
                <w:rFonts w:ascii="Verdana" w:eastAsia="Verdana" w:hAnsi="Verdana" w:cs="Verdana"/>
              </w:rPr>
              <w:t>22 +</w:t>
            </w:r>
            <w:r>
              <w:rPr>
                <w:rFonts w:ascii="Verdana" w:eastAsia="Verdana" w:hAnsi="Verdana" w:cs="Verdana"/>
              </w:rPr>
              <w:br/>
            </w: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Ознака: </w:t>
            </w:r>
            <w:r>
              <w:rPr>
                <w:rFonts w:ascii="Verdana" w:eastAsia="Verdana" w:hAnsi="Verdana" w:cs="Verdana"/>
              </w:rPr>
              <w:t>n1 +</w:t>
            </w:r>
            <w:r>
              <w:rPr>
                <w:rFonts w:ascii="Verdana" w:eastAsia="Verdana" w:hAnsi="Verdana" w:cs="Verdana"/>
              </w:rPr>
              <w:br/>
            </w:r>
            <w:r>
              <w:rPr>
                <w:rFonts w:ascii="Verdana" w:eastAsia="Verdana" w:hAnsi="Verdana" w:cs="Verdana"/>
                <w:i/>
              </w:rPr>
              <w:t>Тржишни квалитет и техничка својства робе</w:t>
            </w:r>
            <w:r>
              <w:rPr>
                <w:rFonts w:ascii="Verdana" w:eastAsia="Verdana" w:hAnsi="Verdana" w:cs="Verdana"/>
              </w:rPr>
              <w:t>: 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Могу се употребљавати ознаке предвиђене за елемент података 5/8 Идентификација робе из Главе II </w:t>
            </w:r>
            <w:r>
              <w:rPr>
                <w:rFonts w:ascii="Verdana" w:eastAsia="Verdana" w:hAnsi="Verdana" w:cs="Verdana"/>
              </w:rPr>
              <w:lastRenderedPageBreak/>
              <w:t>овог прилога.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Добијени производи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Ознака робе</w:t>
            </w:r>
            <w:r>
              <w:rPr>
                <w:rFonts w:ascii="Verdana" w:eastAsia="Verdana" w:hAnsi="Verdana" w:cs="Verdana"/>
              </w:rPr>
              <w:t>: an..22 +</w:t>
            </w:r>
            <w:r>
              <w:rPr>
                <w:rFonts w:ascii="Verdana" w:eastAsia="Verdana" w:hAnsi="Verdana" w:cs="Verdana"/>
              </w:rPr>
              <w:br/>
            </w:r>
            <w:r>
              <w:rPr>
                <w:rFonts w:ascii="Verdana" w:eastAsia="Verdana" w:hAnsi="Verdana" w:cs="Verdana"/>
                <w:i/>
              </w:rPr>
              <w:t>Опис робе</w:t>
            </w:r>
            <w:r>
              <w:rPr>
                <w:rFonts w:ascii="Verdana" w:eastAsia="Verdana" w:hAnsi="Verdana" w:cs="Verdana"/>
              </w:rPr>
              <w:t>: 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w:t>
            </w:r>
            <w:r>
              <w:rPr>
                <w:rFonts w:ascii="Verdana" w:eastAsia="Verdana" w:hAnsi="Verdana" w:cs="Verdana"/>
              </w:rPr>
              <w:t>n1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Искључене категорије робе или кретања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an..22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Забране и ограничења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Економски услови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n..2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Опште напомене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Број ауторизације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Земља порекла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Потписивање изјаве на фактури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Поље за означавање:</w:t>
            </w:r>
            <w:r>
              <w:rPr>
                <w:rFonts w:ascii="Verdana" w:eastAsia="Verdana" w:hAnsi="Verdana" w:cs="Verdana"/>
              </w:rPr>
              <w:t xml:space="preserve"> n1 +</w:t>
            </w:r>
          </w:p>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6/d</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Особа овлашћена за издавање изјаве на фактури/изјаве о пoреклу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Број телефона: </w:t>
            </w:r>
            <w:r>
              <w:rPr>
                <w:rFonts w:ascii="Verdana" w:eastAsia="Verdana" w:hAnsi="Verdana" w:cs="Verdana"/>
              </w:rPr>
              <w:t>an..50 +</w:t>
            </w:r>
            <w:r>
              <w:rPr>
                <w:rFonts w:ascii="Verdana" w:eastAsia="Verdana" w:hAnsi="Verdana" w:cs="Verdana"/>
              </w:rPr>
              <w:br/>
            </w:r>
            <w:r>
              <w:rPr>
                <w:rFonts w:ascii="Verdana" w:eastAsia="Verdana" w:hAnsi="Verdana" w:cs="Verdana"/>
                <w:i/>
              </w:rPr>
              <w:t xml:space="preserve">Број телефакса: </w:t>
            </w:r>
            <w:r>
              <w:rPr>
                <w:rFonts w:ascii="Verdana" w:eastAsia="Verdana" w:hAnsi="Verdana" w:cs="Verdana"/>
              </w:rPr>
              <w:t>an..50 +</w:t>
            </w:r>
            <w:r>
              <w:rPr>
                <w:rFonts w:ascii="Verdana" w:eastAsia="Verdana" w:hAnsi="Verdana" w:cs="Verdana"/>
              </w:rPr>
              <w:br/>
            </w:r>
            <w:r>
              <w:rPr>
                <w:rFonts w:ascii="Verdana" w:eastAsia="Verdana" w:hAnsi="Verdana" w:cs="Verdana"/>
                <w:i/>
              </w:rPr>
              <w:t xml:space="preserve">Адреса e-поште: </w:t>
            </w:r>
            <w:r>
              <w:rPr>
                <w:rFonts w:ascii="Verdana" w:eastAsia="Verdana" w:hAnsi="Verdana" w:cs="Verdana"/>
              </w:rPr>
              <w:t>an..50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трансакције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p>
          <w:p w:rsidR="009D012F" w:rsidRDefault="00E53EB7">
            <w:pPr>
              <w:spacing w:line="210" w:lineRule="atLeast"/>
            </w:pPr>
            <w:r>
              <w:rPr>
                <w:rFonts w:ascii="Verdana" w:eastAsia="Verdana" w:hAnsi="Verdana" w:cs="Verdana"/>
              </w:rPr>
              <w:br/>
            </w:r>
            <w:r>
              <w:rPr>
                <w:rFonts w:ascii="Verdana" w:eastAsia="Verdana" w:hAnsi="Verdana" w:cs="Verdana"/>
                <w:i/>
              </w:rPr>
              <w:t>Врста поступка: ан..70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царинског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Ознака поступка: an..3 +</w:t>
            </w:r>
          </w:p>
          <w:p w:rsidR="009D012F" w:rsidRDefault="00E53EB7">
            <w:pPr>
              <w:spacing w:line="210" w:lineRule="atLeast"/>
            </w:pPr>
            <w:r>
              <w:rPr>
                <w:rFonts w:ascii="Verdana" w:eastAsia="Verdana" w:hAnsi="Verdana" w:cs="Verdana"/>
                <w:i/>
              </w:rPr>
              <w:t xml:space="preserve">Назив- </w:t>
            </w:r>
            <w:r>
              <w:rPr>
                <w:rFonts w:ascii="Verdana" w:eastAsia="Verdana" w:hAnsi="Verdana" w:cs="Verdana"/>
                <w:i/>
              </w:rPr>
              <w:lastRenderedPageBreak/>
              <w:t>привремени смештај или назив царинског поступка: Слободан текст: an..512+</w:t>
            </w:r>
            <w:r>
              <w:rPr>
                <w:rFonts w:ascii="Verdana" w:eastAsia="Verdana" w:hAnsi="Verdana" w:cs="Verdana"/>
                <w:i/>
              </w:rPr>
              <w:br/>
              <w:t xml:space="preserve">Референтни број одлуке </w:t>
            </w:r>
            <w:r>
              <w:rPr>
                <w:rFonts w:ascii="Verdana" w:eastAsia="Verdana" w:hAnsi="Verdana" w:cs="Verdana"/>
                <w:i/>
              </w:rPr>
              <w:t>(ознака земље: a2 + ознака врсте одлуке: an..4 + референтни број: an..29)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За навођење врсте </w:t>
            </w:r>
            <w:r>
              <w:rPr>
                <w:rFonts w:ascii="Verdana" w:eastAsia="Verdana" w:hAnsi="Verdana" w:cs="Verdana"/>
              </w:rPr>
              <w:lastRenderedPageBreak/>
              <w:t xml:space="preserve">царинског поступка употребљавају се ознаке предвиђене одговарајућим прилогом прописа којим се уређују садржина и начин попуњавања царинских декларација које </w:t>
            </w:r>
            <w:r>
              <w:rPr>
                <w:rFonts w:ascii="Verdana" w:eastAsia="Verdana" w:hAnsi="Verdana" w:cs="Verdana"/>
              </w:rPr>
              <w:t>се односе на елемент податка 11 09 000 000- Поступак. Ако се одобрење намерава употребљавати у оквиру транзитног поступка, употребљава се ознака „80”.</w:t>
            </w:r>
          </w:p>
          <w:p w:rsidR="009D012F" w:rsidRDefault="00E53EB7">
            <w:pPr>
              <w:spacing w:line="210" w:lineRule="atLeast"/>
            </w:pPr>
            <w:r>
              <w:rPr>
                <w:rFonts w:ascii="Verdana" w:eastAsia="Verdana" w:hAnsi="Verdana" w:cs="Verdana"/>
              </w:rPr>
              <w:t>Ако се одобрење намерава употребљавати за управљање простором за привремени смештај, употребљ</w:t>
            </w:r>
            <w:r>
              <w:rPr>
                <w:rFonts w:ascii="Verdana" w:eastAsia="Verdana" w:hAnsi="Verdana" w:cs="Verdana"/>
              </w:rPr>
              <w:lastRenderedPageBreak/>
              <w:t>ава се ознака „XX”.</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декларације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Врста декларације: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Референтни број одлуке (ознака земље: </w:t>
            </w:r>
            <w:r>
              <w:rPr>
                <w:rFonts w:ascii="Verdana" w:eastAsia="Verdana" w:hAnsi="Verdana" w:cs="Verdana"/>
              </w:rPr>
              <w:t>a2 + ознака врсте одлуке</w:t>
            </w:r>
            <w:r>
              <w:rPr>
                <w:rFonts w:ascii="Verdana" w:eastAsia="Verdana" w:hAnsi="Verdana" w:cs="Verdana"/>
                <w:i/>
              </w:rPr>
              <w:t>:</w:t>
            </w:r>
            <w:r>
              <w:rPr>
                <w:rFonts w:ascii="Verdana" w:eastAsia="Verdana" w:hAnsi="Verdana" w:cs="Verdana"/>
                <w:i/>
              </w:rPr>
              <w:br/>
            </w:r>
            <w:r>
              <w:rPr>
                <w:rFonts w:ascii="Verdana" w:eastAsia="Verdana" w:hAnsi="Verdana" w:cs="Verdana"/>
              </w:rPr>
              <w:t>an..4 + референтни број:</w:t>
            </w:r>
            <w:r>
              <w:rPr>
                <w:rFonts w:ascii="Verdana" w:eastAsia="Verdana" w:hAnsi="Verdana" w:cs="Verdana"/>
              </w:rPr>
              <w:t xml:space="preserve"> an..29)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Број поступака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Појединости о планираним активностима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главне књиговодствене евиденције у царинске сврхе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евиденције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Приступ подацима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Узорци и остало</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n1 </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Додатне информације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Обезбеђење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Поље за означавање: n1 +</w:t>
            </w:r>
            <w:r>
              <w:rPr>
                <w:rFonts w:ascii="Verdana" w:eastAsia="Verdana" w:hAnsi="Verdana" w:cs="Verdana"/>
                <w:i/>
              </w:rPr>
              <w:br/>
              <w:t>Референтни број обезбеђења</w:t>
            </w:r>
            <w:r>
              <w:rPr>
                <w:rFonts w:ascii="Verdana" w:eastAsia="Verdana" w:hAnsi="Verdana" w:cs="Verdana"/>
              </w:rPr>
              <w:t>: an..24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Износ обезбеђења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Валута: </w:t>
            </w:r>
            <w:r>
              <w:rPr>
                <w:rFonts w:ascii="Verdana" w:eastAsia="Verdana" w:hAnsi="Verdana" w:cs="Verdana"/>
              </w:rPr>
              <w:t>a3 +</w:t>
            </w:r>
            <w:r>
              <w:rPr>
                <w:rFonts w:ascii="Verdana" w:eastAsia="Verdana" w:hAnsi="Verdana" w:cs="Verdana"/>
              </w:rPr>
              <w:br/>
            </w:r>
            <w:r>
              <w:rPr>
                <w:rFonts w:ascii="Verdana" w:eastAsia="Verdana" w:hAnsi="Verdana" w:cs="Verdana"/>
                <w:i/>
              </w:rPr>
              <w:t>Износ</w:t>
            </w:r>
            <w:r>
              <w:rPr>
                <w:rFonts w:ascii="Verdana" w:eastAsia="Verdana" w:hAnsi="Verdana" w:cs="Verdana"/>
              </w:rPr>
              <w:t>: n..16,2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Употребљавају се ознаке валуте предвиђене одговарајућим прилогом прописа којим се уређују </w:t>
            </w:r>
            <w:r>
              <w:rPr>
                <w:rFonts w:ascii="Verdana" w:eastAsia="Verdana" w:hAnsi="Verdana" w:cs="Verdana"/>
              </w:rPr>
              <w:lastRenderedPageBreak/>
              <w:t>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Пренос права и обавеза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Кључне реч</w:t>
            </w:r>
            <w:r>
              <w:rPr>
                <w:rFonts w:ascii="Verdana" w:eastAsia="Verdana" w:hAnsi="Verdana" w:cs="Verdana"/>
              </w:rPr>
              <w:t>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an..70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Подаци о просторима за смештај</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Смештај домаће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Одобрење за унос у попис носилаца одобрења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Обрачун износа увозних дажбина у складу са чланом 74. став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Поновно доношење одлуке о ООС</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Поље за означавање</w:t>
            </w:r>
            <w:r>
              <w:rPr>
                <w:rFonts w:ascii="Verdana" w:eastAsia="Verdana" w:hAnsi="Verdana" w:cs="Verdana"/>
              </w:rPr>
              <w:t>: n1 +</w:t>
            </w:r>
            <w:r>
              <w:rPr>
                <w:rFonts w:ascii="Verdana" w:eastAsia="Verdana" w:hAnsi="Verdana" w:cs="Verdana"/>
              </w:rPr>
              <w:br/>
            </w:r>
            <w:r>
              <w:rPr>
                <w:rFonts w:ascii="Verdana" w:eastAsia="Verdana" w:hAnsi="Verdana" w:cs="Verdana"/>
                <w:i/>
              </w:rPr>
              <w:t xml:space="preserve">Референтни број одлуке о ООС: </w:t>
            </w:r>
            <w:r>
              <w:rPr>
                <w:rFonts w:ascii="Verdana" w:eastAsia="Verdana" w:hAnsi="Verdana" w:cs="Verdana"/>
              </w:rPr>
              <w:t>a2</w:t>
            </w:r>
            <w:r>
              <w:rPr>
                <w:rFonts w:ascii="Verdana" w:eastAsia="Verdana" w:hAnsi="Verdana" w:cs="Verdana"/>
              </w:rPr>
              <w:br/>
              <w:t>(ознака земље) + an..4 (ознака врсте одлуке) + an..29 (референтни број) +</w:t>
            </w:r>
            <w:r>
              <w:rPr>
                <w:rFonts w:ascii="Verdana" w:eastAsia="Verdana" w:hAnsi="Verdana" w:cs="Verdana"/>
              </w:rPr>
              <w:br/>
            </w:r>
            <w:r>
              <w:rPr>
                <w:rFonts w:ascii="Verdana" w:eastAsia="Verdana" w:hAnsi="Verdana" w:cs="Verdana"/>
                <w:i/>
              </w:rPr>
              <w:t xml:space="preserve">Важење одлуке о ООС: </w:t>
            </w:r>
            <w:r>
              <w:rPr>
                <w:rFonts w:ascii="Verdana" w:eastAsia="Verdana" w:hAnsi="Verdana" w:cs="Verdana"/>
              </w:rPr>
              <w:br/>
              <w:t>n8 (</w:t>
            </w:r>
            <w:r>
              <w:rPr>
                <w:rFonts w:ascii="Verdana" w:eastAsia="Verdana" w:hAnsi="Verdana" w:cs="Verdana"/>
                <w:i/>
              </w:rPr>
              <w:t>ддммгггг</w:t>
            </w:r>
            <w:r>
              <w:rPr>
                <w:rFonts w:ascii="Verdana" w:eastAsia="Verdana" w:hAnsi="Verdana" w:cs="Verdana"/>
              </w:rPr>
              <w:t>) +</w:t>
            </w:r>
            <w:r>
              <w:rPr>
                <w:rFonts w:ascii="Verdana" w:eastAsia="Verdana" w:hAnsi="Verdana" w:cs="Verdana"/>
              </w:rPr>
              <w:br/>
            </w:r>
            <w:r>
              <w:rPr>
                <w:rFonts w:ascii="Verdana" w:eastAsia="Verdana" w:hAnsi="Verdana" w:cs="Verdana"/>
                <w:i/>
              </w:rPr>
              <w:t xml:space="preserve">Ознака робе: </w:t>
            </w:r>
            <w:r>
              <w:rPr>
                <w:rFonts w:ascii="Verdana" w:eastAsia="Verdana" w:hAnsi="Verdana" w:cs="Verdana"/>
              </w:rPr>
              <w:t>an..22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Царинска номенклатура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t>an..70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Трговачки назив и додатни подаци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Образложење сврставања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Документација коју је доставио подносилац захтева на основу које је донета одлука о ООС</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Фотографије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 захтева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n8 (</w:t>
            </w:r>
            <w:r>
              <w:rPr>
                <w:rFonts w:ascii="Verdana" w:eastAsia="Verdana" w:hAnsi="Verdana" w:cs="Verdana"/>
                <w:i/>
              </w:rPr>
              <w:t>ддммгггг</w:t>
            </w: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 завршетка продужене примене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n8 (</w:t>
            </w:r>
            <w:r>
              <w:rPr>
                <w:rFonts w:ascii="Verdana" w:eastAsia="Verdana" w:hAnsi="Verdana" w:cs="Verdana"/>
                <w:i/>
              </w:rPr>
              <w:t>ддммгггг</w:t>
            </w: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Разлог поништавања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Евиденциони број захтева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земље: </w:t>
            </w:r>
            <w:r>
              <w:rPr>
                <w:rFonts w:ascii="Verdana" w:eastAsia="Verdana" w:hAnsi="Verdana" w:cs="Verdana"/>
              </w:rPr>
              <w:t>a2 +</w:t>
            </w:r>
            <w:r>
              <w:rPr>
                <w:rFonts w:ascii="Verdana" w:eastAsia="Verdana" w:hAnsi="Verdana" w:cs="Verdana"/>
              </w:rPr>
              <w:br/>
            </w:r>
            <w:r>
              <w:rPr>
                <w:rFonts w:ascii="Verdana" w:eastAsia="Verdana" w:hAnsi="Verdana" w:cs="Verdana"/>
                <w:i/>
              </w:rPr>
              <w:t xml:space="preserve">Ознака врсте одлуке: </w:t>
            </w:r>
            <w:r>
              <w:rPr>
                <w:rFonts w:ascii="Verdana" w:eastAsia="Verdana" w:hAnsi="Verdana" w:cs="Verdana"/>
              </w:rPr>
              <w:t>an..4 +</w:t>
            </w:r>
            <w:r>
              <w:rPr>
                <w:rFonts w:ascii="Verdana" w:eastAsia="Verdana" w:hAnsi="Verdana" w:cs="Verdana"/>
              </w:rPr>
              <w:br/>
            </w:r>
            <w:r>
              <w:rPr>
                <w:rFonts w:ascii="Verdana" w:eastAsia="Verdana" w:hAnsi="Verdana" w:cs="Verdana"/>
                <w:i/>
              </w:rPr>
              <w:t xml:space="preserve">Референтни број: </w:t>
            </w:r>
            <w:r>
              <w:rPr>
                <w:rFonts w:ascii="Verdana" w:eastAsia="Verdana" w:hAnsi="Verdana" w:cs="Verdana"/>
              </w:rPr>
              <w:t>an..29</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 се структура ознака дефинисана у Глави II овог прилога за елемент података 1/6 Референтни број одлуке.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Глава </w:t>
            </w:r>
            <w:r>
              <w:rPr>
                <w:rFonts w:ascii="Verdana" w:eastAsia="Verdana" w:hAnsi="Verdana" w:cs="Verdana"/>
              </w:rPr>
              <w:lastRenderedPageBreak/>
              <w:t>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III/2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Састав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lastRenderedPageBreak/>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Подаци за утврђивање порекла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Навести које податке треба третирати као поверљиве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Земља порекла и правни основ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Образложење процене порекла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Цена франко фабрика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n..16,2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Употребљени материјал, земља порекла, тарифна ознака и вредност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Опис обраде потребне да би се добило порекло</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III/10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Језик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 попуњава се.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Правни облик подносиоца захтева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 50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Датум оснивања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n8 (</w:t>
            </w:r>
            <w:r>
              <w:rPr>
                <w:rFonts w:ascii="Verdana" w:eastAsia="Verdana" w:hAnsi="Verdana" w:cs="Verdana"/>
                <w:i/>
              </w:rPr>
              <w:t>ддммгггг</w:t>
            </w: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Улога (улоге) подносиоца захтева у међународном ланцу снабдевања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an..3 </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Државе у којима се спроводе активности </w:t>
            </w:r>
            <w:r>
              <w:rPr>
                <w:rFonts w:ascii="Verdana" w:eastAsia="Verdana" w:hAnsi="Verdana" w:cs="Verdana"/>
              </w:rPr>
              <w:lastRenderedPageBreak/>
              <w:t>повезане са царином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 xml:space="preserve">Земља: </w:t>
            </w:r>
            <w:r>
              <w:rPr>
                <w:rFonts w:ascii="Verdana" w:eastAsia="Verdana" w:hAnsi="Verdana" w:cs="Verdana"/>
                <w:i/>
              </w:rPr>
              <w:t>a2 +</w:t>
            </w:r>
            <w:r>
              <w:rPr>
                <w:rFonts w:ascii="Verdana" w:eastAsia="Verdana" w:hAnsi="Verdana" w:cs="Verdana"/>
                <w:i/>
              </w:rPr>
              <w:br/>
            </w:r>
            <w:r>
              <w:rPr>
                <w:rFonts w:ascii="Verdana" w:eastAsia="Verdana" w:hAnsi="Verdana" w:cs="Verdana"/>
              </w:rPr>
              <w:t xml:space="preserve">Улица и број: </w:t>
            </w:r>
            <w:r>
              <w:rPr>
                <w:rFonts w:ascii="Verdana" w:eastAsia="Verdana" w:hAnsi="Verdana" w:cs="Verdana"/>
                <w:i/>
              </w:rPr>
              <w:t>an..70 +</w:t>
            </w:r>
            <w:r>
              <w:rPr>
                <w:rFonts w:ascii="Verdana" w:eastAsia="Verdana" w:hAnsi="Verdana" w:cs="Verdana"/>
                <w:i/>
              </w:rPr>
              <w:br/>
            </w:r>
            <w:r>
              <w:rPr>
                <w:rFonts w:ascii="Verdana" w:eastAsia="Verdana" w:hAnsi="Verdana" w:cs="Verdana"/>
              </w:rPr>
              <w:t xml:space="preserve">Поштански број: </w:t>
            </w:r>
            <w:r>
              <w:rPr>
                <w:rFonts w:ascii="Verdana" w:eastAsia="Verdana" w:hAnsi="Verdana" w:cs="Verdana"/>
                <w:i/>
              </w:rPr>
              <w:lastRenderedPageBreak/>
              <w:t>an..9 +</w:t>
            </w:r>
            <w:r>
              <w:rPr>
                <w:rFonts w:ascii="Verdana" w:eastAsia="Verdana" w:hAnsi="Verdana" w:cs="Verdana"/>
                <w:i/>
              </w:rPr>
              <w:br/>
              <w:t>Место: an..35 +</w:t>
            </w:r>
            <w:r>
              <w:rPr>
                <w:rFonts w:ascii="Verdana" w:eastAsia="Verdana" w:hAnsi="Verdana" w:cs="Verdana"/>
                <w:i/>
              </w:rPr>
              <w:br/>
              <w:t>Врста објекта: an..70 (слоб</w:t>
            </w:r>
            <w:r>
              <w:rPr>
                <w:rFonts w:ascii="Verdana" w:eastAsia="Verdana" w:hAnsi="Verdana" w:cs="Verdana"/>
                <w:i/>
              </w:rPr>
              <w:t>одан текст</w:t>
            </w:r>
            <w:r>
              <w:rPr>
                <w:rFonts w:ascii="Verdana" w:eastAsia="Verdana" w:hAnsi="Verdana" w:cs="Verdana"/>
              </w:rPr>
              <w: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 попуњава се.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Подаци о граничном прелазу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w:t>
            </w:r>
            <w:r>
              <w:rPr>
                <w:rFonts w:ascii="Verdana" w:eastAsia="Verdana" w:hAnsi="Verdana" w:cs="Verdana"/>
              </w:rPr>
              <w:t>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Већ одобрена поједностављења и олакшице, потврде о сигурности и заштити издате на основу </w:t>
            </w:r>
            <w:r>
              <w:rPr>
                <w:rFonts w:ascii="Verdana" w:eastAsia="Verdana" w:hAnsi="Verdana" w:cs="Verdana"/>
              </w:rPr>
              <w:lastRenderedPageBreak/>
              <w:t>међународних конвенција, међународне норме Међународне организације за стандардизацију, европске норме Европског тела за стандардизаци</w:t>
            </w:r>
            <w:r>
              <w:rPr>
                <w:rFonts w:ascii="Verdana" w:eastAsia="Verdana" w:hAnsi="Verdana" w:cs="Verdana"/>
              </w:rPr>
              <w:t>ју или потврде којима се одобрава статус истоветан статусу овлашћеног привредног субјекта издате у другим земљама и/или царинским територијама и признате споразумом.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lastRenderedPageBreak/>
              <w:t>Врста поједностављења/олакшице</w:t>
            </w:r>
            <w:r>
              <w:rPr>
                <w:rFonts w:ascii="Verdana" w:eastAsia="Verdana" w:hAnsi="Verdana" w:cs="Verdana"/>
                <w:i/>
              </w:rPr>
              <w:br/>
            </w:r>
            <w:r>
              <w:rPr>
                <w:rFonts w:ascii="Verdana" w:eastAsia="Verdana" w:hAnsi="Verdana" w:cs="Verdana"/>
              </w:rPr>
              <w:t>an..70 +</w:t>
            </w:r>
            <w:r>
              <w:rPr>
                <w:rFonts w:ascii="Verdana" w:eastAsia="Verdana" w:hAnsi="Verdana" w:cs="Verdana"/>
              </w:rPr>
              <w:br/>
            </w:r>
            <w:r>
              <w:rPr>
                <w:rFonts w:ascii="Verdana" w:eastAsia="Verdana" w:hAnsi="Verdana" w:cs="Verdana"/>
                <w:i/>
              </w:rPr>
              <w:t xml:space="preserve">Идентификациони број потврде: </w:t>
            </w:r>
            <w:r>
              <w:rPr>
                <w:rFonts w:ascii="Verdana" w:eastAsia="Verdana" w:hAnsi="Verdana" w:cs="Verdana"/>
              </w:rPr>
              <w:t>an..35 +</w:t>
            </w:r>
            <w:r>
              <w:rPr>
                <w:rFonts w:ascii="Verdana" w:eastAsia="Verdana" w:hAnsi="Verdana" w:cs="Verdana"/>
              </w:rPr>
              <w:br/>
            </w:r>
            <w:r>
              <w:rPr>
                <w:rFonts w:ascii="Verdana" w:eastAsia="Verdana" w:hAnsi="Verdana" w:cs="Verdana"/>
                <w:i/>
              </w:rPr>
              <w:t>Ознака земљ</w:t>
            </w:r>
            <w:r>
              <w:rPr>
                <w:rFonts w:ascii="Verdana" w:eastAsia="Verdana" w:hAnsi="Verdana" w:cs="Verdana"/>
                <w:i/>
              </w:rPr>
              <w:t xml:space="preserve">е: </w:t>
            </w:r>
            <w:r>
              <w:rPr>
                <w:rFonts w:ascii="Verdana" w:eastAsia="Verdana" w:hAnsi="Verdana" w:cs="Verdana"/>
              </w:rPr>
              <w:t xml:space="preserve">a2 </w:t>
            </w:r>
            <w:r>
              <w:rPr>
                <w:rFonts w:ascii="Verdana" w:eastAsia="Verdana" w:hAnsi="Verdana" w:cs="Verdana"/>
              </w:rPr>
              <w:lastRenderedPageBreak/>
              <w:t>+</w:t>
            </w:r>
            <w:r>
              <w:rPr>
                <w:rFonts w:ascii="Verdana" w:eastAsia="Verdana" w:hAnsi="Verdana" w:cs="Verdana"/>
              </w:rPr>
              <w:br/>
            </w:r>
            <w:r>
              <w:rPr>
                <w:rFonts w:ascii="Verdana" w:eastAsia="Verdana" w:hAnsi="Verdana" w:cs="Verdana"/>
                <w:i/>
              </w:rPr>
              <w:t xml:space="preserve">Ознака царинског поступка: </w:t>
            </w:r>
            <w:r>
              <w:rPr>
                <w:rFonts w:ascii="Verdana" w:eastAsia="Verdana" w:hAnsi="Verdana" w:cs="Verdana"/>
              </w:rPr>
              <w:t>an2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Употребљавају се ознаке предвиђене одговарајућим прилогом </w:t>
            </w:r>
            <w:r>
              <w:rPr>
                <w:rFonts w:ascii="Verdana" w:eastAsia="Verdana" w:hAnsi="Verdana" w:cs="Verdana"/>
              </w:rPr>
              <w:lastRenderedPageBreak/>
              <w:t>прописа којим се уређују садржина и начин попуњавања царинских декларација за елемент податка 11 09 000 000 - Поступак.</w:t>
            </w:r>
          </w:p>
          <w:p w:rsidR="009D012F" w:rsidRDefault="00E53EB7">
            <w:pPr>
              <w:spacing w:line="210" w:lineRule="atLeast"/>
            </w:pPr>
            <w:r>
              <w:rPr>
                <w:rFonts w:ascii="Verdana" w:eastAsia="Verdana" w:hAnsi="Verdana" w:cs="Verdana"/>
              </w:rPr>
              <w:t>Употребљавају се за навођење врс</w:t>
            </w:r>
            <w:r>
              <w:rPr>
                <w:rFonts w:ascii="Verdana" w:eastAsia="Verdana" w:hAnsi="Verdana" w:cs="Verdana"/>
              </w:rPr>
              <w:t>те царинског поступка.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Сагласност за размену информација из одобрења статуса овлашћеног привредног субјекта ради обезбеђивања правилног функционисања система утврђених у међународним споразумима/уговорима са другим земљама и/или царинским те</w:t>
            </w:r>
            <w:r>
              <w:rPr>
                <w:rFonts w:ascii="Verdana" w:eastAsia="Verdana" w:hAnsi="Verdana" w:cs="Verdana"/>
              </w:rPr>
              <w:t xml:space="preserve">риторијама о међусобном признавању статуса </w:t>
            </w:r>
            <w:r>
              <w:rPr>
                <w:rFonts w:ascii="Verdana" w:eastAsia="Verdana" w:hAnsi="Verdana" w:cs="Verdana"/>
              </w:rPr>
              <w:lastRenderedPageBreak/>
              <w:t>овлашћеног привредног субјекта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lastRenderedPageBreak/>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Транскрибовани 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Транскрибована улица и броj: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Транскрибовани 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Транскрибовано 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Стално пословно настањење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 +</w:t>
            </w:r>
            <w:r>
              <w:rPr>
                <w:rFonts w:ascii="Verdana" w:eastAsia="Verdana" w:hAnsi="Verdana" w:cs="Verdana"/>
              </w:rPr>
              <w:br/>
            </w:r>
            <w:r>
              <w:rPr>
                <w:rFonts w:ascii="Verdana" w:eastAsia="Verdana" w:hAnsi="Verdana" w:cs="Verdana"/>
                <w:i/>
              </w:rPr>
              <w:t xml:space="preserve">ПИБ: </w:t>
            </w:r>
            <w:r>
              <w:rPr>
                <w:rFonts w:ascii="Verdana" w:eastAsia="Verdana" w:hAnsi="Verdana" w:cs="Verdana"/>
              </w:rPr>
              <w:t>an..17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Орган код ког се чува и код ког је доступна царинска документација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w:t>
            </w:r>
            <w:r>
              <w:rPr>
                <w:rFonts w:ascii="Verdana" w:eastAsia="Verdana" w:hAnsi="Verdana" w:cs="Verdana"/>
              </w:rPr>
              <w:t>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Место где се обављају опште логистичке активности управљања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IV/11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Пословне активности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Предмет и врста поједностављења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Износ царине и других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Валута: </w:t>
            </w:r>
            <w:r>
              <w:rPr>
                <w:rFonts w:ascii="Verdana" w:eastAsia="Verdana" w:hAnsi="Verdana" w:cs="Verdana"/>
              </w:rPr>
              <w:t>a3 +</w:t>
            </w:r>
            <w:r>
              <w:rPr>
                <w:rFonts w:ascii="Verdana" w:eastAsia="Verdana" w:hAnsi="Verdana" w:cs="Verdana"/>
              </w:rPr>
              <w:br/>
            </w:r>
            <w:r>
              <w:rPr>
                <w:rFonts w:ascii="Verdana" w:eastAsia="Verdana" w:hAnsi="Verdana" w:cs="Verdana"/>
                <w:i/>
              </w:rPr>
              <w:t xml:space="preserve">Износ: </w:t>
            </w:r>
            <w:r>
              <w:rPr>
                <w:rFonts w:ascii="Verdana" w:eastAsia="Verdana" w:hAnsi="Verdana" w:cs="Verdana"/>
              </w:rPr>
              <w:t>n..16,2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Употребљавају се ознаке валуте предвиђене одговарајућим прилогом прописа којим се уређују садржина и начин попуњавања царинских </w:t>
            </w:r>
            <w:r>
              <w:rPr>
                <w:rFonts w:ascii="Verdana" w:eastAsia="Verdana" w:hAnsi="Verdana" w:cs="Verdana"/>
              </w:rPr>
              <w:lastRenderedPageBreak/>
              <w:t>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Просечно време од стављања робе у поступак до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Висина обезбеђења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висине обезбеђења: </w:t>
            </w:r>
            <w:r>
              <w:rPr>
                <w:rFonts w:ascii="Verdana" w:eastAsia="Verdana" w:hAnsi="Verdana" w:cs="Verdana"/>
              </w:rPr>
              <w:t>a2</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Облик обезбеђења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Облик обезбеђења: </w:t>
            </w:r>
            <w:r>
              <w:rPr>
                <w:rFonts w:ascii="Verdana" w:eastAsia="Verdana" w:hAnsi="Verdana" w:cs="Verdana"/>
              </w:rPr>
              <w:t>n..2 +</w:t>
            </w:r>
            <w:r>
              <w:rPr>
                <w:rFonts w:ascii="Verdana" w:eastAsia="Verdana" w:hAnsi="Verdana" w:cs="Verdana"/>
              </w:rPr>
              <w:br/>
            </w: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Референтни износ</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Валута: </w:t>
            </w:r>
            <w:r>
              <w:rPr>
                <w:rFonts w:ascii="Verdana" w:eastAsia="Verdana" w:hAnsi="Verdana" w:cs="Verdana"/>
              </w:rPr>
              <w:t>a3 +</w:t>
            </w:r>
            <w:r>
              <w:rPr>
                <w:rFonts w:ascii="Verdana" w:eastAsia="Verdana" w:hAnsi="Verdana" w:cs="Verdana"/>
              </w:rPr>
              <w:br/>
            </w:r>
            <w:r>
              <w:rPr>
                <w:rFonts w:ascii="Verdana" w:eastAsia="Verdana" w:hAnsi="Verdana" w:cs="Verdana"/>
                <w:i/>
              </w:rPr>
              <w:t>Износ</w:t>
            </w:r>
            <w:r>
              <w:rPr>
                <w:rFonts w:ascii="Verdana" w:eastAsia="Verdana" w:hAnsi="Verdana" w:cs="Verdana"/>
              </w:rPr>
              <w:t>: n..16,2</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плаћање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Износ инструмента заједничког </w:t>
            </w:r>
            <w:r>
              <w:rPr>
                <w:rFonts w:ascii="Verdana" w:eastAsia="Verdana" w:hAnsi="Verdana" w:cs="Verdana"/>
              </w:rPr>
              <w:lastRenderedPageBreak/>
              <w:t>обезбеђења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lastRenderedPageBreak/>
              <w:t xml:space="preserve">Валута: </w:t>
            </w:r>
            <w:r>
              <w:rPr>
                <w:rFonts w:ascii="Verdana" w:eastAsia="Verdana" w:hAnsi="Verdana" w:cs="Verdana"/>
              </w:rPr>
              <w:t>a3 +</w:t>
            </w:r>
            <w:r>
              <w:rPr>
                <w:rFonts w:ascii="Verdana" w:eastAsia="Verdana" w:hAnsi="Verdana" w:cs="Verdana"/>
              </w:rPr>
              <w:br/>
            </w:r>
            <w:r>
              <w:rPr>
                <w:rFonts w:ascii="Verdana" w:eastAsia="Verdana" w:hAnsi="Verdana" w:cs="Verdana"/>
                <w:i/>
              </w:rPr>
              <w:t>Износ</w:t>
            </w:r>
            <w:r>
              <w:rPr>
                <w:rFonts w:ascii="Verdana" w:eastAsia="Verdana" w:hAnsi="Verdana" w:cs="Verdana"/>
              </w:rPr>
              <w:t>:</w:t>
            </w:r>
            <w:r>
              <w:rPr>
                <w:rFonts w:ascii="Verdana" w:eastAsia="Verdana" w:hAnsi="Verdana" w:cs="Verdana"/>
              </w:rPr>
              <w:t xml:space="preserve"> n..16,2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Употребљавају се ознаке валуте </w:t>
            </w:r>
            <w:r>
              <w:rPr>
                <w:rFonts w:ascii="Verdana" w:eastAsia="Verdana" w:hAnsi="Verdana" w:cs="Verdana"/>
              </w:rPr>
              <w:lastRenderedPageBreak/>
              <w:t>предвиђене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VII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одложеног плаћања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Документ за наплату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 који је издао обавештење о царинском дугу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w:t>
            </w:r>
            <w:r>
              <w:rPr>
                <w:rFonts w:ascii="Verdana" w:eastAsia="Verdana" w:hAnsi="Verdana" w:cs="Verdana"/>
              </w:rPr>
              <w:lastRenderedPageBreak/>
              <w:t>садржина и начин попуњавања царин</w:t>
            </w:r>
            <w:r>
              <w:rPr>
                <w:rFonts w:ascii="Verdana" w:eastAsia="Verdana" w:hAnsi="Verdana" w:cs="Verdana"/>
              </w:rPr>
              <w:t>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 надлежан за место где се роба налази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w:t>
            </w:r>
            <w:r>
              <w:rPr>
                <w:rFonts w:ascii="Verdana" w:eastAsia="Verdana" w:hAnsi="Verdana" w:cs="Verdana"/>
              </w:rPr>
              <w:t>органа предвиђене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Напомене царинског органа надлежног за место где се роба налази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поступак (захтев за претходно обављање формалности)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поступка: </w:t>
            </w:r>
            <w:r>
              <w:rPr>
                <w:rFonts w:ascii="Verdana" w:eastAsia="Verdana" w:hAnsi="Verdana" w:cs="Verdana"/>
              </w:rPr>
              <w:t>an2 +</w:t>
            </w:r>
            <w:r>
              <w:rPr>
                <w:rFonts w:ascii="Verdana" w:eastAsia="Verdana" w:hAnsi="Verdana" w:cs="Verdana"/>
              </w:rPr>
              <w:br/>
            </w: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Референтни број одлуке (ознака земље: </w:t>
            </w:r>
            <w:r>
              <w:rPr>
                <w:rFonts w:ascii="Verdana" w:eastAsia="Verdana" w:hAnsi="Verdana" w:cs="Verdana"/>
              </w:rPr>
              <w:t>a2 + ознака врсте одлуке</w:t>
            </w:r>
            <w:r>
              <w:rPr>
                <w:rFonts w:ascii="Verdana" w:eastAsia="Verdana" w:hAnsi="Verdana" w:cs="Verdana"/>
                <w:i/>
              </w:rPr>
              <w:t>:</w:t>
            </w:r>
            <w:r>
              <w:rPr>
                <w:rFonts w:ascii="Verdana" w:eastAsia="Verdana" w:hAnsi="Verdana" w:cs="Verdana"/>
                <w:i/>
              </w:rPr>
              <w:br/>
            </w:r>
            <w:r>
              <w:rPr>
                <w:rFonts w:ascii="Verdana" w:eastAsia="Verdana" w:hAnsi="Verdana" w:cs="Verdana"/>
              </w:rPr>
              <w:t>an..4 + референтни број: an..29)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Употребљавају се ознаке предвиђене одговарај</w:t>
            </w:r>
            <w:r>
              <w:rPr>
                <w:rFonts w:ascii="Verdana" w:eastAsia="Verdana" w:hAnsi="Verdana" w:cs="Verdana"/>
              </w:rPr>
              <w:t>ућим прилогом прописа којим се уређују садржина и начин попуњавања царинских декларација за елемент податка 11 09 000 000 - Поступак.</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Царинска вредност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Валута: </w:t>
            </w:r>
            <w:r>
              <w:rPr>
                <w:rFonts w:ascii="Verdana" w:eastAsia="Verdana" w:hAnsi="Verdana" w:cs="Verdana"/>
              </w:rPr>
              <w:t>a3 +</w:t>
            </w:r>
            <w:r>
              <w:rPr>
                <w:rFonts w:ascii="Verdana" w:eastAsia="Verdana" w:hAnsi="Verdana" w:cs="Verdana"/>
              </w:rPr>
              <w:br/>
            </w:r>
            <w:r>
              <w:rPr>
                <w:rFonts w:ascii="Verdana" w:eastAsia="Verdana" w:hAnsi="Verdana" w:cs="Verdana"/>
                <w:i/>
              </w:rPr>
              <w:t xml:space="preserve">Износ: </w:t>
            </w:r>
            <w:r>
              <w:rPr>
                <w:rFonts w:ascii="Verdana" w:eastAsia="Verdana" w:hAnsi="Verdana" w:cs="Verdana"/>
              </w:rPr>
              <w:t>n..16,2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Износ увозних или извозних дажбина који се мора вратити или отпустити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Валута: </w:t>
            </w:r>
            <w:r>
              <w:rPr>
                <w:rFonts w:ascii="Verdana" w:eastAsia="Verdana" w:hAnsi="Verdana" w:cs="Verdana"/>
              </w:rPr>
              <w:t>a3 +</w:t>
            </w:r>
            <w:r>
              <w:rPr>
                <w:rFonts w:ascii="Verdana" w:eastAsia="Verdana" w:hAnsi="Verdana" w:cs="Verdana"/>
              </w:rPr>
              <w:br/>
            </w:r>
            <w:r>
              <w:rPr>
                <w:rFonts w:ascii="Verdana" w:eastAsia="Verdana" w:hAnsi="Verdana" w:cs="Verdana"/>
                <w:i/>
              </w:rPr>
              <w:t xml:space="preserve">Износ: </w:t>
            </w:r>
            <w:r>
              <w:rPr>
                <w:rFonts w:ascii="Verdana" w:eastAsia="Verdana" w:hAnsi="Verdana" w:cs="Verdana"/>
              </w:rPr>
              <w:t>n..16,</w:t>
            </w: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Употребљавају се ознаке валуте предвиђене одговарајућим </w:t>
            </w:r>
            <w:r>
              <w:rPr>
                <w:rFonts w:ascii="Verdana" w:eastAsia="Verdana" w:hAnsi="Verdana" w:cs="Verdana"/>
              </w:rPr>
              <w:lastRenderedPageBreak/>
              <w:t>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Употребљавају се ознаке за врсте дажбина предвиђене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Употреба или одредиште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обављање формалности</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Изјава царинског органа надлежног за доношење 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Образложење основа за повраћај или </w:t>
            </w:r>
            <w:r>
              <w:rPr>
                <w:rFonts w:ascii="Verdana" w:eastAsia="Verdana" w:hAnsi="Verdana" w:cs="Verdana"/>
              </w:rPr>
              <w:lastRenderedPageBreak/>
              <w:t>отпуст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lastRenderedPageBreak/>
              <w:t xml:space="preserve">Слободан текст: </w:t>
            </w:r>
            <w:r>
              <w:rPr>
                <w:rFonts w:ascii="Verdana" w:eastAsia="Verdana" w:hAnsi="Verdana" w:cs="Verdana"/>
              </w:rPr>
              <w:t>an..2000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VIII/14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Подаци о банци и банковном рачуну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IX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IX/1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Кретање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Ознака правног основа: </w:t>
            </w:r>
            <w:r>
              <w:rPr>
                <w:rFonts w:ascii="Verdana" w:eastAsia="Verdana" w:hAnsi="Verdana" w:cs="Verdana"/>
              </w:rPr>
              <w:t>an1 +</w:t>
            </w:r>
          </w:p>
          <w:p w:rsidR="009D012F" w:rsidRDefault="00E53EB7">
            <w:pPr>
              <w:spacing w:line="210" w:lineRule="atLeast"/>
            </w:pPr>
            <w:r>
              <w:rPr>
                <w:rFonts w:ascii="Verdana" w:eastAsia="Verdana" w:hAnsi="Verdana" w:cs="Verdana"/>
                <w:i/>
              </w:rPr>
              <w:t>Идентификациона ознака простора за привремени смештај на одредишту: an..29</w:t>
            </w:r>
            <w:r>
              <w:rPr>
                <w:rFonts w:ascii="Verdana" w:eastAsia="Verdana" w:hAnsi="Verdana" w:cs="Verdana"/>
              </w:rPr>
              <w:t>+</w:t>
            </w:r>
          </w:p>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Државе обухваћене услугом редовног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Квалификатор: </w:t>
            </w:r>
            <w:r>
              <w:rPr>
                <w:rFonts w:ascii="Verdana" w:eastAsia="Verdana" w:hAnsi="Verdana" w:cs="Verdana"/>
              </w:rPr>
              <w:t>n1 +</w:t>
            </w:r>
            <w:r>
              <w:rPr>
                <w:rFonts w:ascii="Verdana" w:eastAsia="Verdana" w:hAnsi="Verdana" w:cs="Verdana"/>
              </w:rPr>
              <w:br/>
            </w:r>
            <w:r>
              <w:rPr>
                <w:rFonts w:ascii="Verdana" w:eastAsia="Verdana" w:hAnsi="Verdana" w:cs="Verdana"/>
                <w:i/>
              </w:rPr>
              <w:t xml:space="preserve">Ознака земље: </w:t>
            </w:r>
            <w:r>
              <w:rPr>
                <w:rFonts w:ascii="Verdana" w:eastAsia="Verdana" w:hAnsi="Verdana" w:cs="Verdana"/>
              </w:rPr>
              <w:t>a2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Употребљавају се ознаке државе предвиђене 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Име брода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Име брода </w:t>
            </w:r>
            <w:r>
              <w:rPr>
                <w:rFonts w:ascii="Verdana" w:eastAsia="Verdana" w:hAnsi="Verdana" w:cs="Verdana"/>
              </w:rPr>
              <w:t>an..35 +</w:t>
            </w:r>
            <w:r>
              <w:rPr>
                <w:rFonts w:ascii="Verdana" w:eastAsia="Verdana" w:hAnsi="Verdana" w:cs="Verdana"/>
              </w:rPr>
              <w:br/>
            </w:r>
            <w:r>
              <w:rPr>
                <w:rFonts w:ascii="Verdana" w:eastAsia="Verdana" w:hAnsi="Verdana" w:cs="Verdana"/>
                <w:i/>
              </w:rPr>
              <w:t xml:space="preserve">Број пловила IMO: </w:t>
            </w:r>
            <w:r>
              <w:rPr>
                <w:rFonts w:ascii="Verdana" w:eastAsia="Verdana" w:hAnsi="Verdana" w:cs="Verdana"/>
              </w:rPr>
              <w:t>IMO + n7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Лука пристајања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ознака дефинисана је у </w:t>
            </w:r>
            <w:r>
              <w:rPr>
                <w:rFonts w:ascii="Verdana" w:eastAsia="Verdana" w:hAnsi="Verdana" w:cs="Verdana"/>
              </w:rPr>
              <w:lastRenderedPageBreak/>
              <w:t>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w:t>
            </w:r>
            <w:r>
              <w:rPr>
                <w:rFonts w:ascii="Verdana" w:eastAsia="Verdana" w:hAnsi="Verdana" w:cs="Verdana"/>
              </w:rPr>
              <w:t>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Преузимање обавезе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орган(и) надлежни за регистрацију доказа царинског статуса домаће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ознака дефинисана је у Глави II овог прилога за елемент података 1/7 Царински орган надлежан за </w:t>
            </w:r>
            <w:r>
              <w:rPr>
                <w:rFonts w:ascii="Verdana" w:eastAsia="Verdana" w:hAnsi="Verdana" w:cs="Verdana"/>
              </w:rPr>
              <w:lastRenderedPageBreak/>
              <w:t>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w:t>
            </w:r>
            <w:r>
              <w:rPr>
                <w:rFonts w:ascii="Verdana" w:eastAsia="Verdana" w:hAnsi="Verdana" w:cs="Verdana"/>
              </w:rPr>
              <w:t>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XII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подношење допунске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Подврста поједностављења из члана 145.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Код примене поједностављења подношењем поједностављене декларције на граници:</w:t>
            </w:r>
          </w:p>
          <w:p w:rsidR="009D012F" w:rsidRDefault="00E53EB7">
            <w:pPr>
              <w:spacing w:line="210" w:lineRule="atLeast"/>
            </w:pPr>
            <w:r>
              <w:rPr>
                <w:rFonts w:ascii="Verdana" w:eastAsia="Verdana" w:hAnsi="Verdana" w:cs="Verdana"/>
                <w:i/>
              </w:rPr>
              <w:t>Поље за означавање: n1+</w:t>
            </w:r>
          </w:p>
          <w:p w:rsidR="009D012F" w:rsidRDefault="00E53EB7">
            <w:pPr>
              <w:spacing w:line="210" w:lineRule="atLeast"/>
            </w:pPr>
            <w:r>
              <w:rPr>
                <w:rFonts w:ascii="Verdana" w:eastAsia="Verdana" w:hAnsi="Verdana" w:cs="Verdana"/>
                <w:i/>
              </w:rPr>
              <w:t>гранична царинска испостава:аn8</w:t>
            </w:r>
          </w:p>
          <w:p w:rsidR="009D012F" w:rsidRDefault="00E53EB7">
            <w:pPr>
              <w:spacing w:line="210" w:lineRule="atLeast"/>
            </w:pPr>
            <w:r>
              <w:rPr>
                <w:rFonts w:ascii="Verdana" w:eastAsia="Verdana" w:hAnsi="Verdana" w:cs="Verdana"/>
                <w:i/>
              </w:rPr>
              <w:t xml:space="preserve"> или</w:t>
            </w:r>
          </w:p>
          <w:p w:rsidR="009D012F" w:rsidRDefault="00E53EB7">
            <w:pPr>
              <w:spacing w:line="210" w:lineRule="atLeast"/>
            </w:pPr>
            <w:r>
              <w:rPr>
                <w:rFonts w:ascii="Verdana" w:eastAsia="Verdana" w:hAnsi="Verdana" w:cs="Verdana"/>
                <w:i/>
              </w:rPr>
              <w:t>Код примене непотпуне декларације:</w:t>
            </w:r>
          </w:p>
          <w:p w:rsidR="009D012F" w:rsidRDefault="00E53EB7">
            <w:pPr>
              <w:spacing w:line="210" w:lineRule="atLeast"/>
            </w:pPr>
            <w:r>
              <w:rPr>
                <w:rFonts w:ascii="Verdana" w:eastAsia="Verdana" w:hAnsi="Verdana" w:cs="Verdana"/>
                <w:i/>
              </w:rPr>
              <w:t>Поље за означавање: 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Структура ознака дефинисана је у Глави II овог прилога за елемент података 1/7 Царински орган надлежан за доношење одлуке.</w:t>
            </w:r>
          </w:p>
          <w:p w:rsidR="009D012F" w:rsidRDefault="00E53EB7">
            <w:pPr>
              <w:spacing w:line="210" w:lineRule="atLeast"/>
            </w:pPr>
            <w:r>
              <w:rPr>
                <w:rFonts w:ascii="Verdana" w:eastAsia="Verdana" w:hAnsi="Verdana" w:cs="Verdana"/>
              </w:rPr>
              <w:t>Упо</w:t>
            </w:r>
            <w:r>
              <w:rPr>
                <w:rFonts w:ascii="Verdana" w:eastAsia="Verdana" w:hAnsi="Verdana" w:cs="Verdana"/>
              </w:rPr>
              <w:t xml:space="preserve">требљавају се ознаке царинског органа предвиђене </w:t>
            </w:r>
            <w:r>
              <w:rPr>
                <w:rFonts w:ascii="Verdana" w:eastAsia="Verdana" w:hAnsi="Verdana" w:cs="Verdana"/>
              </w:rPr>
              <w:lastRenderedPageBreak/>
              <w:t>одговарајућим прилогом прописа којим се уређују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Привредна друштва укључена у одобрење у другим државама и/или царинским територијама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Нази</w:t>
            </w:r>
            <w:r>
              <w:rPr>
                <w:rFonts w:ascii="Verdana" w:eastAsia="Verdana" w:hAnsi="Verdana" w:cs="Verdana"/>
                <w:i/>
              </w:rPr>
              <w:t xml:space="preserve">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привредних друштава укључених у одобрење у другим државама и/или царинским територијама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орган(и) допреме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Структура ознака дефинисана је у Глави II овог прилога за елемент података 1/7 Царински орган надлежан за доношење одлуке. Употребљ</w:t>
            </w:r>
            <w:r>
              <w:rPr>
                <w:rFonts w:ascii="Verdana" w:eastAsia="Verdana" w:hAnsi="Verdana" w:cs="Verdana"/>
              </w:rPr>
              <w:lastRenderedPageBreak/>
              <w:t>авају се ознаке царинског органа предвиђене одговарајућим прилогом прописа којим се уре</w:t>
            </w:r>
            <w:r>
              <w:rPr>
                <w:rFonts w:ascii="Verdana" w:eastAsia="Verdana" w:hAnsi="Verdana" w:cs="Verdana"/>
              </w:rPr>
              <w:t>ђују садржина и начин попуњавања царинских декларација.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органа надлежних за ПДВ, акцизу и статистичке податке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Начин плаћања ПДВ</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Ne</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Употребљавају се ознаке предвиђене одговарајућим прилогом прописа којим се уређују садржина и начин попуњавања царинских декларација које се односе на елемент података 14 03 038 000 – Начин </w:t>
            </w:r>
            <w:r>
              <w:rPr>
                <w:rFonts w:ascii="Verdana" w:eastAsia="Verdana" w:hAnsi="Verdana" w:cs="Verdana"/>
              </w:rPr>
              <w:lastRenderedPageBreak/>
              <w:t>плаћања.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w:t>
            </w:r>
            <w:r>
              <w:rPr>
                <w:rFonts w:ascii="Verdana" w:eastAsia="Verdana" w:hAnsi="Verdana" w:cs="Verdana"/>
              </w:rPr>
              <w:t>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Порески заступник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p>
          <w:p w:rsidR="009D012F" w:rsidRDefault="00E53EB7">
            <w:pPr>
              <w:spacing w:line="210" w:lineRule="atLeast"/>
            </w:pPr>
            <w:r>
              <w:rPr>
                <w:rFonts w:ascii="Verdana" w:eastAsia="Verdana" w:hAnsi="Verdana" w:cs="Verdana"/>
              </w:rPr>
              <w:t>Земља: а2+</w:t>
            </w:r>
          </w:p>
          <w:p w:rsidR="009D012F" w:rsidRDefault="00E53EB7">
            <w:pPr>
              <w:spacing w:line="210" w:lineRule="atLeast"/>
            </w:pPr>
            <w:r>
              <w:rPr>
                <w:rFonts w:ascii="Verdana" w:eastAsia="Verdana" w:hAnsi="Verdana" w:cs="Verdana"/>
              </w:rPr>
              <w:t>Поштански број: ан..9+</w:t>
            </w:r>
          </w:p>
          <w:p w:rsidR="009D012F" w:rsidRDefault="00E53EB7">
            <w:pPr>
              <w:spacing w:line="210" w:lineRule="atLeast"/>
            </w:pPr>
            <w:r>
              <w:rPr>
                <w:rFonts w:ascii="Verdana" w:eastAsia="Verdana" w:hAnsi="Verdana" w:cs="Verdana"/>
              </w:rPr>
              <w:t>Место: ан..35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Ne</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пореског заступника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Употребљава се ПИБ број.</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статуса пореског заступника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 (по заступнику)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Особа надлежна за формалности у вези са акцизом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XIII/10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Идентификација особе надлежне за формалности у вези са акцизом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XIV/1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Ослобођење од обавезе допремања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XIV/2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Ослобођење од обавезе подношења декларације пре отпреме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XIV/4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Рок за подношење допунске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XIV/5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Заступана привредна друштва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Идентификациона ознака:an..17</w:t>
            </w:r>
            <w:r>
              <w:rPr>
                <w:rFonts w:ascii="Verdana" w:eastAsia="Verdana" w:hAnsi="Verdana" w:cs="Verdana"/>
              </w:rPr>
              <w:t xml:space="preserve"> +</w:t>
            </w:r>
          </w:p>
          <w:p w:rsidR="009D012F" w:rsidRDefault="00E53EB7">
            <w:pPr>
              <w:spacing w:line="210" w:lineRule="atLeast"/>
            </w:pPr>
            <w:r>
              <w:rPr>
                <w:rFonts w:ascii="Verdana" w:eastAsia="Verdana" w:hAnsi="Verdana" w:cs="Verdana"/>
                <w:i/>
              </w:rPr>
              <w:t xml:space="preserve">Назив: </w:t>
            </w:r>
            <w:r>
              <w:rPr>
                <w:rFonts w:ascii="Verdana" w:eastAsia="Verdana" w:hAnsi="Verdana" w:cs="Verdana"/>
              </w:rPr>
              <w:t>an..70 +</w:t>
            </w:r>
            <w:r>
              <w:rPr>
                <w:rFonts w:ascii="Verdana" w:eastAsia="Verdana" w:hAnsi="Verdana" w:cs="Verdana"/>
              </w:rPr>
              <w:br/>
            </w:r>
            <w:r>
              <w:rPr>
                <w:rFonts w:ascii="Verdana" w:eastAsia="Verdana" w:hAnsi="Verdana" w:cs="Verdana"/>
                <w:i/>
              </w:rPr>
              <w:t xml:space="preserve">Улица и број: </w:t>
            </w:r>
            <w:r>
              <w:rPr>
                <w:rFonts w:ascii="Verdana" w:eastAsia="Verdana" w:hAnsi="Verdana" w:cs="Verdana"/>
              </w:rPr>
              <w:lastRenderedPageBreak/>
              <w:t>an..70 +</w:t>
            </w:r>
            <w:r>
              <w:rPr>
                <w:rFonts w:ascii="Verdana" w:eastAsia="Verdana" w:hAnsi="Verdana" w:cs="Verdana"/>
              </w:rPr>
              <w:br/>
            </w:r>
            <w:r>
              <w:rPr>
                <w:rFonts w:ascii="Verdana" w:eastAsia="Verdana" w:hAnsi="Verdana" w:cs="Verdana"/>
                <w:i/>
              </w:rPr>
              <w:t xml:space="preserve">Земља: </w:t>
            </w:r>
            <w:r>
              <w:rPr>
                <w:rFonts w:ascii="Verdana" w:eastAsia="Verdana" w:hAnsi="Verdana" w:cs="Verdana"/>
              </w:rPr>
              <w:t>a2 +</w:t>
            </w:r>
            <w:r>
              <w:rPr>
                <w:rFonts w:ascii="Verdana" w:eastAsia="Verdana" w:hAnsi="Verdana" w:cs="Verdana"/>
              </w:rPr>
              <w:br/>
            </w:r>
            <w:r>
              <w:rPr>
                <w:rFonts w:ascii="Verdana" w:eastAsia="Verdana" w:hAnsi="Verdana" w:cs="Verdana"/>
                <w:i/>
              </w:rPr>
              <w:t xml:space="preserve">Поштански број: </w:t>
            </w:r>
            <w:r>
              <w:rPr>
                <w:rFonts w:ascii="Verdana" w:eastAsia="Verdana" w:hAnsi="Verdana" w:cs="Verdana"/>
              </w:rPr>
              <w:t>an..9 +</w:t>
            </w:r>
            <w:r>
              <w:rPr>
                <w:rFonts w:ascii="Verdana" w:eastAsia="Verdana" w:hAnsi="Verdana" w:cs="Verdana"/>
              </w:rPr>
              <w:br/>
            </w:r>
            <w:r>
              <w:rPr>
                <w:rFonts w:ascii="Verdana" w:eastAsia="Verdana" w:hAnsi="Verdana" w:cs="Verdana"/>
                <w:i/>
              </w:rPr>
              <w:t xml:space="preserve">Место: </w:t>
            </w:r>
            <w:r>
              <w:rPr>
                <w:rFonts w:ascii="Verdana" w:eastAsia="Verdana" w:hAnsi="Verdana" w:cs="Verdana"/>
              </w:rPr>
              <w:t>an..35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Одређивање формалности и провера које се преносе на привредни субјект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Привредна делатност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Опрема за вагање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Додатна осигурања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Претходно обавештење царинским органима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Претходни извоз (активно оплемењивање</w:t>
            </w:r>
            <w:r>
              <w:rPr>
                <w:rFonts w:ascii="Verdana" w:eastAsia="Verdana" w:hAnsi="Verdana" w:cs="Verdana"/>
              </w:rPr>
              <w:br/>
              <w:t>EX/IM)</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Рок: </w:t>
            </w:r>
            <w:r>
              <w:rPr>
                <w:rFonts w:ascii="Verdana" w:eastAsia="Verdana" w:hAnsi="Verdana" w:cs="Verdana"/>
              </w:rPr>
              <w:t>n..2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Стављање у слободан промет на основу обрасца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Систем стандардне замене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Врста система стандардне замене:</w:t>
            </w:r>
            <w:r>
              <w:rPr>
                <w:rFonts w:ascii="Verdana" w:eastAsia="Verdana" w:hAnsi="Verdana" w:cs="Verdana"/>
                <w:i/>
              </w:rPr>
              <w:br/>
            </w:r>
            <w:r>
              <w:rPr>
                <w:rFonts w:ascii="Verdana" w:eastAsia="Verdana" w:hAnsi="Verdana" w:cs="Verdana"/>
              </w:rPr>
              <w:t>n1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XVIII/2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Производи за замену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Ознака робе</w:t>
            </w:r>
            <w:r>
              <w:rPr>
                <w:rFonts w:ascii="Verdana" w:eastAsia="Verdana" w:hAnsi="Verdana" w:cs="Verdana"/>
              </w:rPr>
              <w:t>: an..22 +</w:t>
            </w:r>
            <w:r>
              <w:rPr>
                <w:rFonts w:ascii="Verdana" w:eastAsia="Verdana" w:hAnsi="Verdana" w:cs="Verdana"/>
              </w:rPr>
              <w:br/>
            </w:r>
            <w:r>
              <w:rPr>
                <w:rFonts w:ascii="Verdana" w:eastAsia="Verdana" w:hAnsi="Verdana" w:cs="Verdana"/>
                <w:i/>
              </w:rPr>
              <w:t xml:space="preserve">Опис: </w:t>
            </w:r>
            <w:r>
              <w:rPr>
                <w:rFonts w:ascii="Verdana" w:eastAsia="Verdana" w:hAnsi="Verdana" w:cs="Verdana"/>
              </w:rPr>
              <w:t>an..512 +</w:t>
            </w:r>
            <w:r>
              <w:rPr>
                <w:rFonts w:ascii="Verdana" w:eastAsia="Verdana" w:hAnsi="Verdana" w:cs="Verdana"/>
              </w:rPr>
              <w:br/>
            </w:r>
            <w:r>
              <w:rPr>
                <w:rFonts w:ascii="Verdana" w:eastAsia="Verdana" w:hAnsi="Verdana" w:cs="Verdana"/>
                <w:i/>
              </w:rPr>
              <w:t>Ознака</w:t>
            </w:r>
            <w:r>
              <w:rPr>
                <w:rFonts w:ascii="Verdana" w:eastAsia="Verdana" w:hAnsi="Verdana" w:cs="Verdana"/>
              </w:rPr>
              <w:t xml:space="preserve">: </w:t>
            </w:r>
            <w:r>
              <w:rPr>
                <w:rFonts w:ascii="Verdana" w:eastAsia="Verdana" w:hAnsi="Verdana" w:cs="Verdana"/>
                <w:i/>
              </w:rPr>
              <w:t>n1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999x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Да</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XVIII/3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Претходни увоз производа за </w:t>
            </w:r>
            <w:r>
              <w:rPr>
                <w:rFonts w:ascii="Verdana" w:eastAsia="Verdana" w:hAnsi="Verdana" w:cs="Verdana"/>
              </w:rPr>
              <w:lastRenderedPageBreak/>
              <w:t>замену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lastRenderedPageBreak/>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lastRenderedPageBreak/>
              <w:t xml:space="preserve">Рок: </w:t>
            </w:r>
            <w:r>
              <w:rPr>
                <w:rFonts w:ascii="Verdana" w:eastAsia="Verdana" w:hAnsi="Verdana" w:cs="Verdana"/>
              </w:rPr>
              <w:t>n..2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XVIII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XVIII/4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Претходни увоз добијених производа (пасивно оплемењивање</w:t>
            </w:r>
            <w:r>
              <w:rPr>
                <w:rFonts w:ascii="Verdana" w:eastAsia="Verdana" w:hAnsi="Verdana" w:cs="Verdana"/>
              </w:rPr>
              <w:br/>
              <w:t>IM/EX)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Рок: </w:t>
            </w:r>
            <w:r>
              <w:rPr>
                <w:rFonts w:ascii="Verdana" w:eastAsia="Verdana" w:hAnsi="Verdana" w:cs="Verdana"/>
              </w:rPr>
              <w:t>n..2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XIX/1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Привремено изношење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Слободан текст: </w:t>
            </w:r>
            <w:r>
              <w:rPr>
                <w:rFonts w:ascii="Verdana" w:eastAsia="Verdana" w:hAnsi="Verdana" w:cs="Verdana"/>
              </w:rPr>
              <w:t>an..512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XIX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XIX/2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Стопа губитка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XX/1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Мере за идентификацију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Слободан текстt: an..512</w:t>
            </w:r>
            <w:r>
              <w:rPr>
                <w:rFonts w:ascii="Verdana" w:eastAsia="Verdana" w:hAnsi="Verdana" w:cs="Verdana"/>
              </w:rPr>
              <w:br/>
            </w:r>
            <w:r>
              <w:rPr>
                <w:rFonts w:ascii="Verdana" w:eastAsia="Verdana" w:hAnsi="Verdana" w:cs="Verdana"/>
                <w:i/>
              </w:rPr>
              <w:t xml:space="preserve">Референтни број одлуке (ознака земље: </w:t>
            </w:r>
            <w:r>
              <w:rPr>
                <w:rFonts w:ascii="Verdana" w:eastAsia="Verdana" w:hAnsi="Verdana" w:cs="Verdana"/>
              </w:rPr>
              <w:t>a2 +</w:t>
            </w:r>
            <w:r>
              <w:rPr>
                <w:rFonts w:ascii="Verdana" w:eastAsia="Verdana" w:hAnsi="Verdana" w:cs="Verdana"/>
              </w:rPr>
              <w:br/>
            </w:r>
            <w:r>
              <w:rPr>
                <w:rFonts w:ascii="Verdana" w:eastAsia="Verdana" w:hAnsi="Verdana" w:cs="Verdana"/>
                <w:i/>
              </w:rPr>
              <w:t xml:space="preserve">Ознака врсте одлуке: </w:t>
            </w:r>
            <w:r>
              <w:rPr>
                <w:rFonts w:ascii="Verdana" w:eastAsia="Verdana" w:hAnsi="Verdana" w:cs="Verdana"/>
              </w:rPr>
              <w:t>an..4 +</w:t>
            </w:r>
            <w:r>
              <w:rPr>
                <w:rFonts w:ascii="Verdana" w:eastAsia="Verdana" w:hAnsi="Verdana" w:cs="Verdana"/>
              </w:rPr>
              <w:br/>
            </w:r>
            <w:r>
              <w:rPr>
                <w:rFonts w:ascii="Verdana" w:eastAsia="Verdana" w:hAnsi="Verdana" w:cs="Verdana"/>
                <w:i/>
              </w:rPr>
              <w:t xml:space="preserve">Референтни број: </w:t>
            </w:r>
            <w:r>
              <w:rPr>
                <w:rFonts w:ascii="Verdana" w:eastAsia="Verdana" w:hAnsi="Verdana" w:cs="Verdana"/>
              </w:rPr>
              <w:t>an..29)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Структура одобр</w:t>
            </w:r>
            <w:r>
              <w:rPr>
                <w:rFonts w:ascii="Verdana" w:eastAsia="Verdana" w:hAnsi="Verdana" w:cs="Verdana"/>
              </w:rPr>
              <w:t>ења за употребу пломби посебне врсте у складу је са структуром дефинисаном у Глави II овог прилога за елемент података 1/6 Референтни број одлуке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Глава XX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XX/2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Заједничко обезбеђење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Поље за означавање: </w:t>
            </w:r>
            <w:r>
              <w:rPr>
                <w:rFonts w:ascii="Verdana" w:eastAsia="Verdana" w:hAnsi="Verdana" w:cs="Verdana"/>
              </w:rPr>
              <w:t>n1 +</w:t>
            </w:r>
            <w:r>
              <w:rPr>
                <w:rFonts w:ascii="Verdana" w:eastAsia="Verdana" w:hAnsi="Verdana" w:cs="Verdana"/>
              </w:rPr>
              <w:br/>
            </w:r>
            <w:r>
              <w:rPr>
                <w:rFonts w:ascii="Verdana" w:eastAsia="Verdana" w:hAnsi="Verdana" w:cs="Verdana"/>
                <w:i/>
              </w:rPr>
              <w:t xml:space="preserve">Референтни број одлуке (ознака земље: </w:t>
            </w:r>
            <w:r>
              <w:rPr>
                <w:rFonts w:ascii="Verdana" w:eastAsia="Verdana" w:hAnsi="Verdana" w:cs="Verdana"/>
              </w:rPr>
              <w:t>a2 +</w:t>
            </w:r>
            <w:r>
              <w:rPr>
                <w:rFonts w:ascii="Verdana" w:eastAsia="Verdana" w:hAnsi="Verdana" w:cs="Verdana"/>
              </w:rPr>
              <w:br/>
            </w:r>
            <w:r>
              <w:rPr>
                <w:rFonts w:ascii="Verdana" w:eastAsia="Verdana" w:hAnsi="Verdana" w:cs="Verdana"/>
                <w:i/>
              </w:rPr>
              <w:t xml:space="preserve">Ознака врсте одлуке: </w:t>
            </w:r>
            <w:r>
              <w:rPr>
                <w:rFonts w:ascii="Verdana" w:eastAsia="Verdana" w:hAnsi="Verdana" w:cs="Verdana"/>
              </w:rPr>
              <w:t>an..4 +</w:t>
            </w:r>
            <w:r>
              <w:rPr>
                <w:rFonts w:ascii="Verdana" w:eastAsia="Verdana" w:hAnsi="Verdana" w:cs="Verdana"/>
              </w:rPr>
              <w:br/>
            </w:r>
            <w:r>
              <w:rPr>
                <w:rFonts w:ascii="Verdana" w:eastAsia="Verdana" w:hAnsi="Verdana" w:cs="Verdana"/>
                <w:i/>
              </w:rPr>
              <w:t xml:space="preserve">Референтни број: </w:t>
            </w:r>
            <w:r>
              <w:rPr>
                <w:rFonts w:ascii="Verdana" w:eastAsia="Verdana" w:hAnsi="Verdana" w:cs="Verdana"/>
              </w:rPr>
              <w:t>an..29)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Структура одобрења за полагање заједничког обезбеђења или за ослобођење од полагања обезбеђења у </w:t>
            </w:r>
            <w:r>
              <w:rPr>
                <w:rFonts w:ascii="Verdana" w:eastAsia="Verdana" w:hAnsi="Verdana" w:cs="Verdana"/>
              </w:rPr>
              <w:lastRenderedPageBreak/>
              <w:t>складу је са структуром дефинисаном у Глави II овог прилога за елемент података 1/6 Референтни број</w:t>
            </w:r>
            <w:r>
              <w:rPr>
                <w:rFonts w:ascii="Verdana" w:eastAsia="Verdana" w:hAnsi="Verdana" w:cs="Verdana"/>
              </w:rPr>
              <w:t xml:space="preserve"> одлуке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Глава XXI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XXI/1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Врста пломбе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i/>
              </w:rPr>
              <w:t xml:space="preserve"> Произвођач пломби: ан..35</w:t>
            </w:r>
            <w:r>
              <w:rPr>
                <w:rFonts w:ascii="Verdana" w:eastAsia="Verdana" w:hAnsi="Verdana" w:cs="Verdana"/>
              </w:rPr>
              <w:t>+</w:t>
            </w:r>
          </w:p>
          <w:p w:rsidR="009D012F" w:rsidRDefault="00E53EB7">
            <w:pPr>
              <w:spacing w:line="210" w:lineRule="atLeast"/>
            </w:pPr>
            <w:r>
              <w:rPr>
                <w:rFonts w:ascii="Verdana" w:eastAsia="Verdana" w:hAnsi="Verdana" w:cs="Verdana"/>
                <w:i/>
              </w:rPr>
              <w:t>Ознака пломбе: ан..17+</w:t>
            </w:r>
          </w:p>
          <w:p w:rsidR="009D012F" w:rsidRDefault="00E53EB7">
            <w:pPr>
              <w:spacing w:line="210" w:lineRule="atLeast"/>
            </w:pPr>
            <w:r>
              <w:rPr>
                <w:rFonts w:ascii="Verdana" w:eastAsia="Verdana" w:hAnsi="Verdana" w:cs="Verdana"/>
                <w:i/>
              </w:rPr>
              <w:t>Серијски бројеви пломби: од-до: ан..75+</w:t>
            </w:r>
          </w:p>
          <w:p w:rsidR="009D012F" w:rsidRDefault="00E53EB7">
            <w:pPr>
              <w:spacing w:line="210" w:lineRule="atLeast"/>
            </w:pPr>
            <w:r>
              <w:rPr>
                <w:rFonts w:ascii="Verdana" w:eastAsia="Verdana" w:hAnsi="Verdana" w:cs="Verdana"/>
                <w:i/>
              </w:rPr>
              <w:t xml:space="preserve">Слободан текст: </w:t>
            </w:r>
            <w:r>
              <w:rPr>
                <w:rFonts w:ascii="Verdana" w:eastAsia="Verdana" w:hAnsi="Verdana" w:cs="Verdana"/>
              </w:rPr>
              <w:t>an..1000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bl>
    <w:p w:rsidR="009D012F" w:rsidRDefault="00E53EB7">
      <w:pPr>
        <w:spacing w:line="210" w:lineRule="atLeast"/>
        <w:jc w:val="center"/>
      </w:pPr>
      <w:r>
        <w:rPr>
          <w:rFonts w:ascii="Verdana" w:eastAsia="Verdana" w:hAnsi="Verdana" w:cs="Verdana"/>
          <w:b/>
        </w:rPr>
        <w:t>ГЛАВА II</w:t>
      </w:r>
    </w:p>
    <w:p w:rsidR="009D012F" w:rsidRDefault="00E53EB7">
      <w:pPr>
        <w:spacing w:line="210" w:lineRule="atLeast"/>
        <w:jc w:val="center"/>
      </w:pPr>
      <w:r>
        <w:rPr>
          <w:rFonts w:ascii="Verdana" w:eastAsia="Verdana" w:hAnsi="Verdana" w:cs="Verdana"/>
          <w:b/>
        </w:rPr>
        <w:t>Ознаке повезане са заједничким захтевима у погледу података за захтеве и одлуке</w:t>
      </w:r>
    </w:p>
    <w:p w:rsidR="009D012F" w:rsidRDefault="00E53EB7">
      <w:pPr>
        <w:spacing w:line="210" w:lineRule="atLeast"/>
        <w:jc w:val="center"/>
      </w:pPr>
      <w:r>
        <w:rPr>
          <w:rFonts w:ascii="Verdana" w:eastAsia="Verdana" w:hAnsi="Verdana" w:cs="Verdana"/>
          <w:b/>
        </w:rPr>
        <w:t>1. УВОД</w:t>
      </w:r>
    </w:p>
    <w:p w:rsidR="009D012F" w:rsidRDefault="00E53EB7">
      <w:pPr>
        <w:spacing w:line="210" w:lineRule="atLeast"/>
      </w:pPr>
      <w:r>
        <w:rPr>
          <w:rFonts w:ascii="Verdana" w:eastAsia="Verdana" w:hAnsi="Verdana" w:cs="Verdana"/>
        </w:rPr>
        <w:t>Ова глава садржи ознаке које се употребљавају у захтевима и одлукама.</w:t>
      </w:r>
    </w:p>
    <w:p w:rsidR="009D012F" w:rsidRDefault="00E53EB7">
      <w:pPr>
        <w:spacing w:line="210" w:lineRule="atLeast"/>
        <w:jc w:val="center"/>
      </w:pPr>
      <w:r>
        <w:rPr>
          <w:rFonts w:ascii="Verdana" w:eastAsia="Verdana" w:hAnsi="Verdana" w:cs="Verdana"/>
          <w:b/>
        </w:rPr>
        <w:t>2. ОЗНАКЕ</w:t>
      </w:r>
    </w:p>
    <w:p w:rsidR="009D012F" w:rsidRDefault="00E53EB7">
      <w:pPr>
        <w:spacing w:line="210" w:lineRule="atLeast"/>
      </w:pPr>
      <w:r>
        <w:rPr>
          <w:rFonts w:ascii="Verdana" w:eastAsia="Verdana" w:hAnsi="Verdana" w:cs="Verdana"/>
          <w:b/>
        </w:rPr>
        <w:t>1/1 Ознака за врсту захтева</w:t>
      </w:r>
      <w:r>
        <w:rPr>
          <w:rFonts w:ascii="Verdana" w:eastAsia="Verdana" w:hAnsi="Verdana" w:cs="Verdana"/>
        </w:rPr>
        <w:t>/</w:t>
      </w:r>
      <w:r>
        <w:rPr>
          <w:rFonts w:ascii="Verdana" w:eastAsia="Verdana" w:hAnsi="Verdana" w:cs="Verdana"/>
          <w:b/>
        </w:rPr>
        <w:t>одлуке</w:t>
      </w:r>
    </w:p>
    <w:p w:rsidR="009D012F" w:rsidRDefault="00E53EB7">
      <w:pPr>
        <w:spacing w:line="210" w:lineRule="atLeast"/>
      </w:pPr>
      <w:r>
        <w:rPr>
          <w:rFonts w:ascii="Verdana" w:eastAsia="Verdana" w:hAnsi="Verdana" w:cs="Verdana"/>
          <w:b/>
        </w:rPr>
        <w:t>Употребљавају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937"/>
        <w:gridCol w:w="5901"/>
        <w:gridCol w:w="2118"/>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 xml:space="preserve">Ознака </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Врста захтева/одлуке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Наслов колоне табеле у Прилогу А овог правилника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OОS</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одлука к</w:t>
            </w:r>
            <w:r>
              <w:rPr>
                <w:rFonts w:ascii="Verdana" w:eastAsia="Verdana" w:hAnsi="Verdana" w:cs="Verdana"/>
              </w:rPr>
              <w:t>оји се односе на обавезујуће обавештење о сврставању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OOP</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одлука који се односе на обавезујуће обавештење о пореклу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1b</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AEOC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привредног субјекта</w:t>
            </w:r>
            <w:r>
              <w:rPr>
                <w:rFonts w:ascii="Verdana" w:eastAsia="Verdana" w:hAnsi="Verdana" w:cs="Verdana"/>
              </w:rPr>
              <w:br/>
            </w:r>
            <w:r>
              <w:rPr>
                <w:rFonts w:ascii="Verdana" w:eastAsia="Verdana" w:hAnsi="Verdana" w:cs="Verdana"/>
              </w:rPr>
              <w:lastRenderedPageBreak/>
              <w:t>– Царинска поједностављења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2</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AEOS</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привредног субјекта</w:t>
            </w:r>
            <w:r>
              <w:rPr>
                <w:rFonts w:ascii="Verdana" w:eastAsia="Verdana" w:hAnsi="Verdana" w:cs="Verdana"/>
              </w:rPr>
              <w:br/>
              <w:t>– Сигурност и безбедност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AEOF</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привредног субјекта</w:t>
            </w:r>
            <w:r>
              <w:rPr>
                <w:rFonts w:ascii="Verdana" w:eastAsia="Verdana" w:hAnsi="Verdana" w:cs="Verdana"/>
              </w:rPr>
              <w:br/>
              <w:t>– Царинска поједностављења/Сигурност и безбедност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CVA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поједностављење утврђивања изно</w:t>
            </w:r>
            <w:r>
              <w:rPr>
                <w:rFonts w:ascii="Verdana" w:eastAsia="Verdana" w:hAnsi="Verdana" w:cs="Verdana"/>
              </w:rPr>
              <w:t>са који су део царинске вредности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CGU 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полагање заједничког обезбеђења, укључујући могуће смањење код поступка стављања робе у слободан промет и поступка привременог увоза са делимичним ослобођењем од плаћања увозних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w:t>
            </w:r>
            <w:r>
              <w:rPr>
                <w:rFonts w:ascii="Verdana" w:eastAsia="Verdana" w:hAnsi="Verdana" w:cs="Verdana"/>
              </w:rPr>
              <w:t>.a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CGU 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полагање заједничког обезбеђења, укључујући могуће смањење или ослобођење код поступка активног оплемењивања и поступка привременог увоза са потпуним ослобођењем од плаћања увозних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CGU 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полагање заједничког обезбеђења, укључујући могуће смањење или ослобођење код привременог смештаја и поступка царинског складиштења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CGU 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полагање заједничког обезбеђења, укључујући могуће смањење или ослобођење код националног поступка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CGU 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полагање заједничког обезбеђења, укључујући могуће смањење или ослобођење код заједничког посту</w:t>
            </w:r>
            <w:r>
              <w:rPr>
                <w:rFonts w:ascii="Verdana" w:eastAsia="Verdana" w:hAnsi="Verdana" w:cs="Verdana"/>
              </w:rPr>
              <w:t>пка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DPO</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одложено плаћање дажбина, ако се одобрење не издаје за једну радњу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4.b</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REP</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одлука о повраћају износа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4.c</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REM</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одлука о отпусту износа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4.c</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TST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управљање просторима за привремени смештај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RSS</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успостављање услуге редовног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ACP</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издаваоца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6.b</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SDE</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редовну употребу п</w:t>
            </w:r>
            <w:r>
              <w:rPr>
                <w:rFonts w:ascii="Verdana" w:eastAsia="Verdana" w:hAnsi="Verdana" w:cs="Verdana"/>
              </w:rPr>
              <w:t>оједностављене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CCL</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централизовано царињење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7.b</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EIR</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подношење декларације у облику евидентирања у пословним књигама декларанта, укључујући за извозни поступак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7.c</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SAS</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самопроцену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7.d</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субјекта овлашћеног за вагање банана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7.e</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IPO</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примену поступка активног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OPO</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примену поступка пасивног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8.b</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EUS</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примену поступка употребе у посебне сврхе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8.c</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TEA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примену поступка привременог увоза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8.d</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CWP</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управљање приватним царинским складиштем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8.e</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управљање јавним царинским складиштем тип 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8.e</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управљање јавним царинским складиштем тип II.</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8.e</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ACT</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примаоца за поступак TIR</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9.a</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NCR</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пошиљаоца за национални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9.b</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ACR</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пошиљаоца за заједнички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9.b</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NCЕ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примаоца за национални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w:t>
            </w:r>
            <w:r>
              <w:rPr>
                <w:rFonts w:ascii="Verdana" w:eastAsia="Verdana" w:hAnsi="Verdana" w:cs="Verdana"/>
              </w:rPr>
              <w:t>c</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br/>
              <w:t>ACE</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статуса овлашћеног примаоца за заједнички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9.c</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SSE</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употребу пломби посебне врсте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9.d</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TRD</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употребу декларације са мањим бројем података за стављање робе у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9.e</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ETD</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употребу електронског транспортног документа као декларације за стављање робе у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9.f</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AEX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w:t>
            </w:r>
            <w:r>
              <w:rPr>
                <w:rFonts w:ascii="Verdana" w:eastAsia="Verdana" w:hAnsi="Verdana" w:cs="Verdana"/>
              </w:rPr>
              <w:t>ње статуса овлашћеног извозника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n1</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RRZ</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рачуноводствено раздвајање залиха материјала извозника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n2</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ODM</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да се роба допреми на место за које није надлежна царинарница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n3</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TS2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другог места за привремени</w:t>
            </w:r>
            <w:r>
              <w:rPr>
                <w:rFonts w:ascii="Verdana" w:eastAsia="Verdana" w:hAnsi="Verdana" w:cs="Verdana"/>
              </w:rPr>
              <w:t xml:space="preserve"> смештај, које није простор за привремени смештај</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n4</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PTB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поједностављење декларације за робу из различитих тарифних ознака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n5</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AEC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и одобрење за електронску комуникацију (AIS, AES, NCTS, CDS)</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n6</w:t>
            </w:r>
          </w:p>
        </w:tc>
      </w:tr>
    </w:tbl>
    <w:p w:rsidR="009D012F" w:rsidRDefault="00E53EB7">
      <w:pPr>
        <w:spacing w:line="210" w:lineRule="atLeast"/>
      </w:pPr>
      <w:r>
        <w:rPr>
          <w:rFonts w:ascii="Verdana" w:eastAsia="Verdana" w:hAnsi="Verdana" w:cs="Verdana"/>
          <w:b/>
        </w:rPr>
        <w:t>1/3 Врста захтева</w:t>
      </w:r>
    </w:p>
    <w:tbl>
      <w:tblPr>
        <w:tblW w:w="4950" w:type="pct"/>
        <w:tblInd w:w="10" w:type="dxa"/>
        <w:tblCellMar>
          <w:left w:w="10" w:type="dxa"/>
          <w:right w:w="10" w:type="dxa"/>
        </w:tblCellMar>
        <w:tblLook w:val="04A0" w:firstRow="1" w:lastRow="0" w:firstColumn="1" w:lastColumn="0" w:noHBand="0" w:noVBand="1"/>
      </w:tblPr>
      <w:tblGrid>
        <w:gridCol w:w="310"/>
        <w:gridCol w:w="864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Употребљавају се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Први захтев</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за измену одлуке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за обнављање одобрења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Захтев за укидање одлуке</w:t>
            </w:r>
          </w:p>
        </w:tc>
      </w:tr>
    </w:tbl>
    <w:p w:rsidR="009D012F" w:rsidRDefault="00E53EB7">
      <w:pPr>
        <w:spacing w:line="210" w:lineRule="atLeast"/>
      </w:pPr>
      <w:r>
        <w:rPr>
          <w:rFonts w:ascii="Verdana" w:eastAsia="Verdana" w:hAnsi="Verdana" w:cs="Verdana"/>
          <w:b/>
        </w:rPr>
        <w:t xml:space="preserve">4/17 Рок за окончање поступка (за IPO захтев/одобрење) </w:t>
      </w:r>
    </w:p>
    <w:tbl>
      <w:tblPr>
        <w:tblW w:w="4950" w:type="pct"/>
        <w:tblInd w:w="10" w:type="dxa"/>
        <w:tblCellMar>
          <w:left w:w="10" w:type="dxa"/>
          <w:right w:w="10" w:type="dxa"/>
        </w:tblCellMar>
        <w:tblLook w:val="04A0" w:firstRow="1" w:lastRow="0" w:firstColumn="1" w:lastColumn="0" w:noHBand="0" w:noVBand="1"/>
      </w:tblPr>
      <w:tblGrid>
        <w:gridCol w:w="160"/>
        <w:gridCol w:w="879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Употребљавају се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Без примене члана 221. став 4. Царинског закона: рок у месецима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Примена члана 221. став 4. Царинског закона: месечно обједињавање рокова, уз примену члана 288. став 2. Уредбе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Примена члана 221. став 4. Царинског закона: квартално обједињавање рокова, уз примену члана 288. став 2. Уредбе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Примена члана 221. став 4. Царинског закона: полугодишње обједињавање рокова, уз примену члана 288. став 2. Уредбе</w:t>
            </w:r>
          </w:p>
        </w:tc>
      </w:tr>
    </w:tbl>
    <w:p w:rsidR="009D012F" w:rsidRDefault="00E53EB7">
      <w:pPr>
        <w:spacing w:line="210" w:lineRule="atLeast"/>
      </w:pPr>
      <w:r>
        <w:rPr>
          <w:rFonts w:ascii="Verdana" w:eastAsia="Verdana" w:hAnsi="Verdana" w:cs="Verdana"/>
          <w:b/>
        </w:rPr>
        <w:t>1/6</w:t>
      </w:r>
      <w:r>
        <w:rPr>
          <w:rFonts w:ascii="Verdana" w:eastAsia="Verdana" w:hAnsi="Verdana" w:cs="Verdana"/>
        </w:rPr>
        <w:t xml:space="preserve"> </w:t>
      </w:r>
      <w:r>
        <w:rPr>
          <w:rFonts w:ascii="Verdana" w:eastAsia="Verdana" w:hAnsi="Verdana" w:cs="Verdana"/>
          <w:b/>
        </w:rPr>
        <w:t>Референтни број одлу</w:t>
      </w:r>
      <w:r>
        <w:rPr>
          <w:rFonts w:ascii="Verdana" w:eastAsia="Verdana" w:hAnsi="Verdana" w:cs="Verdana"/>
          <w:b/>
        </w:rPr>
        <w:t>ке</w:t>
      </w:r>
    </w:p>
    <w:p w:rsidR="009D012F" w:rsidRDefault="00E53EB7">
      <w:pPr>
        <w:spacing w:line="210" w:lineRule="atLeast"/>
      </w:pPr>
      <w:r>
        <w:rPr>
          <w:rFonts w:ascii="Verdana" w:eastAsia="Verdana" w:hAnsi="Verdana" w:cs="Verdana"/>
          <w:b/>
        </w:rPr>
        <w:t>Референтни број одлуке има следећу структуру</w:t>
      </w:r>
      <w:r>
        <w:rPr>
          <w:rFonts w:ascii="Verdana" w:eastAsia="Verdana" w:hAnsi="Verdana" w:cs="Verdana"/>
        </w:rPr>
        <w:t>:</w:t>
      </w:r>
    </w:p>
    <w:tbl>
      <w:tblPr>
        <w:tblW w:w="4950" w:type="pct"/>
        <w:tblInd w:w="10" w:type="dxa"/>
        <w:tblCellMar>
          <w:left w:w="10" w:type="dxa"/>
          <w:right w:w="10" w:type="dxa"/>
        </w:tblCellMar>
        <w:tblLook w:val="04A0" w:firstRow="1" w:lastRow="0" w:firstColumn="1" w:lastColumn="0" w:noHBand="0" w:noVBand="1"/>
      </w:tblPr>
      <w:tblGrid>
        <w:gridCol w:w="651"/>
        <w:gridCol w:w="6276"/>
        <w:gridCol w:w="866"/>
        <w:gridCol w:w="1163"/>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Поље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Садржај</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Формат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Примери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Идентификациона ознака земље у којој се доноси одлука (ознака земље alpha-2)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RS</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врсте одлуке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AEOC</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царинског органа који доноси одлуку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RS011568</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Јединствена национална ознака за одлуку</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an7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566G426</w:t>
            </w:r>
          </w:p>
        </w:tc>
      </w:tr>
    </w:tbl>
    <w:p w:rsidR="009D012F" w:rsidRDefault="00E53EB7">
      <w:pPr>
        <w:spacing w:line="210" w:lineRule="atLeast"/>
      </w:pPr>
      <w:r>
        <w:rPr>
          <w:rFonts w:ascii="Verdana" w:eastAsia="Verdana" w:hAnsi="Verdana" w:cs="Verdana"/>
        </w:rPr>
        <w:t>Поље 1: како је претходно објашњено.</w:t>
      </w:r>
    </w:p>
    <w:p w:rsidR="009D012F" w:rsidRDefault="00E53EB7">
      <w:pPr>
        <w:spacing w:line="210" w:lineRule="atLeast"/>
      </w:pPr>
      <w:r>
        <w:rPr>
          <w:rFonts w:ascii="Verdana" w:eastAsia="Verdana" w:hAnsi="Verdana" w:cs="Verdana"/>
        </w:rPr>
        <w:t>У поље 2. уноси се ознака одлуке која је дефинисана за елемент података 1/1 Ознака врсте одлуке у овој глави (CL3101). Уколико ознака одлуке садржи три карактера, на</w:t>
      </w:r>
      <w:r>
        <w:rPr>
          <w:rFonts w:ascii="Verdana" w:eastAsia="Verdana" w:hAnsi="Verdana" w:cs="Verdana"/>
        </w:rPr>
        <w:t>редна ознака је 0 (нпр IPO0).</w:t>
      </w:r>
    </w:p>
    <w:p w:rsidR="009D012F" w:rsidRDefault="00E53EB7">
      <w:pPr>
        <w:spacing w:line="210" w:lineRule="atLeast"/>
      </w:pPr>
      <w:r>
        <w:rPr>
          <w:rFonts w:ascii="Verdana" w:eastAsia="Verdana" w:hAnsi="Verdana" w:cs="Verdana"/>
        </w:rPr>
        <w:t>У поље 3. уноси се ознака царинског органа који доноси одлуку.</w:t>
      </w:r>
    </w:p>
    <w:p w:rsidR="009D012F" w:rsidRDefault="00E53EB7">
      <w:pPr>
        <w:spacing w:line="210" w:lineRule="atLeast"/>
      </w:pPr>
      <w:r>
        <w:rPr>
          <w:rFonts w:ascii="Verdana" w:eastAsia="Verdana" w:hAnsi="Verdana" w:cs="Verdana"/>
        </w:rPr>
        <w:t>У поље 4. уноси се јединствена национална идентификациона ознака за предметну одлуку.</w:t>
      </w:r>
    </w:p>
    <w:p w:rsidR="009D012F" w:rsidRDefault="00E53EB7">
      <w:pPr>
        <w:spacing w:line="210" w:lineRule="atLeast"/>
      </w:pPr>
      <w:r>
        <w:rPr>
          <w:rFonts w:ascii="Verdana" w:eastAsia="Verdana" w:hAnsi="Verdana" w:cs="Verdana"/>
          <w:b/>
        </w:rPr>
        <w:t>1/7</w:t>
      </w:r>
      <w:r>
        <w:rPr>
          <w:rFonts w:ascii="Verdana" w:eastAsia="Verdana" w:hAnsi="Verdana" w:cs="Verdana"/>
        </w:rPr>
        <w:t xml:space="preserve"> </w:t>
      </w:r>
      <w:r>
        <w:rPr>
          <w:rFonts w:ascii="Verdana" w:eastAsia="Verdana" w:hAnsi="Verdana" w:cs="Verdana"/>
          <w:b/>
        </w:rPr>
        <w:t xml:space="preserve">Царински орган надлежан за доношење одлуке </w:t>
      </w:r>
    </w:p>
    <w:p w:rsidR="009D012F" w:rsidRDefault="00E53EB7">
      <w:pPr>
        <w:spacing w:line="210" w:lineRule="atLeast"/>
      </w:pPr>
      <w:r>
        <w:rPr>
          <w:rFonts w:ascii="Verdana" w:eastAsia="Verdana" w:hAnsi="Verdana" w:cs="Verdana"/>
          <w:b/>
        </w:rPr>
        <w:t>Ознаке имају следећу структуру:</w:t>
      </w:r>
    </w:p>
    <w:p w:rsidR="009D012F" w:rsidRDefault="00E53EB7">
      <w:pPr>
        <w:spacing w:line="210" w:lineRule="atLeast"/>
      </w:pPr>
      <w:r>
        <w:rPr>
          <w:rFonts w:ascii="Verdana" w:eastAsia="Verdana" w:hAnsi="Verdana" w:cs="Verdana"/>
        </w:rPr>
        <w:t>– прва два знака (a2) служе за идентификацију земље у коjoj се доноси одлука,</w:t>
      </w:r>
    </w:p>
    <w:p w:rsidR="009D012F" w:rsidRDefault="00E53EB7">
      <w:pPr>
        <w:spacing w:line="210" w:lineRule="atLeast"/>
      </w:pPr>
      <w:r>
        <w:rPr>
          <w:rFonts w:ascii="Verdana" w:eastAsia="Verdana" w:hAnsi="Verdana" w:cs="Verdana"/>
        </w:rPr>
        <w:t>– следећих шест знакова (an6) означавају предметни царински орган.</w:t>
      </w:r>
    </w:p>
    <w:p w:rsidR="009D012F" w:rsidRDefault="00E53EB7">
      <w:pPr>
        <w:spacing w:line="210" w:lineRule="atLeast"/>
      </w:pPr>
      <w:r>
        <w:rPr>
          <w:rFonts w:ascii="Verdana" w:eastAsia="Verdana" w:hAnsi="Verdana" w:cs="Verdana"/>
          <w:b/>
        </w:rPr>
        <w:t>5/8 Идентификација робе</w:t>
      </w:r>
    </w:p>
    <w:tbl>
      <w:tblPr>
        <w:tblW w:w="4950" w:type="pct"/>
        <w:tblInd w:w="10" w:type="dxa"/>
        <w:tblCellMar>
          <w:left w:w="10" w:type="dxa"/>
          <w:right w:w="10" w:type="dxa"/>
        </w:tblCellMar>
        <w:tblLook w:val="04A0" w:firstRow="1" w:lastRow="0" w:firstColumn="1" w:lastColumn="0" w:noHBand="0" w:noVBand="1"/>
      </w:tblPr>
      <w:tblGrid>
        <w:gridCol w:w="160"/>
        <w:gridCol w:w="879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 xml:space="preserve"> За идентификацију робе употребљавају се следеће ознак</w:t>
            </w:r>
            <w:r>
              <w:rPr>
                <w:rFonts w:ascii="Verdana" w:eastAsia="Verdana" w:hAnsi="Verdana" w:cs="Verdana"/>
                <w:b/>
              </w:rPr>
              <w:t>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Серијски број или број произвођача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Стављање пломби, печата, причвршћених ознака или других знакова распознавања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Узимање узорака, фотографија или техничког описа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Вршење анализа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Информативна исправа за олакшање привременог извоза робе послате из једне земље ради производње, прераде или поправке у другој (примењиво само код пасивног оплемењивања)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Остала средства за идентификацију (објаснити средства за идентификацију која се при</w:t>
            </w:r>
            <w:r>
              <w:rPr>
                <w:rFonts w:ascii="Verdana" w:eastAsia="Verdana" w:hAnsi="Verdana" w:cs="Verdana"/>
              </w:rPr>
              <w:t>мењују)</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Без мера за идентификацију у складу са чланом 215. став 2. тачка 2) Царинског закона (примењиво само за привремени увоз)</w:t>
            </w:r>
          </w:p>
        </w:tc>
      </w:tr>
    </w:tbl>
    <w:p w:rsidR="009D012F" w:rsidRDefault="00E53EB7">
      <w:pPr>
        <w:spacing w:line="210" w:lineRule="atLeast"/>
      </w:pPr>
      <w:r>
        <w:rPr>
          <w:rFonts w:ascii="Verdana" w:eastAsia="Verdana" w:hAnsi="Verdana" w:cs="Verdana"/>
          <w:b/>
        </w:rPr>
        <w:t>6/2</w:t>
      </w:r>
      <w:r>
        <w:rPr>
          <w:rFonts w:ascii="Verdana" w:eastAsia="Verdana" w:hAnsi="Verdana" w:cs="Verdana"/>
        </w:rPr>
        <w:t xml:space="preserve"> </w:t>
      </w:r>
      <w:r>
        <w:rPr>
          <w:rFonts w:ascii="Verdana" w:eastAsia="Verdana" w:hAnsi="Verdana" w:cs="Verdana"/>
          <w:b/>
        </w:rPr>
        <w:t xml:space="preserve">Економски услови </w:t>
      </w:r>
    </w:p>
    <w:tbl>
      <w:tblPr>
        <w:tblW w:w="4950" w:type="pct"/>
        <w:tblInd w:w="10" w:type="dxa"/>
        <w:tblCellMar>
          <w:left w:w="10" w:type="dxa"/>
          <w:right w:w="10" w:type="dxa"/>
        </w:tblCellMar>
        <w:tblLook w:val="04A0" w:firstRow="1" w:lastRow="0" w:firstColumn="1" w:lastColumn="0" w:noHBand="0" w:noVBand="1"/>
      </w:tblPr>
      <w:tblGrid>
        <w:gridCol w:w="916"/>
        <w:gridCol w:w="8040"/>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Ознаке које се примењују у случајевима у којима се сматра да су економски услови за поступак активно</w:t>
            </w:r>
            <w:r>
              <w:rPr>
                <w:rFonts w:ascii="Verdana" w:eastAsia="Verdana" w:hAnsi="Verdana" w:cs="Verdana"/>
                <w:b/>
              </w:rPr>
              <w:t>г оплемењивања испуњени: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која није роба из глава од 1 до 24 Царинске тарифе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Поправке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Oзнака </w:t>
            </w:r>
            <w:r>
              <w:rPr>
                <w:rFonts w:ascii="Verdana" w:eastAsia="Verdana" w:hAnsi="Verdana" w:cs="Verdana"/>
              </w:rPr>
              <w:lastRenderedPageBreak/>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 xml:space="preserve">Прерада робе која је непосредно или посредно стављена на располагање носиоцу одобрења, која се обавља према </w:t>
            </w:r>
            <w:r>
              <w:rPr>
                <w:rFonts w:ascii="Verdana" w:eastAsia="Verdana" w:hAnsi="Verdana" w:cs="Verdana"/>
              </w:rPr>
              <w:lastRenderedPageBreak/>
              <w:t>спецификацијама за рачун лица пословно настањеног ван царинског подручја Републике Србије, углавном само уз плаћање трошкова прераде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Oзнака 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 пр</w:t>
            </w:r>
            <w:r>
              <w:rPr>
                <w:rFonts w:ascii="Verdana" w:eastAsia="Verdana" w:hAnsi="Verdana" w:cs="Verdana"/>
              </w:rPr>
              <w:t>имењује се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 примењује се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из глава од 1 до 24 Царинске тарифе, у случају недоступности робе произведене у Републици Србији са истом тарифном ознаком, истог тржишног квалитета и техничких карактеристика као и роба чији се у</w:t>
            </w:r>
            <w:r>
              <w:rPr>
                <w:rFonts w:ascii="Verdana" w:eastAsia="Verdana" w:hAnsi="Verdana" w:cs="Verdana"/>
              </w:rPr>
              <w:t>воз планира за предвиђене радње прераде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из глава од 1 до 24 Царинске тарифе под условом да се цене робе произведене у Републици Србији и робе која се намерава увозити разликују, ако се упоредива роба не може употребити, јер би њена цена учинила предложени пословни подухват економски</w:t>
            </w:r>
            <w:r>
              <w:rPr>
                <w:rFonts w:ascii="Verdana" w:eastAsia="Verdana" w:hAnsi="Verdana" w:cs="Verdana"/>
              </w:rPr>
              <w:t xml:space="preserve"> неисплативим</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Прерада робе из глава од 1 до 24 Царинске тарифе под условом да постоје уговорне обавезе, ако упоредива роба није у складу са уговорним захтевима купца добијених производа из друге земље и/или царинске територије, или ако, у складу </w:t>
            </w:r>
            <w:r>
              <w:rPr>
                <w:rFonts w:ascii="Verdana" w:eastAsia="Verdana" w:hAnsi="Verdana" w:cs="Verdana"/>
              </w:rPr>
              <w:t>са уговором, добијени производи морају бити добијени од робе која је намењена за стављање у поступак активног оплемењивања да би била у сагласности са одредбама које се тичу заштите индустријских или комерцијалних својинских права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из</w:t>
            </w:r>
            <w:r>
              <w:rPr>
                <w:rFonts w:ascii="Verdana" w:eastAsia="Verdana" w:hAnsi="Verdana" w:cs="Verdana"/>
              </w:rPr>
              <w:t xml:space="preserve"> глава од 1 до 24 Царинске тарифе, под условом да укупна вредност робе која се ставља у поступак активног оплемењивања по подносиоцу захтева и по календарској години за сваку тарифну ознаку не прелази 150.000 евра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10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да би се обезбедила њена усклађеност са техничким захтевима за стављање у слободан промет</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11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некомерцијалне природе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12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добијене по претходном одобрењу, чије је издавање било условљено испитивањам еконо</w:t>
            </w:r>
            <w:r>
              <w:rPr>
                <w:rFonts w:ascii="Verdana" w:eastAsia="Verdana" w:hAnsi="Verdana" w:cs="Verdana"/>
              </w:rPr>
              <w:t>мских услова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13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 примењује се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14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Прерада робе у производе који ће бити уграђени у ваздухоплове или коришћени за ваздухоплове за које је издата потврда о овлашћеном пуштању у употребу (EASA Образац 1) или једнако важне потврде у складу са </w:t>
            </w:r>
            <w:r>
              <w:rPr>
                <w:rFonts w:ascii="Verdana" w:eastAsia="Verdana" w:hAnsi="Verdana" w:cs="Verdana"/>
              </w:rPr>
              <w:t>прописима у области ваздушног саобраћаја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15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 примењује се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Oзнака 16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у узорке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17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електронских компоненти, делова, склопова или других материјала у производе информационе технологије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18</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Не примењује се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19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Прерада робе у отпатке и остатке, уништење, поновну употреба делова или компоненти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20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Денатурација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 21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Уобичајени облици руковања из члана 191.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Oзнака 22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Укупна вредност робе која се намерава ставити у поступак ак</w:t>
            </w:r>
            <w:r>
              <w:rPr>
                <w:rFonts w:ascii="Verdana" w:eastAsia="Verdana" w:hAnsi="Verdana" w:cs="Verdana"/>
              </w:rPr>
              <w:t>тивног оплемењивања по подносиоцу захтева и по календарској години за сваку тарифну ознаку Царинске номенклатуре не прелази 150 000 EUR за робу из глава од 1 до 24 Царинске тарифе и 300 000 EUR за другу робу, осим ако би роба која се намерава ставити у пос</w:t>
            </w:r>
            <w:r>
              <w:rPr>
                <w:rFonts w:ascii="Verdana" w:eastAsia="Verdana" w:hAnsi="Verdana" w:cs="Verdana"/>
              </w:rPr>
              <w:t>тупак активног оплемењивања подлегала привременој или коначној антидампиншкој дажбини, компензаторној дажбини, заштитној мери или додатној дажбини услед суспензије концесије ако би била декларисана за стављање у слободан промет</w:t>
            </w:r>
          </w:p>
        </w:tc>
      </w:tr>
    </w:tbl>
    <w:p w:rsidR="009D012F" w:rsidRDefault="00E53EB7">
      <w:pPr>
        <w:spacing w:line="210" w:lineRule="atLeast"/>
      </w:pPr>
      <w:r>
        <w:rPr>
          <w:rFonts w:ascii="Verdana" w:eastAsia="Verdana" w:hAnsi="Verdana" w:cs="Verdana"/>
          <w:b/>
        </w:rPr>
        <w:t>7/3 Врста декларације</w:t>
      </w:r>
    </w:p>
    <w:tbl>
      <w:tblPr>
        <w:tblW w:w="4950" w:type="pct"/>
        <w:tblInd w:w="10" w:type="dxa"/>
        <w:tblCellMar>
          <w:left w:w="10" w:type="dxa"/>
          <w:right w:w="10" w:type="dxa"/>
        </w:tblCellMar>
        <w:tblLook w:val="04A0" w:firstRow="1" w:lastRow="0" w:firstColumn="1" w:lastColumn="0" w:noHBand="0" w:noVBand="1"/>
      </w:tblPr>
      <w:tblGrid>
        <w:gridCol w:w="160"/>
        <w:gridCol w:w="879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За в</w:t>
            </w:r>
            <w:r>
              <w:rPr>
                <w:rFonts w:ascii="Verdana" w:eastAsia="Verdana" w:hAnsi="Verdana" w:cs="Verdana"/>
                <w:b/>
              </w:rPr>
              <w:t>рсте декларације примењују се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Редовна декларација (у складу са чланом 142.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Поједностављена декларација (у складу са чланом 145.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Евидентирање у пословним књигама декларанта (у складу са чланом 158. Царинског закона)</w:t>
            </w:r>
          </w:p>
        </w:tc>
      </w:tr>
    </w:tbl>
    <w:p w:rsidR="009D012F" w:rsidRDefault="00E53EB7">
      <w:pPr>
        <w:spacing w:line="210" w:lineRule="atLeast"/>
      </w:pPr>
      <w:r>
        <w:rPr>
          <w:rFonts w:ascii="Verdana" w:eastAsia="Verdana" w:hAnsi="Verdana" w:cs="Verdana"/>
          <w:b/>
        </w:rPr>
        <w:t>8/6 Обезбеђење</w:t>
      </w:r>
    </w:p>
    <w:tbl>
      <w:tblPr>
        <w:tblW w:w="4950" w:type="pct"/>
        <w:tblInd w:w="10" w:type="dxa"/>
        <w:tblCellMar>
          <w:left w:w="10" w:type="dxa"/>
          <w:right w:w="10" w:type="dxa"/>
        </w:tblCellMar>
        <w:tblLook w:val="04A0" w:firstRow="1" w:lastRow="0" w:firstColumn="1" w:lastColumn="0" w:noHBand="0" w:noVBand="1"/>
      </w:tblPr>
      <w:tblGrid>
        <w:gridCol w:w="310"/>
        <w:gridCol w:w="864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Употребљавају се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Обезбеђење није потребно</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Обезбеђење је потребно</w:t>
            </w:r>
          </w:p>
        </w:tc>
      </w:tr>
    </w:tbl>
    <w:p w:rsidR="009D012F" w:rsidRDefault="00E53EB7">
      <w:pPr>
        <w:spacing w:line="210" w:lineRule="atLeast"/>
      </w:pPr>
      <w:r>
        <w:rPr>
          <w:rFonts w:ascii="Verdana" w:eastAsia="Verdana" w:hAnsi="Verdana" w:cs="Verdana"/>
          <w:b/>
        </w:rPr>
        <w:t>II/9 Разлог поништавања, укидања или престанка важења</w:t>
      </w:r>
    </w:p>
    <w:tbl>
      <w:tblPr>
        <w:tblW w:w="4950" w:type="pct"/>
        <w:tblInd w:w="10" w:type="dxa"/>
        <w:tblCellMar>
          <w:left w:w="10" w:type="dxa"/>
          <w:right w:w="10" w:type="dxa"/>
        </w:tblCellMar>
        <w:tblLook w:val="04A0" w:firstRow="1" w:lastRow="0" w:firstColumn="1" w:lastColumn="0" w:noHBand="0" w:noVBand="1"/>
      </w:tblPr>
      <w:tblGrid>
        <w:gridCol w:w="300"/>
        <w:gridCol w:w="865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Навести једну од следећих ознака: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Поништена одлука у складу са чланом 24. став 6.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56</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Укинута одлука у складу са чланом 24. ст. 7. и 9.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Одлука престала да важи у складу са чланом 24. став 1. Царинског закона</w:t>
            </w:r>
          </w:p>
        </w:tc>
      </w:tr>
    </w:tbl>
    <w:p w:rsidR="009D012F" w:rsidRDefault="00E53EB7">
      <w:pPr>
        <w:spacing w:line="210" w:lineRule="atLeast"/>
      </w:pPr>
      <w:r>
        <w:rPr>
          <w:rFonts w:ascii="Verdana" w:eastAsia="Verdana" w:hAnsi="Verdana" w:cs="Verdana"/>
          <w:b/>
        </w:rPr>
        <w:t>IV/3</w:t>
      </w:r>
      <w:r>
        <w:rPr>
          <w:rFonts w:ascii="Verdana" w:eastAsia="Verdana" w:hAnsi="Verdana" w:cs="Verdana"/>
        </w:rPr>
        <w:t xml:space="preserve"> </w:t>
      </w:r>
      <w:r>
        <w:rPr>
          <w:rFonts w:ascii="Verdana" w:eastAsia="Verdana" w:hAnsi="Verdana" w:cs="Verdana"/>
          <w:b/>
        </w:rPr>
        <w:t xml:space="preserve">Улога (улоге) подносиоца захтева у међународном ланцу снабдевања </w:t>
      </w:r>
    </w:p>
    <w:p w:rsidR="009D012F" w:rsidRDefault="00E53EB7">
      <w:pPr>
        <w:spacing w:line="210" w:lineRule="atLeast"/>
      </w:pPr>
      <w:r>
        <w:rPr>
          <w:rFonts w:ascii="Verdana" w:eastAsia="Verdana" w:hAnsi="Verdana" w:cs="Verdana"/>
          <w:b/>
        </w:rPr>
        <w:lastRenderedPageBreak/>
        <w:t>Употребљавају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844"/>
        <w:gridCol w:w="1979"/>
        <w:gridCol w:w="6133"/>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Улога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Опис</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MF</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Произвођач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производи робу.</w:t>
            </w:r>
            <w:r>
              <w:rPr>
                <w:rFonts w:ascii="Verdana" w:eastAsia="Verdana" w:hAnsi="Verdana" w:cs="Verdana"/>
              </w:rPr>
              <w:br/>
            </w:r>
            <w:r>
              <w:rPr>
                <w:rFonts w:ascii="Verdana" w:eastAsia="Verdana" w:hAnsi="Verdana" w:cs="Verdana"/>
              </w:rPr>
              <w:t>Ову ознаку би требало користити само ако привредни субјект производи робу. Нису обухваћени случајеви у којима је привредни субјект укључен само у трговину робом (нпр. извоз, увоз).</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IM</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Увозник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подноси или у чије име царински заступник или друг</w:t>
            </w:r>
            <w:r>
              <w:rPr>
                <w:rFonts w:ascii="Verdana" w:eastAsia="Verdana" w:hAnsi="Verdana" w:cs="Verdana"/>
              </w:rPr>
              <w:t>о овлашћено лице подноси увозну царинску декларацију. То може да укључује и лице које поседује робу или којем се роба шаље.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EX</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Извозник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подноси или у чије име се подноси извозна царинска декларација и која је власник или има слична права расп</w:t>
            </w:r>
            <w:r>
              <w:rPr>
                <w:rFonts w:ascii="Verdana" w:eastAsia="Verdana" w:hAnsi="Verdana" w:cs="Verdana"/>
              </w:rPr>
              <w:t>олагања са робом у тренутку прихватања декларације.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Царински посредник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Заступник или представник или професионални царински заступник који ради непосредно са царинском службом у име увозника или извозника. Ознака се може користити и за привредне субјек</w:t>
            </w:r>
            <w:r>
              <w:rPr>
                <w:rFonts w:ascii="Verdana" w:eastAsia="Verdana" w:hAnsi="Verdana" w:cs="Verdana"/>
              </w:rPr>
              <w:t>те који наступају као заступници/ представници и у друге сврхе ( нпр. заступник превозника).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Превозник</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превози или организује превоз робе између именованих места.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FW</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Лице које организује отпрему робе</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организује отпрему робе.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CS</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Консолидатор</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консолидује разне пошиљке, плаћања итд.</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TR</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Лице које управља терминалом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се бави утоваром или истоваром морских пловила.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WH</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Држалац складишта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преузима одговорност за робу унету у складиште. Ову ознак</w:t>
            </w:r>
            <w:r>
              <w:rPr>
                <w:rFonts w:ascii="Verdana" w:eastAsia="Verdana" w:hAnsi="Verdana" w:cs="Verdana"/>
              </w:rPr>
              <w:t>у би требало користити и за привредне субјекте који управљају другим складишним просторима ( нпр. за привремени смештај, слободна зона итд.).</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CF</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Лице које управља контејнером</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на коју је на одређено време пренесено поседовање одређене имовине ( нпр</w:t>
            </w:r>
            <w:r>
              <w:rPr>
                <w:rFonts w:ascii="Verdana" w:eastAsia="Verdana" w:hAnsi="Verdana" w:cs="Verdana"/>
              </w:rPr>
              <w:t>. контејнер ) у замену за плаћање закупнине.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DEP</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Слагач терета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се бави утоваром и истоваром морских пловила на наколико терминала.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HR</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Услуга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Странка која се бави услугом бродског превоза.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lastRenderedPageBreak/>
              <w:t>999</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Остало</w:t>
            </w:r>
          </w:p>
        </w:tc>
        <w:tc>
          <w:tcPr>
            <w:tcW w:w="0" w:type="auto"/>
            <w:tcBorders>
              <w:top w:val="single" w:sz="1" w:space="0" w:color="000000"/>
              <w:left w:val="single" w:sz="1" w:space="0" w:color="000000"/>
              <w:bottom w:val="single" w:sz="1" w:space="0" w:color="000000"/>
              <w:right w:val="single" w:sz="1" w:space="0" w:color="000000"/>
            </w:tcBorders>
          </w:tcPr>
          <w:p w:rsidR="009D012F" w:rsidRDefault="009D012F"/>
        </w:tc>
      </w:tr>
    </w:tbl>
    <w:p w:rsidR="009D012F" w:rsidRDefault="00E53EB7">
      <w:pPr>
        <w:spacing w:line="210" w:lineRule="atLeast"/>
      </w:pPr>
      <w:r>
        <w:rPr>
          <w:rFonts w:ascii="Verdana" w:eastAsia="Verdana" w:hAnsi="Verdana" w:cs="Verdana"/>
          <w:b/>
        </w:rPr>
        <w:t>VI/3 Висина обезбеђења</w:t>
      </w:r>
    </w:p>
    <w:p w:rsidR="009D012F" w:rsidRDefault="00E53EB7">
      <w:pPr>
        <w:spacing w:line="210" w:lineRule="atLeast"/>
      </w:pPr>
      <w:r>
        <w:rPr>
          <w:rFonts w:ascii="Verdana" w:eastAsia="Verdana" w:hAnsi="Verdana" w:cs="Verdana"/>
        </w:rPr>
        <w:t>За висину обезбеђења користе се следеће ознаке:</w:t>
      </w:r>
    </w:p>
    <w:tbl>
      <w:tblPr>
        <w:tblW w:w="4950" w:type="pct"/>
        <w:tblInd w:w="10" w:type="dxa"/>
        <w:tblCellMar>
          <w:left w:w="10" w:type="dxa"/>
          <w:right w:w="10" w:type="dxa"/>
        </w:tblCellMar>
        <w:tblLook w:val="04A0" w:firstRow="1" w:lastRow="0" w:firstColumn="1" w:lastColumn="0" w:noHBand="0" w:noVBand="1"/>
      </w:tblPr>
      <w:tblGrid>
        <w:gridCol w:w="341"/>
        <w:gridCol w:w="8615"/>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За покривање насталих царинских дугова и, према потреби, других дажбина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100 % одговарајућег дела референтог износа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30 % одговарајућег дела референтог износа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За покривање царинских дугова који би могли настати и, према потреби, других дажбина: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BA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100 % одговарајућег дела референтог износа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BB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50 % одговарајућег дела референтог износа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BC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30 % одговарајућег дела референтог износа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BD</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0 % одговарајућег дела рефе</w:t>
            </w:r>
            <w:r>
              <w:rPr>
                <w:rFonts w:ascii="Verdana" w:eastAsia="Verdana" w:hAnsi="Verdana" w:cs="Verdana"/>
              </w:rPr>
              <w:t>рентог износа</w:t>
            </w:r>
          </w:p>
        </w:tc>
      </w:tr>
    </w:tbl>
    <w:p w:rsidR="009D012F" w:rsidRDefault="00E53EB7">
      <w:pPr>
        <w:spacing w:line="210" w:lineRule="atLeast"/>
      </w:pPr>
      <w:r>
        <w:rPr>
          <w:rFonts w:ascii="Verdana" w:eastAsia="Verdana" w:hAnsi="Verdana" w:cs="Verdana"/>
          <w:b/>
        </w:rPr>
        <w:t>VI/4</w:t>
      </w:r>
      <w:r>
        <w:rPr>
          <w:rFonts w:ascii="Verdana" w:eastAsia="Verdana" w:hAnsi="Verdana" w:cs="Verdana"/>
        </w:rPr>
        <w:t xml:space="preserve"> </w:t>
      </w:r>
      <w:r>
        <w:rPr>
          <w:rFonts w:ascii="Verdana" w:eastAsia="Verdana" w:hAnsi="Verdana" w:cs="Verdana"/>
          <w:b/>
        </w:rPr>
        <w:t>Облик обезбеђења</w:t>
      </w:r>
    </w:p>
    <w:tbl>
      <w:tblPr>
        <w:tblW w:w="4950" w:type="pct"/>
        <w:tblInd w:w="10" w:type="dxa"/>
        <w:tblCellMar>
          <w:left w:w="10" w:type="dxa"/>
          <w:right w:w="10" w:type="dxa"/>
        </w:tblCellMar>
        <w:tblLook w:val="04A0" w:firstRow="1" w:lastRow="0" w:firstColumn="1" w:lastColumn="0" w:noHBand="0" w:noVBand="1"/>
      </w:tblPr>
      <w:tblGrid>
        <w:gridCol w:w="300"/>
        <w:gridCol w:w="865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 xml:space="preserve"> За облик обезбеђења користе се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Депоновање готовине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Гаранција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Остали облици наведени у члану 138. Уредбе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Заснивање хипотеке, задужења на земљишту, антихрезе или другог права које је еквивалентно праву на непокретној имовини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Цесија потраживања, залога са предајом или без предаје у државину робе, хартије од вредности, потраживања или банковне штедне књижице</w:t>
            </w:r>
            <w:r>
              <w:rPr>
                <w:rFonts w:ascii="Verdana" w:eastAsia="Verdana" w:hAnsi="Verdana" w:cs="Verdana"/>
              </w:rPr>
              <w:t xml:space="preserve"> или упис у регистар јавног дуга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Преузимање заједничке уговорне одговорности за целокупан износ дуга од стране трећег лица које за ту сврху одобри царински орган или подношење менице чију наплату гарантује то треће лице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Депоновање готовине или средстава плаћања која се сматрају томе еквивалентна у другој валути осим валуте Републике Србије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Учешће, под условом да је плаћен улог, у општој шеми гаранција којом руководи царински орган</w:t>
            </w:r>
          </w:p>
        </w:tc>
      </w:tr>
    </w:tbl>
    <w:p w:rsidR="009D012F" w:rsidRDefault="00E53EB7">
      <w:pPr>
        <w:spacing w:line="210" w:lineRule="atLeast"/>
      </w:pPr>
      <w:r>
        <w:rPr>
          <w:rFonts w:ascii="Verdana" w:eastAsia="Verdana" w:hAnsi="Verdana" w:cs="Verdana"/>
          <w:b/>
        </w:rPr>
        <w:t>VI/6 Рок за плаћање</w:t>
      </w:r>
    </w:p>
    <w:tbl>
      <w:tblPr>
        <w:tblW w:w="4950" w:type="pct"/>
        <w:tblInd w:w="10" w:type="dxa"/>
        <w:tblCellMar>
          <w:left w:w="10" w:type="dxa"/>
          <w:right w:w="10" w:type="dxa"/>
        </w:tblCellMar>
        <w:tblLook w:val="04A0" w:firstRow="1" w:lastRow="0" w:firstColumn="1" w:lastColumn="0" w:noHBand="0" w:noVBand="1"/>
      </w:tblPr>
      <w:tblGrid>
        <w:gridCol w:w="160"/>
        <w:gridCol w:w="879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За рокове се ко</w:t>
            </w:r>
            <w:r>
              <w:rPr>
                <w:rFonts w:ascii="Verdana" w:eastAsia="Verdana" w:hAnsi="Verdana" w:cs="Verdana"/>
                <w:b/>
              </w:rPr>
              <w:t>ристе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Уобичајени рок плаћања тј. највише осам дана од обавештавања дужника о дугу, у складу са чланом 94.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Одложено плаћање ( члан 96.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Оба (уобичајени рок плаћања и одложено плаћање)</w:t>
            </w:r>
          </w:p>
        </w:tc>
      </w:tr>
    </w:tbl>
    <w:p w:rsidR="009D012F" w:rsidRDefault="00E53EB7">
      <w:pPr>
        <w:spacing w:line="210" w:lineRule="atLeast"/>
      </w:pPr>
      <w:r>
        <w:rPr>
          <w:rFonts w:ascii="Verdana" w:eastAsia="Verdana" w:hAnsi="Verdana" w:cs="Verdana"/>
          <w:b/>
        </w:rPr>
        <w:lastRenderedPageBreak/>
        <w:t>VII/1 Врста одложеног плаћања</w:t>
      </w:r>
    </w:p>
    <w:tbl>
      <w:tblPr>
        <w:tblW w:w="4950" w:type="pct"/>
        <w:tblInd w:w="10" w:type="dxa"/>
        <w:tblCellMar>
          <w:left w:w="10" w:type="dxa"/>
          <w:right w:w="10" w:type="dxa"/>
        </w:tblCellMar>
        <w:tblLook w:val="04A0" w:firstRow="1" w:lastRow="0" w:firstColumn="1" w:lastColumn="0" w:noHBand="0" w:noVBand="1"/>
      </w:tblPr>
      <w:tblGrid>
        <w:gridCol w:w="160"/>
        <w:gridCol w:w="879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За одложено плаћање користе се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96. став 1. тачка 2) Царинског закона тј . збирно за све износе увозних или извозних дажбина прокњижене у складу са одредбом члана 92. став 1. Царинског закона, у року ко</w:t>
            </w:r>
            <w:r>
              <w:rPr>
                <w:rFonts w:ascii="Verdana" w:eastAsia="Verdana" w:hAnsi="Verdana" w:cs="Verdana"/>
              </w:rPr>
              <w:t>ји је утврдио царински орган, а који не прелази 31 дан</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96 став 1. тачка 3) Царинског закона тј. збирно за све износе увозних или извозних дажбина који чине једно књижење у складу са одредбом члана 92. став 2.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96. став 1. т</w:t>
            </w:r>
            <w:r>
              <w:rPr>
                <w:rFonts w:ascii="Verdana" w:eastAsia="Verdana" w:hAnsi="Verdana" w:cs="Verdana"/>
              </w:rPr>
              <w:t>ачка 1) Царинског закона тј. појединачно за сваки износ увозних или извозних дажбина прокњижен у складу са одредбом члана 92. став 1. или став 6. овог закона.</w:t>
            </w:r>
          </w:p>
        </w:tc>
      </w:tr>
    </w:tbl>
    <w:p w:rsidR="009D012F" w:rsidRDefault="00E53EB7">
      <w:pPr>
        <w:spacing w:line="210" w:lineRule="atLeast"/>
      </w:pPr>
      <w:r>
        <w:rPr>
          <w:rFonts w:ascii="Verdana" w:eastAsia="Verdana" w:hAnsi="Verdana" w:cs="Verdana"/>
          <w:b/>
        </w:rPr>
        <w:t>VIII/9</w:t>
      </w:r>
      <w:r>
        <w:rPr>
          <w:rFonts w:ascii="Verdana" w:eastAsia="Verdana" w:hAnsi="Verdana" w:cs="Verdana"/>
        </w:rPr>
        <w:t xml:space="preserve"> </w:t>
      </w:r>
      <w:r>
        <w:rPr>
          <w:rFonts w:ascii="Verdana" w:eastAsia="Verdana" w:hAnsi="Verdana" w:cs="Verdana"/>
          <w:b/>
        </w:rPr>
        <w:t>Правни основ</w:t>
      </w:r>
    </w:p>
    <w:p w:rsidR="009D012F" w:rsidRDefault="00E53EB7">
      <w:pPr>
        <w:spacing w:line="210" w:lineRule="atLeast"/>
      </w:pPr>
      <w:r>
        <w:rPr>
          <w:rFonts w:ascii="Verdana" w:eastAsia="Verdana" w:hAnsi="Verdana" w:cs="Verdana"/>
          <w:b/>
        </w:rPr>
        <w:t>За правни основ користе се следеће ознаке:</w:t>
      </w:r>
    </w:p>
    <w:tbl>
      <w:tblPr>
        <w:tblW w:w="4950" w:type="pct"/>
        <w:tblInd w:w="10" w:type="dxa"/>
        <w:tblCellMar>
          <w:left w:w="10" w:type="dxa"/>
          <w:right w:w="10" w:type="dxa"/>
        </w:tblCellMar>
        <w:tblLook w:val="04A0" w:firstRow="1" w:lastRow="0" w:firstColumn="1" w:lastColumn="0" w:noHBand="0" w:noVBand="1"/>
      </w:tblPr>
      <w:tblGrid>
        <w:gridCol w:w="844"/>
        <w:gridCol w:w="6027"/>
        <w:gridCol w:w="2085"/>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Ознака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Опис</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Правни основ</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Прекомерно обрачунати износи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103.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Роба са недостацима или роба која није у складу са условима уговора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104.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Грешка надлежних органа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105.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D</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Правичност</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 xml:space="preserve">Члан </w:t>
            </w:r>
            <w:r>
              <w:rPr>
                <w:rFonts w:ascii="Verdana" w:eastAsia="Verdana" w:hAnsi="Verdana" w:cs="Verdana"/>
              </w:rPr>
              <w:t>106.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E</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Износ увозних или извозних дажбина плаћен по декларацији, а одговарајућа декларација поништена у складу са чланом 152.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102. став 2. Царинског закона</w:t>
            </w:r>
          </w:p>
        </w:tc>
      </w:tr>
    </w:tbl>
    <w:p w:rsidR="009D012F" w:rsidRDefault="00E53EB7">
      <w:pPr>
        <w:spacing w:line="210" w:lineRule="atLeast"/>
      </w:pPr>
      <w:r>
        <w:rPr>
          <w:rFonts w:ascii="Verdana" w:eastAsia="Verdana" w:hAnsi="Verdana" w:cs="Verdana"/>
          <w:b/>
        </w:rPr>
        <w:t>IX/1 Кретање робе</w:t>
      </w:r>
    </w:p>
    <w:p w:rsidR="009D012F" w:rsidRDefault="00E53EB7">
      <w:pPr>
        <w:spacing w:line="210" w:lineRule="atLeast"/>
      </w:pPr>
      <w:r>
        <w:rPr>
          <w:rFonts w:ascii="Verdana" w:eastAsia="Verdana" w:hAnsi="Verdana" w:cs="Verdana"/>
          <w:b/>
        </w:rPr>
        <w:t>За правни основ кретања робе користе се следеће ознаке:</w:t>
      </w:r>
    </w:p>
    <w:tbl>
      <w:tblPr>
        <w:tblW w:w="4950" w:type="pct"/>
        <w:tblInd w:w="10" w:type="dxa"/>
        <w:tblCellMar>
          <w:left w:w="10" w:type="dxa"/>
          <w:right w:w="10" w:type="dxa"/>
        </w:tblCellMar>
        <w:tblLook w:val="04A0" w:firstRow="1" w:lastRow="0" w:firstColumn="1" w:lastColumn="0" w:noHBand="0" w:noVBand="1"/>
      </w:tblPr>
      <w:tblGrid>
        <w:gridCol w:w="290"/>
        <w:gridCol w:w="866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За робу у привременом смештају:</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A</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131. став 9. тачка 1)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B</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131. став 9. тачка 2) Царинског закона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C</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Члан 131. став 9. тачка 3) Царинског закона</w:t>
            </w:r>
          </w:p>
        </w:tc>
      </w:tr>
    </w:tbl>
    <w:p w:rsidR="009D012F" w:rsidRDefault="00E53EB7">
      <w:pPr>
        <w:spacing w:line="210" w:lineRule="atLeast"/>
      </w:pPr>
      <w:r>
        <w:rPr>
          <w:rFonts w:ascii="Verdana" w:eastAsia="Verdana" w:hAnsi="Verdana" w:cs="Verdana"/>
          <w:b/>
        </w:rPr>
        <w:t>X/1 Државе обухваћене усл</w:t>
      </w:r>
      <w:r>
        <w:rPr>
          <w:rFonts w:ascii="Verdana" w:eastAsia="Verdana" w:hAnsi="Verdana" w:cs="Verdana"/>
          <w:b/>
        </w:rPr>
        <w:t>угом редовног бродског превоза</w:t>
      </w:r>
    </w:p>
    <w:tbl>
      <w:tblPr>
        <w:tblW w:w="4950" w:type="pct"/>
        <w:tblInd w:w="10" w:type="dxa"/>
        <w:tblCellMar>
          <w:left w:w="10" w:type="dxa"/>
          <w:right w:w="10" w:type="dxa"/>
        </w:tblCellMar>
        <w:tblLook w:val="04A0" w:firstRow="1" w:lastRow="0" w:firstColumn="1" w:lastColumn="0" w:noHBand="0" w:noVBand="1"/>
      </w:tblPr>
      <w:tblGrid>
        <w:gridCol w:w="233"/>
        <w:gridCol w:w="8723"/>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Следеће ознаке користе се као квалификатор:</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0</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Обухваћене државе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Потенцијално обухваћене</w:t>
            </w:r>
          </w:p>
        </w:tc>
      </w:tr>
    </w:tbl>
    <w:p w:rsidR="009D012F" w:rsidRDefault="00E53EB7">
      <w:pPr>
        <w:spacing w:line="210" w:lineRule="atLeast"/>
      </w:pPr>
      <w:r>
        <w:rPr>
          <w:rFonts w:ascii="Verdana" w:eastAsia="Verdana" w:hAnsi="Verdana" w:cs="Verdana"/>
          <w:b/>
        </w:rPr>
        <w:t>XII/2 Подврста поједностављења из члана 145. Царинског закона</w:t>
      </w:r>
    </w:p>
    <w:tbl>
      <w:tblPr>
        <w:tblW w:w="4950" w:type="pct"/>
        <w:tblInd w:w="10" w:type="dxa"/>
        <w:tblCellMar>
          <w:left w:w="10" w:type="dxa"/>
          <w:right w:w="10" w:type="dxa"/>
        </w:tblCellMar>
        <w:tblLook w:val="04A0" w:firstRow="1" w:lastRow="0" w:firstColumn="1" w:lastColumn="0" w:noHBand="0" w:noVBand="1"/>
      </w:tblPr>
      <w:tblGrid>
        <w:gridCol w:w="160"/>
        <w:gridCol w:w="8796"/>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Користе се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 примену поједностављења у складу са чланом 231. Уредбе, у ком случају се поједностављена декларација подноси на граничној царинској испостави</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За примену непотпуне декларације</w:t>
            </w:r>
          </w:p>
        </w:tc>
      </w:tr>
    </w:tbl>
    <w:p w:rsidR="009D012F" w:rsidRDefault="00E53EB7">
      <w:pPr>
        <w:spacing w:line="210" w:lineRule="atLeast"/>
      </w:pPr>
      <w:r>
        <w:rPr>
          <w:rFonts w:ascii="Verdana" w:eastAsia="Verdana" w:hAnsi="Verdana" w:cs="Verdana"/>
          <w:b/>
        </w:rPr>
        <w:t>XIII/8 Ознака статуса пореског заступника</w:t>
      </w:r>
    </w:p>
    <w:tbl>
      <w:tblPr>
        <w:tblW w:w="4950" w:type="pct"/>
        <w:tblInd w:w="10" w:type="dxa"/>
        <w:tblCellMar>
          <w:left w:w="10" w:type="dxa"/>
          <w:right w:w="10" w:type="dxa"/>
        </w:tblCellMar>
        <w:tblLook w:val="04A0" w:firstRow="1" w:lastRow="0" w:firstColumn="1" w:lastColumn="0" w:noHBand="0" w:noVBand="1"/>
      </w:tblPr>
      <w:tblGrid>
        <w:gridCol w:w="214"/>
        <w:gridCol w:w="8742"/>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 xml:space="preserve"> Употребљавају се следеће ознак</w:t>
            </w:r>
            <w:r>
              <w:rPr>
                <w:rFonts w:ascii="Verdana" w:eastAsia="Verdana" w:hAnsi="Verdana" w:cs="Verdana"/>
                <w:b/>
              </w:rPr>
              <w:t>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Подносилац захтева поступа у своје име и за свој рачун</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Порески заступник поступа у име подносиоца захтева</w:t>
            </w:r>
          </w:p>
        </w:tc>
      </w:tr>
    </w:tbl>
    <w:p w:rsidR="009D012F" w:rsidRDefault="00E53EB7">
      <w:pPr>
        <w:spacing w:line="210" w:lineRule="atLeast"/>
      </w:pPr>
      <w:r>
        <w:rPr>
          <w:rFonts w:ascii="Verdana" w:eastAsia="Verdana" w:hAnsi="Verdana" w:cs="Verdana"/>
          <w:b/>
        </w:rPr>
        <w:t>XVI/1 Привредна делатност</w:t>
      </w:r>
    </w:p>
    <w:tbl>
      <w:tblPr>
        <w:tblW w:w="4950" w:type="pct"/>
        <w:tblInd w:w="10" w:type="dxa"/>
        <w:tblCellMar>
          <w:left w:w="10" w:type="dxa"/>
          <w:right w:w="10" w:type="dxa"/>
        </w:tblCellMar>
        <w:tblLook w:val="04A0" w:firstRow="1" w:lastRow="0" w:firstColumn="1" w:lastColumn="0" w:noHBand="0" w:noVBand="1"/>
      </w:tblPr>
      <w:tblGrid>
        <w:gridCol w:w="226"/>
        <w:gridCol w:w="8730"/>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Следеће ознаке употребљавају се за делатност:</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Увоз</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Превоз</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3</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Смештај</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Руковање</w:t>
            </w:r>
          </w:p>
        </w:tc>
      </w:tr>
    </w:tbl>
    <w:p w:rsidR="009D012F" w:rsidRDefault="00E53EB7">
      <w:pPr>
        <w:spacing w:line="210" w:lineRule="atLeast"/>
      </w:pPr>
      <w:r>
        <w:rPr>
          <w:rFonts w:ascii="Verdana" w:eastAsia="Verdana" w:hAnsi="Verdana" w:cs="Verdana"/>
          <w:b/>
        </w:rPr>
        <w:t>XVIII/1 Систем стандардне замене</w:t>
      </w:r>
    </w:p>
    <w:tbl>
      <w:tblPr>
        <w:tblW w:w="4950" w:type="pct"/>
        <w:tblInd w:w="10" w:type="dxa"/>
        <w:tblCellMar>
          <w:left w:w="10" w:type="dxa"/>
          <w:right w:w="10" w:type="dxa"/>
        </w:tblCellMar>
        <w:tblLook w:val="04A0" w:firstRow="1" w:lastRow="0" w:firstColumn="1" w:lastColumn="0" w:noHBand="0" w:noVBand="1"/>
      </w:tblPr>
      <w:tblGrid>
        <w:gridCol w:w="171"/>
        <w:gridCol w:w="8785"/>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Употребљавају се следеће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1</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Систем стандардне замене без претходног увоза производа за замену</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2</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Систем стандардне замене са претходним увозом производа за замену</w:t>
            </w:r>
          </w:p>
        </w:tc>
      </w:tr>
    </w:tbl>
    <w:p w:rsidR="009D012F" w:rsidRDefault="00E53EB7">
      <w:pPr>
        <w:spacing w:line="210" w:lineRule="atLeast"/>
      </w:pPr>
      <w:r>
        <w:rPr>
          <w:rFonts w:ascii="Verdana" w:eastAsia="Verdana" w:hAnsi="Verdana" w:cs="Verdana"/>
          <w:b/>
        </w:rPr>
        <w:t>XVIII/2 Производи за замену</w:t>
      </w:r>
    </w:p>
    <w:tbl>
      <w:tblPr>
        <w:tblW w:w="4950" w:type="pct"/>
        <w:tblInd w:w="10" w:type="dxa"/>
        <w:tblCellMar>
          <w:left w:w="10" w:type="dxa"/>
          <w:right w:w="10" w:type="dxa"/>
        </w:tblCellMar>
        <w:tblLook w:val="04A0" w:firstRow="1" w:lastRow="0" w:firstColumn="1" w:lastColumn="0" w:noHBand="0" w:noVBand="1"/>
      </w:tblPr>
      <w:tblGrid>
        <w:gridCol w:w="229"/>
        <w:gridCol w:w="8727"/>
      </w:tblGrid>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9D012F"/>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b/>
              </w:rPr>
              <w:t>Употребљавају се след</w:t>
            </w:r>
            <w:r>
              <w:rPr>
                <w:rFonts w:ascii="Verdana" w:eastAsia="Verdana" w:hAnsi="Verdana" w:cs="Verdana"/>
                <w:b/>
              </w:rPr>
              <w:t>еће ознаке:</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4</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Узимање узорака, фотографија или техничког описа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5</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Вршење анализа</w:t>
            </w:r>
          </w:p>
        </w:tc>
      </w:tr>
      <w:tr w:rsidR="009D012F">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7</w:t>
            </w:r>
          </w:p>
        </w:tc>
        <w:tc>
          <w:tcPr>
            <w:tcW w:w="0" w:type="auto"/>
            <w:tcBorders>
              <w:top w:val="single" w:sz="1" w:space="0" w:color="000000"/>
              <w:left w:val="single" w:sz="1" w:space="0" w:color="000000"/>
              <w:bottom w:val="single" w:sz="1" w:space="0" w:color="000000"/>
              <w:right w:val="single" w:sz="1" w:space="0" w:color="000000"/>
            </w:tcBorders>
          </w:tcPr>
          <w:p w:rsidR="009D012F" w:rsidRDefault="00E53EB7">
            <w:pPr>
              <w:spacing w:line="210" w:lineRule="atLeast"/>
            </w:pPr>
            <w:r>
              <w:rPr>
                <w:rFonts w:ascii="Verdana" w:eastAsia="Verdana" w:hAnsi="Verdana" w:cs="Verdana"/>
              </w:rPr>
              <w:t>Остала средства за идентификацију</w:t>
            </w:r>
          </w:p>
        </w:tc>
      </w:tr>
    </w:tbl>
    <w:p w:rsidR="00E53EB7" w:rsidRDefault="00E53EB7"/>
    <w:sectPr w:rsidR="00E53EB7">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2F"/>
    <w:rsid w:val="009D012F"/>
    <w:rsid w:val="00DF5210"/>
    <w:rsid w:val="00E53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68CB26-912F-4E5D-90E2-4AA2C781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103</Pages>
  <Words>20807</Words>
  <Characters>118602</Characters>
  <Application>Microsoft Office Word</Application>
  <DocSecurity>0</DocSecurity>
  <Lines>988</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Knеžević</dc:creator>
  <cp:lastModifiedBy>Jasmina Knеžević</cp:lastModifiedBy>
  <cp:revision>2</cp:revision>
  <dcterms:created xsi:type="dcterms:W3CDTF">2026-10-27T09:05:00Z</dcterms:created>
  <dcterms:modified xsi:type="dcterms:W3CDTF">2026-10-27T09:05:00Z</dcterms:modified>
</cp:coreProperties>
</file>