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CD4F8" w14:textId="68DE27F3" w:rsidR="009325B3" w:rsidRPr="009F3680" w:rsidRDefault="00084148" w:rsidP="009E7BDF">
      <w:pPr>
        <w:tabs>
          <w:tab w:val="left" w:pos="4170"/>
        </w:tabs>
        <w:ind w:left="993"/>
        <w:rPr>
          <w:rFonts w:ascii="Arial" w:hAnsi="Arial" w:cs="Arial"/>
        </w:rPr>
      </w:pPr>
      <w:r w:rsidRPr="009F368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E18C1E0" wp14:editId="3D3FF4CC">
            <wp:simplePos x="0" y="0"/>
            <wp:positionH relativeFrom="column">
              <wp:posOffset>-810260</wp:posOffset>
            </wp:positionH>
            <wp:positionV relativeFrom="paragraph">
              <wp:posOffset>-1341120</wp:posOffset>
            </wp:positionV>
            <wp:extent cx="7594184" cy="98964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page_ser_ci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4"/>
                    <a:stretch/>
                  </pic:blipFill>
                  <pic:spPr bwMode="auto">
                    <a:xfrm>
                      <a:off x="0" y="0"/>
                      <a:ext cx="7594184" cy="989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DF">
        <w:rPr>
          <w:rFonts w:ascii="Arial" w:hAnsi="Arial" w:cs="Arial"/>
        </w:rPr>
        <w:tab/>
      </w:r>
    </w:p>
    <w:p w14:paraId="2B131C04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17268AEA" w14:textId="30E8A6E9" w:rsidR="00F9493D" w:rsidRPr="009F3680" w:rsidRDefault="000B0B99" w:rsidP="000B0B99">
      <w:pPr>
        <w:tabs>
          <w:tab w:val="left" w:pos="3315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ABF518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2BE67B80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441CB8EA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1CEEB390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0C6B6AE4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0FF05C90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131BA87A" w14:textId="77777777" w:rsidR="00F9493D" w:rsidRPr="009F3680" w:rsidRDefault="00084148" w:rsidP="00D6547F">
      <w:pPr>
        <w:ind w:left="993"/>
        <w:rPr>
          <w:rFonts w:ascii="Arial" w:hAnsi="Arial" w:cs="Arial"/>
        </w:rPr>
      </w:pPr>
      <w:r w:rsidRPr="009F36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FD57" wp14:editId="2FA0E7DF">
                <wp:simplePos x="0" y="0"/>
                <wp:positionH relativeFrom="column">
                  <wp:posOffset>256540</wp:posOffset>
                </wp:positionH>
                <wp:positionV relativeFrom="paragraph">
                  <wp:posOffset>313055</wp:posOffset>
                </wp:positionV>
                <wp:extent cx="6032500" cy="3759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75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E1E28" w14:textId="7AF99AA2" w:rsidR="005F042C" w:rsidRPr="007047AA" w:rsidRDefault="005F042C" w:rsidP="009F3680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40"/>
                                <w:szCs w:val="40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60"/>
                                <w:szCs w:val="60"/>
                                <w:lang w:val="sr-Cyrl-BA"/>
                              </w:rPr>
                              <w:t>Смернице за обављање саветодавних услуга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1FD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.2pt;margin-top:24.65pt;width:475pt;height:2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" filled="f" stroked="f" strokeweight=".5pt">
                <v:textbox>
                  <w:txbxContent>
                    <w:p w14:paraId="344E1E28" w14:textId="7AF99AA2" w:rsidR="005F042C" w:rsidRPr="007047AA" w:rsidRDefault="005F042C" w:rsidP="009F3680">
                      <w:pPr>
                        <w:spacing w:line="240" w:lineRule="auto"/>
                        <w:rPr>
                          <w:color w:val="404040" w:themeColor="text1" w:themeTint="BF"/>
                          <w:sz w:val="40"/>
                          <w:szCs w:val="40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60"/>
                          <w:szCs w:val="60"/>
                          <w:lang w:val="sr-Cyrl-BA"/>
                        </w:rPr>
                        <w:t>Смернице за обављање саветодавних услуга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271B1196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547E62FC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0FA83FEE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44A953E5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2F044824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52505FA6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70724396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6A97BAFD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59ED7285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054F46C4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4D5A76A3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22863637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11DA9E25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0AF1B3D5" w14:textId="77777777" w:rsidR="00F9493D" w:rsidRPr="009F3680" w:rsidRDefault="00F9493D" w:rsidP="00D6547F">
      <w:pPr>
        <w:ind w:left="993"/>
        <w:rPr>
          <w:rFonts w:ascii="Arial" w:hAnsi="Arial" w:cs="Arial"/>
        </w:rPr>
      </w:pPr>
    </w:p>
    <w:p w14:paraId="758CA34E" w14:textId="77777777" w:rsidR="00F9493D" w:rsidRPr="009F3680" w:rsidRDefault="00D6547F" w:rsidP="00D6547F">
      <w:pPr>
        <w:ind w:left="993"/>
        <w:rPr>
          <w:rFonts w:ascii="Arial" w:hAnsi="Arial" w:cs="Arial"/>
        </w:rPr>
      </w:pPr>
      <w:r w:rsidRPr="009F36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C13C1" wp14:editId="5DBEA05D">
                <wp:simplePos x="0" y="0"/>
                <wp:positionH relativeFrom="column">
                  <wp:posOffset>294640</wp:posOffset>
                </wp:positionH>
                <wp:positionV relativeFrom="paragraph">
                  <wp:posOffset>191135</wp:posOffset>
                </wp:positionV>
                <wp:extent cx="603250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6D5FE" w14:textId="17B17D61" w:rsidR="005F042C" w:rsidRPr="0099792D" w:rsidRDefault="005F042C" w:rsidP="00D6547F">
                            <w:pPr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D6547F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sr-Cyrl-BA"/>
                              </w:rPr>
                              <w:t>Београд, 20</w:t>
                            </w:r>
                            <w:r w:rsidR="000D63E5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sr-Latn-RS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sr-Latn-RS"/>
                              </w:rPr>
                              <w:t xml:space="preserve">. </w:t>
                            </w:r>
                            <w:r w:rsidR="00F42F37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sr-Cyrl-RS"/>
                              </w:rPr>
                              <w:t>година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13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.2pt;margin-top:15.05pt;width:4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" filled="f" stroked="f" strokeweight=".5pt">
                <v:textbox>
                  <w:txbxContent>
                    <w:p w14:paraId="5C56D5FE" w14:textId="17B17D61" w:rsidR="005F042C" w:rsidRPr="0099792D" w:rsidRDefault="005F042C" w:rsidP="00D6547F">
                      <w:pPr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  <w:lang w:val="sr-Cyrl-RS"/>
                        </w:rPr>
                      </w:pPr>
                      <w:r w:rsidRPr="00D6547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sr-Cyrl-BA"/>
                        </w:rPr>
                        <w:t xml:space="preserve">Београд, </w:t>
                      </w:r>
                      <w:r w:rsidRPr="00D6547F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sr-Cyrl-BA"/>
                        </w:rPr>
                        <w:t>20</w:t>
                      </w:r>
                      <w:r w:rsidR="000D63E5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sr-Latn-RS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sr-Latn-RS"/>
                        </w:rPr>
                        <w:t xml:space="preserve">. </w:t>
                      </w:r>
                      <w:r w:rsidR="00F42F37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sr-Cyrl-RS"/>
                        </w:rPr>
                        <w:t>година</w:t>
                      </w:r>
                    </w:p>
                  </w:txbxContent>
                </v:textbox>
              </v:shape>
            </w:pict>
          </mc:Fallback>
        </mc:AlternateContent>
      </w:r>
      <w:r w:rsidR="00F4233B" w:rsidRPr="009F3680">
        <w:rPr>
          <w:rFonts w:ascii="Arial" w:hAnsi="Arial" w:cs="Arial"/>
        </w:rPr>
        <w:t xml:space="preserve"> </w:t>
      </w:r>
    </w:p>
    <w:p w14:paraId="2F61D8A1" w14:textId="77777777" w:rsidR="0084538F" w:rsidRPr="009F3680" w:rsidRDefault="0084538F" w:rsidP="00D6547F">
      <w:pPr>
        <w:ind w:left="993"/>
        <w:rPr>
          <w:rFonts w:ascii="Arial" w:hAnsi="Arial" w:cs="Arial"/>
        </w:rPr>
      </w:pPr>
    </w:p>
    <w:p w14:paraId="57C0648A" w14:textId="77777777" w:rsidR="0084538F" w:rsidRPr="009F3680" w:rsidRDefault="0084538F" w:rsidP="00D6547F">
      <w:pPr>
        <w:tabs>
          <w:tab w:val="left" w:pos="3160"/>
        </w:tabs>
        <w:ind w:left="993"/>
        <w:rPr>
          <w:rFonts w:ascii="Arial" w:hAnsi="Arial" w:cs="Arial"/>
        </w:rPr>
        <w:sectPr w:rsidR="0084538F" w:rsidRPr="009F3680" w:rsidSect="0011781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2127" w:right="1133" w:bottom="1560" w:left="1276" w:header="567" w:footer="708" w:gutter="0"/>
          <w:cols w:space="708"/>
          <w:titlePg/>
          <w:docGrid w:linePitch="360"/>
        </w:sectPr>
      </w:pPr>
    </w:p>
    <w:p w14:paraId="0ADDE9FD" w14:textId="22B898F7" w:rsidR="0011781F" w:rsidRDefault="0011781F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1ED0EE3C" w14:textId="24F23D00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7C1AFC2B" w14:textId="3248EF4A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3310B27D" w14:textId="229C3FA0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5F41AB46" w14:textId="75548793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6E208DD" w14:textId="687AE6DE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DF7B1A8" w14:textId="32676029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2E0CE79" w14:textId="455DE008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3D687836" w14:textId="6BD87945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6AB13B1C" w14:textId="2C358281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1BDC66D5" w14:textId="7161B64B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C9B4EEF" w14:textId="7D30120B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38312D6D" w14:textId="51A88B22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9EE7DB4" w14:textId="5D5940E0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41AAD16" w14:textId="4E6F0B6B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1515ED54" w14:textId="053E60BF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5123FD3" w14:textId="68276395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A24347A" w14:textId="69FE14FE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53784AF6" w14:textId="48E08E6B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69C46A8C" w14:textId="2F38683C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22038470" w14:textId="7BFC90D4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234D148C" w14:textId="5F19F854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02589492" w14:textId="4F9DD765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755D155B" w14:textId="0F0931D5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6EC96FE6" w14:textId="40D6BB3F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08DA40EC" w14:textId="37F959D4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73F7E76A" w14:textId="0875BFB4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284808FA" w14:textId="6E8D1537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3573DA3D" w14:textId="3888285B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5A810EDD" w14:textId="24240C07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15EE36EC" w14:textId="77777777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3BD3781" w14:textId="6FDF52BF" w:rsidR="00615254" w:rsidRPr="008B5727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  <w:b/>
          <w:bCs/>
          <w:i/>
          <w:iCs/>
          <w:lang w:val="sr-Cyrl-RS"/>
        </w:rPr>
      </w:pPr>
      <w:r w:rsidRPr="008B5727">
        <w:rPr>
          <w:rFonts w:ascii="Arial" w:hAnsi="Arial" w:cs="Arial"/>
          <w:b/>
          <w:bCs/>
          <w:i/>
          <w:iCs/>
          <w:lang w:val="sr-Cyrl-RS"/>
        </w:rPr>
        <w:t xml:space="preserve">У складу са обимом посла описаним у нашем уговору о пружању услуга од 14. јануара 2019. достављамо </w:t>
      </w:r>
      <w:r w:rsidRPr="008B5727">
        <w:rPr>
          <w:rFonts w:ascii="Arial" w:hAnsi="Arial" w:cs="Arial"/>
          <w:b/>
          <w:bCs/>
          <w:i/>
          <w:iCs/>
          <w:color w:val="auto"/>
          <w:lang w:val="sr-Cyrl-RS"/>
        </w:rPr>
        <w:t>„</w:t>
      </w:r>
      <w:r w:rsidR="008B5727" w:rsidRPr="008B5727">
        <w:rPr>
          <w:rFonts w:ascii="Arial" w:hAnsi="Arial" w:cs="Arial"/>
          <w:b/>
          <w:bCs/>
          <w:i/>
          <w:iCs/>
          <w:color w:val="auto"/>
          <w:lang w:val="sr-Cyrl-RS"/>
        </w:rPr>
        <w:t>Смернице за обављање саветодавних услуга</w:t>
      </w:r>
      <w:r w:rsidRPr="008B5727">
        <w:rPr>
          <w:rFonts w:ascii="Arial" w:hAnsi="Arial" w:cs="Arial"/>
          <w:b/>
          <w:bCs/>
          <w:i/>
          <w:iCs/>
          <w:color w:val="auto"/>
          <w:lang w:val="sr-Cyrl-RS"/>
        </w:rPr>
        <w:t>“</w:t>
      </w:r>
      <w:r w:rsidRPr="008B5727">
        <w:rPr>
          <w:rFonts w:ascii="Arial" w:hAnsi="Arial" w:cs="Arial"/>
          <w:b/>
          <w:bCs/>
          <w:i/>
          <w:iCs/>
          <w:lang w:val="sr-Cyrl-RS"/>
        </w:rPr>
        <w:t xml:space="preserve"> за потребе пројекта „Подршка Министарству финансија у оквиру Секторског реформског уговора за сектор реформе јавне управе“. Овај извештај служи да информише лица којима се упућује и кориснике овог пројекта, и не треба га цитирати или позивати се на извештај или део извештаја без наше претходне сагласности, осим ако је то посебно предвиђено нашим уговором о пружању услуга. Не прихватамо одговорност према било којој другој страни којој извештај може бити приказан или која може добити копију извештаја.</w:t>
      </w:r>
    </w:p>
    <w:p w14:paraId="2633D770" w14:textId="61A3358D" w:rsidR="00615254" w:rsidRDefault="008B5727" w:rsidP="008B5727">
      <w:pPr>
        <w:pStyle w:val="txtbody"/>
        <w:tabs>
          <w:tab w:val="clear" w:pos="380"/>
          <w:tab w:val="left" w:pos="260"/>
          <w:tab w:val="left" w:pos="4725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364DA906" w14:textId="0B30926F" w:rsidR="00615254" w:rsidRDefault="008B5727" w:rsidP="008B5727">
      <w:pPr>
        <w:pStyle w:val="txtbody"/>
        <w:tabs>
          <w:tab w:val="clear" w:pos="380"/>
          <w:tab w:val="left" w:pos="260"/>
          <w:tab w:val="left" w:pos="4725"/>
        </w:tabs>
        <w:ind w:left="993"/>
        <w:rPr>
          <w:rFonts w:ascii="Arial" w:hAnsi="Arial" w:cs="Arial"/>
        </w:rPr>
        <w:sectPr w:rsidR="00615254" w:rsidSect="00EF18D4">
          <w:type w:val="evenPage"/>
          <w:pgSz w:w="11906" w:h="16838"/>
          <w:pgMar w:top="2552" w:right="849" w:bottom="1418" w:left="851" w:header="708" w:footer="708" w:gutter="0"/>
          <w:pgNumType w:fmt="lowerRoman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0343D090" w14:textId="0A9E46DC" w:rsidR="00615254" w:rsidRDefault="00615254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12757694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F71058" w14:textId="7D0F380A" w:rsidR="003471AD" w:rsidRDefault="005938B9" w:rsidP="005938B9">
          <w:pPr>
            <w:pStyle w:val="TOCHeading"/>
            <w:spacing w:before="0"/>
            <w:jc w:val="center"/>
            <w:rPr>
              <w:rFonts w:ascii="Arial" w:hAnsi="Arial" w:cs="Arial"/>
              <w:sz w:val="36"/>
              <w:szCs w:val="36"/>
              <w:lang w:val="sr-Cyrl-RS"/>
            </w:rPr>
          </w:pPr>
          <w:r>
            <w:rPr>
              <w:rFonts w:ascii="Arial" w:hAnsi="Arial" w:cs="Arial"/>
              <w:sz w:val="36"/>
              <w:szCs w:val="36"/>
              <w:lang w:val="sr-Cyrl-RS"/>
            </w:rPr>
            <w:t>Садржај</w:t>
          </w:r>
        </w:p>
        <w:p w14:paraId="017DA117" w14:textId="77777777" w:rsidR="005938B9" w:rsidRPr="005938B9" w:rsidRDefault="005938B9" w:rsidP="005938B9">
          <w:pPr>
            <w:rPr>
              <w:rFonts w:ascii="Arial" w:hAnsi="Arial" w:cs="Arial"/>
              <w:lang w:val="sr-Cyrl-RS"/>
            </w:rPr>
          </w:pPr>
        </w:p>
        <w:p w14:paraId="4A2111B6" w14:textId="77777777" w:rsidR="00866AB3" w:rsidRDefault="003471AD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152897877" w:history="1">
            <w:r w:rsidR="00866AB3" w:rsidRPr="00D96468">
              <w:rPr>
                <w:rStyle w:val="Hyperlink"/>
                <w:noProof/>
                <w:lang w:val="sr-Cyrl-RS"/>
              </w:rPr>
              <w:t>Резиме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_Toc152897877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71B14DDA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78" w:history="1">
            <w:r w:rsidR="00866AB3" w:rsidRPr="00D96468">
              <w:rPr>
                <w:rStyle w:val="Hyperlink"/>
                <w:noProof/>
                <w:lang w:val="sr-Cyrl-RS"/>
              </w:rPr>
              <w:t>Увод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_Toc152897878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2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3A04A320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79" w:history="1">
            <w:r w:rsidR="00866AB3" w:rsidRPr="00D96468">
              <w:rPr>
                <w:rStyle w:val="Hyperlink"/>
                <w:noProof/>
                <w:lang w:val="sr-Cyrl-RS"/>
              </w:rPr>
              <w:t>1. Међународни стандарди за професионалну праксу интерне ревизије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_Toc152897879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3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5EF2D113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0" w:history="1">
            <w:r w:rsidR="00866AB3" w:rsidRPr="00D96468">
              <w:rPr>
                <w:rStyle w:val="Hyperlink"/>
                <w:noProof/>
                <w:lang w:val="sr-Cyrl-RS"/>
              </w:rPr>
              <w:t>2. Саветодавни ангажмани интерне ревизије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_Toc152897880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4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244BA690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1" w:history="1">
            <w:r w:rsidR="00866AB3" w:rsidRPr="00D96468">
              <w:rPr>
                <w:rStyle w:val="Hyperlink"/>
                <w:noProof/>
                <w:lang w:val="sr-Cyrl-RS"/>
              </w:rPr>
              <w:t>3. Повеља интерне ревизије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_Toc152897881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4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0541A1EE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2" w:history="1">
            <w:r w:rsidR="00866AB3" w:rsidRPr="00D96468">
              <w:rPr>
                <w:rStyle w:val="Hyperlink"/>
                <w:noProof/>
                <w:lang w:val="sr-Cyrl-RS"/>
              </w:rPr>
              <w:t>4. Политике и процедуре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_Toc152897882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5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41EDE31B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3" w:history="1">
            <w:r w:rsidR="00866AB3" w:rsidRPr="00D96468">
              <w:rPr>
                <w:rStyle w:val="Hyperlink"/>
                <w:noProof/>
                <w:lang w:val="sr-Cyrl-RS"/>
              </w:rPr>
              <w:t>4. Сукоб интереса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_Toc152897883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5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5E2E4CC3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4" w:history="1">
            <w:r w:rsidR="00866AB3" w:rsidRPr="00D96468">
              <w:rPr>
                <w:rStyle w:val="Hyperlink"/>
                <w:noProof/>
                <w:lang w:val="sr-Cyrl-RS"/>
              </w:rPr>
              <w:t>5. Стручност и дужна професионална пажња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_Toc152897884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6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3143B965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5" w:history="1">
            <w:r w:rsidR="00866AB3" w:rsidRPr="00D96468">
              <w:rPr>
                <w:rStyle w:val="Hyperlink"/>
                <w:noProof/>
                <w:lang w:val="sr-Cyrl-RS"/>
              </w:rPr>
              <w:t>6. Планирање саветодавних ангажмана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_Toc152897885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8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0E2C2864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6" w:history="1">
            <w:r w:rsidR="00866AB3" w:rsidRPr="00D96468">
              <w:rPr>
                <w:rStyle w:val="Hyperlink"/>
                <w:noProof/>
                <w:lang w:val="sr-Cyrl-RS"/>
              </w:rPr>
              <w:t>7. Управљање ризиком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_Toc152897886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10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4F164FDB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7" w:history="1">
            <w:r w:rsidR="00866AB3" w:rsidRPr="00D96468">
              <w:rPr>
                <w:rStyle w:val="Hyperlink"/>
                <w:noProof/>
                <w:lang w:val="sr-Cyrl-RS"/>
              </w:rPr>
              <w:t>8. Контроле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_Toc152897887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11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260261FF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88" w:history="1">
            <w:r w:rsidR="00866AB3" w:rsidRPr="00D96468">
              <w:rPr>
                <w:rStyle w:val="Hyperlink"/>
                <w:noProof/>
              </w:rPr>
              <w:t>9. Процес пружaња сaвeтoдaвних услугa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_Toc152897888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12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44763A85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89" w:history="1">
            <w:r w:rsidR="00866AB3" w:rsidRPr="00D96468">
              <w:rPr>
                <w:rStyle w:val="Hyperlink"/>
                <w:noProof/>
                <w:lang w:val="sr-Cyrl-RS"/>
              </w:rPr>
              <w:t>9.1. Планирање саветодавног ангажмана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_Toc152897889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12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06AFD3B7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90" w:history="1">
            <w:r w:rsidR="00866AB3" w:rsidRPr="00D96468">
              <w:rPr>
                <w:rStyle w:val="Hyperlink"/>
                <w:noProof/>
                <w:lang w:val="sr-Cyrl-RS"/>
              </w:rPr>
              <w:t>9.2. Циљеви саветодавног ангажмана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_Toc152897890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13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2259CD54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91" w:history="1">
            <w:r w:rsidR="00866AB3" w:rsidRPr="00D96468">
              <w:rPr>
                <w:rStyle w:val="Hyperlink"/>
                <w:noProof/>
                <w:lang w:val="sr-Cyrl-RS"/>
              </w:rPr>
              <w:t>9.3. Обухват ангажмана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_Toc152897891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14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6A26CBAE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92" w:history="1">
            <w:r w:rsidR="00866AB3" w:rsidRPr="00D96468">
              <w:rPr>
                <w:rStyle w:val="Hyperlink"/>
                <w:noProof/>
                <w:lang w:val="sr-Cyrl-RS"/>
              </w:rPr>
              <w:t>9.4. Програм саветодавног ангажмана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_Toc152897892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14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6D60CCF1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93" w:history="1">
            <w:r w:rsidR="00866AB3" w:rsidRPr="00D96468">
              <w:rPr>
                <w:rStyle w:val="Hyperlink"/>
                <w:noProof/>
                <w:lang w:val="sr-Cyrl-RS"/>
              </w:rPr>
              <w:t>9.5. Документовање информација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_Toc152897893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15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35A3279F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94" w:history="1">
            <w:r w:rsidR="00866AB3" w:rsidRPr="00D96468">
              <w:rPr>
                <w:rStyle w:val="Hyperlink"/>
                <w:noProof/>
                <w:lang w:val="sr-Cyrl-RS"/>
              </w:rPr>
              <w:t>9.6. Саопштавање резултата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_Toc152897894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15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4F33D228" w14:textId="77777777" w:rsidR="00866AB3" w:rsidRDefault="006E4922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i w:val="0"/>
              <w:noProof/>
              <w:color w:val="auto"/>
              <w:lang w:val="sr-Cyrl-RS" w:eastAsia="sr-Cyrl-RS"/>
            </w:rPr>
          </w:pPr>
          <w:hyperlink w:anchor="_Toc152897895" w:history="1">
            <w:r w:rsidR="00866AB3" w:rsidRPr="00D96468">
              <w:rPr>
                <w:rStyle w:val="Hyperlink"/>
                <w:noProof/>
                <w:lang w:val="sr-Cyrl-RS"/>
              </w:rPr>
              <w:t>9.7. Достављање резултата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_Toc152897895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16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121228BE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96" w:history="1">
            <w:r w:rsidR="00866AB3" w:rsidRPr="00D96468">
              <w:rPr>
                <w:rStyle w:val="Hyperlink"/>
                <w:noProof/>
                <w:lang w:val="sr-Cyrl-RS"/>
              </w:rPr>
              <w:t>10. Надзор над ангажманом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_Toc152897896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16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5DB1BD30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97" w:history="1">
            <w:r w:rsidR="00866AB3" w:rsidRPr="00D96468">
              <w:rPr>
                <w:rStyle w:val="Hyperlink"/>
                <w:noProof/>
                <w:lang w:val="sr-Cyrl-RS"/>
              </w:rPr>
              <w:t>11. Праћење напретка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_Toc152897897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17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06B3D52D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98" w:history="1">
            <w:r w:rsidR="00866AB3" w:rsidRPr="00D96468">
              <w:rPr>
                <w:rStyle w:val="Hyperlink"/>
                <w:noProof/>
                <w:lang w:val="sr-Cyrl-RS"/>
              </w:rPr>
              <w:t>12. Извештавање о прихваћеном ризику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_Toc152897898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17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3C05C0B1" w14:textId="77777777" w:rsidR="00866AB3" w:rsidRDefault="006E4922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b w:val="0"/>
              <w:noProof/>
              <w:color w:val="auto"/>
              <w:lang w:val="sr-Cyrl-RS" w:eastAsia="sr-Cyrl-RS"/>
            </w:rPr>
          </w:pPr>
          <w:hyperlink w:anchor="_Toc152897899" w:history="1">
            <w:r w:rsidR="00866AB3" w:rsidRPr="00D96468">
              <w:rPr>
                <w:rStyle w:val="Hyperlink"/>
                <w:noProof/>
                <w:lang w:val="sr-Cyrl-RS"/>
              </w:rPr>
              <w:t>Обрасци за пружање саветодавних услуга</w:t>
            </w:r>
            <w:r w:rsidR="00866AB3">
              <w:rPr>
                <w:noProof/>
                <w:webHidden/>
              </w:rPr>
              <w:tab/>
            </w:r>
            <w:r w:rsidR="00866AB3">
              <w:rPr>
                <w:noProof/>
                <w:webHidden/>
              </w:rPr>
              <w:fldChar w:fldCharType="begin"/>
            </w:r>
            <w:r w:rsidR="00866AB3">
              <w:rPr>
                <w:noProof/>
                <w:webHidden/>
              </w:rPr>
              <w:instrText xml:space="preserve"> PAGEREF _Toc152897899 \h </w:instrText>
            </w:r>
            <w:r w:rsidR="00866AB3">
              <w:rPr>
                <w:noProof/>
                <w:webHidden/>
              </w:rPr>
            </w:r>
            <w:r w:rsidR="00866AB3">
              <w:rPr>
                <w:noProof/>
                <w:webHidden/>
              </w:rPr>
              <w:fldChar w:fldCharType="separate"/>
            </w:r>
            <w:r w:rsidR="00866AB3">
              <w:rPr>
                <w:noProof/>
                <w:webHidden/>
              </w:rPr>
              <w:t>18</w:t>
            </w:r>
            <w:r w:rsidR="00866AB3">
              <w:rPr>
                <w:noProof/>
                <w:webHidden/>
              </w:rPr>
              <w:fldChar w:fldCharType="end"/>
            </w:r>
          </w:hyperlink>
        </w:p>
        <w:p w14:paraId="63DE2BF1" w14:textId="5DFCD511" w:rsidR="003471AD" w:rsidRDefault="003471AD">
          <w:r>
            <w:rPr>
              <w:color w:val="1F497D" w:themeColor="text2"/>
              <w:sz w:val="24"/>
            </w:rPr>
            <w:fldChar w:fldCharType="end"/>
          </w:r>
        </w:p>
      </w:sdtContent>
    </w:sdt>
    <w:p w14:paraId="75112D1A" w14:textId="2EFC2DB7" w:rsidR="00EF3119" w:rsidRDefault="00EF3119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1B729548" w14:textId="15D5AFCB" w:rsidR="00EF3119" w:rsidRDefault="00EF3119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41C5C0E8" w14:textId="5A866D08" w:rsidR="00EF3119" w:rsidRDefault="00EF3119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7211A332" w14:textId="77777777" w:rsidR="00EF3119" w:rsidRPr="009F3680" w:rsidRDefault="00EF3119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</w:pPr>
    </w:p>
    <w:p w14:paraId="0D2FD3A4" w14:textId="77777777" w:rsidR="003471AD" w:rsidRDefault="003471AD" w:rsidP="00D6547F">
      <w:pPr>
        <w:pStyle w:val="txtbody"/>
        <w:tabs>
          <w:tab w:val="clear" w:pos="380"/>
          <w:tab w:val="left" w:pos="260"/>
        </w:tabs>
        <w:ind w:left="993"/>
        <w:rPr>
          <w:rFonts w:ascii="Arial" w:hAnsi="Arial" w:cs="Arial"/>
        </w:rPr>
        <w:sectPr w:rsidR="003471AD" w:rsidSect="00EF18D4">
          <w:pgSz w:w="11906" w:h="16838"/>
          <w:pgMar w:top="2552" w:right="849" w:bottom="1418" w:left="851" w:header="708" w:footer="708" w:gutter="0"/>
          <w:pgNumType w:fmt="lowerRoman"/>
          <w:cols w:space="708"/>
          <w:docGrid w:linePitch="360"/>
        </w:sectPr>
      </w:pPr>
    </w:p>
    <w:p w14:paraId="42BC73BC" w14:textId="6F9E52B8" w:rsidR="004537AC" w:rsidRDefault="00FF6EA8" w:rsidP="008B5727">
      <w:pPr>
        <w:pStyle w:val="Heading2"/>
        <w:tabs>
          <w:tab w:val="left" w:pos="2985"/>
        </w:tabs>
        <w:spacing w:before="0" w:beforeAutospacing="0" w:after="0" w:line="276" w:lineRule="auto"/>
        <w:ind w:left="0"/>
        <w:rPr>
          <w:lang w:val="sr-Cyrl-RS"/>
        </w:rPr>
      </w:pPr>
      <w:bookmarkStart w:id="0" w:name="_Toc152897877"/>
      <w:r>
        <w:rPr>
          <w:lang w:val="sr-Cyrl-RS"/>
        </w:rPr>
        <w:lastRenderedPageBreak/>
        <w:t>Резиме</w:t>
      </w:r>
      <w:bookmarkEnd w:id="0"/>
      <w:r w:rsidR="007E2219">
        <w:rPr>
          <w:lang w:val="sr-Cyrl-RS"/>
        </w:rPr>
        <w:t xml:space="preserve"> </w:t>
      </w:r>
    </w:p>
    <w:p w14:paraId="3A101127" w14:textId="4B63170A" w:rsidR="007A531F" w:rsidRDefault="007A531F" w:rsidP="005938B9">
      <w:pPr>
        <w:spacing w:after="0" w:line="240" w:lineRule="auto"/>
        <w:jc w:val="both"/>
        <w:rPr>
          <w:rFonts w:ascii="Arial" w:eastAsia="Times New Roman" w:hAnsi="Arial" w:cs="Arial"/>
          <w:lang w:val="sr-Cyrl-RS" w:eastAsia="sr-Cyrl-RS"/>
        </w:rPr>
      </w:pPr>
    </w:p>
    <w:p w14:paraId="3A513450" w14:textId="7F2F039C" w:rsidR="003E57FC" w:rsidRPr="005F042C" w:rsidRDefault="005F042C" w:rsidP="005F042C">
      <w:pPr>
        <w:spacing w:after="0"/>
        <w:jc w:val="both"/>
        <w:rPr>
          <w:rFonts w:ascii="Arial" w:eastAsia="Times New Roman" w:hAnsi="Arial" w:cs="Arial"/>
          <w:i/>
          <w:lang w:val="sr-Cyrl-RS" w:eastAsia="sr-Cyrl-RS"/>
        </w:rPr>
      </w:pPr>
      <w:r w:rsidRPr="005F042C">
        <w:rPr>
          <w:rFonts w:ascii="Arial" w:eastAsia="Times New Roman" w:hAnsi="Arial" w:cs="Arial"/>
          <w:lang w:val="sr-Cyrl-RS" w:eastAsia="sr-Cyrl-RS"/>
        </w:rPr>
        <w:t xml:space="preserve">У циљу унапређења постојећих механизама Централнe јединицe за хармонизацију Министарства финансија Републике Србије и јачања интерне финансијске контроле ревизије у јавном сектору, у оквиру пројекта су израђене </w:t>
      </w:r>
      <w:r w:rsidRPr="005F042C">
        <w:rPr>
          <w:rFonts w:ascii="Arial" w:eastAsia="Times New Roman" w:hAnsi="Arial" w:cs="Arial"/>
          <w:i/>
          <w:lang w:val="sr-Cyrl-RS" w:eastAsia="sr-Cyrl-RS"/>
        </w:rPr>
        <w:t>Смерницe</w:t>
      </w:r>
      <w:r w:rsidRPr="005F042C">
        <w:rPr>
          <w:rFonts w:ascii="Arial" w:eastAsia="Times New Roman" w:hAnsi="Arial" w:cs="Arial"/>
          <w:lang w:val="sr-Cyrl-RS" w:eastAsia="sr-Cyrl-RS"/>
        </w:rPr>
        <w:t xml:space="preserve"> </w:t>
      </w:r>
      <w:r w:rsidRPr="005F042C">
        <w:rPr>
          <w:rFonts w:ascii="Arial" w:eastAsia="Times New Roman" w:hAnsi="Arial" w:cs="Arial"/>
          <w:i/>
          <w:lang w:val="sr-Cyrl-RS" w:eastAsia="sr-Cyrl-RS"/>
        </w:rPr>
        <w:t>за обављање саветодавних услуга.</w:t>
      </w:r>
    </w:p>
    <w:p w14:paraId="2C2179F6" w14:textId="77777777" w:rsidR="003E57FC" w:rsidRDefault="003E57FC" w:rsidP="00990E9E">
      <w:pPr>
        <w:spacing w:after="0" w:line="240" w:lineRule="auto"/>
        <w:jc w:val="both"/>
        <w:rPr>
          <w:rFonts w:ascii="Arial" w:eastAsia="Times New Roman" w:hAnsi="Arial" w:cs="Arial"/>
          <w:lang w:val="sr-Cyrl-RS" w:eastAsia="sr-Cyrl-RS"/>
        </w:rPr>
      </w:pPr>
    </w:p>
    <w:p w14:paraId="7F0E1464" w14:textId="77777777" w:rsidR="003E57FC" w:rsidRDefault="003E57FC" w:rsidP="003E57FC">
      <w:pPr>
        <w:spacing w:after="0"/>
        <w:jc w:val="both"/>
        <w:rPr>
          <w:rFonts w:ascii="Arial" w:hAnsi="Arial" w:cs="Arial"/>
          <w:lang w:val="sr-Cyrl-RS"/>
        </w:rPr>
      </w:pPr>
      <w:r w:rsidRPr="00240AD0">
        <w:rPr>
          <w:rFonts w:ascii="Arial" w:hAnsi="Arial" w:cs="Arial"/>
          <w:i/>
          <w:lang w:val="sr-Cyrl-RS"/>
        </w:rPr>
        <w:t>Смерницама за обављање саветодавних услуга</w:t>
      </w:r>
      <w:r>
        <w:rPr>
          <w:rFonts w:ascii="Arial" w:hAnsi="Arial" w:cs="Arial"/>
          <w:lang w:val="sr-Cyrl-RS"/>
        </w:rPr>
        <w:t xml:space="preserve"> се ближе уређује начин пружања саветодавних услуга од стране интерне ревизије у оквиру корисника јавних средства.</w:t>
      </w:r>
    </w:p>
    <w:p w14:paraId="5A3139A3" w14:textId="77777777" w:rsidR="003E57FC" w:rsidRDefault="003E57FC" w:rsidP="00990E9E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14:paraId="2D7CFF0D" w14:textId="77777777" w:rsidR="003E57FC" w:rsidRPr="001D1D64" w:rsidRDefault="003E57FC" w:rsidP="003E57FC">
      <w:pPr>
        <w:spacing w:after="0"/>
        <w:jc w:val="both"/>
        <w:rPr>
          <w:rFonts w:ascii="Arial" w:hAnsi="Arial" w:cs="Arial"/>
          <w:lang w:val="sr-Cyrl-RS"/>
        </w:rPr>
      </w:pPr>
      <w:r w:rsidRPr="00805658">
        <w:rPr>
          <w:rFonts w:ascii="Arial" w:hAnsi="Arial" w:cs="Arial"/>
          <w:lang w:val="sr-Cyrl-RS"/>
        </w:rPr>
        <w:t xml:space="preserve">Циљ ових Смерница је да </w:t>
      </w:r>
      <w:r>
        <w:rPr>
          <w:rFonts w:ascii="Arial" w:hAnsi="Arial" w:cs="Arial"/>
          <w:lang w:val="sr-Cyrl-RS"/>
        </w:rPr>
        <w:t>унапреди активности интерне ревизије у делу који се односи на пружање саветодавних услуга. Наведене Смернице поред методолошког приступа обухватају и обрасце у циљу једнообразног документовања спроведених активности у складу са захтевима Међународних стандарда за професионалну праксу интерне ревизије.</w:t>
      </w:r>
    </w:p>
    <w:p w14:paraId="1B509FC5" w14:textId="77777777" w:rsidR="003E57FC" w:rsidRDefault="003E57FC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62AD5A72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F73A513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0290A5B2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02313E56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36312437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16471A96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40D398B3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1095EB50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62711F32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8C6B7C7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6A85155F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0E91D3AD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7D8539B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35B35D2D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3D0A6934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5372D245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76F98DDC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5EC4273B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621FB72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00B8054E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EB0405A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3AA18D52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62B752D9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DF23F13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416A997D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318F253B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5B941396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5AC04273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1CC21144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048F1F5C" w14:textId="77777777" w:rsidR="00F606A6" w:rsidRDefault="00F606A6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0B72587C" w14:textId="77777777" w:rsidR="00FF6EA8" w:rsidRDefault="00FF6EA8" w:rsidP="003E57FC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4FDBB23A" w14:textId="77777777" w:rsidR="003E57FC" w:rsidRDefault="003E57FC" w:rsidP="003E57FC">
      <w:pPr>
        <w:pStyle w:val="Heading2"/>
        <w:tabs>
          <w:tab w:val="left" w:pos="2985"/>
        </w:tabs>
        <w:spacing w:before="0" w:beforeAutospacing="0" w:after="0" w:line="276" w:lineRule="auto"/>
        <w:ind w:left="0"/>
        <w:rPr>
          <w:lang w:val="sr-Cyrl-RS"/>
        </w:rPr>
      </w:pPr>
      <w:bookmarkStart w:id="1" w:name="_Toc152897878"/>
      <w:r>
        <w:rPr>
          <w:lang w:val="sr-Cyrl-RS"/>
        </w:rPr>
        <w:lastRenderedPageBreak/>
        <w:t>Увод</w:t>
      </w:r>
      <w:bookmarkEnd w:id="1"/>
      <w:r>
        <w:rPr>
          <w:lang w:val="sr-Cyrl-RS"/>
        </w:rPr>
        <w:t xml:space="preserve"> </w:t>
      </w:r>
    </w:p>
    <w:p w14:paraId="5556BF82" w14:textId="77777777" w:rsidR="003E57FC" w:rsidRDefault="003E57FC" w:rsidP="006045BE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91C79DF" w14:textId="15170A15" w:rsidR="006045BE" w:rsidRDefault="00A041F1" w:rsidP="006045BE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  <w:r w:rsidRPr="00A041F1">
        <w:rPr>
          <w:rFonts w:ascii="Arial" w:eastAsia="Times New Roman" w:hAnsi="Arial" w:cs="Arial"/>
          <w:lang w:val="sr-Cyrl-RS" w:eastAsia="sr-Cyrl-RS"/>
        </w:rPr>
        <w:t xml:space="preserve">Законом о буџетском систему </w:t>
      </w:r>
      <w:r w:rsidR="00A93FDA">
        <w:rPr>
          <w:rFonts w:ascii="Arial" w:eastAsia="Times New Roman" w:hAnsi="Arial" w:cs="Arial"/>
          <w:lang w:val="sr-Cyrl-RS" w:eastAsia="sr-Cyrl-RS"/>
        </w:rPr>
        <w:t xml:space="preserve">је прописана </w:t>
      </w:r>
      <w:r w:rsidRPr="00A041F1">
        <w:rPr>
          <w:rFonts w:ascii="Arial" w:eastAsia="Times New Roman" w:hAnsi="Arial" w:cs="Arial"/>
          <w:lang w:val="sr-Cyrl-RS" w:eastAsia="sr-Cyrl-RS"/>
        </w:rPr>
        <w:t>обавеза корисника јавних средства да успоставе инт</w:t>
      </w:r>
      <w:r w:rsidR="001D1D64">
        <w:rPr>
          <w:rFonts w:ascii="Arial" w:eastAsia="Times New Roman" w:hAnsi="Arial" w:cs="Arial"/>
          <w:lang w:val="sr-Cyrl-RS" w:eastAsia="sr-Cyrl-RS"/>
        </w:rPr>
        <w:t>ерну ревизију, као организационо</w:t>
      </w:r>
      <w:r w:rsidRPr="00A041F1">
        <w:rPr>
          <w:rFonts w:ascii="Arial" w:eastAsia="Times New Roman" w:hAnsi="Arial" w:cs="Arial"/>
          <w:lang w:val="sr-Cyrl-RS" w:eastAsia="sr-Cyrl-RS"/>
        </w:rPr>
        <w:t xml:space="preserve"> независну функцију, која је у свом раду непосредно одговорна руководиоцу корисника јавних средстава. </w:t>
      </w:r>
    </w:p>
    <w:p w14:paraId="6D1007C9" w14:textId="154749DE" w:rsidR="006045BE" w:rsidRDefault="006045BE" w:rsidP="00D93420">
      <w:pPr>
        <w:spacing w:after="0" w:line="240" w:lineRule="auto"/>
        <w:jc w:val="both"/>
        <w:rPr>
          <w:rFonts w:ascii="Arial" w:eastAsia="Times New Roman" w:hAnsi="Arial" w:cs="Arial"/>
          <w:lang w:val="sr-Cyrl-RS" w:eastAsia="sr-Cyrl-RS"/>
        </w:rPr>
      </w:pPr>
    </w:p>
    <w:p w14:paraId="22D14887" w14:textId="16DEA0B8" w:rsidR="00BB0704" w:rsidRDefault="00FF60A8" w:rsidP="00BB0704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  <w:r>
        <w:rPr>
          <w:rFonts w:ascii="Arial" w:eastAsia="Times New Roman" w:hAnsi="Arial" w:cs="Arial"/>
          <w:lang w:val="sr-Cyrl-RS" w:eastAsia="sr-Cyrl-RS"/>
        </w:rPr>
        <w:t xml:space="preserve">Регулаторни </w:t>
      </w:r>
      <w:r w:rsidR="00BB0704" w:rsidRPr="008306E6">
        <w:rPr>
          <w:rFonts w:ascii="Arial" w:eastAsia="Times New Roman" w:hAnsi="Arial" w:cs="Arial"/>
          <w:lang w:val="sr-Cyrl-RS" w:eastAsia="sr-Cyrl-RS"/>
        </w:rPr>
        <w:t xml:space="preserve">оквир </w:t>
      </w:r>
      <w:r w:rsidR="00BB0704">
        <w:rPr>
          <w:rFonts w:ascii="Arial" w:eastAsia="Times New Roman" w:hAnsi="Arial" w:cs="Arial"/>
          <w:lang w:val="sr-Cyrl-RS" w:eastAsia="sr-Cyrl-RS"/>
        </w:rPr>
        <w:t xml:space="preserve">за успостављање </w:t>
      </w:r>
      <w:r w:rsidR="00FE2282">
        <w:rPr>
          <w:rFonts w:ascii="Arial" w:eastAsia="Times New Roman" w:hAnsi="Arial" w:cs="Arial"/>
          <w:lang w:val="sr-Cyrl-RS" w:eastAsia="sr-Cyrl-RS"/>
        </w:rPr>
        <w:t xml:space="preserve">и </w:t>
      </w:r>
      <w:r w:rsidR="0091230A">
        <w:rPr>
          <w:rFonts w:ascii="Arial" w:eastAsia="Times New Roman" w:hAnsi="Arial" w:cs="Arial"/>
          <w:lang w:val="sr-Cyrl-RS" w:eastAsia="sr-Cyrl-RS"/>
        </w:rPr>
        <w:t xml:space="preserve">адекватно </w:t>
      </w:r>
      <w:r w:rsidR="00FE2282">
        <w:rPr>
          <w:rFonts w:ascii="Arial" w:eastAsia="Times New Roman" w:hAnsi="Arial" w:cs="Arial"/>
          <w:lang w:val="sr-Cyrl-RS" w:eastAsia="sr-Cyrl-RS"/>
        </w:rPr>
        <w:t>функционисање</w:t>
      </w:r>
      <w:r w:rsidR="00BB0704" w:rsidRPr="008306E6">
        <w:rPr>
          <w:rFonts w:ascii="Arial" w:eastAsia="Times New Roman" w:hAnsi="Arial" w:cs="Arial"/>
          <w:lang w:val="sr-Cyrl-RS" w:eastAsia="sr-Cyrl-RS"/>
        </w:rPr>
        <w:t xml:space="preserve"> </w:t>
      </w:r>
      <w:r w:rsidR="00FE2282">
        <w:rPr>
          <w:rFonts w:ascii="Arial" w:eastAsia="Times New Roman" w:hAnsi="Arial" w:cs="Arial"/>
          <w:lang w:val="sr-Cyrl-RS" w:eastAsia="sr-Cyrl-RS"/>
        </w:rPr>
        <w:t>интерне ревизије</w:t>
      </w:r>
      <w:r w:rsidR="00BB0704" w:rsidRPr="008306E6">
        <w:rPr>
          <w:rFonts w:ascii="Arial" w:eastAsia="Times New Roman" w:hAnsi="Arial" w:cs="Arial"/>
          <w:lang w:val="sr-Cyrl-RS" w:eastAsia="sr-Cyrl-RS"/>
        </w:rPr>
        <w:t xml:space="preserve"> у јавном сектору обухвата:</w:t>
      </w:r>
    </w:p>
    <w:p w14:paraId="51D82D12" w14:textId="52EFFD08" w:rsidR="00BB0704" w:rsidRPr="008306E6" w:rsidRDefault="00BB0704" w:rsidP="00D93420">
      <w:pPr>
        <w:spacing w:after="0" w:line="240" w:lineRule="auto"/>
        <w:jc w:val="both"/>
        <w:rPr>
          <w:rFonts w:ascii="Arial" w:eastAsia="Times New Roman" w:hAnsi="Arial" w:cs="Arial"/>
          <w:lang w:val="sr-Cyrl-RS" w:eastAsia="sr-Cyrl-RS"/>
        </w:rPr>
      </w:pPr>
    </w:p>
    <w:p w14:paraId="6DB26A33" w14:textId="58214597" w:rsidR="00BB0704" w:rsidRPr="00986F4D" w:rsidRDefault="00CF0F50" w:rsidP="00BB070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Закон</w:t>
      </w:r>
      <w:r w:rsidR="00BB0704">
        <w:rPr>
          <w:rFonts w:ascii="Arial" w:hAnsi="Arial" w:cs="Arial"/>
          <w:lang w:val="sr-Cyrl-RS"/>
        </w:rPr>
        <w:t xml:space="preserve"> о буџетском систему</w:t>
      </w:r>
      <w:r w:rsidR="00BB0704">
        <w:rPr>
          <w:rStyle w:val="FootnoteReference"/>
          <w:rFonts w:ascii="Arial" w:hAnsi="Arial" w:cs="Arial"/>
          <w:lang w:val="sr-Cyrl-RS"/>
        </w:rPr>
        <w:footnoteReference w:id="1"/>
      </w:r>
      <w:r w:rsidR="00BB0704">
        <w:rPr>
          <w:rFonts w:ascii="Arial" w:hAnsi="Arial" w:cs="Arial"/>
          <w:lang w:val="sr-Cyrl-RS"/>
        </w:rPr>
        <w:t xml:space="preserve"> </w:t>
      </w:r>
      <w:r w:rsidR="00BB0704" w:rsidRPr="00986F4D">
        <w:rPr>
          <w:rFonts w:ascii="Arial" w:hAnsi="Arial" w:cs="Arial"/>
          <w:lang w:val="sr-Cyrl-RS"/>
        </w:rPr>
        <w:t xml:space="preserve">  </w:t>
      </w:r>
    </w:p>
    <w:p w14:paraId="714F05FE" w14:textId="10400D47" w:rsidR="00BB0704" w:rsidRDefault="00B5541F" w:rsidP="00BB070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Правилник</w:t>
      </w:r>
      <w:r w:rsidR="00BB0704" w:rsidRPr="00986F4D">
        <w:rPr>
          <w:rFonts w:ascii="Arial" w:hAnsi="Arial" w:cs="Arial"/>
          <w:lang w:val="sr-Cyrl-RS"/>
        </w:rPr>
        <w:t xml:space="preserve"> о заједничким критеријумима за организовање и стандардима и методолошким упутствима за поступање и извештавање ин</w:t>
      </w:r>
      <w:r w:rsidR="00BB0704">
        <w:rPr>
          <w:rFonts w:ascii="Arial" w:hAnsi="Arial" w:cs="Arial"/>
          <w:lang w:val="sr-Cyrl-RS"/>
        </w:rPr>
        <w:t>терне ревизије у јавном сектору</w:t>
      </w:r>
      <w:r w:rsidR="00BB0704">
        <w:rPr>
          <w:rStyle w:val="FootnoteReference"/>
          <w:rFonts w:ascii="Arial" w:hAnsi="Arial" w:cs="Arial"/>
          <w:lang w:val="sr-Cyrl-RS"/>
        </w:rPr>
        <w:footnoteReference w:id="2"/>
      </w:r>
      <w:r w:rsidR="00BB0704" w:rsidRPr="00986F4D">
        <w:rPr>
          <w:rFonts w:ascii="Arial" w:hAnsi="Arial" w:cs="Arial"/>
          <w:lang w:val="sr-Cyrl-RS"/>
        </w:rPr>
        <w:t xml:space="preserve"> </w:t>
      </w:r>
    </w:p>
    <w:p w14:paraId="09664316" w14:textId="3069D8EA" w:rsidR="00A93FDA" w:rsidRPr="00986F4D" w:rsidRDefault="005F042C" w:rsidP="00A93FD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Правилник</w:t>
      </w:r>
      <w:r w:rsidR="00A93FDA" w:rsidRPr="00986F4D">
        <w:rPr>
          <w:rFonts w:ascii="Arial" w:hAnsi="Arial" w:cs="Arial"/>
          <w:lang w:val="sr-Cyrl-RS"/>
        </w:rPr>
        <w:t xml:space="preserve"> о условима и поступку полагања испита за овлашћеног инт</w:t>
      </w:r>
      <w:r w:rsidR="00A93FDA">
        <w:rPr>
          <w:rFonts w:ascii="Arial" w:hAnsi="Arial" w:cs="Arial"/>
          <w:lang w:val="sr-Cyrl-RS"/>
        </w:rPr>
        <w:t>ерног ревизора у јавном сектору</w:t>
      </w:r>
      <w:r w:rsidR="00A93FDA">
        <w:rPr>
          <w:rStyle w:val="FootnoteReference"/>
          <w:rFonts w:ascii="Arial" w:hAnsi="Arial" w:cs="Arial"/>
          <w:lang w:val="sr-Cyrl-RS"/>
        </w:rPr>
        <w:footnoteReference w:id="3"/>
      </w:r>
      <w:r w:rsidR="00A93FDA" w:rsidRPr="00986F4D">
        <w:rPr>
          <w:rFonts w:ascii="Arial" w:hAnsi="Arial" w:cs="Arial"/>
          <w:lang w:val="sr-Cyrl-RS"/>
        </w:rPr>
        <w:t xml:space="preserve"> </w:t>
      </w:r>
    </w:p>
    <w:p w14:paraId="675A2C66" w14:textId="65E44786" w:rsidR="00A93FDA" w:rsidRPr="00A93FDA" w:rsidRDefault="00A93FDA" w:rsidP="00A93FD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lang w:val="sr-Cyrl-RS"/>
        </w:rPr>
      </w:pPr>
      <w:r w:rsidRPr="00986F4D">
        <w:rPr>
          <w:rFonts w:ascii="Arial" w:hAnsi="Arial" w:cs="Arial"/>
          <w:lang w:val="sr-Cyrl-RS"/>
        </w:rPr>
        <w:t>Правилни</w:t>
      </w:r>
      <w:r w:rsidR="005F042C">
        <w:rPr>
          <w:rFonts w:ascii="Arial" w:hAnsi="Arial" w:cs="Arial"/>
          <w:lang w:val="sr-Cyrl-RS"/>
        </w:rPr>
        <w:t>к</w:t>
      </w:r>
      <w:r w:rsidRPr="00986F4D">
        <w:rPr>
          <w:rFonts w:ascii="Arial" w:hAnsi="Arial" w:cs="Arial"/>
          <w:lang w:val="sr-Cyrl-RS"/>
        </w:rPr>
        <w:t xml:space="preserve"> о стручном усавршавању овлашћених инт</w:t>
      </w:r>
      <w:r>
        <w:rPr>
          <w:rFonts w:ascii="Arial" w:hAnsi="Arial" w:cs="Arial"/>
          <w:lang w:val="sr-Cyrl-RS"/>
        </w:rPr>
        <w:t>ерних ревизора у јавном сектору</w:t>
      </w:r>
      <w:r>
        <w:rPr>
          <w:rStyle w:val="FootnoteReference"/>
          <w:rFonts w:ascii="Arial" w:hAnsi="Arial" w:cs="Arial"/>
          <w:lang w:val="sr-Cyrl-RS"/>
        </w:rPr>
        <w:footnoteReference w:id="4"/>
      </w:r>
      <w:r w:rsidRPr="00986F4D">
        <w:rPr>
          <w:rFonts w:ascii="Arial" w:hAnsi="Arial" w:cs="Arial"/>
          <w:lang w:val="sr-Cyrl-RS"/>
        </w:rPr>
        <w:t xml:space="preserve"> </w:t>
      </w:r>
    </w:p>
    <w:p w14:paraId="6321F8E7" w14:textId="7C41CD37" w:rsidR="00BB0704" w:rsidRPr="008306E6" w:rsidRDefault="00BB0704" w:rsidP="00BB0704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val="sr-Cyrl-RS" w:eastAsia="sr-Cyrl-RS"/>
        </w:rPr>
      </w:pPr>
      <w:r w:rsidRPr="008306E6">
        <w:rPr>
          <w:rFonts w:ascii="Arial" w:eastAsia="Times New Roman" w:hAnsi="Arial" w:cs="Arial"/>
          <w:lang w:val="sr-Cyrl-RS" w:eastAsia="sr-Cyrl-RS"/>
        </w:rPr>
        <w:t>Приручник за интерну ревизију Министарства финансија – Централне јединице за хармонизацију и</w:t>
      </w:r>
    </w:p>
    <w:p w14:paraId="1281F925" w14:textId="6B86DFD3" w:rsidR="007E2219" w:rsidRPr="001C5E4B" w:rsidRDefault="00F606A6" w:rsidP="007E2219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val="sr-Cyrl-RS" w:eastAsia="sr-Cyrl-RS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76672" behindDoc="0" locked="0" layoutInCell="1" allowOverlap="1" wp14:anchorId="2A0E5EA2" wp14:editId="3EFB1854">
            <wp:simplePos x="0" y="0"/>
            <wp:positionH relativeFrom="column">
              <wp:posOffset>802640</wp:posOffset>
            </wp:positionH>
            <wp:positionV relativeFrom="paragraph">
              <wp:posOffset>475615</wp:posOffset>
            </wp:positionV>
            <wp:extent cx="5114925" cy="3305175"/>
            <wp:effectExtent l="0" t="0" r="9525" b="952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704" w:rsidRPr="008306E6">
        <w:rPr>
          <w:rFonts w:ascii="Arial" w:eastAsia="Times New Roman" w:hAnsi="Arial" w:cs="Arial"/>
          <w:lang w:val="sr-Cyrl-RS" w:eastAsia="sr-Cyrl-RS"/>
        </w:rPr>
        <w:t xml:space="preserve">Међународне стандарде за професионалну праксу интерне ревизије - </w:t>
      </w:r>
      <w:r w:rsidR="00BB0704" w:rsidRPr="003F2F5F">
        <w:rPr>
          <w:rFonts w:ascii="Arial" w:eastAsia="Times New Roman" w:hAnsi="Arial" w:cs="Arial"/>
          <w:i/>
          <w:lang w:val="sr-Cyrl-RS" w:eastAsia="sr-Cyrl-RS"/>
        </w:rPr>
        <w:t>International Standards for Professional Practice of Internal Auditing (IIA)</w:t>
      </w:r>
      <w:r w:rsidR="00BB0704">
        <w:rPr>
          <w:rFonts w:ascii="Arial" w:eastAsia="Times New Roman" w:hAnsi="Arial" w:cs="Arial"/>
          <w:i/>
          <w:lang w:val="sr-Cyrl-RS" w:eastAsia="sr-Cyrl-RS"/>
        </w:rPr>
        <w:t>.</w:t>
      </w:r>
    </w:p>
    <w:p w14:paraId="083C8040" w14:textId="030ED826" w:rsidR="001C5E4B" w:rsidRDefault="001C5E4B" w:rsidP="001C5E4B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p w14:paraId="2A1A14F2" w14:textId="6B652467" w:rsidR="00F42334" w:rsidRPr="00F606A6" w:rsidRDefault="00F606A6" w:rsidP="00F606A6">
      <w:pPr>
        <w:spacing w:after="0"/>
        <w:jc w:val="both"/>
        <w:rPr>
          <w:rFonts w:ascii="Arial" w:hAnsi="Arial" w:cs="Arial"/>
          <w:lang w:val="sr-Cyrl-RS"/>
        </w:rPr>
      </w:pPr>
      <w:r w:rsidRPr="00990E9E">
        <w:rPr>
          <w:rFonts w:ascii="Arial" w:hAnsi="Arial" w:cs="Arial"/>
          <w:i/>
          <w:lang w:val="sr-Cyrl-RS"/>
        </w:rPr>
        <w:t>Смерницама за обављање саветодавних услуга</w:t>
      </w:r>
      <w:r w:rsidRPr="00F60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се ближе уређује начин пружања саветодавних услуга од стране интерне ревизије у оквиру корисника јавних средства.</w:t>
      </w:r>
      <w:r w:rsidR="00932D94">
        <w:rPr>
          <w:rFonts w:ascii="Arial" w:hAnsi="Arial" w:cs="Arial"/>
          <w:lang w:val="sr-Latn-RS"/>
        </w:rPr>
        <w:t xml:space="preserve"> </w:t>
      </w:r>
      <w:r w:rsidR="00932D94">
        <w:rPr>
          <w:rFonts w:ascii="Arial" w:hAnsi="Arial" w:cs="Arial"/>
          <w:lang w:val="sr-Cyrl-RS"/>
        </w:rPr>
        <w:t xml:space="preserve">Циљ </w:t>
      </w:r>
      <w:r w:rsidR="009326D0">
        <w:rPr>
          <w:rFonts w:ascii="Arial" w:hAnsi="Arial" w:cs="Arial"/>
          <w:lang w:val="sr-Cyrl-RS"/>
        </w:rPr>
        <w:t xml:space="preserve">ових </w:t>
      </w:r>
      <w:r w:rsidRPr="00805658">
        <w:rPr>
          <w:rFonts w:ascii="Arial" w:hAnsi="Arial" w:cs="Arial"/>
          <w:lang w:val="sr-Cyrl-RS"/>
        </w:rPr>
        <w:t xml:space="preserve">Смерница је да </w:t>
      </w:r>
      <w:r>
        <w:rPr>
          <w:rFonts w:ascii="Arial" w:hAnsi="Arial" w:cs="Arial"/>
          <w:lang w:val="sr-Cyrl-RS"/>
        </w:rPr>
        <w:t xml:space="preserve">унапреди активности интерне ревизије у делу који се односи на пружање саветодавних услуга. </w:t>
      </w:r>
    </w:p>
    <w:p w14:paraId="284A451A" w14:textId="788F3B41" w:rsidR="00872483" w:rsidRPr="00D90C60" w:rsidRDefault="007E2219" w:rsidP="00D90C60">
      <w:pPr>
        <w:pStyle w:val="Heading2"/>
        <w:tabs>
          <w:tab w:val="left" w:pos="2985"/>
        </w:tabs>
        <w:spacing w:before="0" w:beforeAutospacing="0" w:after="0" w:line="276" w:lineRule="auto"/>
        <w:rPr>
          <w:lang w:val="sr-Cyrl-RS"/>
        </w:rPr>
      </w:pPr>
      <w:bookmarkStart w:id="2" w:name="_Toc152897879"/>
      <w:r w:rsidRPr="00D90C60">
        <w:rPr>
          <w:lang w:val="sr-Cyrl-RS"/>
        </w:rPr>
        <w:lastRenderedPageBreak/>
        <w:t xml:space="preserve">1. </w:t>
      </w:r>
      <w:r w:rsidR="00872483" w:rsidRPr="00D90C60">
        <w:rPr>
          <w:lang w:val="sr-Cyrl-RS"/>
        </w:rPr>
        <w:t>Међународни стандарди за професионалну праксу интерне ревизије</w:t>
      </w:r>
      <w:bookmarkEnd w:id="2"/>
    </w:p>
    <w:p w14:paraId="4449CF29" w14:textId="77777777" w:rsidR="00872483" w:rsidRDefault="00872483" w:rsidP="0087248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RS" w:eastAsia="sr-Cyrl-RS"/>
        </w:rPr>
      </w:pPr>
    </w:p>
    <w:p w14:paraId="5E9D3421" w14:textId="4B1D7BD3" w:rsidR="00872483" w:rsidRPr="00AB188E" w:rsidRDefault="00872483" w:rsidP="00872483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7684">
        <w:rPr>
          <w:rFonts w:ascii="Arial" w:hAnsi="Arial" w:cs="Arial"/>
          <w:sz w:val="22"/>
          <w:szCs w:val="22"/>
        </w:rPr>
        <w:t xml:space="preserve">Послови интерне ревизије обављају се у складу </w:t>
      </w:r>
      <w:r>
        <w:rPr>
          <w:rFonts w:ascii="Arial" w:hAnsi="Arial" w:cs="Arial"/>
          <w:sz w:val="22"/>
          <w:szCs w:val="22"/>
        </w:rPr>
        <w:t>са законом којим се уређује буџетски систем, подзаконским актом и Међународним стандардима за професионалну праксу интерне ревизије</w:t>
      </w:r>
      <w:r w:rsidRPr="00127684">
        <w:rPr>
          <w:rFonts w:ascii="Arial" w:hAnsi="Arial" w:cs="Arial"/>
          <w:sz w:val="22"/>
          <w:szCs w:val="22"/>
        </w:rPr>
        <w:t xml:space="preserve"> које је утврдио Институт интерних ревизора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  <w:lang w:val="sr-Latn-RS"/>
        </w:rPr>
        <w:t>IIA</w:t>
      </w:r>
      <w:r w:rsidR="00AB188E">
        <w:rPr>
          <w:rFonts w:ascii="Arial" w:hAnsi="Arial" w:cs="Arial"/>
          <w:sz w:val="22"/>
          <w:szCs w:val="22"/>
          <w:lang w:val="sr-Latn-RS"/>
        </w:rPr>
        <w:t xml:space="preserve">). Интерни ревизори су дужни да се придржавају </w:t>
      </w:r>
      <w:r w:rsidR="00AB188E">
        <w:rPr>
          <w:rFonts w:ascii="Arial" w:hAnsi="Arial" w:cs="Arial"/>
          <w:sz w:val="22"/>
          <w:szCs w:val="22"/>
        </w:rPr>
        <w:t>Стандарда приликом обављања активности интерне ревизије.</w:t>
      </w:r>
    </w:p>
    <w:p w14:paraId="2AD94510" w14:textId="465BD889" w:rsidR="00872483" w:rsidRPr="00D3657C" w:rsidRDefault="002D3230" w:rsidP="002D3230">
      <w:pPr>
        <w:tabs>
          <w:tab w:val="left" w:pos="1185"/>
        </w:tabs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</w:p>
    <w:p w14:paraId="6C3B3693" w14:textId="77777777" w:rsidR="00872483" w:rsidRDefault="00872483" w:rsidP="00872483">
      <w:pPr>
        <w:spacing w:after="0"/>
        <w:jc w:val="both"/>
        <w:rPr>
          <w:rFonts w:ascii="Arial" w:hAnsi="Arial" w:cs="Arial"/>
          <w:szCs w:val="24"/>
          <w:lang w:val="sr-Cyrl-CS"/>
        </w:rPr>
      </w:pPr>
      <w:r w:rsidRPr="00D3657C">
        <w:rPr>
          <w:rFonts w:ascii="Arial" w:hAnsi="Arial" w:cs="Arial"/>
          <w:szCs w:val="24"/>
          <w:lang w:val="sr-Cyrl-CS"/>
        </w:rPr>
        <w:t>Стандарде чине две главне категорије:</w:t>
      </w:r>
    </w:p>
    <w:p w14:paraId="36A99559" w14:textId="77777777" w:rsidR="00872483" w:rsidRPr="00D3657C" w:rsidRDefault="00872483" w:rsidP="00872483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14:paraId="22D33932" w14:textId="77777777" w:rsidR="00872483" w:rsidRPr="00D3657C" w:rsidRDefault="00872483" w:rsidP="0087248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 w:rsidRPr="00D3657C">
        <w:rPr>
          <w:rFonts w:ascii="Arial" w:hAnsi="Arial" w:cs="Arial"/>
          <w:szCs w:val="24"/>
          <w:lang w:val="sr-Cyrl-CS"/>
        </w:rPr>
        <w:t>Стандарди карактеристика – серија 1000</w:t>
      </w:r>
    </w:p>
    <w:p w14:paraId="1C46000B" w14:textId="77777777" w:rsidR="00872483" w:rsidRDefault="00872483" w:rsidP="0087248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 w:rsidRPr="00D3657C">
        <w:rPr>
          <w:rFonts w:ascii="Arial" w:hAnsi="Arial" w:cs="Arial"/>
          <w:szCs w:val="24"/>
          <w:lang w:val="sr-Cyrl-CS"/>
        </w:rPr>
        <w:t>Стандарди извођења – серија 2000</w:t>
      </w:r>
    </w:p>
    <w:p w14:paraId="1FB9E8CD" w14:textId="77777777" w:rsidR="00872483" w:rsidRPr="003A71D6" w:rsidRDefault="00872483" w:rsidP="003A71D6">
      <w:pPr>
        <w:spacing w:after="0" w:line="240" w:lineRule="auto"/>
        <w:jc w:val="both"/>
        <w:rPr>
          <w:rFonts w:ascii="Arial" w:hAnsi="Arial" w:cs="Arial"/>
          <w:b/>
          <w:color w:val="1F497D"/>
          <w:lang w:val="sr-Cyrl-RS"/>
        </w:rPr>
      </w:pPr>
    </w:p>
    <w:p w14:paraId="2259E796" w14:textId="4280D066" w:rsidR="00825355" w:rsidRDefault="007047AA" w:rsidP="00872483">
      <w:pPr>
        <w:spacing w:after="0"/>
        <w:jc w:val="both"/>
        <w:rPr>
          <w:rFonts w:ascii="Arial" w:hAnsi="Arial" w:cs="Arial"/>
          <w:b/>
          <w:i/>
          <w:color w:val="1F497D"/>
          <w:lang w:val="sr-Cyrl-RS"/>
        </w:rPr>
      </w:pPr>
      <w:r w:rsidRPr="00825355">
        <w:rPr>
          <w:rFonts w:ascii="Arial" w:hAnsi="Arial" w:cs="Arial"/>
          <w:b/>
          <w:i/>
          <w:color w:val="1F497D"/>
          <w:lang w:val="sr-Cyrl-RS"/>
        </w:rPr>
        <w:t>Стандарди карактеристика</w:t>
      </w:r>
    </w:p>
    <w:p w14:paraId="4BDFA996" w14:textId="77777777" w:rsidR="00872483" w:rsidRPr="00872483" w:rsidRDefault="00872483" w:rsidP="002D3230">
      <w:pPr>
        <w:spacing w:after="0" w:line="240" w:lineRule="auto"/>
        <w:jc w:val="both"/>
        <w:rPr>
          <w:rFonts w:ascii="Arial" w:hAnsi="Arial" w:cs="Arial"/>
          <w:b/>
          <w:color w:val="1F497D"/>
          <w:lang w:val="sr-Cyrl-RS"/>
        </w:rPr>
      </w:pPr>
    </w:p>
    <w:p w14:paraId="6039DF33" w14:textId="77777777" w:rsidR="007047AA" w:rsidRPr="00825355" w:rsidRDefault="007047AA" w:rsidP="007047AA">
      <w:pPr>
        <w:spacing w:after="0"/>
        <w:jc w:val="both"/>
        <w:rPr>
          <w:rFonts w:ascii="Arial" w:hAnsi="Arial" w:cs="Arial"/>
          <w:b/>
          <w:color w:val="1F497D"/>
          <w:lang w:val="sr-Cyrl-RS"/>
        </w:rPr>
      </w:pPr>
      <w:r w:rsidRPr="00825355">
        <w:rPr>
          <w:rFonts w:ascii="Arial" w:hAnsi="Arial" w:cs="Arial"/>
          <w:b/>
          <w:color w:val="1F497D"/>
          <w:lang w:val="sr-Cyrl-RS"/>
        </w:rPr>
        <w:t>I Управљање функцијом интерне ревизије</w:t>
      </w:r>
    </w:p>
    <w:p w14:paraId="273493BA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1000 – Сврха, овлашћење и одговорност </w:t>
      </w:r>
    </w:p>
    <w:p w14:paraId="27140523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>Стандард 1100 – Независност и објективност</w:t>
      </w:r>
    </w:p>
    <w:p w14:paraId="4615DCE4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1200 – Стручност и дужна професионална пажња </w:t>
      </w:r>
    </w:p>
    <w:p w14:paraId="4FC7F41D" w14:textId="77777777" w:rsid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D92862">
        <w:rPr>
          <w:rFonts w:ascii="Arial" w:hAnsi="Arial" w:cs="Arial"/>
          <w:lang w:val="sr-Cyrl-RS"/>
        </w:rPr>
        <w:t>Стандард 1300 – Програм обезбеђења и унапређења квалитета</w:t>
      </w:r>
    </w:p>
    <w:p w14:paraId="57F831A8" w14:textId="77777777" w:rsidR="00727169" w:rsidRPr="00D92862" w:rsidRDefault="00727169" w:rsidP="002D3230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14:paraId="44ECDBD8" w14:textId="77777777" w:rsidR="007047AA" w:rsidRPr="00727169" w:rsidRDefault="007047AA" w:rsidP="007047AA">
      <w:pPr>
        <w:spacing w:after="0"/>
        <w:jc w:val="both"/>
        <w:rPr>
          <w:rFonts w:ascii="Arial" w:hAnsi="Arial" w:cs="Arial"/>
          <w:b/>
          <w:i/>
          <w:color w:val="1F497D"/>
          <w:lang w:val="sr-Cyrl-RS"/>
        </w:rPr>
      </w:pPr>
      <w:r w:rsidRPr="00727169">
        <w:rPr>
          <w:rFonts w:ascii="Arial" w:hAnsi="Arial" w:cs="Arial"/>
          <w:b/>
          <w:i/>
          <w:color w:val="1F497D"/>
          <w:lang w:val="sr-Cyrl-RS"/>
        </w:rPr>
        <w:t>Стандарди извођења</w:t>
      </w:r>
    </w:p>
    <w:p w14:paraId="492CB121" w14:textId="5FDC4667" w:rsidR="00825355" w:rsidRPr="007047AA" w:rsidRDefault="002D3230" w:rsidP="00990E9E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4DBAC91B" w14:textId="77777777" w:rsidR="007047AA" w:rsidRPr="00825355" w:rsidRDefault="007047AA" w:rsidP="007047AA">
      <w:pPr>
        <w:spacing w:after="0"/>
        <w:jc w:val="both"/>
        <w:rPr>
          <w:rFonts w:ascii="Arial" w:hAnsi="Arial" w:cs="Arial"/>
          <w:b/>
          <w:color w:val="1F497D"/>
          <w:lang w:val="sr-Cyrl-RS"/>
        </w:rPr>
      </w:pPr>
      <w:r w:rsidRPr="00825355">
        <w:rPr>
          <w:rFonts w:ascii="Arial" w:hAnsi="Arial" w:cs="Arial"/>
          <w:b/>
          <w:color w:val="1F497D"/>
          <w:lang w:val="sr-Cyrl-RS"/>
        </w:rPr>
        <w:t>II Управљање активношћу интерне ревизије</w:t>
      </w:r>
    </w:p>
    <w:p w14:paraId="11C1F045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2000 – Управљање активношћу интерне ревизије </w:t>
      </w:r>
    </w:p>
    <w:p w14:paraId="582B4A47" w14:textId="77777777" w:rsid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2100 – Природа посла </w:t>
      </w:r>
    </w:p>
    <w:p w14:paraId="57C4C798" w14:textId="77777777" w:rsidR="00825355" w:rsidRPr="007047AA" w:rsidRDefault="00825355" w:rsidP="0082535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FCD5D03" w14:textId="77777777" w:rsidR="007047AA" w:rsidRPr="00825355" w:rsidRDefault="007047AA" w:rsidP="007047AA">
      <w:pPr>
        <w:spacing w:after="0"/>
        <w:jc w:val="both"/>
        <w:rPr>
          <w:rFonts w:ascii="Arial" w:hAnsi="Arial" w:cs="Arial"/>
          <w:b/>
          <w:color w:val="1F497D"/>
          <w:lang w:val="sr-Cyrl-RS"/>
        </w:rPr>
      </w:pPr>
      <w:r w:rsidRPr="00825355">
        <w:rPr>
          <w:rFonts w:ascii="Arial" w:hAnsi="Arial" w:cs="Arial"/>
          <w:b/>
          <w:color w:val="1F497D"/>
          <w:lang w:val="sr-Cyrl-RS"/>
        </w:rPr>
        <w:t>III Управљање појединачним ангажманом интерне ревизије</w:t>
      </w:r>
    </w:p>
    <w:p w14:paraId="5476000D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2200 – Планирање ангажмана </w:t>
      </w:r>
    </w:p>
    <w:p w14:paraId="4DECC2E5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2300 – Спровођење ангажмана </w:t>
      </w:r>
    </w:p>
    <w:p w14:paraId="0EFDB2AC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2400 – Саопштавање резултата </w:t>
      </w:r>
    </w:p>
    <w:p w14:paraId="35BC1E0B" w14:textId="77777777" w:rsidR="007047AA" w:rsidRP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2500 – Праћење напретка </w:t>
      </w:r>
    </w:p>
    <w:p w14:paraId="0CD95042" w14:textId="77777777" w:rsidR="007047AA" w:rsidRDefault="007047AA" w:rsidP="007047AA">
      <w:pPr>
        <w:spacing w:after="0"/>
        <w:jc w:val="both"/>
        <w:rPr>
          <w:rFonts w:ascii="Arial" w:hAnsi="Arial" w:cs="Arial"/>
          <w:lang w:val="sr-Cyrl-RS"/>
        </w:rPr>
      </w:pPr>
      <w:r w:rsidRPr="007047AA">
        <w:rPr>
          <w:rFonts w:ascii="Arial" w:hAnsi="Arial" w:cs="Arial"/>
          <w:lang w:val="sr-Cyrl-RS"/>
        </w:rPr>
        <w:t xml:space="preserve">Стандард 2600 – Извештавање о прихваћеном ризику </w:t>
      </w:r>
    </w:p>
    <w:p w14:paraId="3FA0D2F8" w14:textId="77777777" w:rsidR="00825355" w:rsidRPr="007047AA" w:rsidRDefault="00825355" w:rsidP="0082535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248F552" w14:textId="77777777" w:rsidR="00D92862" w:rsidRDefault="00D92862" w:rsidP="00D92862">
      <w:pPr>
        <w:spacing w:after="0"/>
        <w:jc w:val="both"/>
        <w:rPr>
          <w:rFonts w:ascii="Arial" w:hAnsi="Arial" w:cs="Arial"/>
          <w:szCs w:val="24"/>
          <w:lang w:val="sr-Cyrl-CS"/>
        </w:rPr>
      </w:pPr>
      <w:r w:rsidRPr="00E813A7">
        <w:rPr>
          <w:rFonts w:ascii="Arial" w:hAnsi="Arial" w:cs="Arial"/>
          <w:b/>
          <w:color w:val="1F497D"/>
          <w:szCs w:val="24"/>
          <w:lang w:val="sr-Cyrl-CS"/>
        </w:rPr>
        <w:t>Стандарди примене</w:t>
      </w:r>
      <w:r w:rsidRPr="00E813A7">
        <w:rPr>
          <w:rFonts w:ascii="Arial" w:hAnsi="Arial" w:cs="Arial"/>
          <w:color w:val="1F497D"/>
          <w:szCs w:val="24"/>
          <w:lang w:val="sr-Cyrl-CS"/>
        </w:rPr>
        <w:t xml:space="preserve"> </w:t>
      </w:r>
      <w:r w:rsidRPr="00D3657C">
        <w:rPr>
          <w:rFonts w:ascii="Arial" w:hAnsi="Arial" w:cs="Arial"/>
          <w:szCs w:val="24"/>
          <w:lang w:val="sr-Cyrl-CS"/>
        </w:rPr>
        <w:t>надовезују се на Стандарде карактеристика и Стандарде извођења и постављају захтеве који се примењују на активности везане за услуге уверавања (</w:t>
      </w:r>
      <w:r>
        <w:rPr>
          <w:rFonts w:ascii="Arial" w:hAnsi="Arial" w:cs="Arial"/>
          <w:szCs w:val="24"/>
          <w:lang w:val="sr-Cyrl-CS"/>
        </w:rPr>
        <w:t xml:space="preserve">носе ознаку </w:t>
      </w:r>
      <w:r w:rsidRPr="00D3657C">
        <w:rPr>
          <w:rFonts w:ascii="Arial" w:hAnsi="Arial" w:cs="Arial"/>
          <w:szCs w:val="24"/>
          <w:lang w:val="sr-Cyrl-CS"/>
        </w:rPr>
        <w:t>А) и услуге консалтинга (</w:t>
      </w:r>
      <w:r>
        <w:rPr>
          <w:rFonts w:ascii="Arial" w:hAnsi="Arial" w:cs="Arial"/>
          <w:szCs w:val="24"/>
          <w:lang w:val="sr-Cyrl-CS"/>
        </w:rPr>
        <w:t xml:space="preserve">носе ознаку </w:t>
      </w:r>
      <w:r w:rsidRPr="00D3657C">
        <w:rPr>
          <w:rFonts w:ascii="Arial" w:hAnsi="Arial" w:cs="Arial"/>
          <w:szCs w:val="24"/>
          <w:lang w:val="sr-Cyrl-CS"/>
        </w:rPr>
        <w:t xml:space="preserve">Ц), односно описују праксу за ефикасну примену Етичког кодекса, Дефиниције интерне ревизије и Стандарда. </w:t>
      </w:r>
    </w:p>
    <w:p w14:paraId="5FFE590A" w14:textId="77777777" w:rsidR="00D92862" w:rsidRPr="00D92862" w:rsidRDefault="00D92862" w:rsidP="003A71D6">
      <w:pPr>
        <w:spacing w:after="0" w:line="240" w:lineRule="auto"/>
        <w:jc w:val="both"/>
        <w:rPr>
          <w:rFonts w:ascii="Arial" w:hAnsi="Arial" w:cs="Arial"/>
          <w:color w:val="FF0000"/>
          <w:szCs w:val="24"/>
          <w:lang w:val="sr-Cyrl-CS"/>
        </w:rPr>
      </w:pPr>
    </w:p>
    <w:p w14:paraId="3F8A51A5" w14:textId="69B12B7C" w:rsidR="009326D0" w:rsidRPr="00A9475A" w:rsidRDefault="00D92862" w:rsidP="009326D0">
      <w:pPr>
        <w:spacing w:after="0"/>
        <w:jc w:val="both"/>
        <w:rPr>
          <w:rFonts w:ascii="Arial" w:hAnsi="Arial" w:cs="Arial"/>
          <w:lang w:val="sr-Latn-RS"/>
        </w:rPr>
      </w:pPr>
      <w:r w:rsidRPr="001D1D64">
        <w:rPr>
          <w:rFonts w:ascii="Arial" w:hAnsi="Arial" w:cs="Arial"/>
          <w:lang w:val="sr-Cyrl-RS"/>
        </w:rPr>
        <w:t xml:space="preserve">Узимајући у обзир захтеве наведених стандарда, Смерницама </w:t>
      </w:r>
      <w:r w:rsidR="001D1D64" w:rsidRPr="001D1D64">
        <w:rPr>
          <w:rFonts w:ascii="Arial" w:hAnsi="Arial" w:cs="Arial"/>
          <w:lang w:val="sr-Cyrl-RS"/>
        </w:rPr>
        <w:t xml:space="preserve">се ближе </w:t>
      </w:r>
      <w:r w:rsidRPr="001D1D64">
        <w:rPr>
          <w:rFonts w:ascii="Arial" w:hAnsi="Arial" w:cs="Arial"/>
          <w:lang w:val="sr-Cyrl-RS"/>
        </w:rPr>
        <w:t>уређује начин пружања саветодавне услуге од стране интерне ревизије у о</w:t>
      </w:r>
      <w:r w:rsidR="001D1D64" w:rsidRPr="001D1D64">
        <w:rPr>
          <w:rFonts w:ascii="Arial" w:hAnsi="Arial" w:cs="Arial"/>
          <w:lang w:val="sr-Cyrl-RS"/>
        </w:rPr>
        <w:t>квиру корисника јавних средства.</w:t>
      </w:r>
      <w:r w:rsidR="009326D0">
        <w:rPr>
          <w:rFonts w:ascii="Arial" w:hAnsi="Arial" w:cs="Arial"/>
          <w:lang w:val="sr-Cyrl-RS"/>
        </w:rPr>
        <w:t xml:space="preserve"> </w:t>
      </w:r>
      <w:r w:rsidR="009326D0" w:rsidRPr="00DC0045">
        <w:rPr>
          <w:rFonts w:ascii="Arial" w:hAnsi="Arial" w:cs="Arial"/>
          <w:lang w:val="sr-Cyrl-RS"/>
        </w:rPr>
        <w:t>Наведене Смернице поред методолошког приступа обухватају и моделе обр</w:t>
      </w:r>
      <w:r w:rsidR="00DC0045">
        <w:rPr>
          <w:rFonts w:ascii="Arial" w:hAnsi="Arial" w:cs="Arial"/>
          <w:lang w:val="sr-Cyrl-RS"/>
        </w:rPr>
        <w:t>а</w:t>
      </w:r>
      <w:r w:rsidR="009326D0" w:rsidRPr="00DC0045">
        <w:rPr>
          <w:rFonts w:ascii="Arial" w:hAnsi="Arial" w:cs="Arial"/>
          <w:lang w:val="sr-Cyrl-RS"/>
        </w:rPr>
        <w:t>заца у циљу једнообразног документовања спроведених активности у складу са захтевима Међународних стандарда за професионалну праксу интерне ревизије.</w:t>
      </w:r>
    </w:p>
    <w:p w14:paraId="386AEFB3" w14:textId="77777777" w:rsidR="009326D0" w:rsidRDefault="009326D0" w:rsidP="009326D0">
      <w:pPr>
        <w:spacing w:after="0" w:line="240" w:lineRule="auto"/>
        <w:rPr>
          <w:rFonts w:ascii="Arial" w:hAnsi="Arial" w:cs="Arial"/>
          <w:lang w:val="sr-Cyrl-RS"/>
        </w:rPr>
      </w:pPr>
    </w:p>
    <w:p w14:paraId="502E911A" w14:textId="77777777" w:rsidR="00D92862" w:rsidRPr="00D92862" w:rsidRDefault="00D92862" w:rsidP="003A71D6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74221DC0" w14:textId="7C0CC8DC" w:rsidR="00BB0704" w:rsidRDefault="001D1D64" w:rsidP="00BB0704">
      <w:pPr>
        <w:pStyle w:val="Heading2"/>
        <w:tabs>
          <w:tab w:val="left" w:pos="2985"/>
        </w:tabs>
        <w:spacing w:before="0" w:beforeAutospacing="0" w:after="0" w:line="276" w:lineRule="auto"/>
        <w:rPr>
          <w:lang w:val="sr-Cyrl-RS"/>
        </w:rPr>
      </w:pPr>
      <w:bookmarkStart w:id="3" w:name="_Toc152897880"/>
      <w:r>
        <w:rPr>
          <w:lang w:val="sr-Cyrl-RS"/>
        </w:rPr>
        <w:lastRenderedPageBreak/>
        <w:t>2</w:t>
      </w:r>
      <w:r w:rsidR="00BB0704">
        <w:rPr>
          <w:lang w:val="sr-Cyrl-RS"/>
        </w:rPr>
        <w:t xml:space="preserve">. </w:t>
      </w:r>
      <w:r w:rsidR="00957D67">
        <w:rPr>
          <w:lang w:val="sr-Cyrl-RS"/>
        </w:rPr>
        <w:t>Саветодавни ангажмани интерне ревизије</w:t>
      </w:r>
      <w:bookmarkEnd w:id="3"/>
    </w:p>
    <w:p w14:paraId="377C1AE9" w14:textId="77777777" w:rsidR="00B21CE1" w:rsidRDefault="00B21CE1" w:rsidP="00AB188E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C38AC96" w14:textId="0BD9ACD0" w:rsidR="007C2C02" w:rsidRPr="008D5ECB" w:rsidRDefault="00AB188E" w:rsidP="007047AA">
      <w:pPr>
        <w:spacing w:after="0"/>
        <w:jc w:val="both"/>
        <w:rPr>
          <w:rFonts w:ascii="Arial" w:hAnsi="Arial" w:cs="Arial"/>
          <w:lang w:val="sr-Cyrl-RS"/>
        </w:rPr>
      </w:pPr>
      <w:r w:rsidRPr="008D5ECB">
        <w:rPr>
          <w:rFonts w:ascii="Arial" w:hAnsi="Arial" w:cs="Arial"/>
          <w:lang w:val="sr-Cyrl-RS"/>
        </w:rPr>
        <w:t>Узимајући у обзир</w:t>
      </w:r>
      <w:r w:rsidR="007C2C02" w:rsidRPr="008D5ECB">
        <w:rPr>
          <w:rFonts w:ascii="Arial" w:hAnsi="Arial" w:cs="Arial"/>
          <w:lang w:val="sr-Cyrl-RS"/>
        </w:rPr>
        <w:t xml:space="preserve"> </w:t>
      </w:r>
      <w:r w:rsidR="00793B7A" w:rsidRPr="008D5ECB">
        <w:rPr>
          <w:rFonts w:ascii="Arial" w:hAnsi="Arial" w:cs="Arial"/>
          <w:lang w:val="sr-Cyrl-RS"/>
        </w:rPr>
        <w:t xml:space="preserve">улогу интерне ревизије у </w:t>
      </w:r>
      <w:r w:rsidR="00A84DBA" w:rsidRPr="008D5ECB">
        <w:rPr>
          <w:rFonts w:ascii="Arial" w:hAnsi="Arial" w:cs="Arial"/>
          <w:lang w:val="sr-Cyrl-RS"/>
        </w:rPr>
        <w:t>динамично</w:t>
      </w:r>
      <w:r w:rsidR="00793B7A" w:rsidRPr="008D5ECB">
        <w:rPr>
          <w:rFonts w:ascii="Arial" w:hAnsi="Arial" w:cs="Arial"/>
          <w:lang w:val="sr-Cyrl-RS"/>
        </w:rPr>
        <w:t>м и комплексном окружењу</w:t>
      </w:r>
      <w:r w:rsidR="00A84DBA" w:rsidRPr="008D5ECB">
        <w:rPr>
          <w:rFonts w:ascii="Arial" w:hAnsi="Arial" w:cs="Arial"/>
          <w:lang w:val="sr-Cyrl-RS"/>
        </w:rPr>
        <w:t xml:space="preserve"> јавног сектора</w:t>
      </w:r>
      <w:r w:rsidR="00793B7A" w:rsidRPr="008D5ECB">
        <w:rPr>
          <w:rFonts w:ascii="Arial" w:hAnsi="Arial" w:cs="Arial"/>
          <w:lang w:val="sr-Cyrl-RS"/>
        </w:rPr>
        <w:t>,</w:t>
      </w:r>
      <w:r w:rsidRPr="008D5ECB">
        <w:rPr>
          <w:rFonts w:ascii="Arial" w:hAnsi="Arial" w:cs="Arial"/>
          <w:lang w:val="sr-Cyrl-RS"/>
        </w:rPr>
        <w:t xml:space="preserve"> једна од </w:t>
      </w:r>
      <w:r w:rsidR="00A84DBA" w:rsidRPr="008D5ECB">
        <w:rPr>
          <w:rFonts w:ascii="Arial" w:hAnsi="Arial" w:cs="Arial"/>
          <w:lang w:val="sr-Cyrl-RS"/>
        </w:rPr>
        <w:t xml:space="preserve">значајних </w:t>
      </w:r>
      <w:r w:rsidRPr="008D5ECB">
        <w:rPr>
          <w:rFonts w:ascii="Arial" w:hAnsi="Arial" w:cs="Arial"/>
          <w:lang w:val="sr-Cyrl-RS"/>
        </w:rPr>
        <w:t>функција</w:t>
      </w:r>
      <w:r w:rsidR="007C2C02" w:rsidRPr="008D5ECB">
        <w:rPr>
          <w:rFonts w:ascii="Arial" w:hAnsi="Arial" w:cs="Arial"/>
          <w:lang w:val="sr-Cyrl-RS"/>
        </w:rPr>
        <w:t xml:space="preserve"> интерне ревизије је пружање саветодавних услуга.</w:t>
      </w:r>
    </w:p>
    <w:p w14:paraId="75476810" w14:textId="77777777" w:rsidR="007C2C02" w:rsidRPr="008D5ECB" w:rsidRDefault="007C2C02" w:rsidP="00793B7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7E16D93" w14:textId="7F4A517C" w:rsidR="00B06403" w:rsidRPr="008D5ECB" w:rsidRDefault="00B06403" w:rsidP="00B06403">
      <w:pPr>
        <w:spacing w:after="0"/>
        <w:jc w:val="both"/>
        <w:rPr>
          <w:rFonts w:ascii="Arial" w:hAnsi="Arial" w:cs="Arial"/>
          <w:lang w:val="sr-Cyrl-RS"/>
        </w:rPr>
      </w:pPr>
      <w:r w:rsidRPr="008D5ECB">
        <w:rPr>
          <w:rFonts w:ascii="Arial" w:hAnsi="Arial" w:cs="Arial"/>
          <w:lang w:val="sr-Cyrl-RS"/>
        </w:rPr>
        <w:t xml:space="preserve">Чланом 2. став 1. тачка 3) </w:t>
      </w:r>
      <w:r w:rsidR="00AC42FD" w:rsidRPr="00453106">
        <w:rPr>
          <w:rFonts w:ascii="Arial" w:hAnsi="Arial" w:cs="Arial"/>
          <w:lang w:val="sr-Cyrl-RS"/>
        </w:rPr>
        <w:t>Правилник</w:t>
      </w:r>
      <w:r w:rsidR="005F042C" w:rsidRPr="00453106">
        <w:rPr>
          <w:rFonts w:ascii="Arial" w:hAnsi="Arial" w:cs="Arial"/>
          <w:lang w:val="sr-Cyrl-RS"/>
        </w:rPr>
        <w:t xml:space="preserve"> о заједничким критеријумима за организовање и стандардима и методолошким упутствима за поступање и извештавање интерне ревизије у јавном сектору (у даљем тексту: Правилник)</w:t>
      </w:r>
      <w:r w:rsidR="005F042C" w:rsidRPr="00453106">
        <w:rPr>
          <w:rFonts w:ascii="Arial" w:hAnsi="Arial" w:cs="Arial"/>
        </w:rPr>
        <w:t xml:space="preserve"> </w:t>
      </w:r>
      <w:r w:rsidRPr="008D5ECB">
        <w:rPr>
          <w:rFonts w:ascii="Arial" w:hAnsi="Arial" w:cs="Arial"/>
          <w:lang w:val="sr-Cyrl-RS"/>
        </w:rPr>
        <w:t>је прописано да су сaвeтoдaвнe услугe пружaњe сaвeтa, смeрницa, oбукe, пoмoћи или других услугa у циљу пoвeћaњa врeднoсти и пoбoљшaњa прoцeсa упрaвљaњa код корисника jaвних срeдстaвa, упрaвљaњa ризицимa и кoнтрoлe при чeму интeрни рeвизoри нe прeузимajу рукoвoдeћу oдгoвoрнoст.</w:t>
      </w:r>
    </w:p>
    <w:p w14:paraId="30C3C96A" w14:textId="77777777" w:rsidR="000469E9" w:rsidRPr="008D5ECB" w:rsidRDefault="000469E9" w:rsidP="000469E9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5D2A023" w14:textId="15496063" w:rsidR="00B21CE1" w:rsidRPr="008D5ECB" w:rsidRDefault="000469E9" w:rsidP="000469E9">
      <w:pPr>
        <w:spacing w:after="0"/>
        <w:jc w:val="both"/>
        <w:rPr>
          <w:rFonts w:ascii="Arial" w:hAnsi="Arial" w:cs="Arial"/>
          <w:lang w:val="sr-Cyrl-RS"/>
        </w:rPr>
      </w:pPr>
      <w:r w:rsidRPr="008D5ECB">
        <w:rPr>
          <w:rFonts w:ascii="Arial" w:hAnsi="Arial" w:cs="Arial"/>
          <w:lang w:val="sr-Cyrl-RS"/>
        </w:rPr>
        <w:t xml:space="preserve">Саветодавне услуге се обављају на основу посебног захтева руководства и помажу руководству приликом доношења одлука. Приликом пружања саветодавних ангажмана интерни ревизор треба да сачува независност и </w:t>
      </w:r>
      <w:r w:rsidR="00B06403" w:rsidRPr="008D5ECB">
        <w:rPr>
          <w:rFonts w:ascii="Arial" w:hAnsi="Arial" w:cs="Arial"/>
          <w:lang w:val="sr-Cyrl-RS"/>
        </w:rPr>
        <w:t>објективност.</w:t>
      </w:r>
    </w:p>
    <w:p w14:paraId="1E74B8F5" w14:textId="77777777" w:rsidR="000469E9" w:rsidRPr="008D5ECB" w:rsidRDefault="000469E9" w:rsidP="00B21CE1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A736C36" w14:textId="1577F741" w:rsidR="00315FB0" w:rsidRPr="008D5ECB" w:rsidRDefault="00927EDE" w:rsidP="00315FB0">
      <w:pPr>
        <w:spacing w:after="0"/>
        <w:jc w:val="both"/>
        <w:rPr>
          <w:rFonts w:ascii="Arial" w:hAnsi="Arial" w:cs="Arial"/>
          <w:lang w:val="sr-Cyrl-RS"/>
        </w:rPr>
      </w:pPr>
      <w:r w:rsidRPr="008D5ECB">
        <w:rPr>
          <w:rFonts w:ascii="Arial" w:hAnsi="Arial" w:cs="Arial"/>
          <w:lang w:val="sr-Cyrl-RS"/>
        </w:rPr>
        <w:t>Чланом 13. став 3. наведеног Правилника је прописано да се р</w:t>
      </w:r>
      <w:r w:rsidR="00315FB0" w:rsidRPr="008D5ECB">
        <w:rPr>
          <w:rFonts w:ascii="Arial" w:hAnsi="Arial" w:cs="Arial"/>
          <w:lang w:val="sr-Cyrl-RS"/>
        </w:rPr>
        <w:t>eвизoрски прoцeси пружaњa</w:t>
      </w:r>
      <w:r w:rsidRPr="008D5ECB">
        <w:rPr>
          <w:rFonts w:ascii="Arial" w:hAnsi="Arial" w:cs="Arial"/>
          <w:lang w:val="sr-Cyrl-RS"/>
        </w:rPr>
        <w:t xml:space="preserve"> сaвeтoдaвних услугa oбaвљajу</w:t>
      </w:r>
      <w:r w:rsidR="00315FB0" w:rsidRPr="008D5ECB">
        <w:rPr>
          <w:rFonts w:ascii="Arial" w:hAnsi="Arial" w:cs="Arial"/>
          <w:lang w:val="sr-Cyrl-RS"/>
        </w:rPr>
        <w:t xml:space="preserve"> у oблaсти упрaвљaњa ризицимa, кoнтрoлe и прoцeсa рукoвoђeњa, a сaдржaj рeвизoрских прoгрaмa и нaчин извeштaвaњa унaпрeд сe утврђуjу сa рукoвoдиoцeм кoрисникa jaвних срeдстaвa.</w:t>
      </w:r>
      <w:r w:rsidR="00BB0704" w:rsidRPr="008D5ECB">
        <w:rPr>
          <w:rFonts w:ascii="Arial" w:hAnsi="Arial" w:cs="Arial"/>
          <w:lang w:val="sr-Cyrl-RS"/>
        </w:rPr>
        <w:t xml:space="preserve"> </w:t>
      </w:r>
    </w:p>
    <w:p w14:paraId="1FBBFC8B" w14:textId="77777777" w:rsidR="00814D32" w:rsidRPr="008D5ECB" w:rsidRDefault="00814D32" w:rsidP="0035247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90B4237" w14:textId="5668E974" w:rsidR="00315FB0" w:rsidRPr="008D5ECB" w:rsidRDefault="00927EDE" w:rsidP="00315FB0">
      <w:pPr>
        <w:spacing w:after="0"/>
        <w:jc w:val="both"/>
        <w:rPr>
          <w:rFonts w:ascii="Arial" w:hAnsi="Arial" w:cs="Arial"/>
          <w:lang w:val="sr-Cyrl-RS"/>
        </w:rPr>
      </w:pPr>
      <w:r w:rsidRPr="008D5ECB">
        <w:rPr>
          <w:rFonts w:ascii="Arial" w:hAnsi="Arial" w:cs="Arial"/>
          <w:lang w:val="sr-Cyrl-RS"/>
        </w:rPr>
        <w:t>Чланом 8. став 4. наведеног Правилника је прописано да се р</w:t>
      </w:r>
      <w:r w:rsidR="00315FB0" w:rsidRPr="008D5ECB">
        <w:rPr>
          <w:rFonts w:ascii="Arial" w:hAnsi="Arial" w:cs="Arial"/>
          <w:lang w:val="sr-Cyrl-RS"/>
        </w:rPr>
        <w:t>укoвoдиoцу интeрнe рeвизиj</w:t>
      </w:r>
      <w:r w:rsidRPr="008D5ECB">
        <w:rPr>
          <w:rFonts w:ascii="Arial" w:hAnsi="Arial" w:cs="Arial"/>
          <w:lang w:val="sr-Cyrl-RS"/>
        </w:rPr>
        <w:t>e и интeрнoм рeвизoру нe мoжe</w:t>
      </w:r>
      <w:r w:rsidR="00315FB0" w:rsidRPr="008D5ECB">
        <w:rPr>
          <w:rFonts w:ascii="Arial" w:hAnsi="Arial" w:cs="Arial"/>
          <w:lang w:val="sr-Cyrl-RS"/>
        </w:rPr>
        <w:t xml:space="preserve"> дoдeлити oбaвљaњe билo кoje другe функциje и aктивнoсти, oс</w:t>
      </w:r>
      <w:r w:rsidRPr="008D5ECB">
        <w:rPr>
          <w:rFonts w:ascii="Arial" w:hAnsi="Arial" w:cs="Arial"/>
          <w:lang w:val="sr-Cyrl-RS"/>
        </w:rPr>
        <w:t>им aктивнoсти интeрнe рeвизиje.</w:t>
      </w:r>
    </w:p>
    <w:p w14:paraId="712C3E7E" w14:textId="77777777" w:rsidR="00315FB0" w:rsidRPr="008D5ECB" w:rsidRDefault="00315FB0" w:rsidP="0035247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3CEEF9E" w14:textId="5265C8FB" w:rsidR="00BB0704" w:rsidRPr="008D5ECB" w:rsidRDefault="00927EDE" w:rsidP="00814D32">
      <w:pPr>
        <w:spacing w:after="0"/>
        <w:jc w:val="both"/>
        <w:rPr>
          <w:rFonts w:ascii="Arial" w:hAnsi="Arial" w:cs="Arial"/>
          <w:lang w:val="sr-Cyrl-RS"/>
        </w:rPr>
      </w:pPr>
      <w:r w:rsidRPr="008D5ECB">
        <w:rPr>
          <w:rFonts w:ascii="Arial" w:hAnsi="Arial" w:cs="Arial"/>
          <w:lang w:val="sr-Cyrl-RS"/>
        </w:rPr>
        <w:t>Чланом 8. став 5. наведеног Правилника је прописано да су р</w:t>
      </w:r>
      <w:r w:rsidR="00315FB0" w:rsidRPr="008D5ECB">
        <w:rPr>
          <w:rFonts w:ascii="Arial" w:hAnsi="Arial" w:cs="Arial"/>
          <w:lang w:val="sr-Cyrl-RS"/>
        </w:rPr>
        <w:t>укoвoдилaц интeрн</w:t>
      </w:r>
      <w:r w:rsidRPr="008D5ECB">
        <w:rPr>
          <w:rFonts w:ascii="Arial" w:hAnsi="Arial" w:cs="Arial"/>
          <w:lang w:val="sr-Cyrl-RS"/>
        </w:rPr>
        <w:t xml:space="preserve">e рeвизиje и интeрни рeвизoр </w:t>
      </w:r>
      <w:r w:rsidR="00315FB0" w:rsidRPr="008D5ECB">
        <w:rPr>
          <w:rFonts w:ascii="Arial" w:hAnsi="Arial" w:cs="Arial"/>
          <w:lang w:val="sr-Cyrl-RS"/>
        </w:rPr>
        <w:t>нeзaвисни у свoм рaду и нe мoгу бити oтпуштeни или прeмeштeни нa другo рaднo мeстo збoг изнoшeњa чињeницa и дaвaњa прeпoрукa у вeзи сa интeрнoм рeвизиjoм.</w:t>
      </w:r>
      <w:r w:rsidRPr="008D5ECB">
        <w:rPr>
          <w:rStyle w:val="FootnoteReference"/>
          <w:rFonts w:ascii="Arial" w:hAnsi="Arial" w:cs="Arial"/>
          <w:lang w:val="sr-Cyrl-RS"/>
        </w:rPr>
        <w:footnoteReference w:id="5"/>
      </w:r>
    </w:p>
    <w:p w14:paraId="3E85215B" w14:textId="77777777" w:rsidR="0000069E" w:rsidRDefault="0000069E" w:rsidP="007047AA">
      <w:pPr>
        <w:spacing w:after="0"/>
        <w:jc w:val="both"/>
        <w:rPr>
          <w:rFonts w:ascii="Arial" w:hAnsi="Arial" w:cs="Arial"/>
          <w:lang w:val="sr-Cyrl-RS"/>
        </w:rPr>
      </w:pPr>
    </w:p>
    <w:p w14:paraId="5D7E4DBE" w14:textId="5B797B0B" w:rsidR="00836105" w:rsidRPr="00836105" w:rsidRDefault="001D1D64" w:rsidP="00836105">
      <w:pPr>
        <w:pStyle w:val="Heading2"/>
        <w:spacing w:before="0" w:beforeAutospacing="0" w:after="0" w:line="276" w:lineRule="auto"/>
        <w:rPr>
          <w:lang w:val="sr-Cyrl-RS"/>
        </w:rPr>
      </w:pPr>
      <w:bookmarkStart w:id="4" w:name="_Toc152897881"/>
      <w:r>
        <w:rPr>
          <w:lang w:val="sr-Cyrl-RS"/>
        </w:rPr>
        <w:t>3</w:t>
      </w:r>
      <w:r w:rsidR="0000069E">
        <w:rPr>
          <w:lang w:val="sr-Cyrl-RS"/>
        </w:rPr>
        <w:t>. Повеља интерне ревизије</w:t>
      </w:r>
      <w:bookmarkEnd w:id="4"/>
    </w:p>
    <w:p w14:paraId="17B8AE5E" w14:textId="6B14FF1A" w:rsidR="00836105" w:rsidRDefault="00836105" w:rsidP="00990E9E">
      <w:pPr>
        <w:tabs>
          <w:tab w:val="left" w:pos="246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62BF5A6A" w14:textId="3A4C6C0C" w:rsidR="00315D79" w:rsidRPr="00315D79" w:rsidRDefault="00814D32" w:rsidP="00315D79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Чланом 2. став 1. тачка 22) </w:t>
      </w:r>
      <w:r w:rsidRPr="00927EDE">
        <w:rPr>
          <w:rFonts w:ascii="Arial" w:hAnsi="Arial" w:cs="Arial"/>
          <w:lang w:val="sr-Cyrl-RS"/>
        </w:rPr>
        <w:t>Правилника</w:t>
      </w:r>
      <w:r w:rsidR="00521E8B">
        <w:rPr>
          <w:rStyle w:val="FootnoteReference"/>
          <w:rFonts w:ascii="Arial" w:hAnsi="Arial" w:cs="Arial"/>
          <w:lang w:val="sr-Cyrl-RS"/>
        </w:rPr>
        <w:footnoteReference w:id="6"/>
      </w:r>
      <w:r w:rsidRPr="00927EDE">
        <w:rPr>
          <w:rFonts w:ascii="Arial" w:hAnsi="Arial" w:cs="Arial"/>
          <w:lang w:val="sr-Cyrl-RS"/>
        </w:rPr>
        <w:t xml:space="preserve"> је прописан</w:t>
      </w:r>
      <w:r w:rsidR="00315D79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 xml:space="preserve"> да </w:t>
      </w:r>
      <w:r w:rsidR="00315D79">
        <w:rPr>
          <w:rFonts w:ascii="Arial" w:hAnsi="Arial" w:cs="Arial"/>
          <w:lang w:val="sr-Cyrl-RS"/>
        </w:rPr>
        <w:t>је п</w:t>
      </w:r>
      <w:r w:rsidR="00315D79">
        <w:rPr>
          <w:rFonts w:ascii="Arial" w:eastAsia="Times New Roman" w:hAnsi="Arial" w:cs="Arial"/>
          <w:noProof/>
          <w:lang w:val="sr-Cyrl-RS" w:eastAsia="sr-Cyrl-RS"/>
        </w:rPr>
        <w:t xml:space="preserve">овеља интерне ревизије </w:t>
      </w:r>
      <w:r w:rsidR="00315D79" w:rsidRPr="009D4DD8">
        <w:rPr>
          <w:rFonts w:ascii="Arial" w:eastAsia="Times New Roman" w:hAnsi="Arial" w:cs="Arial"/>
          <w:noProof/>
          <w:lang w:val="sr-Cyrl-RS" w:eastAsia="sr-Cyrl-RS"/>
        </w:rPr>
        <w:t>интерни акт</w:t>
      </w:r>
      <w:r w:rsidR="00315D79">
        <w:rPr>
          <w:rFonts w:ascii="Arial" w:eastAsia="Times New Roman" w:hAnsi="Arial" w:cs="Arial"/>
          <w:noProof/>
          <w:lang w:val="sr-Latn-RS" w:eastAsia="sr-Cyrl-RS"/>
        </w:rPr>
        <w:t>,</w:t>
      </w:r>
      <w:r w:rsidR="00315D79" w:rsidRPr="009D4DD8">
        <w:rPr>
          <w:rFonts w:ascii="Arial" w:eastAsia="Times New Roman" w:hAnsi="Arial" w:cs="Arial"/>
          <w:noProof/>
          <w:lang w:val="sr-Cyrl-RS" w:eastAsia="sr-Cyrl-RS"/>
        </w:rPr>
        <w:t xml:space="preserve"> који потписују </w:t>
      </w:r>
      <w:r w:rsidR="00315D79">
        <w:rPr>
          <w:rFonts w:ascii="Arial" w:hAnsi="Arial" w:cs="Arial"/>
          <w:noProof/>
          <w:lang w:val="sr-Cyrl-RS"/>
        </w:rPr>
        <w:t>руководилац службе за интерну</w:t>
      </w:r>
      <w:r w:rsidR="00315D79" w:rsidRPr="009D4DD8">
        <w:rPr>
          <w:rFonts w:ascii="Arial" w:hAnsi="Arial" w:cs="Arial"/>
          <w:noProof/>
          <w:lang w:val="sr-Cyrl-RS"/>
        </w:rPr>
        <w:t xml:space="preserve"> ревизиј</w:t>
      </w:r>
      <w:r w:rsidR="00315D79">
        <w:rPr>
          <w:rFonts w:ascii="Arial" w:hAnsi="Arial" w:cs="Arial"/>
          <w:noProof/>
          <w:lang w:val="sr-Cyrl-RS"/>
        </w:rPr>
        <w:t>у</w:t>
      </w:r>
      <w:r w:rsidR="00315D79" w:rsidRPr="009D4DD8">
        <w:rPr>
          <w:rFonts w:ascii="Arial" w:hAnsi="Arial" w:cs="Arial"/>
          <w:noProof/>
          <w:lang w:val="sr-Cyrl-RS"/>
        </w:rPr>
        <w:t xml:space="preserve"> и руководилац корисника јавних средстава,</w:t>
      </w:r>
      <w:r w:rsidR="00315D79" w:rsidRPr="009D4DD8">
        <w:rPr>
          <w:rFonts w:ascii="Arial" w:eastAsia="Times New Roman" w:hAnsi="Arial" w:cs="Arial"/>
          <w:noProof/>
          <w:lang w:val="sr-Cyrl-RS" w:eastAsia="sr-Cyrl-RS"/>
        </w:rPr>
        <w:t xml:space="preserve"> у ко</w:t>
      </w:r>
      <w:r w:rsidR="00315D79">
        <w:rPr>
          <w:rFonts w:ascii="Arial" w:eastAsia="Times New Roman" w:hAnsi="Arial" w:cs="Arial"/>
          <w:noProof/>
          <w:lang w:val="sr-Cyrl-RS" w:eastAsia="sr-Cyrl-RS"/>
        </w:rPr>
        <w:t>јем су</w:t>
      </w:r>
      <w:r w:rsidR="00315D79" w:rsidRPr="009D4DD8">
        <w:rPr>
          <w:rFonts w:ascii="Arial" w:eastAsia="Times New Roman" w:hAnsi="Arial" w:cs="Arial"/>
          <w:noProof/>
          <w:lang w:val="sr-Cyrl-RS" w:eastAsia="sr-Cyrl-RS"/>
        </w:rPr>
        <w:t xml:space="preserve"> </w:t>
      </w:r>
      <w:r w:rsidR="00315D79">
        <w:rPr>
          <w:rFonts w:ascii="Arial" w:eastAsia="Times New Roman" w:hAnsi="Arial" w:cs="Arial"/>
          <w:noProof/>
          <w:lang w:val="sr-Cyrl-RS" w:eastAsia="sr-Cyrl-RS"/>
        </w:rPr>
        <w:t>наведени</w:t>
      </w:r>
      <w:r w:rsidR="00315D79" w:rsidRPr="009D4DD8">
        <w:rPr>
          <w:rFonts w:ascii="Arial" w:eastAsia="Times New Roman" w:hAnsi="Arial" w:cs="Arial"/>
          <w:noProof/>
          <w:lang w:val="sr-Cyrl-RS" w:eastAsia="sr-Cyrl-RS"/>
        </w:rPr>
        <w:t xml:space="preserve"> сврха, овлашћења и одговорности интерне ревизије. </w:t>
      </w:r>
    </w:p>
    <w:p w14:paraId="61FC7730" w14:textId="2631F4DB" w:rsidR="00315D79" w:rsidRDefault="00315D79" w:rsidP="00315D79">
      <w:pPr>
        <w:spacing w:after="0"/>
        <w:jc w:val="both"/>
        <w:rPr>
          <w:rFonts w:ascii="Arial" w:hAnsi="Arial" w:cs="Arial"/>
          <w:noProof/>
          <w:lang w:val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 xml:space="preserve">Наведеним актом се прецизира статус </w:t>
      </w:r>
      <w:r w:rsidRPr="009D4DD8">
        <w:rPr>
          <w:rFonts w:ascii="Arial" w:hAnsi="Arial" w:cs="Arial"/>
          <w:noProof/>
          <w:lang w:val="sr-Cyrl-RS"/>
        </w:rPr>
        <w:t xml:space="preserve">интерне ревизије </w:t>
      </w:r>
      <w:r>
        <w:rPr>
          <w:rFonts w:ascii="Arial" w:hAnsi="Arial" w:cs="Arial"/>
          <w:noProof/>
          <w:lang w:val="sr-Cyrl-RS"/>
        </w:rPr>
        <w:t>у оквиру</w:t>
      </w:r>
      <w:r w:rsidRPr="009D4DD8">
        <w:rPr>
          <w:rFonts w:ascii="Arial" w:hAnsi="Arial" w:cs="Arial"/>
          <w:noProof/>
          <w:lang w:val="sr-Cyrl-RS"/>
        </w:rPr>
        <w:t xml:space="preserve"> корисника јавних средстава, дај</w:t>
      </w:r>
      <w:r>
        <w:rPr>
          <w:rFonts w:ascii="Arial" w:hAnsi="Arial" w:cs="Arial"/>
          <w:noProof/>
          <w:lang w:val="sr-Cyrl-RS"/>
        </w:rPr>
        <w:t>у</w:t>
      </w:r>
      <w:r w:rsidRPr="009D4DD8">
        <w:rPr>
          <w:rFonts w:ascii="Arial" w:hAnsi="Arial" w:cs="Arial"/>
          <w:noProof/>
          <w:lang w:val="sr-Cyrl-RS"/>
        </w:rPr>
        <w:t xml:space="preserve"> овлашћења за приступ евиденцијама, запосленима и имовини неопходној за обављање </w:t>
      </w:r>
      <w:r>
        <w:rPr>
          <w:rFonts w:ascii="Arial" w:hAnsi="Arial" w:cs="Arial"/>
          <w:noProof/>
          <w:lang w:val="sr-Cyrl-RS"/>
        </w:rPr>
        <w:t>задатка ревизије</w:t>
      </w:r>
      <w:r w:rsidRPr="009D4DD8">
        <w:rPr>
          <w:rFonts w:ascii="Arial" w:hAnsi="Arial" w:cs="Arial"/>
          <w:noProof/>
          <w:lang w:val="sr-Cyrl-RS"/>
        </w:rPr>
        <w:t xml:space="preserve"> и дефинише </w:t>
      </w:r>
      <w:r>
        <w:rPr>
          <w:rFonts w:ascii="Arial" w:hAnsi="Arial" w:cs="Arial"/>
          <w:noProof/>
          <w:lang w:val="sr-Cyrl-RS"/>
        </w:rPr>
        <w:t>обим</w:t>
      </w:r>
      <w:r w:rsidRPr="009D4DD8">
        <w:rPr>
          <w:rFonts w:ascii="Arial" w:hAnsi="Arial" w:cs="Arial"/>
          <w:noProof/>
          <w:lang w:val="sr-Cyrl-RS"/>
        </w:rPr>
        <w:t>, односно делокруг рада интерне ревизије.</w:t>
      </w:r>
    </w:p>
    <w:p w14:paraId="2D754EBF" w14:textId="77777777" w:rsidR="00315D79" w:rsidRPr="009D4DD8" w:rsidRDefault="00315D79" w:rsidP="00315D79">
      <w:pPr>
        <w:spacing w:after="0" w:line="240" w:lineRule="auto"/>
        <w:jc w:val="both"/>
        <w:rPr>
          <w:rFonts w:ascii="Arial" w:eastAsia="Times New Roman" w:hAnsi="Arial" w:cs="Arial"/>
          <w:noProof/>
          <w:lang w:val="sr-Cyrl-RS" w:eastAsia="sr-Cyrl-RS"/>
        </w:rPr>
      </w:pPr>
    </w:p>
    <w:p w14:paraId="085AB4DB" w14:textId="77777777" w:rsidR="00315D79" w:rsidRDefault="00315D79" w:rsidP="00315D79">
      <w:pPr>
        <w:spacing w:after="0"/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 xml:space="preserve">У оквиру наведеног акта је потребно дефинисати: </w:t>
      </w:r>
    </w:p>
    <w:p w14:paraId="1AD8E344" w14:textId="77777777" w:rsidR="00315D79" w:rsidRPr="009D4DD8" w:rsidRDefault="00315D79" w:rsidP="00315D79">
      <w:pPr>
        <w:spacing w:after="0" w:line="240" w:lineRule="auto"/>
        <w:jc w:val="both"/>
        <w:rPr>
          <w:rFonts w:ascii="Arial" w:eastAsia="Times New Roman" w:hAnsi="Arial" w:cs="Arial"/>
          <w:noProof/>
          <w:lang w:val="sr-Cyrl-RS" w:eastAsia="sr-Cyrl-RS"/>
        </w:rPr>
      </w:pPr>
    </w:p>
    <w:p w14:paraId="0D9379E7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 xml:space="preserve">сврху и мисију интерне ревизије, </w:t>
      </w:r>
    </w:p>
    <w:p w14:paraId="6DB8505B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>основ за поступање интерне ревизије,</w:t>
      </w:r>
    </w:p>
    <w:p w14:paraId="52EFB129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>на који начин се обезбеђује независност и објективност интерне ревизије,</w:t>
      </w:r>
    </w:p>
    <w:p w14:paraId="506C66B5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lastRenderedPageBreak/>
        <w:t>обухват активности интерне ревизије,</w:t>
      </w:r>
    </w:p>
    <w:p w14:paraId="69AD0E69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 xml:space="preserve">овлашћења руководиоца службе за интерну ревизију и руководиоца корисника јавних средства, </w:t>
      </w:r>
    </w:p>
    <w:p w14:paraId="2F0EB820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>одговорности руководиоца службе за интерну ревизију,</w:t>
      </w:r>
    </w:p>
    <w:p w14:paraId="62BA5F44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 xml:space="preserve">начин и структуру извештавања, </w:t>
      </w:r>
    </w:p>
    <w:p w14:paraId="22E5A406" w14:textId="77777777" w:rsidR="00315D79" w:rsidRPr="009D4DD8" w:rsidRDefault="00315D79" w:rsidP="00315D79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>сарадњу интерне ревизије и органа/екстерних пружаоца услуге и</w:t>
      </w:r>
    </w:p>
    <w:p w14:paraId="4C98ECC7" w14:textId="158C13B0" w:rsidR="00315D79" w:rsidRDefault="00315D79" w:rsidP="00315D79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9D4DD8">
        <w:rPr>
          <w:rFonts w:ascii="Arial" w:eastAsia="Times New Roman" w:hAnsi="Arial" w:cs="Arial"/>
          <w:noProof/>
          <w:lang w:val="sr-Cyrl-RS" w:eastAsia="sr-Cyrl-RS"/>
        </w:rPr>
        <w:t>програм об</w:t>
      </w:r>
      <w:r>
        <w:rPr>
          <w:rFonts w:ascii="Arial" w:eastAsia="Times New Roman" w:hAnsi="Arial" w:cs="Arial"/>
          <w:noProof/>
          <w:lang w:val="sr-Cyrl-RS" w:eastAsia="sr-Cyrl-RS"/>
        </w:rPr>
        <w:t>езбеђења и унапређења квалитета.</w:t>
      </w:r>
    </w:p>
    <w:p w14:paraId="39DBF59E" w14:textId="77777777" w:rsidR="00315D79" w:rsidRPr="00315D79" w:rsidRDefault="00315D79" w:rsidP="00315D79">
      <w:pPr>
        <w:pStyle w:val="ListParagraph"/>
        <w:spacing w:after="0"/>
        <w:jc w:val="both"/>
        <w:rPr>
          <w:rFonts w:ascii="Arial" w:eastAsia="Times New Roman" w:hAnsi="Arial" w:cs="Arial"/>
          <w:noProof/>
          <w:lang w:val="sr-Cyrl-RS" w:eastAsia="sr-Cyrl-RS"/>
        </w:rPr>
      </w:pPr>
    </w:p>
    <w:p w14:paraId="262A94E7" w14:textId="0E0003A3" w:rsidR="000C6BF6" w:rsidRDefault="00814D32" w:rsidP="000C39D1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Узимајући у обзир </w:t>
      </w:r>
      <w:r w:rsidR="00315D79">
        <w:rPr>
          <w:rFonts w:ascii="Arial" w:hAnsi="Arial" w:cs="Arial"/>
          <w:lang w:val="sr-Cyrl-RS"/>
        </w:rPr>
        <w:t>Међународне стандарде</w:t>
      </w:r>
      <w:r w:rsidRPr="00814D32">
        <w:rPr>
          <w:rFonts w:ascii="Arial" w:hAnsi="Arial" w:cs="Arial"/>
          <w:lang w:val="sr-Cyrl-RS"/>
        </w:rPr>
        <w:t xml:space="preserve"> за професионалну праксу интерне ревизије</w:t>
      </w:r>
      <w:r w:rsidR="00315D79">
        <w:rPr>
          <w:rFonts w:ascii="Arial" w:hAnsi="Arial" w:cs="Arial"/>
          <w:lang w:val="sr-Cyrl-RS"/>
        </w:rPr>
        <w:t>, природа саветодавних услуга мора бити дефинисана у повељи интерне ревизије.</w:t>
      </w:r>
      <w:r w:rsidR="00315D79">
        <w:rPr>
          <w:rStyle w:val="FootnoteReference"/>
          <w:rFonts w:ascii="Arial" w:hAnsi="Arial" w:cs="Arial"/>
          <w:lang w:val="sr-Cyrl-RS"/>
        </w:rPr>
        <w:footnoteReference w:id="7"/>
      </w:r>
    </w:p>
    <w:p w14:paraId="07A002ED" w14:textId="77777777" w:rsidR="000C6BF6" w:rsidRDefault="000C6BF6" w:rsidP="000C6BF6">
      <w:pPr>
        <w:spacing w:after="0" w:line="240" w:lineRule="auto"/>
        <w:rPr>
          <w:rFonts w:ascii="Arial" w:hAnsi="Arial" w:cs="Arial"/>
          <w:lang w:val="sr-Cyrl-RS"/>
        </w:rPr>
      </w:pPr>
    </w:p>
    <w:p w14:paraId="03C392BD" w14:textId="0C04AE09" w:rsidR="000C6BF6" w:rsidRPr="000C6BF6" w:rsidRDefault="000C6BF6" w:rsidP="000C6BF6">
      <w:pPr>
        <w:pStyle w:val="Heading2"/>
        <w:spacing w:before="0" w:beforeAutospacing="0" w:after="0" w:line="276" w:lineRule="auto"/>
        <w:rPr>
          <w:lang w:val="sr-Cyrl-RS"/>
        </w:rPr>
      </w:pPr>
      <w:bookmarkStart w:id="5" w:name="_Toc144772279"/>
      <w:bookmarkStart w:id="6" w:name="_Toc152897882"/>
      <w:r>
        <w:rPr>
          <w:lang w:val="sr-Cyrl-RS"/>
        </w:rPr>
        <w:t xml:space="preserve">4. </w:t>
      </w:r>
      <w:r w:rsidRPr="000C6BF6">
        <w:rPr>
          <w:lang w:val="sr-Cyrl-RS"/>
        </w:rPr>
        <w:t>Политике и процедуре</w:t>
      </w:r>
      <w:bookmarkEnd w:id="5"/>
      <w:bookmarkEnd w:id="6"/>
      <w:r w:rsidRPr="000C6BF6">
        <w:rPr>
          <w:lang w:val="sr-Cyrl-RS"/>
        </w:rPr>
        <w:t xml:space="preserve"> </w:t>
      </w:r>
    </w:p>
    <w:p w14:paraId="00E109B2" w14:textId="77777777" w:rsidR="000C6BF6" w:rsidRPr="005F7799" w:rsidRDefault="000C6BF6" w:rsidP="000933A4">
      <w:pPr>
        <w:spacing w:after="0" w:line="240" w:lineRule="auto"/>
        <w:rPr>
          <w:rFonts w:ascii="Arial" w:hAnsi="Arial" w:cs="Arial"/>
          <w:lang w:val="sr-Cyrl-RS"/>
        </w:rPr>
      </w:pPr>
    </w:p>
    <w:p w14:paraId="543DAB82" w14:textId="68AA4F25" w:rsidR="000C6BF6" w:rsidRPr="00227224" w:rsidRDefault="000C6BF6" w:rsidP="000C6BF6">
      <w:pPr>
        <w:spacing w:after="0"/>
        <w:jc w:val="both"/>
        <w:rPr>
          <w:rFonts w:ascii="Arial" w:hAnsi="Arial" w:cs="Arial"/>
          <w:noProof/>
          <w:lang w:val="sr-Cyrl-RS"/>
        </w:rPr>
      </w:pPr>
      <w:r w:rsidRPr="00227224">
        <w:rPr>
          <w:rFonts w:ascii="Arial" w:hAnsi="Arial" w:cs="Arial"/>
          <w:lang w:val="sr-Cyrl-RS"/>
        </w:rPr>
        <w:t>У складу са Међународним стандардима за професионалну праксу интерне ревизије р</w:t>
      </w:r>
      <w:r w:rsidRPr="00227224">
        <w:rPr>
          <w:rFonts w:ascii="Arial" w:hAnsi="Arial" w:cs="Arial"/>
          <w:lang w:val="ru-RU"/>
        </w:rPr>
        <w:t>уководилац јединице интерне ревизије</w:t>
      </w:r>
      <w:r w:rsidRPr="00227224">
        <w:rPr>
          <w:rFonts w:ascii="Arial" w:hAnsi="Arial" w:cs="Arial"/>
          <w:noProof/>
          <w:lang w:val="sr-Cyrl-RS"/>
        </w:rPr>
        <w:t xml:space="preserve"> мора да установи политике и процедуре за усмеравање активности интерне ревизије.</w:t>
      </w:r>
      <w:r w:rsidRPr="00227224">
        <w:rPr>
          <w:rStyle w:val="FootnoteReference"/>
          <w:rFonts w:ascii="Arial" w:hAnsi="Arial" w:cs="Arial"/>
          <w:noProof/>
          <w:lang w:val="sr-Cyrl-RS"/>
        </w:rPr>
        <w:footnoteReference w:id="8"/>
      </w:r>
    </w:p>
    <w:p w14:paraId="5CE97CC2" w14:textId="77777777" w:rsidR="000C6BF6" w:rsidRPr="000C6BF6" w:rsidRDefault="000C6BF6" w:rsidP="000C6BF6">
      <w:pPr>
        <w:spacing w:after="0" w:line="240" w:lineRule="auto"/>
        <w:jc w:val="both"/>
        <w:rPr>
          <w:rFonts w:ascii="Arial" w:eastAsia="Times New Roman" w:hAnsi="Arial" w:cs="Arial"/>
          <w:noProof/>
          <w:color w:val="7030A0"/>
          <w:lang w:val="sr-Cyrl-RS" w:eastAsia="sr-Cyrl-RS"/>
        </w:rPr>
      </w:pPr>
    </w:p>
    <w:p w14:paraId="4C92BCA6" w14:textId="16C5B5DF" w:rsidR="008C18D5" w:rsidRPr="002C0CFB" w:rsidRDefault="000C6BF6" w:rsidP="000C6BF6">
      <w:pPr>
        <w:spacing w:after="0"/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2C0CFB">
        <w:rPr>
          <w:rFonts w:ascii="Arial" w:hAnsi="Arial" w:cs="Arial"/>
          <w:noProof/>
          <w:lang w:val="sr-Cyrl-RS"/>
        </w:rPr>
        <w:t xml:space="preserve">Узимајући у обзир захтев и препоручене смернице </w:t>
      </w:r>
      <w:r w:rsidRPr="002C0CFB">
        <w:rPr>
          <w:rFonts w:ascii="Arial" w:eastAsia="Times New Roman" w:hAnsi="Arial" w:cs="Arial"/>
          <w:noProof/>
          <w:lang w:val="sr-Cyrl-RS" w:eastAsia="sr-Cyrl-RS"/>
        </w:rPr>
        <w:t>Међународног стандарда за професионалну праксу интерне ревизије</w:t>
      </w:r>
      <w:r w:rsidRPr="002C0CFB">
        <w:rPr>
          <w:rFonts w:ascii="Arial" w:hAnsi="Arial" w:cs="Arial"/>
          <w:noProof/>
          <w:lang w:val="sr-Cyrl-RS"/>
        </w:rPr>
        <w:t xml:space="preserve">, </w:t>
      </w:r>
      <w:r w:rsidRPr="002C0CFB">
        <w:rPr>
          <w:rFonts w:ascii="Arial" w:eastAsia="Times New Roman" w:hAnsi="Arial" w:cs="Arial"/>
          <w:noProof/>
          <w:lang w:val="sr-Cyrl-RS" w:eastAsia="sr-Cyrl-RS"/>
        </w:rPr>
        <w:t>руководилац јединице за интерну ревизију је дужан да установи формалне и свеобухватне политике и процедуре за усмеравање активности интерне ревизије, односно да одређене делове методолошког приступа ближе уреди и прилагоди</w:t>
      </w:r>
      <w:r w:rsidR="00C67520" w:rsidRPr="002C0CFB">
        <w:rPr>
          <w:rFonts w:ascii="Arial" w:eastAsia="Times New Roman" w:hAnsi="Arial" w:cs="Arial"/>
          <w:noProof/>
          <w:lang w:val="sr-Cyrl-RS" w:eastAsia="sr-Cyrl-RS"/>
        </w:rPr>
        <w:t xml:space="preserve"> интерним ревизорима узимајући у обзир специфичност посло</w:t>
      </w:r>
      <w:r w:rsidR="00227224" w:rsidRPr="002C0CFB">
        <w:rPr>
          <w:rFonts w:ascii="Arial" w:eastAsia="Times New Roman" w:hAnsi="Arial" w:cs="Arial"/>
          <w:noProof/>
          <w:lang w:val="sr-Cyrl-RS" w:eastAsia="sr-Cyrl-RS"/>
        </w:rPr>
        <w:t>вања корисника јавних средстава</w:t>
      </w:r>
      <w:r w:rsidR="008C18D5" w:rsidRPr="002C0CFB">
        <w:rPr>
          <w:rFonts w:ascii="Arial" w:eastAsia="Times New Roman" w:hAnsi="Arial" w:cs="Arial"/>
          <w:noProof/>
          <w:lang w:val="sr-Cyrl-RS" w:eastAsia="sr-Cyrl-RS"/>
        </w:rPr>
        <w:t>.</w:t>
      </w:r>
    </w:p>
    <w:p w14:paraId="4C411FFC" w14:textId="77777777" w:rsidR="00EC2729" w:rsidRDefault="00EC2729" w:rsidP="00B901D3">
      <w:pPr>
        <w:spacing w:after="0" w:line="240" w:lineRule="auto"/>
        <w:jc w:val="both"/>
        <w:rPr>
          <w:rFonts w:ascii="Arial" w:eastAsia="Times New Roman" w:hAnsi="Arial" w:cs="Arial"/>
          <w:noProof/>
          <w:color w:val="7030A0"/>
          <w:lang w:val="sr-Cyrl-RS" w:eastAsia="sr-Cyrl-RS"/>
        </w:rPr>
      </w:pPr>
    </w:p>
    <w:p w14:paraId="7974EC99" w14:textId="006D3AAE" w:rsidR="00EC2729" w:rsidRPr="002C0CFB" w:rsidRDefault="00C67520" w:rsidP="000C6BF6">
      <w:pPr>
        <w:spacing w:after="0"/>
        <w:jc w:val="both"/>
        <w:rPr>
          <w:rFonts w:ascii="Arial" w:eastAsia="Times New Roman" w:hAnsi="Arial" w:cs="Arial"/>
          <w:noProof/>
          <w:lang w:val="sr-Cyrl-RS" w:eastAsia="sr-Cyrl-RS"/>
        </w:rPr>
      </w:pPr>
      <w:r w:rsidRPr="002C0CFB">
        <w:rPr>
          <w:rFonts w:ascii="Arial" w:eastAsia="Times New Roman" w:hAnsi="Arial" w:cs="Arial"/>
          <w:noProof/>
          <w:lang w:val="sr-Cyrl-RS" w:eastAsia="sr-Cyrl-RS"/>
        </w:rPr>
        <w:t>На основу наведеног, р</w:t>
      </w:r>
      <w:r w:rsidR="00EC2729" w:rsidRPr="002C0CFB">
        <w:rPr>
          <w:rFonts w:ascii="Arial" w:eastAsia="Times New Roman" w:hAnsi="Arial" w:cs="Arial"/>
          <w:noProof/>
          <w:lang w:val="sr-Cyrl-RS" w:eastAsia="sr-Cyrl-RS"/>
        </w:rPr>
        <w:t>уководилац интерне ревизије мора да успостави процедуру или интерно упутство</w:t>
      </w:r>
      <w:r w:rsidRPr="002C0CFB">
        <w:rPr>
          <w:rFonts w:ascii="Arial" w:eastAsia="Times New Roman" w:hAnsi="Arial" w:cs="Arial"/>
          <w:noProof/>
          <w:lang w:val="sr-Cyrl-RS" w:eastAsia="sr-Cyrl-RS"/>
        </w:rPr>
        <w:t>,</w:t>
      </w:r>
      <w:r w:rsidR="00EC2729" w:rsidRPr="002C0CFB">
        <w:rPr>
          <w:rFonts w:ascii="Arial" w:eastAsia="Times New Roman" w:hAnsi="Arial" w:cs="Arial"/>
          <w:noProof/>
          <w:lang w:val="sr-Cyrl-RS" w:eastAsia="sr-Cyrl-RS"/>
        </w:rPr>
        <w:t xml:space="preserve"> којим се ближе уређује </w:t>
      </w:r>
      <w:r w:rsidRPr="002C0CFB">
        <w:rPr>
          <w:rFonts w:ascii="Arial" w:eastAsia="Times New Roman" w:hAnsi="Arial" w:cs="Arial"/>
          <w:noProof/>
          <w:lang w:val="sr-Cyrl-RS" w:eastAsia="sr-Cyrl-RS"/>
        </w:rPr>
        <w:t xml:space="preserve">планирање и </w:t>
      </w:r>
      <w:r w:rsidR="00EC2729" w:rsidRPr="002C0CFB">
        <w:rPr>
          <w:rFonts w:ascii="Arial" w:eastAsia="Times New Roman" w:hAnsi="Arial" w:cs="Arial"/>
          <w:noProof/>
          <w:lang w:val="sr-Cyrl-RS" w:eastAsia="sr-Cyrl-RS"/>
        </w:rPr>
        <w:t>начин пружања</w:t>
      </w:r>
      <w:r w:rsidRPr="002C0CFB">
        <w:rPr>
          <w:rFonts w:ascii="Arial" w:eastAsia="Times New Roman" w:hAnsi="Arial" w:cs="Arial"/>
          <w:noProof/>
          <w:lang w:val="sr-Cyrl-RS" w:eastAsia="sr-Cyrl-RS"/>
        </w:rPr>
        <w:t xml:space="preserve"> саветодавне услуге имајући у виду природу саветодавног ангажмана и степен праћења напретка</w:t>
      </w:r>
      <w:r w:rsidR="008C18D5" w:rsidRPr="002C0CFB">
        <w:rPr>
          <w:rFonts w:ascii="Arial" w:eastAsia="Times New Roman" w:hAnsi="Arial" w:cs="Arial"/>
          <w:noProof/>
          <w:lang w:val="sr-Cyrl-RS" w:eastAsia="sr-Cyrl-RS"/>
        </w:rPr>
        <w:t>.</w:t>
      </w:r>
    </w:p>
    <w:p w14:paraId="740734C7" w14:textId="77777777" w:rsidR="000C39D1" w:rsidRPr="000C6BF6" w:rsidRDefault="000C39D1" w:rsidP="000C39D1">
      <w:pPr>
        <w:spacing w:after="0" w:line="240" w:lineRule="auto"/>
        <w:rPr>
          <w:rFonts w:ascii="Arial" w:hAnsi="Arial" w:cs="Arial"/>
          <w:color w:val="7030A0"/>
          <w:lang w:val="sr-Cyrl-RS"/>
        </w:rPr>
      </w:pPr>
    </w:p>
    <w:p w14:paraId="51855FD1" w14:textId="5ED769C4" w:rsidR="0000069E" w:rsidRPr="00315FB0" w:rsidRDefault="001D1D64" w:rsidP="00E166FA">
      <w:pPr>
        <w:pStyle w:val="Heading2"/>
        <w:spacing w:before="0" w:beforeAutospacing="0" w:after="0" w:line="276" w:lineRule="auto"/>
        <w:rPr>
          <w:lang w:val="sr-Cyrl-RS"/>
        </w:rPr>
      </w:pPr>
      <w:bookmarkStart w:id="7" w:name="_Toc152897883"/>
      <w:r>
        <w:rPr>
          <w:lang w:val="sr-Cyrl-RS"/>
        </w:rPr>
        <w:t>4</w:t>
      </w:r>
      <w:r w:rsidR="00E166FA">
        <w:rPr>
          <w:lang w:val="sr-Cyrl-RS"/>
        </w:rPr>
        <w:t>. Сукоб интереса</w:t>
      </w:r>
      <w:bookmarkEnd w:id="7"/>
    </w:p>
    <w:p w14:paraId="26768F41" w14:textId="77777777" w:rsidR="00E166FA" w:rsidRDefault="00E166FA" w:rsidP="006060A7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31D32F8" w14:textId="66E30E84" w:rsidR="000C0C14" w:rsidRDefault="000C0C14" w:rsidP="00E166F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Чланом 82. став 8. Закона о буџ</w:t>
      </w:r>
      <w:r w:rsidRPr="000C0C14">
        <w:rPr>
          <w:rFonts w:ascii="Arial" w:hAnsi="Arial" w:cs="Arial"/>
          <w:lang w:val="sr-Latn-RS"/>
        </w:rPr>
        <w:t>етском систему</w:t>
      </w:r>
      <w:r>
        <w:rPr>
          <w:rStyle w:val="FootnoteReference"/>
          <w:rFonts w:ascii="Arial" w:hAnsi="Arial" w:cs="Arial"/>
          <w:lang w:val="sr-Latn-RS"/>
        </w:rPr>
        <w:footnoteReference w:id="9"/>
      </w:r>
      <w:r w:rsidRPr="000C0C14">
        <w:rPr>
          <w:rFonts w:ascii="Arial" w:hAnsi="Arial" w:cs="Arial"/>
          <w:lang w:val="sr-Latn-RS"/>
        </w:rPr>
        <w:t xml:space="preserve"> је прописано да интерни ревизори у вршењу функције, примењују међународне стандарде интерне ревизије, етички кодекс интерне ревизије и принципе објективности, компетентности и интегритета.</w:t>
      </w:r>
    </w:p>
    <w:p w14:paraId="4574F664" w14:textId="77777777" w:rsidR="000C0C14" w:rsidRDefault="000C0C14" w:rsidP="00352477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B7292C3" w14:textId="5271B90B" w:rsidR="000C0C14" w:rsidRDefault="00521E8B" w:rsidP="00E166F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Чланом 16. став 3. Правилника је прописано да је објективност нарушена уколико руководилац интерне ревизије или интерни ревизор пружају услуге уверавања за активности за које су били одговорни у току претходне године.</w:t>
      </w:r>
      <w:r>
        <w:rPr>
          <w:rStyle w:val="FootnoteReference"/>
          <w:rFonts w:ascii="Arial" w:hAnsi="Arial" w:cs="Arial"/>
          <w:lang w:val="sr-Cyrl-RS"/>
        </w:rPr>
        <w:footnoteReference w:id="10"/>
      </w:r>
    </w:p>
    <w:p w14:paraId="6FD4C8FD" w14:textId="77777777" w:rsidR="000933A4" w:rsidRDefault="000933A4" w:rsidP="00E166F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</w:p>
    <w:p w14:paraId="7EB1088B" w14:textId="68A1CB9B" w:rsidR="00521E8B" w:rsidRDefault="00060B02" w:rsidP="00E166F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У складу са Међународним стандардима</w:t>
      </w:r>
      <w:r w:rsidRPr="00814D32">
        <w:rPr>
          <w:rFonts w:ascii="Arial" w:hAnsi="Arial" w:cs="Arial"/>
          <w:lang w:val="sr-Cyrl-RS"/>
        </w:rPr>
        <w:t xml:space="preserve"> за професионалну праксу интерне ревизије</w:t>
      </w:r>
      <w:r w:rsidRPr="00E166F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="00E166FA" w:rsidRPr="00E166FA">
        <w:rPr>
          <w:rFonts w:ascii="Arial" w:hAnsi="Arial" w:cs="Arial"/>
          <w:lang w:val="sr-Cyrl-RS"/>
        </w:rPr>
        <w:t>нтерни ревизори могу пружати сaвeтoдaвне услуге у вези с пословима за ко</w:t>
      </w:r>
      <w:r>
        <w:rPr>
          <w:rFonts w:ascii="Arial" w:hAnsi="Arial" w:cs="Arial"/>
          <w:lang w:val="sr-Cyrl-RS"/>
        </w:rPr>
        <w:t>је су претходно били одговорни.</w:t>
      </w:r>
      <w:r w:rsidRPr="00CF6A2A">
        <w:rPr>
          <w:rFonts w:ascii="Arial" w:hAnsi="Arial" w:cs="Arial"/>
          <w:vertAlign w:val="superscript"/>
        </w:rPr>
        <w:footnoteReference w:id="11"/>
      </w:r>
    </w:p>
    <w:p w14:paraId="2D698024" w14:textId="77777777" w:rsidR="00E166FA" w:rsidRPr="00E166FA" w:rsidRDefault="00E166FA" w:rsidP="00747822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ED3D516" w14:textId="220CF71E" w:rsidR="00E166FA" w:rsidRDefault="00E166FA" w:rsidP="00E166F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 w:rsidRPr="00E166FA">
        <w:rPr>
          <w:rFonts w:ascii="Arial" w:hAnsi="Arial" w:cs="Arial"/>
          <w:lang w:val="sr-Cyrl-RS"/>
        </w:rPr>
        <w:t xml:space="preserve">Уколико постоји могућност нарушавања независности или објективности интерног ревизора у вези с предложеним сaвeтoдaвним услугaма, исто се мора обелоданити руководиоцу </w:t>
      </w:r>
      <w:r w:rsidR="00521E8B">
        <w:rPr>
          <w:rFonts w:ascii="Arial" w:hAnsi="Arial" w:cs="Arial"/>
          <w:lang w:val="sr-Cyrl-RS"/>
        </w:rPr>
        <w:t>корисника јавних средстава пре прихватања ангажмана.</w:t>
      </w:r>
      <w:r w:rsidR="00521E8B" w:rsidRPr="00CF6A2A">
        <w:rPr>
          <w:rFonts w:ascii="Arial" w:hAnsi="Arial" w:cs="Arial"/>
          <w:vertAlign w:val="superscript"/>
        </w:rPr>
        <w:footnoteReference w:id="12"/>
      </w:r>
    </w:p>
    <w:p w14:paraId="4365A657" w14:textId="77777777" w:rsidR="00E166FA" w:rsidRPr="00E166FA" w:rsidRDefault="00E166FA" w:rsidP="00747822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6819FB8" w14:textId="77777777" w:rsidR="000C0C14" w:rsidRPr="000E630B" w:rsidRDefault="00E166FA" w:rsidP="00E166FA">
      <w:pPr>
        <w:tabs>
          <w:tab w:val="left" w:pos="1665"/>
        </w:tabs>
        <w:spacing w:after="0"/>
        <w:jc w:val="both"/>
        <w:rPr>
          <w:rFonts w:ascii="Arial" w:hAnsi="Arial" w:cs="Arial"/>
        </w:rPr>
      </w:pPr>
      <w:r w:rsidRPr="00E166FA">
        <w:rPr>
          <w:rFonts w:ascii="Arial" w:hAnsi="Arial" w:cs="Arial"/>
          <w:lang w:val="sr-Cyrl-RS"/>
        </w:rPr>
        <w:t>Интерна ревизија може пружати услуге уверавања тамо где је претходно извршила консалтинг услуге, уз услов да природа консалтинг услуга није нарушила објективност и уз услов да се управља личном објективношћу када се ангажману додељују ресурси.</w:t>
      </w:r>
      <w:r w:rsidRPr="00CF6A2A">
        <w:rPr>
          <w:rFonts w:ascii="Arial" w:hAnsi="Arial" w:cs="Arial"/>
          <w:vertAlign w:val="superscript"/>
        </w:rPr>
        <w:footnoteReference w:id="13"/>
      </w:r>
      <w:r w:rsidR="000C0C14" w:rsidRPr="00CF6A2A">
        <w:rPr>
          <w:rFonts w:ascii="Arial" w:hAnsi="Arial" w:cs="Arial"/>
          <w:vertAlign w:val="superscript"/>
        </w:rPr>
        <w:t xml:space="preserve"> </w:t>
      </w:r>
    </w:p>
    <w:p w14:paraId="65AC8FB2" w14:textId="77777777" w:rsidR="000E630B" w:rsidRDefault="000E630B" w:rsidP="00E166FA">
      <w:pPr>
        <w:tabs>
          <w:tab w:val="left" w:pos="1665"/>
        </w:tabs>
        <w:spacing w:after="0"/>
        <w:jc w:val="both"/>
        <w:rPr>
          <w:rFonts w:ascii="Arial" w:hAnsi="Arial" w:cs="Arial"/>
          <w:vertAlign w:val="superscript"/>
        </w:rPr>
      </w:pPr>
    </w:p>
    <w:p w14:paraId="292240FF" w14:textId="77777777" w:rsidR="00C05A3A" w:rsidRDefault="000E630B" w:rsidP="00EF5B4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Узимајући у обзир Међународне стандарде</w:t>
      </w:r>
      <w:r w:rsidRPr="00814D32">
        <w:rPr>
          <w:rFonts w:ascii="Arial" w:hAnsi="Arial" w:cs="Arial"/>
          <w:lang w:val="sr-Cyrl-RS"/>
        </w:rPr>
        <w:t xml:space="preserve"> за професионалну праксу интерне ревизије</w:t>
      </w:r>
      <w:r>
        <w:rPr>
          <w:rFonts w:ascii="Arial" w:hAnsi="Arial" w:cs="Arial"/>
          <w:lang w:val="sr-Cyrl-RS"/>
        </w:rPr>
        <w:t>, неопходно је недвосмислено дефинисати одговорности и овлашћења</w:t>
      </w:r>
      <w:r w:rsidR="00C05A3A">
        <w:rPr>
          <w:rFonts w:ascii="Arial" w:hAnsi="Arial" w:cs="Arial"/>
          <w:lang w:val="sr-Cyrl-RS"/>
        </w:rPr>
        <w:t xml:space="preserve"> у оквиру повеље интерне ревизије,</w:t>
      </w:r>
      <w:r>
        <w:rPr>
          <w:rFonts w:ascii="Arial" w:hAnsi="Arial" w:cs="Arial"/>
          <w:lang w:val="sr-Cyrl-RS"/>
        </w:rPr>
        <w:t xml:space="preserve"> ради обезбеђивања независности и личне објективности.</w:t>
      </w:r>
    </w:p>
    <w:p w14:paraId="0F0A1C59" w14:textId="77777777" w:rsidR="006060A7" w:rsidRDefault="006060A7" w:rsidP="006060A7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769E469" w14:textId="22243966" w:rsidR="004B3A32" w:rsidRDefault="004B3A32" w:rsidP="00EF5B4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 w:rsidRPr="004B3A32">
        <w:rPr>
          <w:rFonts w:ascii="Arial" w:hAnsi="Arial" w:cs="Arial"/>
          <w:lang w:val="sr-Cyrl-RS"/>
        </w:rPr>
        <w:t xml:space="preserve">Интерни ревизори </w:t>
      </w:r>
      <w:r>
        <w:rPr>
          <w:rFonts w:ascii="Arial" w:hAnsi="Arial" w:cs="Arial"/>
          <w:lang w:val="sr-Cyrl-RS"/>
        </w:rPr>
        <w:t xml:space="preserve">су дужни да </w:t>
      </w:r>
      <w:r w:rsidRPr="00CF6A2A">
        <w:rPr>
          <w:rFonts w:ascii="Arial" w:hAnsi="Arial" w:cs="Arial"/>
          <w:lang w:val="sr-Cyrl-RS"/>
        </w:rPr>
        <w:t xml:space="preserve">се придржавају </w:t>
      </w:r>
      <w:r>
        <w:rPr>
          <w:rFonts w:ascii="Arial" w:hAnsi="Arial" w:cs="Arial"/>
          <w:lang w:val="sr-Cyrl-RS"/>
        </w:rPr>
        <w:t xml:space="preserve">Етичког кодекса. </w:t>
      </w:r>
      <w:r w:rsidRPr="00CF6A2A">
        <w:rPr>
          <w:rFonts w:ascii="Arial" w:hAnsi="Arial" w:cs="Arial"/>
          <w:lang w:val="sr-Cyrl-RS"/>
        </w:rPr>
        <w:t xml:space="preserve">Етички кодекс предствља начела, односно принципе који се односе на професију и праксу интерне ревизије и правила понашања која описују понашање које се очекује од интерних ревизора. </w:t>
      </w:r>
    </w:p>
    <w:p w14:paraId="62BAD1D3" w14:textId="77777777" w:rsidR="00C05A3A" w:rsidRPr="00CF6A2A" w:rsidRDefault="00C05A3A" w:rsidP="00386FAB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96E6E15" w14:textId="2227942D" w:rsidR="000C0C14" w:rsidRDefault="004B3A32" w:rsidP="00EF5B4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 w:rsidRPr="00CF6A2A">
        <w:rPr>
          <w:rFonts w:ascii="Arial" w:hAnsi="Arial" w:cs="Arial"/>
          <w:lang w:val="sr-Cyrl-RS"/>
        </w:rPr>
        <w:t xml:space="preserve">Етички кодекс је неопходан за професију интерне ревизије будући да је заснован на поверењу у њено објективно уверавање о управљању ризицима, контролама и управљања уопште. </w:t>
      </w:r>
    </w:p>
    <w:p w14:paraId="3FD3400B" w14:textId="13E6CCCF" w:rsidR="00C05A3A" w:rsidRDefault="00386FAB" w:rsidP="00386FAB">
      <w:pPr>
        <w:tabs>
          <w:tab w:val="left" w:pos="123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70731627" w14:textId="6EDFDCEC" w:rsidR="00C05A3A" w:rsidRDefault="00C05A3A" w:rsidP="00EF5B4A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циљу идентификације потенцијалних сукоба интереса, неопходно је успоставити превентивне мере </w:t>
      </w:r>
      <w:r w:rsidR="00386FAB">
        <w:rPr>
          <w:rFonts w:ascii="Arial" w:hAnsi="Arial" w:cs="Arial"/>
          <w:lang w:val="sr-Cyrl-RS"/>
        </w:rPr>
        <w:t xml:space="preserve">у циљу </w:t>
      </w:r>
      <w:r>
        <w:rPr>
          <w:rFonts w:ascii="Arial" w:hAnsi="Arial" w:cs="Arial"/>
          <w:lang w:val="sr-Cyrl-RS"/>
        </w:rPr>
        <w:t xml:space="preserve">обезбеђивања независности и објективности од стране интерних ревизора приликом обављања </w:t>
      </w:r>
      <w:r w:rsidR="00386FAB">
        <w:rPr>
          <w:rFonts w:ascii="Arial" w:hAnsi="Arial" w:cs="Arial"/>
          <w:lang w:val="sr-Cyrl-RS"/>
        </w:rPr>
        <w:t>ангажмана.</w:t>
      </w:r>
      <w:r w:rsidR="006060A7">
        <w:rPr>
          <w:rFonts w:ascii="Arial" w:hAnsi="Arial" w:cs="Arial"/>
          <w:lang w:val="sr-Cyrl-RS"/>
        </w:rPr>
        <w:t xml:space="preserve"> </w:t>
      </w:r>
      <w:r w:rsidR="006060A7">
        <w:rPr>
          <w:rFonts w:ascii="Arial" w:hAnsi="Arial" w:cs="Arial"/>
          <w:b/>
          <w:lang w:val="sr-Cyrl-RS"/>
        </w:rPr>
        <w:t>(Прилог 2. Изјава о независности и објективности</w:t>
      </w:r>
      <w:r w:rsidR="006060A7" w:rsidRPr="00CF6A2A">
        <w:rPr>
          <w:rFonts w:ascii="Arial" w:hAnsi="Arial" w:cs="Arial"/>
          <w:b/>
          <w:lang w:val="sr-Cyrl-RS"/>
        </w:rPr>
        <w:t>)</w:t>
      </w:r>
    </w:p>
    <w:p w14:paraId="636C4FE6" w14:textId="77777777" w:rsidR="00EF5B4A" w:rsidRDefault="00EF5B4A" w:rsidP="006060A7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6664376B" w14:textId="12D5D85A" w:rsidR="00B33E77" w:rsidRDefault="00B33E77" w:rsidP="00B33E77">
      <w:pPr>
        <w:tabs>
          <w:tab w:val="left" w:pos="1665"/>
        </w:tabs>
        <w:spacing w:after="0"/>
        <w:jc w:val="both"/>
        <w:rPr>
          <w:rFonts w:ascii="Arial" w:hAnsi="Arial" w:cs="Arial"/>
          <w:lang w:val="sr-Cyrl-RS"/>
        </w:rPr>
      </w:pPr>
      <w:r w:rsidRPr="00B33E77">
        <w:rPr>
          <w:rFonts w:ascii="Arial" w:hAnsi="Arial" w:cs="Arial"/>
          <w:lang w:val="sr-Cyrl-RS"/>
        </w:rPr>
        <w:t>Уколико се у току обављања ангажмана, појави било какав професионални или лични сукоб интерес</w:t>
      </w:r>
      <w:r w:rsidR="0006292D">
        <w:rPr>
          <w:rFonts w:ascii="Arial" w:hAnsi="Arial" w:cs="Arial"/>
          <w:lang w:val="sr-Cyrl-RS"/>
        </w:rPr>
        <w:t>а</w:t>
      </w:r>
      <w:r w:rsidRPr="00B33E77">
        <w:rPr>
          <w:rFonts w:ascii="Arial" w:hAnsi="Arial" w:cs="Arial"/>
          <w:lang w:val="sr-Cyrl-RS"/>
        </w:rPr>
        <w:t xml:space="preserve"> који може утицати на обављање саветодавног ангажмана, односно на независност и објективност интерног ревизора у обавези је да</w:t>
      </w:r>
      <w:r w:rsidR="0006292D">
        <w:rPr>
          <w:rFonts w:ascii="Arial" w:hAnsi="Arial" w:cs="Arial"/>
          <w:lang w:val="sr-Cyrl-RS"/>
        </w:rPr>
        <w:t xml:space="preserve"> у</w:t>
      </w:r>
      <w:r w:rsidRPr="00B33E77">
        <w:rPr>
          <w:rFonts w:ascii="Arial" w:hAnsi="Arial" w:cs="Arial"/>
          <w:lang w:val="sr-Cyrl-RS"/>
        </w:rPr>
        <w:t xml:space="preserve"> писаном облику обавести руководиоца интерне ревизије. </w:t>
      </w:r>
    </w:p>
    <w:p w14:paraId="7D5DBC0C" w14:textId="09340906" w:rsidR="00B923F5" w:rsidRDefault="00386FAB" w:rsidP="00386FAB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2CCF2832" w14:textId="14733E51" w:rsidR="006A29FE" w:rsidRDefault="001D1D64" w:rsidP="006A29FE">
      <w:pPr>
        <w:pStyle w:val="Heading2"/>
        <w:spacing w:before="0" w:beforeAutospacing="0" w:after="0" w:line="276" w:lineRule="auto"/>
        <w:rPr>
          <w:lang w:val="sr-Cyrl-RS"/>
        </w:rPr>
      </w:pPr>
      <w:bookmarkStart w:id="8" w:name="_Toc152897884"/>
      <w:r>
        <w:rPr>
          <w:lang w:val="sr-Cyrl-RS"/>
        </w:rPr>
        <w:t>5</w:t>
      </w:r>
      <w:r w:rsidR="006A29FE">
        <w:rPr>
          <w:lang w:val="sr-Cyrl-RS"/>
        </w:rPr>
        <w:t xml:space="preserve">. </w:t>
      </w:r>
      <w:r w:rsidR="00584539">
        <w:rPr>
          <w:lang w:val="sr-Cyrl-RS"/>
        </w:rPr>
        <w:t>Стручност и д</w:t>
      </w:r>
      <w:r w:rsidR="006A29FE">
        <w:rPr>
          <w:lang w:val="sr-Cyrl-RS"/>
        </w:rPr>
        <w:t>ужна професионална пажња</w:t>
      </w:r>
      <w:bookmarkEnd w:id="8"/>
    </w:p>
    <w:p w14:paraId="6807DC68" w14:textId="77777777" w:rsidR="00352477" w:rsidRDefault="00352477" w:rsidP="006060A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52FC972" w14:textId="09E91805" w:rsidR="004B6100" w:rsidRDefault="00CF6A2A" w:rsidP="004B6100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У складу са Међународним стандардима</w:t>
      </w:r>
      <w:r w:rsidRPr="00814D32">
        <w:rPr>
          <w:rFonts w:ascii="Arial" w:hAnsi="Arial" w:cs="Arial"/>
          <w:lang w:val="sr-Cyrl-RS"/>
        </w:rPr>
        <w:t xml:space="preserve"> за професионалну праксу интерне ревизије</w:t>
      </w:r>
      <w:r w:rsidRPr="00E166F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</w:t>
      </w:r>
      <w:r w:rsidR="004B6100" w:rsidRPr="004B6100">
        <w:rPr>
          <w:rFonts w:ascii="Arial" w:hAnsi="Arial" w:cs="Arial"/>
          <w:lang w:val="ru-RU"/>
        </w:rPr>
        <w:t>уководилац јединице интерн</w:t>
      </w:r>
      <w:r w:rsidR="002F2182">
        <w:rPr>
          <w:rFonts w:ascii="Arial" w:hAnsi="Arial" w:cs="Arial"/>
          <w:lang w:val="ru-RU"/>
        </w:rPr>
        <w:t>е ревизије</w:t>
      </w:r>
      <w:r w:rsidR="004B6100" w:rsidRPr="004B6100">
        <w:rPr>
          <w:rFonts w:ascii="Arial" w:hAnsi="Arial" w:cs="Arial"/>
          <w:lang w:val="ru-RU"/>
        </w:rPr>
        <w:t xml:space="preserve"> мора да одбије саветодавни ангажман или да прибави стручно мишљење и помоћ уколико интерни ревизори немају знање, вештине или друге способности потребне за обављање целокупног ангаж</w:t>
      </w:r>
      <w:r>
        <w:rPr>
          <w:rFonts w:ascii="Arial" w:hAnsi="Arial" w:cs="Arial"/>
          <w:lang w:val="ru-RU"/>
        </w:rPr>
        <w:t>мана или његовог дела.</w:t>
      </w:r>
      <w:r w:rsidR="004B6100">
        <w:rPr>
          <w:rStyle w:val="FootnoteReference"/>
          <w:rFonts w:ascii="Arial" w:hAnsi="Arial" w:cs="Arial"/>
          <w:lang w:val="ru-RU"/>
        </w:rPr>
        <w:footnoteReference w:id="14"/>
      </w:r>
    </w:p>
    <w:p w14:paraId="18B726B2" w14:textId="77777777" w:rsidR="004B6100" w:rsidRPr="004B6100" w:rsidRDefault="004B6100" w:rsidP="0074782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654FC738" w14:textId="4AEDBC11" w:rsidR="004B6100" w:rsidRDefault="004B6100" w:rsidP="004B6100">
      <w:pPr>
        <w:spacing w:after="0"/>
        <w:jc w:val="both"/>
        <w:rPr>
          <w:rFonts w:ascii="Arial" w:hAnsi="Arial" w:cs="Arial"/>
          <w:lang w:val="ru-RU"/>
        </w:rPr>
      </w:pPr>
      <w:r w:rsidRPr="004B6100">
        <w:rPr>
          <w:rFonts w:ascii="Arial" w:hAnsi="Arial" w:cs="Arial"/>
          <w:lang w:val="ru-RU"/>
        </w:rPr>
        <w:lastRenderedPageBreak/>
        <w:t xml:space="preserve">Интерни ревизори морају с дужном  професионалном пажњом обављати саветодавне ангажмане тако што ће размотрити: </w:t>
      </w:r>
    </w:p>
    <w:p w14:paraId="455437CE" w14:textId="184BE982" w:rsidR="004B6100" w:rsidRPr="004B6100" w:rsidRDefault="00386FAB" w:rsidP="00386FAB">
      <w:pPr>
        <w:tabs>
          <w:tab w:val="left" w:pos="2175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409AA103" w14:textId="446DC60D" w:rsidR="00025D4F" w:rsidRPr="004B6100" w:rsidRDefault="00025D4F" w:rsidP="000933A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val="sr-Cyrl-RS"/>
        </w:rPr>
      </w:pPr>
      <w:r w:rsidRPr="004B6100">
        <w:rPr>
          <w:rFonts w:ascii="Arial" w:hAnsi="Arial" w:cs="Arial"/>
          <w:lang w:val="ru-RU"/>
        </w:rPr>
        <w:t xml:space="preserve">Потребе и </w:t>
      </w:r>
      <w:r w:rsidR="004B6100" w:rsidRPr="004B6100">
        <w:rPr>
          <w:rFonts w:ascii="Arial" w:hAnsi="Arial" w:cs="Arial"/>
          <w:lang w:val="ru-RU"/>
        </w:rPr>
        <w:t>очекивања корисника, укључујући</w:t>
      </w:r>
      <w:r w:rsidRPr="004B6100">
        <w:rPr>
          <w:rFonts w:ascii="Arial" w:hAnsi="Arial" w:cs="Arial"/>
          <w:lang w:val="ru-RU"/>
        </w:rPr>
        <w:t xml:space="preserve"> природу, време и начин саопштавања резултата ангажмана. </w:t>
      </w:r>
    </w:p>
    <w:p w14:paraId="071FB8A0" w14:textId="77777777" w:rsidR="00025D4F" w:rsidRPr="004B6100" w:rsidRDefault="00025D4F" w:rsidP="000933A4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val="sr-Cyrl-RS"/>
        </w:rPr>
      </w:pPr>
      <w:r w:rsidRPr="004B6100">
        <w:rPr>
          <w:rFonts w:ascii="Arial" w:hAnsi="Arial" w:cs="Arial"/>
          <w:lang w:val="ru-RU"/>
        </w:rPr>
        <w:t>Релативну сложеност и потребан обим посла за остварење циљева ангажмана.</w:t>
      </w:r>
    </w:p>
    <w:p w14:paraId="4909BDE9" w14:textId="79F36A4A" w:rsidR="00C94177" w:rsidRPr="0002236F" w:rsidRDefault="003D4BF4" w:rsidP="006060A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val="sr-Cyrl-RS"/>
        </w:rPr>
      </w:pPr>
      <w:r w:rsidRPr="005277AF"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A37C7" wp14:editId="4F66D53F">
                <wp:simplePos x="0" y="0"/>
                <wp:positionH relativeFrom="column">
                  <wp:posOffset>107315</wp:posOffset>
                </wp:positionH>
                <wp:positionV relativeFrom="paragraph">
                  <wp:posOffset>289560</wp:posOffset>
                </wp:positionV>
                <wp:extent cx="6515100" cy="6267450"/>
                <wp:effectExtent l="0" t="0" r="19050" b="19050"/>
                <wp:wrapTopAndBottom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CC0D" w14:textId="77777777" w:rsidR="005F042C" w:rsidRPr="00E642B4" w:rsidRDefault="005F042C" w:rsidP="00804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val="sr-Cyrl-RS" w:eastAsia="sr-Cyrl-RS"/>
                              </w:rPr>
                            </w:pPr>
                            <w:r w:rsidRPr="00E642B4"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1F497D"/>
                                <w:sz w:val="24"/>
                                <w:szCs w:val="24"/>
                                <w:lang w:val="sr-Cyrl-RS" w:eastAsia="sr-Cyrl-RS"/>
                              </w:rPr>
                              <w:t>Програм обезбеђења и унапређења квалитета рада јединице за интерну ревизију</w:t>
                            </w:r>
                          </w:p>
                          <w:p w14:paraId="7959E9D5" w14:textId="77777777" w:rsidR="005F042C" w:rsidRPr="00BA5322" w:rsidRDefault="005F042C" w:rsidP="008046F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lang w:val="sr-Cyrl-RS" w:eastAsia="sr-Cyrl-RS"/>
                              </w:rPr>
                            </w:pPr>
                          </w:p>
                          <w:p w14:paraId="096C8BCA" w14:textId="77777777" w:rsidR="005F042C" w:rsidRPr="005A67C9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5A67C9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У складу са Међународним стандардима за професионалну праксу интерне ревизије, Стандарди серије 1300 – Програм обезбеђења и унапређења квалитета,</w:t>
                            </w:r>
                            <w:r w:rsidRPr="005A67C9">
                              <w:rPr>
                                <w:rFonts w:ascii="Arial" w:eastAsia="Times New Roman" w:hAnsi="Arial" w:cs="Arial"/>
                                <w:noProof/>
                                <w:vertAlign w:val="superscript"/>
                                <w:lang w:val="sr-Cyrl-RS" w:eastAsia="sr-Cyrl-RS"/>
                              </w:rPr>
                              <w:t xml:space="preserve"> </w:t>
                            </w:r>
                            <w:r w:rsidRPr="005A67C9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извршни руководилац ревизије мора да развије и одржава програм обезбеђења и унапређења квалитета који покрива све аспекте активности интерне ревизије.</w:t>
                            </w:r>
                          </w:p>
                          <w:p w14:paraId="243B7E28" w14:textId="77777777" w:rsidR="005F042C" w:rsidRPr="00990E9E" w:rsidRDefault="005F042C" w:rsidP="00C9417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196379BC" w14:textId="77777777" w:rsidR="005F042C" w:rsidRPr="005A67C9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5A67C9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 оцена квалитета рада јединице за интерну ревизију врши се интерним и екстерним оцењивањем.</w:t>
                            </w:r>
                          </w:p>
                          <w:p w14:paraId="1841D36D" w14:textId="77777777" w:rsidR="005F042C" w:rsidRPr="00990E9E" w:rsidRDefault="005F042C" w:rsidP="00C9417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3058C3EE" w14:textId="18E52929" w:rsidR="005F042C" w:rsidRPr="005A67C9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5A67C9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Интерно оцењивање спроводи руководилац интерне ревизије сталним прегледима извођења активности интерне ревизије и периодичним прегледима само-оцењивањем.  </w:t>
                            </w:r>
                          </w:p>
                          <w:p w14:paraId="5861584D" w14:textId="77777777" w:rsidR="005F042C" w:rsidRPr="00990E9E" w:rsidRDefault="005F042C" w:rsidP="00C9417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29856FD2" w14:textId="2A68C637" w:rsidR="005F042C" w:rsidRPr="00F80B41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F80B41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Екстерно оцењивање спроводи се анализом достављених годишњих извештаја о раду интерне ревизије и периодичним прегледом најмање једном у пет година код корисника јавних средстава, које спроводи, односно координира Централна јединица за хармонизацију Министарства финансија према програму оцењивања.</w:t>
                            </w:r>
                          </w:p>
                          <w:p w14:paraId="7BCAFF9A" w14:textId="77777777" w:rsidR="00886F35" w:rsidRPr="00990E9E" w:rsidRDefault="00886F35" w:rsidP="00C9417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4A264C93" w14:textId="26F28060" w:rsidR="005F042C" w:rsidRPr="00F30942" w:rsidRDefault="00886F35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У складу са наведеним, руководилац интерне ревизије развија и одржава Програм обезбеђења и унапређења квалитета рада јединице за интерну ревизију који обухвата услуге уверавања укључујући и саветодавне услуге. Програм обезбеђења и унапређења квалитета рада јединице за интерну ревизију одобрава руководилац корисника јавних средства.</w:t>
                            </w:r>
                            <w:r w:rsidR="00A40725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 </w:t>
                            </w:r>
                          </w:p>
                          <w:p w14:paraId="7384DC2B" w14:textId="77777777" w:rsidR="00886F35" w:rsidRPr="00990E9E" w:rsidRDefault="00886F35" w:rsidP="00C9417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0EEC6214" w14:textId="284395F8" w:rsidR="005458CA" w:rsidRPr="00F30942" w:rsidRDefault="005458CA" w:rsidP="005458CA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Руководилац интерне ревизије интегрише елементе Програма обезбеђења и унапређења квалитета рада у редовне активности интерне ревизије, како би се обезбедило </w:t>
                            </w:r>
                            <w:r w:rsidR="003D4BF4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усмеравање </w:t>
                            </w: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активности </w:t>
                            </w:r>
                            <w:r w:rsidR="003D4BF4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и континуирани развој и унапређење</w:t>
                            </w: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 квалитета рада јединице за интерну ревизију</w:t>
                            </w:r>
                            <w:r w:rsidR="003D4BF4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.</w:t>
                            </w:r>
                          </w:p>
                          <w:p w14:paraId="6581310C" w14:textId="77777777" w:rsidR="003D4BF4" w:rsidRPr="00990E9E" w:rsidRDefault="003D4BF4" w:rsidP="005458CA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0E18FC5A" w14:textId="16AD0C20" w:rsidR="003D4BF4" w:rsidRPr="00F30942" w:rsidRDefault="003D4BF4" w:rsidP="005458CA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Програм за оцену квалитета даје основ за уверавање да активности интерне ревизије спроводе обучени интерни ревизори у складу са опште прихваћеним Међународним стандардима и да сачињавају извешт</w:t>
                            </w:r>
                            <w:r w:rsidR="0002236F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аје који су објективни</w:t>
                            </w:r>
                            <w:r w:rsidR="00990E9E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, поуздани</w:t>
                            </w:r>
                            <w:r w:rsidR="0002236F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 и тачни</w:t>
                            </w: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.  </w:t>
                            </w:r>
                          </w:p>
                          <w:p w14:paraId="6F2C3B50" w14:textId="77777777" w:rsidR="005458CA" w:rsidRPr="00990E9E" w:rsidRDefault="005458CA" w:rsidP="00C9417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36ACABA6" w14:textId="66C35962" w:rsidR="005F042C" w:rsidRPr="00F30942" w:rsidRDefault="00886F35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</w:pPr>
                            <w:r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>Руководилац интерне ревизије једном годишње саопштава резултате програма руководиоцу корисника јавних средства</w:t>
                            </w:r>
                            <w:r w:rsidR="00C94177" w:rsidRPr="00F30942">
                              <w:rPr>
                                <w:rFonts w:ascii="Arial" w:eastAsia="Times New Roman" w:hAnsi="Arial" w:cs="Arial"/>
                                <w:noProof/>
                                <w:lang w:val="sr-Cyrl-RS" w:eastAsia="sr-Cyrl-RS"/>
                              </w:rPr>
                              <w:t xml:space="preserve"> и ревизорском одбору, уколико је успостављен.</w:t>
                            </w:r>
                          </w:p>
                          <w:p w14:paraId="1941D028" w14:textId="77777777" w:rsidR="005F042C" w:rsidRPr="00990E9E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7030A0"/>
                                <w:lang w:val="sr-Cyrl-RS" w:eastAsia="sr-Cyrl-RS"/>
                              </w:rPr>
                            </w:pPr>
                          </w:p>
                          <w:p w14:paraId="0CDB41A3" w14:textId="77777777" w:rsidR="005F042C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lang w:val="sr-Cyrl-RS" w:eastAsia="sr-Cyrl-RS"/>
                              </w:rPr>
                            </w:pPr>
                          </w:p>
                          <w:p w14:paraId="79E5931B" w14:textId="77777777" w:rsidR="005F042C" w:rsidRPr="00E21692" w:rsidRDefault="005F042C" w:rsidP="008046F9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lang w:val="sr-Cyrl-RS" w:eastAsia="sr-Cyrl-RS"/>
                              </w:rPr>
                            </w:pPr>
                          </w:p>
                          <w:p w14:paraId="77495C74" w14:textId="77777777" w:rsidR="005F042C" w:rsidRPr="00E21692" w:rsidRDefault="005F042C" w:rsidP="008046F9">
                            <w:pPr>
                              <w:rPr>
                                <w:b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37C7" id="Text Box 22" o:spid="_x0000_s1028" type="#_x0000_t202" style="position:absolute;left:0;text-align:left;margin-left:8.45pt;margin-top:22.8pt;width:513pt;height:4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" strokecolor="#1f497d" strokeweight="2pt">
                <v:textbox>
                  <w:txbxContent>
                    <w:p w14:paraId="310DCC0D" w14:textId="77777777" w:rsidR="005F042C" w:rsidRPr="00E642B4" w:rsidRDefault="005F042C" w:rsidP="00804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noProof/>
                          <w:color w:val="1F497D"/>
                          <w:sz w:val="24"/>
                          <w:szCs w:val="24"/>
                          <w:lang w:val="sr-Cyrl-RS" w:eastAsia="sr-Cyrl-RS"/>
                        </w:rPr>
                      </w:pPr>
                      <w:r w:rsidRPr="00E642B4">
                        <w:rPr>
                          <w:rFonts w:ascii="Arial" w:eastAsia="Times New Roman" w:hAnsi="Arial" w:cs="Arial"/>
                          <w:b/>
                          <w:noProof/>
                          <w:color w:val="1F497D"/>
                          <w:sz w:val="24"/>
                          <w:szCs w:val="24"/>
                          <w:lang w:val="sr-Cyrl-RS" w:eastAsia="sr-Cyrl-RS"/>
                        </w:rPr>
                        <w:t>Програм обезбеђења и унапређења квалитета рада јединице за интерну ревизију</w:t>
                      </w:r>
                    </w:p>
                    <w:p w14:paraId="7959E9D5" w14:textId="77777777" w:rsidR="005F042C" w:rsidRPr="00BA5322" w:rsidRDefault="005F042C" w:rsidP="008046F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lang w:val="sr-Cyrl-RS" w:eastAsia="sr-Cyrl-RS"/>
                        </w:rPr>
                      </w:pPr>
                    </w:p>
                    <w:p w14:paraId="096C8BCA" w14:textId="77777777" w:rsidR="005F042C" w:rsidRPr="005A67C9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5A67C9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У складу са Међународним стандардима за професионалну праксу интерне ревизије, Стандарди серије 1300 – Програм обезбеђења и унапређења квалитета,</w:t>
                      </w:r>
                      <w:r w:rsidRPr="005A67C9">
                        <w:rPr>
                          <w:rFonts w:ascii="Arial" w:eastAsia="Times New Roman" w:hAnsi="Arial" w:cs="Arial"/>
                          <w:noProof/>
                          <w:vertAlign w:val="superscript"/>
                          <w:lang w:val="sr-Cyrl-RS" w:eastAsia="sr-Cyrl-RS"/>
                        </w:rPr>
                        <w:t xml:space="preserve"> </w:t>
                      </w:r>
                      <w:r w:rsidRPr="005A67C9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извршни руководилац ревизије мора да развије и одржава програм обезбеђења и унапређења квалитета који покрива све аспекте активности интерне ревизије.</w:t>
                      </w:r>
                    </w:p>
                    <w:p w14:paraId="243B7E28" w14:textId="77777777" w:rsidR="005F042C" w:rsidRPr="00990E9E" w:rsidRDefault="005F042C" w:rsidP="00C9417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196379BC" w14:textId="77777777" w:rsidR="005F042C" w:rsidRPr="005A67C9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5A67C9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У складу са Правилником о заједничким критеријумима за организовање и стандардима и методолошким упутствима за поступање и извештавање интерне ревизије у јавном сектору оцена квалитета рада јединице за интерну ревизију врши се интерним и екстерним оцењивањем.</w:t>
                      </w:r>
                    </w:p>
                    <w:p w14:paraId="1841D36D" w14:textId="77777777" w:rsidR="005F042C" w:rsidRPr="00990E9E" w:rsidRDefault="005F042C" w:rsidP="00C9417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3058C3EE" w14:textId="18E52929" w:rsidR="005F042C" w:rsidRPr="005A67C9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5A67C9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Интерно оцењивање спроводи руководилац интерне ревизије сталним прегледима извођења активности интерне ревизије и периодичним прегледима само-оцењивањем.  </w:t>
                      </w:r>
                    </w:p>
                    <w:p w14:paraId="5861584D" w14:textId="77777777" w:rsidR="005F042C" w:rsidRPr="00990E9E" w:rsidRDefault="005F042C" w:rsidP="00C9417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29856FD2" w14:textId="2A68C637" w:rsidR="005F042C" w:rsidRPr="00F80B41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F80B41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Екстерно оцењивање спроводи се анализом достављених годишњих извештаја о раду интерне ревизије и периодичним прегледом најмање једном у пет година код корисника јавних средстава, које спроводи, односно координира Централна јединица за хармонизацију Министарства финансија према програму оцењивања.</w:t>
                      </w:r>
                    </w:p>
                    <w:p w14:paraId="7BCAFF9A" w14:textId="77777777" w:rsidR="00886F35" w:rsidRPr="00990E9E" w:rsidRDefault="00886F35" w:rsidP="00C9417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4A264C93" w14:textId="26F28060" w:rsidR="005F042C" w:rsidRPr="00F30942" w:rsidRDefault="00886F35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У складу са наведеним, руководилац интерне ревизије развија и одржава Програм обезбеђења и унапређења квалитета рада јединице за интерну ревизију који обухвата услуге уверавања укључујући и саветодавне услуге. Програм обезбеђења и унапређења квалитета рада јединице за интерну ревизију одобрава руководилац корисника јавних средства.</w:t>
                      </w:r>
                      <w:r w:rsidR="00A40725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 </w:t>
                      </w:r>
                    </w:p>
                    <w:p w14:paraId="7384DC2B" w14:textId="77777777" w:rsidR="00886F35" w:rsidRPr="00990E9E" w:rsidRDefault="00886F35" w:rsidP="00C9417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0EEC6214" w14:textId="284395F8" w:rsidR="005458CA" w:rsidRPr="00F30942" w:rsidRDefault="005458CA" w:rsidP="005458CA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Руководилац интерне ревизије интегрише елементе Програма обезбеђења и унапређења квалитета рада у редовне активности интерне ревизије, како би се обезбедило </w:t>
                      </w:r>
                      <w:r w:rsidR="003D4BF4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усмеравање </w:t>
                      </w: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активности </w:t>
                      </w:r>
                      <w:r w:rsidR="003D4BF4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и континуирани развој и унапређење</w:t>
                      </w: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 квалитета рада јединице за интерну ревизију</w:t>
                      </w:r>
                      <w:r w:rsidR="003D4BF4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.</w:t>
                      </w:r>
                    </w:p>
                    <w:p w14:paraId="6581310C" w14:textId="77777777" w:rsidR="003D4BF4" w:rsidRPr="00990E9E" w:rsidRDefault="003D4BF4" w:rsidP="005458CA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0E18FC5A" w14:textId="16AD0C20" w:rsidR="003D4BF4" w:rsidRPr="00F30942" w:rsidRDefault="003D4BF4" w:rsidP="005458CA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Програм за оцену квалитета даје основ за уверавање да активности интерне ревизије спроводе обучени интерни ревизори у складу са опште прихваћеним Међународним стандардима и да сачињавају извешт</w:t>
                      </w:r>
                      <w:r w:rsidR="0002236F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аје који су објективни</w:t>
                      </w:r>
                      <w:r w:rsidR="00990E9E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, поуздани</w:t>
                      </w:r>
                      <w:r w:rsidR="0002236F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 и тачни</w:t>
                      </w: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.  </w:t>
                      </w:r>
                    </w:p>
                    <w:p w14:paraId="6F2C3B50" w14:textId="77777777" w:rsidR="005458CA" w:rsidRPr="00990E9E" w:rsidRDefault="005458CA" w:rsidP="00C9417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36ACABA6" w14:textId="66C35962" w:rsidR="005F042C" w:rsidRPr="00F30942" w:rsidRDefault="00886F35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</w:pPr>
                      <w:r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>Руководилац интерне ревизије једном годишње саопштава резултате програма руководиоцу корисника јавних средства</w:t>
                      </w:r>
                      <w:r w:rsidR="00C94177" w:rsidRPr="00F30942">
                        <w:rPr>
                          <w:rFonts w:ascii="Arial" w:eastAsia="Times New Roman" w:hAnsi="Arial" w:cs="Arial"/>
                          <w:noProof/>
                          <w:lang w:val="sr-Cyrl-RS" w:eastAsia="sr-Cyrl-RS"/>
                        </w:rPr>
                        <w:t xml:space="preserve"> и ревизорском одбору, уколико је успостављен.</w:t>
                      </w:r>
                    </w:p>
                    <w:p w14:paraId="1941D028" w14:textId="77777777" w:rsidR="005F042C" w:rsidRPr="00990E9E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color w:val="7030A0"/>
                          <w:lang w:val="sr-Cyrl-RS" w:eastAsia="sr-Cyrl-RS"/>
                        </w:rPr>
                      </w:pPr>
                    </w:p>
                    <w:p w14:paraId="0CDB41A3" w14:textId="77777777" w:rsidR="005F042C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color w:val="000000"/>
                          <w:lang w:val="sr-Cyrl-RS" w:eastAsia="sr-Cyrl-RS"/>
                        </w:rPr>
                      </w:pPr>
                    </w:p>
                    <w:p w14:paraId="79E5931B" w14:textId="77777777" w:rsidR="005F042C" w:rsidRPr="00E21692" w:rsidRDefault="005F042C" w:rsidP="008046F9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noProof/>
                          <w:color w:val="000000"/>
                          <w:lang w:val="sr-Cyrl-RS" w:eastAsia="sr-Cyrl-RS"/>
                        </w:rPr>
                      </w:pPr>
                    </w:p>
                    <w:p w14:paraId="77495C74" w14:textId="77777777" w:rsidR="005F042C" w:rsidRPr="00E21692" w:rsidRDefault="005F042C" w:rsidP="008046F9">
                      <w:pPr>
                        <w:rPr>
                          <w:b/>
                          <w:lang w:val="sr-Cyrl-R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25D4F" w:rsidRPr="004B6100">
        <w:rPr>
          <w:rFonts w:ascii="Arial" w:hAnsi="Arial" w:cs="Arial"/>
          <w:lang w:val="ru-RU"/>
        </w:rPr>
        <w:t>Трошкове саветодавног ангажмана у о</w:t>
      </w:r>
      <w:r w:rsidR="00A63236">
        <w:rPr>
          <w:rFonts w:ascii="Arial" w:hAnsi="Arial" w:cs="Arial"/>
          <w:lang w:val="ru-RU"/>
        </w:rPr>
        <w:t>дносу на потенцијалне користи.</w:t>
      </w:r>
      <w:r w:rsidR="004B6100">
        <w:rPr>
          <w:rStyle w:val="FootnoteReference"/>
          <w:rFonts w:ascii="Arial" w:hAnsi="Arial" w:cs="Arial"/>
          <w:lang w:val="ru-RU"/>
        </w:rPr>
        <w:footnoteReference w:id="15"/>
      </w:r>
    </w:p>
    <w:p w14:paraId="15C7689E" w14:textId="77777777" w:rsidR="00C94177" w:rsidRDefault="00C94177" w:rsidP="006060A7">
      <w:pPr>
        <w:spacing w:after="0"/>
        <w:jc w:val="both"/>
        <w:rPr>
          <w:rFonts w:ascii="Arial" w:hAnsi="Arial" w:cs="Arial"/>
          <w:lang w:val="sr-Cyrl-RS"/>
        </w:rPr>
      </w:pPr>
    </w:p>
    <w:p w14:paraId="7FB463E1" w14:textId="77777777" w:rsidR="00C94177" w:rsidRDefault="00C94177" w:rsidP="00C94177">
      <w:pPr>
        <w:pStyle w:val="Heading2"/>
        <w:spacing w:before="0" w:beforeAutospacing="0" w:after="0" w:line="276" w:lineRule="auto"/>
        <w:rPr>
          <w:lang w:val="sr-Cyrl-RS"/>
        </w:rPr>
      </w:pPr>
      <w:bookmarkStart w:id="9" w:name="_Toc152897885"/>
      <w:r>
        <w:rPr>
          <w:lang w:val="sr-Cyrl-RS"/>
        </w:rPr>
        <w:lastRenderedPageBreak/>
        <w:t>6. Планирање саветодавних ангажмана</w:t>
      </w:r>
      <w:bookmarkEnd w:id="9"/>
    </w:p>
    <w:p w14:paraId="03DAE5F4" w14:textId="77777777" w:rsidR="00C94177" w:rsidRDefault="00C94177" w:rsidP="00C9417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949E0D4" w14:textId="2659C3C0" w:rsidR="00E73D5A" w:rsidRDefault="00E73D5A" w:rsidP="006060A7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Руководилац интерне ревизије мора да установи план заснован на оцени ризика како би одредио приоритете активности које су</w:t>
      </w:r>
      <w:r w:rsidR="006A1873">
        <w:rPr>
          <w:rFonts w:ascii="Arial" w:hAnsi="Arial" w:cs="Arial"/>
          <w:lang w:val="sr-Cyrl-RS"/>
        </w:rPr>
        <w:t xml:space="preserve"> у</w:t>
      </w:r>
      <w:r>
        <w:rPr>
          <w:rFonts w:ascii="Arial" w:hAnsi="Arial" w:cs="Arial"/>
          <w:lang w:val="sr-Cyrl-RS"/>
        </w:rPr>
        <w:t xml:space="preserve"> складу са циљевима организације.</w:t>
      </w:r>
    </w:p>
    <w:p w14:paraId="7E96B29F" w14:textId="77777777" w:rsidR="006060A7" w:rsidRDefault="006060A7" w:rsidP="006060A7">
      <w:pPr>
        <w:spacing w:after="0"/>
        <w:jc w:val="both"/>
        <w:rPr>
          <w:rFonts w:ascii="Arial" w:hAnsi="Arial" w:cs="Arial"/>
          <w:lang w:val="sr-Cyrl-RS"/>
        </w:rPr>
      </w:pPr>
    </w:p>
    <w:p w14:paraId="50AD740C" w14:textId="77777777" w:rsidR="00E73D5A" w:rsidRDefault="00E73D5A" w:rsidP="00E73D5A">
      <w:pPr>
        <w:pStyle w:val="txtbody"/>
        <w:tabs>
          <w:tab w:val="clear" w:pos="380"/>
          <w:tab w:val="left" w:pos="260"/>
        </w:tabs>
        <w:spacing w:after="0" w:line="276" w:lineRule="auto"/>
        <w:rPr>
          <w:rFonts w:ascii="Arial" w:hAnsi="Arial" w:cs="Arial"/>
          <w:color w:val="auto"/>
          <w:w w:val="100"/>
          <w:lang w:val="sr-Latn-RS"/>
        </w:rPr>
      </w:pPr>
      <w:r w:rsidRPr="00160219">
        <w:rPr>
          <w:rFonts w:ascii="Arial" w:hAnsi="Arial" w:cs="Arial"/>
          <w:color w:val="auto"/>
          <w:w w:val="100"/>
          <w:lang w:val="sr-Cyrl-RS"/>
        </w:rPr>
        <w:t>Планирање</w:t>
      </w:r>
      <w:r>
        <w:rPr>
          <w:rFonts w:ascii="Arial" w:hAnsi="Arial" w:cs="Arial"/>
          <w:color w:val="auto"/>
          <w:w w:val="100"/>
          <w:lang w:val="sr-Cyrl-RS"/>
        </w:rPr>
        <w:t xml:space="preserve"> представља полазну основу</w:t>
      </w:r>
      <w:r w:rsidRPr="00160219">
        <w:rPr>
          <w:rFonts w:ascii="Arial" w:hAnsi="Arial" w:cs="Arial"/>
          <w:color w:val="auto"/>
          <w:w w:val="100"/>
          <w:lang w:val="sr-Cyrl-RS"/>
        </w:rPr>
        <w:t xml:space="preserve"> </w:t>
      </w:r>
      <w:r>
        <w:rPr>
          <w:rFonts w:ascii="Arial" w:hAnsi="Arial" w:cs="Arial"/>
          <w:color w:val="auto"/>
          <w:w w:val="100"/>
          <w:lang w:val="sr-Cyrl-RS"/>
        </w:rPr>
        <w:t xml:space="preserve">за адекватно управљање и функционисање интерне ревизије, односно фаза планирања омогућава </w:t>
      </w:r>
      <w:r w:rsidRPr="00160219">
        <w:rPr>
          <w:rFonts w:ascii="Arial" w:hAnsi="Arial" w:cs="Arial"/>
          <w:color w:val="auto"/>
          <w:w w:val="100"/>
          <w:lang w:val="sr-Cyrl-RS"/>
        </w:rPr>
        <w:t xml:space="preserve">интерној ревизији остваривање циљева, утврђивање приоритета и </w:t>
      </w:r>
      <w:r>
        <w:rPr>
          <w:rFonts w:ascii="Arial" w:hAnsi="Arial" w:cs="Arial"/>
          <w:color w:val="auto"/>
          <w:w w:val="100"/>
          <w:lang w:val="sr-Cyrl-RS"/>
        </w:rPr>
        <w:t xml:space="preserve">обезбеђивање </w:t>
      </w:r>
      <w:r w:rsidRPr="00160219">
        <w:rPr>
          <w:rFonts w:ascii="Arial" w:hAnsi="Arial" w:cs="Arial"/>
          <w:color w:val="auto"/>
          <w:w w:val="100"/>
          <w:lang w:val="sr-Cyrl-RS"/>
        </w:rPr>
        <w:t>ефикасног и ефективно</w:t>
      </w:r>
      <w:r>
        <w:rPr>
          <w:rFonts w:ascii="Arial" w:hAnsi="Arial" w:cs="Arial"/>
          <w:color w:val="auto"/>
          <w:w w:val="100"/>
          <w:lang w:val="sr-Cyrl-RS"/>
        </w:rPr>
        <w:t>г коришћења</w:t>
      </w:r>
      <w:r w:rsidRPr="00160219">
        <w:rPr>
          <w:rFonts w:ascii="Arial" w:hAnsi="Arial" w:cs="Arial"/>
          <w:color w:val="auto"/>
          <w:w w:val="100"/>
          <w:lang w:val="sr-Cyrl-RS"/>
        </w:rPr>
        <w:t xml:space="preserve"> ресурса интерне ревизије</w:t>
      </w:r>
      <w:r>
        <w:rPr>
          <w:rFonts w:ascii="Arial" w:hAnsi="Arial" w:cs="Arial"/>
          <w:color w:val="auto"/>
          <w:w w:val="100"/>
          <w:lang w:val="sr-Cyrl-RS"/>
        </w:rPr>
        <w:t>.</w:t>
      </w:r>
      <w:r>
        <w:rPr>
          <w:rFonts w:ascii="Arial" w:hAnsi="Arial" w:cs="Arial"/>
          <w:color w:val="auto"/>
          <w:w w:val="100"/>
          <w:lang w:val="sr-Latn-RS"/>
        </w:rPr>
        <w:t xml:space="preserve"> </w:t>
      </w:r>
    </w:p>
    <w:p w14:paraId="3349DE91" w14:textId="77777777" w:rsidR="00386FAB" w:rsidRDefault="00386FAB" w:rsidP="006060A7">
      <w:pPr>
        <w:pStyle w:val="txtbody"/>
        <w:tabs>
          <w:tab w:val="clear" w:pos="380"/>
          <w:tab w:val="left" w:pos="260"/>
        </w:tabs>
        <w:spacing w:after="0" w:line="240" w:lineRule="auto"/>
        <w:rPr>
          <w:rFonts w:ascii="Arial" w:hAnsi="Arial" w:cs="Arial"/>
          <w:color w:val="auto"/>
          <w:w w:val="100"/>
          <w:lang w:val="sr-Latn-RS"/>
        </w:rPr>
      </w:pPr>
    </w:p>
    <w:p w14:paraId="12A42A53" w14:textId="451F0948" w:rsidR="00957D67" w:rsidRDefault="00957D67" w:rsidP="00B33E77">
      <w:pPr>
        <w:pStyle w:val="txtbody"/>
        <w:tabs>
          <w:tab w:val="clear" w:pos="380"/>
          <w:tab w:val="left" w:pos="260"/>
        </w:tabs>
        <w:spacing w:after="0" w:line="276" w:lineRule="auto"/>
        <w:rPr>
          <w:rFonts w:ascii="Arial" w:hAnsi="Arial" w:cs="Arial"/>
          <w:color w:val="auto"/>
          <w:w w:val="100"/>
          <w:lang w:val="sr-Cyrl-RS"/>
        </w:rPr>
      </w:pPr>
      <w:r w:rsidRPr="007C1D86">
        <w:rPr>
          <w:rFonts w:ascii="Arial" w:hAnsi="Arial" w:cs="Arial"/>
          <w:color w:val="auto"/>
          <w:w w:val="100"/>
          <w:lang w:val="sr-Cyrl-RS"/>
        </w:rPr>
        <w:t>Активност интерне ревизије, односно услуге уверавања и саветодавне услуге се спроводе на основу годишњег плана, који је заснован на првој години стратешког плана.</w:t>
      </w:r>
      <w:r>
        <w:rPr>
          <w:rFonts w:ascii="Arial" w:hAnsi="Arial" w:cs="Arial"/>
          <w:color w:val="auto"/>
          <w:w w:val="100"/>
          <w:lang w:val="sr-Cyrl-RS"/>
        </w:rPr>
        <w:tab/>
      </w:r>
    </w:p>
    <w:p w14:paraId="1AA16CA3" w14:textId="77777777" w:rsidR="00E73D5A" w:rsidRDefault="00E73D5A" w:rsidP="006060A7">
      <w:pPr>
        <w:pStyle w:val="txtbody"/>
        <w:tabs>
          <w:tab w:val="clear" w:pos="380"/>
          <w:tab w:val="left" w:pos="260"/>
        </w:tabs>
        <w:spacing w:after="0" w:line="240" w:lineRule="auto"/>
        <w:rPr>
          <w:rFonts w:ascii="Arial" w:hAnsi="Arial" w:cs="Arial"/>
          <w:color w:val="auto"/>
          <w:w w:val="100"/>
          <w:lang w:val="sr-Cyrl-RS"/>
        </w:rPr>
      </w:pPr>
    </w:p>
    <w:p w14:paraId="3EF86E05" w14:textId="77777777" w:rsidR="00957D67" w:rsidRPr="00104DCB" w:rsidRDefault="00957D67" w:rsidP="00957D67">
      <w:pPr>
        <w:pStyle w:val="txtbody"/>
        <w:tabs>
          <w:tab w:val="clear" w:pos="380"/>
          <w:tab w:val="left" w:pos="260"/>
        </w:tabs>
        <w:rPr>
          <w:rFonts w:ascii="Arial" w:hAnsi="Arial" w:cs="Arial"/>
          <w:color w:val="auto"/>
          <w:w w:val="100"/>
          <w:lang w:val="sr-Cyrl-RS"/>
        </w:rPr>
      </w:pPr>
      <w:r>
        <w:rPr>
          <w:rFonts w:ascii="Arial" w:hAnsi="Arial" w:cs="Arial"/>
          <w:noProof/>
        </w:rPr>
        <w:drawing>
          <wp:anchor distT="12192" distB="7620" distL="132588" distR="124968" simplePos="0" relativeHeight="251664384" behindDoc="0" locked="0" layoutInCell="1" allowOverlap="1" wp14:anchorId="119038CA" wp14:editId="1542FA76">
            <wp:simplePos x="0" y="0"/>
            <wp:positionH relativeFrom="column">
              <wp:posOffset>783590</wp:posOffset>
            </wp:positionH>
            <wp:positionV relativeFrom="paragraph">
              <wp:posOffset>335280</wp:posOffset>
            </wp:positionV>
            <wp:extent cx="4842510" cy="2095500"/>
            <wp:effectExtent l="0" t="0" r="15240" b="19050"/>
            <wp:wrapTopAndBottom/>
            <wp:docPr id="16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auto"/>
          <w:w w:val="100"/>
          <w:lang w:val="sr-Cyrl-RS"/>
        </w:rPr>
        <w:t>Планирање интерне ревизије обухвата:</w:t>
      </w:r>
      <w:r w:rsidRPr="00F54567">
        <w:rPr>
          <w:rFonts w:ascii="Arial" w:hAnsi="Arial" w:cs="Arial"/>
          <w:color w:val="auto"/>
          <w:w w:val="100"/>
          <w:lang w:val="sr-Cyrl-RS"/>
        </w:rPr>
        <w:t xml:space="preserve"> </w:t>
      </w:r>
    </w:p>
    <w:p w14:paraId="6929782E" w14:textId="77777777" w:rsidR="00E73D5A" w:rsidRDefault="00E73D5A" w:rsidP="00957D67">
      <w:pPr>
        <w:spacing w:after="0"/>
        <w:jc w:val="both"/>
        <w:rPr>
          <w:rFonts w:ascii="Arial" w:hAnsi="Arial" w:cs="Arial"/>
          <w:lang w:val="sr-Cyrl-RS"/>
        </w:rPr>
      </w:pPr>
    </w:p>
    <w:p w14:paraId="3D6B581B" w14:textId="38C2CEAE" w:rsidR="00E73D5A" w:rsidRDefault="00E73D5A" w:rsidP="00E73D5A">
      <w:pPr>
        <w:spacing w:after="0"/>
        <w:jc w:val="both"/>
        <w:rPr>
          <w:rFonts w:ascii="Arial" w:hAnsi="Arial" w:cs="Arial"/>
          <w:lang w:val="sr-Cyrl-RS"/>
        </w:rPr>
      </w:pPr>
      <w:r w:rsidRPr="002F2182">
        <w:rPr>
          <w:rFonts w:ascii="Arial" w:hAnsi="Arial" w:cs="Arial"/>
          <w:lang w:val="sr-Cyrl-RS"/>
        </w:rPr>
        <w:t xml:space="preserve">Да би развио на ризику заснован план, руководилац </w:t>
      </w:r>
      <w:r w:rsidR="00C94177">
        <w:rPr>
          <w:rFonts w:ascii="Arial" w:hAnsi="Arial" w:cs="Arial"/>
          <w:lang w:val="sr-Cyrl-RS"/>
        </w:rPr>
        <w:t xml:space="preserve">интерне </w:t>
      </w:r>
      <w:r w:rsidR="00F91004">
        <w:rPr>
          <w:rFonts w:ascii="Arial" w:hAnsi="Arial" w:cs="Arial"/>
          <w:lang w:val="sr-Cyrl-RS"/>
        </w:rPr>
        <w:t>ревизије</w:t>
      </w:r>
      <w:r w:rsidR="00C94177">
        <w:rPr>
          <w:rFonts w:ascii="Arial" w:hAnsi="Arial" w:cs="Arial"/>
          <w:lang w:val="sr-Cyrl-RS"/>
        </w:rPr>
        <w:t xml:space="preserve"> се консултује</w:t>
      </w:r>
      <w:r w:rsidRPr="002F2182">
        <w:rPr>
          <w:rFonts w:ascii="Arial" w:hAnsi="Arial" w:cs="Arial"/>
          <w:lang w:val="sr-Cyrl-RS"/>
        </w:rPr>
        <w:t xml:space="preserve"> с вишим руководством у циљу разумевања стратегије организације, кључних пословних циљева, повезаних ризика и процеса управљања ризиком.</w:t>
      </w:r>
    </w:p>
    <w:p w14:paraId="5A1FD050" w14:textId="77777777" w:rsidR="00E73D5A" w:rsidRPr="004B6100" w:rsidRDefault="00E73D5A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1876901" w14:textId="6DF416CF" w:rsidR="00E73D5A" w:rsidRDefault="00E73D5A" w:rsidP="00E73D5A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Међународним стандардима</w:t>
      </w:r>
      <w:r w:rsidRPr="00814D32">
        <w:rPr>
          <w:rFonts w:ascii="Arial" w:hAnsi="Arial" w:cs="Arial"/>
          <w:lang w:val="sr-Cyrl-RS"/>
        </w:rPr>
        <w:t xml:space="preserve"> за професионалну праксу интерне ревизије</w:t>
      </w:r>
      <w:r w:rsidRPr="00E166F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</w:t>
      </w:r>
      <w:r w:rsidRPr="004B6100">
        <w:rPr>
          <w:rFonts w:ascii="Arial" w:hAnsi="Arial" w:cs="Arial"/>
          <w:lang w:val="sr-Cyrl-RS"/>
        </w:rPr>
        <w:t>уководилац интерн</w:t>
      </w:r>
      <w:r>
        <w:rPr>
          <w:rFonts w:ascii="Arial" w:hAnsi="Arial" w:cs="Arial"/>
          <w:lang w:val="sr-Cyrl-RS"/>
        </w:rPr>
        <w:t>е ревизије</w:t>
      </w:r>
      <w:r w:rsidRPr="004B6100">
        <w:rPr>
          <w:rFonts w:ascii="Arial" w:hAnsi="Arial" w:cs="Arial"/>
          <w:lang w:val="sr-Cyrl-RS"/>
        </w:rPr>
        <w:t xml:space="preserve"> треба да размотри прихватање предложених саветодавних ангажмана на основу потенцијалног доприноса тих ангажмана</w:t>
      </w:r>
      <w:r w:rsidR="008D5E1E">
        <w:rPr>
          <w:rFonts w:ascii="Arial" w:hAnsi="Arial" w:cs="Arial"/>
          <w:lang w:val="sr-Cyrl-RS"/>
        </w:rPr>
        <w:t>,</w:t>
      </w:r>
      <w:r w:rsidRPr="004B6100">
        <w:rPr>
          <w:rFonts w:ascii="Arial" w:hAnsi="Arial" w:cs="Arial"/>
          <w:lang w:val="sr-Cyrl-RS"/>
        </w:rPr>
        <w:t xml:space="preserve"> унапређењу управљања ризицима, додавању вредности и унапређењу пословања организације. Прихваћени ангажмани морају да буду укључени у план.</w:t>
      </w:r>
      <w:r>
        <w:rPr>
          <w:rStyle w:val="FootnoteReference"/>
          <w:rFonts w:ascii="Arial" w:hAnsi="Arial" w:cs="Arial"/>
          <w:lang w:val="sr-Cyrl-RS"/>
        </w:rPr>
        <w:footnoteReference w:id="16"/>
      </w:r>
      <w:r>
        <w:rPr>
          <w:rFonts w:ascii="Arial" w:hAnsi="Arial" w:cs="Arial"/>
          <w:lang w:val="sr-Cyrl-RS"/>
        </w:rPr>
        <w:t xml:space="preserve"> </w:t>
      </w:r>
    </w:p>
    <w:p w14:paraId="226241AD" w14:textId="77777777" w:rsidR="00E73D5A" w:rsidRDefault="00E73D5A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1AB3B13" w14:textId="23BCF07A" w:rsidR="00E73D5A" w:rsidRPr="004B6100" w:rsidRDefault="00E73D5A" w:rsidP="00E73D5A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Правилником, р</w:t>
      </w:r>
      <w:r w:rsidRPr="00B60EFD">
        <w:rPr>
          <w:rFonts w:ascii="Arial" w:hAnsi="Arial" w:cs="Arial"/>
          <w:lang w:val="sr-Cyrl-RS"/>
        </w:rPr>
        <w:t xml:space="preserve">евизорски процеси пружања саветодавних услуга обављају се у области управљања ризицима, контроле и процеса руковођења, а садржај ревизорских програма и начин извештавања унапред се утврђују са </w:t>
      </w:r>
      <w:r>
        <w:rPr>
          <w:rFonts w:ascii="Arial" w:hAnsi="Arial" w:cs="Arial"/>
          <w:lang w:val="sr-Cyrl-RS"/>
        </w:rPr>
        <w:t>руководиоцем корисника јавних средстава.</w:t>
      </w:r>
      <w:r>
        <w:rPr>
          <w:rStyle w:val="FootnoteReference"/>
          <w:rFonts w:ascii="Arial" w:hAnsi="Arial" w:cs="Arial"/>
          <w:lang w:val="sr-Cyrl-RS"/>
        </w:rPr>
        <w:footnoteReference w:id="17"/>
      </w:r>
    </w:p>
    <w:p w14:paraId="61831674" w14:textId="77777777" w:rsidR="00957D67" w:rsidRDefault="00957D67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D014777" w14:textId="77777777" w:rsidR="00957D67" w:rsidRDefault="00957D67" w:rsidP="00957D67">
      <w:pPr>
        <w:pStyle w:val="txtbody"/>
        <w:tabs>
          <w:tab w:val="clear" w:pos="380"/>
          <w:tab w:val="left" w:pos="260"/>
        </w:tabs>
        <w:spacing w:after="0" w:line="276" w:lineRule="auto"/>
        <w:rPr>
          <w:rFonts w:ascii="Arial" w:hAnsi="Arial" w:cs="Arial"/>
          <w:color w:val="auto"/>
          <w:w w:val="100"/>
          <w:lang w:val="sr-Cyrl-RS"/>
        </w:rPr>
      </w:pPr>
      <w:r w:rsidRPr="004B601C">
        <w:rPr>
          <w:rFonts w:ascii="Arial" w:hAnsi="Arial" w:cs="Arial"/>
          <w:color w:val="auto"/>
          <w:w w:val="100"/>
          <w:lang w:val="sr-Cyrl-RS"/>
        </w:rPr>
        <w:t xml:space="preserve">Приликом планирања саветодавних услуга потребно је узети у обзир структуру организације и комплексност пословања корисника јавних средстава. Природа и обухват саветодавних услуга се </w:t>
      </w:r>
      <w:r w:rsidRPr="004B601C">
        <w:rPr>
          <w:rFonts w:ascii="Arial" w:hAnsi="Arial" w:cs="Arial"/>
          <w:color w:val="auto"/>
          <w:w w:val="100"/>
          <w:lang w:val="sr-Cyrl-RS"/>
        </w:rPr>
        <w:lastRenderedPageBreak/>
        <w:t xml:space="preserve">одређује унапред на основу претходног захтева и усаглашених ставова са </w:t>
      </w:r>
      <w:r>
        <w:rPr>
          <w:rFonts w:ascii="Arial" w:hAnsi="Arial" w:cs="Arial"/>
          <w:color w:val="auto"/>
          <w:w w:val="100"/>
          <w:lang w:val="sr-Cyrl-RS"/>
        </w:rPr>
        <w:t>корисником саветодавне услуге</w:t>
      </w:r>
      <w:r w:rsidRPr="004B601C">
        <w:rPr>
          <w:rFonts w:ascii="Arial" w:hAnsi="Arial" w:cs="Arial"/>
          <w:color w:val="auto"/>
          <w:w w:val="100"/>
          <w:lang w:val="sr-Cyrl-RS"/>
        </w:rPr>
        <w:t xml:space="preserve">, уз претходно прибављену сагласност руководиоца корисника јавних средстава. </w:t>
      </w:r>
    </w:p>
    <w:p w14:paraId="351F8C94" w14:textId="77777777" w:rsidR="00957D67" w:rsidRPr="00660D24" w:rsidRDefault="00957D67" w:rsidP="00386FAB">
      <w:pPr>
        <w:pStyle w:val="txtbody"/>
        <w:tabs>
          <w:tab w:val="clear" w:pos="380"/>
          <w:tab w:val="left" w:pos="260"/>
        </w:tabs>
        <w:spacing w:line="240" w:lineRule="auto"/>
        <w:rPr>
          <w:rFonts w:ascii="Arial" w:hAnsi="Arial" w:cs="Arial"/>
          <w:color w:val="auto"/>
          <w:w w:val="100"/>
          <w:lang w:val="sr-Cyrl-RS"/>
        </w:rPr>
      </w:pPr>
    </w:p>
    <w:p w14:paraId="1C0E99BF" w14:textId="67C20FBD" w:rsidR="00957D67" w:rsidRDefault="00957D67" w:rsidP="00386FAB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Узимајући у обзир наведено, неопходно је да корисник саветодавне услуге </w:t>
      </w:r>
      <w:r w:rsidRPr="00B60EFD">
        <w:rPr>
          <w:rFonts w:ascii="Arial" w:hAnsi="Arial" w:cs="Arial"/>
          <w:lang w:val="sr-Cyrl-RS"/>
        </w:rPr>
        <w:t xml:space="preserve">прецизно дефинише захтев, односно део пословног процеса или активности за који му је неопходно мишљење интерне ревизије уз релевантну документацију, </w:t>
      </w:r>
      <w:r w:rsidRPr="00957D67">
        <w:rPr>
          <w:rFonts w:ascii="Arial" w:hAnsi="Arial" w:cs="Arial"/>
          <w:lang w:val="sr-Cyrl-RS"/>
        </w:rPr>
        <w:t xml:space="preserve">која је неопходна </w:t>
      </w:r>
      <w:r w:rsidR="00386FAB">
        <w:rPr>
          <w:rFonts w:ascii="Arial" w:hAnsi="Arial" w:cs="Arial"/>
          <w:lang w:val="sr-Cyrl-RS"/>
        </w:rPr>
        <w:t xml:space="preserve">за давање ревизорског мишљења. </w:t>
      </w:r>
    </w:p>
    <w:p w14:paraId="1AE2AF16" w14:textId="77777777" w:rsidR="00386FAB" w:rsidRDefault="00386FAB" w:rsidP="00386FAB">
      <w:pPr>
        <w:spacing w:after="0"/>
        <w:jc w:val="both"/>
        <w:rPr>
          <w:rFonts w:ascii="Arial" w:hAnsi="Arial" w:cs="Arial"/>
          <w:lang w:val="sr-Cyrl-RS"/>
        </w:rPr>
      </w:pPr>
    </w:p>
    <w:p w14:paraId="772CE3D0" w14:textId="77777777" w:rsidR="00957D67" w:rsidRPr="00AE2B70" w:rsidRDefault="00957D67" w:rsidP="00957D67">
      <w:pPr>
        <w:spacing w:after="0"/>
        <w:jc w:val="both"/>
        <w:rPr>
          <w:rFonts w:ascii="Arial" w:eastAsia="Times New Roman" w:hAnsi="Arial" w:cs="Arial"/>
          <w:noProof/>
          <w:color w:val="000000"/>
          <w:lang w:val="sr-Cyrl-RS" w:eastAsia="sr-Cyrl-RS"/>
        </w:rPr>
      </w:pPr>
      <w:r w:rsidRPr="00AE2B70">
        <w:rPr>
          <w:rFonts w:ascii="Arial" w:eastAsia="Times New Roman" w:hAnsi="Arial" w:cs="Arial"/>
          <w:noProof/>
          <w:color w:val="000000"/>
          <w:lang w:val="sr-Cyrl-CS" w:eastAsia="sr-Cyrl-RS"/>
        </w:rPr>
        <w:t>Појединачни ангажмани се одређују на основу процене ризика у складу са „одговарајућим“ и „довољним“ ресурсима у циљу оптимизације остварења одобреног плана.</w:t>
      </w:r>
      <w:r>
        <w:rPr>
          <w:rStyle w:val="FootnoteReference"/>
          <w:rFonts w:ascii="Arial" w:eastAsia="Times New Roman" w:hAnsi="Arial" w:cs="Arial"/>
          <w:noProof/>
          <w:color w:val="000000"/>
          <w:lang w:val="sr-Cyrl-CS" w:eastAsia="sr-Cyrl-RS"/>
        </w:rPr>
        <w:footnoteReference w:id="18"/>
      </w:r>
    </w:p>
    <w:p w14:paraId="5B65CBA7" w14:textId="77777777" w:rsidR="00B33E77" w:rsidRDefault="00B33E77" w:rsidP="00386FA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RS" w:eastAsia="sr-Cyrl-RS"/>
        </w:rPr>
      </w:pPr>
    </w:p>
    <w:p w14:paraId="102CA1F2" w14:textId="73B84DD6" w:rsidR="00957D67" w:rsidRPr="0085630A" w:rsidRDefault="00957D67" w:rsidP="00957D67">
      <w:pPr>
        <w:spacing w:after="0"/>
        <w:jc w:val="both"/>
        <w:rPr>
          <w:rFonts w:ascii="Arial" w:eastAsia="Times New Roman" w:hAnsi="Arial" w:cs="Arial"/>
          <w:noProof/>
          <w:color w:val="000000"/>
          <w:lang w:val="sr-Cyrl-RS" w:eastAsia="sr-Cyrl-RS"/>
        </w:rPr>
      </w:pPr>
      <w:r w:rsidRPr="0085630A">
        <w:rPr>
          <w:rFonts w:ascii="Arial" w:eastAsia="Times New Roman" w:hAnsi="Arial" w:cs="Arial"/>
          <w:noProof/>
          <w:color w:val="000000"/>
          <w:lang w:val="sr-Cyrl-RS" w:eastAsia="sr-Cyrl-RS"/>
        </w:rPr>
        <w:t>Потребни ресурси за ост</w:t>
      </w:r>
      <w:r>
        <w:rPr>
          <w:rFonts w:ascii="Arial" w:eastAsia="Times New Roman" w:hAnsi="Arial" w:cs="Arial"/>
          <w:noProof/>
          <w:color w:val="000000"/>
          <w:lang w:val="sr-Cyrl-RS" w:eastAsia="sr-Cyrl-RS"/>
        </w:rPr>
        <w:t>ва</w:t>
      </w:r>
      <w:r w:rsidRPr="0085630A">
        <w:rPr>
          <w:rFonts w:ascii="Arial" w:eastAsia="Times New Roman" w:hAnsi="Arial" w:cs="Arial"/>
          <w:noProof/>
          <w:color w:val="000000"/>
          <w:lang w:val="sr-Cyrl-RS" w:eastAsia="sr-Cyrl-RS"/>
        </w:rPr>
        <w:t>ривање годишњег плана рада се наводе у оквиру оперативних планова</w:t>
      </w:r>
      <w:r w:rsidR="002D0988">
        <w:rPr>
          <w:rFonts w:ascii="Arial" w:eastAsia="Times New Roman" w:hAnsi="Arial" w:cs="Arial"/>
          <w:noProof/>
          <w:color w:val="000000"/>
          <w:lang w:val="sr-Cyrl-RS" w:eastAsia="sr-Cyrl-RS"/>
        </w:rPr>
        <w:t>.</w:t>
      </w:r>
    </w:p>
    <w:p w14:paraId="1B4D6C4D" w14:textId="77777777" w:rsidR="00957D67" w:rsidRDefault="00957D67" w:rsidP="00957D67">
      <w:pPr>
        <w:spacing w:after="0"/>
        <w:jc w:val="both"/>
        <w:rPr>
          <w:rFonts w:ascii="Arial" w:eastAsia="Times New Roman" w:hAnsi="Arial" w:cs="Arial"/>
          <w:noProof/>
          <w:color w:val="000000"/>
          <w:lang w:val="sr-Cyrl-RS" w:eastAsia="sr-Cyrl-RS"/>
        </w:rPr>
      </w:pPr>
      <w:r w:rsidRPr="0085630A">
        <w:rPr>
          <w:rFonts w:ascii="Arial" w:eastAsia="Times New Roman" w:hAnsi="Arial" w:cs="Arial"/>
          <w:noProof/>
          <w:color w:val="000000"/>
          <w:lang w:val="sr-Cyrl-RS" w:eastAsia="sr-Cyrl-RS"/>
        </w:rPr>
        <w:t>Оперативни планови се ревидирају и ажурирају током целе године, узимајући у обзир реализацију годишњег плана рада.</w:t>
      </w:r>
    </w:p>
    <w:p w14:paraId="04407FF9" w14:textId="77777777" w:rsidR="00957D67" w:rsidRDefault="00957D67" w:rsidP="00386FAB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Cyrl-RS" w:eastAsia="sr-Cyrl-RS"/>
        </w:rPr>
      </w:pPr>
    </w:p>
    <w:p w14:paraId="397A1733" w14:textId="3C264F59" w:rsidR="00957D67" w:rsidRDefault="00957D67" w:rsidP="00957D67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noProof/>
          <w:color w:val="000000"/>
          <w:lang w:val="sr-Cyrl-RS" w:eastAsia="sr-Cyrl-RS"/>
        </w:rPr>
        <w:t>Приликом одређивања укупног фонда ревизор дана за обављање активности интерне ревизије, потребно је определити у</w:t>
      </w:r>
      <w:r w:rsidRPr="00BB179C">
        <w:rPr>
          <w:rFonts w:ascii="Arial" w:hAnsi="Arial" w:cs="Arial"/>
          <w:lang w:val="sr-Cyrl-RS"/>
        </w:rPr>
        <w:t>купно рас</w:t>
      </w:r>
      <w:r>
        <w:rPr>
          <w:rFonts w:ascii="Arial" w:hAnsi="Arial" w:cs="Arial"/>
          <w:lang w:val="sr-Cyrl-RS"/>
        </w:rPr>
        <w:t>положиво време за обављање саветодавних услуга.</w:t>
      </w:r>
    </w:p>
    <w:p w14:paraId="1BD8CBA8" w14:textId="77777777" w:rsidR="00957D67" w:rsidRPr="00326040" w:rsidRDefault="00957D67" w:rsidP="00957D67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14:paraId="6709B47C" w14:textId="77777777" w:rsidR="00957D67" w:rsidRDefault="00957D67" w:rsidP="00957D67">
      <w:pPr>
        <w:spacing w:after="0"/>
        <w:jc w:val="both"/>
        <w:rPr>
          <w:rFonts w:ascii="Arial" w:hAnsi="Arial" w:cs="Arial"/>
          <w:lang w:val="sr-Cyrl-RS"/>
        </w:rPr>
      </w:pPr>
      <w:r w:rsidRPr="00BB179C">
        <w:rPr>
          <w:rFonts w:ascii="Arial" w:hAnsi="Arial" w:cs="Arial"/>
          <w:lang w:val="sr-Cyrl-RS"/>
        </w:rPr>
        <w:t>Укупно рас</w:t>
      </w:r>
      <w:r>
        <w:rPr>
          <w:rFonts w:ascii="Arial" w:hAnsi="Arial" w:cs="Arial"/>
          <w:lang w:val="sr-Cyrl-RS"/>
        </w:rPr>
        <w:t xml:space="preserve">положиво време за обављање саветодавних услуга се одређује у складу са планираним ревизор данима у оквиру годишњег плана, односно 20% од укупног фонда ревизор дана за обављање </w:t>
      </w:r>
      <w:r w:rsidRPr="005F367F">
        <w:rPr>
          <w:rFonts w:ascii="Arial" w:hAnsi="Arial" w:cs="Arial"/>
          <w:lang w:val="sr-Cyrl-RS"/>
        </w:rPr>
        <w:t>активности интерне ревизије.</w:t>
      </w:r>
    </w:p>
    <w:p w14:paraId="7A5DEBAF" w14:textId="77777777" w:rsidR="00957D67" w:rsidRPr="005F367F" w:rsidRDefault="00957D67" w:rsidP="00386FAB">
      <w:pPr>
        <w:tabs>
          <w:tab w:val="left" w:pos="915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2A087133" w14:textId="5A83EDCB" w:rsidR="008C4BFF" w:rsidRPr="00854485" w:rsidRDefault="00854485" w:rsidP="00854485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11622F1D" wp14:editId="2B9E3325">
            <wp:simplePos x="0" y="0"/>
            <wp:positionH relativeFrom="column">
              <wp:posOffset>719455</wp:posOffset>
            </wp:positionH>
            <wp:positionV relativeFrom="paragraph">
              <wp:posOffset>711835</wp:posOffset>
            </wp:positionV>
            <wp:extent cx="5080000" cy="253365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D67">
        <w:rPr>
          <w:rFonts w:ascii="Arial" w:hAnsi="Arial" w:cs="Arial"/>
          <w:lang w:val="sr-Cyrl-RS"/>
        </w:rPr>
        <w:t>Узимајући у обзир наведено, у циљу ефективног коришћења ресурса за остварење одобреног плана, потребно је пропорционално определити ревизор дане за све планиране ак</w:t>
      </w:r>
      <w:r>
        <w:rPr>
          <w:rFonts w:ascii="Arial" w:hAnsi="Arial" w:cs="Arial"/>
          <w:lang w:val="sr-Cyrl-RS"/>
        </w:rPr>
        <w:t>тивности, према датом прегледу:</w:t>
      </w:r>
    </w:p>
    <w:p w14:paraId="26C21B9A" w14:textId="20EB7890" w:rsidR="00B923F5" w:rsidRPr="004B6100" w:rsidRDefault="001D1D64" w:rsidP="008C4BFF">
      <w:pPr>
        <w:pStyle w:val="Heading2"/>
        <w:spacing w:before="0" w:beforeAutospacing="0" w:after="0" w:line="276" w:lineRule="auto"/>
        <w:rPr>
          <w:lang w:val="sr-Cyrl-RS"/>
        </w:rPr>
      </w:pPr>
      <w:bookmarkStart w:id="10" w:name="_Toc152897886"/>
      <w:r>
        <w:rPr>
          <w:lang w:val="sr-Cyrl-RS"/>
        </w:rPr>
        <w:lastRenderedPageBreak/>
        <w:t>7</w:t>
      </w:r>
      <w:r w:rsidR="004B6100">
        <w:rPr>
          <w:lang w:val="sr-Cyrl-RS"/>
        </w:rPr>
        <w:t>. Управљање ризиком</w:t>
      </w:r>
      <w:bookmarkEnd w:id="10"/>
    </w:p>
    <w:p w14:paraId="7FA9B909" w14:textId="77777777" w:rsidR="00B923F5" w:rsidRDefault="00B923F5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6B3F8C42" w14:textId="3AA2FA0E" w:rsidR="00FD75FF" w:rsidRDefault="00FD75FF" w:rsidP="00FD75FF">
      <w:pPr>
        <w:pStyle w:val="txtbody"/>
        <w:tabs>
          <w:tab w:val="left" w:pos="260"/>
        </w:tabs>
        <w:spacing w:after="0" w:line="276" w:lineRule="auto"/>
        <w:rPr>
          <w:rFonts w:ascii="Arial" w:hAnsi="Arial" w:cs="Arial"/>
          <w:color w:val="auto"/>
          <w:w w:val="100"/>
          <w:lang w:val="sr-Cyrl-RS"/>
        </w:rPr>
      </w:pPr>
      <w:r>
        <w:rPr>
          <w:rFonts w:ascii="Arial" w:hAnsi="Arial" w:cs="Arial"/>
          <w:color w:val="auto"/>
          <w:w w:val="100"/>
          <w:lang w:val="sr-Cyrl-RS"/>
        </w:rPr>
        <w:t>Управљање ризицима представља свеобухватан</w:t>
      </w:r>
      <w:r w:rsidRPr="00E637E7">
        <w:rPr>
          <w:rFonts w:ascii="Arial" w:hAnsi="Arial" w:cs="Arial"/>
          <w:color w:val="auto"/>
          <w:w w:val="100"/>
          <w:lang w:val="sr-Cyrl-RS"/>
        </w:rPr>
        <w:t xml:space="preserve"> </w:t>
      </w:r>
      <w:r w:rsidR="00C94177">
        <w:rPr>
          <w:rFonts w:ascii="Arial" w:hAnsi="Arial" w:cs="Arial"/>
          <w:color w:val="auto"/>
          <w:w w:val="100"/>
          <w:lang w:val="sr-Cyrl-RS"/>
        </w:rPr>
        <w:t>процес који укључује</w:t>
      </w:r>
      <w:r>
        <w:rPr>
          <w:rFonts w:ascii="Arial" w:hAnsi="Arial" w:cs="Arial"/>
          <w:color w:val="auto"/>
          <w:w w:val="100"/>
          <w:lang w:val="sr-Cyrl-RS"/>
        </w:rPr>
        <w:t xml:space="preserve"> идентификовање, процену, управљање и праћење</w:t>
      </w:r>
      <w:r w:rsidRPr="00E637E7">
        <w:rPr>
          <w:rFonts w:ascii="Arial" w:hAnsi="Arial" w:cs="Arial"/>
          <w:color w:val="auto"/>
          <w:w w:val="100"/>
          <w:lang w:val="sr-Cyrl-RS"/>
        </w:rPr>
        <w:t xml:space="preserve"> ризика и спровођење неопходни</w:t>
      </w:r>
      <w:r>
        <w:rPr>
          <w:rFonts w:ascii="Arial" w:hAnsi="Arial" w:cs="Arial"/>
          <w:color w:val="auto"/>
          <w:w w:val="100"/>
          <w:lang w:val="sr-Cyrl-RS"/>
        </w:rPr>
        <w:t xml:space="preserve">х контролних активности </w:t>
      </w:r>
      <w:r w:rsidRPr="00E637E7">
        <w:rPr>
          <w:rFonts w:ascii="Arial" w:hAnsi="Arial" w:cs="Arial"/>
          <w:color w:val="auto"/>
          <w:w w:val="100"/>
          <w:lang w:val="sr-Cyrl-RS"/>
        </w:rPr>
        <w:t xml:space="preserve">са циљем да се </w:t>
      </w:r>
      <w:r>
        <w:rPr>
          <w:rFonts w:ascii="Arial" w:hAnsi="Arial" w:cs="Arial"/>
          <w:color w:val="auto"/>
          <w:w w:val="100"/>
          <w:lang w:val="sr-Cyrl-RS"/>
        </w:rPr>
        <w:t xml:space="preserve">степен </w:t>
      </w:r>
      <w:r w:rsidRPr="00E637E7">
        <w:rPr>
          <w:rFonts w:ascii="Arial" w:hAnsi="Arial" w:cs="Arial"/>
          <w:color w:val="auto"/>
          <w:w w:val="100"/>
          <w:lang w:val="sr-Cyrl-RS"/>
        </w:rPr>
        <w:t>изложено</w:t>
      </w:r>
      <w:r>
        <w:rPr>
          <w:rFonts w:ascii="Arial" w:hAnsi="Arial" w:cs="Arial"/>
          <w:color w:val="auto"/>
          <w:w w:val="100"/>
          <w:lang w:val="sr-Cyrl-RS"/>
        </w:rPr>
        <w:t xml:space="preserve">сти ризицима сведе на прихватљив </w:t>
      </w:r>
      <w:r w:rsidRPr="00E637E7">
        <w:rPr>
          <w:rFonts w:ascii="Arial" w:hAnsi="Arial" w:cs="Arial"/>
          <w:color w:val="auto"/>
          <w:w w:val="100"/>
          <w:lang w:val="sr-Cyrl-RS"/>
        </w:rPr>
        <w:t>ниво.</w:t>
      </w:r>
      <w:r>
        <w:rPr>
          <w:rFonts w:ascii="Arial" w:hAnsi="Arial" w:cs="Arial"/>
          <w:color w:val="auto"/>
          <w:w w:val="100"/>
          <w:lang w:val="sr-Cyrl-RS"/>
        </w:rPr>
        <w:t xml:space="preserve"> У процесу управљања ризицима на нивоу организације учествују сви запослени, при чему к</w:t>
      </w:r>
      <w:r w:rsidRPr="00D40BE2">
        <w:rPr>
          <w:rFonts w:ascii="Arial" w:hAnsi="Arial" w:cs="Arial"/>
          <w:color w:val="auto"/>
          <w:w w:val="100"/>
          <w:lang w:val="sr-Cyrl-RS"/>
        </w:rPr>
        <w:t>рајњу одговорност за</w:t>
      </w:r>
      <w:r>
        <w:rPr>
          <w:rFonts w:ascii="Arial" w:hAnsi="Arial" w:cs="Arial"/>
          <w:color w:val="auto"/>
          <w:w w:val="100"/>
          <w:lang w:val="sr-Cyrl-RS"/>
        </w:rPr>
        <w:t xml:space="preserve"> управљање ризицима сноси руководилац корисника јавних средстава.</w:t>
      </w:r>
    </w:p>
    <w:p w14:paraId="7FF4A62D" w14:textId="77777777" w:rsidR="00FD75FF" w:rsidRDefault="00FD75FF" w:rsidP="00FD75FF">
      <w:pPr>
        <w:pStyle w:val="txtbody"/>
        <w:tabs>
          <w:tab w:val="left" w:pos="260"/>
        </w:tabs>
        <w:spacing w:after="0" w:line="240" w:lineRule="auto"/>
        <w:rPr>
          <w:rFonts w:ascii="Arial" w:hAnsi="Arial" w:cs="Arial"/>
          <w:color w:val="auto"/>
          <w:w w:val="100"/>
          <w:lang w:val="sr-Cyrl-RS"/>
        </w:rPr>
      </w:pPr>
    </w:p>
    <w:p w14:paraId="67980342" w14:textId="77777777" w:rsidR="00FD75FF" w:rsidRDefault="00FD75FF" w:rsidP="00FD75FF">
      <w:pPr>
        <w:pStyle w:val="txtbody"/>
        <w:tabs>
          <w:tab w:val="left" w:pos="260"/>
        </w:tabs>
        <w:spacing w:after="0" w:line="276" w:lineRule="auto"/>
        <w:rPr>
          <w:rFonts w:ascii="Arial" w:hAnsi="Arial" w:cs="Arial"/>
          <w:color w:val="auto"/>
          <w:w w:val="100"/>
          <w:lang w:val="sr-Cyrl-RS"/>
        </w:rPr>
      </w:pPr>
      <w:r w:rsidRPr="00E637E7">
        <w:rPr>
          <w:rFonts w:ascii="Arial" w:hAnsi="Arial" w:cs="Arial"/>
          <w:color w:val="auto"/>
          <w:w w:val="100"/>
          <w:lang w:val="sr-Cyrl-RS"/>
        </w:rPr>
        <w:t xml:space="preserve">Ризик представља вероватноћу да ће се </w:t>
      </w:r>
      <w:r>
        <w:rPr>
          <w:rFonts w:ascii="Arial" w:hAnsi="Arial" w:cs="Arial"/>
          <w:color w:val="auto"/>
          <w:w w:val="100"/>
          <w:lang w:val="sr-Cyrl-RS"/>
        </w:rPr>
        <w:t xml:space="preserve">десити одређени догађај, који би </w:t>
      </w:r>
      <w:r w:rsidRPr="00E637E7">
        <w:rPr>
          <w:rFonts w:ascii="Arial" w:hAnsi="Arial" w:cs="Arial"/>
          <w:color w:val="auto"/>
          <w:w w:val="100"/>
          <w:lang w:val="sr-Cyrl-RS"/>
        </w:rPr>
        <w:t xml:space="preserve">могао имати </w:t>
      </w:r>
      <w:r>
        <w:rPr>
          <w:rFonts w:ascii="Arial" w:hAnsi="Arial" w:cs="Arial"/>
          <w:color w:val="auto"/>
          <w:w w:val="100"/>
          <w:lang w:val="sr-Cyrl-RS"/>
        </w:rPr>
        <w:t xml:space="preserve">негативан </w:t>
      </w:r>
      <w:r w:rsidRPr="00E637E7">
        <w:rPr>
          <w:rFonts w:ascii="Arial" w:hAnsi="Arial" w:cs="Arial"/>
          <w:color w:val="auto"/>
          <w:w w:val="100"/>
          <w:lang w:val="sr-Cyrl-RS"/>
        </w:rPr>
        <w:t>утицај на оств</w:t>
      </w:r>
      <w:r>
        <w:rPr>
          <w:rFonts w:ascii="Arial" w:hAnsi="Arial" w:cs="Arial"/>
          <w:color w:val="auto"/>
          <w:w w:val="100"/>
          <w:lang w:val="sr-Cyrl-RS"/>
        </w:rPr>
        <w:t xml:space="preserve">аривање циљева корисника јавних </w:t>
      </w:r>
      <w:r w:rsidRPr="00E637E7">
        <w:rPr>
          <w:rFonts w:ascii="Arial" w:hAnsi="Arial" w:cs="Arial"/>
          <w:color w:val="auto"/>
          <w:w w:val="100"/>
          <w:lang w:val="sr-Cyrl-RS"/>
        </w:rPr>
        <w:t>средстава. Ризик се мери кроз његове последице и вероватноћу дешавања.</w:t>
      </w:r>
      <w:r>
        <w:rPr>
          <w:rStyle w:val="FootnoteReference"/>
          <w:rFonts w:ascii="Arial" w:hAnsi="Arial" w:cs="Arial"/>
          <w:color w:val="auto"/>
          <w:w w:val="100"/>
          <w:lang w:val="sr-Cyrl-RS"/>
        </w:rPr>
        <w:footnoteReference w:id="19"/>
      </w:r>
    </w:p>
    <w:p w14:paraId="4DC1DF01" w14:textId="77777777" w:rsidR="00FD75FF" w:rsidRDefault="00FD75FF" w:rsidP="00FD75FF">
      <w:pPr>
        <w:pStyle w:val="txtbody"/>
        <w:tabs>
          <w:tab w:val="left" w:pos="260"/>
        </w:tabs>
        <w:spacing w:after="0" w:line="240" w:lineRule="auto"/>
        <w:rPr>
          <w:rFonts w:ascii="Arial" w:hAnsi="Arial" w:cs="Arial"/>
          <w:color w:val="auto"/>
          <w:w w:val="100"/>
          <w:lang w:val="sr-Cyrl-RS"/>
        </w:rPr>
      </w:pPr>
    </w:p>
    <w:p w14:paraId="21951603" w14:textId="77777777" w:rsidR="00FD75FF" w:rsidRPr="00692E19" w:rsidRDefault="00FD75FF" w:rsidP="00FD75FF">
      <w:pPr>
        <w:pStyle w:val="txtbody"/>
        <w:tabs>
          <w:tab w:val="left" w:pos="260"/>
        </w:tabs>
        <w:spacing w:after="0" w:line="276" w:lineRule="auto"/>
        <w:rPr>
          <w:rFonts w:ascii="Arial" w:hAnsi="Arial" w:cs="Arial"/>
          <w:color w:val="auto"/>
          <w:w w:val="100"/>
          <w:lang w:val="sr-Cyrl-RS"/>
        </w:rPr>
      </w:pPr>
      <w:r w:rsidRPr="00BE56D6">
        <w:rPr>
          <w:rFonts w:ascii="Arial" w:hAnsi="Arial" w:cs="Arial"/>
          <w:color w:val="auto"/>
          <w:w w:val="100"/>
          <w:lang w:val="sr-Cyrl-RS"/>
        </w:rPr>
        <w:t>Процес упра</w:t>
      </w:r>
      <w:r>
        <w:rPr>
          <w:rFonts w:ascii="Arial" w:hAnsi="Arial" w:cs="Arial"/>
          <w:color w:val="auto"/>
          <w:w w:val="100"/>
          <w:lang w:val="sr-Cyrl-RS"/>
        </w:rPr>
        <w:t>вљања ризицима представља</w:t>
      </w:r>
      <w:r w:rsidRPr="00BE56D6">
        <w:rPr>
          <w:rFonts w:ascii="Arial" w:hAnsi="Arial" w:cs="Arial"/>
          <w:color w:val="auto"/>
          <w:w w:val="100"/>
          <w:lang w:val="sr-Cyrl-RS"/>
        </w:rPr>
        <w:t xml:space="preserve"> један о</w:t>
      </w:r>
      <w:r>
        <w:rPr>
          <w:rFonts w:ascii="Arial" w:hAnsi="Arial" w:cs="Arial"/>
          <w:color w:val="auto"/>
          <w:w w:val="100"/>
          <w:lang w:val="sr-Cyrl-RS"/>
        </w:rPr>
        <w:t xml:space="preserve">д кључних сегмената система </w:t>
      </w:r>
      <w:r w:rsidRPr="00BE56D6">
        <w:rPr>
          <w:rFonts w:ascii="Arial" w:hAnsi="Arial" w:cs="Arial"/>
          <w:color w:val="auto"/>
          <w:w w:val="100"/>
          <w:lang w:val="sr-Cyrl-RS"/>
        </w:rPr>
        <w:t>фи</w:t>
      </w:r>
      <w:r>
        <w:rPr>
          <w:rFonts w:ascii="Arial" w:hAnsi="Arial" w:cs="Arial"/>
          <w:color w:val="auto"/>
          <w:w w:val="100"/>
          <w:lang w:val="sr-Cyrl-RS"/>
        </w:rPr>
        <w:t xml:space="preserve">нансијског управљања и контроле код корисника јавних средстава. Управљање ризицима је једна од пет повезаних </w:t>
      </w:r>
      <w:r w:rsidRPr="00692E19">
        <w:rPr>
          <w:rFonts w:ascii="Arial" w:hAnsi="Arial" w:cs="Arial"/>
          <w:color w:val="auto"/>
          <w:w w:val="100"/>
          <w:lang w:val="sr-Cyrl-RS"/>
        </w:rPr>
        <w:t xml:space="preserve">компоненти интегрисаног модела система интерне контроле – </w:t>
      </w:r>
      <w:r>
        <w:rPr>
          <w:rFonts w:ascii="Arial" w:hAnsi="Arial" w:cs="Arial"/>
          <w:i/>
          <w:color w:val="auto"/>
          <w:w w:val="100"/>
          <w:lang w:val="en-GB"/>
        </w:rPr>
        <w:t>COSO</w:t>
      </w:r>
      <w:r w:rsidRPr="00692E19">
        <w:rPr>
          <w:rFonts w:ascii="Arial" w:hAnsi="Arial" w:cs="Arial"/>
          <w:color w:val="auto"/>
          <w:w w:val="100"/>
          <w:lang w:val="sr-Cyrl-RS"/>
        </w:rPr>
        <w:t xml:space="preserve"> модела. </w:t>
      </w:r>
    </w:p>
    <w:p w14:paraId="077D16C6" w14:textId="77777777" w:rsidR="00FD75FF" w:rsidRDefault="00FD75FF" w:rsidP="004B6100">
      <w:pPr>
        <w:spacing w:after="0"/>
        <w:jc w:val="both"/>
        <w:rPr>
          <w:rFonts w:ascii="Arial" w:hAnsi="Arial" w:cs="Arial"/>
          <w:lang w:val="sr-Cyrl-RS"/>
        </w:rPr>
      </w:pPr>
    </w:p>
    <w:p w14:paraId="4CAC32B1" w14:textId="59D66A10" w:rsidR="00FD75FF" w:rsidRDefault="00FD75FF" w:rsidP="00FD75FF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Процена ризика за остварење циљева је посао руководства. И</w:t>
      </w:r>
      <w:r w:rsidRPr="00EA4FE4">
        <w:rPr>
          <w:rFonts w:ascii="Arial" w:hAnsi="Arial" w:cs="Arial"/>
          <w:lang w:val="sr-Cyrl-RS"/>
        </w:rPr>
        <w:t xml:space="preserve">нтерна ревизија </w:t>
      </w:r>
      <w:r>
        <w:rPr>
          <w:rFonts w:ascii="Arial" w:hAnsi="Arial" w:cs="Arial"/>
          <w:lang w:val="sr-Cyrl-RS"/>
        </w:rPr>
        <w:t>има</w:t>
      </w:r>
      <w:r w:rsidR="004D3611">
        <w:rPr>
          <w:rFonts w:ascii="Arial" w:hAnsi="Arial" w:cs="Arial"/>
          <w:lang w:val="sr-Cyrl-RS"/>
        </w:rPr>
        <w:t xml:space="preserve"> кључну улогу као</w:t>
      </w:r>
      <w:r w:rsidRPr="00EA4FE4">
        <w:rPr>
          <w:rFonts w:ascii="Arial" w:hAnsi="Arial" w:cs="Arial"/>
          <w:lang w:val="sr-Cyrl-RS"/>
        </w:rPr>
        <w:t xml:space="preserve"> </w:t>
      </w:r>
      <w:r w:rsidR="004D3611">
        <w:rPr>
          <w:rFonts w:ascii="Arial" w:hAnsi="Arial" w:cs="Arial"/>
          <w:lang w:val="sr-Cyrl-RS"/>
        </w:rPr>
        <w:t>подршка</w:t>
      </w:r>
      <w:r w:rsidRPr="00EA4FE4">
        <w:rPr>
          <w:rFonts w:ascii="Arial" w:hAnsi="Arial" w:cs="Arial"/>
          <w:lang w:val="sr-Cyrl-RS"/>
        </w:rPr>
        <w:t xml:space="preserve"> организацији да ефикасно управља ризицима</w:t>
      </w:r>
      <w:r w:rsidR="002D43CF">
        <w:rPr>
          <w:rFonts w:ascii="Arial" w:hAnsi="Arial" w:cs="Arial"/>
          <w:lang w:val="sr-Cyrl-RS"/>
        </w:rPr>
        <w:t>.</w:t>
      </w:r>
    </w:p>
    <w:p w14:paraId="05121DD4" w14:textId="77777777" w:rsidR="00FD75FF" w:rsidRDefault="00FD75FF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5F82FEB" w14:textId="1C2A6854" w:rsidR="00352477" w:rsidRDefault="00FD75FF" w:rsidP="00FD75FF">
      <w:pPr>
        <w:spacing w:after="0"/>
        <w:jc w:val="both"/>
        <w:rPr>
          <w:rFonts w:ascii="Arial" w:hAnsi="Arial" w:cs="Arial"/>
          <w:lang w:val="sr-Cyrl-RS"/>
        </w:rPr>
      </w:pPr>
      <w:r w:rsidRPr="00CA75AA">
        <w:rPr>
          <w:rFonts w:ascii="Arial" w:hAnsi="Arial" w:cs="Arial"/>
          <w:lang w:val="sr-Cyrl-RS"/>
        </w:rPr>
        <w:t>Улога интерне ревизије у процесу уп</w:t>
      </w:r>
      <w:r>
        <w:rPr>
          <w:rFonts w:ascii="Arial" w:hAnsi="Arial" w:cs="Arial"/>
          <w:lang w:val="sr-Cyrl-RS"/>
        </w:rPr>
        <w:t>рављања ризицима дефинисана је М</w:t>
      </w:r>
      <w:r w:rsidRPr="00CA75AA">
        <w:rPr>
          <w:rFonts w:ascii="Arial" w:hAnsi="Arial" w:cs="Arial"/>
          <w:lang w:val="sr-Cyrl-RS"/>
        </w:rPr>
        <w:t xml:space="preserve">еђународним стандардом </w:t>
      </w:r>
      <w:r>
        <w:rPr>
          <w:rFonts w:ascii="Arial" w:hAnsi="Arial" w:cs="Arial"/>
          <w:lang w:val="sr-Cyrl-RS"/>
        </w:rPr>
        <w:t>за професионалну праксу 2120 – Управљање ризицима</w:t>
      </w:r>
      <w:r w:rsidR="006C11EC">
        <w:rPr>
          <w:rFonts w:ascii="Arial" w:hAnsi="Arial" w:cs="Arial"/>
          <w:lang w:val="sr-Cyrl-RS"/>
        </w:rPr>
        <w:t>.</w:t>
      </w:r>
      <w:r w:rsidR="006C11EC">
        <w:rPr>
          <w:rStyle w:val="FootnoteReference"/>
          <w:rFonts w:ascii="Arial" w:hAnsi="Arial" w:cs="Arial"/>
          <w:lang w:val="sr-Cyrl-RS"/>
        </w:rPr>
        <w:footnoteReference w:id="20"/>
      </w:r>
    </w:p>
    <w:p w14:paraId="50A3A33C" w14:textId="77777777" w:rsidR="006C11EC" w:rsidRDefault="006C11EC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2B1D944" w14:textId="1D530EC8" w:rsidR="00FD75FF" w:rsidRDefault="00FD75FF" w:rsidP="00FD75FF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складу са наведеним стандардом, </w:t>
      </w:r>
      <w:r w:rsidRPr="00CA75AA">
        <w:rPr>
          <w:rFonts w:ascii="Arial" w:hAnsi="Arial" w:cs="Arial"/>
          <w:lang w:val="sr-Cyrl-RS"/>
        </w:rPr>
        <w:t>активност интерне ревизије мора да процењује ефективност и да доприноси унапређењу процеса управљања ризиком.</w:t>
      </w:r>
    </w:p>
    <w:p w14:paraId="621B0F62" w14:textId="77777777" w:rsidR="004B6100" w:rsidRPr="004B6100" w:rsidRDefault="004B6100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AEAD012" w14:textId="16D24FB9" w:rsidR="004B6100" w:rsidRDefault="004B6100" w:rsidP="004B6100">
      <w:pPr>
        <w:spacing w:after="0"/>
        <w:jc w:val="both"/>
        <w:rPr>
          <w:rFonts w:ascii="Arial" w:hAnsi="Arial" w:cs="Arial"/>
          <w:lang w:val="sr-Cyrl-RS"/>
        </w:rPr>
      </w:pPr>
      <w:r w:rsidRPr="004B6100">
        <w:rPr>
          <w:rFonts w:ascii="Arial" w:hAnsi="Arial" w:cs="Arial"/>
          <w:lang w:val="sr-Cyrl-RS"/>
        </w:rPr>
        <w:t>Током саветодавног ангажмана, интерни ревизори морају да се баве ризицима који су у складу с циљевима ангажмана и да буду спремни да уоче постојање других значајних ризика.</w:t>
      </w:r>
      <w:r w:rsidR="002F2182">
        <w:rPr>
          <w:rStyle w:val="FootnoteReference"/>
          <w:rFonts w:ascii="Arial" w:hAnsi="Arial" w:cs="Arial"/>
          <w:lang w:val="sr-Cyrl-RS"/>
        </w:rPr>
        <w:footnoteReference w:id="21"/>
      </w:r>
    </w:p>
    <w:p w14:paraId="432A1791" w14:textId="77777777" w:rsidR="004B6100" w:rsidRPr="004B6100" w:rsidRDefault="004B6100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D3CF9EA" w14:textId="7A2F44CD" w:rsidR="004B6100" w:rsidRDefault="004B6100" w:rsidP="004B6100">
      <w:pPr>
        <w:spacing w:after="0"/>
        <w:jc w:val="both"/>
        <w:rPr>
          <w:rFonts w:ascii="Arial" w:hAnsi="Arial" w:cs="Arial"/>
          <w:lang w:val="sr-Cyrl-RS"/>
        </w:rPr>
      </w:pPr>
      <w:r w:rsidRPr="004B6100">
        <w:rPr>
          <w:rFonts w:ascii="Arial" w:hAnsi="Arial" w:cs="Arial"/>
          <w:lang w:val="sr-Cyrl-RS"/>
        </w:rPr>
        <w:t>Интерни ревизори морају да укључе сазнања о ризицима, стечена током саветодавног ангажмана, у своју процену процеса управљања р</w:t>
      </w:r>
      <w:r w:rsidR="002D43CF">
        <w:rPr>
          <w:rFonts w:ascii="Arial" w:hAnsi="Arial" w:cs="Arial"/>
          <w:lang w:val="sr-Cyrl-RS"/>
        </w:rPr>
        <w:t>изиком у организацији.</w:t>
      </w:r>
      <w:r w:rsidR="002D43CF">
        <w:rPr>
          <w:rStyle w:val="FootnoteReference"/>
          <w:rFonts w:ascii="Arial" w:hAnsi="Arial" w:cs="Arial"/>
          <w:lang w:val="sr-Cyrl-RS"/>
        </w:rPr>
        <w:footnoteReference w:id="22"/>
      </w:r>
    </w:p>
    <w:p w14:paraId="40D6DDE8" w14:textId="77777777" w:rsidR="004B6100" w:rsidRPr="004B6100" w:rsidRDefault="004B6100" w:rsidP="00386F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D2C8329" w14:textId="77777777" w:rsidR="00B923F5" w:rsidRDefault="004B6100" w:rsidP="004B6100">
      <w:pPr>
        <w:spacing w:after="0"/>
        <w:jc w:val="both"/>
        <w:rPr>
          <w:rFonts w:ascii="Arial" w:hAnsi="Arial" w:cs="Arial"/>
          <w:lang w:val="sr-Cyrl-RS"/>
        </w:rPr>
      </w:pPr>
      <w:r w:rsidRPr="004B6100">
        <w:rPr>
          <w:rFonts w:ascii="Arial" w:hAnsi="Arial" w:cs="Arial"/>
          <w:lang w:val="sr-Cyrl-RS"/>
        </w:rPr>
        <w:t>Када помажу руководству у успостављању или унапређењу процеса управљања ризиком, интерни ревизори морају да се уздрже од преузимања било какве руководеће одговорности</w:t>
      </w:r>
      <w:r w:rsidR="00FD75FF">
        <w:rPr>
          <w:rFonts w:ascii="Arial" w:hAnsi="Arial" w:cs="Arial"/>
          <w:lang w:val="sr-Cyrl-RS"/>
        </w:rPr>
        <w:t xml:space="preserve"> за управљање ризиком.</w:t>
      </w:r>
      <w:r>
        <w:rPr>
          <w:rStyle w:val="FootnoteReference"/>
          <w:rFonts w:ascii="Arial" w:hAnsi="Arial" w:cs="Arial"/>
          <w:lang w:val="sr-Cyrl-RS"/>
        </w:rPr>
        <w:footnoteReference w:id="23"/>
      </w:r>
    </w:p>
    <w:p w14:paraId="6345D69F" w14:textId="77777777" w:rsidR="002D43CF" w:rsidRDefault="002D43CF" w:rsidP="004B6100">
      <w:pPr>
        <w:spacing w:after="0"/>
        <w:jc w:val="both"/>
        <w:rPr>
          <w:rFonts w:ascii="Arial" w:hAnsi="Arial" w:cs="Arial"/>
          <w:lang w:val="sr-Cyrl-RS"/>
        </w:rPr>
      </w:pPr>
    </w:p>
    <w:p w14:paraId="4209E0AD" w14:textId="6240E9FC" w:rsidR="001035A5" w:rsidRDefault="00462A9A" w:rsidP="002D43CF">
      <w:pPr>
        <w:spacing w:after="0"/>
        <w:jc w:val="both"/>
        <w:rPr>
          <w:noProof/>
          <w:lang w:val="sr-Cyrl-RS" w:eastAsia="sr-Cyrl-RS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2F144E6" wp14:editId="2612C9D0">
            <wp:simplePos x="0" y="0"/>
            <wp:positionH relativeFrom="margin">
              <wp:posOffset>5289550</wp:posOffset>
            </wp:positionH>
            <wp:positionV relativeFrom="paragraph">
              <wp:posOffset>336550</wp:posOffset>
            </wp:positionV>
            <wp:extent cx="436880" cy="1144270"/>
            <wp:effectExtent l="8255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88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964309E" wp14:editId="6F5D5018">
            <wp:simplePos x="0" y="0"/>
            <wp:positionH relativeFrom="column">
              <wp:posOffset>723900</wp:posOffset>
            </wp:positionH>
            <wp:positionV relativeFrom="paragraph">
              <wp:posOffset>325755</wp:posOffset>
            </wp:positionV>
            <wp:extent cx="437515" cy="1138555"/>
            <wp:effectExtent l="0" t="762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51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29FC270" wp14:editId="6A30B899">
            <wp:simplePos x="0" y="0"/>
            <wp:positionH relativeFrom="column">
              <wp:posOffset>2953385</wp:posOffset>
            </wp:positionH>
            <wp:positionV relativeFrom="paragraph">
              <wp:posOffset>349885</wp:posOffset>
            </wp:positionV>
            <wp:extent cx="435610" cy="1108075"/>
            <wp:effectExtent l="6667" t="0" r="9208" b="9207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3561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CF" w:rsidRPr="00746145">
        <w:rPr>
          <w:rFonts w:ascii="Arial" w:hAnsi="Arial" w:cs="Arial"/>
          <w:noProof/>
          <w:lang w:val="sr-Cyrl-RS"/>
        </w:rPr>
        <w:t>У складу са Међународним стандардима за професионалну праксу интерне ревизије, интерна ревизија може преузети различите улоге у процесу управљања ризицима које су приказане у оквиру табеларног прегледа:</w:t>
      </w:r>
    </w:p>
    <w:p w14:paraId="0FFD18C1" w14:textId="44BAA9C8" w:rsidR="001035A5" w:rsidRDefault="001035A5" w:rsidP="002D43CF">
      <w:pPr>
        <w:spacing w:after="0"/>
        <w:jc w:val="both"/>
        <w:rPr>
          <w:noProof/>
          <w:lang w:val="sr-Cyrl-RS" w:eastAsia="sr-Cyrl-RS"/>
        </w:rPr>
      </w:pPr>
    </w:p>
    <w:p w14:paraId="7BAB57A9" w14:textId="3D50136D" w:rsidR="001035A5" w:rsidRDefault="001035A5" w:rsidP="002D43CF">
      <w:pPr>
        <w:spacing w:after="0"/>
        <w:jc w:val="both"/>
        <w:rPr>
          <w:noProof/>
          <w:lang w:val="sr-Cyrl-RS" w:eastAsia="sr-Cyrl-RS"/>
        </w:rPr>
      </w:pPr>
    </w:p>
    <w:p w14:paraId="0A4FC18C" w14:textId="32B99D6F" w:rsidR="008C4BFF" w:rsidRPr="009D0CC2" w:rsidRDefault="008C4BFF" w:rsidP="009D0CC2">
      <w:pPr>
        <w:spacing w:after="0"/>
        <w:jc w:val="both"/>
        <w:rPr>
          <w:noProof/>
          <w:lang w:val="sr-Cyrl-RS" w:eastAsia="sr-Cyrl-RS"/>
        </w:rPr>
      </w:pPr>
    </w:p>
    <w:tbl>
      <w:tblPr>
        <w:tblW w:w="5053" w:type="pct"/>
        <w:tblLook w:val="04A0" w:firstRow="1" w:lastRow="0" w:firstColumn="1" w:lastColumn="0" w:noHBand="0" w:noVBand="1"/>
      </w:tblPr>
      <w:tblGrid>
        <w:gridCol w:w="2728"/>
        <w:gridCol w:w="276"/>
        <w:gridCol w:w="29"/>
        <w:gridCol w:w="266"/>
        <w:gridCol w:w="3164"/>
        <w:gridCol w:w="124"/>
        <w:gridCol w:w="142"/>
        <w:gridCol w:w="31"/>
        <w:gridCol w:w="124"/>
        <w:gridCol w:w="142"/>
        <w:gridCol w:w="3183"/>
        <w:gridCol w:w="76"/>
        <w:gridCol w:w="29"/>
      </w:tblGrid>
      <w:tr w:rsidR="002D43CF" w:rsidRPr="00586996" w14:paraId="538E4BF8" w14:textId="77777777" w:rsidTr="00D5511B">
        <w:trPr>
          <w:trHeight w:val="737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544D" w14:textId="77777777" w:rsidR="002D43CF" w:rsidRPr="00C70655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0655">
              <w:rPr>
                <w:rFonts w:ascii="Arial" w:eastAsia="Times New Roman" w:hAnsi="Arial" w:cs="Arial"/>
                <w:b/>
                <w:bCs/>
                <w:lang w:val="sr-Cyrl-RS"/>
              </w:rPr>
              <w:t>Главна улога интерне ревизије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ECFB" w14:textId="77777777" w:rsidR="002D43CF" w:rsidRPr="00C70655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3F50" w14:textId="4AA4C5FE" w:rsidR="002D43CF" w:rsidRPr="00C70655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0655">
              <w:rPr>
                <w:rFonts w:ascii="Arial" w:eastAsia="Times New Roman" w:hAnsi="Arial" w:cs="Arial"/>
                <w:b/>
                <w:bCs/>
                <w:lang w:val="sr-Cyrl-RS"/>
              </w:rPr>
              <w:t>Могућа улога интерне ревизије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7A9A5" w14:textId="77777777" w:rsidR="002D43CF" w:rsidRPr="00C70655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E0A7" w14:textId="634251BB" w:rsidR="002D43CF" w:rsidRPr="00C70655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70655">
              <w:rPr>
                <w:rFonts w:ascii="Arial" w:eastAsia="Times New Roman" w:hAnsi="Arial" w:cs="Arial"/>
                <w:b/>
                <w:bCs/>
                <w:lang w:val="sr-Cyrl-RS"/>
              </w:rPr>
              <w:t>Улоге које интерна ревизија не сме да преузме</w:t>
            </w:r>
          </w:p>
        </w:tc>
      </w:tr>
      <w:tr w:rsidR="002D43CF" w:rsidRPr="00586996" w14:paraId="1411CC93" w14:textId="77777777" w:rsidTr="00D5511B">
        <w:trPr>
          <w:gridAfter w:val="1"/>
          <w:wAfter w:w="14" w:type="pct"/>
          <w:trHeight w:val="180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14:paraId="1505591D" w14:textId="77777777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7638" w14:textId="77777777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14:paraId="561BFD29" w14:textId="71E65094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FE4A" w14:textId="0335F28A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14:paraId="4EE7220B" w14:textId="4085619B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D43CF" w:rsidRPr="00586996" w14:paraId="3D6A128C" w14:textId="77777777" w:rsidTr="00D5511B">
        <w:trPr>
          <w:gridAfter w:val="1"/>
          <w:wAfter w:w="14" w:type="pct"/>
          <w:trHeight w:val="852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637A"/>
            <w:vAlign w:val="center"/>
            <w:hideMark/>
          </w:tcPr>
          <w:p w14:paraId="09E1EF4F" w14:textId="029DFFB2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1. Даје мишљење о про</w:t>
            </w:r>
            <w:r w:rsidR="00747ACB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цесу управљања ризицима и извеш</w:t>
            </w:r>
            <w:r w:rsidRPr="00586996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тавања о кључним ризицима.</w:t>
            </w:r>
          </w:p>
        </w:tc>
        <w:tc>
          <w:tcPr>
            <w:tcW w:w="14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65D40" w14:textId="77777777" w:rsidR="002D43CF" w:rsidRPr="00586996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B637A"/>
            <w:vAlign w:val="center"/>
            <w:hideMark/>
          </w:tcPr>
          <w:p w14:paraId="785438E3" w14:textId="462B8C64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1. Саветује приликом израде стратегије управљања ризицима.</w:t>
            </w:r>
          </w:p>
        </w:tc>
        <w:tc>
          <w:tcPr>
            <w:tcW w:w="14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75819" w14:textId="77777777" w:rsidR="002D43CF" w:rsidRPr="00586996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B637A"/>
            <w:vAlign w:val="center"/>
            <w:hideMark/>
          </w:tcPr>
          <w:p w14:paraId="649B85D4" w14:textId="6AFB8174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1. Одређује прихватљив ниво ризика.</w:t>
            </w:r>
          </w:p>
        </w:tc>
      </w:tr>
      <w:tr w:rsidR="002D43CF" w:rsidRPr="00586996" w14:paraId="67A25609" w14:textId="77777777" w:rsidTr="00D5511B">
        <w:trPr>
          <w:gridAfter w:val="1"/>
          <w:wAfter w:w="14" w:type="pct"/>
          <w:trHeight w:val="567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5A5B" w14:textId="2CB9CCED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058"/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51233" w14:textId="77777777" w:rsidR="002D43CF" w:rsidRPr="00586996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10C2" w14:textId="325372C2" w:rsidR="002D43CF" w:rsidRPr="00EB3037" w:rsidRDefault="00EB3037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058"/>
                <w:sz w:val="16"/>
                <w:szCs w:val="16"/>
              </w:rPr>
            </w:pPr>
            <w:r w:rsidRPr="00EB3037">
              <w:rPr>
                <w:rFonts w:ascii="Arial" w:eastAsia="Times New Roman" w:hAnsi="Arial" w:cs="Arial"/>
                <w:color w:val="1C3058"/>
                <w:sz w:val="16"/>
                <w:szCs w:val="16"/>
                <w:lang w:val="sr-Cyrl-RS"/>
              </w:rPr>
              <w:t>2. Саветује приликом идентификовања</w:t>
            </w:r>
            <w:r w:rsidR="002D43CF" w:rsidRPr="00EB3037">
              <w:rPr>
                <w:rFonts w:ascii="Arial" w:eastAsia="Times New Roman" w:hAnsi="Arial" w:cs="Arial"/>
                <w:color w:val="1C3058"/>
                <w:sz w:val="16"/>
                <w:szCs w:val="16"/>
                <w:lang w:val="sr-Cyrl-RS"/>
              </w:rPr>
              <w:t xml:space="preserve"> и процене ризика.</w:t>
            </w:r>
          </w:p>
        </w:tc>
        <w:tc>
          <w:tcPr>
            <w:tcW w:w="14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7C169" w14:textId="77777777" w:rsidR="002D43CF" w:rsidRPr="00EB3037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B84E" w14:textId="2143DE76" w:rsidR="002D43CF" w:rsidRPr="00EB3037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058"/>
                <w:sz w:val="16"/>
                <w:szCs w:val="16"/>
              </w:rPr>
            </w:pPr>
            <w:r w:rsidRPr="00EB3037">
              <w:rPr>
                <w:rFonts w:ascii="Arial" w:eastAsia="Times New Roman" w:hAnsi="Arial" w:cs="Arial"/>
                <w:color w:val="1C3058"/>
                <w:sz w:val="16"/>
                <w:szCs w:val="16"/>
                <w:lang w:val="sr-Cyrl-RS"/>
              </w:rPr>
              <w:t>2. Одређује мере управљања ризицима.</w:t>
            </w:r>
          </w:p>
        </w:tc>
      </w:tr>
      <w:tr w:rsidR="001035A5" w:rsidRPr="00586996" w14:paraId="113F698D" w14:textId="77777777" w:rsidTr="009D0CC2">
        <w:trPr>
          <w:gridAfter w:val="1"/>
          <w:wAfter w:w="14" w:type="pct"/>
          <w:trHeight w:val="567"/>
        </w:trPr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7EF8" w14:textId="287E95D8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586996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 </w:t>
            </w:r>
          </w:p>
        </w:tc>
        <w:tc>
          <w:tcPr>
            <w:tcW w:w="14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2D8EA" w14:textId="77777777" w:rsidR="002D43CF" w:rsidRPr="00586996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984A3"/>
            <w:vAlign w:val="center"/>
            <w:hideMark/>
          </w:tcPr>
          <w:p w14:paraId="29D88DA2" w14:textId="14D2E17A" w:rsidR="002D43CF" w:rsidRPr="00EB3037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B3037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3. Саветује руководство приликом одабира мера управљња ризицима.</w:t>
            </w:r>
          </w:p>
        </w:tc>
        <w:tc>
          <w:tcPr>
            <w:tcW w:w="14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E46CE" w14:textId="77777777" w:rsidR="002D43CF" w:rsidRPr="00EB3037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984A3"/>
            <w:vAlign w:val="center"/>
            <w:hideMark/>
          </w:tcPr>
          <w:p w14:paraId="65AF4D90" w14:textId="27DE00E1" w:rsidR="002D43CF" w:rsidRPr="00EB3037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EB3037">
              <w:rPr>
                <w:rFonts w:ascii="Arial" w:eastAsia="Times New Roman" w:hAnsi="Arial" w:cs="Arial"/>
                <w:color w:val="FFFFFF"/>
                <w:sz w:val="16"/>
                <w:szCs w:val="16"/>
                <w:lang w:val="sr-Cyrl-RS"/>
              </w:rPr>
              <w:t>3. Спроводи мере управљања ризицима уместо руководства.</w:t>
            </w:r>
          </w:p>
        </w:tc>
      </w:tr>
      <w:tr w:rsidR="002D43CF" w:rsidRPr="00586996" w14:paraId="6CB1AFDD" w14:textId="77777777" w:rsidTr="00561FA8">
        <w:trPr>
          <w:gridAfter w:val="2"/>
          <w:wAfter w:w="51" w:type="pct"/>
          <w:trHeight w:val="510"/>
        </w:trPr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10B3" w14:textId="1A6118ED" w:rsidR="002D43CF" w:rsidRPr="00586996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058"/>
                <w:sz w:val="18"/>
                <w:szCs w:val="18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A91FF" w14:textId="603110E8" w:rsidR="002D43CF" w:rsidRPr="00586996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FBDD9" w14:textId="0487EC77" w:rsidR="002D43CF" w:rsidRPr="00EB3037" w:rsidRDefault="00795E2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058"/>
                <w:sz w:val="16"/>
                <w:szCs w:val="16"/>
              </w:rPr>
            </w:pPr>
            <w:r w:rsidRPr="00EB3037">
              <w:rPr>
                <w:rFonts w:ascii="Arial" w:eastAsia="Times New Roman" w:hAnsi="Arial" w:cs="Arial"/>
                <w:color w:val="1C3058"/>
                <w:sz w:val="16"/>
                <w:szCs w:val="16"/>
                <w:lang w:val="sr-Cyrl-RS"/>
              </w:rPr>
              <w:t>4. С</w:t>
            </w:r>
            <w:r w:rsidR="002D43CF" w:rsidRPr="00EB3037">
              <w:rPr>
                <w:rFonts w:ascii="Arial" w:eastAsia="Times New Roman" w:hAnsi="Arial" w:cs="Arial"/>
                <w:color w:val="1C3058"/>
                <w:sz w:val="16"/>
                <w:szCs w:val="16"/>
                <w:lang w:val="sr-Cyrl-RS"/>
              </w:rPr>
              <w:t>аветује приликом извештавања о главним ризицима.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32259" w14:textId="77777777" w:rsidR="002D43CF" w:rsidRPr="00EB3037" w:rsidRDefault="002D43CF" w:rsidP="00D55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97530" w14:textId="77777777" w:rsidR="002D43CF" w:rsidRPr="00EB3037" w:rsidRDefault="002D43CF" w:rsidP="00D5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058"/>
                <w:sz w:val="16"/>
                <w:szCs w:val="16"/>
              </w:rPr>
            </w:pPr>
            <w:r w:rsidRPr="00EB3037">
              <w:rPr>
                <w:rFonts w:ascii="Arial" w:eastAsia="Times New Roman" w:hAnsi="Arial" w:cs="Arial"/>
                <w:color w:val="1C3058"/>
                <w:sz w:val="16"/>
                <w:szCs w:val="16"/>
                <w:lang w:val="sr-Cyrl-RS"/>
              </w:rPr>
              <w:t>4. Преузима одговорност за управљање ризицима.</w:t>
            </w:r>
          </w:p>
        </w:tc>
      </w:tr>
    </w:tbl>
    <w:p w14:paraId="17763774" w14:textId="77777777" w:rsidR="009D0CC2" w:rsidRDefault="009D0CC2" w:rsidP="00561FA8">
      <w:pPr>
        <w:pStyle w:val="txtbody"/>
        <w:tabs>
          <w:tab w:val="clear" w:pos="380"/>
          <w:tab w:val="left" w:pos="260"/>
        </w:tabs>
        <w:spacing w:after="0" w:line="240" w:lineRule="auto"/>
        <w:rPr>
          <w:rFonts w:ascii="Arial" w:hAnsi="Arial" w:cs="Arial"/>
          <w:color w:val="auto"/>
          <w:w w:val="100"/>
          <w:lang w:val="sr-Cyrl-RS"/>
        </w:rPr>
      </w:pPr>
    </w:p>
    <w:p w14:paraId="77B4B42F" w14:textId="6269EC1A" w:rsidR="002D43CF" w:rsidRPr="007C1D86" w:rsidRDefault="002D43CF" w:rsidP="00561FA8">
      <w:pPr>
        <w:pStyle w:val="txtbody"/>
        <w:tabs>
          <w:tab w:val="clear" w:pos="380"/>
          <w:tab w:val="left" w:pos="260"/>
        </w:tabs>
        <w:spacing w:after="0" w:line="240" w:lineRule="auto"/>
        <w:jc w:val="center"/>
        <w:rPr>
          <w:rFonts w:ascii="Arial" w:hAnsi="Arial" w:cs="Arial"/>
          <w:color w:val="auto"/>
          <w:w w:val="100"/>
          <w:lang w:val="sr-Cyrl-RS"/>
        </w:rPr>
      </w:pPr>
      <w:r>
        <w:rPr>
          <w:rFonts w:ascii="Arial" w:hAnsi="Arial" w:cs="Arial"/>
          <w:color w:val="auto"/>
          <w:w w:val="100"/>
          <w:lang w:val="sr-Cyrl-RS"/>
        </w:rPr>
        <w:t>Табела 1.1</w:t>
      </w:r>
      <w:r w:rsidRPr="007C1D86">
        <w:rPr>
          <w:rFonts w:ascii="Arial" w:hAnsi="Arial" w:cs="Arial"/>
          <w:color w:val="auto"/>
          <w:w w:val="100"/>
          <w:lang w:val="sr-Cyrl-RS"/>
        </w:rPr>
        <w:t>. Могућа улога интерне ревизије у процесу управљања ризицима</w:t>
      </w:r>
    </w:p>
    <w:p w14:paraId="50FEC44E" w14:textId="54A6AC90" w:rsidR="00795E2F" w:rsidRPr="00795E2F" w:rsidRDefault="00795E2F" w:rsidP="00795E2F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8BDCF42" w14:textId="77777777" w:rsidR="00795E2F" w:rsidRDefault="00795E2F" w:rsidP="00795E2F">
      <w:pPr>
        <w:spacing w:after="0"/>
        <w:jc w:val="both"/>
        <w:rPr>
          <w:rFonts w:ascii="Arial" w:hAnsi="Arial" w:cs="Arial"/>
          <w:lang w:val="sr-Cyrl-RS"/>
        </w:rPr>
      </w:pPr>
      <w:r w:rsidRPr="00746145">
        <w:rPr>
          <w:rFonts w:ascii="Arial" w:hAnsi="Arial" w:cs="Arial"/>
          <w:lang w:val="sr-Cyrl-RS"/>
        </w:rPr>
        <w:t xml:space="preserve">Најважнији чиниоци које је потребно узети у обзир приликом опредељивања улоге интерне ревизије у оквиру организације су повезани са питањима да ли одређена активност може утицати на нарушавање независности и објективности интерне ревизије и да ли ће активност интерне ревизије допринети унапређењу процеса управљања ризицима, контрола и процеса управљања организацијом. </w:t>
      </w:r>
    </w:p>
    <w:p w14:paraId="5CC630EE" w14:textId="77777777" w:rsidR="00795E2F" w:rsidRPr="00746145" w:rsidRDefault="00795E2F" w:rsidP="00795E2F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14:paraId="489C72C7" w14:textId="34EC183B" w:rsidR="006C11EC" w:rsidRDefault="00795E2F" w:rsidP="00795E2F">
      <w:pPr>
        <w:spacing w:after="0"/>
        <w:jc w:val="both"/>
        <w:rPr>
          <w:rFonts w:ascii="Arial" w:hAnsi="Arial" w:cs="Arial"/>
          <w:lang w:val="sr-Cyrl-RS"/>
        </w:rPr>
      </w:pPr>
      <w:r w:rsidRPr="00746145">
        <w:rPr>
          <w:rFonts w:ascii="Arial" w:hAnsi="Arial" w:cs="Arial"/>
          <w:lang w:val="sr-Cyrl-RS"/>
        </w:rPr>
        <w:t>Улогу интерне ревизије у процесу управљања ризицима треба да одреди руководство организације. Имајући у виду наведено, руководилац интерне ревизије треба са руководством организације да размотри на који начин функционише процес управљања ризицима у оквиру организације, резулате процеса управљања ризицима и на који начин активности интерне ревизије могу ефективно да допринесу унапређењу процеса управљања ризицима на нивоу организације.</w:t>
      </w:r>
    </w:p>
    <w:p w14:paraId="54F7B9F4" w14:textId="77777777" w:rsidR="008A1B52" w:rsidRDefault="008A1B52" w:rsidP="008A1B5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EA5AB3E" w14:textId="61A64D0A" w:rsidR="008A1B52" w:rsidRPr="00664B44" w:rsidRDefault="008A1B52" w:rsidP="00795E2F">
      <w:pPr>
        <w:spacing w:after="0"/>
        <w:jc w:val="both"/>
        <w:rPr>
          <w:rFonts w:ascii="Arial" w:hAnsi="Arial" w:cs="Arial"/>
          <w:lang w:val="sr-Cyrl-RS"/>
        </w:rPr>
      </w:pPr>
      <w:r w:rsidRPr="00664B44">
        <w:rPr>
          <w:rFonts w:ascii="Arial" w:hAnsi="Arial" w:cs="Arial"/>
          <w:lang w:val="sr-Cyrl-RS"/>
        </w:rPr>
        <w:t>У складу са Међународним стандардима за професионалну праксу интерне ревизије, улогу и одговорности интерне ревизије у процесу управљања ризицима у оквиру организације је неопходно ближе дефинисати Повељом интерне ревизије.</w:t>
      </w:r>
    </w:p>
    <w:p w14:paraId="12AA8A30" w14:textId="77777777" w:rsidR="009E7BDF" w:rsidRDefault="009E7BDF" w:rsidP="00795E2F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6DB910B" w14:textId="353EA4C5" w:rsidR="00113684" w:rsidRDefault="001D1D64" w:rsidP="00386FAB">
      <w:pPr>
        <w:pStyle w:val="Heading2"/>
        <w:spacing w:before="0" w:beforeAutospacing="0" w:after="0" w:line="240" w:lineRule="auto"/>
        <w:rPr>
          <w:lang w:val="sr-Cyrl-RS"/>
        </w:rPr>
      </w:pPr>
      <w:bookmarkStart w:id="11" w:name="_Toc152897887"/>
      <w:r>
        <w:rPr>
          <w:lang w:val="sr-Cyrl-RS"/>
        </w:rPr>
        <w:t>8</w:t>
      </w:r>
      <w:r w:rsidR="00113684">
        <w:rPr>
          <w:lang w:val="sr-Cyrl-RS"/>
        </w:rPr>
        <w:t>. Контроле</w:t>
      </w:r>
      <w:bookmarkEnd w:id="11"/>
    </w:p>
    <w:p w14:paraId="6D5EF3F5" w14:textId="026163C2" w:rsidR="00113684" w:rsidRDefault="00352477" w:rsidP="00386FAB">
      <w:pPr>
        <w:tabs>
          <w:tab w:val="left" w:pos="3120"/>
        </w:tabs>
        <w:spacing w:after="0" w:line="240" w:lineRule="auto"/>
        <w:jc w:val="both"/>
      </w:pPr>
      <w:r>
        <w:tab/>
      </w:r>
    </w:p>
    <w:p w14:paraId="25D034F2" w14:textId="5DBDAA57" w:rsidR="00B923F5" w:rsidRDefault="00113684" w:rsidP="00113684">
      <w:pPr>
        <w:tabs>
          <w:tab w:val="left" w:pos="1425"/>
        </w:tabs>
        <w:spacing w:after="0"/>
        <w:jc w:val="both"/>
        <w:rPr>
          <w:rFonts w:ascii="Arial" w:hAnsi="Arial" w:cs="Arial"/>
          <w:lang w:val="sr-Cyrl-RS"/>
        </w:rPr>
      </w:pPr>
      <w:r w:rsidRPr="00113684">
        <w:rPr>
          <w:rFonts w:ascii="Arial" w:hAnsi="Arial" w:cs="Arial"/>
          <w:lang w:val="sr-Cyrl-RS"/>
        </w:rPr>
        <w:t>Интерни ревизори морају у процену контролних процеса организације да укључе сазнања о контролама која су стечена током с</w:t>
      </w:r>
      <w:r w:rsidR="009B08F5">
        <w:rPr>
          <w:rFonts w:ascii="Arial" w:hAnsi="Arial" w:cs="Arial"/>
          <w:lang w:val="sr-Cyrl-RS"/>
        </w:rPr>
        <w:t>аветодавног ангажмана.</w:t>
      </w:r>
      <w:r>
        <w:rPr>
          <w:rStyle w:val="FootnoteReference"/>
          <w:rFonts w:ascii="Arial" w:hAnsi="Arial" w:cs="Arial"/>
          <w:lang w:val="sr-Cyrl-RS"/>
        </w:rPr>
        <w:footnoteReference w:id="24"/>
      </w:r>
    </w:p>
    <w:p w14:paraId="43E66F52" w14:textId="77777777" w:rsidR="008A1B52" w:rsidRDefault="008A1B52" w:rsidP="00795E2F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016E5C2" w14:textId="77777777" w:rsidR="001F174E" w:rsidRDefault="001F174E" w:rsidP="00795E2F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95FCE38" w14:textId="77777777" w:rsidR="00C94177" w:rsidRDefault="00C94177" w:rsidP="00795E2F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D50CDB5" w14:textId="2AA48810" w:rsidR="009B08F5" w:rsidRPr="008539B9" w:rsidRDefault="001D1D64" w:rsidP="00162942">
      <w:pPr>
        <w:pStyle w:val="Heading2"/>
        <w:spacing w:before="0" w:beforeAutospacing="0" w:after="0"/>
        <w:rPr>
          <w:color w:val="1F497D"/>
          <w:lang w:val="sr-Cyrl-RS"/>
        </w:rPr>
      </w:pPr>
      <w:bookmarkStart w:id="12" w:name="_Toc152897888"/>
      <w:r w:rsidRPr="008539B9">
        <w:rPr>
          <w:color w:val="1F497D"/>
        </w:rPr>
        <w:lastRenderedPageBreak/>
        <w:t>9</w:t>
      </w:r>
      <w:r w:rsidR="009B08F5" w:rsidRPr="008539B9">
        <w:rPr>
          <w:color w:val="1F497D"/>
        </w:rPr>
        <w:t>. Процес пружaња сaвeтoдaвних услугa</w:t>
      </w:r>
      <w:bookmarkEnd w:id="12"/>
    </w:p>
    <w:p w14:paraId="1C6A0445" w14:textId="3FAFFF94" w:rsidR="00A63236" w:rsidRPr="008539B9" w:rsidRDefault="00A63236" w:rsidP="00561FA8">
      <w:pPr>
        <w:tabs>
          <w:tab w:val="left" w:pos="2010"/>
        </w:tabs>
        <w:spacing w:after="0" w:line="240" w:lineRule="auto"/>
        <w:jc w:val="center"/>
        <w:rPr>
          <w:rFonts w:ascii="Arial" w:hAnsi="Arial" w:cs="Arial"/>
          <w:color w:val="1F497D"/>
          <w:lang w:val="sr-Cyrl-RS"/>
        </w:rPr>
      </w:pPr>
    </w:p>
    <w:p w14:paraId="763995CE" w14:textId="70D5E435" w:rsidR="00113684" w:rsidRPr="008539B9" w:rsidRDefault="001D1D64" w:rsidP="00162942">
      <w:pPr>
        <w:pStyle w:val="Heading3"/>
        <w:spacing w:before="0"/>
        <w:rPr>
          <w:color w:val="1F497D"/>
          <w:lang w:val="sr-Cyrl-RS"/>
        </w:rPr>
      </w:pPr>
      <w:bookmarkStart w:id="13" w:name="_Toc152897889"/>
      <w:r w:rsidRPr="008539B9">
        <w:rPr>
          <w:color w:val="1F497D"/>
          <w:lang w:val="sr-Cyrl-RS"/>
        </w:rPr>
        <w:t>9</w:t>
      </w:r>
      <w:r w:rsidR="008539B9" w:rsidRPr="008539B9">
        <w:rPr>
          <w:color w:val="1F497D"/>
          <w:lang w:val="sr-Cyrl-RS"/>
        </w:rPr>
        <w:t>.</w:t>
      </w:r>
      <w:r w:rsidR="009B08F5" w:rsidRPr="008539B9">
        <w:rPr>
          <w:color w:val="1F497D"/>
          <w:lang w:val="sr-Cyrl-RS"/>
        </w:rPr>
        <w:t xml:space="preserve">1. </w:t>
      </w:r>
      <w:r w:rsidR="00113684" w:rsidRPr="008539B9">
        <w:rPr>
          <w:color w:val="1F497D"/>
          <w:lang w:val="sr-Cyrl-RS"/>
        </w:rPr>
        <w:t>Планирање саветодавног ангажмана</w:t>
      </w:r>
      <w:bookmarkEnd w:id="13"/>
    </w:p>
    <w:p w14:paraId="0043B607" w14:textId="6DF66A43" w:rsidR="00113684" w:rsidRDefault="00113684" w:rsidP="00561FA8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4AA770A6" w14:textId="05AF5494" w:rsidR="002E43A0" w:rsidRPr="00162942" w:rsidRDefault="002E43A0" w:rsidP="00113684">
      <w:pPr>
        <w:tabs>
          <w:tab w:val="left" w:pos="1425"/>
        </w:tabs>
        <w:spacing w:after="0"/>
        <w:jc w:val="both"/>
        <w:rPr>
          <w:rFonts w:ascii="Arial" w:hAnsi="Arial" w:cs="Arial"/>
          <w:lang w:val="sr-Cyrl-RS"/>
        </w:rPr>
      </w:pPr>
      <w:r w:rsidRPr="00162942">
        <w:rPr>
          <w:rFonts w:ascii="Arial" w:hAnsi="Arial" w:cs="Arial"/>
          <w:lang w:val="sr-Cyrl-RS"/>
        </w:rPr>
        <w:t>Интерни ревизори морају да израде и документују план за сваки ангажман укључујући и циљеве тог ангажмана, обухват, распоред времена и алокацију ресурса. План мора да узме у обзир стратегије, циљеве и ризике организације од значаја за ангажман.</w:t>
      </w:r>
      <w:r w:rsidRPr="00162942">
        <w:rPr>
          <w:rStyle w:val="FootnoteReference"/>
          <w:rFonts w:ascii="Arial" w:hAnsi="Arial" w:cs="Arial"/>
          <w:lang w:val="ru-RU"/>
        </w:rPr>
        <w:footnoteReference w:id="25"/>
      </w:r>
    </w:p>
    <w:p w14:paraId="5E92C5F6" w14:textId="77777777" w:rsidR="002E43A0" w:rsidRDefault="002E43A0" w:rsidP="00352477">
      <w:pPr>
        <w:tabs>
          <w:tab w:val="left" w:pos="1425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0E1524A" w14:textId="4C261215" w:rsidR="00113684" w:rsidRPr="002E43A0" w:rsidRDefault="00D5511B" w:rsidP="00113684">
      <w:pPr>
        <w:tabs>
          <w:tab w:val="left" w:pos="1425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У складу са Међународним стандардима</w:t>
      </w:r>
      <w:r w:rsidRPr="00814D32">
        <w:rPr>
          <w:rFonts w:ascii="Arial" w:hAnsi="Arial" w:cs="Arial"/>
          <w:lang w:val="sr-Cyrl-RS"/>
        </w:rPr>
        <w:t xml:space="preserve"> за професионалну праксу интерне ревизије</w:t>
      </w:r>
      <w:r w:rsidRPr="00E166F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="00025D4F" w:rsidRPr="00025D4F">
        <w:rPr>
          <w:rFonts w:ascii="Arial" w:hAnsi="Arial" w:cs="Arial"/>
          <w:lang w:val="ru-RU"/>
        </w:rPr>
        <w:t>нтерни ревизори морају да сачине споразум с клијентима саветодавног ангажмана о циљевима, обухвату, одговорностима и осталим очекивањима клијента. За значајне ангажмане тај споразум мора</w:t>
      </w:r>
      <w:r>
        <w:rPr>
          <w:rFonts w:ascii="Arial" w:hAnsi="Arial" w:cs="Arial"/>
          <w:lang w:val="ru-RU"/>
        </w:rPr>
        <w:t xml:space="preserve"> да буде документован.</w:t>
      </w:r>
      <w:r w:rsidR="00113684">
        <w:rPr>
          <w:rStyle w:val="FootnoteReference"/>
          <w:rFonts w:ascii="Arial" w:hAnsi="Arial" w:cs="Arial"/>
          <w:lang w:val="ru-RU"/>
        </w:rPr>
        <w:footnoteReference w:id="26"/>
      </w:r>
    </w:p>
    <w:p w14:paraId="0F17F793" w14:textId="6503D155" w:rsidR="00113684" w:rsidRDefault="00352477" w:rsidP="00162942">
      <w:pPr>
        <w:tabs>
          <w:tab w:val="left" w:pos="945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31526581" w14:textId="1D7C187D" w:rsidR="00025D4F" w:rsidRDefault="00025D4F" w:rsidP="00025D4F">
      <w:pPr>
        <w:spacing w:after="0"/>
        <w:jc w:val="both"/>
        <w:rPr>
          <w:rFonts w:ascii="Arial" w:hAnsi="Arial" w:cs="Arial"/>
          <w:lang w:val="sr-Cyrl-RS"/>
        </w:rPr>
      </w:pPr>
      <w:r w:rsidRPr="00025D4F">
        <w:rPr>
          <w:rFonts w:ascii="Arial" w:hAnsi="Arial" w:cs="Arial"/>
          <w:lang w:val="sr-Cyrl-RS"/>
        </w:rPr>
        <w:t>Саветодавни ангажмани се сп</w:t>
      </w:r>
      <w:r w:rsidR="002B1D4C">
        <w:rPr>
          <w:rFonts w:ascii="Arial" w:hAnsi="Arial" w:cs="Arial"/>
          <w:lang w:val="sr-Cyrl-RS"/>
        </w:rPr>
        <w:t>роводе на основу годишњег плана који је одобрен од стране руководиоца корисника јавних средстава.</w:t>
      </w:r>
      <w:r w:rsidR="00234576">
        <w:rPr>
          <w:rFonts w:ascii="Arial" w:hAnsi="Arial" w:cs="Arial"/>
          <w:lang w:val="sr-Cyrl-RS"/>
        </w:rPr>
        <w:t xml:space="preserve"> </w:t>
      </w:r>
    </w:p>
    <w:p w14:paraId="059F5D13" w14:textId="77777777" w:rsidR="001C5D56" w:rsidRDefault="001C5D56" w:rsidP="0016294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3BCBB29" w14:textId="14618E4F" w:rsidR="002B1D4C" w:rsidRDefault="002B1D4C" w:rsidP="00025D4F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Интерна ревизија може пружити саветодавну услугу која није предвиђена у оквиру годишњег плана рада интерне ревизије на основу уредно поднетог </w:t>
      </w:r>
      <w:r w:rsidRPr="002B1D4C">
        <w:rPr>
          <w:rFonts w:ascii="Arial" w:hAnsi="Arial" w:cs="Arial"/>
          <w:lang w:val="sr-Cyrl-RS"/>
        </w:rPr>
        <w:t xml:space="preserve">захтева </w:t>
      </w:r>
      <w:r>
        <w:rPr>
          <w:rFonts w:ascii="Arial" w:hAnsi="Arial" w:cs="Arial"/>
          <w:lang w:val="sr-Cyrl-RS"/>
        </w:rPr>
        <w:t xml:space="preserve">од стране корисника </w:t>
      </w:r>
      <w:r w:rsidRPr="002B1D4C">
        <w:rPr>
          <w:rFonts w:ascii="Arial" w:hAnsi="Arial" w:cs="Arial"/>
          <w:lang w:val="sr-Cyrl-RS"/>
        </w:rPr>
        <w:t>саветодавне услуге, уз претходно прибављену сагласност руководиоца корисника јавних средстава.</w:t>
      </w:r>
    </w:p>
    <w:p w14:paraId="668DC125" w14:textId="2FB7E1BE" w:rsidR="00025D4F" w:rsidRDefault="00352477" w:rsidP="00162942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14:paraId="265C0926" w14:textId="32F931ED" w:rsidR="00025D4F" w:rsidRDefault="002B1D4C" w:rsidP="00025D4F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 основу наведеног, руководилац корисника јавних средстава даје </w:t>
      </w:r>
      <w:r w:rsidR="002E290A">
        <w:rPr>
          <w:rFonts w:ascii="Arial" w:hAnsi="Arial" w:cs="Arial"/>
          <w:lang w:val="sr-Cyrl-RS"/>
        </w:rPr>
        <w:t xml:space="preserve">формалну сагласност или налог </w:t>
      </w:r>
      <w:r>
        <w:rPr>
          <w:rFonts w:ascii="Arial" w:hAnsi="Arial" w:cs="Arial"/>
          <w:lang w:val="sr-Cyrl-RS"/>
        </w:rPr>
        <w:t>интерној ревизији за обављање саветодавне услуге.</w:t>
      </w:r>
    </w:p>
    <w:p w14:paraId="0D02F407" w14:textId="77777777" w:rsidR="002B1D4C" w:rsidRDefault="002B1D4C" w:rsidP="0035247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6E7A1D86" w14:textId="6A6A1897" w:rsidR="002B1D4C" w:rsidRDefault="001C5D56" w:rsidP="00025D4F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У циљу ефикасног и ефективног обављања активности у оквиру ангажмана, потребно је да руководилац интерне ревизије обави консултације са вишим руководством, односно корисником саветодавне услуге,</w:t>
      </w:r>
      <w:r w:rsidR="00FC1BD0">
        <w:rPr>
          <w:rFonts w:ascii="Arial" w:hAnsi="Arial" w:cs="Arial"/>
          <w:lang w:val="sr-Cyrl-RS"/>
        </w:rPr>
        <w:t xml:space="preserve"> како би се ближе дефинисал</w:t>
      </w:r>
      <w:r>
        <w:rPr>
          <w:rFonts w:ascii="Arial" w:hAnsi="Arial" w:cs="Arial"/>
          <w:lang w:val="sr-Cyrl-RS"/>
        </w:rPr>
        <w:t xml:space="preserve">и </w:t>
      </w:r>
      <w:r w:rsidR="00FC1BD0">
        <w:rPr>
          <w:rFonts w:ascii="Arial" w:hAnsi="Arial" w:cs="Arial"/>
          <w:lang w:val="sr-Cyrl-RS"/>
        </w:rPr>
        <w:t xml:space="preserve">циљеви и </w:t>
      </w:r>
      <w:r w:rsidR="0068726C">
        <w:rPr>
          <w:rFonts w:ascii="Arial" w:hAnsi="Arial" w:cs="Arial"/>
          <w:lang w:val="sr-Cyrl-RS"/>
        </w:rPr>
        <w:t>обухват ангажмана.</w:t>
      </w:r>
    </w:p>
    <w:p w14:paraId="3216A493" w14:textId="77777777" w:rsidR="002E290A" w:rsidRDefault="002E290A" w:rsidP="00352477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14:paraId="2537B23F" w14:textId="45DEBD00" w:rsidR="002E290A" w:rsidRPr="00F525F6" w:rsidRDefault="002E290A" w:rsidP="002E290A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CS"/>
        </w:rPr>
        <w:t xml:space="preserve">У односу на </w:t>
      </w:r>
      <w:r w:rsidR="00FC1BD0">
        <w:rPr>
          <w:rFonts w:ascii="Arial" w:hAnsi="Arial" w:cs="Arial"/>
          <w:lang w:val="sr-Cyrl-RS"/>
        </w:rPr>
        <w:t>предмет</w:t>
      </w:r>
      <w:r>
        <w:rPr>
          <w:rFonts w:ascii="Arial" w:hAnsi="Arial" w:cs="Arial"/>
          <w:lang w:val="sr-Cyrl-RS"/>
        </w:rPr>
        <w:t xml:space="preserve"> и обухват ангажмана</w:t>
      </w:r>
      <w:r>
        <w:rPr>
          <w:rFonts w:ascii="Arial" w:hAnsi="Arial" w:cs="Arial"/>
          <w:lang w:val="sr-Cyrl-CS"/>
        </w:rPr>
        <w:t xml:space="preserve">, потребно је одредити </w:t>
      </w:r>
      <w:r w:rsidR="0016294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довољне</w:t>
      </w:r>
      <w:r w:rsidR="00162942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и </w:t>
      </w:r>
      <w:r w:rsidR="00162942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одговарајуће</w:t>
      </w:r>
      <w:r w:rsidR="00162942"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CS"/>
        </w:rPr>
        <w:t xml:space="preserve"> ресурсе за остваривање циљева ангажмана</w:t>
      </w:r>
      <w:r w:rsidRPr="00F525F6">
        <w:rPr>
          <w:rFonts w:ascii="Arial" w:hAnsi="Arial" w:cs="Arial"/>
          <w:lang w:val="sr-Cyrl-CS"/>
        </w:rPr>
        <w:t>.</w:t>
      </w:r>
      <w:r w:rsidR="00162942" w:rsidRPr="00F525F6">
        <w:rPr>
          <w:rStyle w:val="FootnoteReference"/>
          <w:rFonts w:ascii="Arial" w:hAnsi="Arial" w:cs="Arial"/>
          <w:lang w:val="sr-Cyrl-CS"/>
        </w:rPr>
        <w:footnoteReference w:id="27"/>
      </w:r>
      <w:r w:rsidRPr="00F525F6">
        <w:rPr>
          <w:rFonts w:ascii="Arial" w:hAnsi="Arial" w:cs="Arial"/>
          <w:lang w:val="sr-Cyrl-CS"/>
        </w:rPr>
        <w:t xml:space="preserve"> </w:t>
      </w:r>
      <w:r w:rsidR="009D5CA2" w:rsidRPr="00F525F6">
        <w:rPr>
          <w:rFonts w:ascii="Arial" w:hAnsi="Arial" w:cs="Arial"/>
          <w:lang w:val="sr-Cyrl-CS"/>
        </w:rPr>
        <w:t xml:space="preserve">Руководилац интерне ревизије издаје налог којим </w:t>
      </w:r>
      <w:r w:rsidR="005F35C7" w:rsidRPr="00F525F6">
        <w:rPr>
          <w:rFonts w:ascii="Arial" w:hAnsi="Arial" w:cs="Arial"/>
          <w:lang w:val="sr-Cyrl-CS"/>
        </w:rPr>
        <w:t xml:space="preserve">се </w:t>
      </w:r>
      <w:r w:rsidR="009D5CA2" w:rsidRPr="00F525F6">
        <w:rPr>
          <w:rFonts w:ascii="Arial" w:hAnsi="Arial" w:cs="Arial"/>
          <w:lang w:val="sr-Cyrl-CS"/>
        </w:rPr>
        <w:t xml:space="preserve">формално </w:t>
      </w:r>
      <w:r w:rsidRPr="00F525F6">
        <w:rPr>
          <w:rFonts w:ascii="Arial" w:hAnsi="Arial" w:cs="Arial"/>
          <w:lang w:val="sr-Cyrl-CS"/>
        </w:rPr>
        <w:t xml:space="preserve">одређује </w:t>
      </w:r>
      <w:r w:rsidR="009D5CA2" w:rsidRPr="00F525F6">
        <w:rPr>
          <w:rFonts w:ascii="Arial" w:hAnsi="Arial" w:cs="Arial"/>
          <w:lang w:val="sr-Cyrl-CS"/>
        </w:rPr>
        <w:t xml:space="preserve">ревизорски тим </w:t>
      </w:r>
      <w:r w:rsidRPr="00F525F6">
        <w:rPr>
          <w:rFonts w:ascii="Arial" w:hAnsi="Arial" w:cs="Arial"/>
          <w:lang w:val="sr-Cyrl-CS"/>
        </w:rPr>
        <w:t xml:space="preserve">за обављање саветодавне услуге. </w:t>
      </w:r>
      <w:r w:rsidRPr="00F525F6">
        <w:rPr>
          <w:rFonts w:ascii="Arial" w:hAnsi="Arial" w:cs="Arial"/>
          <w:b/>
          <w:lang w:val="sr-Cyrl-RS"/>
        </w:rPr>
        <w:t xml:space="preserve">(Прилог </w:t>
      </w:r>
      <w:r w:rsidR="0068726C" w:rsidRPr="00F525F6">
        <w:rPr>
          <w:rFonts w:ascii="Arial" w:hAnsi="Arial" w:cs="Arial"/>
          <w:b/>
          <w:lang w:val="sr-Cyrl-RS"/>
        </w:rPr>
        <w:t>1</w:t>
      </w:r>
      <w:r w:rsidRPr="00F525F6">
        <w:rPr>
          <w:rFonts w:ascii="Arial" w:hAnsi="Arial" w:cs="Arial"/>
          <w:b/>
          <w:lang w:val="sr-Cyrl-RS"/>
        </w:rPr>
        <w:t>.</w:t>
      </w:r>
      <w:r w:rsidR="00234576" w:rsidRPr="00F525F6">
        <w:rPr>
          <w:rFonts w:ascii="Arial" w:hAnsi="Arial" w:cs="Arial"/>
          <w:b/>
          <w:lang w:val="sr-Cyrl-RS"/>
        </w:rPr>
        <w:t xml:space="preserve"> Налог</w:t>
      </w:r>
      <w:r w:rsidRPr="00F525F6">
        <w:rPr>
          <w:rFonts w:ascii="Arial" w:hAnsi="Arial" w:cs="Arial"/>
          <w:b/>
          <w:lang w:val="sr-Cyrl-RS"/>
        </w:rPr>
        <w:t>)</w:t>
      </w:r>
    </w:p>
    <w:p w14:paraId="08928385" w14:textId="77777777" w:rsidR="002E290A" w:rsidRDefault="002E290A" w:rsidP="00795E2F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1FE0D6CC" w14:textId="4D8A7274" w:rsidR="002E290A" w:rsidRDefault="002E290A" w:rsidP="002E290A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CS"/>
        </w:rPr>
        <w:t>Вођа ревизорског тима и чланови ревизорског тима потписују изјаву о независности</w:t>
      </w:r>
      <w:r w:rsidR="00C94177">
        <w:rPr>
          <w:rFonts w:ascii="Arial" w:hAnsi="Arial" w:cs="Arial"/>
          <w:lang w:val="sr-Cyrl-CS"/>
        </w:rPr>
        <w:t xml:space="preserve"> и </w:t>
      </w:r>
      <w:r w:rsidR="00C94177" w:rsidRPr="00F525F6">
        <w:rPr>
          <w:rFonts w:ascii="Arial" w:hAnsi="Arial" w:cs="Arial"/>
          <w:lang w:val="sr-Cyrl-CS"/>
        </w:rPr>
        <w:t>објективности</w:t>
      </w:r>
      <w:r w:rsidRPr="00F525F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циљу избегавања сукоба интереса и како би се обезбедила независност</w:t>
      </w:r>
      <w:r w:rsidR="00795E2F">
        <w:rPr>
          <w:rFonts w:ascii="Arial" w:hAnsi="Arial" w:cs="Arial"/>
          <w:lang w:val="sr-Cyrl-CS"/>
        </w:rPr>
        <w:t xml:space="preserve"> и објективност</w:t>
      </w:r>
      <w:r>
        <w:rPr>
          <w:rFonts w:ascii="Arial" w:hAnsi="Arial" w:cs="Arial"/>
          <w:lang w:val="sr-Cyrl-CS"/>
        </w:rPr>
        <w:t xml:space="preserve"> и</w:t>
      </w:r>
      <w:r w:rsidR="00F525F6">
        <w:rPr>
          <w:rFonts w:ascii="Arial" w:hAnsi="Arial" w:cs="Arial"/>
          <w:lang w:val="sr-Cyrl-CS"/>
        </w:rPr>
        <w:t>нтерних ревизора у оквиру ангаж</w:t>
      </w:r>
      <w:r>
        <w:rPr>
          <w:rFonts w:ascii="Arial" w:hAnsi="Arial" w:cs="Arial"/>
          <w:lang w:val="sr-Cyrl-CS"/>
        </w:rPr>
        <w:t xml:space="preserve">мана. </w:t>
      </w:r>
      <w:r w:rsidRPr="001C5D56">
        <w:rPr>
          <w:rFonts w:ascii="Arial" w:hAnsi="Arial" w:cs="Arial"/>
          <w:b/>
          <w:lang w:val="sr-Cyrl-RS"/>
        </w:rPr>
        <w:t xml:space="preserve">(Прилог </w:t>
      </w:r>
      <w:r w:rsidR="0068726C">
        <w:rPr>
          <w:rFonts w:ascii="Arial" w:hAnsi="Arial" w:cs="Arial"/>
          <w:b/>
          <w:lang w:val="sr-Cyrl-RS"/>
        </w:rPr>
        <w:t>2</w:t>
      </w:r>
      <w:r w:rsidRPr="001C5D56">
        <w:rPr>
          <w:rFonts w:ascii="Arial" w:hAnsi="Arial" w:cs="Arial"/>
          <w:b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Изјава о независности</w:t>
      </w:r>
      <w:r w:rsidR="00162942">
        <w:rPr>
          <w:rFonts w:ascii="Arial" w:hAnsi="Arial" w:cs="Arial"/>
          <w:b/>
          <w:lang w:val="sr-Cyrl-RS"/>
        </w:rPr>
        <w:t xml:space="preserve"> и објективности</w:t>
      </w:r>
      <w:r w:rsidRPr="001C5D56">
        <w:rPr>
          <w:rFonts w:ascii="Arial" w:hAnsi="Arial" w:cs="Arial"/>
          <w:b/>
          <w:lang w:val="sr-Cyrl-RS"/>
        </w:rPr>
        <w:t>)</w:t>
      </w:r>
    </w:p>
    <w:p w14:paraId="77CC2B3A" w14:textId="1B2CC727" w:rsidR="002E290A" w:rsidRDefault="002E290A" w:rsidP="00795E2F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28B4B306" w14:textId="4E19B429" w:rsidR="00D26D70" w:rsidRPr="006C7FB5" w:rsidRDefault="003B1E41" w:rsidP="00D26D70">
      <w:pPr>
        <w:spacing w:after="0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CS"/>
        </w:rPr>
        <w:lastRenderedPageBreak/>
        <w:t xml:space="preserve">На основу </w:t>
      </w:r>
      <w:r w:rsidR="001C5D56">
        <w:rPr>
          <w:rFonts w:ascii="Arial" w:hAnsi="Arial" w:cs="Arial"/>
          <w:lang w:val="sr-Cyrl-CS"/>
        </w:rPr>
        <w:t>усаглашених ставова са корисником с</w:t>
      </w:r>
      <w:r>
        <w:rPr>
          <w:rFonts w:ascii="Arial" w:hAnsi="Arial" w:cs="Arial"/>
          <w:lang w:val="sr-Cyrl-CS"/>
        </w:rPr>
        <w:t>аветодавне усл</w:t>
      </w:r>
      <w:r w:rsidR="001C5D56">
        <w:rPr>
          <w:rFonts w:ascii="Arial" w:hAnsi="Arial" w:cs="Arial"/>
          <w:lang w:val="sr-Cyrl-CS"/>
        </w:rPr>
        <w:t>уге и прелиминарног прегледа ангажмана, интерни ревизори су дужни да израде и документ</w:t>
      </w:r>
      <w:r w:rsidR="008C4BFF">
        <w:rPr>
          <w:rFonts w:ascii="Arial" w:hAnsi="Arial" w:cs="Arial"/>
          <w:lang w:val="sr-Cyrl-CS"/>
        </w:rPr>
        <w:t xml:space="preserve">ују план за конкретан ангажман. </w:t>
      </w:r>
      <w:r w:rsidR="001C5D56" w:rsidRPr="002F0AF6">
        <w:rPr>
          <w:rFonts w:ascii="Arial" w:hAnsi="Arial" w:cs="Arial"/>
          <w:lang w:val="sr-Cyrl-CS"/>
        </w:rPr>
        <w:t xml:space="preserve">План </w:t>
      </w:r>
      <w:r w:rsidR="002E290A">
        <w:rPr>
          <w:rFonts w:ascii="Arial" w:hAnsi="Arial" w:cs="Arial"/>
          <w:lang w:val="sr-Cyrl-CS"/>
        </w:rPr>
        <w:t xml:space="preserve">саветодавне услуге </w:t>
      </w:r>
      <w:r w:rsidR="001C5D56" w:rsidRPr="002F0AF6">
        <w:rPr>
          <w:rFonts w:ascii="Arial" w:hAnsi="Arial" w:cs="Arial"/>
          <w:lang w:val="sr-Cyrl-CS"/>
        </w:rPr>
        <w:t xml:space="preserve">одобрава руководилац </w:t>
      </w:r>
      <w:r w:rsidR="002E290A">
        <w:rPr>
          <w:rFonts w:ascii="Arial" w:hAnsi="Arial" w:cs="Arial"/>
          <w:lang w:val="sr-Cyrl-CS"/>
        </w:rPr>
        <w:t>интерне ревизије</w:t>
      </w:r>
      <w:r w:rsidR="001C5D56" w:rsidRPr="002F0AF6">
        <w:rPr>
          <w:rFonts w:ascii="Arial" w:hAnsi="Arial" w:cs="Arial"/>
          <w:lang w:val="sr-Cyrl-CS"/>
        </w:rPr>
        <w:t>.</w:t>
      </w:r>
      <w:r w:rsidR="00D26D70">
        <w:rPr>
          <w:rFonts w:ascii="Arial" w:hAnsi="Arial" w:cs="Arial"/>
          <w:lang w:val="sr-Cyrl-CS"/>
        </w:rPr>
        <w:t xml:space="preserve"> </w:t>
      </w:r>
      <w:r w:rsidR="00D26D70">
        <w:rPr>
          <w:rFonts w:ascii="Arial" w:hAnsi="Arial" w:cs="Arial"/>
          <w:b/>
          <w:lang w:val="sr-Cyrl-RS"/>
        </w:rPr>
        <w:t>(Прилог 3.2.</w:t>
      </w:r>
      <w:r w:rsidR="00D26D70" w:rsidRPr="006C7FB5">
        <w:rPr>
          <w:rFonts w:ascii="Arial" w:hAnsi="Arial" w:cs="Arial"/>
          <w:b/>
          <w:lang w:val="sr-Cyrl-RS"/>
        </w:rPr>
        <w:t xml:space="preserve"> План саветодавне услуге</w:t>
      </w:r>
      <w:r w:rsidR="00D26D70">
        <w:rPr>
          <w:rFonts w:ascii="Arial" w:hAnsi="Arial" w:cs="Arial"/>
          <w:b/>
          <w:lang w:val="sr-Cyrl-RS"/>
        </w:rPr>
        <w:t xml:space="preserve"> </w:t>
      </w:r>
      <w:r w:rsidR="00D26D70" w:rsidRPr="00D26D70">
        <w:rPr>
          <w:rFonts w:ascii="Arial" w:hAnsi="Arial" w:cs="Arial"/>
          <w:b/>
          <w:i/>
          <w:lang w:val="sr-Latn-RS"/>
        </w:rPr>
        <w:t>Ad hoc</w:t>
      </w:r>
      <w:r w:rsidR="00D26D70">
        <w:rPr>
          <w:rFonts w:ascii="Arial" w:hAnsi="Arial" w:cs="Arial"/>
          <w:b/>
          <w:lang w:val="sr-Cyrl-RS"/>
        </w:rPr>
        <w:t>)</w:t>
      </w:r>
    </w:p>
    <w:p w14:paraId="3584528A" w14:textId="77777777" w:rsidR="00D26D70" w:rsidRDefault="00D26D70" w:rsidP="00561FA8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14:paraId="16B2B115" w14:textId="388CFD9A" w:rsidR="00C726A9" w:rsidRPr="00D26D70" w:rsidRDefault="00D26D70" w:rsidP="00C726A9">
      <w:pPr>
        <w:spacing w:after="0"/>
        <w:jc w:val="both"/>
        <w:rPr>
          <w:rFonts w:ascii="Arial" w:hAnsi="Arial" w:cs="Arial"/>
          <w:lang w:val="sr-Cyrl-RS"/>
        </w:rPr>
      </w:pPr>
      <w:r w:rsidRPr="00A97486">
        <w:rPr>
          <w:rFonts w:ascii="Arial" w:hAnsi="Arial" w:cs="Arial"/>
          <w:lang w:val="sr-Cyrl-RS"/>
        </w:rPr>
        <w:t>Уколи</w:t>
      </w:r>
      <w:r w:rsidR="00A97486" w:rsidRPr="00A97486">
        <w:rPr>
          <w:rFonts w:ascii="Arial" w:hAnsi="Arial" w:cs="Arial"/>
          <w:lang w:val="sr-Cyrl-RS"/>
        </w:rPr>
        <w:t>ко је саветодавна услуга</w:t>
      </w:r>
      <w:r w:rsidRPr="00A97486">
        <w:rPr>
          <w:rFonts w:ascii="Arial" w:hAnsi="Arial" w:cs="Arial"/>
          <w:lang w:val="sr-Cyrl-RS"/>
        </w:rPr>
        <w:t xml:space="preserve"> планирана годишњим планом рада интерне ревизије, ревизорски тим на основу налога руководиоца интерне ревизије израђује и документује план за конкретан ангажман. </w:t>
      </w:r>
      <w:r w:rsidRPr="00A97486">
        <w:rPr>
          <w:rFonts w:ascii="Arial" w:hAnsi="Arial" w:cs="Arial"/>
          <w:lang w:val="sr-Cyrl-CS"/>
        </w:rPr>
        <w:t>План саветодавне услуге одобрава руководилац интерне ревизије.</w:t>
      </w:r>
      <w:r w:rsidRPr="00A97486">
        <w:rPr>
          <w:rFonts w:ascii="Arial" w:hAnsi="Arial" w:cs="Arial"/>
          <w:lang w:val="sr-Cyrl-RS"/>
        </w:rPr>
        <w:t xml:space="preserve"> </w:t>
      </w:r>
      <w:r w:rsidR="00C726A9">
        <w:rPr>
          <w:rFonts w:ascii="Arial" w:hAnsi="Arial" w:cs="Arial"/>
          <w:b/>
          <w:lang w:val="sr-Cyrl-RS"/>
        </w:rPr>
        <w:t>(П</w:t>
      </w:r>
      <w:r w:rsidR="0068726C">
        <w:rPr>
          <w:rFonts w:ascii="Arial" w:hAnsi="Arial" w:cs="Arial"/>
          <w:b/>
          <w:lang w:val="sr-Cyrl-RS"/>
        </w:rPr>
        <w:t>рилог 3.</w:t>
      </w:r>
      <w:r w:rsidR="00234576">
        <w:rPr>
          <w:rFonts w:ascii="Arial" w:hAnsi="Arial" w:cs="Arial"/>
          <w:b/>
          <w:lang w:val="sr-Cyrl-RS"/>
        </w:rPr>
        <w:t>1.</w:t>
      </w:r>
      <w:r w:rsidR="00C726A9" w:rsidRPr="006C7FB5">
        <w:rPr>
          <w:rFonts w:ascii="Arial" w:hAnsi="Arial" w:cs="Arial"/>
          <w:b/>
          <w:lang w:val="sr-Cyrl-RS"/>
        </w:rPr>
        <w:t xml:space="preserve"> План саветодавне услуге</w:t>
      </w:r>
      <w:r w:rsidR="00234576">
        <w:rPr>
          <w:rFonts w:ascii="Arial" w:hAnsi="Arial" w:cs="Arial"/>
          <w:b/>
          <w:lang w:val="sr-Cyrl-RS"/>
        </w:rPr>
        <w:t xml:space="preserve"> према годишњем плану интерне ревизије</w:t>
      </w:r>
      <w:r>
        <w:rPr>
          <w:rFonts w:ascii="Arial" w:hAnsi="Arial" w:cs="Arial"/>
          <w:b/>
          <w:lang w:val="sr-Cyrl-RS"/>
        </w:rPr>
        <w:t xml:space="preserve">) </w:t>
      </w:r>
    </w:p>
    <w:p w14:paraId="07B9E0F1" w14:textId="77777777" w:rsidR="000346E2" w:rsidRDefault="000346E2" w:rsidP="00561FA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157E30A0" w14:textId="7EA92A0A" w:rsidR="006C7FB5" w:rsidRDefault="000346E2" w:rsidP="006C7FB5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План саветодавне услуге обухвата неопходне податке за конкретан ангажман према датом прегледу:</w:t>
      </w:r>
    </w:p>
    <w:p w14:paraId="09971078" w14:textId="77777777" w:rsidR="009D5CA2" w:rsidRDefault="009D5CA2" w:rsidP="00561FA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E2F88A1" w14:textId="253B1056" w:rsidR="009D5CA2" w:rsidRPr="006C7FB5" w:rsidRDefault="009D5CA2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Осно</w:t>
      </w:r>
      <w:r>
        <w:rPr>
          <w:rFonts w:ascii="Arial" w:hAnsi="Arial" w:cs="Arial"/>
          <w:lang w:val="sr-Cyrl-RS"/>
        </w:rPr>
        <w:t>в за пружање саветодавне услуге</w:t>
      </w:r>
      <w:r w:rsidR="00561FA8">
        <w:rPr>
          <w:rFonts w:ascii="Arial" w:hAnsi="Arial" w:cs="Arial"/>
          <w:lang w:val="sr-Cyrl-RS"/>
        </w:rPr>
        <w:t>;</w:t>
      </w:r>
    </w:p>
    <w:p w14:paraId="1A96C362" w14:textId="65EE770D" w:rsidR="000346E2" w:rsidRPr="006C7FB5" w:rsidRDefault="000346E2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Предмет саветодавне услуге</w:t>
      </w:r>
      <w:r w:rsidR="00561FA8">
        <w:rPr>
          <w:rFonts w:ascii="Arial" w:hAnsi="Arial" w:cs="Arial"/>
          <w:lang w:val="sr-Cyrl-RS"/>
        </w:rPr>
        <w:t>;</w:t>
      </w:r>
    </w:p>
    <w:p w14:paraId="3113570A" w14:textId="085A1654" w:rsidR="000346E2" w:rsidRPr="006C7FB5" w:rsidRDefault="006C7FB5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Ревизорски тим</w:t>
      </w:r>
      <w:r w:rsidR="00561FA8">
        <w:rPr>
          <w:rFonts w:ascii="Arial" w:hAnsi="Arial" w:cs="Arial"/>
          <w:lang w:val="sr-Cyrl-RS"/>
        </w:rPr>
        <w:t>;</w:t>
      </w:r>
    </w:p>
    <w:p w14:paraId="4DFEF884" w14:textId="03173783" w:rsidR="000346E2" w:rsidRPr="006C7FB5" w:rsidRDefault="006C7FB5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Кључни контакт</w:t>
      </w:r>
      <w:r w:rsidR="00561FA8">
        <w:rPr>
          <w:rFonts w:ascii="Arial" w:hAnsi="Arial" w:cs="Arial"/>
          <w:lang w:val="sr-Cyrl-RS"/>
        </w:rPr>
        <w:t>;</w:t>
      </w:r>
    </w:p>
    <w:p w14:paraId="4990D0A5" w14:textId="2CB94966" w:rsidR="000346E2" w:rsidRPr="006C7FB5" w:rsidRDefault="000346E2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Об</w:t>
      </w:r>
      <w:r w:rsidR="006C7FB5" w:rsidRPr="006C7FB5">
        <w:rPr>
          <w:rFonts w:ascii="Arial" w:hAnsi="Arial" w:cs="Arial"/>
          <w:lang w:val="sr-Cyrl-RS"/>
        </w:rPr>
        <w:t>им пружања саветодавне услуге</w:t>
      </w:r>
      <w:r w:rsidR="00561FA8">
        <w:rPr>
          <w:rFonts w:ascii="Arial" w:hAnsi="Arial" w:cs="Arial"/>
          <w:lang w:val="sr-Cyrl-RS"/>
        </w:rPr>
        <w:t>;</w:t>
      </w:r>
    </w:p>
    <w:p w14:paraId="53A12AF9" w14:textId="5B41995C" w:rsidR="000346E2" w:rsidRPr="006C7FB5" w:rsidRDefault="006C7FB5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Кључни циљ пословне активности</w:t>
      </w:r>
      <w:r w:rsidR="00561FA8">
        <w:rPr>
          <w:rFonts w:ascii="Arial" w:hAnsi="Arial" w:cs="Arial"/>
          <w:lang w:val="sr-Cyrl-RS"/>
        </w:rPr>
        <w:t>;</w:t>
      </w:r>
    </w:p>
    <w:p w14:paraId="68FA74E9" w14:textId="7EA53DF4" w:rsidR="000346E2" w:rsidRPr="006C7FB5" w:rsidRDefault="000346E2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Циљ пружања саветодавне услу</w:t>
      </w:r>
      <w:r w:rsidR="006C7FB5" w:rsidRPr="006C7FB5">
        <w:rPr>
          <w:rFonts w:ascii="Arial" w:hAnsi="Arial" w:cs="Arial"/>
          <w:lang w:val="sr-Cyrl-RS"/>
        </w:rPr>
        <w:t>ге</w:t>
      </w:r>
      <w:r w:rsidR="00561FA8">
        <w:rPr>
          <w:rFonts w:ascii="Arial" w:hAnsi="Arial" w:cs="Arial"/>
          <w:lang w:val="sr-Cyrl-RS"/>
        </w:rPr>
        <w:t>;</w:t>
      </w:r>
    </w:p>
    <w:p w14:paraId="6B640268" w14:textId="2446AA2F" w:rsidR="000346E2" w:rsidRPr="006C7FB5" w:rsidRDefault="006C7FB5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Методологија, приступ и технике</w:t>
      </w:r>
      <w:r w:rsidR="00561FA8">
        <w:rPr>
          <w:rFonts w:ascii="Arial" w:hAnsi="Arial" w:cs="Arial"/>
          <w:lang w:val="sr-Cyrl-RS"/>
        </w:rPr>
        <w:t>;</w:t>
      </w:r>
    </w:p>
    <w:p w14:paraId="601A0C41" w14:textId="45FBA052" w:rsidR="000346E2" w:rsidRPr="006C7FB5" w:rsidRDefault="006C7FB5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 xml:space="preserve">Опште информације </w:t>
      </w:r>
      <w:r w:rsidR="00561FA8">
        <w:rPr>
          <w:rFonts w:ascii="Arial" w:hAnsi="Arial" w:cs="Arial"/>
          <w:lang w:val="sr-Cyrl-RS"/>
        </w:rPr>
        <w:t>и</w:t>
      </w:r>
    </w:p>
    <w:p w14:paraId="326152BF" w14:textId="5F121840" w:rsidR="000346E2" w:rsidRPr="006C7FB5" w:rsidRDefault="000346E2" w:rsidP="0002236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lang w:val="sr-Cyrl-RS"/>
        </w:rPr>
      </w:pPr>
      <w:r w:rsidRPr="006C7FB5">
        <w:rPr>
          <w:rFonts w:ascii="Arial" w:hAnsi="Arial" w:cs="Arial"/>
          <w:lang w:val="sr-Cyrl-RS"/>
        </w:rPr>
        <w:t>Планирани временски оквир обављања активности интерне ревизије</w:t>
      </w:r>
      <w:r w:rsidR="00C94177">
        <w:rPr>
          <w:rFonts w:ascii="Arial" w:hAnsi="Arial" w:cs="Arial"/>
          <w:lang w:val="sr-Cyrl-RS"/>
        </w:rPr>
        <w:t>.</w:t>
      </w:r>
    </w:p>
    <w:p w14:paraId="5294CC36" w14:textId="77777777" w:rsidR="000346E2" w:rsidRDefault="000346E2" w:rsidP="0016294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E47A0A3" w14:textId="5B970146" w:rsidR="00025D4F" w:rsidRPr="008539B9" w:rsidRDefault="001D1D64" w:rsidP="008539B9">
      <w:pPr>
        <w:pStyle w:val="Heading3"/>
        <w:rPr>
          <w:color w:val="1F497D"/>
          <w:lang w:val="sr-Cyrl-RS"/>
        </w:rPr>
      </w:pPr>
      <w:bookmarkStart w:id="14" w:name="_Toc152897890"/>
      <w:r w:rsidRPr="008539B9">
        <w:rPr>
          <w:color w:val="1F497D"/>
          <w:lang w:val="sr-Cyrl-RS"/>
        </w:rPr>
        <w:t>9</w:t>
      </w:r>
      <w:r w:rsidR="00025D4F" w:rsidRPr="008539B9">
        <w:rPr>
          <w:color w:val="1F497D"/>
          <w:lang w:val="sr-Cyrl-RS"/>
        </w:rPr>
        <w:t>.</w:t>
      </w:r>
      <w:r w:rsidRPr="008539B9">
        <w:rPr>
          <w:color w:val="1F497D"/>
          <w:lang w:val="sr-Cyrl-RS"/>
        </w:rPr>
        <w:t>2.</w:t>
      </w:r>
      <w:r w:rsidR="00025D4F" w:rsidRPr="008539B9">
        <w:rPr>
          <w:color w:val="1F497D"/>
          <w:lang w:val="sr-Cyrl-RS"/>
        </w:rPr>
        <w:t xml:space="preserve"> Циљеви саветодавног ангажмана</w:t>
      </w:r>
      <w:bookmarkEnd w:id="14"/>
      <w:r w:rsidR="00025D4F" w:rsidRPr="008539B9">
        <w:rPr>
          <w:color w:val="1F497D"/>
          <w:lang w:val="sr-Cyrl-RS"/>
        </w:rPr>
        <w:t xml:space="preserve"> </w:t>
      </w:r>
    </w:p>
    <w:p w14:paraId="73DC67AB" w14:textId="77777777" w:rsidR="00795E2F" w:rsidRDefault="00795E2F" w:rsidP="00EC3CB6">
      <w:pPr>
        <w:spacing w:after="0" w:line="240" w:lineRule="auto"/>
        <w:jc w:val="both"/>
        <w:rPr>
          <w:rFonts w:ascii="Arial" w:hAnsi="Arial" w:cs="Arial"/>
          <w:color w:val="7030A0"/>
          <w:lang w:val="ru-RU"/>
        </w:rPr>
      </w:pPr>
    </w:p>
    <w:p w14:paraId="6B1BE3F5" w14:textId="4EEAB068" w:rsidR="00025D4F" w:rsidRPr="00162942" w:rsidRDefault="00025D4F" w:rsidP="00D103D0">
      <w:pPr>
        <w:spacing w:after="0"/>
        <w:jc w:val="both"/>
        <w:rPr>
          <w:rFonts w:ascii="Arial" w:hAnsi="Arial" w:cs="Arial"/>
          <w:lang w:val="ru-RU"/>
        </w:rPr>
      </w:pPr>
      <w:r w:rsidRPr="00162942">
        <w:rPr>
          <w:rFonts w:ascii="Arial" w:hAnsi="Arial" w:cs="Arial"/>
          <w:lang w:val="ru-RU"/>
        </w:rPr>
        <w:t>За сваки ангажман морају бити установљени циљеви.</w:t>
      </w:r>
      <w:r w:rsidR="00D103D0" w:rsidRPr="00162942">
        <w:rPr>
          <w:rStyle w:val="FootnoteReference"/>
          <w:rFonts w:ascii="Arial" w:hAnsi="Arial" w:cs="Arial"/>
          <w:lang w:val="ru-RU"/>
        </w:rPr>
        <w:footnoteReference w:id="28"/>
      </w:r>
    </w:p>
    <w:p w14:paraId="3861E826" w14:textId="77777777" w:rsidR="00025D4F" w:rsidRPr="00025D4F" w:rsidRDefault="00025D4F" w:rsidP="0016294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81ECD68" w14:textId="138D520A" w:rsidR="00025D4F" w:rsidRDefault="00025D4F" w:rsidP="00025D4F">
      <w:pPr>
        <w:spacing w:after="0"/>
        <w:jc w:val="both"/>
        <w:rPr>
          <w:rFonts w:ascii="Arial" w:hAnsi="Arial" w:cs="Arial"/>
          <w:lang w:val="ru-RU"/>
        </w:rPr>
      </w:pPr>
      <w:r w:rsidRPr="00025D4F">
        <w:rPr>
          <w:rFonts w:ascii="Arial" w:hAnsi="Arial" w:cs="Arial"/>
          <w:lang w:val="ru-RU"/>
        </w:rPr>
        <w:t>Циљеви саветодавног ангажмана морају да обухвате корпоративно управљање, управљање ризицима и контролне процесе у мери у којој је то у</w:t>
      </w:r>
      <w:r w:rsidR="00D5511B">
        <w:rPr>
          <w:rFonts w:ascii="Arial" w:hAnsi="Arial" w:cs="Arial"/>
          <w:lang w:val="ru-RU"/>
        </w:rPr>
        <w:t>говорено с клијентом.</w:t>
      </w:r>
      <w:r w:rsidR="00D103D0">
        <w:rPr>
          <w:rStyle w:val="FootnoteReference"/>
          <w:rFonts w:ascii="Arial" w:hAnsi="Arial" w:cs="Arial"/>
          <w:lang w:val="ru-RU"/>
        </w:rPr>
        <w:footnoteReference w:id="29"/>
      </w:r>
    </w:p>
    <w:p w14:paraId="1F13CA5B" w14:textId="77777777" w:rsidR="00025D4F" w:rsidRDefault="00025D4F" w:rsidP="006060A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E910FE0" w14:textId="7607C6EA" w:rsidR="00025D4F" w:rsidRDefault="00025D4F" w:rsidP="00025D4F">
      <w:pPr>
        <w:spacing w:after="0"/>
        <w:jc w:val="both"/>
        <w:rPr>
          <w:rFonts w:ascii="Arial" w:hAnsi="Arial" w:cs="Arial"/>
          <w:lang w:val="ru-RU"/>
        </w:rPr>
      </w:pPr>
      <w:r w:rsidRPr="00025D4F">
        <w:rPr>
          <w:rFonts w:ascii="Arial" w:hAnsi="Arial" w:cs="Arial"/>
          <w:lang w:val="ru-RU"/>
        </w:rPr>
        <w:t>Циљеви саветодавног ангажмана морају бити у складу с вредностима, стратегијама и циљевима организациј</w:t>
      </w:r>
      <w:r w:rsidR="00D103D0">
        <w:rPr>
          <w:rFonts w:ascii="Arial" w:hAnsi="Arial" w:cs="Arial"/>
          <w:lang w:val="ru-RU"/>
        </w:rPr>
        <w:t>е.</w:t>
      </w:r>
      <w:r>
        <w:rPr>
          <w:rStyle w:val="FootnoteReference"/>
          <w:rFonts w:ascii="Arial" w:hAnsi="Arial" w:cs="Arial"/>
          <w:lang w:val="ru-RU"/>
        </w:rPr>
        <w:footnoteReference w:id="30"/>
      </w:r>
    </w:p>
    <w:p w14:paraId="6183C63F" w14:textId="77777777" w:rsidR="00FC1BD0" w:rsidRDefault="00FC1BD0" w:rsidP="0016294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19A6701A" w14:textId="0A419711" w:rsidR="00561FA8" w:rsidRDefault="00FC1BD0" w:rsidP="00086CA9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Циљеве</w:t>
      </w:r>
      <w:r w:rsidRPr="00025D4F">
        <w:rPr>
          <w:rFonts w:ascii="Arial" w:hAnsi="Arial" w:cs="Arial"/>
          <w:lang w:val="ru-RU"/>
        </w:rPr>
        <w:t xml:space="preserve"> саветодавног ангажмана</w:t>
      </w:r>
      <w:r>
        <w:rPr>
          <w:rFonts w:ascii="Arial" w:hAnsi="Arial" w:cs="Arial"/>
          <w:lang w:val="ru-RU"/>
        </w:rPr>
        <w:t xml:space="preserve"> је потребно документовати у оквиру Плана </w:t>
      </w:r>
      <w:r w:rsidRPr="00FC1BD0">
        <w:rPr>
          <w:rFonts w:ascii="Arial" w:hAnsi="Arial" w:cs="Arial"/>
          <w:lang w:val="ru-RU"/>
        </w:rPr>
        <w:t>саветодавне услуге</w:t>
      </w:r>
      <w:r>
        <w:rPr>
          <w:rFonts w:ascii="Arial" w:hAnsi="Arial" w:cs="Arial"/>
          <w:lang w:val="ru-RU"/>
        </w:rPr>
        <w:t>.</w:t>
      </w:r>
    </w:p>
    <w:p w14:paraId="0DDA974D" w14:textId="77777777" w:rsidR="0002236F" w:rsidRDefault="0002236F" w:rsidP="00086CA9">
      <w:pPr>
        <w:spacing w:after="0"/>
        <w:jc w:val="both"/>
        <w:rPr>
          <w:rFonts w:ascii="Arial" w:hAnsi="Arial" w:cs="Arial"/>
          <w:lang w:val="ru-RU"/>
        </w:rPr>
      </w:pPr>
    </w:p>
    <w:p w14:paraId="15EB2929" w14:textId="77777777" w:rsidR="0002236F" w:rsidRDefault="0002236F" w:rsidP="00086CA9">
      <w:pPr>
        <w:spacing w:after="0"/>
        <w:jc w:val="both"/>
        <w:rPr>
          <w:rFonts w:ascii="Arial" w:hAnsi="Arial" w:cs="Arial"/>
          <w:lang w:val="ru-RU"/>
        </w:rPr>
      </w:pPr>
    </w:p>
    <w:p w14:paraId="7996C89B" w14:textId="77777777" w:rsidR="0002236F" w:rsidRDefault="0002236F" w:rsidP="00086CA9">
      <w:pPr>
        <w:spacing w:after="0"/>
        <w:jc w:val="both"/>
        <w:rPr>
          <w:rFonts w:ascii="Arial" w:hAnsi="Arial" w:cs="Arial"/>
          <w:lang w:val="ru-RU"/>
        </w:rPr>
      </w:pPr>
    </w:p>
    <w:p w14:paraId="451A85D0" w14:textId="77777777" w:rsidR="005F35C7" w:rsidRPr="00025D4F" w:rsidRDefault="005F35C7" w:rsidP="00561FA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4BAA67B" w14:textId="1028BCAA" w:rsidR="00025D4F" w:rsidRDefault="001D1D64" w:rsidP="00561FA8">
      <w:pPr>
        <w:pStyle w:val="Heading3"/>
        <w:spacing w:before="0"/>
        <w:rPr>
          <w:color w:val="1F497D"/>
          <w:lang w:val="sr-Cyrl-RS"/>
        </w:rPr>
      </w:pPr>
      <w:bookmarkStart w:id="15" w:name="_Toc152897891"/>
      <w:r w:rsidRPr="008539B9">
        <w:rPr>
          <w:color w:val="1F497D"/>
          <w:lang w:val="sr-Cyrl-RS"/>
        </w:rPr>
        <w:lastRenderedPageBreak/>
        <w:t>9</w:t>
      </w:r>
      <w:r w:rsidR="00025D4F" w:rsidRPr="008539B9">
        <w:rPr>
          <w:color w:val="1F497D"/>
          <w:lang w:val="sr-Cyrl-RS"/>
        </w:rPr>
        <w:t>.</w:t>
      </w:r>
      <w:r w:rsidRPr="008539B9">
        <w:rPr>
          <w:color w:val="1F497D"/>
          <w:lang w:val="sr-Cyrl-RS"/>
        </w:rPr>
        <w:t>3.</w:t>
      </w:r>
      <w:r w:rsidR="00025D4F" w:rsidRPr="008539B9">
        <w:rPr>
          <w:color w:val="1F497D"/>
          <w:lang w:val="sr-Cyrl-RS"/>
        </w:rPr>
        <w:t xml:space="preserve"> Обухват ангажмана</w:t>
      </w:r>
      <w:bookmarkEnd w:id="15"/>
    </w:p>
    <w:p w14:paraId="2EB1DE4C" w14:textId="77777777" w:rsidR="005F35C7" w:rsidRPr="005F35C7" w:rsidRDefault="005F35C7" w:rsidP="00561FA8">
      <w:pPr>
        <w:spacing w:after="0" w:line="240" w:lineRule="auto"/>
        <w:rPr>
          <w:rFonts w:ascii="Arial" w:hAnsi="Arial" w:cs="Arial"/>
          <w:lang w:val="sr-Cyrl-RS"/>
        </w:rPr>
      </w:pPr>
    </w:p>
    <w:p w14:paraId="5AEC1319" w14:textId="4A0D04F9" w:rsidR="00025D4F" w:rsidRPr="00162942" w:rsidRDefault="00025D4F" w:rsidP="00561FA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62942">
        <w:rPr>
          <w:rFonts w:ascii="Arial" w:hAnsi="Arial" w:cs="Arial"/>
          <w:lang w:val="ru-RU"/>
        </w:rPr>
        <w:t>Утврђени обухват мора да буде довољан за достизање циљева ангажмана.</w:t>
      </w:r>
      <w:r w:rsidR="00F06920" w:rsidRPr="00162942">
        <w:rPr>
          <w:rStyle w:val="FootnoteReference"/>
          <w:rFonts w:ascii="Arial" w:hAnsi="Arial" w:cs="Arial"/>
          <w:lang w:val="ru-RU"/>
        </w:rPr>
        <w:footnoteReference w:id="31"/>
      </w:r>
    </w:p>
    <w:p w14:paraId="57E8292F" w14:textId="77777777" w:rsidR="00A27721" w:rsidRPr="00025D4F" w:rsidRDefault="00A27721" w:rsidP="006060A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0686DC85" w14:textId="77777777" w:rsidR="000F4D4C" w:rsidRDefault="00025D4F" w:rsidP="00025D4F">
      <w:pPr>
        <w:spacing w:after="0"/>
        <w:jc w:val="both"/>
        <w:rPr>
          <w:rFonts w:ascii="Arial" w:hAnsi="Arial" w:cs="Arial"/>
          <w:lang w:val="ru-RU"/>
        </w:rPr>
      </w:pPr>
      <w:r w:rsidRPr="00025D4F">
        <w:rPr>
          <w:rFonts w:ascii="Arial" w:hAnsi="Arial" w:cs="Arial"/>
          <w:lang w:val="ru-RU"/>
        </w:rPr>
        <w:t xml:space="preserve">При обављању саветодавног ангажмана, интерни ревизори морају осигурати да је обухват ангажмана довољан да се њиме остваре договорени циљеви. </w:t>
      </w:r>
    </w:p>
    <w:p w14:paraId="5A157181" w14:textId="77777777" w:rsidR="005F35C7" w:rsidRDefault="005F35C7" w:rsidP="005F35C7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2DA59B7F" w14:textId="7EC68E17" w:rsidR="00025D4F" w:rsidRDefault="00025D4F" w:rsidP="00025D4F">
      <w:pPr>
        <w:spacing w:after="0"/>
        <w:jc w:val="both"/>
        <w:rPr>
          <w:rFonts w:ascii="Arial" w:hAnsi="Arial" w:cs="Arial"/>
          <w:lang w:val="ru-RU"/>
        </w:rPr>
      </w:pPr>
      <w:r w:rsidRPr="00025D4F">
        <w:rPr>
          <w:rFonts w:ascii="Arial" w:hAnsi="Arial" w:cs="Arial"/>
          <w:lang w:val="ru-RU"/>
        </w:rPr>
        <w:t>Уколико се током обављањa саветодавног ангажмана појаве ограничења у погледу обухвата, ова ограничења се морају размотрити с клијентом како би се одредил</w:t>
      </w:r>
      <w:r w:rsidR="00F06920">
        <w:rPr>
          <w:rFonts w:ascii="Arial" w:hAnsi="Arial" w:cs="Arial"/>
          <w:lang w:val="ru-RU"/>
        </w:rPr>
        <w:t>о да ли наставити с ангажманом.</w:t>
      </w:r>
      <w:r w:rsidR="00F06920">
        <w:rPr>
          <w:rStyle w:val="FootnoteReference"/>
          <w:rFonts w:ascii="Arial" w:hAnsi="Arial" w:cs="Arial"/>
          <w:lang w:val="ru-RU"/>
        </w:rPr>
        <w:footnoteReference w:id="32"/>
      </w:r>
    </w:p>
    <w:p w14:paraId="20B1C3C1" w14:textId="77777777" w:rsidR="00A27721" w:rsidRPr="00025D4F" w:rsidRDefault="00A27721" w:rsidP="005F35C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54B22D0" w14:textId="01BA44DF" w:rsidR="00025D4F" w:rsidRDefault="00025D4F" w:rsidP="00025D4F">
      <w:pPr>
        <w:spacing w:after="0"/>
        <w:jc w:val="both"/>
        <w:rPr>
          <w:rFonts w:ascii="Arial" w:hAnsi="Arial" w:cs="Arial"/>
          <w:lang w:val="ru-RU"/>
        </w:rPr>
      </w:pPr>
      <w:r w:rsidRPr="00025D4F">
        <w:rPr>
          <w:rFonts w:ascii="Arial" w:hAnsi="Arial" w:cs="Arial"/>
          <w:lang w:val="ru-RU"/>
        </w:rPr>
        <w:t>Током саветодавног ангажмана, интерни ревизори морају да се позабаве контролама које су у складу с циљевима ангажмана и да буду спремни да уоче друга значајна питањ</w:t>
      </w:r>
      <w:r w:rsidR="00F06920">
        <w:rPr>
          <w:rFonts w:ascii="Arial" w:hAnsi="Arial" w:cs="Arial"/>
          <w:lang w:val="ru-RU"/>
        </w:rPr>
        <w:t>а у вези с контролама.</w:t>
      </w:r>
      <w:r w:rsidR="00A27721">
        <w:rPr>
          <w:rStyle w:val="FootnoteReference"/>
          <w:rFonts w:ascii="Arial" w:hAnsi="Arial" w:cs="Arial"/>
          <w:lang w:val="ru-RU"/>
        </w:rPr>
        <w:footnoteReference w:id="33"/>
      </w:r>
    </w:p>
    <w:p w14:paraId="2BF1A155" w14:textId="77777777" w:rsidR="00A27721" w:rsidRDefault="00A27721" w:rsidP="0002236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3F5B58E9" w14:textId="2BF1D612" w:rsidR="00A27721" w:rsidRPr="008539B9" w:rsidRDefault="001D1D64" w:rsidP="008539B9">
      <w:pPr>
        <w:pStyle w:val="Heading3"/>
        <w:rPr>
          <w:color w:val="1F497D"/>
          <w:lang w:val="sr-Cyrl-RS"/>
        </w:rPr>
      </w:pPr>
      <w:bookmarkStart w:id="16" w:name="_Toc152897892"/>
      <w:r w:rsidRPr="008539B9">
        <w:rPr>
          <w:color w:val="1F497D"/>
          <w:lang w:val="sr-Cyrl-RS"/>
        </w:rPr>
        <w:t>9.4.</w:t>
      </w:r>
      <w:r w:rsidR="00A27721" w:rsidRPr="008539B9">
        <w:rPr>
          <w:color w:val="1F497D"/>
          <w:lang w:val="sr-Cyrl-RS"/>
        </w:rPr>
        <w:t xml:space="preserve"> Програм </w:t>
      </w:r>
      <w:r w:rsidR="009E402C" w:rsidRPr="008539B9">
        <w:rPr>
          <w:color w:val="1F497D"/>
          <w:lang w:val="sr-Cyrl-RS"/>
        </w:rPr>
        <w:t>саветодавног</w:t>
      </w:r>
      <w:r w:rsidR="00A27721" w:rsidRPr="008539B9">
        <w:rPr>
          <w:color w:val="1F497D"/>
          <w:lang w:val="sr-Cyrl-RS"/>
        </w:rPr>
        <w:t xml:space="preserve"> ангажмана</w:t>
      </w:r>
      <w:bookmarkEnd w:id="16"/>
    </w:p>
    <w:p w14:paraId="57B931C8" w14:textId="77777777" w:rsidR="00A27721" w:rsidRDefault="00A27721" w:rsidP="0002236F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4146F5CB" w14:textId="0169013B" w:rsidR="00A27721" w:rsidRPr="006060A7" w:rsidRDefault="00A27721" w:rsidP="00A27721">
      <w:pPr>
        <w:spacing w:after="0"/>
        <w:jc w:val="both"/>
        <w:rPr>
          <w:rFonts w:ascii="Arial" w:hAnsi="Arial" w:cs="Arial"/>
          <w:lang w:val="ru-RU"/>
        </w:rPr>
      </w:pPr>
      <w:r w:rsidRPr="006060A7">
        <w:rPr>
          <w:rFonts w:ascii="Arial" w:hAnsi="Arial" w:cs="Arial"/>
          <w:lang w:val="ru-RU"/>
        </w:rPr>
        <w:t>Интерни ревизори мора</w:t>
      </w:r>
      <w:r w:rsidRPr="006060A7">
        <w:rPr>
          <w:rFonts w:ascii="Arial" w:hAnsi="Arial" w:cs="Arial"/>
          <w:lang w:val="sr-Cyrl-RS"/>
        </w:rPr>
        <w:t>ју</w:t>
      </w:r>
      <w:r w:rsidRPr="006060A7">
        <w:rPr>
          <w:rFonts w:ascii="Arial" w:hAnsi="Arial" w:cs="Arial"/>
          <w:lang w:val="ru-RU"/>
        </w:rPr>
        <w:t xml:space="preserve"> да развију и документују програме рада којима се остварују циљеви ангажмана.</w:t>
      </w:r>
      <w:r w:rsidR="00F06920" w:rsidRPr="006060A7">
        <w:rPr>
          <w:rStyle w:val="FootnoteReference"/>
          <w:rFonts w:ascii="Arial" w:hAnsi="Arial" w:cs="Arial"/>
          <w:lang w:val="ru-RU"/>
        </w:rPr>
        <w:footnoteReference w:id="34"/>
      </w:r>
      <w:r w:rsidRPr="006060A7">
        <w:rPr>
          <w:rFonts w:ascii="Arial" w:hAnsi="Arial" w:cs="Arial"/>
          <w:lang w:val="ru-RU"/>
        </w:rPr>
        <w:t xml:space="preserve"> </w:t>
      </w:r>
    </w:p>
    <w:p w14:paraId="004B9BD6" w14:textId="77777777" w:rsidR="00A27721" w:rsidRPr="006060A7" w:rsidRDefault="00A27721" w:rsidP="00795E2F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A50429D" w14:textId="3CE01B00" w:rsidR="00A27721" w:rsidRDefault="009E402C" w:rsidP="00A27721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Радни програми</w:t>
      </w:r>
      <w:r w:rsidR="00A27721" w:rsidRPr="00A27721">
        <w:rPr>
          <w:rFonts w:ascii="Arial" w:hAnsi="Arial" w:cs="Arial"/>
          <w:lang w:val="ru-RU"/>
        </w:rPr>
        <w:t xml:space="preserve"> саветодавног ангажмана могу да се разликују по форми и садржају у зависности</w:t>
      </w:r>
      <w:r w:rsidR="00F06920">
        <w:rPr>
          <w:rFonts w:ascii="Arial" w:hAnsi="Arial" w:cs="Arial"/>
          <w:lang w:val="ru-RU"/>
        </w:rPr>
        <w:t xml:space="preserve"> од природе ангажмана.</w:t>
      </w:r>
      <w:r w:rsidR="00A27721">
        <w:rPr>
          <w:rStyle w:val="FootnoteReference"/>
          <w:rFonts w:ascii="Arial" w:hAnsi="Arial" w:cs="Arial"/>
          <w:lang w:val="ru-RU"/>
        </w:rPr>
        <w:footnoteReference w:id="35"/>
      </w:r>
    </w:p>
    <w:p w14:paraId="7F0AEDDC" w14:textId="77777777" w:rsidR="00CC3E5E" w:rsidRDefault="00CC3E5E" w:rsidP="006060A7">
      <w:pPr>
        <w:spacing w:after="0" w:line="240" w:lineRule="auto"/>
        <w:ind w:firstLine="708"/>
        <w:jc w:val="both"/>
        <w:rPr>
          <w:rFonts w:ascii="Arial" w:hAnsi="Arial" w:cs="Arial"/>
          <w:lang w:val="ru-RU"/>
        </w:rPr>
      </w:pPr>
    </w:p>
    <w:p w14:paraId="6FC6F96A" w14:textId="606C786A" w:rsidR="00A27721" w:rsidRPr="008C4BFF" w:rsidRDefault="00CC3E5E" w:rsidP="008C4BFF">
      <w:pPr>
        <w:jc w:val="both"/>
        <w:rPr>
          <w:rFonts w:ascii="Arial" w:hAnsi="Arial" w:cs="Arial"/>
          <w:color w:val="7030A0"/>
          <w:lang w:val="sr-Cyrl-RS"/>
        </w:rPr>
      </w:pPr>
      <w:r w:rsidRPr="00CC3E5E">
        <w:rPr>
          <w:rFonts w:ascii="Arial" w:hAnsi="Arial" w:cs="Arial"/>
          <w:lang w:val="ru-RU"/>
        </w:rPr>
        <w:t>Програм саветодавног ангажмана</w:t>
      </w:r>
      <w:r>
        <w:rPr>
          <w:rFonts w:ascii="Arial" w:hAnsi="Arial" w:cs="Arial"/>
          <w:lang w:val="ru-RU"/>
        </w:rPr>
        <w:t xml:space="preserve"> обухвата активности које је потребно спровести у оквиру конкретног ангажмана</w:t>
      </w:r>
      <w:r w:rsidR="00634645">
        <w:rPr>
          <w:rFonts w:ascii="Arial" w:hAnsi="Arial" w:cs="Arial"/>
          <w:lang w:val="ru-RU"/>
        </w:rPr>
        <w:t xml:space="preserve"> у односу на природу и утврђене циљеве ангажмана.</w:t>
      </w:r>
      <w:r w:rsidR="008C4BFF">
        <w:rPr>
          <w:rFonts w:ascii="Arial" w:hAnsi="Arial" w:cs="Arial"/>
          <w:lang w:val="ru-RU"/>
        </w:rPr>
        <w:t xml:space="preserve"> </w:t>
      </w:r>
    </w:p>
    <w:p w14:paraId="3F044802" w14:textId="09E14D20" w:rsidR="00A27721" w:rsidRDefault="00634645" w:rsidP="00A27721">
      <w:pPr>
        <w:spacing w:after="0"/>
        <w:jc w:val="both"/>
        <w:rPr>
          <w:rFonts w:ascii="Arial" w:hAnsi="Arial" w:cs="Arial"/>
          <w:lang w:val="ru-RU"/>
        </w:rPr>
      </w:pPr>
      <w:r w:rsidRPr="00634645">
        <w:rPr>
          <w:rFonts w:ascii="Arial" w:hAnsi="Arial" w:cs="Arial"/>
          <w:lang w:val="ru-RU"/>
        </w:rPr>
        <w:t>Програм саветодавног ангажмана</w:t>
      </w:r>
      <w:r>
        <w:rPr>
          <w:rFonts w:ascii="Arial" w:hAnsi="Arial" w:cs="Arial"/>
          <w:lang w:val="ru-RU"/>
        </w:rPr>
        <w:t xml:space="preserve"> садржи елементе према датом прегледу:</w:t>
      </w:r>
    </w:p>
    <w:p w14:paraId="1E22DBCC" w14:textId="77777777" w:rsidR="00795E2F" w:rsidRPr="00A27721" w:rsidRDefault="00795E2F" w:rsidP="006060A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2195DBF" w14:textId="15FA38F6" w:rsidR="000032D7" w:rsidRPr="00A27721" w:rsidRDefault="00C94177" w:rsidP="00A2772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А</w:t>
      </w:r>
      <w:r w:rsidR="00634645">
        <w:rPr>
          <w:rFonts w:ascii="Arial" w:hAnsi="Arial" w:cs="Arial"/>
          <w:lang w:val="ru-RU"/>
        </w:rPr>
        <w:t>локацију ресурса</w:t>
      </w:r>
      <w:r>
        <w:rPr>
          <w:rFonts w:ascii="Arial" w:hAnsi="Arial" w:cs="Arial"/>
          <w:lang w:val="ru-RU"/>
        </w:rPr>
        <w:t>;</w:t>
      </w:r>
    </w:p>
    <w:p w14:paraId="722E2CF2" w14:textId="378965BE" w:rsidR="000032D7" w:rsidRPr="00A27721" w:rsidRDefault="00C94177" w:rsidP="00A2772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П</w:t>
      </w:r>
      <w:r w:rsidR="00E34B4E">
        <w:rPr>
          <w:rFonts w:ascii="Arial" w:hAnsi="Arial" w:cs="Arial"/>
          <w:lang w:val="ru-RU"/>
        </w:rPr>
        <w:t>рипремне радње;</w:t>
      </w:r>
    </w:p>
    <w:p w14:paraId="707F2178" w14:textId="000A8FC1" w:rsidR="000032D7" w:rsidRPr="00A27721" w:rsidRDefault="00C94177" w:rsidP="00A2772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П</w:t>
      </w:r>
      <w:r w:rsidR="002B1B57" w:rsidRPr="00A27721">
        <w:rPr>
          <w:rFonts w:ascii="Arial" w:hAnsi="Arial" w:cs="Arial"/>
          <w:lang w:val="ru-RU"/>
        </w:rPr>
        <w:t>рикупљање инфо</w:t>
      </w:r>
      <w:r w:rsidR="00634645">
        <w:rPr>
          <w:rFonts w:ascii="Arial" w:hAnsi="Arial" w:cs="Arial"/>
          <w:lang w:val="ru-RU"/>
        </w:rPr>
        <w:t>р</w:t>
      </w:r>
      <w:r w:rsidR="00E34B4E">
        <w:rPr>
          <w:rFonts w:ascii="Arial" w:hAnsi="Arial" w:cs="Arial"/>
          <w:lang w:val="ru-RU"/>
        </w:rPr>
        <w:t>мација;</w:t>
      </w:r>
    </w:p>
    <w:p w14:paraId="5833E59D" w14:textId="18012131" w:rsidR="000032D7" w:rsidRPr="00A27721" w:rsidRDefault="00C94177" w:rsidP="00A27721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О</w:t>
      </w:r>
      <w:r w:rsidR="002B1B57" w:rsidRPr="00A27721">
        <w:rPr>
          <w:rFonts w:ascii="Arial" w:hAnsi="Arial" w:cs="Arial"/>
          <w:lang w:val="ru-RU"/>
        </w:rPr>
        <w:t>браду информација и</w:t>
      </w:r>
      <w:r w:rsidR="00E34B4E">
        <w:rPr>
          <w:rFonts w:ascii="Arial" w:hAnsi="Arial" w:cs="Arial"/>
          <w:lang w:val="ru-RU"/>
        </w:rPr>
        <w:t xml:space="preserve"> утврђивање мишљења (закључака) и</w:t>
      </w:r>
    </w:p>
    <w:p w14:paraId="3F5570CA" w14:textId="38F82C0D" w:rsidR="00086CA9" w:rsidRPr="007B6B1B" w:rsidRDefault="00C94177" w:rsidP="00086CA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Н</w:t>
      </w:r>
      <w:r w:rsidR="002B1B57" w:rsidRPr="00A27721">
        <w:rPr>
          <w:rFonts w:ascii="Arial" w:hAnsi="Arial" w:cs="Arial"/>
          <w:lang w:val="ru-RU"/>
        </w:rPr>
        <w:t>ачин презентовања резултата саветодавног ангажмана.</w:t>
      </w:r>
    </w:p>
    <w:p w14:paraId="45CA630D" w14:textId="77777777" w:rsidR="00086CA9" w:rsidRPr="00086CA9" w:rsidRDefault="00086CA9" w:rsidP="00086CA9">
      <w:pPr>
        <w:spacing w:after="0"/>
        <w:jc w:val="both"/>
        <w:rPr>
          <w:rFonts w:ascii="Arial" w:hAnsi="Arial" w:cs="Arial"/>
          <w:lang w:val="sr-Cyrl-RS"/>
        </w:rPr>
      </w:pPr>
    </w:p>
    <w:p w14:paraId="2523F38F" w14:textId="582AD86B" w:rsidR="0002236F" w:rsidRPr="0002236F" w:rsidRDefault="007B6B1B" w:rsidP="00561FA8">
      <w:pPr>
        <w:jc w:val="both"/>
        <w:rPr>
          <w:rFonts w:ascii="Arial" w:hAnsi="Arial" w:cs="Arial"/>
          <w:b/>
          <w:lang w:val="ru-RU"/>
        </w:rPr>
      </w:pPr>
      <w:r w:rsidRPr="00106946">
        <w:rPr>
          <w:rFonts w:ascii="Arial" w:hAnsi="Arial" w:cs="Arial"/>
          <w:lang w:val="sr-Cyrl-RS"/>
        </w:rPr>
        <w:t xml:space="preserve">Интерни ревизори </w:t>
      </w:r>
      <w:r w:rsidR="00510CDD" w:rsidRPr="00106946">
        <w:rPr>
          <w:rFonts w:ascii="Arial" w:hAnsi="Arial" w:cs="Arial"/>
          <w:lang w:val="sr-Cyrl-RS"/>
        </w:rPr>
        <w:t xml:space="preserve">су дужни да </w:t>
      </w:r>
      <w:r w:rsidR="00BF4E35" w:rsidRPr="00106946">
        <w:rPr>
          <w:rFonts w:ascii="Arial" w:hAnsi="Arial" w:cs="Arial"/>
          <w:lang w:val="sr-Cyrl-RS"/>
        </w:rPr>
        <w:t xml:space="preserve">израде </w:t>
      </w:r>
      <w:r w:rsidR="00510CDD" w:rsidRPr="00106946">
        <w:rPr>
          <w:rFonts w:ascii="Arial" w:hAnsi="Arial" w:cs="Arial"/>
          <w:lang w:val="sr-Cyrl-RS"/>
        </w:rPr>
        <w:t>програм и</w:t>
      </w:r>
      <w:r w:rsidRPr="00106946">
        <w:rPr>
          <w:rFonts w:ascii="Arial" w:hAnsi="Arial" w:cs="Arial"/>
          <w:lang w:val="sr-Cyrl-RS"/>
        </w:rPr>
        <w:t xml:space="preserve"> </w:t>
      </w:r>
      <w:r w:rsidR="00510CDD" w:rsidRPr="00106946">
        <w:rPr>
          <w:rFonts w:ascii="Arial" w:hAnsi="Arial" w:cs="Arial"/>
          <w:lang w:val="sr-Cyrl-RS"/>
        </w:rPr>
        <w:t xml:space="preserve">дефинишу потенцијалне </w:t>
      </w:r>
      <w:r w:rsidRPr="00106946">
        <w:rPr>
          <w:rFonts w:ascii="Arial" w:hAnsi="Arial" w:cs="Arial"/>
          <w:lang w:val="sr-Cyrl-RS"/>
        </w:rPr>
        <w:t>активности</w:t>
      </w:r>
      <w:r w:rsidR="00E34B4E" w:rsidRPr="00106946">
        <w:rPr>
          <w:rFonts w:ascii="Arial" w:hAnsi="Arial" w:cs="Arial"/>
          <w:lang w:val="sr-Cyrl-RS"/>
        </w:rPr>
        <w:t xml:space="preserve"> у оквиру ангажмана</w:t>
      </w:r>
      <w:r w:rsidR="005437C4" w:rsidRPr="00106946">
        <w:rPr>
          <w:rFonts w:ascii="Arial" w:hAnsi="Arial" w:cs="Arial"/>
          <w:lang w:val="sr-Cyrl-RS"/>
        </w:rPr>
        <w:t>,</w:t>
      </w:r>
      <w:r w:rsidR="00510CDD" w:rsidRPr="00106946">
        <w:rPr>
          <w:rFonts w:ascii="Arial" w:hAnsi="Arial" w:cs="Arial"/>
          <w:lang w:val="sr-Cyrl-RS"/>
        </w:rPr>
        <w:t xml:space="preserve"> узимајући у обзир природу саветодавне услуге и прелиминарну проце</w:t>
      </w:r>
      <w:r w:rsidR="00106946" w:rsidRPr="00106946">
        <w:rPr>
          <w:rFonts w:ascii="Arial" w:hAnsi="Arial" w:cs="Arial"/>
          <w:lang w:val="sr-Cyrl-RS"/>
        </w:rPr>
        <w:t>н</w:t>
      </w:r>
      <w:r w:rsidR="00510CDD" w:rsidRPr="00106946">
        <w:rPr>
          <w:rFonts w:ascii="Arial" w:hAnsi="Arial" w:cs="Arial"/>
          <w:lang w:val="sr-Cyrl-RS"/>
        </w:rPr>
        <w:t xml:space="preserve">у ризика уколико је предмет саветодавне услуге везан за </w:t>
      </w:r>
      <w:r w:rsidR="005437C4" w:rsidRPr="00106946">
        <w:rPr>
          <w:rFonts w:ascii="Arial" w:hAnsi="Arial" w:cs="Arial"/>
          <w:lang w:val="sr-Cyrl-RS"/>
        </w:rPr>
        <w:t>посто</w:t>
      </w:r>
      <w:r w:rsidR="00BF4E35" w:rsidRPr="00106946">
        <w:rPr>
          <w:rFonts w:ascii="Arial" w:hAnsi="Arial" w:cs="Arial"/>
          <w:lang w:val="sr-Cyrl-RS"/>
        </w:rPr>
        <w:t>јећи пословни</w:t>
      </w:r>
      <w:r w:rsidR="00510CDD" w:rsidRPr="00106946">
        <w:rPr>
          <w:rFonts w:ascii="Arial" w:hAnsi="Arial" w:cs="Arial"/>
          <w:lang w:val="sr-Cyrl-RS"/>
        </w:rPr>
        <w:t xml:space="preserve"> про</w:t>
      </w:r>
      <w:r w:rsidR="00BF4E35" w:rsidRPr="00106946">
        <w:rPr>
          <w:rFonts w:ascii="Arial" w:hAnsi="Arial" w:cs="Arial"/>
          <w:lang w:val="sr-Cyrl-RS"/>
        </w:rPr>
        <w:t>цес</w:t>
      </w:r>
      <w:r w:rsidR="00510CDD" w:rsidRPr="00106946">
        <w:rPr>
          <w:rFonts w:ascii="Arial" w:hAnsi="Arial" w:cs="Arial"/>
          <w:lang w:val="sr-Cyrl-RS"/>
        </w:rPr>
        <w:t xml:space="preserve">. </w:t>
      </w:r>
      <w:r w:rsidR="00510CDD" w:rsidRPr="0068726C">
        <w:rPr>
          <w:rFonts w:ascii="Arial" w:hAnsi="Arial" w:cs="Arial"/>
          <w:b/>
          <w:lang w:val="ru-RU"/>
        </w:rPr>
        <w:t xml:space="preserve">(Прилог 4. </w:t>
      </w:r>
      <w:r w:rsidR="00510CDD">
        <w:rPr>
          <w:rFonts w:ascii="Arial" w:hAnsi="Arial" w:cs="Arial"/>
          <w:b/>
          <w:lang w:val="ru-RU"/>
        </w:rPr>
        <w:t>Програм саветодавне</w:t>
      </w:r>
      <w:r w:rsidR="00510CDD" w:rsidRPr="0068726C">
        <w:rPr>
          <w:rFonts w:ascii="Arial" w:hAnsi="Arial" w:cs="Arial"/>
          <w:b/>
          <w:lang w:val="ru-RU"/>
        </w:rPr>
        <w:t xml:space="preserve"> </w:t>
      </w:r>
      <w:r w:rsidR="00510CDD">
        <w:rPr>
          <w:rFonts w:ascii="Arial" w:hAnsi="Arial" w:cs="Arial"/>
          <w:b/>
          <w:lang w:val="ru-RU"/>
        </w:rPr>
        <w:t>услуге</w:t>
      </w:r>
      <w:r w:rsidR="00510CDD" w:rsidRPr="0068726C">
        <w:rPr>
          <w:rFonts w:ascii="Arial" w:hAnsi="Arial" w:cs="Arial"/>
          <w:b/>
          <w:lang w:val="ru-RU"/>
        </w:rPr>
        <w:t>)</w:t>
      </w:r>
    </w:p>
    <w:p w14:paraId="143268C2" w14:textId="7BDA6F41" w:rsidR="00561FA8" w:rsidRPr="00561FA8" w:rsidRDefault="001D1D64" w:rsidP="00561FA8">
      <w:pPr>
        <w:pStyle w:val="Heading3"/>
        <w:rPr>
          <w:color w:val="1F497D"/>
          <w:lang w:val="sr-Cyrl-RS"/>
        </w:rPr>
      </w:pPr>
      <w:bookmarkStart w:id="17" w:name="_Toc152897893"/>
      <w:r w:rsidRPr="008539B9">
        <w:rPr>
          <w:color w:val="1F497D"/>
          <w:lang w:val="sr-Cyrl-RS"/>
        </w:rPr>
        <w:lastRenderedPageBreak/>
        <w:t xml:space="preserve">9.5. </w:t>
      </w:r>
      <w:r w:rsidR="00A27721" w:rsidRPr="008539B9">
        <w:rPr>
          <w:color w:val="1F497D"/>
          <w:lang w:val="sr-Cyrl-RS"/>
        </w:rPr>
        <w:t>Документовање информација</w:t>
      </w:r>
      <w:bookmarkEnd w:id="17"/>
    </w:p>
    <w:p w14:paraId="05EB1949" w14:textId="77777777" w:rsidR="00561FA8" w:rsidRDefault="00561FA8" w:rsidP="00561FA8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5F3D9B40" w14:textId="65924426" w:rsidR="00A27721" w:rsidRPr="006060A7" w:rsidRDefault="00A27721" w:rsidP="00A27721">
      <w:pPr>
        <w:tabs>
          <w:tab w:val="left" w:pos="1200"/>
        </w:tabs>
        <w:jc w:val="both"/>
        <w:rPr>
          <w:rFonts w:ascii="Arial" w:hAnsi="Arial" w:cs="Arial"/>
          <w:lang w:val="sr-Cyrl-RS"/>
        </w:rPr>
      </w:pPr>
      <w:r w:rsidRPr="006060A7">
        <w:rPr>
          <w:rFonts w:ascii="Arial" w:hAnsi="Arial" w:cs="Arial"/>
          <w:lang w:val="ru-RU"/>
        </w:rPr>
        <w:t xml:space="preserve">Интерни ревизори морају </w:t>
      </w:r>
      <w:r w:rsidR="00634645" w:rsidRPr="006060A7">
        <w:rPr>
          <w:rFonts w:ascii="Arial" w:hAnsi="Arial" w:cs="Arial"/>
          <w:lang w:val="ru-RU"/>
        </w:rPr>
        <w:t>да документују</w:t>
      </w:r>
      <w:r w:rsidRPr="006060A7">
        <w:rPr>
          <w:rFonts w:ascii="Arial" w:hAnsi="Arial" w:cs="Arial"/>
          <w:lang w:val="ru-RU"/>
        </w:rPr>
        <w:t xml:space="preserve"> довољне, поуздане, релевантне и корисне информације </w:t>
      </w:r>
      <w:r w:rsidR="00634645" w:rsidRPr="006060A7">
        <w:rPr>
          <w:rFonts w:ascii="Arial" w:hAnsi="Arial" w:cs="Arial"/>
          <w:lang w:val="ru-RU"/>
        </w:rPr>
        <w:t>како</w:t>
      </w:r>
      <w:r w:rsidRPr="006060A7">
        <w:rPr>
          <w:rFonts w:ascii="Arial" w:hAnsi="Arial" w:cs="Arial"/>
          <w:lang w:val="ru-RU"/>
        </w:rPr>
        <w:t xml:space="preserve"> би поткрепили резултате и закључке ангажмана.</w:t>
      </w:r>
      <w:r w:rsidR="00634645" w:rsidRPr="006060A7">
        <w:rPr>
          <w:rStyle w:val="FootnoteReference"/>
          <w:rFonts w:ascii="Arial" w:hAnsi="Arial" w:cs="Arial"/>
          <w:lang w:val="ru-RU"/>
        </w:rPr>
        <w:footnoteReference w:id="36"/>
      </w:r>
    </w:p>
    <w:p w14:paraId="5979C1A9" w14:textId="75F46AEE" w:rsidR="00A27721" w:rsidRDefault="00A27721" w:rsidP="000F4D4C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A27721">
        <w:rPr>
          <w:rFonts w:ascii="Arial" w:hAnsi="Arial" w:cs="Arial"/>
          <w:lang w:val="ru-RU"/>
        </w:rPr>
        <w:t>Извршни руководилац ревизије мора да установи политике за управљање, чување и коришћење записа саветодавног ангажмана и њихово издавање интерним и екстерним корисницима. Ове политике морају да буду конзистентне са смерницама организације, као и са другим релевантним регулаторним</w:t>
      </w:r>
      <w:r w:rsidR="00634645">
        <w:rPr>
          <w:rFonts w:ascii="Arial" w:hAnsi="Arial" w:cs="Arial"/>
          <w:lang w:val="ru-RU"/>
        </w:rPr>
        <w:t xml:space="preserve"> или другим захтевима.</w:t>
      </w:r>
      <w:r>
        <w:rPr>
          <w:rStyle w:val="FootnoteReference"/>
          <w:rFonts w:ascii="Arial" w:hAnsi="Arial" w:cs="Arial"/>
          <w:lang w:val="ru-RU"/>
        </w:rPr>
        <w:footnoteReference w:id="37"/>
      </w:r>
    </w:p>
    <w:p w14:paraId="1E7FB9B7" w14:textId="77777777" w:rsidR="000F4D4C" w:rsidRDefault="000F4D4C" w:rsidP="000F4D4C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508CE6C5" w14:textId="3AEB1C34" w:rsidR="0079016F" w:rsidRDefault="0079016F" w:rsidP="00795E2F">
      <w:pPr>
        <w:tabs>
          <w:tab w:val="left" w:pos="1200"/>
        </w:tabs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Узимајући у обзир захтеве наведеног стандарда, радна документа укључујући и другу релевантну документацију која се односи на конкретан ангажман је потребно систематизовати и чувати на одговарајући начин у форми ревизорско</w:t>
      </w:r>
      <w:r w:rsidR="00795E2F">
        <w:rPr>
          <w:rFonts w:ascii="Arial" w:hAnsi="Arial" w:cs="Arial"/>
          <w:lang w:val="sr-Cyrl-RS"/>
        </w:rPr>
        <w:t xml:space="preserve">г досијеа. Ревизорски досије се може </w:t>
      </w:r>
      <w:r>
        <w:rPr>
          <w:rFonts w:ascii="Arial" w:hAnsi="Arial" w:cs="Arial"/>
          <w:lang w:val="sr-Cyrl-RS"/>
        </w:rPr>
        <w:t xml:space="preserve">водити и чувати у електронском </w:t>
      </w:r>
      <w:r w:rsidRPr="0079016F">
        <w:rPr>
          <w:rFonts w:ascii="Arial" w:hAnsi="Arial" w:cs="Arial"/>
          <w:lang w:val="sr-Cyrl-RS"/>
        </w:rPr>
        <w:t xml:space="preserve">или </w:t>
      </w:r>
      <w:r>
        <w:rPr>
          <w:rFonts w:ascii="Arial" w:hAnsi="Arial" w:cs="Arial"/>
          <w:lang w:val="sr-Cyrl-RS"/>
        </w:rPr>
        <w:t>физичком облику у зависности од успостављених политика и процедура организације.</w:t>
      </w:r>
    </w:p>
    <w:p w14:paraId="55EA2AFC" w14:textId="77777777" w:rsidR="00795E2F" w:rsidRDefault="00795E2F" w:rsidP="000F4D4C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5CCE951" w14:textId="08B416ED" w:rsidR="00A27721" w:rsidRDefault="0079016F" w:rsidP="00795E2F">
      <w:pPr>
        <w:tabs>
          <w:tab w:val="left" w:pos="1200"/>
        </w:tabs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Ревизорски досије саветодавног ангажмана садржи:</w:t>
      </w:r>
    </w:p>
    <w:p w14:paraId="6C1B690A" w14:textId="77777777" w:rsidR="00795E2F" w:rsidRDefault="00795E2F" w:rsidP="0002236F">
      <w:pPr>
        <w:tabs>
          <w:tab w:val="left" w:pos="1200"/>
        </w:tabs>
        <w:spacing w:after="0" w:line="240" w:lineRule="auto"/>
        <w:rPr>
          <w:rFonts w:ascii="Arial" w:hAnsi="Arial" w:cs="Arial"/>
          <w:lang w:val="ru-RU"/>
        </w:rPr>
      </w:pPr>
    </w:p>
    <w:p w14:paraId="6DF6A451" w14:textId="098DF714" w:rsidR="0079016F" w:rsidRDefault="00B901D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 w:rsidRPr="00302316">
        <w:rPr>
          <w:rFonts w:ascii="Arial" w:hAnsi="Arial" w:cs="Arial"/>
          <w:lang w:val="sr-Cyrl-RS"/>
        </w:rPr>
        <w:t>Предлог</w:t>
      </w:r>
      <w:r w:rsidR="0079016F" w:rsidRPr="0079016F">
        <w:rPr>
          <w:rFonts w:ascii="Arial" w:hAnsi="Arial" w:cs="Arial"/>
          <w:lang w:val="sr-Cyrl-RS"/>
        </w:rPr>
        <w:t xml:space="preserve"> за </w:t>
      </w:r>
      <w:r w:rsidR="0079016F">
        <w:rPr>
          <w:rFonts w:ascii="Arial" w:hAnsi="Arial" w:cs="Arial"/>
          <w:lang w:val="sr-Cyrl-RS"/>
        </w:rPr>
        <w:t>пружање саветодавне услуге</w:t>
      </w:r>
      <w:r>
        <w:rPr>
          <w:rFonts w:ascii="Arial" w:hAnsi="Arial" w:cs="Arial"/>
          <w:lang w:val="sr-Cyrl-RS"/>
        </w:rPr>
        <w:t xml:space="preserve"> од корисника</w:t>
      </w:r>
      <w:r w:rsidR="0079016F">
        <w:rPr>
          <w:rFonts w:ascii="Arial" w:hAnsi="Arial" w:cs="Arial"/>
          <w:lang w:val="sr-Cyrl-RS"/>
        </w:rPr>
        <w:t>;</w:t>
      </w:r>
    </w:p>
    <w:p w14:paraId="0C2EAE66" w14:textId="6E543D5F" w:rsidR="0079016F" w:rsidRPr="0079016F" w:rsidRDefault="0079016F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Сагласност</w:t>
      </w:r>
      <w:r w:rsidRPr="0079016F">
        <w:rPr>
          <w:rFonts w:ascii="Arial" w:hAnsi="Arial" w:cs="Arial"/>
          <w:lang w:val="sr-Cyrl-RS"/>
        </w:rPr>
        <w:t xml:space="preserve"> за обављање саветодавне услуге</w:t>
      </w:r>
      <w:r>
        <w:rPr>
          <w:rFonts w:ascii="Arial" w:hAnsi="Arial" w:cs="Arial"/>
          <w:lang w:val="sr-Cyrl-RS"/>
        </w:rPr>
        <w:t>;</w:t>
      </w:r>
    </w:p>
    <w:p w14:paraId="75E52C3C" w14:textId="5FE6A37E" w:rsidR="0079016F" w:rsidRPr="00B901D3" w:rsidRDefault="00B901D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color w:val="7030A0"/>
          <w:lang w:val="sr-Cyrl-RS"/>
        </w:rPr>
      </w:pPr>
      <w:r w:rsidRPr="00302316">
        <w:rPr>
          <w:rFonts w:ascii="Arial" w:hAnsi="Arial" w:cs="Arial"/>
          <w:lang w:val="sr-Cyrl-RS"/>
        </w:rPr>
        <w:t>Налог</w:t>
      </w:r>
      <w:r w:rsidR="0079016F" w:rsidRPr="00302316">
        <w:rPr>
          <w:rFonts w:ascii="Arial" w:hAnsi="Arial" w:cs="Arial"/>
          <w:lang w:val="sr-Cyrl-RS"/>
        </w:rPr>
        <w:t>;</w:t>
      </w:r>
    </w:p>
    <w:p w14:paraId="73DEE7F0" w14:textId="232D39AC" w:rsidR="0079016F" w:rsidRPr="0079016F" w:rsidRDefault="00E34B4E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Изјаву</w:t>
      </w:r>
      <w:r w:rsidR="0079016F" w:rsidRPr="0079016F">
        <w:rPr>
          <w:rFonts w:ascii="Arial" w:hAnsi="Arial" w:cs="Arial"/>
          <w:lang w:val="sr-Cyrl-RS"/>
        </w:rPr>
        <w:t xml:space="preserve"> о независности</w:t>
      </w:r>
      <w:r w:rsidR="00BF4E35">
        <w:rPr>
          <w:rFonts w:ascii="Arial" w:hAnsi="Arial" w:cs="Arial"/>
          <w:lang w:val="sr-Cyrl-RS"/>
        </w:rPr>
        <w:t xml:space="preserve"> и </w:t>
      </w:r>
      <w:r w:rsidR="00BF4E35" w:rsidRPr="00302316">
        <w:rPr>
          <w:rFonts w:ascii="Arial" w:hAnsi="Arial" w:cs="Arial"/>
          <w:lang w:val="sr-Cyrl-RS"/>
        </w:rPr>
        <w:t>објективности</w:t>
      </w:r>
      <w:r w:rsidR="00700873" w:rsidRPr="00302316">
        <w:rPr>
          <w:rFonts w:ascii="Arial" w:hAnsi="Arial" w:cs="Arial"/>
          <w:lang w:val="sr-Cyrl-RS"/>
        </w:rPr>
        <w:t>;</w:t>
      </w:r>
    </w:p>
    <w:p w14:paraId="4974E2FD" w14:textId="1D471973" w:rsidR="0079016F" w:rsidRPr="0079016F" w:rsidRDefault="0070087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Записник о одржаном састанку са корисником саветодавне услуге;</w:t>
      </w:r>
    </w:p>
    <w:p w14:paraId="2434E70B" w14:textId="5736687A" w:rsidR="0079016F" w:rsidRDefault="0070087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План</w:t>
      </w:r>
      <w:r w:rsidR="0079016F" w:rsidRPr="0079016F">
        <w:rPr>
          <w:rFonts w:ascii="Arial" w:hAnsi="Arial" w:cs="Arial"/>
          <w:lang w:val="sr-Cyrl-RS"/>
        </w:rPr>
        <w:t xml:space="preserve"> саветодавне услуге</w:t>
      </w:r>
      <w:r>
        <w:rPr>
          <w:rFonts w:ascii="Arial" w:hAnsi="Arial" w:cs="Arial"/>
          <w:lang w:val="sr-Cyrl-RS"/>
        </w:rPr>
        <w:t>;</w:t>
      </w:r>
    </w:p>
    <w:p w14:paraId="1ACF9014" w14:textId="38CD7771" w:rsidR="00700873" w:rsidRDefault="0070087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Програм</w:t>
      </w:r>
      <w:r w:rsidRPr="0079016F">
        <w:rPr>
          <w:rFonts w:ascii="Arial" w:hAnsi="Arial" w:cs="Arial"/>
          <w:lang w:val="sr-Cyrl-RS"/>
        </w:rPr>
        <w:t xml:space="preserve"> саветодавне услуге</w:t>
      </w:r>
      <w:r>
        <w:rPr>
          <w:rFonts w:ascii="Arial" w:hAnsi="Arial" w:cs="Arial"/>
          <w:lang w:val="sr-Cyrl-RS"/>
        </w:rPr>
        <w:t>;</w:t>
      </w:r>
    </w:p>
    <w:p w14:paraId="4BA4FBF9" w14:textId="7CD0CA4D" w:rsidR="00700873" w:rsidRDefault="0070087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Документација којом се поткрепљују резултати и закључци</w:t>
      </w:r>
      <w:r w:rsidRPr="00700873">
        <w:rPr>
          <w:rFonts w:ascii="Arial" w:hAnsi="Arial" w:cs="Arial"/>
          <w:lang w:val="sr-Cyrl-RS"/>
        </w:rPr>
        <w:t xml:space="preserve"> ангажмана</w:t>
      </w:r>
      <w:r>
        <w:rPr>
          <w:rFonts w:ascii="Arial" w:hAnsi="Arial" w:cs="Arial"/>
          <w:lang w:val="sr-Cyrl-RS"/>
        </w:rPr>
        <w:t>;</w:t>
      </w:r>
    </w:p>
    <w:p w14:paraId="4674E324" w14:textId="32C056A2" w:rsidR="00700873" w:rsidRPr="0079016F" w:rsidRDefault="0070087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 w:rsidRPr="001619D3">
        <w:rPr>
          <w:rFonts w:ascii="Arial" w:hAnsi="Arial" w:cs="Arial"/>
          <w:lang w:val="ru-RU"/>
        </w:rPr>
        <w:t>Доказ о презентовању резултата ангажмана</w:t>
      </w:r>
      <w:r>
        <w:rPr>
          <w:rFonts w:ascii="Arial" w:hAnsi="Arial" w:cs="Arial"/>
          <w:lang w:val="ru-RU"/>
        </w:rPr>
        <w:t>;</w:t>
      </w:r>
    </w:p>
    <w:p w14:paraId="36AA697E" w14:textId="1F389964" w:rsidR="0079016F" w:rsidRDefault="0079016F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 w:rsidRPr="0079016F">
        <w:rPr>
          <w:rFonts w:ascii="Arial" w:hAnsi="Arial" w:cs="Arial"/>
          <w:lang w:val="sr-Cyrl-RS"/>
        </w:rPr>
        <w:t>Извештај о извршеној саветодавној услузи</w:t>
      </w:r>
      <w:r w:rsidR="00BF4E35">
        <w:rPr>
          <w:rFonts w:ascii="Arial" w:hAnsi="Arial" w:cs="Arial"/>
          <w:lang w:val="sr-Cyrl-RS"/>
        </w:rPr>
        <w:t>;</w:t>
      </w:r>
    </w:p>
    <w:p w14:paraId="58C52C12" w14:textId="5961458D" w:rsidR="00BF4E35" w:rsidRPr="00302316" w:rsidRDefault="00BF4E35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 w:rsidRPr="00302316">
        <w:rPr>
          <w:rFonts w:ascii="Arial" w:hAnsi="Arial" w:cs="Arial"/>
          <w:lang w:val="sr-Cyrl-RS"/>
        </w:rPr>
        <w:t>Обавештење о поступању према датом мишљењу;</w:t>
      </w:r>
    </w:p>
    <w:p w14:paraId="03B62338" w14:textId="592A35C1" w:rsidR="00BF4E35" w:rsidRPr="00302316" w:rsidRDefault="00BF4E35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 w:rsidRPr="00302316">
        <w:rPr>
          <w:rFonts w:ascii="Arial" w:hAnsi="Arial" w:cs="Arial"/>
          <w:lang w:val="sr-Cyrl-RS"/>
        </w:rPr>
        <w:t>Извештај о праћењу напретка и</w:t>
      </w:r>
    </w:p>
    <w:p w14:paraId="4D32B5D3" w14:textId="666DEC33" w:rsidR="00700873" w:rsidRPr="000D5045" w:rsidRDefault="00700873" w:rsidP="00795E2F">
      <w:pPr>
        <w:pStyle w:val="ListParagraph"/>
        <w:numPr>
          <w:ilvl w:val="0"/>
          <w:numId w:val="21"/>
        </w:numPr>
        <w:tabs>
          <w:tab w:val="left" w:pos="1200"/>
        </w:tabs>
        <w:spacing w:after="0" w:line="276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Документација о праћењу поступања</w:t>
      </w:r>
      <w:r w:rsidRPr="00700873">
        <w:rPr>
          <w:rFonts w:ascii="Arial" w:hAnsi="Arial" w:cs="Arial"/>
          <w:lang w:val="sr-Cyrl-RS"/>
        </w:rPr>
        <w:t xml:space="preserve"> с резултатима саветодавног ангажмана</w:t>
      </w:r>
      <w:r>
        <w:rPr>
          <w:rFonts w:ascii="Arial" w:hAnsi="Arial" w:cs="Arial"/>
          <w:lang w:val="sr-Cyrl-RS"/>
        </w:rPr>
        <w:t>.</w:t>
      </w:r>
    </w:p>
    <w:p w14:paraId="61317292" w14:textId="77777777" w:rsidR="001619D3" w:rsidRDefault="001619D3" w:rsidP="00561FA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105300B" w14:textId="12B09EE8" w:rsidR="001619D3" w:rsidRPr="008539B9" w:rsidRDefault="001D1D64" w:rsidP="008539B9">
      <w:pPr>
        <w:pStyle w:val="Heading3"/>
        <w:rPr>
          <w:color w:val="1F497D"/>
          <w:lang w:val="sr-Cyrl-RS"/>
        </w:rPr>
      </w:pPr>
      <w:bookmarkStart w:id="18" w:name="_Toc152897894"/>
      <w:r w:rsidRPr="008539B9">
        <w:rPr>
          <w:color w:val="1F497D"/>
          <w:lang w:val="sr-Cyrl-RS"/>
        </w:rPr>
        <w:t>9.6.</w:t>
      </w:r>
      <w:r w:rsidR="001619D3" w:rsidRPr="008539B9">
        <w:rPr>
          <w:color w:val="1F497D"/>
          <w:lang w:val="sr-Cyrl-RS"/>
        </w:rPr>
        <w:t xml:space="preserve"> </w:t>
      </w:r>
      <w:r w:rsidR="000D5045" w:rsidRPr="008539B9">
        <w:rPr>
          <w:color w:val="1F497D"/>
          <w:lang w:val="sr-Cyrl-RS"/>
        </w:rPr>
        <w:t>Саопштавање резултата</w:t>
      </w:r>
      <w:bookmarkEnd w:id="18"/>
    </w:p>
    <w:p w14:paraId="5E013A59" w14:textId="77777777" w:rsidR="000D5045" w:rsidRPr="000D5045" w:rsidRDefault="000D5045" w:rsidP="00795E2F">
      <w:pPr>
        <w:tabs>
          <w:tab w:val="left" w:pos="1200"/>
        </w:tabs>
        <w:spacing w:after="0" w:line="240" w:lineRule="auto"/>
        <w:rPr>
          <w:rFonts w:ascii="Arial" w:hAnsi="Arial" w:cs="Arial"/>
          <w:lang w:val="sr-Cyrl-RS"/>
        </w:rPr>
      </w:pPr>
    </w:p>
    <w:p w14:paraId="70285414" w14:textId="6D5D0811" w:rsidR="000D5045" w:rsidRPr="000F4D4C" w:rsidRDefault="00D541F1" w:rsidP="000D5045">
      <w:pPr>
        <w:tabs>
          <w:tab w:val="left" w:pos="1200"/>
        </w:tabs>
        <w:spacing w:after="0"/>
        <w:rPr>
          <w:rFonts w:ascii="Arial" w:hAnsi="Arial" w:cs="Arial"/>
          <w:lang w:val="sr-Cyrl-RS"/>
        </w:rPr>
      </w:pPr>
      <w:r w:rsidRPr="000F4D4C">
        <w:rPr>
          <w:rFonts w:ascii="Arial" w:hAnsi="Arial" w:cs="Arial"/>
          <w:lang w:val="sr-Cyrl-RS"/>
        </w:rPr>
        <w:t>Интерни ревизори морају да саопште резултате ангажмана.</w:t>
      </w:r>
      <w:r w:rsidRPr="000F4D4C">
        <w:rPr>
          <w:rStyle w:val="FootnoteReference"/>
          <w:rFonts w:ascii="Arial" w:hAnsi="Arial" w:cs="Arial"/>
          <w:lang w:val="sr-Cyrl-RS"/>
        </w:rPr>
        <w:footnoteReference w:id="38"/>
      </w:r>
    </w:p>
    <w:p w14:paraId="61527035" w14:textId="77777777" w:rsidR="0068726C" w:rsidRPr="000F4D4C" w:rsidRDefault="0068726C" w:rsidP="0002236F">
      <w:pPr>
        <w:tabs>
          <w:tab w:val="left" w:pos="1200"/>
        </w:tabs>
        <w:spacing w:after="0" w:line="240" w:lineRule="auto"/>
        <w:rPr>
          <w:rFonts w:ascii="Arial" w:hAnsi="Arial" w:cs="Arial"/>
          <w:lang w:val="sr-Cyrl-RS"/>
        </w:rPr>
      </w:pPr>
    </w:p>
    <w:p w14:paraId="32A792B2" w14:textId="38CE9562" w:rsidR="0068726C" w:rsidRPr="000F4D4C" w:rsidRDefault="001619D3" w:rsidP="00561FA8">
      <w:pPr>
        <w:tabs>
          <w:tab w:val="left" w:pos="1200"/>
        </w:tabs>
        <w:spacing w:after="0"/>
        <w:rPr>
          <w:rFonts w:ascii="Arial" w:hAnsi="Arial" w:cs="Arial"/>
          <w:lang w:val="ru-RU"/>
        </w:rPr>
      </w:pPr>
      <w:r w:rsidRPr="000F4D4C">
        <w:rPr>
          <w:rFonts w:ascii="Arial" w:hAnsi="Arial" w:cs="Arial"/>
          <w:lang w:val="ru-RU"/>
        </w:rPr>
        <w:t>Извештаји морају да укључе циљеве, обухват и резултате ангажмана.</w:t>
      </w:r>
      <w:r w:rsidR="000D5045" w:rsidRPr="000F4D4C">
        <w:rPr>
          <w:rStyle w:val="FootnoteReference"/>
          <w:rFonts w:ascii="Arial" w:hAnsi="Arial" w:cs="Arial"/>
          <w:lang w:val="ru-RU"/>
        </w:rPr>
        <w:footnoteReference w:id="39"/>
      </w:r>
    </w:p>
    <w:p w14:paraId="69F1666D" w14:textId="0899D262" w:rsidR="001619D3" w:rsidRDefault="001619D3" w:rsidP="009D5CA2">
      <w:pPr>
        <w:tabs>
          <w:tab w:val="left" w:pos="1200"/>
        </w:tabs>
        <w:spacing w:after="0"/>
        <w:rPr>
          <w:rFonts w:ascii="Arial" w:hAnsi="Arial" w:cs="Arial"/>
          <w:lang w:val="ru-RU"/>
        </w:rPr>
      </w:pPr>
      <w:r w:rsidRPr="000F4D4C">
        <w:rPr>
          <w:rFonts w:ascii="Arial" w:hAnsi="Arial" w:cs="Arial"/>
          <w:lang w:val="ru-RU"/>
        </w:rPr>
        <w:lastRenderedPageBreak/>
        <w:t>Саопштења о току и резултатима саветодавног ангажмана разликоваће се по форми и садржају у зависности од природе ангажма</w:t>
      </w:r>
      <w:r w:rsidR="00D541F1" w:rsidRPr="000F4D4C">
        <w:rPr>
          <w:rFonts w:ascii="Arial" w:hAnsi="Arial" w:cs="Arial"/>
          <w:lang w:val="ru-RU"/>
        </w:rPr>
        <w:t>на и потреба клијента.</w:t>
      </w:r>
      <w:r w:rsidRPr="000F4D4C">
        <w:rPr>
          <w:rStyle w:val="FootnoteReference"/>
          <w:rFonts w:ascii="Arial" w:hAnsi="Arial" w:cs="Arial"/>
          <w:lang w:val="ru-RU"/>
        </w:rPr>
        <w:footnoteReference w:id="40"/>
      </w:r>
    </w:p>
    <w:p w14:paraId="0046D3E6" w14:textId="77777777" w:rsidR="00086CA9" w:rsidRDefault="00086CA9" w:rsidP="00EC3CB6">
      <w:pPr>
        <w:tabs>
          <w:tab w:val="left" w:pos="1200"/>
        </w:tabs>
        <w:spacing w:after="0" w:line="240" w:lineRule="auto"/>
        <w:rPr>
          <w:rFonts w:ascii="Arial" w:hAnsi="Arial" w:cs="Arial"/>
          <w:lang w:val="ru-RU"/>
        </w:rPr>
      </w:pPr>
    </w:p>
    <w:p w14:paraId="5B4EAC42" w14:textId="7DF923E4" w:rsidR="001619D3" w:rsidRPr="008539B9" w:rsidRDefault="001D1D64" w:rsidP="008539B9">
      <w:pPr>
        <w:pStyle w:val="Heading3"/>
        <w:rPr>
          <w:color w:val="1F497D"/>
          <w:lang w:val="sr-Cyrl-RS"/>
        </w:rPr>
      </w:pPr>
      <w:bookmarkStart w:id="19" w:name="_Toc152897895"/>
      <w:r w:rsidRPr="008539B9">
        <w:rPr>
          <w:color w:val="1F497D"/>
          <w:lang w:val="sr-Cyrl-RS"/>
        </w:rPr>
        <w:t>9.7.</w:t>
      </w:r>
      <w:r w:rsidR="001619D3" w:rsidRPr="008539B9">
        <w:rPr>
          <w:color w:val="1F497D"/>
          <w:lang w:val="sr-Cyrl-RS"/>
        </w:rPr>
        <w:t xml:space="preserve"> Достављање резултата</w:t>
      </w:r>
      <w:bookmarkEnd w:id="19"/>
    </w:p>
    <w:p w14:paraId="0DB8C50D" w14:textId="77777777" w:rsidR="00D541F1" w:rsidRDefault="00D541F1" w:rsidP="00EC3CB6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47BF3559" w14:textId="29D6D646" w:rsidR="001619D3" w:rsidRDefault="001619D3" w:rsidP="000F4D4C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1619D3">
        <w:rPr>
          <w:rFonts w:ascii="Arial" w:hAnsi="Arial" w:cs="Arial"/>
          <w:lang w:val="ru-RU"/>
        </w:rPr>
        <w:t xml:space="preserve">Руководилац </w:t>
      </w:r>
      <w:r w:rsidR="00D541F1">
        <w:rPr>
          <w:rFonts w:ascii="Arial" w:hAnsi="Arial" w:cs="Arial"/>
          <w:lang w:val="ru-RU"/>
        </w:rPr>
        <w:t>интерне</w:t>
      </w:r>
      <w:r w:rsidRPr="001619D3">
        <w:rPr>
          <w:rFonts w:ascii="Arial" w:hAnsi="Arial" w:cs="Arial"/>
          <w:lang w:val="ru-RU"/>
        </w:rPr>
        <w:t xml:space="preserve"> ревизиј</w:t>
      </w:r>
      <w:r w:rsidR="00D541F1">
        <w:rPr>
          <w:rFonts w:ascii="Arial" w:hAnsi="Arial" w:cs="Arial"/>
          <w:lang w:val="ru-RU"/>
        </w:rPr>
        <w:t xml:space="preserve">е је одговоран </w:t>
      </w:r>
      <w:r w:rsidRPr="001619D3">
        <w:rPr>
          <w:rFonts w:ascii="Arial" w:hAnsi="Arial" w:cs="Arial"/>
          <w:lang w:val="ru-RU"/>
        </w:rPr>
        <w:t>за преглед и одобравање коначног извештаја о</w:t>
      </w:r>
      <w:r w:rsidR="00D541F1">
        <w:rPr>
          <w:rFonts w:ascii="Arial" w:hAnsi="Arial" w:cs="Arial"/>
          <w:lang w:val="ru-RU"/>
        </w:rPr>
        <w:t xml:space="preserve"> ангажману пре његовог издавања.</w:t>
      </w:r>
      <w:r w:rsidR="00D541F1">
        <w:rPr>
          <w:rStyle w:val="FootnoteReference"/>
          <w:rFonts w:ascii="Arial" w:hAnsi="Arial" w:cs="Arial"/>
          <w:lang w:val="ru-RU"/>
        </w:rPr>
        <w:footnoteReference w:id="41"/>
      </w:r>
    </w:p>
    <w:p w14:paraId="7A58ED07" w14:textId="77777777" w:rsidR="00B901D3" w:rsidRPr="001619D3" w:rsidRDefault="00B901D3" w:rsidP="00B901D3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79D0875F" w14:textId="2C858B6C" w:rsidR="001619D3" w:rsidRDefault="001619D3" w:rsidP="001619D3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1619D3">
        <w:rPr>
          <w:rFonts w:ascii="Arial" w:hAnsi="Arial" w:cs="Arial"/>
          <w:lang w:val="ru-RU"/>
        </w:rPr>
        <w:t>Руководилац јединице за интерну ревизију одговоран је за извештавање корисника о коначним резултатима саветодавног ангажмана.</w:t>
      </w:r>
      <w:r w:rsidR="00277714">
        <w:rPr>
          <w:rStyle w:val="FootnoteReference"/>
          <w:rFonts w:ascii="Arial" w:hAnsi="Arial" w:cs="Arial"/>
          <w:lang w:val="ru-RU"/>
        </w:rPr>
        <w:footnoteReference w:id="42"/>
      </w:r>
    </w:p>
    <w:p w14:paraId="65DE3A1A" w14:textId="77777777" w:rsidR="00D541F1" w:rsidRDefault="00D541F1" w:rsidP="00B901D3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1967DD93" w14:textId="0741FF99" w:rsidR="00D541F1" w:rsidRPr="001619D3" w:rsidRDefault="00D541F1" w:rsidP="001619D3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79016F">
        <w:rPr>
          <w:rFonts w:ascii="Arial" w:hAnsi="Arial" w:cs="Arial"/>
          <w:lang w:val="sr-Cyrl-RS"/>
        </w:rPr>
        <w:t xml:space="preserve">Извештај о </w:t>
      </w:r>
      <w:r w:rsidR="000F4D4C">
        <w:rPr>
          <w:rFonts w:ascii="Arial" w:hAnsi="Arial" w:cs="Arial"/>
          <w:lang w:val="sr-Cyrl-RS"/>
        </w:rPr>
        <w:t xml:space="preserve">пруженој </w:t>
      </w:r>
      <w:r w:rsidRPr="0079016F">
        <w:rPr>
          <w:rFonts w:ascii="Arial" w:hAnsi="Arial" w:cs="Arial"/>
          <w:lang w:val="sr-Cyrl-RS"/>
        </w:rPr>
        <w:t>саветодавној услузи</w:t>
      </w:r>
      <w:r>
        <w:rPr>
          <w:rFonts w:ascii="Arial" w:hAnsi="Arial" w:cs="Arial"/>
          <w:lang w:val="sr-Cyrl-RS"/>
        </w:rPr>
        <w:t xml:space="preserve"> се доставља кориснику саветодавне услуге и руководиоцу корисника јавних средстава.</w:t>
      </w:r>
      <w:r w:rsidR="0068726C">
        <w:rPr>
          <w:rFonts w:ascii="Arial" w:hAnsi="Arial" w:cs="Arial"/>
          <w:lang w:val="sr-Cyrl-RS"/>
        </w:rPr>
        <w:t xml:space="preserve"> </w:t>
      </w:r>
      <w:r w:rsidR="0068726C" w:rsidRPr="0068726C">
        <w:rPr>
          <w:rFonts w:ascii="Arial" w:hAnsi="Arial" w:cs="Arial"/>
          <w:b/>
          <w:lang w:val="sr-Cyrl-RS"/>
        </w:rPr>
        <w:t>(Прилог 5. Извештај о пруженој саветодавној услузи)</w:t>
      </w:r>
    </w:p>
    <w:p w14:paraId="31575556" w14:textId="77777777" w:rsidR="001619D3" w:rsidRDefault="001619D3" w:rsidP="00B901D3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33B86886" w14:textId="26E39879" w:rsidR="00263745" w:rsidRDefault="001619D3" w:rsidP="001619D3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1619D3">
        <w:rPr>
          <w:rFonts w:ascii="Arial" w:hAnsi="Arial" w:cs="Arial"/>
          <w:lang w:val="ru-RU"/>
        </w:rPr>
        <w:t>Током саветодавног ангажмана могу бити идентификовани проблеми у вези с корпоративним управљањем, управљањем ризицима и контролама. Увек када су ти проблеми од значаја за организацију, они морају бити саопштени вишем</w:t>
      </w:r>
      <w:r w:rsidR="00277714">
        <w:rPr>
          <w:rFonts w:ascii="Arial" w:hAnsi="Arial" w:cs="Arial"/>
          <w:lang w:val="ru-RU"/>
        </w:rPr>
        <w:t xml:space="preserve"> руководству и одбору.</w:t>
      </w:r>
      <w:r>
        <w:rPr>
          <w:rStyle w:val="FootnoteReference"/>
          <w:rFonts w:ascii="Arial" w:hAnsi="Arial" w:cs="Arial"/>
          <w:lang w:val="ru-RU"/>
        </w:rPr>
        <w:footnoteReference w:id="43"/>
      </w:r>
    </w:p>
    <w:p w14:paraId="045D2DE1" w14:textId="77777777" w:rsidR="00EA39C1" w:rsidRDefault="00EA39C1" w:rsidP="00EA39C1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6C43796E" w14:textId="203BCB85" w:rsidR="00146C5B" w:rsidRDefault="00146C5B" w:rsidP="00146C5B">
      <w:pPr>
        <w:pStyle w:val="Heading2"/>
        <w:spacing w:before="0" w:beforeAutospacing="0" w:after="0" w:line="276" w:lineRule="auto"/>
        <w:rPr>
          <w:lang w:val="sr-Cyrl-RS"/>
        </w:rPr>
      </w:pPr>
      <w:bookmarkStart w:id="20" w:name="_Toc152897896"/>
      <w:r>
        <w:rPr>
          <w:lang w:val="sr-Cyrl-RS"/>
        </w:rPr>
        <w:t>10. Надзор над ангажманом</w:t>
      </w:r>
      <w:bookmarkEnd w:id="20"/>
    </w:p>
    <w:p w14:paraId="3D23F3E9" w14:textId="77777777" w:rsidR="00146C5B" w:rsidRDefault="00146C5B" w:rsidP="00146C5B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184D7F11" w14:textId="20388B96" w:rsidR="00146C5B" w:rsidRPr="0080413E" w:rsidRDefault="00146C5B" w:rsidP="001619D3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80413E">
        <w:rPr>
          <w:rFonts w:ascii="Arial" w:hAnsi="Arial" w:cs="Arial"/>
          <w:lang w:val="ru-RU"/>
        </w:rPr>
        <w:t>Ангажмани морају бити надзирани на одговарајућ</w:t>
      </w:r>
      <w:r w:rsidR="0080413E" w:rsidRPr="0080413E">
        <w:rPr>
          <w:rFonts w:ascii="Arial" w:hAnsi="Arial" w:cs="Arial"/>
          <w:lang w:val="ru-RU"/>
        </w:rPr>
        <w:t>и</w:t>
      </w:r>
      <w:r w:rsidRPr="0080413E">
        <w:rPr>
          <w:rFonts w:ascii="Arial" w:hAnsi="Arial" w:cs="Arial"/>
          <w:lang w:val="ru-RU"/>
        </w:rPr>
        <w:t xml:space="preserve"> начин како би се обезбедило остваривање циљева, осигурање квалитета и развој запослених.</w:t>
      </w:r>
      <w:r w:rsidRPr="0080413E">
        <w:rPr>
          <w:rStyle w:val="FootnoteReference"/>
          <w:rFonts w:ascii="Arial" w:hAnsi="Arial" w:cs="Arial"/>
          <w:lang w:val="ru-RU"/>
        </w:rPr>
        <w:footnoteReference w:id="44"/>
      </w:r>
    </w:p>
    <w:p w14:paraId="2BB7CD03" w14:textId="77777777" w:rsidR="00146C5B" w:rsidRDefault="00146C5B" w:rsidP="00EA39C1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5E528B86" w14:textId="5C996E77" w:rsidR="00146C5B" w:rsidRPr="00DA72C0" w:rsidRDefault="00146C5B" w:rsidP="001619D3">
      <w:pPr>
        <w:tabs>
          <w:tab w:val="left" w:pos="1200"/>
        </w:tabs>
        <w:spacing w:after="0"/>
        <w:jc w:val="both"/>
        <w:rPr>
          <w:rFonts w:ascii="Arial" w:hAnsi="Arial" w:cs="Arial"/>
          <w:lang w:val="sr-Cyrl-RS"/>
        </w:rPr>
      </w:pPr>
      <w:r w:rsidRPr="00DA72C0">
        <w:rPr>
          <w:rFonts w:ascii="Arial" w:hAnsi="Arial" w:cs="Arial"/>
          <w:lang w:val="sr-Cyrl-RS"/>
        </w:rPr>
        <w:t>Узимајући у обзир захтев и препоручене смернице наведеног стандарда, руководилац интерне ревизије и</w:t>
      </w:r>
      <w:r w:rsidR="00DC2E25" w:rsidRPr="00DA72C0">
        <w:rPr>
          <w:rFonts w:ascii="Arial" w:hAnsi="Arial" w:cs="Arial"/>
          <w:lang w:val="sr-Cyrl-RS"/>
        </w:rPr>
        <w:t>ма свеобухватну одговорност за надзор над обављањем ангажмана. Степен неопходног надзора зависиће од природе саветодавног ангажмана и стручности интерних ревизора.</w:t>
      </w:r>
    </w:p>
    <w:p w14:paraId="052FB87B" w14:textId="77777777" w:rsidR="00DC2E25" w:rsidRDefault="00DC2E25" w:rsidP="00EA39C1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C0853C6" w14:textId="210E5876" w:rsidR="00263745" w:rsidRPr="0002236F" w:rsidRDefault="005729C4" w:rsidP="003C4CFB">
      <w:pPr>
        <w:tabs>
          <w:tab w:val="left" w:pos="1200"/>
        </w:tabs>
        <w:spacing w:after="0"/>
        <w:jc w:val="both"/>
        <w:rPr>
          <w:rFonts w:ascii="Arial" w:hAnsi="Arial" w:cs="Arial"/>
          <w:color w:val="7030A0"/>
          <w:lang w:val="sr-Cyrl-RS"/>
        </w:rPr>
      </w:pPr>
      <w:r w:rsidRPr="00A92991">
        <w:rPr>
          <w:rFonts w:ascii="Arial" w:hAnsi="Arial" w:cs="Arial"/>
          <w:lang w:val="sr-Cyrl-RS"/>
        </w:rPr>
        <w:t xml:space="preserve">Надзор над ангажманом је </w:t>
      </w:r>
      <w:r w:rsidR="009C722D" w:rsidRPr="00A92991">
        <w:rPr>
          <w:rFonts w:ascii="Arial" w:hAnsi="Arial" w:cs="Arial"/>
          <w:lang w:val="sr-Cyrl-RS"/>
        </w:rPr>
        <w:t xml:space="preserve">континуирани процес који </w:t>
      </w:r>
      <w:r w:rsidRPr="00A92991">
        <w:rPr>
          <w:rFonts w:ascii="Arial" w:hAnsi="Arial" w:cs="Arial"/>
          <w:lang w:val="sr-Cyrl-RS"/>
        </w:rPr>
        <w:t xml:space="preserve">почиње од </w:t>
      </w:r>
      <w:r w:rsidR="009C722D" w:rsidRPr="00A92991">
        <w:rPr>
          <w:rFonts w:ascii="Arial" w:hAnsi="Arial" w:cs="Arial"/>
          <w:lang w:val="sr-Cyrl-RS"/>
        </w:rPr>
        <w:t xml:space="preserve">фазе </w:t>
      </w:r>
      <w:r w:rsidRPr="00A92991">
        <w:rPr>
          <w:rFonts w:ascii="Arial" w:hAnsi="Arial" w:cs="Arial"/>
          <w:lang w:val="sr-Cyrl-RS"/>
        </w:rPr>
        <w:t xml:space="preserve">планирања </w:t>
      </w:r>
      <w:r w:rsidR="009C722D" w:rsidRPr="00A92991">
        <w:rPr>
          <w:rFonts w:ascii="Arial" w:hAnsi="Arial" w:cs="Arial"/>
          <w:lang w:val="sr-Cyrl-RS"/>
        </w:rPr>
        <w:t xml:space="preserve">и наставља се континуирано </w:t>
      </w:r>
      <w:r w:rsidR="003C4CFB" w:rsidRPr="00A92991">
        <w:rPr>
          <w:rFonts w:ascii="Arial" w:hAnsi="Arial" w:cs="Arial"/>
          <w:lang w:val="sr-Cyrl-RS"/>
        </w:rPr>
        <w:t>до окончања активности интерне ревизије.</w:t>
      </w:r>
      <w:r w:rsidR="00A92991" w:rsidRPr="00A92991">
        <w:rPr>
          <w:rFonts w:ascii="Arial" w:hAnsi="Arial" w:cs="Arial"/>
          <w:lang w:val="sr-Cyrl-RS"/>
        </w:rPr>
        <w:t xml:space="preserve"> </w:t>
      </w:r>
      <w:r w:rsidR="00FF4A3A" w:rsidRPr="00A92991">
        <w:rPr>
          <w:rFonts w:ascii="Arial" w:hAnsi="Arial" w:cs="Arial"/>
          <w:lang w:val="sr-Cyrl-RS"/>
        </w:rPr>
        <w:t xml:space="preserve">Саветодавни ангажман је потребно надзирати и прегледати </w:t>
      </w:r>
      <w:r w:rsidR="000B2BD3" w:rsidRPr="00A92991">
        <w:rPr>
          <w:rFonts w:ascii="Arial" w:hAnsi="Arial" w:cs="Arial"/>
          <w:lang w:val="sr-Cyrl-RS"/>
        </w:rPr>
        <w:t xml:space="preserve">континуирано и </w:t>
      </w:r>
      <w:r w:rsidR="003C4CFB" w:rsidRPr="00A92991">
        <w:rPr>
          <w:rFonts w:ascii="Arial" w:hAnsi="Arial" w:cs="Arial"/>
          <w:lang w:val="sr-Cyrl-RS"/>
        </w:rPr>
        <w:t>на документован начин</w:t>
      </w:r>
      <w:r w:rsidR="003C4CFB" w:rsidRPr="00A92991">
        <w:rPr>
          <w:rFonts w:ascii="Arial" w:hAnsi="Arial" w:cs="Arial"/>
          <w:lang w:val="ru-RU"/>
        </w:rPr>
        <w:t xml:space="preserve"> </w:t>
      </w:r>
      <w:r w:rsidR="00263745" w:rsidRPr="00A92991">
        <w:rPr>
          <w:rFonts w:ascii="Arial" w:hAnsi="Arial" w:cs="Arial"/>
          <w:lang w:val="ru-RU"/>
        </w:rPr>
        <w:t xml:space="preserve">у циљу обезбеђивања </w:t>
      </w:r>
      <w:r w:rsidR="00EA39C1" w:rsidRPr="00A92991">
        <w:rPr>
          <w:rFonts w:ascii="Arial" w:hAnsi="Arial" w:cs="Arial"/>
          <w:lang w:val="ru-RU"/>
        </w:rPr>
        <w:t>квалитета активности интерне ревизије, односно да су савет</w:t>
      </w:r>
      <w:r w:rsidR="00BF2ECF" w:rsidRPr="00A92991">
        <w:rPr>
          <w:rFonts w:ascii="Arial" w:hAnsi="Arial" w:cs="Arial"/>
          <w:lang w:val="ru-RU"/>
        </w:rPr>
        <w:t xml:space="preserve">одавне услуге пружене </w:t>
      </w:r>
      <w:r w:rsidR="00EA39C1" w:rsidRPr="00A92991">
        <w:rPr>
          <w:rFonts w:ascii="Arial" w:hAnsi="Arial" w:cs="Arial"/>
          <w:lang w:val="ru-RU"/>
        </w:rPr>
        <w:t xml:space="preserve">на одређени начин у складу са </w:t>
      </w:r>
      <w:r w:rsidR="00271F1C" w:rsidRPr="00A92991">
        <w:rPr>
          <w:rFonts w:ascii="Arial" w:hAnsi="Arial" w:cs="Arial"/>
          <w:lang w:val="ru-RU"/>
        </w:rPr>
        <w:t xml:space="preserve">Стандардима и </w:t>
      </w:r>
      <w:r w:rsidR="00EA39C1" w:rsidRPr="00A92991">
        <w:rPr>
          <w:rFonts w:ascii="Arial" w:hAnsi="Arial" w:cs="Arial"/>
          <w:lang w:val="ru-RU"/>
        </w:rPr>
        <w:t>планираним временским оквиром према фазама саветодавног ангажмана.</w:t>
      </w:r>
      <w:r w:rsidR="00271F1C" w:rsidRPr="00A92991">
        <w:rPr>
          <w:rFonts w:ascii="Arial" w:hAnsi="Arial" w:cs="Arial"/>
          <w:lang w:val="ru-RU"/>
        </w:rPr>
        <w:t xml:space="preserve"> </w:t>
      </w:r>
      <w:r w:rsidR="00271F1C" w:rsidRPr="00271F1C">
        <w:rPr>
          <w:rFonts w:ascii="Arial" w:eastAsia="Times New Roman" w:hAnsi="Arial" w:cs="Arial"/>
          <w:b/>
          <w:lang w:val="sr-Cyrl-RS" w:eastAsia="sr-Cyrl-RS"/>
        </w:rPr>
        <w:t>(</w:t>
      </w:r>
      <w:r w:rsidR="00271F1C">
        <w:rPr>
          <w:rFonts w:ascii="Arial" w:hAnsi="Arial" w:cs="Arial"/>
          <w:b/>
          <w:lang w:val="sr-Cyrl-RS"/>
        </w:rPr>
        <w:t>Прилог 7</w:t>
      </w:r>
      <w:r w:rsidR="00271F1C" w:rsidRPr="006C7FB5">
        <w:rPr>
          <w:rFonts w:ascii="Arial" w:hAnsi="Arial" w:cs="Arial"/>
          <w:b/>
          <w:lang w:val="sr-Cyrl-RS"/>
        </w:rPr>
        <w:t xml:space="preserve">. </w:t>
      </w:r>
      <w:r w:rsidR="00271F1C">
        <w:rPr>
          <w:rFonts w:ascii="Arial" w:hAnsi="Arial" w:cs="Arial"/>
          <w:b/>
          <w:lang w:val="sr-Cyrl-RS"/>
        </w:rPr>
        <w:t xml:space="preserve">Стални надзор) </w:t>
      </w:r>
      <w:r w:rsidR="00EA39C1" w:rsidRPr="00EA39C1">
        <w:rPr>
          <w:rFonts w:ascii="Arial" w:hAnsi="Arial" w:cs="Arial"/>
          <w:color w:val="7030A0"/>
          <w:lang w:val="ru-RU"/>
        </w:rPr>
        <w:t xml:space="preserve"> </w:t>
      </w:r>
      <w:r w:rsidR="00EA39C1">
        <w:rPr>
          <w:rFonts w:ascii="Arial" w:hAnsi="Arial" w:cs="Arial"/>
          <w:color w:val="7030A0"/>
          <w:lang w:val="ru-RU"/>
        </w:rPr>
        <w:t xml:space="preserve"> </w:t>
      </w:r>
    </w:p>
    <w:p w14:paraId="72323A78" w14:textId="77777777" w:rsidR="007003CC" w:rsidRPr="00EA39C1" w:rsidRDefault="007003CC" w:rsidP="00EA39C1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color w:val="7030A0"/>
          <w:lang w:val="ru-RU"/>
        </w:rPr>
      </w:pPr>
    </w:p>
    <w:p w14:paraId="2392C1A0" w14:textId="757A6B8F" w:rsidR="009674AF" w:rsidRPr="009704FD" w:rsidRDefault="000B2BD3" w:rsidP="0002236F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9704FD">
        <w:rPr>
          <w:rFonts w:ascii="Arial" w:hAnsi="Arial" w:cs="Arial"/>
          <w:lang w:val="ru-RU"/>
        </w:rPr>
        <w:t>Адекватан н</w:t>
      </w:r>
      <w:r w:rsidR="007003CC" w:rsidRPr="009704FD">
        <w:rPr>
          <w:rFonts w:ascii="Arial" w:hAnsi="Arial" w:cs="Arial"/>
          <w:lang w:val="ru-RU"/>
        </w:rPr>
        <w:t xml:space="preserve">адзор и </w:t>
      </w:r>
      <w:r w:rsidR="00EA39C1" w:rsidRPr="009704FD">
        <w:rPr>
          <w:rFonts w:ascii="Arial" w:hAnsi="Arial" w:cs="Arial"/>
          <w:lang w:val="ru-RU"/>
        </w:rPr>
        <w:t xml:space="preserve">континуирани </w:t>
      </w:r>
      <w:r w:rsidR="007003CC" w:rsidRPr="009704FD">
        <w:rPr>
          <w:rFonts w:ascii="Arial" w:hAnsi="Arial" w:cs="Arial"/>
          <w:lang w:val="ru-RU"/>
        </w:rPr>
        <w:t xml:space="preserve">преглед </w:t>
      </w:r>
      <w:r w:rsidR="00263745" w:rsidRPr="009704FD">
        <w:rPr>
          <w:rFonts w:ascii="Arial" w:hAnsi="Arial" w:cs="Arial"/>
          <w:lang w:val="ru-RU"/>
        </w:rPr>
        <w:t xml:space="preserve">обављених активности у оквиру </w:t>
      </w:r>
      <w:r w:rsidRPr="009704FD">
        <w:rPr>
          <w:rFonts w:ascii="Arial" w:hAnsi="Arial" w:cs="Arial"/>
          <w:lang w:val="ru-RU"/>
        </w:rPr>
        <w:t>саветодавног ангажмана омо</w:t>
      </w:r>
      <w:r w:rsidR="00271F1C" w:rsidRPr="009704FD">
        <w:rPr>
          <w:rFonts w:ascii="Arial" w:hAnsi="Arial" w:cs="Arial"/>
          <w:lang w:val="ru-RU"/>
        </w:rPr>
        <w:t>гућава</w:t>
      </w:r>
      <w:r w:rsidR="00EA39C1" w:rsidRPr="009704FD">
        <w:rPr>
          <w:rFonts w:ascii="Arial" w:hAnsi="Arial" w:cs="Arial"/>
          <w:lang w:val="ru-RU"/>
        </w:rPr>
        <w:t xml:space="preserve"> идентификовање</w:t>
      </w:r>
      <w:r w:rsidR="00263745" w:rsidRPr="009704FD">
        <w:rPr>
          <w:rFonts w:ascii="Arial" w:hAnsi="Arial" w:cs="Arial"/>
          <w:lang w:val="ru-RU"/>
        </w:rPr>
        <w:t xml:space="preserve"> </w:t>
      </w:r>
      <w:r w:rsidRPr="009704FD">
        <w:rPr>
          <w:rFonts w:ascii="Arial" w:hAnsi="Arial" w:cs="Arial"/>
          <w:lang w:val="ru-RU"/>
        </w:rPr>
        <w:t xml:space="preserve">могућности </w:t>
      </w:r>
      <w:r w:rsidR="00EA39C1" w:rsidRPr="009704FD">
        <w:rPr>
          <w:rFonts w:ascii="Arial" w:hAnsi="Arial" w:cs="Arial"/>
          <w:lang w:val="ru-RU"/>
        </w:rPr>
        <w:t>за унапређење активности интерне ревизије</w:t>
      </w:r>
      <w:r w:rsidR="00263745" w:rsidRPr="009704FD">
        <w:rPr>
          <w:rFonts w:ascii="Arial" w:hAnsi="Arial" w:cs="Arial"/>
          <w:lang w:val="ru-RU"/>
        </w:rPr>
        <w:t xml:space="preserve">, односно побољшања ефективности и ефикасности спровођења </w:t>
      </w:r>
      <w:r w:rsidR="00EA39C1" w:rsidRPr="009704FD">
        <w:rPr>
          <w:rFonts w:ascii="Arial" w:hAnsi="Arial" w:cs="Arial"/>
          <w:lang w:val="ru-RU"/>
        </w:rPr>
        <w:t xml:space="preserve">саветодавног </w:t>
      </w:r>
      <w:r w:rsidR="00263745" w:rsidRPr="009704FD">
        <w:rPr>
          <w:rFonts w:ascii="Arial" w:hAnsi="Arial" w:cs="Arial"/>
          <w:lang w:val="ru-RU"/>
        </w:rPr>
        <w:t xml:space="preserve">ангажмана од стране ревизорског тима.  </w:t>
      </w:r>
    </w:p>
    <w:p w14:paraId="456A12DD" w14:textId="6C411848" w:rsidR="001619D3" w:rsidRDefault="00072C10" w:rsidP="001619D3">
      <w:pPr>
        <w:pStyle w:val="Heading2"/>
        <w:spacing w:before="0" w:beforeAutospacing="0" w:after="0" w:line="276" w:lineRule="auto"/>
        <w:rPr>
          <w:lang w:val="sr-Cyrl-RS"/>
        </w:rPr>
      </w:pPr>
      <w:bookmarkStart w:id="21" w:name="_Toc152897897"/>
      <w:r>
        <w:rPr>
          <w:lang w:val="sr-Cyrl-RS"/>
        </w:rPr>
        <w:lastRenderedPageBreak/>
        <w:t>1</w:t>
      </w:r>
      <w:r w:rsidR="00146C5B">
        <w:rPr>
          <w:lang w:val="sr-Cyrl-RS"/>
        </w:rPr>
        <w:t>1</w:t>
      </w:r>
      <w:r w:rsidR="00227EC5">
        <w:rPr>
          <w:lang w:val="sr-Cyrl-RS"/>
        </w:rPr>
        <w:t>. Праћење напретка</w:t>
      </w:r>
      <w:bookmarkEnd w:id="21"/>
    </w:p>
    <w:p w14:paraId="21BB218B" w14:textId="77777777" w:rsidR="00227EC5" w:rsidRPr="00277714" w:rsidRDefault="00227EC5" w:rsidP="00EC3CB6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6B5DEB37" w14:textId="06307B70" w:rsidR="00227EC5" w:rsidRDefault="00227EC5" w:rsidP="00227EC5">
      <w:pPr>
        <w:tabs>
          <w:tab w:val="left" w:pos="1200"/>
        </w:tabs>
        <w:spacing w:after="0"/>
        <w:rPr>
          <w:rFonts w:ascii="Arial" w:hAnsi="Arial" w:cs="Arial"/>
          <w:lang w:val="ru-RU"/>
        </w:rPr>
      </w:pPr>
      <w:r w:rsidRPr="00227EC5">
        <w:rPr>
          <w:rFonts w:ascii="Arial" w:hAnsi="Arial" w:cs="Arial"/>
          <w:lang w:val="ru-RU"/>
        </w:rPr>
        <w:t>Руководилац интерн</w:t>
      </w:r>
      <w:r w:rsidR="00277714">
        <w:rPr>
          <w:rFonts w:ascii="Arial" w:hAnsi="Arial" w:cs="Arial"/>
          <w:lang w:val="ru-RU"/>
        </w:rPr>
        <w:t xml:space="preserve">е ревизије </w:t>
      </w:r>
      <w:r w:rsidRPr="00227EC5">
        <w:rPr>
          <w:rFonts w:ascii="Arial" w:hAnsi="Arial" w:cs="Arial"/>
          <w:lang w:val="ru-RU"/>
        </w:rPr>
        <w:t>мора да установи и одржава систем праћења резултата о којима је поднет извештај руководству.</w:t>
      </w:r>
      <w:r w:rsidR="00277714">
        <w:rPr>
          <w:rStyle w:val="FootnoteReference"/>
          <w:rFonts w:ascii="Arial" w:hAnsi="Arial" w:cs="Arial"/>
          <w:lang w:val="ru-RU"/>
        </w:rPr>
        <w:footnoteReference w:id="45"/>
      </w:r>
    </w:p>
    <w:p w14:paraId="2B5F1EEA" w14:textId="77777777" w:rsidR="00227EC5" w:rsidRPr="00227EC5" w:rsidRDefault="00227EC5" w:rsidP="00912A54">
      <w:pPr>
        <w:tabs>
          <w:tab w:val="left" w:pos="1200"/>
        </w:tabs>
        <w:spacing w:after="0" w:line="240" w:lineRule="auto"/>
        <w:rPr>
          <w:rFonts w:ascii="Arial" w:hAnsi="Arial" w:cs="Arial"/>
          <w:lang w:val="sr-Cyrl-RS"/>
        </w:rPr>
      </w:pPr>
    </w:p>
    <w:p w14:paraId="0D158044" w14:textId="58F195A2" w:rsidR="00227EC5" w:rsidRDefault="00227EC5" w:rsidP="00227EC5">
      <w:pPr>
        <w:tabs>
          <w:tab w:val="left" w:pos="1200"/>
        </w:tabs>
        <w:spacing w:after="0"/>
        <w:rPr>
          <w:rFonts w:ascii="Arial" w:hAnsi="Arial" w:cs="Arial"/>
          <w:lang w:val="ru-RU"/>
        </w:rPr>
      </w:pPr>
      <w:r w:rsidRPr="00227EC5">
        <w:rPr>
          <w:rFonts w:ascii="Arial" w:hAnsi="Arial" w:cs="Arial"/>
          <w:lang w:val="ru-RU"/>
        </w:rPr>
        <w:t>Активност интерне ревизије мора да прати поступање с резултатима саветодавног ангажмана до степена у коме је то до</w:t>
      </w:r>
      <w:r w:rsidR="00277714">
        <w:rPr>
          <w:rFonts w:ascii="Arial" w:hAnsi="Arial" w:cs="Arial"/>
          <w:lang w:val="ru-RU"/>
        </w:rPr>
        <w:t>говорено са клијентом.</w:t>
      </w:r>
      <w:r>
        <w:rPr>
          <w:rStyle w:val="FootnoteReference"/>
          <w:rFonts w:ascii="Arial" w:hAnsi="Arial" w:cs="Arial"/>
          <w:lang w:val="ru-RU"/>
        </w:rPr>
        <w:footnoteReference w:id="46"/>
      </w:r>
    </w:p>
    <w:p w14:paraId="2B9DCACD" w14:textId="77777777" w:rsidR="00B65DEF" w:rsidRDefault="00B65DEF" w:rsidP="00B65DEF">
      <w:pPr>
        <w:tabs>
          <w:tab w:val="left" w:pos="1200"/>
        </w:tabs>
        <w:spacing w:after="0" w:line="240" w:lineRule="auto"/>
        <w:rPr>
          <w:rFonts w:ascii="Arial" w:hAnsi="Arial" w:cs="Arial"/>
          <w:lang w:val="ru-RU"/>
        </w:rPr>
      </w:pPr>
    </w:p>
    <w:p w14:paraId="754576C3" w14:textId="57D1DF19" w:rsidR="00B65DEF" w:rsidRPr="00BE2079" w:rsidRDefault="00E3408A" w:rsidP="00B65DEF">
      <w:pPr>
        <w:spacing w:after="0"/>
        <w:jc w:val="both"/>
        <w:rPr>
          <w:rFonts w:ascii="Arial" w:hAnsi="Arial" w:cs="Arial"/>
          <w:lang w:val="ru-RU"/>
        </w:rPr>
      </w:pPr>
      <w:r w:rsidRPr="00BE2079">
        <w:rPr>
          <w:rFonts w:ascii="Arial" w:hAnsi="Arial" w:cs="Arial"/>
          <w:lang w:val="sr-Cyrl-RS"/>
        </w:rPr>
        <w:t>Узимајући у обзир захтев</w:t>
      </w:r>
      <w:r w:rsidR="00B65DEF" w:rsidRPr="00BE2079">
        <w:rPr>
          <w:rFonts w:ascii="Arial" w:hAnsi="Arial" w:cs="Arial"/>
          <w:lang w:val="sr-Cyrl-RS"/>
        </w:rPr>
        <w:t xml:space="preserve"> наведеног стандарда, руководилац интерне ревизије </w:t>
      </w:r>
      <w:r w:rsidR="00623F05" w:rsidRPr="00BE2079">
        <w:rPr>
          <w:rFonts w:ascii="Arial" w:hAnsi="Arial" w:cs="Arial"/>
          <w:lang w:val="sr-Cyrl-RS"/>
        </w:rPr>
        <w:t>је дужан да успостави</w:t>
      </w:r>
      <w:r w:rsidR="00B65DEF" w:rsidRPr="00BE2079">
        <w:rPr>
          <w:rFonts w:ascii="Arial" w:hAnsi="Arial" w:cs="Arial"/>
          <w:lang w:val="sr-Cyrl-RS"/>
        </w:rPr>
        <w:t xml:space="preserve"> и одржава систем праћења </w:t>
      </w:r>
      <w:r w:rsidR="00B65DEF" w:rsidRPr="00BE2079">
        <w:rPr>
          <w:rFonts w:ascii="Arial" w:hAnsi="Arial" w:cs="Arial"/>
          <w:lang w:val="ru-RU"/>
        </w:rPr>
        <w:t>поступања с резултатима саветодавног ангажмана до степена у коме је то договорено са корисником саветодавне услуге.</w:t>
      </w:r>
    </w:p>
    <w:p w14:paraId="660862F9" w14:textId="77777777" w:rsidR="00BF4E35" w:rsidRDefault="00BF4E35" w:rsidP="00912A54">
      <w:pPr>
        <w:spacing w:after="0" w:line="240" w:lineRule="auto"/>
        <w:jc w:val="both"/>
        <w:rPr>
          <w:rFonts w:ascii="Arial" w:hAnsi="Arial" w:cs="Arial"/>
          <w:color w:val="7030A0"/>
          <w:lang w:val="ru-RU"/>
        </w:rPr>
      </w:pPr>
    </w:p>
    <w:p w14:paraId="6AC9DA06" w14:textId="190A376E" w:rsidR="00BF4E35" w:rsidRPr="00BE2079" w:rsidRDefault="00BF4E35" w:rsidP="00B65DEF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  <w:r w:rsidRPr="00BE2079">
        <w:rPr>
          <w:rFonts w:ascii="Arial" w:eastAsia="Times New Roman" w:hAnsi="Arial" w:cs="Arial"/>
          <w:lang w:val="sr-Cyrl-RS" w:eastAsia="sr-Cyrl-RS"/>
        </w:rPr>
        <w:t>Ревизор дани, односно време за праћење напретка пружених саветодавних услуга се планира у оквиру годишњег плана рада интерне ревизије.</w:t>
      </w:r>
    </w:p>
    <w:p w14:paraId="6AD235E6" w14:textId="77777777" w:rsidR="00B65DEF" w:rsidRPr="00E3408A" w:rsidRDefault="00B65DEF" w:rsidP="00BF4E35">
      <w:pPr>
        <w:spacing w:after="0" w:line="240" w:lineRule="auto"/>
        <w:jc w:val="both"/>
        <w:rPr>
          <w:rFonts w:ascii="Arial" w:hAnsi="Arial" w:cs="Arial"/>
          <w:color w:val="7030A0"/>
          <w:lang w:val="ru-RU"/>
        </w:rPr>
      </w:pPr>
    </w:p>
    <w:p w14:paraId="69E8E251" w14:textId="03BBDC93" w:rsidR="00B65DEF" w:rsidRPr="00BE2079" w:rsidRDefault="00B65DEF" w:rsidP="00BF4E35">
      <w:pPr>
        <w:spacing w:after="0"/>
        <w:jc w:val="both"/>
        <w:rPr>
          <w:rFonts w:ascii="Arial" w:hAnsi="Arial" w:cs="Arial"/>
          <w:szCs w:val="20"/>
          <w:lang w:val="sr-Cyrl-RS"/>
        </w:rPr>
      </w:pPr>
      <w:r w:rsidRPr="00BE2079">
        <w:rPr>
          <w:rFonts w:ascii="Arial" w:hAnsi="Arial" w:cs="Arial"/>
          <w:lang w:val="ru-RU"/>
        </w:rPr>
        <w:t xml:space="preserve">Корисник саветодавне услуге је дужан да </w:t>
      </w:r>
      <w:r w:rsidR="00D01997" w:rsidRPr="00BE2079">
        <w:rPr>
          <w:rFonts w:ascii="Arial" w:hAnsi="Arial" w:cs="Arial"/>
          <w:lang w:val="ru-RU"/>
        </w:rPr>
        <w:t xml:space="preserve">обавести </w:t>
      </w:r>
      <w:r w:rsidRPr="00BE2079">
        <w:rPr>
          <w:rFonts w:ascii="Arial" w:hAnsi="Arial" w:cs="Arial"/>
          <w:szCs w:val="20"/>
          <w:lang w:val="sr-Cyrl-RS"/>
        </w:rPr>
        <w:t>јединицу за интерну ревизију о поступању са резултатима саветодавне услуге, односно датим не</w:t>
      </w:r>
      <w:r w:rsidR="00E3408A" w:rsidRPr="00BE2079">
        <w:rPr>
          <w:rFonts w:ascii="Arial" w:hAnsi="Arial" w:cs="Arial"/>
          <w:szCs w:val="20"/>
          <w:lang w:val="sr-Cyrl-RS"/>
        </w:rPr>
        <w:t xml:space="preserve">зависним и објективним мишљењем укључујући релевантне доказе. </w:t>
      </w:r>
    </w:p>
    <w:p w14:paraId="790DDE90" w14:textId="77777777" w:rsidR="00EA39C1" w:rsidRPr="00BF4E35" w:rsidRDefault="00EA39C1" w:rsidP="00912A54">
      <w:pPr>
        <w:spacing w:after="0" w:line="240" w:lineRule="auto"/>
        <w:jc w:val="both"/>
        <w:rPr>
          <w:rFonts w:ascii="Arial" w:hAnsi="Arial" w:cs="Arial"/>
          <w:color w:val="7030A0"/>
          <w:szCs w:val="20"/>
          <w:lang w:val="sr-Cyrl-RS"/>
        </w:rPr>
      </w:pPr>
    </w:p>
    <w:p w14:paraId="7D18E931" w14:textId="03A21BF9" w:rsidR="00D01997" w:rsidRPr="00447F83" w:rsidRDefault="00623F05" w:rsidP="00D01997">
      <w:pPr>
        <w:spacing w:after="0"/>
        <w:jc w:val="both"/>
        <w:rPr>
          <w:rFonts w:ascii="Arial" w:hAnsi="Arial" w:cs="Arial"/>
          <w:lang w:val="ru-RU"/>
        </w:rPr>
      </w:pPr>
      <w:r w:rsidRPr="00BE2079">
        <w:rPr>
          <w:rFonts w:ascii="Tahoma" w:hAnsi="Tahoma" w:cs="Tahoma"/>
          <w:szCs w:val="20"/>
          <w:lang w:val="sr-Cyrl-RS"/>
        </w:rPr>
        <w:t>У зависности од успостављеног начина и степена праћења напретка, р</w:t>
      </w:r>
      <w:r w:rsidR="00B65DEF" w:rsidRPr="00BE2079">
        <w:rPr>
          <w:rFonts w:ascii="Tahoma" w:hAnsi="Tahoma" w:cs="Tahoma"/>
          <w:szCs w:val="20"/>
          <w:lang w:val="sr-Cyrl-RS"/>
        </w:rPr>
        <w:t xml:space="preserve">евизорски тим је </w:t>
      </w:r>
      <w:r w:rsidR="00D01997" w:rsidRPr="00BE2079">
        <w:rPr>
          <w:rFonts w:ascii="Tahoma" w:hAnsi="Tahoma" w:cs="Tahoma"/>
          <w:szCs w:val="20"/>
          <w:lang w:val="sr-Cyrl-RS"/>
        </w:rPr>
        <w:t>дужан да изврши</w:t>
      </w:r>
      <w:r w:rsidR="00B65DEF" w:rsidRPr="00BE2079">
        <w:rPr>
          <w:rFonts w:ascii="Tahoma" w:hAnsi="Tahoma" w:cs="Tahoma"/>
          <w:szCs w:val="20"/>
          <w:lang w:val="sr-Cyrl-RS"/>
        </w:rPr>
        <w:t xml:space="preserve"> оцену достављених доказа</w:t>
      </w:r>
      <w:r w:rsidRPr="00BE2079">
        <w:rPr>
          <w:rFonts w:ascii="Tahoma" w:hAnsi="Tahoma" w:cs="Tahoma"/>
          <w:szCs w:val="20"/>
          <w:lang w:val="sr-Cyrl-RS"/>
        </w:rPr>
        <w:t xml:space="preserve">. </w:t>
      </w:r>
      <w:r w:rsidR="00E3408A" w:rsidRPr="00BE2079">
        <w:rPr>
          <w:rFonts w:ascii="Arial" w:hAnsi="Arial" w:cs="Arial"/>
          <w:lang w:val="sr-Cyrl-RS"/>
        </w:rPr>
        <w:t>Закључак о поступању према датом мишљењу представља кључну информацију за руководиоца интерне ревизије</w:t>
      </w:r>
      <w:r w:rsidR="00D36907" w:rsidRPr="00BE2079">
        <w:rPr>
          <w:rFonts w:ascii="Arial" w:hAnsi="Arial" w:cs="Arial"/>
          <w:lang w:val="sr-Cyrl-RS"/>
        </w:rPr>
        <w:t>,</w:t>
      </w:r>
      <w:r w:rsidR="00E3408A" w:rsidRPr="00BE2079">
        <w:rPr>
          <w:rFonts w:ascii="Arial" w:hAnsi="Arial" w:cs="Arial"/>
          <w:lang w:val="sr-Cyrl-RS"/>
        </w:rPr>
        <w:t xml:space="preserve"> узимајући у обзир прописану обавезу из</w:t>
      </w:r>
      <w:r w:rsidR="00EB7272" w:rsidRPr="00BE2079">
        <w:rPr>
          <w:rFonts w:ascii="Arial" w:hAnsi="Arial" w:cs="Arial"/>
          <w:lang w:val="sr-Cyrl-RS"/>
        </w:rPr>
        <w:t xml:space="preserve">вештавања о прихваћеном ризику. </w:t>
      </w:r>
      <w:r w:rsidR="00D01997">
        <w:rPr>
          <w:rFonts w:ascii="Arial" w:eastAsia="Times New Roman" w:hAnsi="Arial" w:cs="Arial"/>
          <w:lang w:val="sr-Cyrl-RS" w:eastAsia="sr-Cyrl-RS"/>
        </w:rPr>
        <w:t>(</w:t>
      </w:r>
      <w:r w:rsidR="00912A54">
        <w:rPr>
          <w:rFonts w:ascii="Arial" w:hAnsi="Arial" w:cs="Arial"/>
          <w:b/>
          <w:lang w:val="sr-Cyrl-RS"/>
        </w:rPr>
        <w:t>Прилог 7</w:t>
      </w:r>
      <w:r w:rsidR="00D01997" w:rsidRPr="006C7FB5">
        <w:rPr>
          <w:rFonts w:ascii="Arial" w:hAnsi="Arial" w:cs="Arial"/>
          <w:b/>
          <w:lang w:val="sr-Cyrl-RS"/>
        </w:rPr>
        <w:t>.</w:t>
      </w:r>
      <w:r w:rsidR="00D01997">
        <w:rPr>
          <w:rFonts w:ascii="Arial" w:hAnsi="Arial" w:cs="Arial"/>
          <w:b/>
          <w:lang w:val="sr-Cyrl-RS"/>
        </w:rPr>
        <w:t xml:space="preserve"> </w:t>
      </w:r>
      <w:r w:rsidR="00D01997" w:rsidRPr="0068726C">
        <w:rPr>
          <w:rFonts w:ascii="Arial" w:hAnsi="Arial" w:cs="Arial"/>
          <w:b/>
          <w:lang w:val="sr-Cyrl-RS"/>
        </w:rPr>
        <w:t xml:space="preserve">Извештај о </w:t>
      </w:r>
      <w:r w:rsidR="00D01997">
        <w:rPr>
          <w:rFonts w:ascii="Arial" w:hAnsi="Arial" w:cs="Arial"/>
          <w:b/>
          <w:lang w:val="sr-Cyrl-RS"/>
        </w:rPr>
        <w:t>праћењу поступања према датом мишљењу)</w:t>
      </w:r>
    </w:p>
    <w:p w14:paraId="003AD07E" w14:textId="5909AD9F" w:rsidR="00FE30BD" w:rsidRPr="00BF4E35" w:rsidRDefault="00E3408A" w:rsidP="00BF3AFD">
      <w:pPr>
        <w:spacing w:after="0" w:line="240" w:lineRule="auto"/>
        <w:jc w:val="both"/>
        <w:rPr>
          <w:rFonts w:ascii="Tahoma" w:hAnsi="Tahoma" w:cs="Tahoma"/>
          <w:color w:val="7030A0"/>
          <w:szCs w:val="20"/>
          <w:lang w:val="sr-Cyrl-RS"/>
        </w:rPr>
      </w:pPr>
      <w:r w:rsidRPr="00D01997">
        <w:rPr>
          <w:rFonts w:ascii="Arial" w:hAnsi="Arial" w:cs="Arial"/>
          <w:color w:val="7030A0"/>
          <w:lang w:val="sr-Cyrl-RS"/>
        </w:rPr>
        <w:t xml:space="preserve"> </w:t>
      </w:r>
    </w:p>
    <w:p w14:paraId="0C9E977D" w14:textId="189F7FE4" w:rsidR="00B37D5A" w:rsidRPr="00447F83" w:rsidRDefault="00EB7272" w:rsidP="00B37D5A">
      <w:pPr>
        <w:spacing w:after="0"/>
        <w:jc w:val="both"/>
        <w:rPr>
          <w:rFonts w:ascii="Arial" w:hAnsi="Arial" w:cs="Arial"/>
          <w:lang w:val="ru-RU"/>
        </w:rPr>
      </w:pPr>
      <w:r w:rsidRPr="00A214A3">
        <w:rPr>
          <w:rFonts w:ascii="Arial" w:eastAsia="Times New Roman" w:hAnsi="Arial" w:cs="Arial"/>
          <w:lang w:val="sr-Cyrl-RS" w:eastAsia="sr-Cyrl-RS"/>
        </w:rPr>
        <w:t>Јединица за интерну ревизију води евиденцију</w:t>
      </w:r>
      <w:r w:rsidR="00B37D5A" w:rsidRPr="00EB7272">
        <w:rPr>
          <w:rFonts w:ascii="Arial" w:hAnsi="Arial" w:cs="Arial"/>
          <w:color w:val="7030A0"/>
          <w:lang w:val="sr-Cyrl-RS"/>
        </w:rPr>
        <w:t xml:space="preserve"> </w:t>
      </w:r>
      <w:r w:rsidR="00447F83">
        <w:rPr>
          <w:rFonts w:ascii="Arial" w:hAnsi="Arial" w:cs="Arial"/>
          <w:lang w:val="sr-Cyrl-RS"/>
        </w:rPr>
        <w:t xml:space="preserve">планираних и </w:t>
      </w:r>
      <w:r w:rsidR="00B37D5A">
        <w:rPr>
          <w:rFonts w:ascii="Arial" w:hAnsi="Arial" w:cs="Arial"/>
          <w:lang w:val="sr-Cyrl-RS"/>
        </w:rPr>
        <w:t>спроведених ангажмана</w:t>
      </w:r>
      <w:r w:rsidR="00447F83">
        <w:rPr>
          <w:rFonts w:ascii="Arial" w:hAnsi="Arial" w:cs="Arial"/>
          <w:lang w:val="sr-Cyrl-RS"/>
        </w:rPr>
        <w:t>,</w:t>
      </w:r>
      <w:r w:rsidR="00B37D5A">
        <w:rPr>
          <w:rFonts w:ascii="Arial" w:hAnsi="Arial" w:cs="Arial"/>
          <w:lang w:val="sr-Cyrl-RS"/>
        </w:rPr>
        <w:t xml:space="preserve"> укључујући и евиденцију пружених саветодавних услуга у циљу праћења поступања </w:t>
      </w:r>
      <w:r w:rsidR="00B37D5A" w:rsidRPr="00227EC5">
        <w:rPr>
          <w:rFonts w:ascii="Arial" w:hAnsi="Arial" w:cs="Arial"/>
          <w:lang w:val="ru-RU"/>
        </w:rPr>
        <w:t>с резултатима ангажмана</w:t>
      </w:r>
      <w:r w:rsidR="00447F83">
        <w:rPr>
          <w:rFonts w:ascii="Arial" w:hAnsi="Arial" w:cs="Arial"/>
          <w:lang w:val="ru-RU"/>
        </w:rPr>
        <w:t xml:space="preserve">. </w:t>
      </w:r>
      <w:r w:rsidR="00B37D5A">
        <w:rPr>
          <w:rFonts w:ascii="Arial" w:hAnsi="Arial" w:cs="Arial"/>
          <w:lang w:val="ru-RU"/>
        </w:rPr>
        <w:t xml:space="preserve">Интерна евиденција представља основ за </w:t>
      </w:r>
      <w:r w:rsidR="00B37D5A">
        <w:rPr>
          <w:rFonts w:ascii="Arial" w:eastAsia="Times New Roman" w:hAnsi="Arial" w:cs="Arial"/>
          <w:lang w:val="sr-Cyrl-RS" w:eastAsia="sr-Cyrl-RS"/>
        </w:rPr>
        <w:t xml:space="preserve">периодично извештавање руководиоца корисника јавних </w:t>
      </w:r>
      <w:r w:rsidR="00B37D5A" w:rsidRPr="00A214A3">
        <w:rPr>
          <w:rFonts w:ascii="Arial" w:eastAsia="Times New Roman" w:hAnsi="Arial" w:cs="Arial"/>
          <w:lang w:val="sr-Cyrl-RS" w:eastAsia="sr-Cyrl-RS"/>
        </w:rPr>
        <w:t xml:space="preserve">средства и </w:t>
      </w:r>
      <w:r w:rsidR="000A34F2" w:rsidRPr="00A214A3">
        <w:rPr>
          <w:rFonts w:ascii="Arial" w:eastAsia="Times New Roman" w:hAnsi="Arial" w:cs="Arial"/>
          <w:lang w:val="sr-Cyrl-RS" w:eastAsia="sr-Cyrl-RS"/>
        </w:rPr>
        <w:t xml:space="preserve">основ за </w:t>
      </w:r>
      <w:r w:rsidR="00B37D5A">
        <w:rPr>
          <w:rFonts w:ascii="Arial" w:eastAsia="Times New Roman" w:hAnsi="Arial" w:cs="Arial"/>
          <w:lang w:val="sr-Cyrl-RS" w:eastAsia="sr-Cyrl-RS"/>
        </w:rPr>
        <w:t xml:space="preserve">припремање годишњег извештаја о раду интерне ревизије. </w:t>
      </w:r>
    </w:p>
    <w:p w14:paraId="3B9917D4" w14:textId="256BED16" w:rsidR="002904AB" w:rsidRDefault="002904AB" w:rsidP="00D36907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39EF2D90" w14:textId="6B1C8DA0" w:rsidR="0002236F" w:rsidRPr="0002236F" w:rsidRDefault="00B37D5A" w:rsidP="0002236F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sr-Cyrl-RS" w:eastAsia="sr-Cyrl-RS"/>
        </w:rPr>
        <w:t>Е</w:t>
      </w:r>
      <w:r w:rsidRPr="00B37D5A">
        <w:rPr>
          <w:rFonts w:ascii="Arial" w:eastAsia="Times New Roman" w:hAnsi="Arial" w:cs="Arial"/>
          <w:lang w:val="sr-Cyrl-RS" w:eastAsia="sr-Cyrl-RS"/>
        </w:rPr>
        <w:t>виденција саветодавних услуга</w:t>
      </w:r>
      <w:r w:rsidR="002904AB">
        <w:rPr>
          <w:rFonts w:ascii="Arial" w:eastAsia="Times New Roman" w:hAnsi="Arial" w:cs="Arial"/>
          <w:lang w:val="sr-Cyrl-RS" w:eastAsia="sr-Cyrl-RS"/>
        </w:rPr>
        <w:t>, п</w:t>
      </w:r>
      <w:r>
        <w:rPr>
          <w:rFonts w:ascii="Arial" w:eastAsia="Times New Roman" w:hAnsi="Arial" w:cs="Arial"/>
          <w:lang w:val="sr-Cyrl-RS" w:eastAsia="sr-Cyrl-RS"/>
        </w:rPr>
        <w:t xml:space="preserve">редставља свеобухватни преглед пружених саветодавних услуга обухватајући </w:t>
      </w:r>
      <w:r w:rsidR="00623F05">
        <w:rPr>
          <w:rFonts w:ascii="Arial" w:eastAsia="Times New Roman" w:hAnsi="Arial" w:cs="Arial"/>
          <w:lang w:val="sr-Cyrl-RS" w:eastAsia="sr-Cyrl-RS"/>
        </w:rPr>
        <w:t xml:space="preserve">и </w:t>
      </w:r>
      <w:r w:rsidR="00623F05" w:rsidRPr="00A214A3">
        <w:rPr>
          <w:rFonts w:ascii="Arial" w:eastAsia="Times New Roman" w:hAnsi="Arial" w:cs="Arial"/>
          <w:lang w:val="sr-Cyrl-RS" w:eastAsia="sr-Cyrl-RS"/>
        </w:rPr>
        <w:t>резултате праћења</w:t>
      </w:r>
      <w:r w:rsidRPr="00A214A3">
        <w:rPr>
          <w:rFonts w:ascii="Arial" w:eastAsia="Times New Roman" w:hAnsi="Arial" w:cs="Arial"/>
          <w:lang w:val="sr-Cyrl-RS" w:eastAsia="sr-Cyrl-RS"/>
        </w:rPr>
        <w:t xml:space="preserve"> </w:t>
      </w:r>
      <w:r w:rsidR="00623F05" w:rsidRPr="00A214A3">
        <w:rPr>
          <w:rFonts w:ascii="Arial" w:eastAsia="Times New Roman" w:hAnsi="Arial" w:cs="Arial"/>
          <w:lang w:val="sr-Cyrl-RS" w:eastAsia="sr-Cyrl-RS"/>
        </w:rPr>
        <w:t xml:space="preserve">поступања према датом </w:t>
      </w:r>
      <w:r w:rsidR="000A34F2" w:rsidRPr="00A214A3">
        <w:rPr>
          <w:rFonts w:ascii="Arial" w:eastAsia="Times New Roman" w:hAnsi="Arial" w:cs="Arial"/>
          <w:lang w:val="sr-Cyrl-RS" w:eastAsia="sr-Cyrl-RS"/>
        </w:rPr>
        <w:t>мишљењу на нивоу појединачног ангажмана</w:t>
      </w:r>
      <w:r w:rsidR="00623F05" w:rsidRPr="00A214A3">
        <w:rPr>
          <w:rFonts w:ascii="Arial" w:eastAsia="Times New Roman" w:hAnsi="Arial" w:cs="Arial"/>
          <w:lang w:val="sr-Cyrl-RS" w:eastAsia="sr-Cyrl-RS"/>
        </w:rPr>
        <w:t xml:space="preserve">. </w:t>
      </w:r>
      <w:r w:rsidR="00D36907" w:rsidRPr="00271F1C">
        <w:rPr>
          <w:rFonts w:ascii="Arial" w:eastAsia="Times New Roman" w:hAnsi="Arial" w:cs="Arial"/>
          <w:b/>
          <w:lang w:val="sr-Cyrl-RS" w:eastAsia="sr-Cyrl-RS"/>
        </w:rPr>
        <w:t>(</w:t>
      </w:r>
      <w:r w:rsidR="00D36907">
        <w:rPr>
          <w:rFonts w:ascii="Arial" w:hAnsi="Arial" w:cs="Arial"/>
          <w:b/>
          <w:lang w:val="sr-Cyrl-RS"/>
        </w:rPr>
        <w:t>Пр</w:t>
      </w:r>
      <w:r w:rsidR="00912A54">
        <w:rPr>
          <w:rFonts w:ascii="Arial" w:hAnsi="Arial" w:cs="Arial"/>
          <w:b/>
          <w:lang w:val="sr-Cyrl-RS"/>
        </w:rPr>
        <w:t>илог 8</w:t>
      </w:r>
      <w:r w:rsidR="00D36907" w:rsidRPr="006C7FB5">
        <w:rPr>
          <w:rFonts w:ascii="Arial" w:hAnsi="Arial" w:cs="Arial"/>
          <w:b/>
          <w:lang w:val="sr-Cyrl-RS"/>
        </w:rPr>
        <w:t xml:space="preserve">. </w:t>
      </w:r>
      <w:r w:rsidR="00D36907">
        <w:rPr>
          <w:rFonts w:ascii="Arial" w:hAnsi="Arial" w:cs="Arial"/>
          <w:b/>
          <w:lang w:val="sr-Cyrl-RS"/>
        </w:rPr>
        <w:t xml:space="preserve">Евиденција саветодавних услуга) </w:t>
      </w:r>
    </w:p>
    <w:p w14:paraId="27B3C38F" w14:textId="77777777" w:rsidR="0002236F" w:rsidRPr="002904AB" w:rsidRDefault="0002236F" w:rsidP="00EC3CB6">
      <w:pPr>
        <w:tabs>
          <w:tab w:val="left" w:pos="1200"/>
        </w:tabs>
        <w:spacing w:after="0" w:line="240" w:lineRule="auto"/>
        <w:rPr>
          <w:rFonts w:ascii="Arial" w:hAnsi="Arial" w:cs="Arial"/>
          <w:lang w:val="sr-Cyrl-RS"/>
        </w:rPr>
      </w:pPr>
    </w:p>
    <w:p w14:paraId="53F18DD3" w14:textId="26DDA1D2" w:rsidR="00227EC5" w:rsidRDefault="002F2691" w:rsidP="00227EC5">
      <w:pPr>
        <w:pStyle w:val="Heading2"/>
        <w:spacing w:before="0" w:beforeAutospacing="0" w:after="0" w:line="276" w:lineRule="auto"/>
        <w:rPr>
          <w:lang w:val="sr-Cyrl-RS"/>
        </w:rPr>
      </w:pPr>
      <w:bookmarkStart w:id="22" w:name="_Toc152897898"/>
      <w:r>
        <w:rPr>
          <w:lang w:val="sr-Cyrl-RS"/>
        </w:rPr>
        <w:t>12</w:t>
      </w:r>
      <w:r w:rsidR="00227EC5">
        <w:rPr>
          <w:lang w:val="sr-Cyrl-RS"/>
        </w:rPr>
        <w:t xml:space="preserve">. Извештавање о </w:t>
      </w:r>
      <w:r w:rsidR="005D09C2">
        <w:rPr>
          <w:lang w:val="sr-Cyrl-RS"/>
        </w:rPr>
        <w:t>п</w:t>
      </w:r>
      <w:r w:rsidR="00227EC5">
        <w:rPr>
          <w:lang w:val="sr-Cyrl-RS"/>
        </w:rPr>
        <w:t>рихваћеном ризику</w:t>
      </w:r>
      <w:bookmarkEnd w:id="22"/>
    </w:p>
    <w:p w14:paraId="7E12D3B1" w14:textId="77777777" w:rsidR="00B901D3" w:rsidRDefault="00B901D3" w:rsidP="00B901D3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5C26FD33" w14:textId="180AE06F" w:rsidR="002904AB" w:rsidRDefault="00277714" w:rsidP="00F157A4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Када</w:t>
      </w:r>
      <w:r w:rsidR="00483EE2" w:rsidRPr="009B08F5">
        <w:rPr>
          <w:rFonts w:ascii="Arial" w:hAnsi="Arial" w:cs="Arial"/>
          <w:lang w:val="ru-RU"/>
        </w:rPr>
        <w:t xml:space="preserve"> руководилац </w:t>
      </w:r>
      <w:r>
        <w:rPr>
          <w:rFonts w:ascii="Arial" w:hAnsi="Arial" w:cs="Arial"/>
          <w:lang w:val="ru-RU"/>
        </w:rPr>
        <w:t xml:space="preserve">интерне </w:t>
      </w:r>
      <w:r w:rsidR="00483EE2" w:rsidRPr="009B08F5">
        <w:rPr>
          <w:rFonts w:ascii="Arial" w:hAnsi="Arial" w:cs="Arial"/>
          <w:lang w:val="ru-RU"/>
        </w:rPr>
        <w:t>ревизије закључи да је руководство прихватило ниво ризика који може бити неприхватљив за организацију он/о</w:t>
      </w:r>
      <w:r>
        <w:rPr>
          <w:rFonts w:ascii="Arial" w:hAnsi="Arial" w:cs="Arial"/>
          <w:lang w:val="ru-RU"/>
        </w:rPr>
        <w:t>на мора да расправи то питање с</w:t>
      </w:r>
      <w:r w:rsidR="00483EE2" w:rsidRPr="009B08F5">
        <w:rPr>
          <w:rFonts w:ascii="Arial" w:hAnsi="Arial" w:cs="Arial"/>
          <w:lang w:val="ru-RU"/>
        </w:rPr>
        <w:t xml:space="preserve"> вишим руководством. Уколико руководилац </w:t>
      </w:r>
      <w:r>
        <w:rPr>
          <w:rFonts w:ascii="Arial" w:hAnsi="Arial" w:cs="Arial"/>
          <w:lang w:val="ru-RU"/>
        </w:rPr>
        <w:t xml:space="preserve">интерне </w:t>
      </w:r>
      <w:r w:rsidR="00483EE2" w:rsidRPr="009B08F5">
        <w:rPr>
          <w:rFonts w:ascii="Arial" w:hAnsi="Arial" w:cs="Arial"/>
          <w:lang w:val="ru-RU"/>
        </w:rPr>
        <w:t>ревизије утврди да питање није разрешено, он/она мора да извести одбор о том питању.</w:t>
      </w:r>
      <w:r>
        <w:rPr>
          <w:rStyle w:val="FootnoteReference"/>
          <w:rFonts w:ascii="Arial" w:hAnsi="Arial" w:cs="Arial"/>
          <w:lang w:val="ru-RU"/>
        </w:rPr>
        <w:footnoteReference w:id="47"/>
      </w:r>
    </w:p>
    <w:p w14:paraId="5812E764" w14:textId="77777777" w:rsidR="000F4D4C" w:rsidRPr="009B08F5" w:rsidRDefault="000F4D4C" w:rsidP="000F4D4C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lang w:val="ru-RU"/>
        </w:rPr>
      </w:pPr>
    </w:p>
    <w:p w14:paraId="1189464E" w14:textId="5B895830" w:rsidR="00483EE2" w:rsidRPr="00447F83" w:rsidRDefault="00277714" w:rsidP="002904AB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447F83">
        <w:rPr>
          <w:rFonts w:ascii="Arial" w:hAnsi="Arial" w:cs="Arial"/>
          <w:lang w:val="ru-RU"/>
        </w:rPr>
        <w:lastRenderedPageBreak/>
        <w:t>И</w:t>
      </w:r>
      <w:r w:rsidR="00483EE2" w:rsidRPr="00447F83">
        <w:rPr>
          <w:rFonts w:ascii="Arial" w:hAnsi="Arial" w:cs="Arial"/>
          <w:lang w:val="ru-RU"/>
        </w:rPr>
        <w:t xml:space="preserve">дентификовање ризика које је прихватило руководство може се уочити </w:t>
      </w:r>
      <w:r w:rsidR="002904AB" w:rsidRPr="00447F83">
        <w:rPr>
          <w:rFonts w:ascii="Arial" w:hAnsi="Arial" w:cs="Arial"/>
          <w:lang w:val="ru-RU"/>
        </w:rPr>
        <w:t xml:space="preserve">приликом пружања услуге уверавања или приликом пружања саветодавних услуга, </w:t>
      </w:r>
      <w:r w:rsidR="00483EE2" w:rsidRPr="00447F83">
        <w:rPr>
          <w:rFonts w:ascii="Arial" w:hAnsi="Arial" w:cs="Arial"/>
          <w:lang w:val="ru-RU"/>
        </w:rPr>
        <w:t>надгледања напретка у активностима које су предузете од руковод</w:t>
      </w:r>
      <w:r w:rsidR="00952683">
        <w:rPr>
          <w:rFonts w:ascii="Arial" w:hAnsi="Arial" w:cs="Arial"/>
          <w:lang w:val="ru-RU"/>
        </w:rPr>
        <w:t>с</w:t>
      </w:r>
      <w:r w:rsidR="00483EE2" w:rsidRPr="00447F83">
        <w:rPr>
          <w:rFonts w:ascii="Arial" w:hAnsi="Arial" w:cs="Arial"/>
          <w:lang w:val="ru-RU"/>
        </w:rPr>
        <w:t xml:space="preserve">тва као резултат претходних ангажмана или на други начин. </w:t>
      </w:r>
      <w:r w:rsidR="002904AB" w:rsidRPr="00447F83">
        <w:rPr>
          <w:rFonts w:ascii="Arial" w:hAnsi="Arial" w:cs="Arial"/>
          <w:lang w:val="ru-RU"/>
        </w:rPr>
        <w:t xml:space="preserve">Руководилац интерне ревизије </w:t>
      </w:r>
      <w:r w:rsidR="00483EE2" w:rsidRPr="00447F83">
        <w:rPr>
          <w:rFonts w:ascii="Arial" w:hAnsi="Arial" w:cs="Arial"/>
          <w:lang w:val="ru-RU"/>
        </w:rPr>
        <w:t>нема одговорност за разрешавање питања ризика.</w:t>
      </w:r>
    </w:p>
    <w:p w14:paraId="5110D4CC" w14:textId="77777777" w:rsidR="001619D3" w:rsidRDefault="001619D3" w:rsidP="00447F83">
      <w:pPr>
        <w:tabs>
          <w:tab w:val="left" w:pos="1200"/>
        </w:tabs>
        <w:spacing w:after="0" w:line="240" w:lineRule="auto"/>
        <w:rPr>
          <w:rFonts w:ascii="Arial" w:hAnsi="Arial" w:cs="Arial"/>
          <w:color w:val="7030A0"/>
          <w:lang w:val="sr-Cyrl-RS"/>
        </w:rPr>
      </w:pPr>
    </w:p>
    <w:p w14:paraId="4B029FF8" w14:textId="18F2DDC1" w:rsidR="008D480F" w:rsidRDefault="008D480F" w:rsidP="00EC3CB6">
      <w:pPr>
        <w:pStyle w:val="Heading2"/>
        <w:spacing w:before="0" w:beforeAutospacing="0" w:after="0" w:line="240" w:lineRule="auto"/>
        <w:rPr>
          <w:lang w:val="sr-Cyrl-RS"/>
        </w:rPr>
      </w:pPr>
      <w:bookmarkStart w:id="23" w:name="_Toc152897899"/>
      <w:r>
        <w:rPr>
          <w:lang w:val="sr-Cyrl-RS"/>
        </w:rPr>
        <w:t>Обрасци за пружање саветодавних услуга</w:t>
      </w:r>
      <w:bookmarkEnd w:id="23"/>
    </w:p>
    <w:p w14:paraId="11FAA38B" w14:textId="77777777" w:rsidR="00447F83" w:rsidRDefault="00447F83" w:rsidP="00EC3CB6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color w:val="1F497D"/>
          <w:lang w:val="ru-RU"/>
        </w:rPr>
      </w:pPr>
    </w:p>
    <w:p w14:paraId="27AA6504" w14:textId="4BA00EEB" w:rsidR="00413998" w:rsidRPr="00234576" w:rsidRDefault="00413998" w:rsidP="00413998">
      <w:pPr>
        <w:tabs>
          <w:tab w:val="left" w:pos="1200"/>
        </w:tabs>
        <w:spacing w:after="0"/>
        <w:jc w:val="both"/>
        <w:rPr>
          <w:rFonts w:ascii="Arial" w:hAnsi="Arial" w:cs="Arial"/>
          <w:color w:val="7030A0"/>
          <w:lang w:val="ru-RU"/>
        </w:rPr>
      </w:pPr>
      <w:r w:rsidRPr="00413998">
        <w:rPr>
          <w:rFonts w:ascii="Arial" w:hAnsi="Arial" w:cs="Arial"/>
          <w:b/>
          <w:color w:val="1F497D"/>
          <w:lang w:val="ru-RU"/>
        </w:rPr>
        <w:t>Прилог 1.</w:t>
      </w:r>
      <w:r w:rsidR="00234576">
        <w:rPr>
          <w:rFonts w:ascii="Arial" w:hAnsi="Arial" w:cs="Arial"/>
          <w:lang w:val="ru-RU"/>
        </w:rPr>
        <w:t xml:space="preserve"> </w:t>
      </w:r>
      <w:r w:rsidR="00234576" w:rsidRPr="00ED7EB2">
        <w:rPr>
          <w:rFonts w:ascii="Arial" w:hAnsi="Arial" w:cs="Arial"/>
          <w:lang w:val="ru-RU"/>
        </w:rPr>
        <w:t>Налог</w:t>
      </w:r>
    </w:p>
    <w:p w14:paraId="6C20C46A" w14:textId="47167BD4" w:rsidR="00413998" w:rsidRPr="00413998" w:rsidRDefault="00413998" w:rsidP="00413998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413998">
        <w:rPr>
          <w:rFonts w:ascii="Arial" w:hAnsi="Arial" w:cs="Arial"/>
          <w:b/>
          <w:color w:val="1F497D"/>
          <w:lang w:val="ru-RU"/>
        </w:rPr>
        <w:t>Прилог 2.</w:t>
      </w:r>
      <w:r w:rsidRPr="00413998">
        <w:rPr>
          <w:rFonts w:ascii="Arial" w:hAnsi="Arial" w:cs="Arial"/>
          <w:lang w:val="ru-RU"/>
        </w:rPr>
        <w:t xml:space="preserve"> Изјава о независности</w:t>
      </w:r>
      <w:r w:rsidR="000C7467">
        <w:rPr>
          <w:rFonts w:ascii="Arial" w:hAnsi="Arial" w:cs="Arial"/>
          <w:lang w:val="ru-RU"/>
        </w:rPr>
        <w:t xml:space="preserve"> </w:t>
      </w:r>
      <w:r w:rsidR="000C7467" w:rsidRPr="00ED7EB2">
        <w:rPr>
          <w:rFonts w:ascii="Arial" w:hAnsi="Arial" w:cs="Arial"/>
          <w:lang w:val="ru-RU"/>
        </w:rPr>
        <w:t>и објективности</w:t>
      </w:r>
    </w:p>
    <w:p w14:paraId="15CC7C04" w14:textId="1BBF5E73" w:rsidR="00413998" w:rsidRPr="000C7467" w:rsidRDefault="00413998" w:rsidP="00413998">
      <w:pPr>
        <w:tabs>
          <w:tab w:val="left" w:pos="1200"/>
        </w:tabs>
        <w:spacing w:after="0"/>
        <w:jc w:val="both"/>
        <w:rPr>
          <w:rFonts w:ascii="Arial" w:hAnsi="Arial" w:cs="Arial"/>
          <w:color w:val="7030A0"/>
          <w:lang w:val="sr-Cyrl-RS"/>
        </w:rPr>
      </w:pPr>
      <w:r w:rsidRPr="00413998">
        <w:rPr>
          <w:rFonts w:ascii="Arial" w:hAnsi="Arial" w:cs="Arial"/>
          <w:b/>
          <w:color w:val="1F497D"/>
          <w:lang w:val="ru-RU"/>
        </w:rPr>
        <w:t>Прилог 3.</w:t>
      </w:r>
      <w:r w:rsidR="000A34F2">
        <w:rPr>
          <w:rFonts w:ascii="Arial" w:hAnsi="Arial" w:cs="Arial"/>
          <w:b/>
          <w:color w:val="1F497D"/>
          <w:lang w:val="ru-RU"/>
        </w:rPr>
        <w:t>1.</w:t>
      </w:r>
      <w:r w:rsidRPr="00413998">
        <w:rPr>
          <w:rFonts w:ascii="Arial" w:hAnsi="Arial" w:cs="Arial"/>
          <w:lang w:val="ru-RU"/>
        </w:rPr>
        <w:t xml:space="preserve"> </w:t>
      </w:r>
      <w:r w:rsidRPr="00ED7EB2">
        <w:rPr>
          <w:rFonts w:ascii="Arial" w:hAnsi="Arial" w:cs="Arial"/>
          <w:lang w:val="ru-RU"/>
        </w:rPr>
        <w:t>План саветодавне услуге</w:t>
      </w:r>
      <w:r w:rsidR="000A34F2" w:rsidRPr="00ED7EB2">
        <w:rPr>
          <w:rFonts w:ascii="Arial" w:hAnsi="Arial" w:cs="Arial"/>
          <w:lang w:val="ru-RU"/>
        </w:rPr>
        <w:t xml:space="preserve"> </w:t>
      </w:r>
      <w:r w:rsidR="000C7467" w:rsidRPr="00ED7EB2">
        <w:rPr>
          <w:rFonts w:ascii="Arial" w:hAnsi="Arial" w:cs="Arial"/>
          <w:lang w:val="ru-RU"/>
        </w:rPr>
        <w:t>-</w:t>
      </w:r>
      <w:r w:rsidR="000A34F2" w:rsidRPr="00ED7EB2">
        <w:rPr>
          <w:rFonts w:ascii="Arial" w:hAnsi="Arial" w:cs="Arial"/>
          <w:lang w:val="ru-RU"/>
        </w:rPr>
        <w:t xml:space="preserve"> према Г</w:t>
      </w:r>
      <w:r w:rsidR="000C7467" w:rsidRPr="00ED7EB2">
        <w:rPr>
          <w:rFonts w:ascii="Arial" w:hAnsi="Arial" w:cs="Arial"/>
          <w:lang w:val="ru-RU"/>
        </w:rPr>
        <w:t xml:space="preserve">одишњем плану </w:t>
      </w:r>
      <w:r w:rsidR="000C7467" w:rsidRPr="00ED7EB2">
        <w:rPr>
          <w:rFonts w:ascii="Arial" w:hAnsi="Arial" w:cs="Arial"/>
          <w:lang w:val="sr-Cyrl-RS"/>
        </w:rPr>
        <w:t>интерне ревизије</w:t>
      </w:r>
    </w:p>
    <w:p w14:paraId="3D9E42AE" w14:textId="179724D7" w:rsidR="000A34F2" w:rsidRPr="000C7467" w:rsidRDefault="000A34F2" w:rsidP="00413998">
      <w:pPr>
        <w:tabs>
          <w:tab w:val="left" w:pos="1200"/>
        </w:tabs>
        <w:spacing w:after="0"/>
        <w:jc w:val="both"/>
        <w:rPr>
          <w:rFonts w:ascii="Arial" w:hAnsi="Arial" w:cs="Arial"/>
          <w:i/>
          <w:color w:val="7030A0"/>
          <w:lang w:val="sr-Latn-RS"/>
        </w:rPr>
      </w:pPr>
      <w:r w:rsidRPr="00413998">
        <w:rPr>
          <w:rFonts w:ascii="Arial" w:hAnsi="Arial" w:cs="Arial"/>
          <w:b/>
          <w:color w:val="1F497D"/>
          <w:lang w:val="ru-RU"/>
        </w:rPr>
        <w:t>Прилог 3.</w:t>
      </w:r>
      <w:r w:rsidR="000C7467">
        <w:rPr>
          <w:rFonts w:ascii="Arial" w:hAnsi="Arial" w:cs="Arial"/>
          <w:b/>
          <w:color w:val="1F497D"/>
          <w:lang w:val="ru-RU"/>
        </w:rPr>
        <w:t>2</w:t>
      </w:r>
      <w:r w:rsidR="000C7467" w:rsidRPr="00ED7EB2">
        <w:rPr>
          <w:rFonts w:ascii="Arial" w:hAnsi="Arial" w:cs="Arial"/>
          <w:b/>
          <w:lang w:val="ru-RU"/>
        </w:rPr>
        <w:t>.</w:t>
      </w:r>
      <w:r w:rsidRPr="00ED7EB2">
        <w:rPr>
          <w:rFonts w:ascii="Arial" w:hAnsi="Arial" w:cs="Arial"/>
          <w:lang w:val="ru-RU"/>
        </w:rPr>
        <w:t xml:space="preserve"> План саветодавне услуге</w:t>
      </w:r>
      <w:r w:rsidR="000C7467" w:rsidRPr="00ED7EB2">
        <w:rPr>
          <w:rFonts w:ascii="Arial" w:hAnsi="Arial" w:cs="Arial"/>
          <w:lang w:val="ru-RU"/>
        </w:rPr>
        <w:t xml:space="preserve"> - </w:t>
      </w:r>
      <w:r w:rsidR="000C7467" w:rsidRPr="00ED7EB2">
        <w:rPr>
          <w:rFonts w:ascii="Arial" w:hAnsi="Arial" w:cs="Arial"/>
          <w:i/>
          <w:lang w:val="ru-RU"/>
        </w:rPr>
        <w:t xml:space="preserve">Ad </w:t>
      </w:r>
      <w:r w:rsidR="000C7467" w:rsidRPr="00ED7EB2">
        <w:rPr>
          <w:rFonts w:ascii="Arial" w:hAnsi="Arial" w:cs="Arial"/>
          <w:i/>
          <w:lang w:val="sr-Latn-RS"/>
        </w:rPr>
        <w:t>hoc</w:t>
      </w:r>
    </w:p>
    <w:p w14:paraId="045D51FF" w14:textId="34CED966" w:rsidR="00413998" w:rsidRPr="00413998" w:rsidRDefault="00413998" w:rsidP="00413998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413998">
        <w:rPr>
          <w:rFonts w:ascii="Arial" w:hAnsi="Arial" w:cs="Arial"/>
          <w:b/>
          <w:color w:val="1F497D"/>
          <w:lang w:val="ru-RU"/>
        </w:rPr>
        <w:t>Прилог 4.</w:t>
      </w:r>
      <w:r w:rsidRPr="00413998">
        <w:rPr>
          <w:rFonts w:ascii="Arial" w:hAnsi="Arial" w:cs="Arial"/>
          <w:lang w:val="ru-RU"/>
        </w:rPr>
        <w:t xml:space="preserve"> Програм саветодавне услуге</w:t>
      </w:r>
    </w:p>
    <w:p w14:paraId="22A526D1" w14:textId="0D1DE4E9" w:rsidR="00413998" w:rsidRDefault="00413998" w:rsidP="00413998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 w:rsidRPr="00413998">
        <w:rPr>
          <w:rFonts w:ascii="Arial" w:hAnsi="Arial" w:cs="Arial"/>
          <w:b/>
          <w:color w:val="1F497D"/>
          <w:lang w:val="ru-RU"/>
        </w:rPr>
        <w:t>Прилог 5.</w:t>
      </w:r>
      <w:r w:rsidRPr="00413998">
        <w:rPr>
          <w:rFonts w:ascii="Arial" w:hAnsi="Arial" w:cs="Arial"/>
          <w:lang w:val="ru-RU"/>
        </w:rPr>
        <w:t xml:space="preserve"> Извештај о пруженој саветодавној услузи</w:t>
      </w:r>
    </w:p>
    <w:p w14:paraId="0F9180A4" w14:textId="25069414" w:rsidR="00912A54" w:rsidRPr="00912A54" w:rsidRDefault="00912A54" w:rsidP="00413998">
      <w:pPr>
        <w:tabs>
          <w:tab w:val="left" w:pos="1200"/>
        </w:tabs>
        <w:spacing w:after="0"/>
        <w:jc w:val="both"/>
        <w:rPr>
          <w:rFonts w:ascii="Arial" w:hAnsi="Arial" w:cs="Arial"/>
          <w:color w:val="7030A0"/>
          <w:lang w:val="ru-RU"/>
        </w:rPr>
      </w:pPr>
      <w:r>
        <w:rPr>
          <w:rFonts w:ascii="Arial" w:hAnsi="Arial" w:cs="Arial"/>
          <w:b/>
          <w:color w:val="1F497D"/>
          <w:lang w:val="ru-RU"/>
        </w:rPr>
        <w:t>Прилог 6</w:t>
      </w:r>
      <w:r w:rsidRPr="00413998">
        <w:rPr>
          <w:rFonts w:ascii="Arial" w:hAnsi="Arial" w:cs="Arial"/>
          <w:b/>
          <w:color w:val="1F497D"/>
          <w:lang w:val="ru-RU"/>
        </w:rPr>
        <w:t>.</w:t>
      </w:r>
      <w:r>
        <w:rPr>
          <w:rFonts w:ascii="Arial" w:hAnsi="Arial" w:cs="Arial"/>
          <w:b/>
          <w:color w:val="1F497D"/>
          <w:lang w:val="ru-RU"/>
        </w:rPr>
        <w:t xml:space="preserve"> </w:t>
      </w:r>
      <w:r w:rsidRPr="00ED7EB2">
        <w:rPr>
          <w:rFonts w:ascii="Arial" w:hAnsi="Arial" w:cs="Arial"/>
          <w:lang w:val="ru-RU"/>
        </w:rPr>
        <w:t>Стални надзор ангажмана – преглед саветодавног ангажмана</w:t>
      </w:r>
    </w:p>
    <w:p w14:paraId="6CAC9794" w14:textId="06AAA176" w:rsidR="000A34F2" w:rsidRPr="00ED7EB2" w:rsidRDefault="00912A54" w:rsidP="00413998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1F497D"/>
          <w:lang w:val="ru-RU"/>
        </w:rPr>
        <w:t>Прилог 7</w:t>
      </w:r>
      <w:r w:rsidR="000C7467" w:rsidRPr="00413998">
        <w:rPr>
          <w:rFonts w:ascii="Arial" w:hAnsi="Arial" w:cs="Arial"/>
          <w:b/>
          <w:color w:val="1F497D"/>
          <w:lang w:val="ru-RU"/>
        </w:rPr>
        <w:t>.</w:t>
      </w:r>
      <w:r w:rsidR="000C7467">
        <w:rPr>
          <w:rFonts w:ascii="Arial" w:hAnsi="Arial" w:cs="Arial"/>
          <w:b/>
          <w:color w:val="1F497D"/>
          <w:lang w:val="ru-RU"/>
        </w:rPr>
        <w:t xml:space="preserve"> </w:t>
      </w:r>
      <w:r w:rsidR="00ED7EB2" w:rsidRPr="00ED7EB2">
        <w:rPr>
          <w:rFonts w:ascii="Arial" w:hAnsi="Arial" w:cs="Arial"/>
          <w:lang w:val="ru-RU"/>
        </w:rPr>
        <w:t>Извештај</w:t>
      </w:r>
      <w:r w:rsidR="000C7467" w:rsidRPr="00ED7EB2">
        <w:rPr>
          <w:rFonts w:ascii="Arial" w:hAnsi="Arial" w:cs="Arial"/>
          <w:lang w:val="ru-RU"/>
        </w:rPr>
        <w:t xml:space="preserve"> о праћењу поступања према датом мишљењу</w:t>
      </w:r>
    </w:p>
    <w:p w14:paraId="3125AB00" w14:textId="211E2183" w:rsidR="00413998" w:rsidRPr="00413998" w:rsidRDefault="00912A54" w:rsidP="00413998">
      <w:pPr>
        <w:tabs>
          <w:tab w:val="left" w:pos="1200"/>
        </w:tabs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1F497D"/>
          <w:lang w:val="ru-RU"/>
        </w:rPr>
        <w:t>Прилог 8</w:t>
      </w:r>
      <w:r w:rsidR="00413998" w:rsidRPr="00413998">
        <w:rPr>
          <w:rFonts w:ascii="Arial" w:hAnsi="Arial" w:cs="Arial"/>
          <w:b/>
          <w:color w:val="1F497D"/>
          <w:lang w:val="ru-RU"/>
        </w:rPr>
        <w:t>.</w:t>
      </w:r>
      <w:r w:rsidR="00413998" w:rsidRPr="00413998">
        <w:rPr>
          <w:rFonts w:ascii="Arial" w:hAnsi="Arial" w:cs="Arial"/>
          <w:lang w:val="ru-RU"/>
        </w:rPr>
        <w:t xml:space="preserve"> Евиденција саветодавних услуга</w:t>
      </w:r>
      <w:bookmarkStart w:id="24" w:name="_GoBack"/>
      <w:bookmarkEnd w:id="24"/>
    </w:p>
    <w:p w14:paraId="1C7AA879" w14:textId="77777777" w:rsidR="008D480F" w:rsidRPr="00413998" w:rsidRDefault="008D480F" w:rsidP="002904AB">
      <w:pPr>
        <w:tabs>
          <w:tab w:val="left" w:pos="1200"/>
        </w:tabs>
        <w:spacing w:after="0"/>
        <w:rPr>
          <w:rFonts w:ascii="Arial" w:hAnsi="Arial" w:cs="Arial"/>
          <w:lang w:val="sr-Cyrl-RS"/>
        </w:rPr>
      </w:pPr>
    </w:p>
    <w:p w14:paraId="686BEEEC" w14:textId="1B2FEBED" w:rsidR="002904AB" w:rsidRDefault="002904AB" w:rsidP="007E2219">
      <w:pPr>
        <w:pStyle w:val="Heading2"/>
        <w:spacing w:before="0" w:beforeAutospacing="0" w:after="0"/>
        <w:ind w:left="0"/>
        <w:jc w:val="both"/>
        <w:rPr>
          <w:rFonts w:cs="Arial"/>
          <w:lang w:val="sr-Cyrl-RS" w:eastAsia="sr-Cyrl-RS"/>
        </w:rPr>
      </w:pPr>
      <w:r>
        <w:rPr>
          <w:rFonts w:cs="Arial"/>
          <w:lang w:val="sr-Cyrl-RS" w:eastAsia="sr-Cyrl-RS"/>
        </w:rPr>
        <w:t xml:space="preserve"> </w:t>
      </w:r>
    </w:p>
    <w:p w14:paraId="0FB9BA77" w14:textId="77777777" w:rsidR="002904AB" w:rsidRDefault="002904AB" w:rsidP="002904AB">
      <w:pPr>
        <w:spacing w:after="0"/>
        <w:jc w:val="both"/>
        <w:rPr>
          <w:rFonts w:ascii="Arial" w:eastAsia="Times New Roman" w:hAnsi="Arial" w:cs="Arial"/>
          <w:lang w:val="sr-Cyrl-RS" w:eastAsia="sr-Cyrl-RS"/>
        </w:rPr>
      </w:pPr>
    </w:p>
    <w:sectPr w:rsidR="002904AB" w:rsidSect="009326D0">
      <w:footerReference w:type="default" r:id="rId24"/>
      <w:pgSz w:w="11906" w:h="16838"/>
      <w:pgMar w:top="2127" w:right="849" w:bottom="1418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00F5" w14:textId="77777777" w:rsidR="006E4922" w:rsidRDefault="006E4922" w:rsidP="000A6D5F">
      <w:pPr>
        <w:spacing w:after="0" w:line="240" w:lineRule="auto"/>
      </w:pPr>
      <w:r>
        <w:separator/>
      </w:r>
    </w:p>
  </w:endnote>
  <w:endnote w:type="continuationSeparator" w:id="0">
    <w:p w14:paraId="6B408C71" w14:textId="77777777" w:rsidR="006E4922" w:rsidRDefault="006E4922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357C" w14:textId="77777777" w:rsidR="005F042C" w:rsidRDefault="005F04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AA5603" wp14:editId="33B27D98">
              <wp:simplePos x="0" y="0"/>
              <wp:positionH relativeFrom="column">
                <wp:posOffset>31115</wp:posOffset>
              </wp:positionH>
              <wp:positionV relativeFrom="paragraph">
                <wp:posOffset>-203835</wp:posOffset>
              </wp:positionV>
              <wp:extent cx="6451600" cy="0"/>
              <wp:effectExtent l="0" t="0" r="25400" b="19050"/>
              <wp:wrapNone/>
              <wp:docPr id="300" name="Straight Connector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985FE7" id="Straight Connector 30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-16.05pt" to="510.4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" strokecolor="#1f497d [3215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7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28FB5" w14:textId="4FD8F943" w:rsidR="005F042C" w:rsidRDefault="005F042C">
        <w:pPr>
          <w:pStyle w:val="Footer"/>
          <w:jc w:val="center"/>
        </w:pPr>
        <w:r w:rsidRPr="00EF18D4">
          <w:rPr>
            <w:noProof/>
          </w:rPr>
          <mc:AlternateContent>
            <mc:Choice Requires="wpg">
              <w:drawing>
                <wp:anchor distT="0" distB="0" distL="114300" distR="114300" simplePos="0" relativeHeight="251688448" behindDoc="1" locked="0" layoutInCell="1" allowOverlap="1" wp14:anchorId="08AEF495" wp14:editId="6C3A1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</wp:posOffset>
                  </wp:positionV>
                  <wp:extent cx="2222500" cy="633730"/>
                  <wp:effectExtent l="0" t="0" r="0" b="0"/>
                  <wp:wrapNone/>
                  <wp:docPr id="32" name="Group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222500" cy="633730"/>
                            <a:chOff x="0" y="0"/>
                            <a:chExt cx="2222964" cy="633730"/>
                          </a:xfrm>
                        </wpg:grpSpPr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3226"/>
                              <a:ext cx="1440872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871F81" w14:textId="77777777" w:rsidR="005F042C" w:rsidRPr="009E7BDF" w:rsidRDefault="005F042C" w:rsidP="00EF18D4">
                                <w:pPr>
                                  <w:spacing w:line="252" w:lineRule="auto"/>
                                  <w:jc w:val="right"/>
                                  <w:rPr>
                                    <w:rFonts w:ascii="Arial" w:hAnsi="Arial" w:cs="Arial"/>
                                    <w:color w:val="4A442A" w:themeColor="background2" w:themeShade="40"/>
                                    <w:sz w:val="24"/>
                                    <w:szCs w:val="24"/>
                                    <w:lang w:val="sr-Cyrl-RS"/>
                                  </w:rPr>
                                </w:pPr>
                                <w:r w:rsidRPr="009E7BDF">
                                  <w:rPr>
                                    <w:rFonts w:ascii="Arial" w:eastAsia="Calibri" w:hAnsi="Arial" w:cs="Arial"/>
                                    <w:color w:val="4A442A" w:themeColor="background2" w:themeShade="40"/>
                                    <w:kern w:val="24"/>
                                    <w:sz w:val="18"/>
                                    <w:szCs w:val="18"/>
                                    <w:lang w:val="sr-Cyrl-RS"/>
                                  </w:rPr>
                                  <w:t>Овај пројекат спроводи конзорцијум који предводи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66984" y="0"/>
                              <a:ext cx="855980" cy="633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8AEF495" id="Group 8" o:spid="_x0000_s1029" style="position:absolute;left:0;text-align:left;margin-left:0;margin-top:1.4pt;width:175pt;height:49.9pt;z-index:-25162803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kp8UAbTDixcv2nMwVzf/64oA37iLxeSN&#10;/gbQ3wA9ch2LyXv9DZAxvvn071/fKAbgnmAGeMhQEQDfmOtvAP0N0DPn+hug4+MboKNsZQYAAAAA&#10;AJBEMAMAAAAAAJBEMAMAAAAAAJBEMAMAAAAAAJBEMAMAAAAAAJBEMAMAAAAAAJBEMAMAAAAAAJDk&#10;J0UA7GkdEUvFAJ13HhED/Q2gv4nY9DVrlwr0NwlWmx+g+4aKANiVYAbY1zIWk/9UDNBxVzevImKu&#10;vwH0NxERcR2LyTsXC/Q3Ce5iMfndxYJe9DmfFAKwK1uZAQ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PlJEUA7fPr0qTXH8uLv/+rcMQPHbe/HavP6G9Df6G8A/Q1Qpc8BuGfFDAAA&#10;AAAAQBLBDAAAAAAAQBLBDAAAAAAAQBLBDAAAAAAAQJKfFAG0w4sXL9pzMFc33Ttm4Kjt/WhtXn8D&#10;+hv9DaC/AYr0OQD3rJ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D/nz07FgAAAAAY5G89i12lEQ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0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58871F81" w14:textId="77777777" w:rsidR="005F042C" w:rsidRPr="009E7BDF" w:rsidRDefault="005F042C" w:rsidP="00EF18D4">
                          <w:pPr>
                            <w:spacing w:line="252" w:lineRule="auto"/>
                            <w:jc w:val="right"/>
                            <w:rPr>
                              <w:rFonts w:ascii="Arial" w:hAnsi="Arial" w:cs="Arial"/>
                              <w:color w:val="4A442A" w:themeColor="background2" w:themeShade="40"/>
                              <w:sz w:val="24"/>
                              <w:szCs w:val="24"/>
                              <w:lang w:val="sr-Cyrl-RS"/>
                            </w:rPr>
                          </w:pPr>
                          <w:r w:rsidRPr="009E7BDF">
                            <w:rPr>
                              <w:rFonts w:ascii="Arial" w:eastAsia="Calibri" w:hAnsi="Arial" w:cs="Arial"/>
                              <w:color w:val="4A442A" w:themeColor="background2" w:themeShade="40"/>
                              <w:kern w:val="24"/>
                              <w:sz w:val="18"/>
                              <w:szCs w:val="18"/>
                              <w:lang w:val="sr-Cyrl-RS"/>
                            </w:rPr>
                            <w:t>Овај пројекат спроводи конзорцијум који предводи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31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">
                    <v:imagedata r:id="rId2" o:title=""/>
                  </v:shape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B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8D3D6EF" w14:textId="76EF641F" w:rsidR="005F042C" w:rsidRDefault="005F0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35EE" w14:textId="1F9FE47C" w:rsidR="005F042C" w:rsidRDefault="005F042C">
    <w:pPr>
      <w:pStyle w:val="Footer"/>
    </w:pPr>
    <w:r w:rsidRPr="00F777F6">
      <w:rPr>
        <w:noProof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42D8873E" wp14:editId="4A33D652">
              <wp:simplePos x="0" y="0"/>
              <wp:positionH relativeFrom="column">
                <wp:posOffset>-314325</wp:posOffset>
              </wp:positionH>
              <wp:positionV relativeFrom="paragraph">
                <wp:posOffset>-228600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A231" w14:textId="77777777" w:rsidR="005F042C" w:rsidRPr="009E7BDF" w:rsidRDefault="005F042C" w:rsidP="00F777F6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9E7BDF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D8873E" id="_x0000_s1033" style="position:absolute;margin-left:-24.75pt;margin-top:-18pt;width:175pt;height:49.9pt;z-index:-25163827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ah5JREFUeNrs3d1xG0mWNuCjib4n&#10;PRA9IDY498JaIKwFjbGgOQ0DGm0AZ9kWNGXBQhYsdD+ID7JgIQ8gC/RdFNj6IykABA6q6jxPBKOn&#10;ZzRiVVZmVma9lVkvPn36FAAAAAAAABzf3xQBAAAAAABAD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kp8UAbTDixcv2nMwVzf/64oA&#10;37iLxeSN/gbQ3wA9ch2LyXv9DZAxvvn071/fKAbgnmAGeMhQEQDfmOtvAP0N0DPn+hug4+MboKNs&#10;ZQYAAAAAAJBEMAMAAAAAAJBEMAMAAAAAAJBEMAMAAAAAAJBEMAMAAAAAAJBEMAMAAAAAAJBEMAMA&#10;AAAAAJDkJ0UA7GkdEUvFAJ13HhED/Q2gv4nY9DVrlwr0NwlWmx+g+4aKANiVYAbY1zIWk/9UDNBx&#10;VzevImKuvwH0NxERcR2LyTsXC/Q3Ce5iMfndxYJe9DmfFAKwK1uZAQ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PlJEUA7fPr0qTXH8uLv/+rcMQPHbe/HavP6G9Df6G8A/Q1Qpc8B&#10;uGfFDAAAAAAAQBLBDAAAAAAAQBLBDAAAAAAAQBLBDAAAAAAAQJKfFAG0w4sXL9pzMFc33Ttm4Kjt&#10;/WhtXn8D+hv9DaC/AYr0OQD3rJ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D/nz07FgAAAAAY5G89&#10;i12lEQ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top:1832;width:144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436DA231" w14:textId="77777777" w:rsidR="005F042C" w:rsidRPr="009E7BDF" w:rsidRDefault="005F042C" w:rsidP="00F777F6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9E7BDF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5" type="#_x0000_t75" style="position:absolute;left:13669;width:8560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2M1fBAAAA2wAAAA8AAABkcnMvZG93bnJldi54bWxET9tqAjEQfRf6D2EKvmm2CsWuZqV4AWmF&#10;0m37PmxmL7iZxE1ct3/fFATf5nCus1oPphU9db6xrOBpmoAgLqxuuFLw/bWfLED4gKyxtUwKfsnD&#10;OnsYrTDV9sqf1OehEjGEfYoK6hBcKqUvajLop9YRR660ncEQYVdJ3eE1hptWzpLkWRpsODbU6GhT&#10;U3HKL0aB6+3eF8fzTpdu+7J7+8H3j4BKjR+H1yWIQEO4i2/ug47z5/D/Szx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2M1f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10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B0171" w14:textId="292E73E6" w:rsidR="005F042C" w:rsidRDefault="005F042C">
        <w:pPr>
          <w:pStyle w:val="Footer"/>
          <w:jc w:val="center"/>
        </w:pPr>
        <w:r w:rsidRPr="003F49C6">
          <w:rPr>
            <w:noProof/>
          </w:rPr>
          <mc:AlternateContent>
            <mc:Choice Requires="wpg">
              <w:drawing>
                <wp:anchor distT="0" distB="0" distL="114300" distR="114300" simplePos="0" relativeHeight="251661824" behindDoc="1" locked="0" layoutInCell="1" allowOverlap="1" wp14:anchorId="74D131FF" wp14:editId="04B7EB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2222500" cy="633730"/>
                  <wp:effectExtent l="0" t="0" r="0" b="0"/>
                  <wp:wrapNone/>
                  <wp:docPr id="6" name="Group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222500" cy="633730"/>
                            <a:chOff x="0" y="0"/>
                            <a:chExt cx="2222964" cy="633730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3226"/>
                              <a:ext cx="1440872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D027B7" w14:textId="77777777" w:rsidR="005F042C" w:rsidRPr="009E7BDF" w:rsidRDefault="005F042C" w:rsidP="003F49C6">
                                <w:pPr>
                                  <w:spacing w:line="252" w:lineRule="auto"/>
                                  <w:jc w:val="right"/>
                                  <w:rPr>
                                    <w:rFonts w:ascii="Arial" w:hAnsi="Arial" w:cs="Arial"/>
                                    <w:color w:val="4A442A" w:themeColor="background2" w:themeShade="40"/>
                                    <w:sz w:val="24"/>
                                    <w:szCs w:val="24"/>
                                    <w:lang w:val="sr-Cyrl-RS"/>
                                  </w:rPr>
                                </w:pPr>
                                <w:r w:rsidRPr="009E7BDF">
                                  <w:rPr>
                                    <w:rFonts w:ascii="Arial" w:eastAsia="Calibri" w:hAnsi="Arial" w:cs="Arial"/>
                                    <w:color w:val="4A442A" w:themeColor="background2" w:themeShade="40"/>
                                    <w:kern w:val="24"/>
                                    <w:sz w:val="18"/>
                                    <w:szCs w:val="18"/>
                                    <w:lang w:val="sr-Cyrl-RS"/>
                                  </w:rPr>
                                  <w:t>Овај пројекат спроводи конзорцијум који предводи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66984" y="0"/>
                              <a:ext cx="855980" cy="6337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4D131FF" id="_x0000_s1037" style="position:absolute;left:0;text-align:left;margin-left:0;margin-top:.4pt;width:175pt;height:49.9pt;z-index:-251654656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ah5JREFUeNrs3d1xG0mWNuCjib4nPRA9IDY498JaIKwFjbGg&#10;OQ0DGm0AZ9kWNGXBQhYsdD+ID7JgIQ8gC/RdFNj6IykABA6q6jxPBKOnZzRiVVZmVma9lVkvPn36&#10;FAAAAAAAABzf3xQBAAAAAABAD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PlJEUA7fPr0qTXH8uLv/+rcMQPHbe/HavP6G9Df6G8A/Q1Qpc8BuGfFDAAAAAAAQBLBDAAA&#10;AAAAQBLBDAAAAAAAQBLBDAAAAAAAQJKfFAG0w4sXL9pzMFc33Ttm4Kjt/WhtXn8D+hv9DaC/AYr0&#10;OQD3rJ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AAAAAAACQRzAAAAAAAACQRzAAAAAAAACQRzAAA&#10;AAAAACQRzAAAAAAAACQRzAAAAAAAACQRzAAAAAAAACQRzAAAAAAAACQRzAAAAAAAACQRzAAAAAAA&#10;ACQRzAAAAAAAACQRzAAAAAAAACQRzAAAAAAAACQRzAAAAAAAACQRzAAAAAAAACQRzAAAAAAAACQR&#10;zAAAAAAAACQRzAAAAAAAACQRzAAAAAAAACQRzAD/nz07FgAAAAAY5G89i12lEQ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8" type="#_x0000_t202" style="position:absolute;top:1832;width:144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14:paraId="4CD027B7" w14:textId="77777777" w:rsidR="005F042C" w:rsidRPr="009E7BDF" w:rsidRDefault="005F042C" w:rsidP="003F49C6">
                          <w:pPr>
                            <w:spacing w:line="252" w:lineRule="auto"/>
                            <w:jc w:val="right"/>
                            <w:rPr>
                              <w:rFonts w:ascii="Arial" w:hAnsi="Arial" w:cs="Arial"/>
                              <w:color w:val="4A442A" w:themeColor="background2" w:themeShade="40"/>
                              <w:sz w:val="24"/>
                              <w:szCs w:val="24"/>
                              <w:lang w:val="sr-Cyrl-RS"/>
                            </w:rPr>
                          </w:pPr>
                          <w:r w:rsidRPr="009E7BDF">
                            <w:rPr>
                              <w:rFonts w:ascii="Arial" w:eastAsia="Calibri" w:hAnsi="Arial" w:cs="Arial"/>
                              <w:color w:val="4A442A" w:themeColor="background2" w:themeShade="40"/>
                              <w:kern w:val="24"/>
                              <w:sz w:val="18"/>
                              <w:szCs w:val="18"/>
                              <w:lang w:val="sr-Cyrl-RS"/>
                            </w:rPr>
                            <w:t>Овај пројекат спроводи конзорцијум који предводи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9" type="#_x0000_t75" style="position:absolute;left:13669;width:8560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2JGy/AAAA2gAAAA8AAABkcnMvZG93bnJldi54bWxET89rwjAUvgv7H8Ib7KbpPIzZGYu4FoYT&#10;ZN28P5pnW2xeYpO19b83h8GOH9/vdTaZTgzU+9aygudFAoK4srrlWsHPdzF/BeEDssbOMim4kYds&#10;8zBbY6rtyF80lKEWMYR9igqaEFwqpa8aMugX1hFH7mx7gyHCvpa6xzGGm04uk+RFGmw5NjToaNdQ&#10;dSl/jQI32MJXh2uuz+59le9P+HkMqNTT47R9AxFoCv/iP/eHVhC3xivxBs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NiRsvwAAANoAAAAPAAAAAAAAAAAAAAAAAJ8CAABk&#10;cnMvZG93bnJldi54bWxQSwUGAAAAAAQABAD3AAAAiwMAAAAA&#10;">
                    <v:imagedata r:id="rId2" o:title=""/>
                  </v:shape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B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71F98C4" w14:textId="316CC610" w:rsidR="005F042C" w:rsidRDefault="005F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E0E8" w14:textId="77777777" w:rsidR="006E4922" w:rsidRDefault="006E4922" w:rsidP="000A6D5F">
      <w:pPr>
        <w:spacing w:after="0" w:line="240" w:lineRule="auto"/>
      </w:pPr>
      <w:r>
        <w:separator/>
      </w:r>
    </w:p>
  </w:footnote>
  <w:footnote w:type="continuationSeparator" w:id="0">
    <w:p w14:paraId="2537DA04" w14:textId="77777777" w:rsidR="006E4922" w:rsidRDefault="006E4922" w:rsidP="000A6D5F">
      <w:pPr>
        <w:spacing w:after="0" w:line="240" w:lineRule="auto"/>
      </w:pPr>
      <w:r>
        <w:continuationSeparator/>
      </w:r>
    </w:p>
  </w:footnote>
  <w:footnote w:id="1">
    <w:p w14:paraId="7FA5C719" w14:textId="56A42300" w:rsidR="005F042C" w:rsidRPr="00A93FDA" w:rsidRDefault="005F042C" w:rsidP="00BB2BEC">
      <w:pPr>
        <w:spacing w:after="0"/>
        <w:jc w:val="both"/>
        <w:rPr>
          <w:rFonts w:ascii="Arial" w:hAnsi="Arial" w:cs="Arial"/>
          <w:sz w:val="16"/>
          <w:szCs w:val="16"/>
        </w:rPr>
      </w:pPr>
      <w:r w:rsidRPr="00A93FDA">
        <w:rPr>
          <w:rStyle w:val="FootnoteReference"/>
          <w:rFonts w:ascii="Arial" w:hAnsi="Arial" w:cs="Arial"/>
          <w:sz w:val="16"/>
          <w:szCs w:val="16"/>
        </w:rPr>
        <w:footnoteRef/>
      </w:r>
      <w:r w:rsidRPr="00A93FDA">
        <w:rPr>
          <w:rFonts w:ascii="Arial" w:hAnsi="Arial" w:cs="Arial"/>
          <w:sz w:val="16"/>
          <w:szCs w:val="16"/>
        </w:rPr>
        <w:t xml:space="preserve"> </w:t>
      </w:r>
      <w:r w:rsidRPr="00A93FDA">
        <w:rPr>
          <w:rFonts w:ascii="Arial" w:hAnsi="Arial" w:cs="Arial"/>
          <w:sz w:val="16"/>
          <w:szCs w:val="16"/>
          <w:lang w:val="sr-Latn-RS"/>
        </w:rPr>
        <w:t xml:space="preserve">„Сл. гласник РС“, бр. </w:t>
      </w:r>
      <w:r w:rsidRPr="00A93FDA">
        <w:rPr>
          <w:rFonts w:ascii="Arial" w:hAnsi="Arial" w:cs="Arial"/>
          <w:sz w:val="16"/>
          <w:szCs w:val="16"/>
          <w:lang w:val="sr-Cyrl-RS"/>
        </w:rPr>
        <w:t xml:space="preserve">54/2009, 73/2010, 101/2010, 101/2011, 93/2012, 62/2013, 63/2013 - испр., 108/2013, 142/2014, 68/2015 - </w:t>
      </w:r>
      <w:r w:rsidRPr="00A93FDA">
        <w:rPr>
          <w:rFonts w:ascii="Arial" w:hAnsi="Arial" w:cs="Arial"/>
          <w:sz w:val="16"/>
          <w:szCs w:val="16"/>
          <w:lang w:val="sr-Latn-RS"/>
        </w:rPr>
        <w:t>др. закон</w:t>
      </w:r>
      <w:r w:rsidRPr="00A93FDA">
        <w:rPr>
          <w:rFonts w:ascii="Arial" w:hAnsi="Arial" w:cs="Arial"/>
          <w:sz w:val="16"/>
          <w:szCs w:val="16"/>
          <w:lang w:val="sr-Cyrl-RS"/>
        </w:rPr>
        <w:t xml:space="preserve">, 103/2015, 99/2016, 113/2017, 95/2018, 31/2019, 72/2019, 149/2020, 118/2021, 118/2021 - </w:t>
      </w:r>
      <w:r w:rsidRPr="00A93FDA">
        <w:rPr>
          <w:rFonts w:ascii="Arial" w:hAnsi="Arial" w:cs="Arial"/>
          <w:sz w:val="16"/>
          <w:szCs w:val="16"/>
          <w:lang w:val="sr-Latn-RS"/>
        </w:rPr>
        <w:t>др. закон</w:t>
      </w:r>
      <w:r w:rsidRPr="00A93FDA">
        <w:rPr>
          <w:rFonts w:ascii="Arial" w:hAnsi="Arial" w:cs="Arial"/>
          <w:sz w:val="16"/>
          <w:szCs w:val="16"/>
          <w:lang w:val="sr-Cyrl-RS"/>
        </w:rPr>
        <w:t>, 138/2022 и 92/2023</w:t>
      </w:r>
    </w:p>
  </w:footnote>
  <w:footnote w:id="2">
    <w:p w14:paraId="01C0EE19" w14:textId="167E8CFB" w:rsidR="005F042C" w:rsidRPr="00A93FDA" w:rsidRDefault="005F042C" w:rsidP="00BB2BE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A93FDA">
        <w:rPr>
          <w:rStyle w:val="FootnoteReference"/>
          <w:rFonts w:ascii="Arial" w:hAnsi="Arial" w:cs="Arial"/>
          <w:sz w:val="16"/>
          <w:szCs w:val="16"/>
        </w:rPr>
        <w:footnoteRef/>
      </w:r>
      <w:r w:rsidRPr="00A93FDA">
        <w:rPr>
          <w:rFonts w:ascii="Arial" w:hAnsi="Arial" w:cs="Arial"/>
          <w:sz w:val="16"/>
          <w:szCs w:val="16"/>
        </w:rPr>
        <w:t xml:space="preserve"> </w:t>
      </w:r>
      <w:r w:rsidRPr="00A93FDA">
        <w:rPr>
          <w:rFonts w:ascii="Arial" w:hAnsi="Arial" w:cs="Arial"/>
          <w:sz w:val="16"/>
          <w:szCs w:val="16"/>
          <w:lang w:val="sr-Latn-RS"/>
        </w:rPr>
        <w:t>„</w:t>
      </w:r>
      <w:r w:rsidRPr="00A93FDA">
        <w:rPr>
          <w:rFonts w:ascii="Arial" w:hAnsi="Arial" w:cs="Arial"/>
          <w:sz w:val="16"/>
          <w:szCs w:val="16"/>
          <w:lang w:val="sr-Cyrl-RS"/>
        </w:rPr>
        <w:t xml:space="preserve">Сл. гласник РС“, бр. </w:t>
      </w:r>
      <w:r w:rsidRPr="00A93FDA">
        <w:rPr>
          <w:rFonts w:ascii="Arial" w:hAnsi="Arial" w:cs="Arial"/>
          <w:sz w:val="16"/>
          <w:szCs w:val="16"/>
          <w:lang w:val="sr-Latn-RS"/>
        </w:rPr>
        <w:t>99/2011, 106/2013</w:t>
      </w:r>
      <w:r w:rsidRPr="00A93FDA">
        <w:rPr>
          <w:rFonts w:ascii="Arial" w:hAnsi="Arial" w:cs="Arial"/>
          <w:sz w:val="16"/>
          <w:szCs w:val="16"/>
          <w:lang w:val="sr-Cyrl-RS"/>
        </w:rPr>
        <w:t xml:space="preserve"> и 84/2023</w:t>
      </w:r>
    </w:p>
  </w:footnote>
  <w:footnote w:id="3">
    <w:p w14:paraId="3086A8DE" w14:textId="2D248D04" w:rsidR="005F042C" w:rsidRPr="00A93FDA" w:rsidRDefault="005F042C" w:rsidP="00BB2BEC">
      <w:pPr>
        <w:pStyle w:val="FootnoteText"/>
        <w:jc w:val="both"/>
        <w:rPr>
          <w:rFonts w:ascii="Arial" w:hAnsi="Arial" w:cs="Arial"/>
          <w:sz w:val="16"/>
          <w:szCs w:val="16"/>
          <w:lang w:val="sr-Cyrl-RS"/>
        </w:rPr>
      </w:pPr>
      <w:r w:rsidRPr="00A93FDA">
        <w:rPr>
          <w:rStyle w:val="FootnoteReference"/>
          <w:rFonts w:ascii="Arial" w:hAnsi="Arial" w:cs="Arial"/>
          <w:sz w:val="16"/>
          <w:szCs w:val="16"/>
        </w:rPr>
        <w:footnoteRef/>
      </w:r>
      <w:r w:rsidRPr="00A93FDA">
        <w:rPr>
          <w:rFonts w:ascii="Arial" w:hAnsi="Arial" w:cs="Arial"/>
          <w:sz w:val="16"/>
          <w:szCs w:val="16"/>
        </w:rPr>
        <w:t xml:space="preserve"> </w:t>
      </w:r>
      <w:r w:rsidRPr="00A93FDA">
        <w:rPr>
          <w:rFonts w:ascii="Arial" w:hAnsi="Arial" w:cs="Arial"/>
          <w:sz w:val="16"/>
          <w:szCs w:val="16"/>
          <w:lang w:val="sr-Latn-RS"/>
        </w:rPr>
        <w:t>„</w:t>
      </w:r>
      <w:r w:rsidRPr="00A93FDA">
        <w:rPr>
          <w:rFonts w:ascii="Arial" w:hAnsi="Arial" w:cs="Arial"/>
          <w:sz w:val="16"/>
          <w:szCs w:val="16"/>
          <w:lang w:val="sr-Cyrl-RS"/>
        </w:rPr>
        <w:t>Сл. гласник РС“, бр</w:t>
      </w:r>
      <w:r w:rsidRPr="00A93FDA">
        <w:rPr>
          <w:rFonts w:ascii="Arial" w:hAnsi="Arial" w:cs="Arial"/>
          <w:sz w:val="16"/>
          <w:szCs w:val="16"/>
          <w:lang w:val="sr-Latn-RS"/>
        </w:rPr>
        <w:t>. 9/2014</w:t>
      </w:r>
      <w:r w:rsidRPr="00A93FDA">
        <w:rPr>
          <w:rFonts w:ascii="Arial" w:hAnsi="Arial" w:cs="Arial"/>
          <w:sz w:val="16"/>
          <w:szCs w:val="16"/>
          <w:lang w:val="sr-Cyrl-RS"/>
        </w:rPr>
        <w:t xml:space="preserve"> и 84/2023</w:t>
      </w:r>
    </w:p>
  </w:footnote>
  <w:footnote w:id="4">
    <w:p w14:paraId="39091002" w14:textId="77777777" w:rsidR="005F042C" w:rsidRPr="00A93FDA" w:rsidRDefault="005F042C" w:rsidP="00BB2BEC">
      <w:pPr>
        <w:pStyle w:val="FootnoteText"/>
        <w:jc w:val="both"/>
        <w:rPr>
          <w:rFonts w:ascii="Arial" w:hAnsi="Arial" w:cs="Arial"/>
          <w:sz w:val="16"/>
          <w:szCs w:val="16"/>
          <w:lang w:val="sr-Cyrl-RS"/>
        </w:rPr>
      </w:pPr>
      <w:r w:rsidRPr="00A93FDA">
        <w:rPr>
          <w:rStyle w:val="FootnoteReference"/>
          <w:rFonts w:ascii="Arial" w:hAnsi="Arial" w:cs="Arial"/>
          <w:sz w:val="16"/>
          <w:szCs w:val="16"/>
        </w:rPr>
        <w:footnoteRef/>
      </w:r>
      <w:r w:rsidRPr="00A93FDA">
        <w:rPr>
          <w:rFonts w:ascii="Arial" w:hAnsi="Arial" w:cs="Arial"/>
          <w:sz w:val="16"/>
          <w:szCs w:val="16"/>
        </w:rPr>
        <w:t xml:space="preserve"> </w:t>
      </w:r>
      <w:r w:rsidRPr="00A93FDA">
        <w:rPr>
          <w:rFonts w:ascii="Arial" w:hAnsi="Arial" w:cs="Arial"/>
          <w:sz w:val="16"/>
          <w:szCs w:val="16"/>
          <w:lang w:val="sr-Latn-RS"/>
        </w:rPr>
        <w:t>„</w:t>
      </w:r>
      <w:r w:rsidRPr="00A93FDA">
        <w:rPr>
          <w:rFonts w:ascii="Arial" w:hAnsi="Arial" w:cs="Arial"/>
          <w:sz w:val="16"/>
          <w:szCs w:val="16"/>
          <w:lang w:val="sr-Cyrl-RS"/>
        </w:rPr>
        <w:t>Сл. гласник РС“, бр</w:t>
      </w:r>
      <w:r w:rsidRPr="00A93FDA">
        <w:rPr>
          <w:rFonts w:ascii="Arial" w:hAnsi="Arial" w:cs="Arial"/>
          <w:sz w:val="16"/>
          <w:szCs w:val="16"/>
          <w:lang w:val="sr-Latn-RS"/>
        </w:rPr>
        <w:t>. 15/2019</w:t>
      </w:r>
    </w:p>
  </w:footnote>
  <w:footnote w:id="5">
    <w:p w14:paraId="0FCB28AE" w14:textId="77777777" w:rsidR="005F042C" w:rsidRPr="006060A7" w:rsidRDefault="005F042C" w:rsidP="00990E9E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sz w:val="16"/>
          <w:szCs w:val="16"/>
          <w:lang w:val="sr-Cyrl-RS"/>
        </w:rPr>
        <w:t>„Сл. гласник РС“, бр.  99/2011, 106/2013 и 84/2023</w:t>
      </w:r>
    </w:p>
  </w:footnote>
  <w:footnote w:id="6">
    <w:p w14:paraId="20D9CC9F" w14:textId="51554433" w:rsidR="005F042C" w:rsidRPr="006060A7" w:rsidRDefault="005F042C" w:rsidP="00990E9E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sz w:val="16"/>
          <w:szCs w:val="16"/>
          <w:lang w:val="sr-Cyrl-RS"/>
        </w:rPr>
        <w:t>„Сл. гласник РС“, бр.  99/2011, 106/2013 и 84/2023</w:t>
      </w:r>
    </w:p>
  </w:footnote>
  <w:footnote w:id="7">
    <w:p w14:paraId="24EC944F" w14:textId="44DB67D6" w:rsidR="005F042C" w:rsidRPr="009E7BDF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Стандард 1000 – Сврха, овлашћење и одговорност (1000.Ц1)</w:t>
      </w:r>
    </w:p>
  </w:footnote>
  <w:footnote w:id="8">
    <w:p w14:paraId="661668B9" w14:textId="4F32F208" w:rsidR="005F042C" w:rsidRPr="008040AA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8040AA">
        <w:rPr>
          <w:rStyle w:val="FootnoteReference"/>
          <w:rFonts w:ascii="Arial" w:hAnsi="Arial" w:cs="Arial"/>
          <w:sz w:val="16"/>
          <w:szCs w:val="16"/>
        </w:rPr>
        <w:footnoteRef/>
      </w:r>
      <w:r w:rsidRPr="008040AA">
        <w:rPr>
          <w:rFonts w:ascii="Arial" w:hAnsi="Arial" w:cs="Arial"/>
          <w:sz w:val="16"/>
          <w:szCs w:val="16"/>
        </w:rPr>
        <w:t xml:space="preserve"> </w:t>
      </w:r>
      <w:r w:rsidRPr="008040AA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8040AA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8040AA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2000 – Управљање активношћу интерне ревизије, Стандард 2040 – Политике и процедуре</w:t>
      </w:r>
    </w:p>
  </w:footnote>
  <w:footnote w:id="9">
    <w:p w14:paraId="10AF58CB" w14:textId="0CE8DDB8" w:rsidR="005F042C" w:rsidRPr="009E7BDF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Latn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sz w:val="16"/>
          <w:szCs w:val="16"/>
          <w:lang w:val="sr-Latn-RS"/>
        </w:rPr>
        <w:t xml:space="preserve">„Сл. гласник РС“, бр. </w:t>
      </w:r>
      <w:r w:rsidRPr="009E7BDF">
        <w:rPr>
          <w:rFonts w:ascii="Arial" w:hAnsi="Arial" w:cs="Arial"/>
          <w:sz w:val="16"/>
          <w:szCs w:val="16"/>
          <w:lang w:val="sr-Cyrl-RS"/>
        </w:rPr>
        <w:t xml:space="preserve">54/2009, 73/2010, 101/2010, 101/2011, 93/2012, 62/2013, 63/2013 - испр., 108/2013, 142/2014, 68/2015 - </w:t>
      </w:r>
      <w:r w:rsidRPr="009E7BDF">
        <w:rPr>
          <w:rFonts w:ascii="Arial" w:hAnsi="Arial" w:cs="Arial"/>
          <w:sz w:val="16"/>
          <w:szCs w:val="16"/>
          <w:lang w:val="sr-Latn-RS"/>
        </w:rPr>
        <w:t>др. закон</w:t>
      </w:r>
      <w:r w:rsidRPr="009E7BDF">
        <w:rPr>
          <w:rFonts w:ascii="Arial" w:hAnsi="Arial" w:cs="Arial"/>
          <w:sz w:val="16"/>
          <w:szCs w:val="16"/>
          <w:lang w:val="sr-Cyrl-RS"/>
        </w:rPr>
        <w:t xml:space="preserve">, 103/2015, 99/2016, 113/2017, 95/2018, 31/2019, 72/2019, 149/2020, 118/2021, 118/2021 - </w:t>
      </w:r>
      <w:r w:rsidRPr="009E7BDF">
        <w:rPr>
          <w:rFonts w:ascii="Arial" w:hAnsi="Arial" w:cs="Arial"/>
          <w:sz w:val="16"/>
          <w:szCs w:val="16"/>
          <w:lang w:val="sr-Latn-RS"/>
        </w:rPr>
        <w:t>др. закон</w:t>
      </w:r>
      <w:r w:rsidRPr="009E7BDF">
        <w:rPr>
          <w:rFonts w:ascii="Arial" w:hAnsi="Arial" w:cs="Arial"/>
          <w:sz w:val="16"/>
          <w:szCs w:val="16"/>
          <w:lang w:val="sr-Cyrl-RS"/>
        </w:rPr>
        <w:t>, 138/2022 и 92/2023</w:t>
      </w:r>
    </w:p>
  </w:footnote>
  <w:footnote w:id="10">
    <w:p w14:paraId="226A78C5" w14:textId="6250369F" w:rsidR="005F042C" w:rsidRPr="009E7BDF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sz w:val="16"/>
          <w:szCs w:val="16"/>
          <w:lang w:val="sr-Cyrl-RS"/>
        </w:rPr>
        <w:t>„Сл. гласник РС“, бр.  99/2011, 106/2013 и 84/2023</w:t>
      </w:r>
    </w:p>
  </w:footnote>
  <w:footnote w:id="11">
    <w:p w14:paraId="03C4F049" w14:textId="4219D14E" w:rsidR="005F042C" w:rsidRPr="009E7BDF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Стандард 1130 – Нарушавање независности и објективности (1130.Ц1)</w:t>
      </w:r>
    </w:p>
  </w:footnote>
  <w:footnote w:id="12">
    <w:p w14:paraId="6670EC66" w14:textId="5AA87E47" w:rsidR="005F042C" w:rsidRPr="009E7BDF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Стандард 1130 – Нарушавање независности и објективности (1130.Ц2)</w:t>
      </w:r>
    </w:p>
  </w:footnote>
  <w:footnote w:id="13">
    <w:p w14:paraId="5F683FF0" w14:textId="47BC4573" w:rsidR="005F042C" w:rsidRPr="009E7BDF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Стандард 1130  – Нарушавање независности и објективности (1130.A3)</w:t>
      </w:r>
    </w:p>
  </w:footnote>
  <w:footnote w:id="14">
    <w:p w14:paraId="55FEAC76" w14:textId="701A89A2" w:rsidR="005F042C" w:rsidRPr="00B33E77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</w:t>
      </w:r>
      <w:r>
        <w:rPr>
          <w:rFonts w:ascii="Arial" w:hAnsi="Arial" w:cs="Arial"/>
          <w:noProof/>
          <w:sz w:val="16"/>
          <w:szCs w:val="16"/>
          <w:lang w:val="sr-Cyrl-RS"/>
        </w:rPr>
        <w:t>ард 1210  – Стручност (1210.Ц1)</w:t>
      </w:r>
    </w:p>
  </w:footnote>
  <w:footnote w:id="15">
    <w:p w14:paraId="25C1D46B" w14:textId="52B3EBB1" w:rsidR="005F042C" w:rsidRPr="009E7BDF" w:rsidRDefault="005F042C" w:rsidP="006060A7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Стандард 1220  –</w:t>
      </w:r>
      <w:r>
        <w:rPr>
          <w:rFonts w:ascii="Arial" w:hAnsi="Arial" w:cs="Arial"/>
          <w:noProof/>
          <w:sz w:val="16"/>
          <w:szCs w:val="16"/>
          <w:lang w:val="sr-Cyrl-RS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>Дужна професионална пажња (1220.Ц1)</w:t>
      </w:r>
    </w:p>
  </w:footnote>
  <w:footnote w:id="16">
    <w:p w14:paraId="12D3F9F9" w14:textId="77777777" w:rsidR="005F042C" w:rsidRPr="009E7BDF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„Међународни стандарди за професионалну праксу интерне ревизије“ МОПП - </w:t>
      </w:r>
      <w:r w:rsidRPr="009E7BDF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9E7BDF">
        <w:rPr>
          <w:rFonts w:ascii="Arial" w:hAnsi="Arial" w:cs="Arial"/>
          <w:noProof/>
          <w:sz w:val="16"/>
          <w:szCs w:val="16"/>
          <w:lang w:val="sr-Cyrl-RS"/>
        </w:rPr>
        <w:t xml:space="preserve"> Стандард 2010  – Планирање (2010.Ц1)</w:t>
      </w:r>
    </w:p>
  </w:footnote>
  <w:footnote w:id="17">
    <w:p w14:paraId="5323E960" w14:textId="77777777" w:rsidR="005F042C" w:rsidRPr="00BB179C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BB179C">
        <w:rPr>
          <w:rFonts w:ascii="Arial" w:hAnsi="Arial" w:cs="Arial"/>
          <w:sz w:val="16"/>
          <w:szCs w:val="16"/>
          <w:vertAlign w:val="superscript"/>
          <w:lang w:val="sr-Cyrl-RS"/>
        </w:rPr>
        <w:footnoteRef/>
      </w:r>
      <w:r w:rsidRPr="00BB179C">
        <w:rPr>
          <w:rFonts w:ascii="Arial" w:hAnsi="Arial" w:cs="Arial"/>
          <w:sz w:val="16"/>
          <w:szCs w:val="16"/>
          <w:vertAlign w:val="superscript"/>
          <w:lang w:val="sr-Cyrl-RS"/>
        </w:rPr>
        <w:t xml:space="preserve"> </w:t>
      </w:r>
      <w:r w:rsidRPr="00BB179C">
        <w:rPr>
          <w:rFonts w:ascii="Arial" w:hAnsi="Arial" w:cs="Arial"/>
          <w:sz w:val="16"/>
          <w:szCs w:val="16"/>
          <w:lang w:val="sr-Cyrl-RS"/>
        </w:rPr>
        <w:t>„Сл. гласник РС“, бр.  99/2011, 106/2013 и 84/2023</w:t>
      </w:r>
    </w:p>
  </w:footnote>
  <w:footnote w:id="18">
    <w:p w14:paraId="1FCD0F3B" w14:textId="77777777" w:rsidR="005F042C" w:rsidRPr="00BB179C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BB179C">
        <w:rPr>
          <w:rFonts w:ascii="Arial" w:hAnsi="Arial" w:cs="Arial"/>
          <w:sz w:val="16"/>
          <w:szCs w:val="16"/>
          <w:vertAlign w:val="superscript"/>
          <w:lang w:val="sr-Cyrl-RS"/>
        </w:rPr>
        <w:footnoteRef/>
      </w:r>
      <w:r w:rsidRPr="00BB179C">
        <w:rPr>
          <w:rFonts w:ascii="Arial" w:hAnsi="Arial" w:cs="Arial"/>
          <w:sz w:val="16"/>
          <w:szCs w:val="16"/>
          <w:lang w:val="sr-Cyrl-RS"/>
        </w:rPr>
        <w:t xml:space="preserve"> „Међународни стандарди за професионалну праксу интерне ревизије“ МОПП - International Standards for Professional Practice of Internal Auditing (IIA), Стандарди серије 2030 - Управљање ресурсима и 2230 – Расподела ресурса ангажмана.</w:t>
      </w:r>
    </w:p>
    <w:p w14:paraId="18CE1E0E" w14:textId="77777777" w:rsidR="005F042C" w:rsidRPr="00BB179C" w:rsidRDefault="005F042C" w:rsidP="006060A7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BB179C">
        <w:rPr>
          <w:rFonts w:ascii="Arial" w:hAnsi="Arial" w:cs="Arial"/>
          <w:sz w:val="16"/>
          <w:szCs w:val="16"/>
          <w:lang w:val="sr-Cyrl-RS"/>
        </w:rPr>
        <w:t>„Извршни руководилац ревизије мора да обезбеди да ресурси интерне ревизије буду одговарајући, довољни и ефективно коришћени на остваривању одобреног плана“.</w:t>
      </w:r>
    </w:p>
    <w:p w14:paraId="3663CDD6" w14:textId="77777777" w:rsidR="005F042C" w:rsidRPr="00BB179C" w:rsidRDefault="005F042C" w:rsidP="006060A7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BB179C">
        <w:rPr>
          <w:rFonts w:ascii="Arial" w:hAnsi="Arial" w:cs="Arial"/>
          <w:sz w:val="16"/>
          <w:szCs w:val="16"/>
          <w:lang w:val="sr-Cyrl-RS"/>
        </w:rPr>
        <w:t xml:space="preserve">„Одговарајући ресурси“ односи се на скуп знања, вештина и других способности неопходних за реализацију плана. </w:t>
      </w:r>
    </w:p>
    <w:p w14:paraId="2DDC60E9" w14:textId="77777777" w:rsidR="005F042C" w:rsidRPr="00BB179C" w:rsidRDefault="005F042C" w:rsidP="006060A7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BB179C">
        <w:rPr>
          <w:rFonts w:ascii="Arial" w:hAnsi="Arial" w:cs="Arial"/>
          <w:sz w:val="16"/>
          <w:szCs w:val="16"/>
          <w:lang w:val="sr-Cyrl-RS"/>
        </w:rPr>
        <w:t>„Довољни ресурси“ односи се на квантитет ресурса неопходних за реализацију плана.</w:t>
      </w:r>
    </w:p>
    <w:p w14:paraId="7A7EA022" w14:textId="77777777" w:rsidR="005F042C" w:rsidRPr="009B1633" w:rsidRDefault="005F042C" w:rsidP="006060A7">
      <w:pPr>
        <w:spacing w:after="120"/>
        <w:jc w:val="both"/>
        <w:rPr>
          <w:rFonts w:ascii="Arial" w:hAnsi="Arial" w:cs="Arial"/>
          <w:lang w:val="sr-Cyrl-RS"/>
        </w:rPr>
      </w:pPr>
      <w:r w:rsidRPr="00BB179C">
        <w:rPr>
          <w:rFonts w:ascii="Arial" w:hAnsi="Arial" w:cs="Arial"/>
          <w:bCs/>
          <w:sz w:val="16"/>
          <w:szCs w:val="16"/>
          <w:lang w:val="sr-Cyrl-RS"/>
        </w:rPr>
        <w:t>„Ресурси се ефективно користе онда када се њиховим коришћењем оптимизује остварење одобреног плана“</w:t>
      </w:r>
    </w:p>
  </w:footnote>
  <w:footnote w:id="19">
    <w:p w14:paraId="6F7A3319" w14:textId="77777777" w:rsidR="005F042C" w:rsidRPr="00CF0F50" w:rsidRDefault="005F042C" w:rsidP="00912A54">
      <w:pPr>
        <w:spacing w:after="0"/>
        <w:jc w:val="both"/>
        <w:rPr>
          <w:rFonts w:ascii="Arial" w:hAnsi="Arial" w:cs="Arial"/>
          <w:sz w:val="16"/>
          <w:szCs w:val="16"/>
          <w:lang w:val="sr-Cyrl-RS"/>
        </w:rPr>
      </w:pPr>
      <w:r w:rsidRPr="009E7BDF">
        <w:rPr>
          <w:rStyle w:val="FootnoteReference"/>
          <w:rFonts w:ascii="Arial" w:hAnsi="Arial" w:cs="Arial"/>
          <w:sz w:val="16"/>
          <w:szCs w:val="16"/>
        </w:rPr>
        <w:footnoteRef/>
      </w:r>
      <w:r w:rsidRPr="009E7BDF">
        <w:rPr>
          <w:rFonts w:ascii="Arial" w:hAnsi="Arial" w:cs="Arial"/>
          <w:sz w:val="16"/>
          <w:szCs w:val="16"/>
        </w:rPr>
        <w:t xml:space="preserve"> </w:t>
      </w:r>
      <w:r w:rsidRPr="00CF0F50">
        <w:rPr>
          <w:rFonts w:ascii="Arial" w:hAnsi="Arial" w:cs="Arial"/>
          <w:sz w:val="16"/>
          <w:szCs w:val="16"/>
          <w:lang w:val="sr-Cyrl-RS"/>
        </w:rPr>
        <w:t>Правилник о заједничким критеријумима и стандардима за успостављање, функционисање и извештавање о систему финансијског управљањања и контроле у јавном сектору (</w:t>
      </w:r>
      <w:r w:rsidRPr="00CF0F50">
        <w:rPr>
          <w:rFonts w:ascii="Arial" w:hAnsi="Arial" w:cs="Arial"/>
          <w:sz w:val="16"/>
          <w:szCs w:val="16"/>
          <w:lang w:val="sr-Latn-RS"/>
        </w:rPr>
        <w:t>„</w:t>
      </w:r>
      <w:r w:rsidRPr="00CF0F50">
        <w:rPr>
          <w:rFonts w:ascii="Arial" w:hAnsi="Arial" w:cs="Arial"/>
          <w:sz w:val="16"/>
          <w:szCs w:val="16"/>
          <w:lang w:val="sr-Cyrl-RS"/>
        </w:rPr>
        <w:t xml:space="preserve">Сл. гласник РС“, бр. </w:t>
      </w:r>
      <w:r w:rsidRPr="00CF0F50">
        <w:rPr>
          <w:rFonts w:ascii="Arial" w:hAnsi="Arial" w:cs="Arial"/>
          <w:sz w:val="16"/>
          <w:szCs w:val="16"/>
          <w:lang w:val="sr-Latn-RS"/>
        </w:rPr>
        <w:t xml:space="preserve"> 89/2019</w:t>
      </w:r>
      <w:r w:rsidRPr="00CF0F50">
        <w:rPr>
          <w:rFonts w:ascii="Arial" w:hAnsi="Arial" w:cs="Arial"/>
          <w:sz w:val="16"/>
          <w:szCs w:val="16"/>
          <w:lang w:val="sr-Cyrl-RS"/>
        </w:rPr>
        <w:t>)</w:t>
      </w:r>
    </w:p>
  </w:footnote>
  <w:footnote w:id="20">
    <w:p w14:paraId="15BA9872" w14:textId="3D3D2DCC" w:rsidR="005F042C" w:rsidRPr="00162942" w:rsidRDefault="005F042C" w:rsidP="00912A54">
      <w:pPr>
        <w:spacing w:after="0"/>
        <w:jc w:val="both"/>
        <w:rPr>
          <w:rFonts w:ascii="Arial" w:hAnsi="Arial" w:cs="Arial"/>
          <w:sz w:val="16"/>
          <w:szCs w:val="16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„„Међународни стандарди за професионалну праксу интерне ревизије“ МОПП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- International Standards for Professional Practice of Internal Auditing (IIA)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>,</w:t>
      </w:r>
      <w:r w:rsidRPr="00162942">
        <w:rPr>
          <w:rFonts w:ascii="Arial" w:hAnsi="Arial" w:cs="Arial"/>
          <w:noProof/>
          <w:sz w:val="16"/>
          <w:szCs w:val="16"/>
          <w:lang w:val="sr-Latn-RS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Стандарди серије </w:t>
      </w:r>
      <w:r w:rsidRPr="00162942">
        <w:rPr>
          <w:rFonts w:ascii="Arial" w:hAnsi="Arial" w:cs="Arial"/>
          <w:noProof/>
          <w:sz w:val="16"/>
          <w:szCs w:val="16"/>
          <w:lang w:val="en-GB"/>
        </w:rPr>
        <w:t xml:space="preserve">2100 –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>Природа посла, Стандард 2120 – Управљање ризиком</w:t>
      </w:r>
    </w:p>
  </w:footnote>
  <w:footnote w:id="21">
    <w:p w14:paraId="0268FFBC" w14:textId="597C7646" w:rsidR="005F042C" w:rsidRPr="00162942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 2120  – Управљање ризиком (2120.Ц1)</w:t>
      </w:r>
    </w:p>
  </w:footnote>
  <w:footnote w:id="22">
    <w:p w14:paraId="026F5DB2" w14:textId="6F3BCD9F" w:rsidR="005F042C" w:rsidRPr="00162942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 2120  – Управљање ризиком (2120.Ц2)</w:t>
      </w:r>
    </w:p>
  </w:footnote>
  <w:footnote w:id="23">
    <w:p w14:paraId="01642283" w14:textId="5DD5759D" w:rsidR="005F042C" w:rsidRPr="00162942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 2120  – Управљање ризиком (2120.Ц3)</w:t>
      </w:r>
    </w:p>
  </w:footnote>
  <w:footnote w:id="24">
    <w:p w14:paraId="1F93336C" w14:textId="36F042FE" w:rsidR="005F042C" w:rsidRPr="00D5511B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D5511B">
        <w:rPr>
          <w:rStyle w:val="FootnoteReference"/>
          <w:rFonts w:ascii="Arial" w:hAnsi="Arial" w:cs="Arial"/>
          <w:sz w:val="16"/>
          <w:szCs w:val="16"/>
        </w:rPr>
        <w:footnoteRef/>
      </w:r>
      <w:r w:rsidRPr="00D5511B">
        <w:rPr>
          <w:rFonts w:ascii="Arial" w:hAnsi="Arial" w:cs="Arial"/>
          <w:sz w:val="16"/>
          <w:szCs w:val="16"/>
        </w:rPr>
        <w:t xml:space="preserve"> </w:t>
      </w:r>
      <w:r w:rsidRPr="00D5511B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D5511B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D5511B">
        <w:rPr>
          <w:rFonts w:ascii="Arial" w:hAnsi="Arial" w:cs="Arial"/>
          <w:noProof/>
          <w:sz w:val="16"/>
          <w:szCs w:val="16"/>
          <w:lang w:val="sr-Cyrl-RS"/>
        </w:rPr>
        <w:t xml:space="preserve"> Стандард 2130  – Контрола (2130.Ц1)</w:t>
      </w:r>
    </w:p>
  </w:footnote>
  <w:footnote w:id="25">
    <w:p w14:paraId="3F3BA733" w14:textId="1E983F90" w:rsidR="005F042C" w:rsidRPr="00162942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D5511B">
        <w:rPr>
          <w:rStyle w:val="FootnoteReference"/>
          <w:rFonts w:ascii="Arial" w:hAnsi="Arial" w:cs="Arial"/>
          <w:sz w:val="16"/>
          <w:szCs w:val="16"/>
        </w:rPr>
        <w:footnoteRef/>
      </w:r>
      <w:r w:rsidRPr="00D5511B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 2200 – Планирање ангажмана</w:t>
      </w:r>
    </w:p>
  </w:footnote>
  <w:footnote w:id="26">
    <w:p w14:paraId="7147AE53" w14:textId="772FF958" w:rsidR="005F042C" w:rsidRPr="00162942" w:rsidRDefault="005F042C" w:rsidP="00912A54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2201 - Разматрања током планирања (2210.Ц1)</w:t>
      </w:r>
    </w:p>
  </w:footnote>
  <w:footnote w:id="27">
    <w:p w14:paraId="60DE59B6" w14:textId="77777777" w:rsidR="005F042C" w:rsidRPr="00162942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sz w:val="16"/>
          <w:szCs w:val="16"/>
          <w:lang w:val="sr-Cyrl-RS"/>
        </w:rPr>
        <w:t>„Међународни стандарди за професионалну праксу интерне ревизије“ МОПП - International Standards for Professional Practice of Internal Auditing (IIA), Стандарди серије 2030 - Управљање ресурсима и 2230 – Расподела ресурса ангажмана.</w:t>
      </w:r>
    </w:p>
    <w:p w14:paraId="4D248A29" w14:textId="77777777" w:rsidR="005F042C" w:rsidRPr="00162942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Fonts w:ascii="Arial" w:hAnsi="Arial" w:cs="Arial"/>
          <w:sz w:val="16"/>
          <w:szCs w:val="16"/>
          <w:lang w:val="sr-Cyrl-RS"/>
        </w:rPr>
        <w:t>„Извршни руководилац ревизије мора да обезбеди да ресурси интерне ревизије буду одговарајући, довољни и ефективно коришћени на остваривању одобреног плана“.</w:t>
      </w:r>
    </w:p>
    <w:p w14:paraId="0DD52814" w14:textId="77777777" w:rsidR="005F042C" w:rsidRPr="00162942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Fonts w:ascii="Arial" w:hAnsi="Arial" w:cs="Arial"/>
          <w:sz w:val="16"/>
          <w:szCs w:val="16"/>
          <w:lang w:val="sr-Cyrl-RS"/>
        </w:rPr>
        <w:t xml:space="preserve">„Одговарајући ресурси“ односи се на скуп знања, вештина и других способности неопходних за реализацију плана. </w:t>
      </w:r>
    </w:p>
    <w:p w14:paraId="456F514B" w14:textId="77777777" w:rsidR="005F042C" w:rsidRPr="00162942" w:rsidRDefault="005F042C" w:rsidP="00912A54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Fonts w:ascii="Arial" w:hAnsi="Arial" w:cs="Arial"/>
          <w:sz w:val="16"/>
          <w:szCs w:val="16"/>
          <w:lang w:val="sr-Cyrl-RS"/>
        </w:rPr>
        <w:t>„Довољни ресурси“ односи се на квантитет ресурса неопходних за реализацију плана.</w:t>
      </w:r>
    </w:p>
    <w:p w14:paraId="5A8E95C4" w14:textId="77777777" w:rsidR="005F042C" w:rsidRPr="00162942" w:rsidRDefault="005F042C" w:rsidP="00912A54">
      <w:pPr>
        <w:spacing w:after="120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Fonts w:ascii="Arial" w:hAnsi="Arial" w:cs="Arial"/>
          <w:bCs/>
          <w:sz w:val="16"/>
          <w:szCs w:val="16"/>
          <w:lang w:val="sr-Cyrl-RS"/>
        </w:rPr>
        <w:t>„Ресурси се ефективно користе онда када се њиховим коришћењем оптимизује остварење одобреног плана“</w:t>
      </w:r>
    </w:p>
    <w:p w14:paraId="111D0CF7" w14:textId="351AD15B" w:rsidR="005F042C" w:rsidRPr="00162942" w:rsidRDefault="005F042C" w:rsidP="00912A54">
      <w:pPr>
        <w:pStyle w:val="FootnoteText"/>
        <w:jc w:val="both"/>
        <w:rPr>
          <w:lang w:val="sr-Cyrl-RS"/>
        </w:rPr>
      </w:pPr>
    </w:p>
  </w:footnote>
  <w:footnote w:id="28">
    <w:p w14:paraId="1C7E7102" w14:textId="6EA25D0D" w:rsidR="005F042C" w:rsidRPr="00162942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2210 – Циљеви ангажмана</w:t>
      </w:r>
    </w:p>
  </w:footnote>
  <w:footnote w:id="29">
    <w:p w14:paraId="5F8C6EA6" w14:textId="554A0421" w:rsidR="005F042C" w:rsidRPr="00162942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2210 – Циљеви ангажмана (2210.Ц1)</w:t>
      </w:r>
    </w:p>
  </w:footnote>
  <w:footnote w:id="30">
    <w:p w14:paraId="589DFC62" w14:textId="291CD9FC" w:rsidR="005F042C" w:rsidRPr="00162942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2210 – Циљеви ангажмана (2210.Ц2)</w:t>
      </w:r>
    </w:p>
  </w:footnote>
  <w:footnote w:id="31">
    <w:p w14:paraId="7084A2DD" w14:textId="3E844C12" w:rsidR="005F042C" w:rsidRPr="00162942" w:rsidRDefault="005F042C" w:rsidP="006060A7">
      <w:pPr>
        <w:pStyle w:val="FootnoteText"/>
        <w:spacing w:line="276" w:lineRule="auto"/>
        <w:rPr>
          <w:rFonts w:ascii="Arial" w:hAnsi="Arial" w:cs="Arial"/>
          <w:sz w:val="16"/>
          <w:szCs w:val="16"/>
          <w:lang w:val="sr-Cyrl-RS"/>
        </w:rPr>
      </w:pPr>
      <w:r w:rsidRPr="00162942">
        <w:rPr>
          <w:rStyle w:val="FootnoteReference"/>
          <w:rFonts w:ascii="Arial" w:hAnsi="Arial" w:cs="Arial"/>
          <w:sz w:val="16"/>
          <w:szCs w:val="16"/>
        </w:rPr>
        <w:footnoteRef/>
      </w:r>
      <w:r w:rsidRPr="00162942">
        <w:rPr>
          <w:rFonts w:ascii="Arial" w:hAnsi="Arial" w:cs="Arial"/>
          <w:sz w:val="16"/>
          <w:szCs w:val="16"/>
        </w:rPr>
        <w:t xml:space="preserve"> 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16294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162942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2220 – Обухват ангажмана</w:t>
      </w:r>
    </w:p>
  </w:footnote>
  <w:footnote w:id="32">
    <w:p w14:paraId="79C1131E" w14:textId="34EF3E20" w:rsidR="005F042C" w:rsidRPr="006060A7" w:rsidRDefault="005F042C" w:rsidP="006060A7">
      <w:pPr>
        <w:pStyle w:val="FootnoteText"/>
        <w:spacing w:line="276" w:lineRule="auto"/>
        <w:rPr>
          <w:rFonts w:ascii="Arial" w:hAnsi="Arial" w:cs="Arial"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6060A7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2220 – Обухват ангажмана (2220.Ц1)</w:t>
      </w:r>
    </w:p>
  </w:footnote>
  <w:footnote w:id="33">
    <w:p w14:paraId="1B53C743" w14:textId="2D49C075" w:rsidR="005F042C" w:rsidRPr="006060A7" w:rsidRDefault="005F042C" w:rsidP="006060A7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6060A7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2220 – Обухват ангажмана (2220.Ц2)</w:t>
      </w:r>
    </w:p>
  </w:footnote>
  <w:footnote w:id="34">
    <w:p w14:paraId="3460D4CE" w14:textId="7DD03904" w:rsidR="005F042C" w:rsidRPr="006060A7" w:rsidRDefault="005F042C" w:rsidP="006060A7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6060A7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2240 – Радни програм ангажмана </w:t>
      </w:r>
    </w:p>
  </w:footnote>
  <w:footnote w:id="35">
    <w:p w14:paraId="0D469DC1" w14:textId="2522B8D5" w:rsidR="005F042C" w:rsidRPr="006060A7" w:rsidRDefault="005F042C" w:rsidP="006060A7">
      <w:pPr>
        <w:spacing w:after="0"/>
        <w:jc w:val="both"/>
        <w:rPr>
          <w:rFonts w:ascii="Arial" w:hAnsi="Arial" w:cs="Arial"/>
          <w:noProof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6060A7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2200 – Планирање ангажмана, Стандард 2240 – Радни програм ангажмана (2240.Ц1)</w:t>
      </w:r>
    </w:p>
  </w:footnote>
  <w:footnote w:id="36">
    <w:p w14:paraId="2350B473" w14:textId="03FCCF58" w:rsidR="005F042C" w:rsidRPr="006060A7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6060A7">
        <w:rPr>
          <w:rStyle w:val="FootnoteReference"/>
          <w:rFonts w:ascii="Arial" w:hAnsi="Arial" w:cs="Arial"/>
          <w:sz w:val="16"/>
          <w:szCs w:val="16"/>
        </w:rPr>
        <w:footnoteRef/>
      </w:r>
      <w:r w:rsidRPr="006060A7">
        <w:rPr>
          <w:rFonts w:ascii="Arial" w:hAnsi="Arial" w:cs="Arial"/>
          <w:sz w:val="16"/>
          <w:szCs w:val="16"/>
        </w:rPr>
        <w:t xml:space="preserve"> 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6060A7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6060A7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2300 – Извођење ангажмана, Стандард 2330 - Документовање информација</w:t>
      </w:r>
    </w:p>
  </w:footnote>
  <w:footnote w:id="37">
    <w:p w14:paraId="0D703DBD" w14:textId="03E146EF" w:rsidR="005F042C" w:rsidRPr="000F4D4C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0F4D4C">
        <w:rPr>
          <w:rStyle w:val="FootnoteReference"/>
          <w:rFonts w:ascii="Arial" w:hAnsi="Arial" w:cs="Arial"/>
          <w:sz w:val="16"/>
          <w:szCs w:val="16"/>
        </w:rPr>
        <w:footnoteRef/>
      </w:r>
      <w:r w:rsidRPr="000F4D4C">
        <w:rPr>
          <w:rFonts w:ascii="Arial" w:hAnsi="Arial" w:cs="Arial"/>
          <w:sz w:val="16"/>
          <w:szCs w:val="16"/>
        </w:rPr>
        <w:t xml:space="preserve"> 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0F4D4C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 Стандарди серије  2300 – Извођење ангажмана, Стандард 2330 - Документовање информација (2330.Ц1)</w:t>
      </w:r>
    </w:p>
  </w:footnote>
  <w:footnote w:id="38">
    <w:p w14:paraId="250B5702" w14:textId="03169B75" w:rsidR="005F042C" w:rsidRPr="000F4D4C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0F4D4C">
        <w:rPr>
          <w:rStyle w:val="FootnoteReference"/>
          <w:rFonts w:ascii="Arial" w:hAnsi="Arial" w:cs="Arial"/>
          <w:sz w:val="16"/>
          <w:szCs w:val="16"/>
        </w:rPr>
        <w:footnoteRef/>
      </w:r>
      <w:r w:rsidRPr="000F4D4C">
        <w:rPr>
          <w:rFonts w:ascii="Arial" w:hAnsi="Arial" w:cs="Arial"/>
          <w:sz w:val="16"/>
          <w:szCs w:val="16"/>
        </w:rPr>
        <w:t xml:space="preserve"> 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0F4D4C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 Стандард 2400 – Саопштавање резултата</w:t>
      </w:r>
    </w:p>
  </w:footnote>
  <w:footnote w:id="39">
    <w:p w14:paraId="79E8B50C" w14:textId="77ECF38A" w:rsidR="005F042C" w:rsidRPr="000F4D4C" w:rsidRDefault="005F042C" w:rsidP="00271F1C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0F4D4C">
        <w:rPr>
          <w:rStyle w:val="FootnoteReference"/>
          <w:rFonts w:ascii="Arial" w:hAnsi="Arial" w:cs="Arial"/>
          <w:sz w:val="16"/>
          <w:szCs w:val="16"/>
        </w:rPr>
        <w:footnoteRef/>
      </w:r>
      <w:r w:rsidRPr="000F4D4C">
        <w:rPr>
          <w:rFonts w:ascii="Arial" w:hAnsi="Arial" w:cs="Arial"/>
          <w:sz w:val="16"/>
          <w:szCs w:val="16"/>
        </w:rPr>
        <w:t xml:space="preserve"> 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0F4D4C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2400 – Саопштавање резултата, Стандард 2410 – Критеријуми извештавања</w:t>
      </w:r>
    </w:p>
  </w:footnote>
  <w:footnote w:id="40">
    <w:p w14:paraId="1A56B921" w14:textId="682CD0DF" w:rsidR="005F042C" w:rsidRPr="000F4D4C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0F4D4C">
        <w:rPr>
          <w:rStyle w:val="FootnoteReference"/>
          <w:rFonts w:ascii="Arial" w:hAnsi="Arial" w:cs="Arial"/>
          <w:sz w:val="16"/>
          <w:szCs w:val="16"/>
        </w:rPr>
        <w:footnoteRef/>
      </w:r>
      <w:r w:rsidRPr="000F4D4C">
        <w:rPr>
          <w:rFonts w:ascii="Arial" w:hAnsi="Arial" w:cs="Arial"/>
          <w:sz w:val="16"/>
          <w:szCs w:val="16"/>
        </w:rPr>
        <w:t xml:space="preserve"> 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0F4D4C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2400 – Саопштавање резултата, Стандард 2410 – Критеријуми извештавања (2410.Ц1)</w:t>
      </w:r>
    </w:p>
  </w:footnote>
  <w:footnote w:id="41">
    <w:p w14:paraId="379C6E7C" w14:textId="0079DDEB" w:rsidR="005F042C" w:rsidRPr="000F4D4C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0F4D4C">
        <w:rPr>
          <w:rStyle w:val="FootnoteReference"/>
          <w:rFonts w:ascii="Arial" w:hAnsi="Arial" w:cs="Arial"/>
          <w:sz w:val="16"/>
          <w:szCs w:val="16"/>
        </w:rPr>
        <w:footnoteRef/>
      </w:r>
      <w:r w:rsidRPr="000F4D4C">
        <w:rPr>
          <w:rFonts w:ascii="Arial" w:hAnsi="Arial" w:cs="Arial"/>
          <w:sz w:val="16"/>
          <w:szCs w:val="16"/>
        </w:rPr>
        <w:t xml:space="preserve"> 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0F4D4C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0F4D4C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2400 – Саопштавање резултата, Стандард 2440 – Достављање резултата</w:t>
      </w:r>
    </w:p>
  </w:footnote>
  <w:footnote w:id="42">
    <w:p w14:paraId="2AE67506" w14:textId="23D9A9B9" w:rsidR="005F042C" w:rsidRPr="005E49A2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5E49A2">
        <w:rPr>
          <w:rStyle w:val="FootnoteReference"/>
          <w:rFonts w:ascii="Arial" w:hAnsi="Arial" w:cs="Arial"/>
          <w:sz w:val="16"/>
          <w:szCs w:val="16"/>
        </w:rPr>
        <w:footnoteRef/>
      </w:r>
      <w:r w:rsidRPr="005E49A2">
        <w:rPr>
          <w:rFonts w:ascii="Arial" w:hAnsi="Arial" w:cs="Arial"/>
          <w:sz w:val="16"/>
          <w:szCs w:val="16"/>
        </w:rPr>
        <w:t xml:space="preserve"> 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5E49A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2400 – Саопштавање резултата, Стандард 2440 – Достављање резултата (2440.Ц1)</w:t>
      </w:r>
    </w:p>
  </w:footnote>
  <w:footnote w:id="43">
    <w:p w14:paraId="67D5DCC8" w14:textId="7C38F712" w:rsidR="005F042C" w:rsidRPr="005E49A2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5E49A2">
        <w:rPr>
          <w:rStyle w:val="FootnoteReference"/>
          <w:rFonts w:ascii="Arial" w:hAnsi="Arial" w:cs="Arial"/>
          <w:sz w:val="16"/>
          <w:szCs w:val="16"/>
        </w:rPr>
        <w:footnoteRef/>
      </w:r>
      <w:r w:rsidRPr="005E49A2">
        <w:rPr>
          <w:rFonts w:ascii="Arial" w:hAnsi="Arial" w:cs="Arial"/>
          <w:sz w:val="16"/>
          <w:szCs w:val="16"/>
        </w:rPr>
        <w:t xml:space="preserve"> 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5E49A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2400 – Саопштавање резултата, Стандард 2440 – Достављање резултата (2440.Ц2)</w:t>
      </w:r>
    </w:p>
  </w:footnote>
  <w:footnote w:id="44">
    <w:p w14:paraId="7B399629" w14:textId="1D5CF8F1" w:rsidR="005F042C" w:rsidRPr="00292889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292889">
        <w:rPr>
          <w:rStyle w:val="FootnoteReference"/>
          <w:rFonts w:ascii="Arial" w:hAnsi="Arial" w:cs="Arial"/>
          <w:sz w:val="16"/>
          <w:szCs w:val="16"/>
        </w:rPr>
        <w:footnoteRef/>
      </w:r>
      <w:r w:rsidRPr="00292889">
        <w:rPr>
          <w:rFonts w:ascii="Arial" w:hAnsi="Arial" w:cs="Arial"/>
          <w:sz w:val="16"/>
          <w:szCs w:val="16"/>
        </w:rPr>
        <w:t xml:space="preserve"> </w:t>
      </w:r>
      <w:r w:rsidRPr="00292889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292889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292889">
        <w:rPr>
          <w:rFonts w:ascii="Arial" w:hAnsi="Arial" w:cs="Arial"/>
          <w:noProof/>
          <w:sz w:val="16"/>
          <w:szCs w:val="16"/>
          <w:lang w:val="sr-Cyrl-RS"/>
        </w:rPr>
        <w:t xml:space="preserve"> Стандард серије 2300 – Извођење ангажмана , Стандард 2340 – Надзор над ангажманом</w:t>
      </w:r>
    </w:p>
  </w:footnote>
  <w:footnote w:id="45">
    <w:p w14:paraId="0CFC2061" w14:textId="227091E7" w:rsidR="005F042C" w:rsidRPr="005E49A2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5E49A2">
        <w:rPr>
          <w:rStyle w:val="FootnoteReference"/>
          <w:rFonts w:ascii="Arial" w:hAnsi="Arial" w:cs="Arial"/>
          <w:sz w:val="16"/>
          <w:szCs w:val="16"/>
        </w:rPr>
        <w:footnoteRef/>
      </w:r>
      <w:r w:rsidRPr="005E49A2">
        <w:rPr>
          <w:rFonts w:ascii="Arial" w:hAnsi="Arial" w:cs="Arial"/>
          <w:sz w:val="16"/>
          <w:szCs w:val="16"/>
        </w:rPr>
        <w:t xml:space="preserve"> 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5E49A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 Стандард 2500 – Праћење напретка</w:t>
      </w:r>
    </w:p>
  </w:footnote>
  <w:footnote w:id="46">
    <w:p w14:paraId="41738303" w14:textId="346E1E54" w:rsidR="005F042C" w:rsidRPr="005E49A2" w:rsidRDefault="005F042C" w:rsidP="0002236F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  <w:lang w:val="sr-Cyrl-RS"/>
        </w:rPr>
      </w:pPr>
      <w:r w:rsidRPr="005E49A2">
        <w:rPr>
          <w:rStyle w:val="FootnoteReference"/>
          <w:rFonts w:ascii="Arial" w:hAnsi="Arial" w:cs="Arial"/>
          <w:sz w:val="16"/>
          <w:szCs w:val="16"/>
        </w:rPr>
        <w:footnoteRef/>
      </w:r>
      <w:r w:rsidRPr="005E49A2">
        <w:rPr>
          <w:rFonts w:ascii="Arial" w:hAnsi="Arial" w:cs="Arial"/>
          <w:sz w:val="16"/>
          <w:szCs w:val="16"/>
        </w:rPr>
        <w:t xml:space="preserve"> 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5E49A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 Стандард 2500 – Праћење напретка (2500.Ц1)</w:t>
      </w:r>
    </w:p>
  </w:footnote>
  <w:footnote w:id="47">
    <w:p w14:paraId="58D61528" w14:textId="6778CDD2" w:rsidR="005F042C" w:rsidRPr="005E49A2" w:rsidRDefault="005F042C" w:rsidP="0002236F">
      <w:pPr>
        <w:pStyle w:val="FootnoteText"/>
        <w:spacing w:line="276" w:lineRule="auto"/>
        <w:rPr>
          <w:rFonts w:ascii="Arial" w:hAnsi="Arial" w:cs="Arial"/>
          <w:sz w:val="16"/>
          <w:szCs w:val="16"/>
          <w:lang w:val="sr-Cyrl-RS"/>
        </w:rPr>
      </w:pPr>
      <w:r w:rsidRPr="005E49A2">
        <w:rPr>
          <w:rStyle w:val="FootnoteReference"/>
          <w:rFonts w:ascii="Arial" w:hAnsi="Arial" w:cs="Arial"/>
          <w:sz w:val="16"/>
          <w:szCs w:val="16"/>
        </w:rPr>
        <w:footnoteRef/>
      </w:r>
      <w:r w:rsidRPr="005E49A2">
        <w:rPr>
          <w:rFonts w:ascii="Arial" w:hAnsi="Arial" w:cs="Arial"/>
          <w:sz w:val="16"/>
          <w:szCs w:val="16"/>
        </w:rPr>
        <w:t xml:space="preserve"> 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Међународни стандарди за професионалну праксу интерне ревизије“ МОПП - </w:t>
      </w:r>
      <w:r w:rsidRPr="005E49A2">
        <w:rPr>
          <w:rFonts w:ascii="Arial" w:hAnsi="Arial" w:cs="Arial"/>
          <w:i/>
          <w:noProof/>
          <w:sz w:val="16"/>
          <w:szCs w:val="16"/>
          <w:lang w:val="sr-Cyrl-RS"/>
        </w:rPr>
        <w:t>International Standards for Professional Practice of Internal Auditing (IIA),</w:t>
      </w:r>
      <w:r w:rsidRPr="005E49A2">
        <w:rPr>
          <w:rFonts w:ascii="Arial" w:hAnsi="Arial" w:cs="Arial"/>
          <w:noProof/>
          <w:sz w:val="16"/>
          <w:szCs w:val="16"/>
          <w:lang w:val="sr-Cyrl-RS"/>
        </w:rPr>
        <w:t xml:space="preserve"> Стандард 2600 – Извештавање о прихваћеном ризику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884F" w14:textId="77777777" w:rsidR="005F042C" w:rsidRDefault="005F04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5CC9F61" wp14:editId="060B2495">
              <wp:simplePos x="0" y="0"/>
              <wp:positionH relativeFrom="column">
                <wp:posOffset>31115</wp:posOffset>
              </wp:positionH>
              <wp:positionV relativeFrom="paragraph">
                <wp:posOffset>-30480</wp:posOffset>
              </wp:positionV>
              <wp:extent cx="6451600" cy="647700"/>
              <wp:effectExtent l="0" t="0" r="6350" b="0"/>
              <wp:wrapNone/>
              <wp:docPr id="320" name="Group 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1600" cy="647700"/>
                        <a:chOff x="0" y="0"/>
                        <a:chExt cx="6451600" cy="647700"/>
                      </a:xfrm>
                    </wpg:grpSpPr>
                    <pic:pic xmlns:pic="http://schemas.openxmlformats.org/drawingml/2006/picture">
                      <pic:nvPicPr>
                        <pic:cNvPr id="319" name="Picture 3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05300" y="0"/>
                          <a:ext cx="21463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7" name="Straight Connector 297"/>
                      <wps:cNvCnPr/>
                      <wps:spPr>
                        <a:xfrm flipH="1">
                          <a:off x="0" y="342900"/>
                          <a:ext cx="412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1A4D2F" id="Group 320" o:spid="_x0000_s1026" style="position:absolute;margin-left:2.45pt;margin-top:-2.4pt;width:508pt;height:51pt;z-index:251674624" coordsize="6451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9" o:spid="_x0000_s1027" type="#_x0000_t75" style="position:absolute;left:43053;width:21463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vNbFAAAA3AAAAA8AAABkcnMvZG93bnJldi54bWxEj0FrwkAUhO9C/8PyCt7MRoVioquUQqle&#10;BDWHeHtkn0kw+zZm1yT9991CocdhZr5hNrvRNKKnztWWFcyjGARxYXXNpYLs8jlbgXAeWWNjmRR8&#10;k4Pd9mWywVTbgU/Un30pAoRdigoq79tUSldUZNBFtiUO3s12Bn2QXSl1h0OAm0Yu4vhNGqw5LFTY&#10;0kdFxf38NAquV7c4mTx/HJOv7PiIl6tDUjilpq/j+xqEp9H/h//ae61gOU/g90w4An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ILzWxQAAANwAAAAPAAAAAAAAAAAAAAAA&#10;AJ8CAABkcnMvZG93bnJldi54bWxQSwUGAAAAAAQABAD3AAAAkQMAAAAA&#10;">
                <v:imagedata r:id="rId2" o:title=""/>
                <v:path arrowok="t"/>
              </v:shape>
              <v:line id="Straight Connector 297" o:spid="_x0000_s1028" style="position:absolute;flip:x;visibility:visible;mso-wrap-style:square" from="0,3429" to="4127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/mAccAAADcAAAADwAAAGRycy9kb3ducmV2LnhtbESPT2vCQBTE74V+h+UVvNVNA1pNXUXS&#10;FgQPwT+FHB/ZZxKbfRt2txq/vVso9DjMzG+YxWownbiQ861lBS/jBARxZXXLtYLj4fN5BsIHZI2d&#10;ZVJwIw+r5ePDAjNtr7yjyz7UIkLYZ6igCaHPpPRVQwb92PbE0TtZZzBE6WqpHV4j3HQyTZKpNNhy&#10;XGiwp7yh6nv/YxR8vef5/FiGslgXblIM6Wb7cS6VGj0N6zcQgYbwH/5rb7SCdP4Kv2fi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j+YBxwAAANwAAAAPAAAAAAAA&#10;AAAAAAAAAKECAABkcnMvZG93bnJldi54bWxQSwUGAAAAAAQABAD5AAAAlQMAAAAA&#10;" strokecolor="#1f497d [3215]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7A05" w14:textId="77777777" w:rsidR="005F042C" w:rsidRDefault="005F042C">
    <w:pPr>
      <w:pStyle w:val="Head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4872185" wp14:editId="7F1DF0C3">
          <wp:simplePos x="0" y="0"/>
          <wp:positionH relativeFrom="column">
            <wp:posOffset>-553085</wp:posOffset>
          </wp:positionH>
          <wp:positionV relativeFrom="paragraph">
            <wp:posOffset>-449580</wp:posOffset>
          </wp:positionV>
          <wp:extent cx="7571040" cy="1587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_ser_cir_portr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4" cy="158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822"/>
    <w:multiLevelType w:val="hybridMultilevel"/>
    <w:tmpl w:val="1178AB98"/>
    <w:lvl w:ilvl="0" w:tplc="6B647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431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62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01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EED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0B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C19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00E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1930BA"/>
    <w:multiLevelType w:val="hybridMultilevel"/>
    <w:tmpl w:val="BB949DFC"/>
    <w:lvl w:ilvl="0" w:tplc="5978B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352"/>
    <w:multiLevelType w:val="hybridMultilevel"/>
    <w:tmpl w:val="C16C0206"/>
    <w:lvl w:ilvl="0" w:tplc="FB741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37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949"/>
    <w:multiLevelType w:val="hybridMultilevel"/>
    <w:tmpl w:val="B67ADA26"/>
    <w:lvl w:ilvl="0" w:tplc="9548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821D4"/>
    <w:multiLevelType w:val="hybridMultilevel"/>
    <w:tmpl w:val="A6E2B124"/>
    <w:lvl w:ilvl="0" w:tplc="50C62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4FDD"/>
    <w:multiLevelType w:val="hybridMultilevel"/>
    <w:tmpl w:val="96F0E91E"/>
    <w:lvl w:ilvl="0" w:tplc="BC6E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C06"/>
    <w:multiLevelType w:val="hybridMultilevel"/>
    <w:tmpl w:val="6CD21310"/>
    <w:lvl w:ilvl="0" w:tplc="9BDCD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63857"/>
    <w:multiLevelType w:val="hybridMultilevel"/>
    <w:tmpl w:val="22EC188C"/>
    <w:lvl w:ilvl="0" w:tplc="2C288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60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8F5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20A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2F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288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A8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0B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A5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E61C24"/>
    <w:multiLevelType w:val="hybridMultilevel"/>
    <w:tmpl w:val="8F24056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2E02"/>
    <w:multiLevelType w:val="hybridMultilevel"/>
    <w:tmpl w:val="B9DA6A8C"/>
    <w:lvl w:ilvl="0" w:tplc="D6F6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3F5C"/>
    <w:multiLevelType w:val="hybridMultilevel"/>
    <w:tmpl w:val="89C83F52"/>
    <w:lvl w:ilvl="0" w:tplc="A960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1FA2"/>
    <w:multiLevelType w:val="hybridMultilevel"/>
    <w:tmpl w:val="628E5718"/>
    <w:lvl w:ilvl="0" w:tplc="584E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977C2"/>
    <w:multiLevelType w:val="hybridMultilevel"/>
    <w:tmpl w:val="12467DE6"/>
    <w:lvl w:ilvl="0" w:tplc="8536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15647"/>
    <w:multiLevelType w:val="hybridMultilevel"/>
    <w:tmpl w:val="54FCA9B4"/>
    <w:lvl w:ilvl="0" w:tplc="CF36F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2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1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4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0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8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2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0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2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331611"/>
    <w:multiLevelType w:val="hybridMultilevel"/>
    <w:tmpl w:val="E12CFBD2"/>
    <w:lvl w:ilvl="0" w:tplc="584E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09CF"/>
    <w:multiLevelType w:val="hybridMultilevel"/>
    <w:tmpl w:val="0D4211A2"/>
    <w:lvl w:ilvl="0" w:tplc="584E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331FC"/>
    <w:multiLevelType w:val="hybridMultilevel"/>
    <w:tmpl w:val="EAE88184"/>
    <w:lvl w:ilvl="0" w:tplc="2E70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339C"/>
    <w:multiLevelType w:val="hybridMultilevel"/>
    <w:tmpl w:val="2AD820CE"/>
    <w:lvl w:ilvl="0" w:tplc="58C86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376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F70CD"/>
    <w:multiLevelType w:val="hybridMultilevel"/>
    <w:tmpl w:val="B16CFB12"/>
    <w:lvl w:ilvl="0" w:tplc="964C8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B0D8C"/>
    <w:multiLevelType w:val="hybridMultilevel"/>
    <w:tmpl w:val="B980D4C2"/>
    <w:lvl w:ilvl="0" w:tplc="584E2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019CE"/>
    <w:multiLevelType w:val="hybridMultilevel"/>
    <w:tmpl w:val="BEBE3774"/>
    <w:lvl w:ilvl="0" w:tplc="B5F8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45E28"/>
    <w:multiLevelType w:val="hybridMultilevel"/>
    <w:tmpl w:val="C368179A"/>
    <w:lvl w:ilvl="0" w:tplc="BA7E1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70F7F"/>
    <w:multiLevelType w:val="hybridMultilevel"/>
    <w:tmpl w:val="23D61FC4"/>
    <w:lvl w:ilvl="0" w:tplc="2D5C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310D"/>
    <w:multiLevelType w:val="hybridMultilevel"/>
    <w:tmpl w:val="E98A06FA"/>
    <w:lvl w:ilvl="0" w:tplc="F0CED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838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E5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CE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45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24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0A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46B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617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6B00BE2"/>
    <w:multiLevelType w:val="hybridMultilevel"/>
    <w:tmpl w:val="3A228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0A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A26E8"/>
    <w:multiLevelType w:val="hybridMultilevel"/>
    <w:tmpl w:val="D398E608"/>
    <w:lvl w:ilvl="0" w:tplc="86EED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8"/>
  </w:num>
  <w:num w:numId="5">
    <w:abstractNumId w:val="25"/>
  </w:num>
  <w:num w:numId="6">
    <w:abstractNumId w:val="1"/>
  </w:num>
  <w:num w:numId="7">
    <w:abstractNumId w:val="22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19"/>
  </w:num>
  <w:num w:numId="16">
    <w:abstractNumId w:val="23"/>
  </w:num>
  <w:num w:numId="17">
    <w:abstractNumId w:val="15"/>
  </w:num>
  <w:num w:numId="18">
    <w:abstractNumId w:val="2"/>
  </w:num>
  <w:num w:numId="19">
    <w:abstractNumId w:val="24"/>
  </w:num>
  <w:num w:numId="20">
    <w:abstractNumId w:val="17"/>
  </w:num>
  <w:num w:numId="21">
    <w:abstractNumId w:val="12"/>
  </w:num>
  <w:num w:numId="22">
    <w:abstractNumId w:val="6"/>
  </w:num>
  <w:num w:numId="23">
    <w:abstractNumId w:val="21"/>
  </w:num>
  <w:num w:numId="24">
    <w:abstractNumId w:val="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0069E"/>
    <w:rsid w:val="000032D7"/>
    <w:rsid w:val="00020BE6"/>
    <w:rsid w:val="0002236F"/>
    <w:rsid w:val="000232F2"/>
    <w:rsid w:val="00025D4F"/>
    <w:rsid w:val="00032782"/>
    <w:rsid w:val="000346E2"/>
    <w:rsid w:val="00035939"/>
    <w:rsid w:val="000469E9"/>
    <w:rsid w:val="00060B02"/>
    <w:rsid w:val="0006292D"/>
    <w:rsid w:val="0006726B"/>
    <w:rsid w:val="00072C10"/>
    <w:rsid w:val="000825EF"/>
    <w:rsid w:val="00084148"/>
    <w:rsid w:val="00085DA2"/>
    <w:rsid w:val="00086CA9"/>
    <w:rsid w:val="000933A4"/>
    <w:rsid w:val="000A34F2"/>
    <w:rsid w:val="000A6D5F"/>
    <w:rsid w:val="000B0B99"/>
    <w:rsid w:val="000B2BD3"/>
    <w:rsid w:val="000B5195"/>
    <w:rsid w:val="000C0C14"/>
    <w:rsid w:val="000C39D1"/>
    <w:rsid w:val="000C6BF6"/>
    <w:rsid w:val="000C7467"/>
    <w:rsid w:val="000D5045"/>
    <w:rsid w:val="000D63E5"/>
    <w:rsid w:val="000E630B"/>
    <w:rsid w:val="000F4D4C"/>
    <w:rsid w:val="001035A5"/>
    <w:rsid w:val="00104DCB"/>
    <w:rsid w:val="00106946"/>
    <w:rsid w:val="00111ABA"/>
    <w:rsid w:val="00113684"/>
    <w:rsid w:val="00116376"/>
    <w:rsid w:val="0011781F"/>
    <w:rsid w:val="0013344E"/>
    <w:rsid w:val="00146C5B"/>
    <w:rsid w:val="00151F0C"/>
    <w:rsid w:val="001619D3"/>
    <w:rsid w:val="00162942"/>
    <w:rsid w:val="001707EF"/>
    <w:rsid w:val="001A0085"/>
    <w:rsid w:val="001B7C0B"/>
    <w:rsid w:val="001C5D56"/>
    <w:rsid w:val="001C5E4B"/>
    <w:rsid w:val="001D1D64"/>
    <w:rsid w:val="001E77D0"/>
    <w:rsid w:val="001F174E"/>
    <w:rsid w:val="001F73B9"/>
    <w:rsid w:val="00216709"/>
    <w:rsid w:val="00227224"/>
    <w:rsid w:val="00227EC5"/>
    <w:rsid w:val="00234576"/>
    <w:rsid w:val="00237BFB"/>
    <w:rsid w:val="00240AD0"/>
    <w:rsid w:val="00257170"/>
    <w:rsid w:val="00263745"/>
    <w:rsid w:val="00271F1C"/>
    <w:rsid w:val="00277714"/>
    <w:rsid w:val="002904AB"/>
    <w:rsid w:val="00292889"/>
    <w:rsid w:val="0029503F"/>
    <w:rsid w:val="002A702E"/>
    <w:rsid w:val="002B1B57"/>
    <w:rsid w:val="002B1D4C"/>
    <w:rsid w:val="002C0CFB"/>
    <w:rsid w:val="002C4CEB"/>
    <w:rsid w:val="002D0988"/>
    <w:rsid w:val="002D3230"/>
    <w:rsid w:val="002D43CF"/>
    <w:rsid w:val="002E0D9A"/>
    <w:rsid w:val="002E290A"/>
    <w:rsid w:val="002E43A0"/>
    <w:rsid w:val="002E6335"/>
    <w:rsid w:val="002F2182"/>
    <w:rsid w:val="002F2691"/>
    <w:rsid w:val="00302316"/>
    <w:rsid w:val="00315D79"/>
    <w:rsid w:val="00315FB0"/>
    <w:rsid w:val="00320AC2"/>
    <w:rsid w:val="00322415"/>
    <w:rsid w:val="00326040"/>
    <w:rsid w:val="00336E1C"/>
    <w:rsid w:val="003471AD"/>
    <w:rsid w:val="00352477"/>
    <w:rsid w:val="003824FE"/>
    <w:rsid w:val="00386FAB"/>
    <w:rsid w:val="00387605"/>
    <w:rsid w:val="00396E4C"/>
    <w:rsid w:val="003A42B4"/>
    <w:rsid w:val="003A548B"/>
    <w:rsid w:val="003A63E5"/>
    <w:rsid w:val="003A71D6"/>
    <w:rsid w:val="003B0BC3"/>
    <w:rsid w:val="003B1E41"/>
    <w:rsid w:val="003B7F8F"/>
    <w:rsid w:val="003C4CFB"/>
    <w:rsid w:val="003D4BF4"/>
    <w:rsid w:val="003E19E2"/>
    <w:rsid w:val="003E57FC"/>
    <w:rsid w:val="003F3270"/>
    <w:rsid w:val="003F49C6"/>
    <w:rsid w:val="00401B57"/>
    <w:rsid w:val="00403098"/>
    <w:rsid w:val="00413998"/>
    <w:rsid w:val="0043431C"/>
    <w:rsid w:val="0043445C"/>
    <w:rsid w:val="00444832"/>
    <w:rsid w:val="00447F83"/>
    <w:rsid w:val="00453106"/>
    <w:rsid w:val="004537AC"/>
    <w:rsid w:val="00462A9A"/>
    <w:rsid w:val="00471140"/>
    <w:rsid w:val="00483EE2"/>
    <w:rsid w:val="00484736"/>
    <w:rsid w:val="00494EA0"/>
    <w:rsid w:val="004A0BE9"/>
    <w:rsid w:val="004B3A32"/>
    <w:rsid w:val="004B601C"/>
    <w:rsid w:val="004B6100"/>
    <w:rsid w:val="004D3611"/>
    <w:rsid w:val="004E3F90"/>
    <w:rsid w:val="004F3619"/>
    <w:rsid w:val="005001E2"/>
    <w:rsid w:val="00510CDD"/>
    <w:rsid w:val="00521E8B"/>
    <w:rsid w:val="00530CA4"/>
    <w:rsid w:val="005437C4"/>
    <w:rsid w:val="0054524F"/>
    <w:rsid w:val="005458CA"/>
    <w:rsid w:val="00561FA8"/>
    <w:rsid w:val="00567A2E"/>
    <w:rsid w:val="0057160E"/>
    <w:rsid w:val="005729C4"/>
    <w:rsid w:val="0057723D"/>
    <w:rsid w:val="00584539"/>
    <w:rsid w:val="005865E4"/>
    <w:rsid w:val="005938B9"/>
    <w:rsid w:val="005A67C9"/>
    <w:rsid w:val="005C3841"/>
    <w:rsid w:val="005D09C2"/>
    <w:rsid w:val="005E49A2"/>
    <w:rsid w:val="005E7D1A"/>
    <w:rsid w:val="005F042C"/>
    <w:rsid w:val="005F35C7"/>
    <w:rsid w:val="005F367F"/>
    <w:rsid w:val="0060177F"/>
    <w:rsid w:val="006045BE"/>
    <w:rsid w:val="00604A20"/>
    <w:rsid w:val="006060A7"/>
    <w:rsid w:val="00615254"/>
    <w:rsid w:val="00623808"/>
    <w:rsid w:val="00623F05"/>
    <w:rsid w:val="00627CFC"/>
    <w:rsid w:val="00634645"/>
    <w:rsid w:val="00660D24"/>
    <w:rsid w:val="00664B44"/>
    <w:rsid w:val="006848FA"/>
    <w:rsid w:val="0068726C"/>
    <w:rsid w:val="006A1873"/>
    <w:rsid w:val="006A29FE"/>
    <w:rsid w:val="006C11EC"/>
    <w:rsid w:val="006C7FB5"/>
    <w:rsid w:val="006E4922"/>
    <w:rsid w:val="006F0BB7"/>
    <w:rsid w:val="007003CC"/>
    <w:rsid w:val="00700873"/>
    <w:rsid w:val="007047AA"/>
    <w:rsid w:val="00716EB1"/>
    <w:rsid w:val="00727169"/>
    <w:rsid w:val="00727FDD"/>
    <w:rsid w:val="007324CE"/>
    <w:rsid w:val="00732A11"/>
    <w:rsid w:val="007453A0"/>
    <w:rsid w:val="00747822"/>
    <w:rsid w:val="00747ACB"/>
    <w:rsid w:val="007609AF"/>
    <w:rsid w:val="0079016F"/>
    <w:rsid w:val="00793B7A"/>
    <w:rsid w:val="00793E0C"/>
    <w:rsid w:val="00795E2F"/>
    <w:rsid w:val="007A1A90"/>
    <w:rsid w:val="007A531F"/>
    <w:rsid w:val="007B02C7"/>
    <w:rsid w:val="007B2347"/>
    <w:rsid w:val="007B41A8"/>
    <w:rsid w:val="007B4376"/>
    <w:rsid w:val="007B6B1B"/>
    <w:rsid w:val="007C2C02"/>
    <w:rsid w:val="007E2219"/>
    <w:rsid w:val="007E4A75"/>
    <w:rsid w:val="008040AA"/>
    <w:rsid w:val="0080413E"/>
    <w:rsid w:val="008046F9"/>
    <w:rsid w:val="00805658"/>
    <w:rsid w:val="00814D32"/>
    <w:rsid w:val="00825355"/>
    <w:rsid w:val="00836105"/>
    <w:rsid w:val="0084538F"/>
    <w:rsid w:val="008539B9"/>
    <w:rsid w:val="00854485"/>
    <w:rsid w:val="00862A2D"/>
    <w:rsid w:val="00866AB3"/>
    <w:rsid w:val="00872483"/>
    <w:rsid w:val="00886F35"/>
    <w:rsid w:val="00893296"/>
    <w:rsid w:val="0089416B"/>
    <w:rsid w:val="008A1B52"/>
    <w:rsid w:val="008B5727"/>
    <w:rsid w:val="008C18D5"/>
    <w:rsid w:val="008C3D34"/>
    <w:rsid w:val="008C4BFF"/>
    <w:rsid w:val="008D480F"/>
    <w:rsid w:val="008D5E1E"/>
    <w:rsid w:val="008D5ECB"/>
    <w:rsid w:val="008E49C0"/>
    <w:rsid w:val="008F7794"/>
    <w:rsid w:val="0091230A"/>
    <w:rsid w:val="00912A54"/>
    <w:rsid w:val="00927EDE"/>
    <w:rsid w:val="009325B3"/>
    <w:rsid w:val="009326D0"/>
    <w:rsid w:val="00932D94"/>
    <w:rsid w:val="00952683"/>
    <w:rsid w:val="00957D67"/>
    <w:rsid w:val="009674AF"/>
    <w:rsid w:val="009704FD"/>
    <w:rsid w:val="0097718A"/>
    <w:rsid w:val="009901F7"/>
    <w:rsid w:val="00990E9E"/>
    <w:rsid w:val="0099792D"/>
    <w:rsid w:val="009B08F5"/>
    <w:rsid w:val="009B1633"/>
    <w:rsid w:val="009B423A"/>
    <w:rsid w:val="009C5AAB"/>
    <w:rsid w:val="009C722D"/>
    <w:rsid w:val="009D0CC2"/>
    <w:rsid w:val="009D5CA2"/>
    <w:rsid w:val="009E402C"/>
    <w:rsid w:val="009E7BDF"/>
    <w:rsid w:val="009F3680"/>
    <w:rsid w:val="009F4334"/>
    <w:rsid w:val="00A041F1"/>
    <w:rsid w:val="00A214A3"/>
    <w:rsid w:val="00A27721"/>
    <w:rsid w:val="00A40725"/>
    <w:rsid w:val="00A63236"/>
    <w:rsid w:val="00A7075A"/>
    <w:rsid w:val="00A77777"/>
    <w:rsid w:val="00A84DBA"/>
    <w:rsid w:val="00A87601"/>
    <w:rsid w:val="00A92991"/>
    <w:rsid w:val="00A93FDA"/>
    <w:rsid w:val="00A9475A"/>
    <w:rsid w:val="00A97486"/>
    <w:rsid w:val="00AB188E"/>
    <w:rsid w:val="00AC32B3"/>
    <w:rsid w:val="00AC3E8C"/>
    <w:rsid w:val="00AC42FD"/>
    <w:rsid w:val="00AE70E2"/>
    <w:rsid w:val="00AF4D91"/>
    <w:rsid w:val="00AF6A9B"/>
    <w:rsid w:val="00AF7156"/>
    <w:rsid w:val="00B03B6D"/>
    <w:rsid w:val="00B06403"/>
    <w:rsid w:val="00B06C1D"/>
    <w:rsid w:val="00B21CE1"/>
    <w:rsid w:val="00B33E77"/>
    <w:rsid w:val="00B37D5A"/>
    <w:rsid w:val="00B5541F"/>
    <w:rsid w:val="00B60EFD"/>
    <w:rsid w:val="00B63A76"/>
    <w:rsid w:val="00B65DEF"/>
    <w:rsid w:val="00B67A1C"/>
    <w:rsid w:val="00B77AC2"/>
    <w:rsid w:val="00B84C22"/>
    <w:rsid w:val="00B901D3"/>
    <w:rsid w:val="00B91B82"/>
    <w:rsid w:val="00B923F5"/>
    <w:rsid w:val="00B9718E"/>
    <w:rsid w:val="00BB0704"/>
    <w:rsid w:val="00BB179C"/>
    <w:rsid w:val="00BB2BEC"/>
    <w:rsid w:val="00BB7340"/>
    <w:rsid w:val="00BD5234"/>
    <w:rsid w:val="00BE2079"/>
    <w:rsid w:val="00BF2ECF"/>
    <w:rsid w:val="00BF3AFD"/>
    <w:rsid w:val="00BF4E35"/>
    <w:rsid w:val="00C05A3A"/>
    <w:rsid w:val="00C26224"/>
    <w:rsid w:val="00C30F36"/>
    <w:rsid w:val="00C67520"/>
    <w:rsid w:val="00C71B4D"/>
    <w:rsid w:val="00C726A9"/>
    <w:rsid w:val="00C91115"/>
    <w:rsid w:val="00C94177"/>
    <w:rsid w:val="00CA5485"/>
    <w:rsid w:val="00CC3E5E"/>
    <w:rsid w:val="00CD71ED"/>
    <w:rsid w:val="00CE0A9A"/>
    <w:rsid w:val="00CF0F50"/>
    <w:rsid w:val="00CF6A2A"/>
    <w:rsid w:val="00D01997"/>
    <w:rsid w:val="00D103D0"/>
    <w:rsid w:val="00D15BA2"/>
    <w:rsid w:val="00D26D70"/>
    <w:rsid w:val="00D36907"/>
    <w:rsid w:val="00D44B18"/>
    <w:rsid w:val="00D541F1"/>
    <w:rsid w:val="00D5511B"/>
    <w:rsid w:val="00D625C0"/>
    <w:rsid w:val="00D6547F"/>
    <w:rsid w:val="00D908A1"/>
    <w:rsid w:val="00D90C60"/>
    <w:rsid w:val="00D92862"/>
    <w:rsid w:val="00D93420"/>
    <w:rsid w:val="00D96799"/>
    <w:rsid w:val="00DA071F"/>
    <w:rsid w:val="00DA72C0"/>
    <w:rsid w:val="00DC0045"/>
    <w:rsid w:val="00DC2E25"/>
    <w:rsid w:val="00DE50A2"/>
    <w:rsid w:val="00DF0622"/>
    <w:rsid w:val="00E06EE3"/>
    <w:rsid w:val="00E11262"/>
    <w:rsid w:val="00E166FA"/>
    <w:rsid w:val="00E3408A"/>
    <w:rsid w:val="00E34B4E"/>
    <w:rsid w:val="00E40E1F"/>
    <w:rsid w:val="00E73D5A"/>
    <w:rsid w:val="00EA39C1"/>
    <w:rsid w:val="00EB3037"/>
    <w:rsid w:val="00EB7272"/>
    <w:rsid w:val="00EC2729"/>
    <w:rsid w:val="00EC2CBF"/>
    <w:rsid w:val="00EC3CB6"/>
    <w:rsid w:val="00EC5C6E"/>
    <w:rsid w:val="00ED4C79"/>
    <w:rsid w:val="00ED7EB2"/>
    <w:rsid w:val="00EF18D4"/>
    <w:rsid w:val="00EF3119"/>
    <w:rsid w:val="00EF5B4A"/>
    <w:rsid w:val="00F06920"/>
    <w:rsid w:val="00F10A55"/>
    <w:rsid w:val="00F157A4"/>
    <w:rsid w:val="00F168BB"/>
    <w:rsid w:val="00F30942"/>
    <w:rsid w:val="00F42334"/>
    <w:rsid w:val="00F4233B"/>
    <w:rsid w:val="00F42F37"/>
    <w:rsid w:val="00F525F6"/>
    <w:rsid w:val="00F575AF"/>
    <w:rsid w:val="00F606A6"/>
    <w:rsid w:val="00F777F6"/>
    <w:rsid w:val="00F80B41"/>
    <w:rsid w:val="00F8291C"/>
    <w:rsid w:val="00F91004"/>
    <w:rsid w:val="00F9493D"/>
    <w:rsid w:val="00FC1BD0"/>
    <w:rsid w:val="00FC5A6B"/>
    <w:rsid w:val="00FD75FF"/>
    <w:rsid w:val="00FE2282"/>
    <w:rsid w:val="00FE30BD"/>
    <w:rsid w:val="00FF4A3A"/>
    <w:rsid w:val="00FF60A8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F4E44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1AD"/>
    <w:pPr>
      <w:keepNext/>
      <w:keepLines/>
      <w:spacing w:before="240" w:after="0"/>
      <w:ind w:left="1008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71AD"/>
    <w:pPr>
      <w:spacing w:before="100" w:beforeAutospacing="1" w:after="150" w:line="360" w:lineRule="atLeast"/>
      <w:ind w:left="1008"/>
      <w:outlineLvl w:val="1"/>
    </w:pPr>
    <w:rPr>
      <w:rFonts w:ascii="Arial" w:eastAsia="Times New Roman" w:hAnsi="Arial" w:cs="Times New Roman"/>
      <w:b/>
      <w:color w:val="1F497D" w:themeColor="text2"/>
      <w:sz w:val="28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1AD"/>
    <w:pPr>
      <w:keepNext/>
      <w:keepLines/>
      <w:spacing w:before="40" w:after="0"/>
      <w:ind w:left="1008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71AD"/>
    <w:rPr>
      <w:rFonts w:ascii="Arial" w:eastAsia="Times New Roman" w:hAnsi="Arial" w:cs="Times New Roman"/>
      <w:b/>
      <w:color w:val="1F497D" w:themeColor="text2"/>
      <w:sz w:val="28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BasicParagraph">
    <w:name w:val="[Basic Paragraph]"/>
    <w:basedOn w:val="Normal"/>
    <w:uiPriority w:val="99"/>
    <w:rsid w:val="00F423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xtbody">
    <w:name w:val="txt body"/>
    <w:basedOn w:val="Normal"/>
    <w:uiPriority w:val="99"/>
    <w:rsid w:val="007609AF"/>
    <w:pPr>
      <w:tabs>
        <w:tab w:val="left" w:pos="380"/>
      </w:tabs>
      <w:suppressAutoHyphens/>
      <w:autoSpaceDE w:val="0"/>
      <w:autoSpaceDN w:val="0"/>
      <w:adjustRightInd w:val="0"/>
      <w:spacing w:after="57" w:line="260" w:lineRule="atLeast"/>
      <w:jc w:val="both"/>
      <w:textAlignment w:val="center"/>
    </w:pPr>
    <w:rPr>
      <w:rFonts w:ascii="Calibri" w:hAnsi="Calibri" w:cs="Calibri"/>
      <w:color w:val="000000"/>
      <w:w w:val="93"/>
    </w:rPr>
  </w:style>
  <w:style w:type="character" w:customStyle="1" w:styleId="Heading1Char">
    <w:name w:val="Heading 1 Char"/>
    <w:basedOn w:val="DefaultParagraphFont"/>
    <w:link w:val="Heading1"/>
    <w:uiPriority w:val="9"/>
    <w:rsid w:val="003471AD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71AD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71AD"/>
    <w:pPr>
      <w:spacing w:line="259" w:lineRule="auto"/>
      <w:ind w:left="0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3471AD"/>
    <w:pPr>
      <w:spacing w:after="100"/>
      <w:ind w:left="432"/>
    </w:pPr>
    <w:rPr>
      <w:b/>
      <w:color w:val="1F497D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471AD"/>
    <w:pPr>
      <w:spacing w:after="100"/>
      <w:ind w:left="864"/>
    </w:pPr>
    <w:rPr>
      <w:rFonts w:ascii="Arial" w:hAnsi="Arial"/>
      <w:b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3471AD"/>
    <w:pPr>
      <w:spacing w:after="100"/>
      <w:ind w:left="1440"/>
    </w:pPr>
    <w:rPr>
      <w:rFonts w:ascii="Arial" w:hAnsi="Arial"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471A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9C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E3F9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4E3F90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E3F9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B07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070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B3A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r-Cyrl-RS"/>
    </w:rPr>
  </w:style>
  <w:style w:type="paragraph" w:styleId="NoSpacing">
    <w:name w:val="No Spacing"/>
    <w:link w:val="NoSpacingChar"/>
    <w:uiPriority w:val="1"/>
    <w:qFormat/>
    <w:rsid w:val="002950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503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3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4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70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7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F7FCE4-096D-44F2-8EC8-D593B0E3358A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47D7496-A56B-423A-A078-50B160F5A4B6}">
      <dgm:prSet phldrT="[Text]" custT="1"/>
      <dgm:spPr>
        <a:solidFill>
          <a:schemeClr val="tx2">
            <a:lumMod val="50000"/>
          </a:schemeClr>
        </a:solidFill>
      </dgm:spPr>
      <dgm:t>
        <a:bodyPr/>
        <a:lstStyle/>
        <a:p>
          <a:pPr algn="ctr"/>
          <a:r>
            <a:rPr lang="sr-Cyrl-RS" sz="1300" b="1">
              <a:latin typeface="Arial" panose="020B0604020202020204" pitchFamily="34" charset="0"/>
              <a:cs typeface="Arial" panose="020B0604020202020204" pitchFamily="34" charset="0"/>
            </a:rPr>
            <a:t>Планирање</a:t>
          </a:r>
          <a:r>
            <a:rPr lang="sr-Cyrl-RS" sz="1300" b="1" baseline="0">
              <a:latin typeface="Arial" panose="020B0604020202020204" pitchFamily="34" charset="0"/>
              <a:cs typeface="Arial" panose="020B0604020202020204" pitchFamily="34" charset="0"/>
            </a:rPr>
            <a:t> интерне ревизије</a:t>
          </a:r>
          <a:endParaRPr lang="en-US" sz="13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235844-4CF2-40D0-A1F1-C205288B96B8}" type="parTrans" cxnId="{DC55D2B6-D06C-440A-8926-CC1480E1A858}">
      <dgm:prSet/>
      <dgm:spPr/>
      <dgm:t>
        <a:bodyPr/>
        <a:lstStyle/>
        <a:p>
          <a:endParaRPr lang="en-US"/>
        </a:p>
      </dgm:t>
    </dgm:pt>
    <dgm:pt modelId="{062142AB-1108-44DE-855B-4614F6B7A719}" type="sibTrans" cxnId="{DC55D2B6-D06C-440A-8926-CC1480E1A858}">
      <dgm:prSet/>
      <dgm:spPr>
        <a:solidFill>
          <a:schemeClr val="bg1">
            <a:lumMod val="50000"/>
            <a:alpha val="90000"/>
          </a:schemeClr>
        </a:solidFill>
        <a:ln w="19050">
          <a:solidFill>
            <a:srgbClr val="10253F">
              <a:alpha val="89804"/>
            </a:srgbClr>
          </a:solidFill>
        </a:ln>
      </dgm:spPr>
      <dgm:t>
        <a:bodyPr/>
        <a:lstStyle/>
        <a:p>
          <a:endParaRPr lang="en-US">
            <a:solidFill>
              <a:schemeClr val="tx1">
                <a:lumMod val="65000"/>
                <a:lumOff val="35000"/>
              </a:schemeClr>
            </a:solidFill>
          </a:endParaRPr>
        </a:p>
      </dgm:t>
    </dgm:pt>
    <dgm:pt modelId="{27AE0ACF-51C6-4453-8601-DB9CAB1A2904}">
      <dgm:prSet phldrT="[Text]"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r>
            <a:rPr lang="sr-Cyrl-RS" sz="1100" b="1">
              <a:latin typeface="Arial" panose="020B0604020202020204" pitchFamily="34" charset="0"/>
              <a:cs typeface="Arial" panose="020B0604020202020204" pitchFamily="34" charset="0"/>
            </a:rPr>
            <a:t>Стратешки план рада интерне ревизије</a:t>
          </a:r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362469-30D9-45C0-86C1-A113EF876045}" type="parTrans" cxnId="{4694C858-AF1B-43D6-B168-23A557856433}">
      <dgm:prSet/>
      <dgm:spPr/>
      <dgm:t>
        <a:bodyPr/>
        <a:lstStyle/>
        <a:p>
          <a:endParaRPr lang="en-US"/>
        </a:p>
      </dgm:t>
    </dgm:pt>
    <dgm:pt modelId="{D82EC355-C6D6-4C2B-8ED1-414C44A09811}" type="sibTrans" cxnId="{4694C858-AF1B-43D6-B168-23A557856433}">
      <dgm:prSet/>
      <dgm:spPr>
        <a:solidFill>
          <a:schemeClr val="bg1">
            <a:lumMod val="50000"/>
            <a:alpha val="90000"/>
          </a:schemeClr>
        </a:solidFill>
        <a:ln w="19050">
          <a:solidFill>
            <a:srgbClr val="10253F">
              <a:alpha val="90000"/>
            </a:srgbClr>
          </a:solidFill>
        </a:ln>
      </dgm:spPr>
      <dgm:t>
        <a:bodyPr/>
        <a:lstStyle/>
        <a:p>
          <a:endParaRPr lang="en-US"/>
        </a:p>
      </dgm:t>
    </dgm:pt>
    <dgm:pt modelId="{A52BD6D6-126F-4200-A925-46217EF4F8D3}">
      <dgm:prSet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r>
            <a:rPr lang="sr-Cyrl-RS" sz="1100" b="1">
              <a:latin typeface="Arial" panose="020B0604020202020204" pitchFamily="34" charset="0"/>
              <a:cs typeface="Arial" panose="020B0604020202020204" pitchFamily="34" charset="0"/>
            </a:rPr>
            <a:t>Појединачни план интерне ревизије</a:t>
          </a:r>
          <a:endParaRPr lang="en-US" sz="11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CCA37E-44D8-4C3D-B615-4E0F5F5BEF90}" type="parTrans" cxnId="{F9EC4C63-1D3F-4608-BCD6-EF5A56152D73}">
      <dgm:prSet/>
      <dgm:spPr/>
      <dgm:t>
        <a:bodyPr/>
        <a:lstStyle/>
        <a:p>
          <a:endParaRPr lang="en-US"/>
        </a:p>
      </dgm:t>
    </dgm:pt>
    <dgm:pt modelId="{ACEFA2BC-16BC-4889-A8D9-67795D4EB68F}" type="sibTrans" cxnId="{F9EC4C63-1D3F-4608-BCD6-EF5A56152D73}">
      <dgm:prSet/>
      <dgm:spPr/>
      <dgm:t>
        <a:bodyPr/>
        <a:lstStyle/>
        <a:p>
          <a:endParaRPr lang="en-US"/>
        </a:p>
      </dgm:t>
    </dgm:pt>
    <dgm:pt modelId="{4E17D154-A460-4B91-9FF6-427D7F092F22}">
      <dgm:prSet phldrT="[Text]" custT="1"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pPr algn="ctr"/>
          <a:r>
            <a:rPr lang="sr-Cyrl-RS" sz="11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Годишњи план рада интерне ревизије</a:t>
          </a:r>
          <a:endParaRPr lang="en-US" sz="11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78607-D839-492D-9401-D21CA81F6CB9}" type="sibTrans" cxnId="{786F7601-AF6A-4F85-B6F0-57F5E20C8088}">
      <dgm:prSet/>
      <dgm:spPr>
        <a:solidFill>
          <a:schemeClr val="bg1">
            <a:lumMod val="50000"/>
            <a:alpha val="90000"/>
          </a:schemeClr>
        </a:solidFill>
        <a:ln w="19050">
          <a:solidFill>
            <a:srgbClr val="10253F">
              <a:alpha val="90000"/>
            </a:srgbClr>
          </a:solidFill>
        </a:ln>
      </dgm:spPr>
      <dgm:t>
        <a:bodyPr/>
        <a:lstStyle/>
        <a:p>
          <a:endParaRPr lang="en-US"/>
        </a:p>
      </dgm:t>
    </dgm:pt>
    <dgm:pt modelId="{9D55BE91-D721-4473-AED9-5691645857FA}" type="parTrans" cxnId="{786F7601-AF6A-4F85-B6F0-57F5E20C8088}">
      <dgm:prSet/>
      <dgm:spPr/>
      <dgm:t>
        <a:bodyPr/>
        <a:lstStyle/>
        <a:p>
          <a:endParaRPr lang="en-US"/>
        </a:p>
      </dgm:t>
    </dgm:pt>
    <dgm:pt modelId="{D8CC9C24-49E6-49FA-A8A0-068B6D1FAFF5}" type="pres">
      <dgm:prSet presAssocID="{F6F7FCE4-096D-44F2-8EC8-D593B0E3358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7BACD19-B119-4262-B136-CFFB5ED8B8D2}" type="pres">
      <dgm:prSet presAssocID="{F6F7FCE4-096D-44F2-8EC8-D593B0E3358A}" presName="dummyMaxCanvas" presStyleCnt="0">
        <dgm:presLayoutVars/>
      </dgm:prSet>
      <dgm:spPr/>
    </dgm:pt>
    <dgm:pt modelId="{418B913E-23CA-485D-BEF3-69FDD0410393}" type="pres">
      <dgm:prSet presAssocID="{F6F7FCE4-096D-44F2-8EC8-D593B0E3358A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1A8806-B020-48A6-8C07-3606C40B00A2}" type="pres">
      <dgm:prSet presAssocID="{F6F7FCE4-096D-44F2-8EC8-D593B0E3358A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328985-14C6-4D67-B2AB-53CFA38CA588}" type="pres">
      <dgm:prSet presAssocID="{F6F7FCE4-096D-44F2-8EC8-D593B0E3358A}" presName="FourNodes_3" presStyleLbl="node1" presStyleIdx="2" presStyleCnt="4" custLinFactNeighborY="21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8EEFF2-D233-4397-8046-CE150BCBFB13}" type="pres">
      <dgm:prSet presAssocID="{F6F7FCE4-096D-44F2-8EC8-D593B0E3358A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E16E8E-561C-4721-838D-01DEEB78BC76}" type="pres">
      <dgm:prSet presAssocID="{F6F7FCE4-096D-44F2-8EC8-D593B0E3358A}" presName="FourConn_1-2" presStyleLbl="fgAccFollowNode1" presStyleIdx="0" presStyleCnt="3" custLinFactNeighborX="16624" custLinFactNeighborY="66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3E3C40-EFEA-48FD-AD9A-8A69F06991A8}" type="pres">
      <dgm:prSet presAssocID="{F6F7FCE4-096D-44F2-8EC8-D593B0E3358A}" presName="FourConn_2-3" presStyleLbl="fgAccFollowNode1" presStyleIdx="1" presStyleCnt="3" custLinFactNeighborX="16624" custLinFactNeighborY="66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3A15EC-C9A4-4B49-8BBD-F945D26B86E3}" type="pres">
      <dgm:prSet presAssocID="{F6F7FCE4-096D-44F2-8EC8-D593B0E3358A}" presName="FourConn_3-4" presStyleLbl="fgAccFollowNode1" presStyleIdx="2" presStyleCnt="3" custLinFactNeighborX="16624" custLinFactNeighborY="66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FC995C-B4D5-48AF-9951-948B0BAC8151}" type="pres">
      <dgm:prSet presAssocID="{F6F7FCE4-096D-44F2-8EC8-D593B0E3358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AD397F-E4C8-44C0-B3A3-65DC3658E808}" type="pres">
      <dgm:prSet presAssocID="{F6F7FCE4-096D-44F2-8EC8-D593B0E3358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ECFB8E-76F4-4C10-BEB7-C695FFE690D9}" type="pres">
      <dgm:prSet presAssocID="{F6F7FCE4-096D-44F2-8EC8-D593B0E3358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98558A-9C74-479A-8F03-5EC85054D709}" type="pres">
      <dgm:prSet presAssocID="{F6F7FCE4-096D-44F2-8EC8-D593B0E3358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4B75A8-CAF7-43A8-843D-EB419210EE8D}" type="presOf" srcId="{27AE0ACF-51C6-4453-8601-DB9CAB1A2904}" destId="{2EAD397F-E4C8-44C0-B3A3-65DC3658E808}" srcOrd="1" destOrd="0" presId="urn:microsoft.com/office/officeart/2005/8/layout/vProcess5"/>
    <dgm:cxn modelId="{7A894895-706C-454A-A8EA-6DB59250ED1C}" type="presOf" srcId="{062142AB-1108-44DE-855B-4614F6B7A719}" destId="{B8E16E8E-561C-4721-838D-01DEEB78BC76}" srcOrd="0" destOrd="0" presId="urn:microsoft.com/office/officeart/2005/8/layout/vProcess5"/>
    <dgm:cxn modelId="{FE5F0553-CD90-4401-9C58-0B09950F189C}" type="presOf" srcId="{547D7496-A56B-423A-A078-50B160F5A4B6}" destId="{E6FC995C-B4D5-48AF-9951-948B0BAC8151}" srcOrd="1" destOrd="0" presId="urn:microsoft.com/office/officeart/2005/8/layout/vProcess5"/>
    <dgm:cxn modelId="{99558909-675C-4FAB-BF02-F585A25A420F}" type="presOf" srcId="{4E17D154-A460-4B91-9FF6-427D7F092F22}" destId="{78328985-14C6-4D67-B2AB-53CFA38CA588}" srcOrd="0" destOrd="0" presId="urn:microsoft.com/office/officeart/2005/8/layout/vProcess5"/>
    <dgm:cxn modelId="{7E002770-0D18-4BF5-B0A4-78C57FAFAFB3}" type="presOf" srcId="{27AE0ACF-51C6-4453-8601-DB9CAB1A2904}" destId="{071A8806-B020-48A6-8C07-3606C40B00A2}" srcOrd="0" destOrd="0" presId="urn:microsoft.com/office/officeart/2005/8/layout/vProcess5"/>
    <dgm:cxn modelId="{61684EE6-CCAB-4430-B30E-A801FF7B8E46}" type="presOf" srcId="{D82EC355-C6D6-4C2B-8ED1-414C44A09811}" destId="{353E3C40-EFEA-48FD-AD9A-8A69F06991A8}" srcOrd="0" destOrd="0" presId="urn:microsoft.com/office/officeart/2005/8/layout/vProcess5"/>
    <dgm:cxn modelId="{F9EC4C63-1D3F-4608-BCD6-EF5A56152D73}" srcId="{F6F7FCE4-096D-44F2-8EC8-D593B0E3358A}" destId="{A52BD6D6-126F-4200-A925-46217EF4F8D3}" srcOrd="3" destOrd="0" parTransId="{0ECCA37E-44D8-4C3D-B615-4E0F5F5BEF90}" sibTransId="{ACEFA2BC-16BC-4889-A8D9-67795D4EB68F}"/>
    <dgm:cxn modelId="{DC55D2B6-D06C-440A-8926-CC1480E1A858}" srcId="{F6F7FCE4-096D-44F2-8EC8-D593B0E3358A}" destId="{547D7496-A56B-423A-A078-50B160F5A4B6}" srcOrd="0" destOrd="0" parTransId="{6A235844-4CF2-40D0-A1F1-C205288B96B8}" sibTransId="{062142AB-1108-44DE-855B-4614F6B7A719}"/>
    <dgm:cxn modelId="{4694C858-AF1B-43D6-B168-23A557856433}" srcId="{F6F7FCE4-096D-44F2-8EC8-D593B0E3358A}" destId="{27AE0ACF-51C6-4453-8601-DB9CAB1A2904}" srcOrd="1" destOrd="0" parTransId="{7D362469-30D9-45C0-86C1-A113EF876045}" sibTransId="{D82EC355-C6D6-4C2B-8ED1-414C44A09811}"/>
    <dgm:cxn modelId="{0B00F47C-C62F-4794-B3E4-89668136DC92}" type="presOf" srcId="{78578607-D839-492D-9401-D21CA81F6CB9}" destId="{F93A15EC-C9A4-4B49-8BBD-F945D26B86E3}" srcOrd="0" destOrd="0" presId="urn:microsoft.com/office/officeart/2005/8/layout/vProcess5"/>
    <dgm:cxn modelId="{786F7601-AF6A-4F85-B6F0-57F5E20C8088}" srcId="{F6F7FCE4-096D-44F2-8EC8-D593B0E3358A}" destId="{4E17D154-A460-4B91-9FF6-427D7F092F22}" srcOrd="2" destOrd="0" parTransId="{9D55BE91-D721-4473-AED9-5691645857FA}" sibTransId="{78578607-D839-492D-9401-D21CA81F6CB9}"/>
    <dgm:cxn modelId="{FADB0C36-6996-4C26-B220-996A2C0FD02D}" type="presOf" srcId="{547D7496-A56B-423A-A078-50B160F5A4B6}" destId="{418B913E-23CA-485D-BEF3-69FDD0410393}" srcOrd="0" destOrd="0" presId="urn:microsoft.com/office/officeart/2005/8/layout/vProcess5"/>
    <dgm:cxn modelId="{DEDB2ABF-7365-4B6B-895A-B577ADE91CD2}" type="presOf" srcId="{4E17D154-A460-4B91-9FF6-427D7F092F22}" destId="{7BECFB8E-76F4-4C10-BEB7-C695FFE690D9}" srcOrd="1" destOrd="0" presId="urn:microsoft.com/office/officeart/2005/8/layout/vProcess5"/>
    <dgm:cxn modelId="{BA0F2AF9-5357-40F0-B1BF-AD526A8A9B20}" type="presOf" srcId="{A52BD6D6-126F-4200-A925-46217EF4F8D3}" destId="{538EEFF2-D233-4397-8046-CE150BCBFB13}" srcOrd="0" destOrd="0" presId="urn:microsoft.com/office/officeart/2005/8/layout/vProcess5"/>
    <dgm:cxn modelId="{3D80D2A8-7714-463A-BD1E-7870925D1878}" type="presOf" srcId="{A52BD6D6-126F-4200-A925-46217EF4F8D3}" destId="{0798558A-9C74-479A-8F03-5EC85054D709}" srcOrd="1" destOrd="0" presId="urn:microsoft.com/office/officeart/2005/8/layout/vProcess5"/>
    <dgm:cxn modelId="{49D053F9-7FC4-43AF-815E-5B0357F7A785}" type="presOf" srcId="{F6F7FCE4-096D-44F2-8EC8-D593B0E3358A}" destId="{D8CC9C24-49E6-49FA-A8A0-068B6D1FAFF5}" srcOrd="0" destOrd="0" presId="urn:microsoft.com/office/officeart/2005/8/layout/vProcess5"/>
    <dgm:cxn modelId="{B8C02B03-B233-48F1-AAA0-FAFDC31B4D2E}" type="presParOf" srcId="{D8CC9C24-49E6-49FA-A8A0-068B6D1FAFF5}" destId="{27BACD19-B119-4262-B136-CFFB5ED8B8D2}" srcOrd="0" destOrd="0" presId="urn:microsoft.com/office/officeart/2005/8/layout/vProcess5"/>
    <dgm:cxn modelId="{9F3BBFC2-4C0C-4A62-9304-D2A0025C8A70}" type="presParOf" srcId="{D8CC9C24-49E6-49FA-A8A0-068B6D1FAFF5}" destId="{418B913E-23CA-485D-BEF3-69FDD0410393}" srcOrd="1" destOrd="0" presId="urn:microsoft.com/office/officeart/2005/8/layout/vProcess5"/>
    <dgm:cxn modelId="{102B1441-DF56-4F7E-A83A-9FD1A2F02094}" type="presParOf" srcId="{D8CC9C24-49E6-49FA-A8A0-068B6D1FAFF5}" destId="{071A8806-B020-48A6-8C07-3606C40B00A2}" srcOrd="2" destOrd="0" presId="urn:microsoft.com/office/officeart/2005/8/layout/vProcess5"/>
    <dgm:cxn modelId="{47A7F090-51E9-4F4E-82BD-E6A5F0BDA2C1}" type="presParOf" srcId="{D8CC9C24-49E6-49FA-A8A0-068B6D1FAFF5}" destId="{78328985-14C6-4D67-B2AB-53CFA38CA588}" srcOrd="3" destOrd="0" presId="urn:microsoft.com/office/officeart/2005/8/layout/vProcess5"/>
    <dgm:cxn modelId="{8F5A30F0-88C8-48AB-89C4-6B989AF90994}" type="presParOf" srcId="{D8CC9C24-49E6-49FA-A8A0-068B6D1FAFF5}" destId="{538EEFF2-D233-4397-8046-CE150BCBFB13}" srcOrd="4" destOrd="0" presId="urn:microsoft.com/office/officeart/2005/8/layout/vProcess5"/>
    <dgm:cxn modelId="{DBAC4EC0-8906-41FE-989B-AA7073E9606F}" type="presParOf" srcId="{D8CC9C24-49E6-49FA-A8A0-068B6D1FAFF5}" destId="{B8E16E8E-561C-4721-838D-01DEEB78BC76}" srcOrd="5" destOrd="0" presId="urn:microsoft.com/office/officeart/2005/8/layout/vProcess5"/>
    <dgm:cxn modelId="{ACA89492-8E53-4627-AA29-B5F38CD3EFC1}" type="presParOf" srcId="{D8CC9C24-49E6-49FA-A8A0-068B6D1FAFF5}" destId="{353E3C40-EFEA-48FD-AD9A-8A69F06991A8}" srcOrd="6" destOrd="0" presId="urn:microsoft.com/office/officeart/2005/8/layout/vProcess5"/>
    <dgm:cxn modelId="{A4FB862E-29AE-4109-8465-AB2A5291DA39}" type="presParOf" srcId="{D8CC9C24-49E6-49FA-A8A0-068B6D1FAFF5}" destId="{F93A15EC-C9A4-4B49-8BBD-F945D26B86E3}" srcOrd="7" destOrd="0" presId="urn:microsoft.com/office/officeart/2005/8/layout/vProcess5"/>
    <dgm:cxn modelId="{81C9325A-A0B8-48CA-8CC6-6C9C533C61A5}" type="presParOf" srcId="{D8CC9C24-49E6-49FA-A8A0-068B6D1FAFF5}" destId="{E6FC995C-B4D5-48AF-9951-948B0BAC8151}" srcOrd="8" destOrd="0" presId="urn:microsoft.com/office/officeart/2005/8/layout/vProcess5"/>
    <dgm:cxn modelId="{C26033EF-146C-4E5D-94A3-5061D09BC9FD}" type="presParOf" srcId="{D8CC9C24-49E6-49FA-A8A0-068B6D1FAFF5}" destId="{2EAD397F-E4C8-44C0-B3A3-65DC3658E808}" srcOrd="9" destOrd="0" presId="urn:microsoft.com/office/officeart/2005/8/layout/vProcess5"/>
    <dgm:cxn modelId="{28F21FC3-9051-4833-BDAB-881C8371271E}" type="presParOf" srcId="{D8CC9C24-49E6-49FA-A8A0-068B6D1FAFF5}" destId="{7BECFB8E-76F4-4C10-BEB7-C695FFE690D9}" srcOrd="10" destOrd="0" presId="urn:microsoft.com/office/officeart/2005/8/layout/vProcess5"/>
    <dgm:cxn modelId="{27A25B97-FC47-4574-BEA9-11E8FE78426B}" type="presParOf" srcId="{D8CC9C24-49E6-49FA-A8A0-068B6D1FAFF5}" destId="{0798558A-9C74-479A-8F03-5EC85054D709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8B913E-23CA-485D-BEF3-69FDD0410393}">
      <dsp:nvSpPr>
        <dsp:cNvPr id="0" name=""/>
        <dsp:cNvSpPr/>
      </dsp:nvSpPr>
      <dsp:spPr>
        <a:xfrm>
          <a:off x="0" y="0"/>
          <a:ext cx="3874008" cy="461010"/>
        </a:xfrm>
        <a:prstGeom prst="roundRect">
          <a:avLst>
            <a:gd name="adj" fmla="val 10000"/>
          </a:avLst>
        </a:prstGeom>
        <a:solidFill>
          <a:schemeClr val="tx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b="1" kern="1200">
              <a:latin typeface="Arial" panose="020B0604020202020204" pitchFamily="34" charset="0"/>
              <a:cs typeface="Arial" panose="020B0604020202020204" pitchFamily="34" charset="0"/>
            </a:rPr>
            <a:t>Планирање</a:t>
          </a:r>
          <a:r>
            <a:rPr lang="sr-Cyrl-RS" sz="1300" b="1" kern="1200" baseline="0">
              <a:latin typeface="Arial" panose="020B0604020202020204" pitchFamily="34" charset="0"/>
              <a:cs typeface="Arial" panose="020B0604020202020204" pitchFamily="34" charset="0"/>
            </a:rPr>
            <a:t> интерне ревизије</a:t>
          </a:r>
          <a:endParaRPr lang="en-US" sz="13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503" y="13503"/>
        <a:ext cx="3337585" cy="434004"/>
      </dsp:txXfrm>
    </dsp:sp>
    <dsp:sp modelId="{071A8806-B020-48A6-8C07-3606C40B00A2}">
      <dsp:nvSpPr>
        <dsp:cNvPr id="0" name=""/>
        <dsp:cNvSpPr/>
      </dsp:nvSpPr>
      <dsp:spPr>
        <a:xfrm>
          <a:off x="324448" y="544830"/>
          <a:ext cx="3874008" cy="461010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b="1" kern="1200">
              <a:latin typeface="Arial" panose="020B0604020202020204" pitchFamily="34" charset="0"/>
              <a:cs typeface="Arial" panose="020B0604020202020204" pitchFamily="34" charset="0"/>
            </a:rPr>
            <a:t>Стратешки план рада интерне ревизије</a:t>
          </a:r>
          <a:endParaRPr lang="en-US" sz="11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7951" y="558333"/>
        <a:ext cx="3222897" cy="434004"/>
      </dsp:txXfrm>
    </dsp:sp>
    <dsp:sp modelId="{78328985-14C6-4D67-B2AB-53CFA38CA588}">
      <dsp:nvSpPr>
        <dsp:cNvPr id="0" name=""/>
        <dsp:cNvSpPr/>
      </dsp:nvSpPr>
      <dsp:spPr>
        <a:xfrm>
          <a:off x="644053" y="1099622"/>
          <a:ext cx="3874008" cy="461010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Годишњи план рада интерне ревизије</a:t>
          </a:r>
          <a:endParaRPr lang="en-US" sz="1100" b="1" kern="12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57556" y="1113125"/>
        <a:ext cx="3227739" cy="434004"/>
      </dsp:txXfrm>
    </dsp:sp>
    <dsp:sp modelId="{538EEFF2-D233-4397-8046-CE150BCBFB13}">
      <dsp:nvSpPr>
        <dsp:cNvPr id="0" name=""/>
        <dsp:cNvSpPr/>
      </dsp:nvSpPr>
      <dsp:spPr>
        <a:xfrm>
          <a:off x="968501" y="1634490"/>
          <a:ext cx="3874008" cy="461010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100" b="1" kern="1200">
              <a:latin typeface="Arial" panose="020B0604020202020204" pitchFamily="34" charset="0"/>
              <a:cs typeface="Arial" panose="020B0604020202020204" pitchFamily="34" charset="0"/>
            </a:rPr>
            <a:t>Појединачни план интерне ревизије</a:t>
          </a:r>
          <a:endParaRPr lang="en-US" sz="11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982004" y="1647993"/>
        <a:ext cx="3222897" cy="434004"/>
      </dsp:txXfrm>
    </dsp:sp>
    <dsp:sp modelId="{B8E16E8E-561C-4721-838D-01DEEB78BC76}">
      <dsp:nvSpPr>
        <dsp:cNvPr id="0" name=""/>
        <dsp:cNvSpPr/>
      </dsp:nvSpPr>
      <dsp:spPr>
        <a:xfrm>
          <a:off x="3624166" y="373015"/>
          <a:ext cx="299656" cy="299656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lumMod val="50000"/>
            <a:alpha val="90000"/>
          </a:schemeClr>
        </a:solidFill>
        <a:ln w="19050" cap="flat" cmpd="sng" algn="ctr">
          <a:solidFill>
            <a:srgbClr val="10253F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>
            <a:solidFill>
              <a:schemeClr val="tx1">
                <a:lumMod val="65000"/>
                <a:lumOff val="35000"/>
              </a:schemeClr>
            </a:solidFill>
          </a:endParaRPr>
        </a:p>
      </dsp:txBody>
      <dsp:txXfrm>
        <a:off x="3691589" y="373015"/>
        <a:ext cx="164810" cy="225491"/>
      </dsp:txXfrm>
    </dsp:sp>
    <dsp:sp modelId="{353E3C40-EFEA-48FD-AD9A-8A69F06991A8}">
      <dsp:nvSpPr>
        <dsp:cNvPr id="0" name=""/>
        <dsp:cNvSpPr/>
      </dsp:nvSpPr>
      <dsp:spPr>
        <a:xfrm>
          <a:off x="3948614" y="917845"/>
          <a:ext cx="299656" cy="299656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lumMod val="50000"/>
            <a:alpha val="90000"/>
          </a:schemeClr>
        </a:solidFill>
        <a:ln w="19050" cap="flat" cmpd="sng" algn="ctr">
          <a:solidFill>
            <a:srgbClr val="10253F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016037" y="917845"/>
        <a:ext cx="164810" cy="225491"/>
      </dsp:txXfrm>
    </dsp:sp>
    <dsp:sp modelId="{F93A15EC-C9A4-4B49-8BBD-F945D26B86E3}">
      <dsp:nvSpPr>
        <dsp:cNvPr id="0" name=""/>
        <dsp:cNvSpPr/>
      </dsp:nvSpPr>
      <dsp:spPr>
        <a:xfrm>
          <a:off x="4268220" y="1462675"/>
          <a:ext cx="299656" cy="299656"/>
        </a:xfrm>
        <a:prstGeom prst="downArrow">
          <a:avLst>
            <a:gd name="adj1" fmla="val 55000"/>
            <a:gd name="adj2" fmla="val 45000"/>
          </a:avLst>
        </a:prstGeom>
        <a:solidFill>
          <a:schemeClr val="bg1">
            <a:lumMod val="50000"/>
            <a:alpha val="90000"/>
          </a:schemeClr>
        </a:solidFill>
        <a:ln w="19050" cap="flat" cmpd="sng" algn="ctr">
          <a:solidFill>
            <a:srgbClr val="10253F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4335643" y="1462675"/>
        <a:ext cx="164810" cy="225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589C-ED3A-4427-9EDD-2D207F05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88</cp:revision>
  <cp:lastPrinted>2019-04-15T20:08:00Z</cp:lastPrinted>
  <dcterms:created xsi:type="dcterms:W3CDTF">2023-12-07T23:32:00Z</dcterms:created>
  <dcterms:modified xsi:type="dcterms:W3CDTF">2024-02-08T11:16:00Z</dcterms:modified>
</cp:coreProperties>
</file>