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A1" w:rsidRDefault="00241FA2" w:rsidP="00241FA2">
      <w:pPr>
        <w:spacing w:after="150"/>
      </w:pPr>
      <w:r>
        <w:rPr>
          <w:rFonts w:ascii="Tahoma" w:hAnsi="Tahoma" w:cs="Tahoma"/>
          <w:color w:val="000000"/>
        </w:rPr>
        <w:t>﻿</w:t>
      </w:r>
      <w:bookmarkStart w:id="0" w:name="_GoBack"/>
      <w:bookmarkEnd w:id="0"/>
    </w:p>
    <w:p w:rsidR="002774A1" w:rsidRDefault="00241FA2">
      <w:pPr>
        <w:spacing w:after="150"/>
      </w:pPr>
      <w:r>
        <w:rPr>
          <w:color w:val="000000"/>
        </w:rPr>
        <w:t>Н</w:t>
      </w:r>
      <w:r>
        <w:rPr>
          <w:color w:val="000000"/>
        </w:rPr>
        <w:t xml:space="preserve">а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12а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порезу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доходак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грађана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24/01, 80/02, 80/02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, 135/04, 62/06, </w:t>
      </w:r>
      <w:r>
        <w:rPr>
          <w:color w:val="000000"/>
        </w:rPr>
        <w:t xml:space="preserve">65/06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31/09, 44/09, 18/10, 50/11, 91/11 – УС, 93/12, 114/12 – УС, 47/13, 48/13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108/13, 57/14, 68/14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, 112/15, 113/17, 95/18, 86/19, 153/20, 44/21, 118/21, 138/22 и 92/23) и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17.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Влади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</w:t>
      </w:r>
      <w:r>
        <w:rPr>
          <w:color w:val="000000"/>
        </w:rPr>
        <w:t>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55/05, 71/05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101/07, 65/08, 16/11, 68/12 – УС, 72/12, 7/14 – УС, 44/14 и 30/18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>),</w:t>
      </w:r>
    </w:p>
    <w:p w:rsidR="002774A1" w:rsidRDefault="00241FA2">
      <w:pPr>
        <w:spacing w:after="150"/>
      </w:pPr>
      <w:proofErr w:type="spellStart"/>
      <w:r>
        <w:rPr>
          <w:color w:val="000000"/>
        </w:rPr>
        <w:t>Влада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објављује</w:t>
      </w:r>
      <w:proofErr w:type="spellEnd"/>
    </w:p>
    <w:p w:rsidR="002774A1" w:rsidRDefault="00241FA2">
      <w:pPr>
        <w:spacing w:after="225"/>
        <w:jc w:val="center"/>
      </w:pPr>
      <w:r>
        <w:rPr>
          <w:b/>
          <w:color w:val="000000"/>
        </w:rPr>
        <w:t>ДИНАРСКЕ ИЗНОСЕ</w:t>
      </w:r>
    </w:p>
    <w:p w:rsidR="002774A1" w:rsidRDefault="00241FA2">
      <w:pPr>
        <w:spacing w:after="150"/>
        <w:jc w:val="center"/>
      </w:pPr>
      <w:proofErr w:type="spellStart"/>
      <w:r>
        <w:rPr>
          <w:b/>
          <w:color w:val="000000"/>
        </w:rPr>
        <w:t>месечних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зарада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15в </w:t>
      </w:r>
      <w:proofErr w:type="spellStart"/>
      <w:r>
        <w:rPr>
          <w:b/>
          <w:color w:val="000000"/>
        </w:rPr>
        <w:t>ст</w:t>
      </w:r>
      <w:proofErr w:type="spellEnd"/>
      <w:r>
        <w:rPr>
          <w:b/>
          <w:color w:val="000000"/>
        </w:rPr>
        <w:t xml:space="preserve">. 5. и 6. </w:t>
      </w:r>
      <w:proofErr w:type="spellStart"/>
      <w:r>
        <w:rPr>
          <w:b/>
          <w:color w:val="000000"/>
        </w:rPr>
        <w:t>Закона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порезу</w:t>
      </w:r>
      <w:proofErr w:type="spellEnd"/>
      <w:r>
        <w:rPr>
          <w:b/>
          <w:color w:val="000000"/>
        </w:rPr>
        <w:t xml:space="preserve"> на </w:t>
      </w:r>
      <w:proofErr w:type="spellStart"/>
      <w:r>
        <w:rPr>
          <w:b/>
          <w:color w:val="000000"/>
        </w:rPr>
        <w:t>доходак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грађана</w:t>
      </w:r>
      <w:proofErr w:type="spellEnd"/>
      <w:r>
        <w:rPr>
          <w:b/>
          <w:color w:val="000000"/>
        </w:rPr>
        <w:t xml:space="preserve">, за 2024. </w:t>
      </w:r>
      <w:proofErr w:type="spellStart"/>
      <w:r>
        <w:rPr>
          <w:b/>
          <w:color w:val="000000"/>
        </w:rPr>
        <w:t>годину</w:t>
      </w:r>
      <w:proofErr w:type="spellEnd"/>
    </w:p>
    <w:p w:rsidR="002774A1" w:rsidRDefault="00241FA2">
      <w:pPr>
        <w:spacing w:after="150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Динарски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</w:t>
      </w:r>
      <w:r>
        <w:rPr>
          <w:color w:val="000000"/>
        </w:rPr>
        <w:t>знос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месечне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15в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5.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порезу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доходак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грађана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24/01, 80/02, 80/02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, 135/04, 62/06, 65/06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31/09, 44/09, 18/10, 50/11, 91/11 – УС, 93/12, 114/12 – УС, 47/13, 48/13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>, 1</w:t>
      </w:r>
      <w:r>
        <w:rPr>
          <w:color w:val="000000"/>
        </w:rPr>
        <w:t xml:space="preserve">08/13, 57/14, 68/14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, 112/15, 113/17, 95/18, 86/19, 153/20, 44/21, 118/21, 138/22 и 92/23 – 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), за 2024. </w:t>
      </w:r>
      <w:proofErr w:type="spellStart"/>
      <w:r>
        <w:rPr>
          <w:color w:val="000000"/>
        </w:rPr>
        <w:t>годину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износи</w:t>
      </w:r>
      <w:proofErr w:type="spellEnd"/>
      <w:r>
        <w:rPr>
          <w:color w:val="000000"/>
        </w:rPr>
        <w:t xml:space="preserve"> 344.082 </w:t>
      </w:r>
      <w:proofErr w:type="spellStart"/>
      <w:r>
        <w:rPr>
          <w:color w:val="000000"/>
        </w:rPr>
        <w:t>динара</w:t>
      </w:r>
      <w:proofErr w:type="spellEnd"/>
      <w:r>
        <w:rPr>
          <w:color w:val="000000"/>
        </w:rPr>
        <w:t>.</w:t>
      </w:r>
    </w:p>
    <w:p w:rsidR="002774A1" w:rsidRDefault="00241FA2">
      <w:pPr>
        <w:spacing w:after="150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Динарски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месечне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зараде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15в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6.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, за 2024. </w:t>
      </w:r>
      <w:proofErr w:type="spellStart"/>
      <w:r>
        <w:rPr>
          <w:color w:val="000000"/>
        </w:rPr>
        <w:t>годину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износи</w:t>
      </w:r>
      <w:proofErr w:type="spellEnd"/>
      <w:r>
        <w:rPr>
          <w:color w:val="000000"/>
        </w:rPr>
        <w:t xml:space="preserve"> 229</w:t>
      </w:r>
      <w:r>
        <w:rPr>
          <w:color w:val="000000"/>
        </w:rPr>
        <w:t xml:space="preserve">.388 </w:t>
      </w:r>
      <w:proofErr w:type="spellStart"/>
      <w:r>
        <w:rPr>
          <w:color w:val="000000"/>
        </w:rPr>
        <w:t>динара</w:t>
      </w:r>
      <w:proofErr w:type="spellEnd"/>
      <w:r>
        <w:rPr>
          <w:color w:val="000000"/>
        </w:rPr>
        <w:t>.</w:t>
      </w:r>
    </w:p>
    <w:p w:rsidR="002774A1" w:rsidRDefault="00241FA2">
      <w:pPr>
        <w:spacing w:after="150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Износи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тач</w:t>
      </w:r>
      <w:proofErr w:type="spellEnd"/>
      <w:r>
        <w:rPr>
          <w:color w:val="000000"/>
        </w:rPr>
        <w:t xml:space="preserve">. 1. и 2. </w:t>
      </w:r>
      <w:proofErr w:type="spellStart"/>
      <w:r>
        <w:rPr>
          <w:color w:val="000000"/>
        </w:rPr>
        <w:t>примењују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наредног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месеца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износа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2774A1" w:rsidRDefault="00241FA2">
      <w:pPr>
        <w:spacing w:after="150"/>
        <w:jc w:val="right"/>
      </w:pPr>
      <w:r>
        <w:rPr>
          <w:color w:val="000000"/>
        </w:rPr>
        <w:t xml:space="preserve">05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438-12520/2023</w:t>
      </w:r>
    </w:p>
    <w:p w:rsidR="002774A1" w:rsidRDefault="00241FA2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25. </w:t>
      </w:r>
      <w:proofErr w:type="spellStart"/>
      <w:r>
        <w:rPr>
          <w:color w:val="000000"/>
        </w:rPr>
        <w:t>децембра</w:t>
      </w:r>
      <w:proofErr w:type="spellEnd"/>
      <w:r>
        <w:rPr>
          <w:color w:val="000000"/>
        </w:rPr>
        <w:t xml:space="preserve"> 2023. </w:t>
      </w:r>
      <w:proofErr w:type="spellStart"/>
      <w:r>
        <w:rPr>
          <w:color w:val="000000"/>
        </w:rPr>
        <w:t>године</w:t>
      </w:r>
      <w:proofErr w:type="spellEnd"/>
    </w:p>
    <w:p w:rsidR="002774A1" w:rsidRDefault="00241FA2">
      <w:pPr>
        <w:spacing w:after="150"/>
        <w:jc w:val="right"/>
      </w:pPr>
      <w:proofErr w:type="spellStart"/>
      <w:r>
        <w:rPr>
          <w:b/>
          <w:color w:val="000000"/>
        </w:rPr>
        <w:t>Влада</w:t>
      </w:r>
      <w:proofErr w:type="spellEnd"/>
    </w:p>
    <w:p w:rsidR="002774A1" w:rsidRDefault="00241FA2">
      <w:pPr>
        <w:spacing w:after="150"/>
        <w:jc w:val="right"/>
      </w:pPr>
      <w:proofErr w:type="spellStart"/>
      <w:r>
        <w:rPr>
          <w:color w:val="000000"/>
        </w:rPr>
        <w:t>Председник</w:t>
      </w:r>
      <w:proofErr w:type="spellEnd"/>
      <w:r>
        <w:rPr>
          <w:color w:val="000000"/>
        </w:rPr>
        <w:t>,</w:t>
      </w:r>
    </w:p>
    <w:p w:rsidR="002774A1" w:rsidRDefault="00241FA2">
      <w:pPr>
        <w:spacing w:after="150"/>
        <w:jc w:val="right"/>
      </w:pPr>
      <w:proofErr w:type="spellStart"/>
      <w:r>
        <w:rPr>
          <w:b/>
          <w:color w:val="000000"/>
        </w:rPr>
        <w:t>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Брнабић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2774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A1"/>
    <w:rsid w:val="00241FA2"/>
    <w:rsid w:val="002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0A966F-23CF-4A70-8272-36867F96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2023-12-27T07:28:00Z</dcterms:created>
  <dcterms:modified xsi:type="dcterms:W3CDTF">2023-12-27T07:28:00Z</dcterms:modified>
</cp:coreProperties>
</file>