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51461" w14:textId="77777777" w:rsidR="00BB0470" w:rsidRDefault="002445B7">
      <w:pPr>
        <w:spacing w:after="0" w:line="259" w:lineRule="auto"/>
        <w:ind w:left="0" w:firstLine="0"/>
        <w:jc w:val="left"/>
      </w:pPr>
      <w:r>
        <w:rPr>
          <w:sz w:val="22"/>
        </w:rPr>
        <w:t xml:space="preserve">                           </w:t>
      </w:r>
      <w:r>
        <w:rPr>
          <w:noProof/>
          <w:lang w:val="en-US" w:eastAsia="en-US"/>
        </w:rPr>
        <w:drawing>
          <wp:inline distT="0" distB="0" distL="0" distR="0" wp14:anchorId="589D8334" wp14:editId="2DBF5129">
            <wp:extent cx="323215" cy="52387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</w:p>
    <w:p w14:paraId="143B84D7" w14:textId="77777777" w:rsidR="00BB0470" w:rsidRDefault="002445B7">
      <w:pPr>
        <w:spacing w:after="27" w:line="259" w:lineRule="auto"/>
        <w:jc w:val="left"/>
      </w:pPr>
      <w:r>
        <w:rPr>
          <w:b/>
          <w:sz w:val="22"/>
        </w:rPr>
        <w:t xml:space="preserve">                 </w:t>
      </w:r>
      <w:r>
        <w:rPr>
          <w:sz w:val="22"/>
        </w:rPr>
        <w:t xml:space="preserve">Република Србија </w:t>
      </w:r>
    </w:p>
    <w:p w14:paraId="4A63D70A" w14:textId="77777777" w:rsidR="00C13B43" w:rsidRDefault="002445B7">
      <w:pPr>
        <w:spacing w:after="0" w:line="259" w:lineRule="auto"/>
        <w:ind w:left="-31" w:firstLine="0"/>
        <w:jc w:val="left"/>
        <w:rPr>
          <w:b/>
          <w:sz w:val="22"/>
        </w:rPr>
      </w:pPr>
      <w:r>
        <w:rPr>
          <w:b/>
          <w:sz w:val="22"/>
        </w:rPr>
        <w:t xml:space="preserve">   МИНИСТАРСТВО ФИНАНСИЈА</w:t>
      </w:r>
    </w:p>
    <w:p w14:paraId="181FF254" w14:textId="04505726" w:rsidR="00BB0470" w:rsidRPr="00704663" w:rsidRDefault="00704663" w:rsidP="00C13B43">
      <w:pPr>
        <w:spacing w:after="0" w:line="259" w:lineRule="auto"/>
        <w:ind w:left="677" w:firstLine="31"/>
        <w:jc w:val="left"/>
        <w:rPr>
          <w:lang w:val="sr-Cyrl-RS"/>
        </w:rPr>
      </w:pPr>
      <w:r>
        <w:rPr>
          <w:b/>
          <w:sz w:val="22"/>
          <w:lang w:val="sr-Cyrl-RS"/>
        </w:rPr>
        <w:t xml:space="preserve">  Кнеза Милоша 20</w:t>
      </w:r>
    </w:p>
    <w:p w14:paraId="1CA04A79" w14:textId="3E6FBD10" w:rsidR="00BB0470" w:rsidRDefault="002445B7">
      <w:pPr>
        <w:spacing w:after="318" w:line="259" w:lineRule="auto"/>
        <w:ind w:left="-243"/>
        <w:jc w:val="left"/>
      </w:pPr>
      <w:r>
        <w:rPr>
          <w:sz w:val="22"/>
        </w:rPr>
        <w:t xml:space="preserve">                       </w:t>
      </w:r>
      <w:r w:rsidR="00390149">
        <w:rPr>
          <w:sz w:val="22"/>
        </w:rPr>
        <w:t xml:space="preserve">  </w:t>
      </w:r>
      <w:r>
        <w:rPr>
          <w:sz w:val="22"/>
        </w:rPr>
        <w:t xml:space="preserve"> Б е о г р а д </w:t>
      </w:r>
    </w:p>
    <w:p w14:paraId="4C55C226" w14:textId="77777777" w:rsidR="00BB0470" w:rsidRDefault="002445B7">
      <w:pPr>
        <w:ind w:left="-15" w:firstLine="720"/>
      </w:pPr>
      <w:r>
        <w:t>У складу са чл. 23. и 24. Закона о заштити података о личности („Службени гласник РС“ бр. 87/18) Министарство финансија – Управа за трезор (у даљем тексту: Руковалац), дaje:</w:t>
      </w:r>
      <w:r>
        <w:rPr>
          <w:b/>
        </w:rPr>
        <w:t xml:space="preserve"> </w:t>
      </w:r>
    </w:p>
    <w:p w14:paraId="1105FC81" w14:textId="77777777" w:rsidR="00BB0470" w:rsidRDefault="002445B7">
      <w:pPr>
        <w:spacing w:after="15" w:line="259" w:lineRule="auto"/>
        <w:ind w:left="0" w:firstLine="0"/>
        <w:jc w:val="left"/>
      </w:pPr>
      <w:r>
        <w:rPr>
          <w:b/>
        </w:rPr>
        <w:t xml:space="preserve"> </w:t>
      </w:r>
    </w:p>
    <w:p w14:paraId="2DB4AC64" w14:textId="77777777" w:rsidR="00BB0470" w:rsidRDefault="002445B7">
      <w:pPr>
        <w:spacing w:after="26" w:line="259" w:lineRule="auto"/>
        <w:ind w:right="2"/>
        <w:jc w:val="center"/>
      </w:pPr>
      <w:r>
        <w:rPr>
          <w:b/>
        </w:rPr>
        <w:t xml:space="preserve">О Б А В Е Ш Т Е Њ Е  </w:t>
      </w:r>
    </w:p>
    <w:p w14:paraId="074655C4" w14:textId="77777777" w:rsidR="00BB0470" w:rsidRDefault="002445B7">
      <w:pPr>
        <w:spacing w:after="0" w:line="259" w:lineRule="auto"/>
        <w:ind w:right="1"/>
        <w:jc w:val="center"/>
      </w:pPr>
      <w:r>
        <w:rPr>
          <w:b/>
        </w:rPr>
        <w:t xml:space="preserve">О ОБРАДИ ПОДАТАКА О ЛИЧНОСТИ </w:t>
      </w:r>
    </w:p>
    <w:p w14:paraId="30550716" w14:textId="77777777" w:rsidR="00BB0470" w:rsidRDefault="002445B7">
      <w:pPr>
        <w:spacing w:after="24" w:line="259" w:lineRule="auto"/>
        <w:ind w:left="58" w:firstLine="0"/>
        <w:jc w:val="center"/>
      </w:pPr>
      <w:r>
        <w:rPr>
          <w:b/>
        </w:rPr>
        <w:t xml:space="preserve"> </w:t>
      </w:r>
    </w:p>
    <w:p w14:paraId="48FDAA63" w14:textId="77777777" w:rsidR="00855A81" w:rsidRDefault="002445B7" w:rsidP="00855A81">
      <w:pPr>
        <w:pStyle w:val="Heading1"/>
        <w:numPr>
          <w:ilvl w:val="0"/>
          <w:numId w:val="3"/>
        </w:numPr>
        <w:ind w:right="0"/>
      </w:pPr>
      <w:r>
        <w:t xml:space="preserve">ИДЕНТИТЕТ И КОНТАКТ ПОДАЦИ ЗАЈЕДНИЧКИХ РУКОВАОЦА </w:t>
      </w:r>
    </w:p>
    <w:p w14:paraId="467E782C" w14:textId="77777777" w:rsidR="00BB0470" w:rsidRDefault="002445B7" w:rsidP="00855A81">
      <w:pPr>
        <w:pStyle w:val="Heading1"/>
        <w:ind w:left="-15" w:right="0" w:firstLine="0"/>
      </w:pPr>
      <w:r>
        <w:t xml:space="preserve">Министарство финансија  </w:t>
      </w:r>
    </w:p>
    <w:p w14:paraId="7CD51283" w14:textId="77777777" w:rsidR="00BB0470" w:rsidRDefault="002445B7">
      <w:pPr>
        <w:ind w:left="-5"/>
      </w:pPr>
      <w:r>
        <w:t xml:space="preserve">Адреса: Кнеза Милоша 20, 11000 Београд </w:t>
      </w:r>
    </w:p>
    <w:p w14:paraId="15342653" w14:textId="77777777" w:rsidR="00BB0470" w:rsidRDefault="002445B7">
      <w:pPr>
        <w:ind w:left="-5"/>
      </w:pPr>
      <w:r>
        <w:t xml:space="preserve">Матични број: 17862146 </w:t>
      </w:r>
    </w:p>
    <w:p w14:paraId="0CAF0603" w14:textId="77777777" w:rsidR="00BB0470" w:rsidRDefault="002445B7">
      <w:pPr>
        <w:ind w:left="-5"/>
      </w:pPr>
      <w:r>
        <w:t xml:space="preserve">ПИБ: 108213413 </w:t>
      </w:r>
    </w:p>
    <w:p w14:paraId="31865BFC" w14:textId="77777777" w:rsidR="00BB0470" w:rsidRDefault="002445B7">
      <w:pPr>
        <w:ind w:left="-5"/>
      </w:pPr>
      <w:r>
        <w:t xml:space="preserve">Електронска презентација Министарства: https://www.mfin.gov.rs/ </w:t>
      </w:r>
    </w:p>
    <w:p w14:paraId="0A83A38C" w14:textId="77777777" w:rsidR="00BB0470" w:rsidRDefault="002445B7">
      <w:pPr>
        <w:spacing w:after="30" w:line="259" w:lineRule="auto"/>
        <w:ind w:left="0" w:firstLine="0"/>
        <w:jc w:val="left"/>
      </w:pPr>
      <w:r>
        <w:t xml:space="preserve"> </w:t>
      </w:r>
    </w:p>
    <w:p w14:paraId="7725F2E5" w14:textId="77777777" w:rsidR="00BB0470" w:rsidRDefault="002445B7">
      <w:pPr>
        <w:pStyle w:val="Heading1"/>
        <w:ind w:left="-5" w:right="0"/>
      </w:pPr>
      <w:r>
        <w:t xml:space="preserve">Министарство финансија - Управа за трезор </w:t>
      </w:r>
    </w:p>
    <w:p w14:paraId="05E42E83" w14:textId="77777777" w:rsidR="00BB0470" w:rsidRDefault="002445B7">
      <w:pPr>
        <w:ind w:left="-5"/>
      </w:pPr>
      <w:r>
        <w:t xml:space="preserve">Адреса: Поп Лукина 7-9, 11000 Београд </w:t>
      </w:r>
    </w:p>
    <w:p w14:paraId="1DD8F9AF" w14:textId="77777777" w:rsidR="00BB0470" w:rsidRDefault="002445B7">
      <w:pPr>
        <w:ind w:left="-5"/>
      </w:pPr>
      <w:r>
        <w:t xml:space="preserve">Матични број: 17862146 </w:t>
      </w:r>
    </w:p>
    <w:p w14:paraId="27EF7ADA" w14:textId="77777777" w:rsidR="00BB0470" w:rsidRDefault="002445B7">
      <w:pPr>
        <w:ind w:left="-5"/>
      </w:pPr>
      <w:r>
        <w:t xml:space="preserve">ПИБ: 103964453 </w:t>
      </w:r>
    </w:p>
    <w:p w14:paraId="2948D397" w14:textId="77777777" w:rsidR="00BB0470" w:rsidRDefault="00855A81">
      <w:pPr>
        <w:ind w:left="-5"/>
      </w:pPr>
      <w:r w:rsidRPr="00855A81">
        <w:t>Електронска презентација</w:t>
      </w:r>
      <w:r w:rsidR="002445B7" w:rsidRPr="00855A81">
        <w:t xml:space="preserve"> </w:t>
      </w:r>
      <w:r w:rsidR="002445B7">
        <w:t xml:space="preserve">Управе за трезор: https://www.trezor.gov.rs/ </w:t>
      </w:r>
    </w:p>
    <w:p w14:paraId="69EA0BE3" w14:textId="77777777" w:rsidR="00BB0470" w:rsidRDefault="002445B7">
      <w:pPr>
        <w:spacing w:after="30" w:line="259" w:lineRule="auto"/>
        <w:ind w:left="0" w:firstLine="0"/>
        <w:jc w:val="left"/>
      </w:pPr>
      <w:r>
        <w:t xml:space="preserve"> </w:t>
      </w:r>
    </w:p>
    <w:p w14:paraId="52D700F8" w14:textId="77777777" w:rsidR="00BB0470" w:rsidRDefault="002445B7">
      <w:pPr>
        <w:spacing w:after="3" w:line="271" w:lineRule="auto"/>
        <w:ind w:left="-5"/>
        <w:jc w:val="left"/>
      </w:pPr>
      <w:r>
        <w:rPr>
          <w:b/>
        </w:rPr>
        <w:t xml:space="preserve">2) КОНТАКТ ПОДАЦИ ЛИЦА ЗА ЗАШТИТУ ПОДАТАКА О ЛИЧНОСТИ </w:t>
      </w:r>
    </w:p>
    <w:p w14:paraId="1D4D0D73" w14:textId="77777777" w:rsidR="00BB0470" w:rsidRDefault="002445B7">
      <w:pPr>
        <w:spacing w:after="32" w:line="259" w:lineRule="auto"/>
        <w:ind w:left="0" w:firstLine="0"/>
        <w:jc w:val="left"/>
      </w:pPr>
      <w:r>
        <w:t xml:space="preserve"> </w:t>
      </w:r>
    </w:p>
    <w:p w14:paraId="3009C913" w14:textId="77777777" w:rsidR="00855A81" w:rsidRDefault="002445B7">
      <w:pPr>
        <w:pStyle w:val="Heading1"/>
        <w:ind w:left="-5" w:right="1281"/>
      </w:pPr>
      <w:r>
        <w:t xml:space="preserve">Контакт подаци лица за заштиту података о личности у Министарству финансија </w:t>
      </w:r>
    </w:p>
    <w:p w14:paraId="02739EA5" w14:textId="77777777" w:rsidR="00BB0470" w:rsidRDefault="002445B7">
      <w:pPr>
        <w:pStyle w:val="Heading1"/>
        <w:ind w:left="-5" w:right="1281"/>
      </w:pPr>
      <w:r>
        <w:rPr>
          <w:b w:val="0"/>
        </w:rPr>
        <w:t xml:space="preserve">Марија Радовановић </w:t>
      </w:r>
    </w:p>
    <w:p w14:paraId="2899D105" w14:textId="6302CE96" w:rsidR="00BB0470" w:rsidRDefault="002445B7">
      <w:pPr>
        <w:ind w:left="-5"/>
      </w:pPr>
      <w:r>
        <w:t>Телефон: 011/</w:t>
      </w:r>
      <w:r w:rsidR="00E23588">
        <w:t>765-2030</w:t>
      </w:r>
      <w:r>
        <w:t xml:space="preserve">   </w:t>
      </w:r>
    </w:p>
    <w:p w14:paraId="2FF485AF" w14:textId="77777777" w:rsidR="00BB0470" w:rsidRDefault="002445B7">
      <w:pPr>
        <w:ind w:left="-5"/>
      </w:pPr>
      <w:r>
        <w:t xml:space="preserve">Имејл адреса: marija.radovanovic@mfin.gov.rs </w:t>
      </w:r>
    </w:p>
    <w:p w14:paraId="52B96563" w14:textId="77777777" w:rsidR="00BB0470" w:rsidRDefault="002445B7">
      <w:pPr>
        <w:spacing w:after="31" w:line="259" w:lineRule="auto"/>
        <w:ind w:left="0" w:firstLine="0"/>
        <w:jc w:val="left"/>
      </w:pPr>
      <w:r>
        <w:t xml:space="preserve"> </w:t>
      </w:r>
    </w:p>
    <w:p w14:paraId="2D736680" w14:textId="77777777" w:rsidR="00BB0470" w:rsidRDefault="002445B7">
      <w:pPr>
        <w:pStyle w:val="Heading1"/>
        <w:ind w:left="-5" w:right="0"/>
      </w:pPr>
      <w:r>
        <w:t xml:space="preserve">Контакт подаци лица за заштиту података о личности у Управи за трезор </w:t>
      </w:r>
    </w:p>
    <w:p w14:paraId="3F3006AE" w14:textId="77777777" w:rsidR="00BB0470" w:rsidRDefault="002445B7">
      <w:pPr>
        <w:ind w:left="-5"/>
      </w:pPr>
      <w:r>
        <w:t xml:space="preserve">Драгана Гаџић </w:t>
      </w:r>
    </w:p>
    <w:p w14:paraId="307D144F" w14:textId="77777777" w:rsidR="00BB0470" w:rsidRDefault="002445B7">
      <w:pPr>
        <w:ind w:left="-5"/>
      </w:pPr>
      <w:r>
        <w:t xml:space="preserve">Телефон: 011/2927-576   </w:t>
      </w:r>
    </w:p>
    <w:p w14:paraId="4980DF09" w14:textId="77777777" w:rsidR="00BB0470" w:rsidRDefault="002445B7">
      <w:pPr>
        <w:spacing w:after="307" w:line="259" w:lineRule="auto"/>
        <w:ind w:left="0" w:firstLine="0"/>
        <w:jc w:val="left"/>
      </w:pPr>
      <w:r>
        <w:t xml:space="preserve">Имејл адреса: </w:t>
      </w:r>
      <w:r>
        <w:rPr>
          <w:u w:val="single" w:color="000000"/>
        </w:rPr>
        <w:t>dragana.gadzic@trezor.gov.rs</w:t>
      </w:r>
      <w:r>
        <w:t xml:space="preserve"> </w:t>
      </w:r>
    </w:p>
    <w:p w14:paraId="6FF928EB" w14:textId="77777777" w:rsidR="00BB0470" w:rsidRDefault="002445B7">
      <w:pPr>
        <w:pStyle w:val="Heading1"/>
        <w:spacing w:after="126"/>
        <w:ind w:left="-5" w:right="0"/>
      </w:pPr>
      <w:r>
        <w:t xml:space="preserve">3) СВРХА НАМЕРАВАНЕ ОБРАДЕ И ПРАВНИ ОСНОВ ЗА ОБРАДУ </w:t>
      </w:r>
    </w:p>
    <w:p w14:paraId="4D8D840E" w14:textId="691DADB0" w:rsidR="00E95A33" w:rsidRPr="000A6EB0" w:rsidRDefault="00E95A33" w:rsidP="00E95A33">
      <w:pPr>
        <w:rPr>
          <w:szCs w:val="24"/>
          <w:lang w:val="sr-Cyrl-RS"/>
        </w:rPr>
      </w:pPr>
      <w:r w:rsidRPr="000A6EB0">
        <w:rPr>
          <w:szCs w:val="24"/>
          <w:lang w:val="sr-Cyrl-RS"/>
        </w:rPr>
        <w:t xml:space="preserve">Министарство финансија - Управа за трезор у складу са чланом 93б Закона о буџетском систему („Службени  гласник РС”, бр. 54/09, 73/10, 101/10, 101/11,72/19.... и 138/22) врши централизовани обрачун примања запослених, изабраних и постављених лица код корисника буџетских средстава и корисника средстава организација за обавезно социјално осигурање. Изузетно, Министарство унутрашњих послова, Министарство одбране, Фонд за социјално осигурање војних осигураника, Војнобезбедносна агенција, Војнообавештајна агенција, Безбедносно-информативна агенција и њен индиректни корисник, као и </w:t>
      </w:r>
      <w:r w:rsidRPr="000A6EB0">
        <w:rPr>
          <w:szCs w:val="24"/>
          <w:lang w:val="sr-Cyrl-RS"/>
        </w:rPr>
        <w:lastRenderedPageBreak/>
        <w:t>установе које обављају делатност високог образовања самостално врше обрачун примања запослених, изабраних и постављених лица.</w:t>
      </w:r>
    </w:p>
    <w:p w14:paraId="490FF65C" w14:textId="0E632801" w:rsidR="00E95A33" w:rsidRDefault="00E95A33" w:rsidP="00E95A33">
      <w:pPr>
        <w:rPr>
          <w:szCs w:val="24"/>
          <w:lang w:val="sr-Cyrl-RS"/>
        </w:rPr>
      </w:pPr>
      <w:r w:rsidRPr="000A6EB0">
        <w:rPr>
          <w:szCs w:val="24"/>
          <w:lang w:val="sr-Cyrl-RS"/>
        </w:rPr>
        <w:t xml:space="preserve">Централизовани обрачун примања врши се на основу података унетих од стране </w:t>
      </w:r>
      <w:r w:rsidR="006C14D4" w:rsidRPr="000A6EB0">
        <w:rPr>
          <w:szCs w:val="24"/>
          <w:lang w:val="sr-Cyrl-RS"/>
        </w:rPr>
        <w:t xml:space="preserve">корисника буџетских средстава и корисника средстава организација за обавезно социјално осигурање </w:t>
      </w:r>
      <w:r w:rsidRPr="000A6EB0">
        <w:rPr>
          <w:szCs w:val="24"/>
          <w:lang w:val="sr-Cyrl-RS"/>
        </w:rPr>
        <w:t xml:space="preserve">у информациони систем, који омогућава обрачун, креирање, чување и размену података неопходних за рачуноводствено евидентирање, исплате и извештавање, укључујући и обуставе из зарада, накнада и осталих личних примања </w:t>
      </w:r>
      <w:r w:rsidR="006C14D4" w:rsidRPr="000A6EB0">
        <w:rPr>
          <w:szCs w:val="24"/>
          <w:lang w:val="sr-Cyrl-RS"/>
        </w:rPr>
        <w:t>запослених, изабраних и постављених лица</w:t>
      </w:r>
      <w:r w:rsidRPr="000A6EB0">
        <w:rPr>
          <w:szCs w:val="24"/>
          <w:lang w:val="sr-Cyrl-RS"/>
        </w:rPr>
        <w:t>, поступним увођењем субјеката, почев од 1. јануара 2022. године, према динамици коју утврђује Министарство, по успостављању техничко-технолошких услова.</w:t>
      </w:r>
      <w:r w:rsidR="006C14D4">
        <w:rPr>
          <w:szCs w:val="24"/>
          <w:lang w:val="sr-Cyrl-RS"/>
        </w:rPr>
        <w:t xml:space="preserve"> </w:t>
      </w:r>
    </w:p>
    <w:p w14:paraId="7024DCE5" w14:textId="22049E43" w:rsidR="00E95A33" w:rsidRPr="00D56EF1" w:rsidRDefault="00E95A33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/>
          <w:lang w:val="sr-Latn-RS"/>
        </w:rPr>
      </w:pPr>
      <w:r w:rsidRPr="00D56EF1">
        <w:rPr>
          <w:lang w:val="sr-Cyrl-RS"/>
        </w:rPr>
        <w:t xml:space="preserve">У систему ИСКРА, између осталог, врши се обрада података о личности које се односе на </w:t>
      </w:r>
      <w:r w:rsidRPr="00D56EF1">
        <w:rPr>
          <w:bCs/>
          <w:lang w:val="sr-Cyrl-RS"/>
        </w:rPr>
        <w:t>запослен</w:t>
      </w:r>
      <w:r w:rsidR="006C14D4">
        <w:rPr>
          <w:bCs/>
          <w:lang w:val="sr-Cyrl-RS"/>
        </w:rPr>
        <w:t>а, изабрана и постављена лица</w:t>
      </w:r>
      <w:r w:rsidRPr="00D56EF1">
        <w:rPr>
          <w:bCs/>
          <w:lang w:val="sr-Cyrl-RS"/>
        </w:rPr>
        <w:t xml:space="preserve"> и то: 1) лични подаци (име, презиме, име родитеља, датум рођења, држављанство, национална припадност, пол, ЈМБГ, адреса, пребивалиште, општина рада, телефон, </w:t>
      </w:r>
      <w:r w:rsidRPr="00D56EF1">
        <w:rPr>
          <w:bCs/>
          <w:lang w:val="sr-Latn-RS"/>
        </w:rPr>
        <w:t>e-mail</w:t>
      </w:r>
      <w:r w:rsidRPr="00D56EF1">
        <w:rPr>
          <w:bCs/>
          <w:lang w:val="sr-Cyrl-RS"/>
        </w:rPr>
        <w:t>); 2) подаци о радном месту (датум распоређивања на радно место, врста запослења); 3) подаци о основној плати (платна група, платни разред, коефицијент, друге исплате у вези са радним односом) 4) подаци о банци (број текућег рачуна запосленог); 5) подаци о радном стажу запосленог; 6) подаци о образовању (степен стручне спреме, ниво и врста квалификација)</w:t>
      </w:r>
      <w:r w:rsidRPr="00D56EF1">
        <w:rPr>
          <w:bCs/>
          <w:lang w:val="sr-Latn-RS"/>
        </w:rPr>
        <w:t>.</w:t>
      </w:r>
    </w:p>
    <w:p w14:paraId="660868FA" w14:textId="77777777" w:rsidR="00F852E3" w:rsidRPr="00E53D57" w:rsidRDefault="00F852E3" w:rsidP="00F852E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/>
          <w:sz w:val="22"/>
          <w:szCs w:val="22"/>
          <w:lang w:val="sr-Latn-RS"/>
        </w:rPr>
      </w:pPr>
    </w:p>
    <w:p w14:paraId="0F078266" w14:textId="6AF5EB8D" w:rsidR="00BB0470" w:rsidRDefault="002445B7">
      <w:pPr>
        <w:pStyle w:val="Heading1"/>
        <w:spacing w:after="79"/>
        <w:ind w:left="-5" w:right="0"/>
      </w:pPr>
      <w:r>
        <w:t xml:space="preserve">4) ПРИМАОЦИ, ОДНОСНО ГРУПА ПРИМАЛАЦА </w:t>
      </w:r>
    </w:p>
    <w:p w14:paraId="7A97FCDE" w14:textId="58A3BEDE" w:rsidR="00B86D14" w:rsidRDefault="00B86D14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  <w:r>
        <w:rPr>
          <w:color w:val="000000"/>
          <w:szCs w:val="22"/>
          <w:lang w:val="sr-Latn-CS" w:eastAsia="sr-Latn-CS"/>
        </w:rPr>
        <w:t xml:space="preserve">Примаоци </w:t>
      </w:r>
      <w:r>
        <w:rPr>
          <w:color w:val="000000"/>
          <w:szCs w:val="22"/>
          <w:lang w:val="sr-Cyrl-RS" w:eastAsia="sr-Latn-CS"/>
        </w:rPr>
        <w:t>су</w:t>
      </w:r>
      <w:r>
        <w:rPr>
          <w:color w:val="000000"/>
          <w:szCs w:val="22"/>
          <w:lang w:val="sr-Latn-CS" w:eastAsia="sr-Latn-CS"/>
        </w:rPr>
        <w:t xml:space="preserve"> </w:t>
      </w:r>
      <w:r>
        <w:rPr>
          <w:bCs/>
          <w:lang w:val="sr-Cyrl-RS"/>
        </w:rPr>
        <w:t>к</w:t>
      </w:r>
      <w:r w:rsidR="00E95A33" w:rsidRPr="00E95A33">
        <w:rPr>
          <w:bCs/>
          <w:lang w:val="sr-Cyrl-RS"/>
        </w:rPr>
        <w:t xml:space="preserve">орисници буџетских средстава и корисници средстава организација </w:t>
      </w:r>
      <w:r>
        <w:rPr>
          <w:bCs/>
          <w:lang w:val="sr-Cyrl-RS"/>
        </w:rPr>
        <w:t xml:space="preserve">за обавезно социјално осигурање у складу са </w:t>
      </w:r>
      <w:r w:rsidR="00E95A33" w:rsidRPr="00E95A33">
        <w:rPr>
          <w:bCs/>
          <w:lang w:val="sr-Cyrl-RS"/>
        </w:rPr>
        <w:t>члан</w:t>
      </w:r>
      <w:r>
        <w:rPr>
          <w:bCs/>
          <w:lang w:val="sr-Cyrl-RS"/>
        </w:rPr>
        <w:t xml:space="preserve">ом </w:t>
      </w:r>
      <w:r w:rsidR="00E95A33" w:rsidRPr="00E95A33">
        <w:rPr>
          <w:bCs/>
          <w:lang w:val="sr-Cyrl-RS"/>
        </w:rPr>
        <w:t xml:space="preserve"> </w:t>
      </w:r>
      <w:r w:rsidR="004932A8">
        <w:rPr>
          <w:bCs/>
          <w:lang w:val="sr-Cyrl-RS"/>
        </w:rPr>
        <w:t xml:space="preserve">93б Закона о буџетском систему; </w:t>
      </w:r>
    </w:p>
    <w:p w14:paraId="556415A7" w14:textId="77777777" w:rsidR="00B86D14" w:rsidRDefault="00E95A33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  <w:r w:rsidRPr="00E95A33">
        <w:rPr>
          <w:bCs/>
          <w:lang w:val="sr-Cyrl-RS"/>
        </w:rPr>
        <w:t xml:space="preserve">Пореска управа </w:t>
      </w:r>
      <w:r w:rsidR="00B86D14" w:rsidRPr="00B86D14">
        <w:rPr>
          <w:bCs/>
          <w:lang w:val="sr-Cyrl-RS"/>
        </w:rPr>
        <w:t xml:space="preserve">у складу са чланом  </w:t>
      </w:r>
      <w:r w:rsidRPr="00E95A33">
        <w:rPr>
          <w:bCs/>
          <w:lang w:val="sr-Cyrl-RS"/>
        </w:rPr>
        <w:t>41. сатв 12. Закона о пореском поступку и пореској администрацији („Сл. Гласник Р</w:t>
      </w:r>
      <w:r w:rsidR="00B86D14">
        <w:rPr>
          <w:bCs/>
          <w:lang w:val="sr-Cyrl-RS"/>
        </w:rPr>
        <w:t xml:space="preserve">С“, бр.80/02...96/21 и 138/22) и </w:t>
      </w:r>
      <w:r w:rsidRPr="00E95A33">
        <w:rPr>
          <w:bCs/>
          <w:lang w:val="sr-Cyrl-RS"/>
        </w:rPr>
        <w:t>Правилник</w:t>
      </w:r>
      <w:r w:rsidR="00B86D14">
        <w:rPr>
          <w:bCs/>
          <w:lang w:val="sr-Cyrl-RS"/>
        </w:rPr>
        <w:t>ом</w:t>
      </w:r>
      <w:r w:rsidRPr="00E95A33">
        <w:rPr>
          <w:bCs/>
          <w:lang w:val="sr-Cyrl-RS"/>
        </w:rPr>
        <w:t xml:space="preserve"> о пoреској пријави за порез по одбитку („Сл. Гласник РС“</w:t>
      </w:r>
      <w:r w:rsidR="004932A8">
        <w:rPr>
          <w:bCs/>
          <w:lang w:val="sr-Cyrl-RS"/>
        </w:rPr>
        <w:t xml:space="preserve">, 74/13....96/19,132/21); </w:t>
      </w:r>
    </w:p>
    <w:p w14:paraId="25D287A5" w14:textId="77777777" w:rsidR="00B86D14" w:rsidRDefault="00E95A33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  <w:r w:rsidRPr="00E95A33">
        <w:rPr>
          <w:bCs/>
          <w:lang w:val="sr-Cyrl-RS"/>
        </w:rPr>
        <w:t xml:space="preserve">Републички фонд за ПИО </w:t>
      </w:r>
      <w:r w:rsidR="00B86D14">
        <w:rPr>
          <w:bCs/>
          <w:lang w:val="sr-Cyrl-RS"/>
        </w:rPr>
        <w:t>у складу са чланом</w:t>
      </w:r>
      <w:r w:rsidRPr="00E95A33">
        <w:rPr>
          <w:bCs/>
          <w:lang w:val="sr-Cyrl-RS"/>
        </w:rPr>
        <w:t xml:space="preserve"> 127. Закона о пензијском и инвалидском осигурању („Сл. гласник РС", бр. 34/2003, 64/2004 … 125/2022 и 138/2022)</w:t>
      </w:r>
      <w:r w:rsidR="00B86D14">
        <w:rPr>
          <w:bCs/>
          <w:lang w:val="sr-Cyrl-RS"/>
        </w:rPr>
        <w:t>;</w:t>
      </w:r>
    </w:p>
    <w:p w14:paraId="32287A8B" w14:textId="5FE47805" w:rsidR="00E95A33" w:rsidRDefault="004932A8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  <w:r>
        <w:rPr>
          <w:bCs/>
          <w:lang w:val="sr-Cyrl-RS"/>
        </w:rPr>
        <w:t xml:space="preserve"> </w:t>
      </w:r>
      <w:r w:rsidR="00E95A33" w:rsidRPr="00E95A33">
        <w:rPr>
          <w:bCs/>
          <w:lang w:val="sr-Cyrl-RS"/>
        </w:rPr>
        <w:t xml:space="preserve">РФЗО </w:t>
      </w:r>
      <w:r w:rsidR="00B86D14">
        <w:rPr>
          <w:bCs/>
          <w:lang w:val="sr-Cyrl-RS"/>
        </w:rPr>
        <w:t>у складу са чланом</w:t>
      </w:r>
      <w:r w:rsidR="00B86D14" w:rsidRPr="00B86D14">
        <w:rPr>
          <w:bCs/>
          <w:lang w:val="sr-Cyrl-RS"/>
        </w:rPr>
        <w:t xml:space="preserve"> </w:t>
      </w:r>
      <w:r w:rsidR="00E95A33" w:rsidRPr="00E95A33">
        <w:rPr>
          <w:bCs/>
          <w:lang w:val="sr-Cyrl-RS"/>
        </w:rPr>
        <w:t>Закон</w:t>
      </w:r>
      <w:r w:rsidR="00B86D14">
        <w:rPr>
          <w:bCs/>
          <w:lang w:val="sr-Cyrl-RS"/>
        </w:rPr>
        <w:t>ом</w:t>
      </w:r>
      <w:r w:rsidR="00E95A33" w:rsidRPr="00E95A33">
        <w:rPr>
          <w:bCs/>
          <w:lang w:val="sr-Cyrl-RS"/>
        </w:rPr>
        <w:t xml:space="preserve"> о здравственом осигурању (</w:t>
      </w:r>
      <w:r>
        <w:rPr>
          <w:bCs/>
          <w:lang w:val="sr-Cyrl-RS"/>
        </w:rPr>
        <w:t>"Сл. Гласник РС", бр. 2</w:t>
      </w:r>
      <w:r w:rsidR="00B86D14">
        <w:rPr>
          <w:bCs/>
          <w:lang w:val="sr-Cyrl-RS"/>
        </w:rPr>
        <w:t>5/2019), као и пословне бан</w:t>
      </w:r>
      <w:r w:rsidR="0076771F">
        <w:rPr>
          <w:bCs/>
          <w:lang w:val="sr-Cyrl-RS"/>
        </w:rPr>
        <w:t>ке код којих лице има отворен р</w:t>
      </w:r>
      <w:r w:rsidR="00B86D14">
        <w:rPr>
          <w:bCs/>
          <w:lang w:val="sr-Cyrl-RS"/>
        </w:rPr>
        <w:t>ачун за пријем плате</w:t>
      </w:r>
      <w:r w:rsidR="00E95A33" w:rsidRPr="00E95A33">
        <w:rPr>
          <w:bCs/>
          <w:lang w:val="sr-Cyrl-RS"/>
        </w:rPr>
        <w:t>.</w:t>
      </w:r>
    </w:p>
    <w:p w14:paraId="30217765" w14:textId="77777777" w:rsidR="00495B40" w:rsidRDefault="00495B40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</w:p>
    <w:p w14:paraId="6857041F" w14:textId="77777777" w:rsidR="00495B40" w:rsidRDefault="00495B40" w:rsidP="00495B40">
      <w:pPr>
        <w:pStyle w:val="Heading1"/>
        <w:spacing w:after="76"/>
        <w:ind w:left="-5" w:right="0"/>
        <w:jc w:val="both"/>
      </w:pPr>
      <w:r>
        <w:t xml:space="preserve">5) ИЗВОРИ ИЗ КОЈИХ ПОТИЧУ ПОДАЦИ О ЛИЧНОСТИ КОЈИ СЕ НЕ ПРИКУПЉАЈУ ОД ЛИЦА НА КОЈЕ СЕ ПОДАЦИ ОДНОСЕ И ВРСТЕ ПОДАТАКА О ЛИЧНОСТИ КОЈИ СЕ ПРИКУПЉАЈУ </w:t>
      </w:r>
    </w:p>
    <w:p w14:paraId="79F93444" w14:textId="10E5A430" w:rsidR="00495B40" w:rsidRDefault="00495B40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  <w:r w:rsidRPr="000A6EB0">
        <w:rPr>
          <w:lang w:val="sr-Cyrl-RS"/>
        </w:rPr>
        <w:t xml:space="preserve">Централизовани обрачун примања врши се на основу података унетих од стране </w:t>
      </w:r>
      <w:r w:rsidR="00B17EE3" w:rsidRPr="00B17EE3">
        <w:rPr>
          <w:lang w:val="sr-Cyrl-RS"/>
        </w:rPr>
        <w:t>корисника буџетских средстава и корисника средстава организација за обавезно социјално осигурање.</w:t>
      </w:r>
      <w:r w:rsidR="00B17EE3">
        <w:rPr>
          <w:lang w:val="sr-Cyrl-RS"/>
        </w:rPr>
        <w:t xml:space="preserve"> </w:t>
      </w:r>
    </w:p>
    <w:p w14:paraId="1233DF20" w14:textId="77777777" w:rsidR="004932A8" w:rsidRDefault="004932A8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</w:p>
    <w:p w14:paraId="5B903245" w14:textId="3BD1FCEC" w:rsidR="00BB0470" w:rsidRDefault="002445B7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/>
        </w:rPr>
      </w:pPr>
      <w:r w:rsidRPr="00E95A33">
        <w:rPr>
          <w:b/>
          <w:bCs/>
          <w:lang w:val="sr-Cyrl-RS"/>
        </w:rPr>
        <w:t>6)</w:t>
      </w:r>
      <w:r w:rsidRPr="00E95A33">
        <w:rPr>
          <w:bCs/>
          <w:lang w:val="sr-Cyrl-RS"/>
        </w:rPr>
        <w:t xml:space="preserve"> </w:t>
      </w:r>
      <w:r>
        <w:rPr>
          <w:b/>
        </w:rPr>
        <w:t xml:space="preserve">ИЗНОШЕЊЕ ПОДАТАКА О ЛИЧНОСТИ У ДРУГУ ДРЖАВУ ИЛИ МЕЂУНАРОДНУ ОРГАНИЗАЦИЈУ </w:t>
      </w:r>
    </w:p>
    <w:p w14:paraId="01E0AFCC" w14:textId="77777777" w:rsidR="00E96603" w:rsidRPr="00E95A33" w:rsidRDefault="00E96603" w:rsidP="00E95A33">
      <w:pPr>
        <w:pStyle w:val="Normal2"/>
        <w:shd w:val="clear" w:color="auto" w:fill="FFFFFF"/>
        <w:tabs>
          <w:tab w:val="left" w:pos="709"/>
        </w:tabs>
        <w:spacing w:before="0" w:beforeAutospacing="0" w:after="0" w:afterAutospacing="0"/>
        <w:ind w:right="117"/>
        <w:jc w:val="both"/>
        <w:rPr>
          <w:bCs/>
          <w:lang w:val="sr-Cyrl-RS"/>
        </w:rPr>
      </w:pPr>
    </w:p>
    <w:p w14:paraId="45E55510" w14:textId="77777777" w:rsidR="00BB0470" w:rsidRDefault="002445B7">
      <w:pPr>
        <w:spacing w:after="299"/>
        <w:ind w:left="-5"/>
      </w:pPr>
      <w:r>
        <w:t xml:space="preserve">Руковалац нема намеру и неће износити податке у другу државу или међународну организацију. </w:t>
      </w:r>
    </w:p>
    <w:p w14:paraId="09FD120B" w14:textId="77777777" w:rsidR="00BB0470" w:rsidRDefault="002445B7">
      <w:pPr>
        <w:pStyle w:val="Heading1"/>
        <w:spacing w:after="125"/>
        <w:ind w:left="-5" w:right="0"/>
      </w:pPr>
      <w:r>
        <w:t xml:space="preserve">7) РОК ЧУВАЊА ПОДАТАКА О ЛИЧНОСТИ </w:t>
      </w:r>
    </w:p>
    <w:p w14:paraId="4CA9F18F" w14:textId="4D2BBDD9" w:rsidR="002445B7" w:rsidRPr="00E95A33" w:rsidRDefault="006971A0">
      <w:pPr>
        <w:ind w:left="-5"/>
        <w:rPr>
          <w:lang w:val="sr-Cyrl-RS"/>
        </w:rPr>
      </w:pPr>
      <w:r>
        <w:rPr>
          <w:lang w:val="sr-Cyrl-RS"/>
        </w:rPr>
        <w:t xml:space="preserve">Подаци </w:t>
      </w:r>
      <w:r w:rsidR="00E95A33">
        <w:rPr>
          <w:lang w:val="sr-Cyrl-RS"/>
        </w:rPr>
        <w:t xml:space="preserve">се чувају у року који је неопходан за остваривање сврхе у коју су прикупљени, у </w:t>
      </w:r>
      <w:r w:rsidR="00E95A33" w:rsidRPr="00D56EF1">
        <w:rPr>
          <w:szCs w:val="24"/>
        </w:rPr>
        <w:t xml:space="preserve"> складу са законом прописаним роковима</w:t>
      </w:r>
      <w:r w:rsidR="00E95A33">
        <w:rPr>
          <w:szCs w:val="24"/>
          <w:lang w:val="sr-Cyrl-RS"/>
        </w:rPr>
        <w:t>.</w:t>
      </w:r>
    </w:p>
    <w:p w14:paraId="2EA4D251" w14:textId="77777777" w:rsidR="00BB0470" w:rsidRDefault="002445B7">
      <w:pPr>
        <w:ind w:left="-5"/>
      </w:pPr>
      <w:r>
        <w:t xml:space="preserve"> </w:t>
      </w:r>
    </w:p>
    <w:p w14:paraId="04253F54" w14:textId="77777777" w:rsidR="00BB0470" w:rsidRDefault="002445B7">
      <w:pPr>
        <w:pStyle w:val="Heading1"/>
        <w:spacing w:after="126"/>
        <w:ind w:left="-5" w:right="0"/>
      </w:pPr>
      <w:r>
        <w:t xml:space="preserve">8) ПРАВА ЛИЦА НА КОЈЕ СЕ ПОДАЦИ ОДНОСЕ </w:t>
      </w:r>
    </w:p>
    <w:p w14:paraId="23FB1B16" w14:textId="77777777" w:rsidR="00BB0470" w:rsidRDefault="002445B7">
      <w:pPr>
        <w:ind w:left="-5"/>
      </w:pPr>
      <w:r>
        <w:t xml:space="preserve">Лице на које се подаци о личности односе има право да од Руковаоца захтева приступ, исправку, брисање или допуну његових података о личности, као и право на ограничење обраде, право на подношење приговора и право на преносивост података, а све у складу са одредбама чл. 26, 29, 30, 31, 36. и 37. Закона о заштити података о личности.  </w:t>
      </w:r>
    </w:p>
    <w:p w14:paraId="734ADCDA" w14:textId="77777777" w:rsidR="00BB0470" w:rsidRDefault="002445B7">
      <w:pPr>
        <w:ind w:left="-5"/>
      </w:pPr>
      <w:r>
        <w:t xml:space="preserve">Захтев за остваривање ових права подноси се у писаној форми, а може се доставити Лицу за заштиту података о личности: </w:t>
      </w:r>
    </w:p>
    <w:p w14:paraId="1A078A70" w14:textId="77777777" w:rsidR="00BB0470" w:rsidRDefault="002445B7">
      <w:pPr>
        <w:spacing w:after="31" w:line="259" w:lineRule="auto"/>
        <w:ind w:left="0" w:firstLine="0"/>
        <w:jc w:val="left"/>
      </w:pPr>
      <w:r>
        <w:lastRenderedPageBreak/>
        <w:t xml:space="preserve"> </w:t>
      </w:r>
    </w:p>
    <w:p w14:paraId="2E56AC40" w14:textId="77777777" w:rsidR="00BB0470" w:rsidRDefault="002445B7">
      <w:pPr>
        <w:pStyle w:val="Heading1"/>
        <w:ind w:left="-5" w:right="0"/>
      </w:pPr>
      <w:r>
        <w:t xml:space="preserve">Министарству финансија </w:t>
      </w:r>
    </w:p>
    <w:p w14:paraId="4E1AEA9E" w14:textId="77777777" w:rsidR="00BB0470" w:rsidRDefault="002445B7">
      <w:pPr>
        <w:numPr>
          <w:ilvl w:val="0"/>
          <w:numId w:val="2"/>
        </w:numPr>
        <w:ind w:hanging="360"/>
      </w:pPr>
      <w:r>
        <w:t xml:space="preserve">слањем на електронску адресу: </w:t>
      </w:r>
      <w:r>
        <w:rPr>
          <w:color w:val="0000FF"/>
          <w:u w:val="single" w:color="0000FF"/>
        </w:rPr>
        <w:t>marija.radovanovic@mfin.gov.rs</w:t>
      </w:r>
      <w:r>
        <w:t xml:space="preserve"> </w:t>
      </w:r>
    </w:p>
    <w:p w14:paraId="79A7814B" w14:textId="77777777" w:rsidR="00BB0470" w:rsidRDefault="002445B7">
      <w:pPr>
        <w:numPr>
          <w:ilvl w:val="0"/>
          <w:numId w:val="2"/>
        </w:numPr>
        <w:spacing w:after="32"/>
        <w:ind w:hanging="360"/>
      </w:pPr>
      <w:r>
        <w:t xml:space="preserve">поштом на адресу: Министарство финансија, Лице за заштиту података о личности, Кнеза Милоша 20, 11000 Београд или  </w:t>
      </w:r>
    </w:p>
    <w:p w14:paraId="2A18088B" w14:textId="77777777" w:rsidR="00BB0470" w:rsidRDefault="002445B7">
      <w:pPr>
        <w:numPr>
          <w:ilvl w:val="0"/>
          <w:numId w:val="2"/>
        </w:numPr>
        <w:spacing w:after="138"/>
        <w:ind w:hanging="360"/>
      </w:pPr>
      <w:r>
        <w:t xml:space="preserve">личном предајом захтева на писарници Министарства финансија на адреси Кнеза Милоша 20, 11000 Београд, са назнаком за Лице за заштиту података о личности. </w:t>
      </w:r>
    </w:p>
    <w:p w14:paraId="770C7E5B" w14:textId="77777777" w:rsidR="00BB0470" w:rsidRDefault="002445B7">
      <w:pPr>
        <w:spacing w:after="3" w:line="271" w:lineRule="auto"/>
        <w:ind w:left="-5"/>
        <w:jc w:val="left"/>
      </w:pPr>
      <w:r>
        <w:rPr>
          <w:b/>
        </w:rPr>
        <w:t xml:space="preserve">Управи за трезор: </w:t>
      </w:r>
    </w:p>
    <w:p w14:paraId="35585C4D" w14:textId="77777777" w:rsidR="00BB0470" w:rsidRDefault="002445B7">
      <w:pPr>
        <w:numPr>
          <w:ilvl w:val="0"/>
          <w:numId w:val="2"/>
        </w:numPr>
        <w:spacing w:after="0" w:line="259" w:lineRule="auto"/>
        <w:ind w:hanging="360"/>
      </w:pPr>
      <w:r>
        <w:t xml:space="preserve">слањем на имејл адресу: </w:t>
      </w:r>
      <w:r>
        <w:rPr>
          <w:color w:val="0000FF"/>
          <w:u w:val="single" w:color="0000FF"/>
        </w:rPr>
        <w:t>dragana.gadzic@trezor.gov.rs</w:t>
      </w:r>
      <w:r>
        <w:rPr>
          <w:u w:val="single" w:color="0000FF"/>
        </w:rPr>
        <w:t>,</w:t>
      </w:r>
      <w:r>
        <w:t xml:space="preserve"> </w:t>
      </w:r>
    </w:p>
    <w:p w14:paraId="19D9B78A" w14:textId="77777777" w:rsidR="00BB0470" w:rsidRDefault="002445B7">
      <w:pPr>
        <w:numPr>
          <w:ilvl w:val="0"/>
          <w:numId w:val="2"/>
        </w:numPr>
        <w:spacing w:after="31"/>
        <w:ind w:hanging="360"/>
      </w:pPr>
      <w:r>
        <w:t xml:space="preserve">поштом на адресу: Министарство финансија - Управа за трезор, Лице за заштиту података о личности, Поп Лукина 7-9, 11000 Београд или  </w:t>
      </w:r>
    </w:p>
    <w:p w14:paraId="5062DA23" w14:textId="77777777" w:rsidR="00BB0470" w:rsidRDefault="002445B7">
      <w:pPr>
        <w:numPr>
          <w:ilvl w:val="0"/>
          <w:numId w:val="2"/>
        </w:numPr>
        <w:spacing w:after="137"/>
        <w:ind w:hanging="360"/>
      </w:pPr>
      <w:r>
        <w:t xml:space="preserve">личном предајом захтева на писарници Управе за трезор на адреси Поп Лукина 7-9, 11000 Београд, са назнаком за Лице за заштиту података о личности. </w:t>
      </w:r>
    </w:p>
    <w:p w14:paraId="7B57429C" w14:textId="77777777" w:rsidR="00BB0470" w:rsidRDefault="002445B7">
      <w:pPr>
        <w:pStyle w:val="Heading1"/>
        <w:spacing w:after="127"/>
        <w:ind w:left="-5" w:right="0"/>
      </w:pPr>
      <w:r>
        <w:t xml:space="preserve">9) ПРАВО ЛИЦА ДА ПОДНЕСЕ ПРИТУЖБУ ПОВЕРЕНИКУ </w:t>
      </w:r>
    </w:p>
    <w:p w14:paraId="5DA348F7" w14:textId="77777777" w:rsidR="00BB0470" w:rsidRDefault="002445B7">
      <w:pPr>
        <w:ind w:left="-5"/>
      </w:pPr>
      <w:r>
        <w:t xml:space="preserve">Лице на које се подаци односе има право да поднесе притужбу Поверенику за информације од јавног значаја и заштиту података о личности ако сматра да је обрада података о његовој личности извршена супротно одредбама Закона. </w:t>
      </w:r>
    </w:p>
    <w:p w14:paraId="5C3313F4" w14:textId="77777777" w:rsidR="00BB0470" w:rsidRDefault="002445B7">
      <w:pPr>
        <w:spacing w:after="26" w:line="259" w:lineRule="auto"/>
        <w:ind w:left="0" w:firstLine="0"/>
        <w:jc w:val="left"/>
      </w:pPr>
      <w:r>
        <w:t xml:space="preserve"> </w:t>
      </w:r>
    </w:p>
    <w:p w14:paraId="2E916AE2" w14:textId="77777777" w:rsidR="00BB0470" w:rsidRDefault="002445B7">
      <w:pPr>
        <w:pStyle w:val="Heading1"/>
        <w:spacing w:after="126"/>
        <w:ind w:left="-5" w:right="0"/>
      </w:pPr>
      <w:r>
        <w:t xml:space="preserve">10) ОБАВЕЗА ДАВАЊА ПОДАТАКА </w:t>
      </w:r>
    </w:p>
    <w:p w14:paraId="3D97A0E2" w14:textId="0A14F4AB" w:rsidR="00EC064D" w:rsidRPr="00F340D8" w:rsidRDefault="00EC064D" w:rsidP="004970BE">
      <w:pPr>
        <w:autoSpaceDE w:val="0"/>
        <w:autoSpaceDN w:val="0"/>
        <w:adjustRightInd w:val="0"/>
        <w:spacing w:line="259" w:lineRule="atLeast"/>
        <w:ind w:firstLine="0"/>
        <w:rPr>
          <w:szCs w:val="24"/>
          <w:lang w:val="ru-RU"/>
        </w:rPr>
      </w:pPr>
      <w:r>
        <w:rPr>
          <w:szCs w:val="24"/>
          <w:lang w:val="ru-RU"/>
        </w:rPr>
        <w:t>С</w:t>
      </w:r>
      <w:r w:rsidRPr="00F340D8">
        <w:rPr>
          <w:szCs w:val="24"/>
          <w:lang w:val="ru-RU"/>
        </w:rPr>
        <w:t>ве предвиђене радње</w:t>
      </w:r>
      <w:r>
        <w:rPr>
          <w:szCs w:val="24"/>
          <w:lang w:val="ru-RU"/>
        </w:rPr>
        <w:t xml:space="preserve"> обраде</w:t>
      </w:r>
      <w:r w:rsidRPr="00F340D8">
        <w:rPr>
          <w:szCs w:val="24"/>
          <w:lang w:val="ru-RU"/>
        </w:rPr>
        <w:t xml:space="preserve"> су неопходне, сразмерне, примерене и ограничене на оно што је неопходно. </w:t>
      </w:r>
      <w:r w:rsidRPr="00F340D8">
        <w:rPr>
          <w:szCs w:val="24"/>
        </w:rPr>
        <w:t> </w:t>
      </w:r>
      <w:r w:rsidRPr="00F340D8">
        <w:rPr>
          <w:szCs w:val="24"/>
          <w:lang w:val="ru-RU"/>
        </w:rPr>
        <w:t xml:space="preserve"> </w:t>
      </w:r>
    </w:p>
    <w:p w14:paraId="7D03C9DA" w14:textId="14E5B22F" w:rsidR="00EC064D" w:rsidRPr="00F340D8" w:rsidRDefault="00EC064D" w:rsidP="004970BE">
      <w:pPr>
        <w:autoSpaceDE w:val="0"/>
        <w:autoSpaceDN w:val="0"/>
        <w:adjustRightInd w:val="0"/>
        <w:spacing w:line="259" w:lineRule="atLeast"/>
        <w:ind w:firstLine="0"/>
        <w:rPr>
          <w:szCs w:val="24"/>
          <w:lang w:val="ru-RU"/>
        </w:rPr>
      </w:pPr>
      <w:bookmarkStart w:id="0" w:name="_GoBack"/>
      <w:bookmarkEnd w:id="0"/>
      <w:r w:rsidRPr="00F340D8">
        <w:rPr>
          <w:szCs w:val="24"/>
          <w:lang w:val="ru-RU"/>
        </w:rPr>
        <w:t>Подаци о личности се морају обрађивати у намене које су конкретно одр</w:t>
      </w:r>
      <w:r w:rsidRPr="00F340D8">
        <w:rPr>
          <w:szCs w:val="24"/>
          <w:lang w:val="sr-Cyrl-RS"/>
        </w:rPr>
        <w:t>е</w:t>
      </w:r>
      <w:r w:rsidRPr="00F340D8">
        <w:rPr>
          <w:szCs w:val="24"/>
          <w:lang w:val="ru-RU"/>
        </w:rPr>
        <w:t xml:space="preserve">ђене, изричите, оправдане и законите. </w:t>
      </w:r>
    </w:p>
    <w:p w14:paraId="68188E61" w14:textId="77777777" w:rsidR="00BB0470" w:rsidRDefault="002445B7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111B1FBE" w14:textId="77777777" w:rsidR="00BB0470" w:rsidRDefault="002445B7">
      <w:pPr>
        <w:spacing w:after="0" w:line="259" w:lineRule="auto"/>
        <w:ind w:left="0" w:firstLine="0"/>
        <w:jc w:val="left"/>
      </w:pPr>
      <w:r>
        <w:t xml:space="preserve"> </w:t>
      </w:r>
    </w:p>
    <w:sectPr w:rsidR="00BB0470">
      <w:pgSz w:w="12240" w:h="15840"/>
      <w:pgMar w:top="706" w:right="563" w:bottom="683" w:left="6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4314"/>
    <w:multiLevelType w:val="hybridMultilevel"/>
    <w:tmpl w:val="21C61768"/>
    <w:lvl w:ilvl="0" w:tplc="12F6DF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1780C"/>
    <w:multiLevelType w:val="hybridMultilevel"/>
    <w:tmpl w:val="4A64318A"/>
    <w:lvl w:ilvl="0" w:tplc="ED161E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AFA3E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0846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F664CE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7AA6EC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812DA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E9320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5C677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A886CA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BB2CEC"/>
    <w:multiLevelType w:val="hybridMultilevel"/>
    <w:tmpl w:val="1FAA383E"/>
    <w:lvl w:ilvl="0" w:tplc="12F6DF8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ED8AE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028A2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A228AE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D25E9A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FA3C1C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98EF78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ACBC2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104840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D1363A4"/>
    <w:multiLevelType w:val="hybridMultilevel"/>
    <w:tmpl w:val="E09C7C62"/>
    <w:lvl w:ilvl="0" w:tplc="C9EA9DD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005945"/>
    <w:multiLevelType w:val="hybridMultilevel"/>
    <w:tmpl w:val="1250016A"/>
    <w:lvl w:ilvl="0" w:tplc="F0301E42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65" w:hanging="360"/>
      </w:pPr>
    </w:lvl>
    <w:lvl w:ilvl="2" w:tplc="081A001B" w:tentative="1">
      <w:start w:val="1"/>
      <w:numFmt w:val="lowerRoman"/>
      <w:lvlText w:val="%3."/>
      <w:lvlJc w:val="right"/>
      <w:pPr>
        <w:ind w:left="1785" w:hanging="180"/>
      </w:pPr>
    </w:lvl>
    <w:lvl w:ilvl="3" w:tplc="081A000F" w:tentative="1">
      <w:start w:val="1"/>
      <w:numFmt w:val="decimal"/>
      <w:lvlText w:val="%4."/>
      <w:lvlJc w:val="left"/>
      <w:pPr>
        <w:ind w:left="2505" w:hanging="360"/>
      </w:pPr>
    </w:lvl>
    <w:lvl w:ilvl="4" w:tplc="081A0019" w:tentative="1">
      <w:start w:val="1"/>
      <w:numFmt w:val="lowerLetter"/>
      <w:lvlText w:val="%5."/>
      <w:lvlJc w:val="left"/>
      <w:pPr>
        <w:ind w:left="3225" w:hanging="360"/>
      </w:pPr>
    </w:lvl>
    <w:lvl w:ilvl="5" w:tplc="081A001B" w:tentative="1">
      <w:start w:val="1"/>
      <w:numFmt w:val="lowerRoman"/>
      <w:lvlText w:val="%6."/>
      <w:lvlJc w:val="right"/>
      <w:pPr>
        <w:ind w:left="3945" w:hanging="180"/>
      </w:pPr>
    </w:lvl>
    <w:lvl w:ilvl="6" w:tplc="081A000F" w:tentative="1">
      <w:start w:val="1"/>
      <w:numFmt w:val="decimal"/>
      <w:lvlText w:val="%7."/>
      <w:lvlJc w:val="left"/>
      <w:pPr>
        <w:ind w:left="4665" w:hanging="360"/>
      </w:pPr>
    </w:lvl>
    <w:lvl w:ilvl="7" w:tplc="081A0019" w:tentative="1">
      <w:start w:val="1"/>
      <w:numFmt w:val="lowerLetter"/>
      <w:lvlText w:val="%8."/>
      <w:lvlJc w:val="left"/>
      <w:pPr>
        <w:ind w:left="5385" w:hanging="360"/>
      </w:pPr>
    </w:lvl>
    <w:lvl w:ilvl="8" w:tplc="08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70"/>
    <w:rsid w:val="00023CD2"/>
    <w:rsid w:val="00034874"/>
    <w:rsid w:val="002445B7"/>
    <w:rsid w:val="0033166B"/>
    <w:rsid w:val="00390149"/>
    <w:rsid w:val="004932A8"/>
    <w:rsid w:val="00495B40"/>
    <w:rsid w:val="004970BE"/>
    <w:rsid w:val="006000C8"/>
    <w:rsid w:val="006971A0"/>
    <w:rsid w:val="006C14D4"/>
    <w:rsid w:val="006C4CCF"/>
    <w:rsid w:val="00704663"/>
    <w:rsid w:val="0076771F"/>
    <w:rsid w:val="00855A81"/>
    <w:rsid w:val="0087077E"/>
    <w:rsid w:val="00920D80"/>
    <w:rsid w:val="00981586"/>
    <w:rsid w:val="00A20455"/>
    <w:rsid w:val="00B17EE3"/>
    <w:rsid w:val="00B86D14"/>
    <w:rsid w:val="00B93B2C"/>
    <w:rsid w:val="00BB0470"/>
    <w:rsid w:val="00BF6213"/>
    <w:rsid w:val="00C13B43"/>
    <w:rsid w:val="00C14286"/>
    <w:rsid w:val="00D115BE"/>
    <w:rsid w:val="00D2441A"/>
    <w:rsid w:val="00D802C0"/>
    <w:rsid w:val="00DB5C87"/>
    <w:rsid w:val="00E23588"/>
    <w:rsid w:val="00E64C6E"/>
    <w:rsid w:val="00E93684"/>
    <w:rsid w:val="00E95A33"/>
    <w:rsid w:val="00E96603"/>
    <w:rsid w:val="00EC064D"/>
    <w:rsid w:val="00F22B4E"/>
    <w:rsid w:val="00F62515"/>
    <w:rsid w:val="00F852E3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025A9"/>
  <w15:docId w15:val="{DA8CDFFA-7C25-4F44-937D-F53EF75F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71" w:lineRule="auto"/>
      <w:ind w:left="10" w:right="2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A81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1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F6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2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21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21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852E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GB" w:eastAsia="en-GB"/>
    </w:rPr>
  </w:style>
  <w:style w:type="paragraph" w:customStyle="1" w:styleId="v2-clan-left-11">
    <w:name w:val="v2-clan-left-11"/>
    <w:basedOn w:val="Normal"/>
    <w:rsid w:val="00F852E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GB" w:eastAsia="en-GB"/>
    </w:rPr>
  </w:style>
  <w:style w:type="paragraph" w:customStyle="1" w:styleId="Normal2">
    <w:name w:val="Normal2"/>
    <w:basedOn w:val="Normal"/>
    <w:rsid w:val="00F852E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Trezor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Cokanovic</dc:creator>
  <cp:keywords/>
  <dc:description/>
  <cp:lastModifiedBy>Marija Radovanović</cp:lastModifiedBy>
  <cp:revision>6</cp:revision>
  <cp:lastPrinted>2023-03-01T09:44:00Z</cp:lastPrinted>
  <dcterms:created xsi:type="dcterms:W3CDTF">2023-03-01T13:28:00Z</dcterms:created>
  <dcterms:modified xsi:type="dcterms:W3CDTF">2023-03-03T14:24:00Z</dcterms:modified>
</cp:coreProperties>
</file>