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3B" w:rsidRDefault="00A34BD1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18743B" w:rsidRDefault="00A34BD1">
      <w:pPr>
        <w:spacing w:after="225"/>
        <w:jc w:val="center"/>
      </w:pPr>
      <w:r>
        <w:rPr>
          <w:b/>
          <w:color w:val="000000"/>
        </w:rPr>
        <w:t>УРЕДБУ</w:t>
      </w:r>
    </w:p>
    <w:p w:rsidR="0018743B" w:rsidRDefault="00A34BD1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ублажавања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економских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последица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насталих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SARS-CoV-2</w:t>
      </w:r>
    </w:p>
    <w:p w:rsidR="0018743B" w:rsidRDefault="00A34BD1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2020.</w:t>
      </w:r>
    </w:p>
    <w:p w:rsidR="0018743B" w:rsidRDefault="00A34BD1">
      <w:pPr>
        <w:spacing w:after="150"/>
      </w:pPr>
      <w:r>
        <w:rPr>
          <w:i/>
          <w:color w:val="000000"/>
        </w:rPr>
        <w:t>НАПОМЕНА ИЗДАВАЧА:</w:t>
      </w:r>
    </w:p>
    <w:p w:rsidR="0018743B" w:rsidRDefault="00A34BD1">
      <w:pPr>
        <w:spacing w:after="150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потврђена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потврђивању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уредаба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</w:t>
      </w:r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председника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време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62/2020),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ступио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снагу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објављивања</w:t>
      </w:r>
      <w:proofErr w:type="spellEnd"/>
      <w:r>
        <w:rPr>
          <w:i/>
          <w:color w:val="000000"/>
        </w:rPr>
        <w:t xml:space="preserve"> у „</w:t>
      </w:r>
      <w:proofErr w:type="spellStart"/>
      <w:r>
        <w:rPr>
          <w:i/>
          <w:color w:val="000000"/>
        </w:rPr>
        <w:t>Службеном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Србије</w:t>
      </w:r>
      <w:proofErr w:type="spellEnd"/>
      <w:r>
        <w:rPr>
          <w:i/>
          <w:color w:val="000000"/>
        </w:rPr>
        <w:t xml:space="preserve">”,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29. </w:t>
      </w:r>
      <w:proofErr w:type="spellStart"/>
      <w:proofErr w:type="gramStart"/>
      <w:r>
        <w:rPr>
          <w:i/>
          <w:color w:val="000000"/>
        </w:rPr>
        <w:t>априла</w:t>
      </w:r>
      <w:proofErr w:type="spellEnd"/>
      <w:proofErr w:type="gramEnd"/>
      <w:r>
        <w:rPr>
          <w:i/>
          <w:color w:val="000000"/>
        </w:rPr>
        <w:t xml:space="preserve"> 2020. </w:t>
      </w:r>
      <w:proofErr w:type="spellStart"/>
      <w:proofErr w:type="gramStart"/>
      <w:r>
        <w:rPr>
          <w:i/>
          <w:color w:val="000000"/>
        </w:rPr>
        <w:t>године</w:t>
      </w:r>
      <w:proofErr w:type="spellEnd"/>
      <w:proofErr w:type="gram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- 62/2020-3).</w:t>
      </w:r>
    </w:p>
    <w:p w:rsidR="0018743B" w:rsidRDefault="00A34BD1">
      <w:pPr>
        <w:spacing w:after="150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престала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важи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укидања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6. </w:t>
      </w:r>
      <w:proofErr w:type="spellStart"/>
      <w:proofErr w:type="gramStart"/>
      <w:r>
        <w:rPr>
          <w:i/>
          <w:color w:val="000000"/>
        </w:rPr>
        <w:t>маја</w:t>
      </w:r>
      <w:proofErr w:type="spellEnd"/>
      <w:proofErr w:type="gramEnd"/>
      <w:r>
        <w:rPr>
          <w:i/>
          <w:color w:val="000000"/>
        </w:rPr>
        <w:t xml:space="preserve"> 2020. </w:t>
      </w:r>
      <w:proofErr w:type="spellStart"/>
      <w:proofErr w:type="gramStart"/>
      <w:r>
        <w:rPr>
          <w:i/>
          <w:color w:val="000000"/>
        </w:rPr>
        <w:t>године</w:t>
      </w:r>
      <w:proofErr w:type="spellEnd"/>
      <w:proofErr w:type="gram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2.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важењу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уредаба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председника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време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Народна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скупштина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</w:t>
      </w:r>
      <w:r>
        <w:rPr>
          <w:i/>
          <w:color w:val="000000"/>
        </w:rPr>
        <w:t>тврдила</w:t>
      </w:r>
      <w:proofErr w:type="spellEnd"/>
      <w:r>
        <w:rPr>
          <w:i/>
          <w:color w:val="000000"/>
        </w:rPr>
        <w:t xml:space="preserve"> – 65/2020-3).</w:t>
      </w:r>
    </w:p>
    <w:p w:rsidR="0018743B" w:rsidRDefault="00A34B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>.</w:t>
      </w:r>
    </w:p>
    <w:p w:rsidR="0018743B" w:rsidRDefault="00A34B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</w:t>
      </w:r>
      <w:r>
        <w:rPr>
          <w:color w:val="000000"/>
        </w:rPr>
        <w:t>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пољопривредницима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одредаба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73–74б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80/02</w:t>
      </w:r>
      <w:r>
        <w:rPr>
          <w:color w:val="000000"/>
        </w:rPr>
        <w:t xml:space="preserve">, 84/02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23/03, 55/04, 61/05, 85/05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20/09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53/10, 101/11, 2/12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93/12, 47/13, 108/13, 68/14, 105/14, 112/15, 15/16, 108/16, 30/18, 95/18 и 86/19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</w:t>
      </w:r>
      <w:r>
        <w:rPr>
          <w:color w:val="000000"/>
        </w:rPr>
        <w:t>министрацији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74.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7–9.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марту</w:t>
      </w:r>
      <w:proofErr w:type="spell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r>
        <w:rPr>
          <w:color w:val="000000"/>
        </w:rPr>
        <w:t>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укинути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75.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76.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</w:t>
      </w:r>
      <w:r>
        <w:rPr>
          <w:color w:val="000000"/>
        </w:rPr>
        <w:t>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>.</w:t>
      </w:r>
    </w:p>
    <w:p w:rsidR="0018743B" w:rsidRDefault="00A34BD1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3.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Пореским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пољопривредницима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18743B" w:rsidRDefault="00A34B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18743B" w:rsidRDefault="00A34BD1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18743B" w:rsidRDefault="00A34BD1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110-2707/2020</w:t>
      </w:r>
    </w:p>
    <w:p w:rsidR="0018743B" w:rsidRDefault="00A34BD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20.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18743B" w:rsidRDefault="00A34BD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18743B" w:rsidRDefault="00A34BD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18743B" w:rsidRDefault="00A34BD1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18743B" w:rsidRDefault="00A34BD1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18743B" w:rsidRDefault="00A34BD1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87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B"/>
    <w:rsid w:val="0018743B"/>
    <w:rsid w:val="00A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53D03-4483-4C7D-9432-569D539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2021-05-24T08:52:00Z</dcterms:created>
  <dcterms:modified xsi:type="dcterms:W3CDTF">2021-05-24T08:52:00Z</dcterms:modified>
</cp:coreProperties>
</file>