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4E" w:rsidRDefault="00031EC0">
      <w:pPr>
        <w:spacing w:line="210" w:lineRule="atLeast"/>
      </w:pPr>
      <w:bookmarkStart w:id="0" w:name="_GoBack"/>
      <w:bookmarkEnd w:id="0"/>
      <w:r>
        <w:rPr>
          <w:rFonts w:ascii="Verdana" w:eastAsia="Verdana" w:hAnsi="Verdana" w:cs="Verdana"/>
        </w:rPr>
        <w:t>На основу чл. 40н и 40ш Закона о акцизама („Службени гласник РС”, бр. 22/01, 73/01, 80/02, 80/02 – др. закон, 43/03, 72/03, 43/04, 55/04, 135/04, 46/05, 101/05 – др. закон, 61/07, 5/09, 31/09, 101/10, 43/11, 101/11, 93/12, 119/12, 47/13, 68/14 – др. закон,</w:t>
      </w:r>
      <w:r>
        <w:rPr>
          <w:rFonts w:ascii="Verdana" w:eastAsia="Verdana" w:hAnsi="Verdana" w:cs="Verdana"/>
        </w:rPr>
        <w:t xml:space="preserve"> 142/14, 55/15, 103/15, 108/16, 30/18, 153/20, 53/21, 75/23 и 94/24),</w:t>
      </w:r>
    </w:p>
    <w:p w:rsidR="00B1414E" w:rsidRDefault="00031EC0">
      <w:pPr>
        <w:spacing w:line="210" w:lineRule="atLeast"/>
      </w:pPr>
      <w:r>
        <w:rPr>
          <w:rFonts w:ascii="Verdana" w:eastAsia="Verdana" w:hAnsi="Verdana" w:cs="Verdana"/>
        </w:rPr>
        <w:t>Министар финансија доноси</w:t>
      </w:r>
    </w:p>
    <w:p w:rsidR="00B1414E" w:rsidRDefault="00031EC0">
      <w:pPr>
        <w:spacing w:line="210" w:lineRule="atLeast"/>
        <w:jc w:val="center"/>
      </w:pPr>
      <w:r>
        <w:rPr>
          <w:rFonts w:ascii="Verdana" w:eastAsia="Verdana" w:hAnsi="Verdana" w:cs="Verdana"/>
          <w:b/>
        </w:rPr>
        <w:t>ПРАВИЛНИК</w:t>
      </w:r>
    </w:p>
    <w:p w:rsidR="00B1414E" w:rsidRDefault="00031EC0">
      <w:pPr>
        <w:spacing w:line="210" w:lineRule="atLeast"/>
        <w:jc w:val="center"/>
      </w:pPr>
      <w:r>
        <w:rPr>
          <w:rFonts w:ascii="Verdana" w:eastAsia="Verdana" w:hAnsi="Verdana" w:cs="Verdana"/>
          <w:b/>
        </w:rPr>
        <w:t>о начину и поступку обрачунавања и плаћања акцизе на електричну енергију за крајњу потрошњу и на компримовани природни гас који се користи за погон пр</w:t>
      </w:r>
      <w:r>
        <w:rPr>
          <w:rFonts w:ascii="Verdana" w:eastAsia="Verdana" w:hAnsi="Verdana" w:cs="Verdana"/>
          <w:b/>
        </w:rPr>
        <w:t>евозних средстава</w:t>
      </w:r>
    </w:p>
    <w:p w:rsidR="00B1414E" w:rsidRDefault="00031EC0">
      <w:pPr>
        <w:spacing w:line="210" w:lineRule="atLeast"/>
        <w:jc w:val="center"/>
      </w:pPr>
      <w:r>
        <w:rPr>
          <w:rFonts w:ascii="Verdana" w:eastAsia="Verdana" w:hAnsi="Verdana" w:cs="Verdana"/>
        </w:rPr>
        <w:t>"Службени гласник РС", бр. 90 од 17. октобра 2025, 69 од 24. јула 2026.</w:t>
      </w:r>
    </w:p>
    <w:p w:rsidR="00B1414E" w:rsidRDefault="00031EC0">
      <w:pPr>
        <w:spacing w:line="210" w:lineRule="atLeast"/>
      </w:pPr>
      <w:r>
        <w:rPr>
          <w:rFonts w:ascii="Verdana" w:eastAsia="Verdana" w:hAnsi="Verdana" w:cs="Verdana"/>
          <w:i/>
        </w:rPr>
        <w:t>НАПОМЕНА ИЗДАВАЧА: Правилник о изменама Правилника о начину и поступку обрачунавања и плаћања акцизе на електричну енергију за крајњу потрошњу и на компримовани приро</w:t>
      </w:r>
      <w:r>
        <w:rPr>
          <w:rFonts w:ascii="Verdana" w:eastAsia="Verdana" w:hAnsi="Verdana" w:cs="Verdana"/>
          <w:i/>
        </w:rPr>
        <w:t>дни гас који се користи за погон превозних средстава ("Службени гласник РС", број 69/2026) ступа на снагу осмог дана од дана објављивања у „Службеном гласнику Републике Србије”, односно 1. августа 2026. године, а примeњује се почев од подношења пореске при</w:t>
      </w:r>
      <w:r>
        <w:rPr>
          <w:rFonts w:ascii="Verdana" w:eastAsia="Verdana" w:hAnsi="Verdana" w:cs="Verdana"/>
          <w:i/>
        </w:rPr>
        <w:t>јаве почев од обрачунског периода од 1. до 31. јануара 2027. године (види члан 5. Правилника - 69/2026-31) (текст Правилника пре измене из броја 69/2026 можете погледати са десне стране у делу "Верзије пречишћеног текста).</w:t>
      </w:r>
    </w:p>
    <w:p w:rsidR="00B1414E" w:rsidRDefault="00031EC0">
      <w:pPr>
        <w:spacing w:line="210" w:lineRule="atLeast"/>
        <w:jc w:val="center"/>
      </w:pPr>
      <w:r>
        <w:rPr>
          <w:rFonts w:ascii="Verdana" w:eastAsia="Verdana" w:hAnsi="Verdana" w:cs="Verdana"/>
        </w:rPr>
        <w:t>Члан 1.</w:t>
      </w:r>
    </w:p>
    <w:p w:rsidR="00B1414E" w:rsidRDefault="00031EC0">
      <w:pPr>
        <w:spacing w:line="210" w:lineRule="atLeast"/>
      </w:pPr>
      <w:r>
        <w:rPr>
          <w:rFonts w:ascii="Verdana" w:eastAsia="Verdana" w:hAnsi="Verdana" w:cs="Verdana"/>
        </w:rPr>
        <w:t>Овим правилником ближе се</w:t>
      </w:r>
      <w:r>
        <w:rPr>
          <w:rFonts w:ascii="Verdana" w:eastAsia="Verdana" w:hAnsi="Verdana" w:cs="Verdana"/>
        </w:rPr>
        <w:t xml:space="preserve"> уређују услови, начин и поступак обрачунавања и плаћања акцизе на електричну енергију за крајњу потрошњу, као и остваривање ослобођења од обрачунавања и плаћања акцизе на електричну енергију, као и услови, начин и поступак обрачунавања и плаћања акцизе на</w:t>
      </w:r>
      <w:r>
        <w:rPr>
          <w:rFonts w:ascii="Verdana" w:eastAsia="Verdana" w:hAnsi="Verdana" w:cs="Verdana"/>
        </w:rPr>
        <w:t xml:space="preserve"> компримовани природни гас који се користи за погон превозних средстава, обавезе обвезника акцизе и корисника, као и остваривање ослобођења од обрачунавања и плаћања акцизе на природни гас.</w:t>
      </w:r>
    </w:p>
    <w:p w:rsidR="00B1414E" w:rsidRDefault="00031EC0">
      <w:pPr>
        <w:spacing w:line="210" w:lineRule="atLeast"/>
        <w:jc w:val="center"/>
      </w:pPr>
      <w:r>
        <w:rPr>
          <w:rFonts w:ascii="Verdana" w:eastAsia="Verdana" w:hAnsi="Verdana" w:cs="Verdana"/>
          <w:b/>
        </w:rPr>
        <w:t>1. Oбрачунавање акцизе на електричну енергију за крајњу потрошњу</w:t>
      </w:r>
    </w:p>
    <w:p w:rsidR="00B1414E" w:rsidRDefault="00031EC0">
      <w:pPr>
        <w:spacing w:line="210" w:lineRule="atLeast"/>
        <w:jc w:val="center"/>
      </w:pPr>
      <w:r>
        <w:rPr>
          <w:rFonts w:ascii="Verdana" w:eastAsia="Verdana" w:hAnsi="Verdana" w:cs="Verdana"/>
        </w:rPr>
        <w:t>Ч</w:t>
      </w:r>
      <w:r>
        <w:rPr>
          <w:rFonts w:ascii="Verdana" w:eastAsia="Verdana" w:hAnsi="Verdana" w:cs="Verdana"/>
        </w:rPr>
        <w:t>лан 2.</w:t>
      </w:r>
    </w:p>
    <w:p w:rsidR="00B1414E" w:rsidRDefault="00031EC0">
      <w:pPr>
        <w:spacing w:line="210" w:lineRule="atLeast"/>
      </w:pPr>
      <w:r>
        <w:rPr>
          <w:rFonts w:ascii="Verdana" w:eastAsia="Verdana" w:hAnsi="Verdana" w:cs="Verdana"/>
        </w:rPr>
        <w:t>Обвезник акцизе на електричну енергију из члана 40ј Закона о акцизама („Службени гласник РС”, бр. 22/01, 73/01, 80/02, 80/02 – др. закон, 43/03, 72/03, 43/04, 55/04, 135/04, 46/05, 101/05 – др. закон, 61/07, 5/09, 31/09, 101/10, 43/11, 101/11, 93/12</w:t>
      </w:r>
      <w:r>
        <w:rPr>
          <w:rFonts w:ascii="Verdana" w:eastAsia="Verdana" w:hAnsi="Verdana" w:cs="Verdana"/>
        </w:rPr>
        <w:t xml:space="preserve">, 119/12, 47/13, 68/14 – др. закон, 142/14, 55/15, 103/15, 108/16, 30/18, 153/20, 53/21, 75/23 и 94/24 – у даљем тексту: Закон) је снабдевач електричном енергијом када снабдева крајњег купца електричном енергијом, као и када обезбеђује електричну енергију </w:t>
      </w:r>
      <w:r>
        <w:rPr>
          <w:rFonts w:ascii="Verdana" w:eastAsia="Verdana" w:hAnsi="Verdana" w:cs="Verdana"/>
        </w:rPr>
        <w:t>за сопствене потребе.</w:t>
      </w:r>
    </w:p>
    <w:p w:rsidR="00B1414E" w:rsidRDefault="00031EC0">
      <w:pPr>
        <w:spacing w:line="210" w:lineRule="atLeast"/>
      </w:pPr>
      <w:r>
        <w:rPr>
          <w:rFonts w:ascii="Verdana" w:eastAsia="Verdana" w:hAnsi="Verdana" w:cs="Verdana"/>
        </w:rPr>
        <w:t>Крајњи купац из става 1. овог члана је правно или физичко лице или предузетник који купује електричну енергију за своје потребе, у складу са законом којим се уређује област енергетике.</w:t>
      </w:r>
    </w:p>
    <w:p w:rsidR="00B1414E" w:rsidRDefault="00031EC0">
      <w:pPr>
        <w:spacing w:line="210" w:lineRule="atLeast"/>
      </w:pPr>
      <w:r>
        <w:rPr>
          <w:rFonts w:ascii="Verdana" w:eastAsia="Verdana" w:hAnsi="Verdana" w:cs="Verdana"/>
        </w:rPr>
        <w:lastRenderedPageBreak/>
        <w:t>Обвезник акцизе из става 1. овог члана обрачунава</w:t>
      </w:r>
      <w:r>
        <w:rPr>
          <w:rFonts w:ascii="Verdana" w:eastAsia="Verdana" w:hAnsi="Verdana" w:cs="Verdana"/>
        </w:rPr>
        <w:t xml:space="preserve"> акцизу на електричну енергију у пореском обрачунском периоду на основу издатих рачуна када снабдева крајњег купца електричном енергијом по основу уговора о снабдевању крајњих купаца у складу са законом којим се уређује област енергетике, односно на основу</w:t>
      </w:r>
      <w:r>
        <w:rPr>
          <w:rFonts w:ascii="Verdana" w:eastAsia="Verdana" w:hAnsi="Verdana" w:cs="Verdana"/>
        </w:rPr>
        <w:t xml:space="preserve"> обрачуна потрошње електричне енергије када обезбеђује електричну енергију за сопствене потребе (у даљем тексту: крајња потрошња).</w:t>
      </w:r>
    </w:p>
    <w:p w:rsidR="00B1414E" w:rsidRDefault="00031EC0">
      <w:pPr>
        <w:spacing w:line="210" w:lineRule="atLeast"/>
      </w:pPr>
      <w:r>
        <w:rPr>
          <w:rFonts w:ascii="Verdana" w:eastAsia="Verdana" w:hAnsi="Verdana" w:cs="Verdana"/>
        </w:rPr>
        <w:t>Рачун, који обвезник акцизе из става 1. овог члана издаје крајњем потрошачу за испоручену, односно процењену испоруку електри</w:t>
      </w:r>
      <w:r>
        <w:rPr>
          <w:rFonts w:ascii="Verdana" w:eastAsia="Verdana" w:hAnsi="Verdana" w:cs="Verdana"/>
        </w:rPr>
        <w:t>чне енергије из члана 40л став 8. Закона садржи, између осталог, елементе за обрачун акцизе као што су основица за обрачун акцизе и износ обрачунате акцизе.</w:t>
      </w:r>
    </w:p>
    <w:p w:rsidR="00B1414E" w:rsidRDefault="00031EC0">
      <w:pPr>
        <w:spacing w:line="210" w:lineRule="atLeast"/>
      </w:pPr>
      <w:r>
        <w:rPr>
          <w:rFonts w:ascii="Verdana" w:eastAsia="Verdana" w:hAnsi="Verdana" w:cs="Verdana"/>
        </w:rPr>
        <w:t xml:space="preserve">Основицу за обрачун акцизе на електричну енергију из члана 40и став 1. Закона чини цена електричне </w:t>
      </w:r>
      <w:r>
        <w:rPr>
          <w:rFonts w:ascii="Verdana" w:eastAsia="Verdana" w:hAnsi="Verdana" w:cs="Verdana"/>
        </w:rPr>
        <w:t>енергије, односно укупно обрачунати износ из рачуна у који су урачунати сви трошкови који су директно везани за испоручену електричну енергију, укључујући и трошкове који не зависе од потрошње електричне енергије, као и накнада за подстицај повлашћених про</w:t>
      </w:r>
      <w:r>
        <w:rPr>
          <w:rFonts w:ascii="Verdana" w:eastAsia="Verdana" w:hAnsi="Verdana" w:cs="Verdana"/>
        </w:rPr>
        <w:t>извођача електричне енергије. Основица за обрачун акцизе не обухвата износ попуста који се одобравају крајњим купцима.</w:t>
      </w:r>
    </w:p>
    <w:p w:rsidR="00B1414E" w:rsidRDefault="00031EC0">
      <w:pPr>
        <w:spacing w:line="210" w:lineRule="atLeast"/>
      </w:pPr>
      <w:r>
        <w:rPr>
          <w:rFonts w:ascii="Verdana" w:eastAsia="Verdana" w:hAnsi="Verdana" w:cs="Verdana"/>
        </w:rPr>
        <w:t>Изузетно, за случај када обвезник акцизе из става 1. овог члана електричну енергију за сопствене потребе обезбеђује из својих производних</w:t>
      </w:r>
      <w:r>
        <w:rPr>
          <w:rFonts w:ascii="Verdana" w:eastAsia="Verdana" w:hAnsi="Verdana" w:cs="Verdana"/>
        </w:rPr>
        <w:t xml:space="preserve"> капацитета, основицу за обрачун акцизе чини обрачунати износ утврђен на основу података о утрошеној електричној енергији по регулисаној цени за гарантовано снабдевање за једнотарифно мерење – зелена зона.</w:t>
      </w:r>
    </w:p>
    <w:p w:rsidR="00B1414E" w:rsidRDefault="00031EC0">
      <w:pPr>
        <w:spacing w:line="210" w:lineRule="atLeast"/>
      </w:pPr>
      <w:r>
        <w:rPr>
          <w:rFonts w:ascii="Verdana" w:eastAsia="Verdana" w:hAnsi="Verdana" w:cs="Verdana"/>
        </w:rPr>
        <w:t xml:space="preserve">Обвезник акцизе из става 1. овог члана обрачунава </w:t>
      </w:r>
      <w:r>
        <w:rPr>
          <w:rFonts w:ascii="Verdana" w:eastAsia="Verdana" w:hAnsi="Verdana" w:cs="Verdana"/>
        </w:rPr>
        <w:t>акцизу на електричну енергију за крајњу потрошњу тако што основицу за обрачун акцизе из ст. 5. и 6. овог члана множи са стопом акцизе из члана 40и став 1. Закона.</w:t>
      </w:r>
    </w:p>
    <w:p w:rsidR="00B1414E" w:rsidRDefault="00031EC0">
      <w:pPr>
        <w:spacing w:line="210" w:lineRule="atLeast"/>
        <w:jc w:val="center"/>
      </w:pPr>
      <w:r>
        <w:rPr>
          <w:rFonts w:ascii="Verdana" w:eastAsia="Verdana" w:hAnsi="Verdana" w:cs="Verdana"/>
        </w:rPr>
        <w:t>Члан 3.</w:t>
      </w:r>
    </w:p>
    <w:p w:rsidR="00B1414E" w:rsidRDefault="00031EC0">
      <w:pPr>
        <w:spacing w:line="210" w:lineRule="atLeast"/>
      </w:pPr>
      <w:r>
        <w:rPr>
          <w:rFonts w:ascii="Verdana" w:eastAsia="Verdana" w:hAnsi="Verdana" w:cs="Verdana"/>
        </w:rPr>
        <w:t>Обвезник акцизе из члана 2. став 1. овог правилника може да оствари ослобођење од пла</w:t>
      </w:r>
      <w:r>
        <w:rPr>
          <w:rFonts w:ascii="Verdana" w:eastAsia="Verdana" w:hAnsi="Verdana" w:cs="Verdana"/>
        </w:rPr>
        <w:t>ћања акцизе на електричну енергију за крајњу потрошњу за испоручену електричну енергију лицима из члана 40љ став 1. тачка 1) Закона, на основу потврде министарства надлежног за спољне послове, односно другог надлежног органа и образаца који се достављају к</w:t>
      </w:r>
      <w:r>
        <w:rPr>
          <w:rFonts w:ascii="Verdana" w:eastAsia="Verdana" w:hAnsi="Verdana" w:cs="Verdana"/>
        </w:rPr>
        <w:t>ао основ за остваривање ослобођења од плаћања ПДВ у складу са прописом који уређује опорезивање порезом на додату вредност, које крајњи купац електричне енергије доставља обвезнику акцизе.</w:t>
      </w:r>
    </w:p>
    <w:p w:rsidR="00B1414E" w:rsidRDefault="00031EC0">
      <w:pPr>
        <w:spacing w:line="210" w:lineRule="atLeast"/>
      </w:pPr>
      <w:r>
        <w:rPr>
          <w:rFonts w:ascii="Verdana" w:eastAsia="Verdana" w:hAnsi="Verdana" w:cs="Verdana"/>
        </w:rPr>
        <w:t>Обвезник акцизе из члана 2. став 1. овог правилника може да оствари</w:t>
      </w:r>
      <w:r>
        <w:rPr>
          <w:rFonts w:ascii="Verdana" w:eastAsia="Verdana" w:hAnsi="Verdana" w:cs="Verdana"/>
        </w:rPr>
        <w:t xml:space="preserve"> ослобођење од плаћања акцизе на електричну енергију за крајњу потрошњу за испоручену електричну енергију лицима из члана 40љ став 1. тачка 2) Закона, ако је у оквиру реализације међународног уговора предвиђено ослобођење од плаћања акцизе. Крајњи купац ел</w:t>
      </w:r>
      <w:r>
        <w:rPr>
          <w:rFonts w:ascii="Verdana" w:eastAsia="Verdana" w:hAnsi="Verdana" w:cs="Verdana"/>
        </w:rPr>
        <w:t>ектричне енергије, ради остваривања ослобођења од плаћања акцизе на електричну енергију, доставља обвезнику акцизе из члана 2. став 1. овог правилника фотокопију тог међународног уговора којим је предвиђено ослобођење од плаћања акцизе на електричну енерги</w:t>
      </w:r>
      <w:r>
        <w:rPr>
          <w:rFonts w:ascii="Verdana" w:eastAsia="Verdana" w:hAnsi="Verdana" w:cs="Verdana"/>
        </w:rPr>
        <w:t>ју за крајњу потрошњу, као и потврду министарства надлежног за спољне послове, односно другог надлежног органа.</w:t>
      </w:r>
    </w:p>
    <w:p w:rsidR="00B1414E" w:rsidRDefault="00031EC0">
      <w:pPr>
        <w:spacing w:line="210" w:lineRule="atLeast"/>
      </w:pPr>
      <w:r>
        <w:rPr>
          <w:rFonts w:ascii="Verdana" w:eastAsia="Verdana" w:hAnsi="Verdana" w:cs="Verdana"/>
        </w:rPr>
        <w:lastRenderedPageBreak/>
        <w:t>Обвезник акцизе из члана 2. став 1. овог правилника може да оствари ослобођење од плаћања акцизе за испоручену електричну енергију лицима за пот</w:t>
      </w:r>
      <w:r>
        <w:rPr>
          <w:rFonts w:ascii="Verdana" w:eastAsia="Verdana" w:hAnsi="Verdana" w:cs="Verdana"/>
        </w:rPr>
        <w:t>ребе из члана 40љ став 1. тач. 3) и 5) Закона, ако та лица поседују лиценцу за обављање енергетске делатности у складу са законом којим се уређује област енергетике.</w:t>
      </w:r>
    </w:p>
    <w:p w:rsidR="00B1414E" w:rsidRDefault="00031EC0">
      <w:pPr>
        <w:spacing w:line="210" w:lineRule="atLeast"/>
      </w:pPr>
      <w:r>
        <w:rPr>
          <w:rFonts w:ascii="Verdana" w:eastAsia="Verdana" w:hAnsi="Verdana" w:cs="Verdana"/>
        </w:rPr>
        <w:t>Обвезник акцизе из члана 2. став 1. овог правилника може да оствари и ослобођење од плаћањ</w:t>
      </w:r>
      <w:r>
        <w:rPr>
          <w:rFonts w:ascii="Verdana" w:eastAsia="Verdana" w:hAnsi="Verdana" w:cs="Verdana"/>
        </w:rPr>
        <w:t>а акцизе за електричну енергију за сопствене потребе из члана 40љ став 1. тач. 3) до 5) Закона, ако поседује лиценцу за производњу електричне енергије у складу са законом којим се уређује област енергетике и ако има уписану регистровану делатност за произв</w:t>
      </w:r>
      <w:r>
        <w:rPr>
          <w:rFonts w:ascii="Verdana" w:eastAsia="Verdana" w:hAnsi="Verdana" w:cs="Verdana"/>
        </w:rPr>
        <w:t>одњу угља у рудницима са површинском експлоатацијом угља (површински копови), као претежну делатност у складу са прописима којима се уређује регистрација привредних субјеката, односно да је та делатност наведена у оснивачком или другом акту у складу са про</w:t>
      </w:r>
      <w:r>
        <w:rPr>
          <w:rFonts w:ascii="Verdana" w:eastAsia="Verdana" w:hAnsi="Verdana" w:cs="Verdana"/>
        </w:rPr>
        <w:t>писима којима се уређује оснивање и пословање привредних субјеката.</w:t>
      </w:r>
    </w:p>
    <w:p w:rsidR="00B1414E" w:rsidRDefault="00031EC0">
      <w:pPr>
        <w:spacing w:line="210" w:lineRule="atLeast"/>
        <w:jc w:val="center"/>
      </w:pPr>
      <w:r>
        <w:rPr>
          <w:rFonts w:ascii="Verdana" w:eastAsia="Verdana" w:hAnsi="Verdana" w:cs="Verdana"/>
        </w:rPr>
        <w:t>Члан 4.</w:t>
      </w:r>
    </w:p>
    <w:p w:rsidR="00B1414E" w:rsidRDefault="00031EC0">
      <w:pPr>
        <w:spacing w:line="210" w:lineRule="atLeast"/>
      </w:pPr>
      <w:r>
        <w:rPr>
          <w:rFonts w:ascii="Verdana" w:eastAsia="Verdana" w:hAnsi="Verdana" w:cs="Verdana"/>
        </w:rPr>
        <w:t>Обвезник акцизе из члана 2. став 1. овог правилника испоручује електричну енергију лицима за потребе из члана 40љ Закона, без обрачунате и плаћене акцизе, под условом да поседује д</w:t>
      </w:r>
      <w:r>
        <w:rPr>
          <w:rFonts w:ascii="Verdana" w:eastAsia="Verdana" w:hAnsi="Verdana" w:cs="Verdana"/>
        </w:rPr>
        <w:t>окументацију из члана 3. овог правилника, којом се доказује право на остваривање ослобођења од плаћања акцизе.</w:t>
      </w:r>
    </w:p>
    <w:p w:rsidR="00B1414E" w:rsidRDefault="00031EC0">
      <w:pPr>
        <w:spacing w:line="210" w:lineRule="atLeast"/>
      </w:pPr>
      <w:r>
        <w:rPr>
          <w:rFonts w:ascii="Verdana" w:eastAsia="Verdana" w:hAnsi="Verdana" w:cs="Verdana"/>
        </w:rPr>
        <w:t>Обвезник акцизе из члана 2. став 1. овог правилника у рачуну, односно обрачуну, поред података из члана 40л став 8. Закона, уноси и напомену да је испорука електричне енергије ослобођена плаћања акцизе у складу са чланом 40љ став 1. Закона.</w:t>
      </w:r>
    </w:p>
    <w:p w:rsidR="00B1414E" w:rsidRDefault="00031EC0">
      <w:pPr>
        <w:spacing w:line="210" w:lineRule="atLeast"/>
        <w:jc w:val="center"/>
      </w:pPr>
      <w:r>
        <w:rPr>
          <w:rFonts w:ascii="Verdana" w:eastAsia="Verdana" w:hAnsi="Verdana" w:cs="Verdana"/>
        </w:rPr>
        <w:t>Члан 5.</w:t>
      </w:r>
    </w:p>
    <w:p w:rsidR="00B1414E" w:rsidRDefault="00031EC0">
      <w:pPr>
        <w:spacing w:line="210" w:lineRule="atLeast"/>
      </w:pPr>
      <w:r>
        <w:rPr>
          <w:rFonts w:ascii="Verdana" w:eastAsia="Verdana" w:hAnsi="Verdana" w:cs="Verdana"/>
        </w:rPr>
        <w:t>Обвезни</w:t>
      </w:r>
      <w:r>
        <w:rPr>
          <w:rFonts w:ascii="Verdana" w:eastAsia="Verdana" w:hAnsi="Verdana" w:cs="Verdana"/>
        </w:rPr>
        <w:t>к акцизе из члана 2. став 1. овог правилника за сваки обрачунски период, води евиденцију о лицима којима се испоручује електрична енергија без обрачунавања и плаћања акцизе.</w:t>
      </w:r>
    </w:p>
    <w:p w:rsidR="00B1414E" w:rsidRDefault="00031EC0">
      <w:pPr>
        <w:spacing w:line="210" w:lineRule="atLeast"/>
      </w:pPr>
      <w:r>
        <w:rPr>
          <w:rFonts w:ascii="Verdana" w:eastAsia="Verdana" w:hAnsi="Verdana" w:cs="Verdana"/>
        </w:rPr>
        <w:t>Обвезник акцизе из члана 2. став 1. овог правилника води и евиденцију о обрачуну а</w:t>
      </w:r>
      <w:r>
        <w:rPr>
          <w:rFonts w:ascii="Verdana" w:eastAsia="Verdana" w:hAnsi="Verdana" w:cs="Verdana"/>
        </w:rPr>
        <w:t>кцизе на начин који омогућава утврђивање и контролу обавезе акцизе у сваком пореском обрачунском периоду.</w:t>
      </w:r>
    </w:p>
    <w:p w:rsidR="00B1414E" w:rsidRDefault="00031EC0">
      <w:pPr>
        <w:spacing w:line="210" w:lineRule="atLeast"/>
        <w:jc w:val="center"/>
      </w:pPr>
      <w:r>
        <w:rPr>
          <w:rFonts w:ascii="Verdana" w:eastAsia="Verdana" w:hAnsi="Verdana" w:cs="Verdana"/>
          <w:b/>
        </w:rPr>
        <w:t>2. Oбрачунавање акцизе на компримовани природни гас који се користи за погон превозних средстава</w:t>
      </w:r>
    </w:p>
    <w:p w:rsidR="00B1414E" w:rsidRDefault="00031EC0">
      <w:pPr>
        <w:spacing w:line="210" w:lineRule="atLeast"/>
        <w:jc w:val="center"/>
      </w:pPr>
      <w:r>
        <w:rPr>
          <w:rFonts w:ascii="Verdana" w:eastAsia="Verdana" w:hAnsi="Verdana" w:cs="Verdana"/>
        </w:rPr>
        <w:t>Члан 6.</w:t>
      </w:r>
    </w:p>
    <w:p w:rsidR="00B1414E" w:rsidRDefault="00031EC0">
      <w:pPr>
        <w:spacing w:line="210" w:lineRule="atLeast"/>
      </w:pPr>
      <w:r>
        <w:rPr>
          <w:rFonts w:ascii="Verdana" w:eastAsia="Verdana" w:hAnsi="Verdana" w:cs="Verdana"/>
        </w:rPr>
        <w:t xml:space="preserve">Обвезник акцизе на компримовани природни гас </w:t>
      </w:r>
      <w:r>
        <w:rPr>
          <w:rFonts w:ascii="Verdana" w:eastAsia="Verdana" w:hAnsi="Verdana" w:cs="Verdana"/>
        </w:rPr>
        <w:t>(тарифне ознаке номенклатуре ЦТ 2711 11 00 00 и 2711 21 00 00) из члана 40х став 2. Закона је:</w:t>
      </w:r>
    </w:p>
    <w:p w:rsidR="00B1414E" w:rsidRDefault="00031EC0">
      <w:pPr>
        <w:spacing w:line="210" w:lineRule="atLeast"/>
      </w:pPr>
      <w:r>
        <w:rPr>
          <w:rFonts w:ascii="Verdana" w:eastAsia="Verdana" w:hAnsi="Verdana" w:cs="Verdana"/>
        </w:rPr>
        <w:t>1) привредно друштво или предузетник који, у складу са законом којим се уређује област енергетике, обавља делатност трговине нафтом, дериватима нафте, биогоривима, биотечностима, компримованим природним гасом, утечњеним природним гасом и водоником, који вр</w:t>
      </w:r>
      <w:r>
        <w:rPr>
          <w:rFonts w:ascii="Verdana" w:eastAsia="Verdana" w:hAnsi="Verdana" w:cs="Verdana"/>
        </w:rPr>
        <w:t>ши промет компримованог природног гаса, односно који користи компримовани природни гас за сопствену потрошњу;</w:t>
      </w:r>
    </w:p>
    <w:p w:rsidR="00B1414E" w:rsidRDefault="00031EC0">
      <w:pPr>
        <w:spacing w:line="210" w:lineRule="atLeast"/>
      </w:pPr>
      <w:r>
        <w:rPr>
          <w:rFonts w:ascii="Verdana" w:eastAsia="Verdana" w:hAnsi="Verdana" w:cs="Verdana"/>
        </w:rPr>
        <w:lastRenderedPageBreak/>
        <w:t>2) привредно друштво или предузетник који, у складу са законом којим се уређује област енергетике, обавља делатности трговине моторним и другим го</w:t>
      </w:r>
      <w:r>
        <w:rPr>
          <w:rFonts w:ascii="Verdana" w:eastAsia="Verdana" w:hAnsi="Verdana" w:cs="Verdana"/>
        </w:rPr>
        <w:t>ривима на станицама за снабдевање превозних средстава, који компримује природни гас;</w:t>
      </w:r>
    </w:p>
    <w:p w:rsidR="00B1414E" w:rsidRDefault="00031EC0">
      <w:pPr>
        <w:spacing w:line="210" w:lineRule="atLeast"/>
      </w:pPr>
      <w:r>
        <w:rPr>
          <w:rFonts w:ascii="Verdana" w:eastAsia="Verdana" w:hAnsi="Verdana" w:cs="Verdana"/>
        </w:rPr>
        <w:t>3) привредно друштво или предузетник који компримује природни гас и користи га за погон сопствених превозних средстава на сопственим станицама за снабдевање превозних сред</w:t>
      </w:r>
      <w:r>
        <w:rPr>
          <w:rFonts w:ascii="Verdana" w:eastAsia="Verdana" w:hAnsi="Verdana" w:cs="Verdana"/>
        </w:rPr>
        <w:t>става.</w:t>
      </w:r>
    </w:p>
    <w:p w:rsidR="00B1414E" w:rsidRDefault="00031EC0">
      <w:pPr>
        <w:spacing w:line="210" w:lineRule="atLeast"/>
        <w:jc w:val="center"/>
      </w:pPr>
      <w:r>
        <w:rPr>
          <w:rFonts w:ascii="Verdana" w:eastAsia="Verdana" w:hAnsi="Verdana" w:cs="Verdana"/>
        </w:rPr>
        <w:t>Члан 7.</w:t>
      </w:r>
    </w:p>
    <w:p w:rsidR="00B1414E" w:rsidRDefault="00031EC0">
      <w:pPr>
        <w:spacing w:line="210" w:lineRule="atLeast"/>
      </w:pPr>
      <w:r>
        <w:rPr>
          <w:rFonts w:ascii="Verdana" w:eastAsia="Verdana" w:hAnsi="Verdana" w:cs="Verdana"/>
        </w:rPr>
        <w:t>Обавеза по основу акцизе на компримовани природни гас за обвезника акцизе из члана 6. тачка 1) овог правилника настаје када испоручи компримовани природни гас, односно када га утроши за сопствене потребе за погон превозних средстава.</w:t>
      </w:r>
    </w:p>
    <w:p w:rsidR="00B1414E" w:rsidRDefault="00031EC0">
      <w:pPr>
        <w:spacing w:line="210" w:lineRule="atLeast"/>
      </w:pPr>
      <w:r>
        <w:rPr>
          <w:rFonts w:ascii="Verdana" w:eastAsia="Verdana" w:hAnsi="Verdana" w:cs="Verdana"/>
        </w:rPr>
        <w:t>Основиц</w:t>
      </w:r>
      <w:r>
        <w:rPr>
          <w:rFonts w:ascii="Verdana" w:eastAsia="Verdana" w:hAnsi="Verdana" w:cs="Verdana"/>
        </w:rPr>
        <w:t>а за обрачун акцизе за обвезника из члана 6. тачка 1) овог правилника је количина испорученог компримованог природног гаса, у складу са прописима којима се уређује област енергетике, без обзира на начин стицања компримованог природног гаса који је прометов</w:t>
      </w:r>
      <w:r>
        <w:rPr>
          <w:rFonts w:ascii="Verdana" w:eastAsia="Verdana" w:hAnsi="Verdana" w:cs="Verdana"/>
        </w:rPr>
        <w:t>ан (из увоза, куповина од другог лица или самостално компримовање).</w:t>
      </w:r>
    </w:p>
    <w:p w:rsidR="00B1414E" w:rsidRDefault="00031EC0">
      <w:pPr>
        <w:spacing w:line="210" w:lineRule="atLeast"/>
      </w:pPr>
      <w:r>
        <w:rPr>
          <w:rFonts w:ascii="Verdana" w:eastAsia="Verdana" w:hAnsi="Verdana" w:cs="Verdana"/>
        </w:rPr>
        <w:t>Обвезник из члана 6. тачка 1) овог правилника количину компримованог природног гаса коју је испоручио, односно коју је утрошио за погон сопствених превозних средстава утврђује на основу по</w:t>
      </w:r>
      <w:r>
        <w:rPr>
          <w:rFonts w:ascii="Verdana" w:eastAsia="Verdana" w:hAnsi="Verdana" w:cs="Verdana"/>
        </w:rPr>
        <w:t>датака са мерног уређаја који се налази на усисном делу гасовода испред уређаја за компримовање природног гаса, у складу са прописима којима се уређује област енергетике, или царинске и друге документације о стицању, као и о производњи компримованог природ</w:t>
      </w:r>
      <w:r>
        <w:rPr>
          <w:rFonts w:ascii="Verdana" w:eastAsia="Verdana" w:hAnsi="Verdana" w:cs="Verdana"/>
        </w:rPr>
        <w:t>ног гаса.</w:t>
      </w:r>
    </w:p>
    <w:p w:rsidR="00B1414E" w:rsidRDefault="00031EC0">
      <w:pPr>
        <w:spacing w:line="210" w:lineRule="atLeast"/>
      </w:pPr>
      <w:r>
        <w:rPr>
          <w:rFonts w:ascii="Verdana" w:eastAsia="Verdana" w:hAnsi="Verdana" w:cs="Verdana"/>
        </w:rPr>
        <w:t>Обвезник акцизе из члана 6. тачка 1) овог правилника дужан је да у фактури искаже енергетску вредност компримованог природног гаса израженог у МWh.</w:t>
      </w:r>
    </w:p>
    <w:p w:rsidR="00B1414E" w:rsidRDefault="00031EC0">
      <w:pPr>
        <w:spacing w:line="210" w:lineRule="atLeast"/>
      </w:pPr>
      <w:r>
        <w:rPr>
          <w:rFonts w:ascii="Verdana" w:eastAsia="Verdana" w:hAnsi="Verdana" w:cs="Verdana"/>
        </w:rPr>
        <w:t>Обвезник акцизе из члана 6. тачка 1) овог правилника обрачунава акцизу на укупну количину испоруче</w:t>
      </w:r>
      <w:r>
        <w:rPr>
          <w:rFonts w:ascii="Verdana" w:eastAsia="Verdana" w:hAnsi="Verdana" w:cs="Verdana"/>
        </w:rPr>
        <w:t>ног компримованог природног гаса који је ставио у промет, односно који је утрошио за сопствене потребе, независно од начина стицања истог (из увоза, куповина од другог лица или самостално компримовање) у обрачунском периоду, али може остварити умањење обра</w:t>
      </w:r>
      <w:r>
        <w:rPr>
          <w:rFonts w:ascii="Verdana" w:eastAsia="Verdana" w:hAnsi="Verdana" w:cs="Verdana"/>
        </w:rPr>
        <w:t>чунате акцизе уколико:</w:t>
      </w:r>
    </w:p>
    <w:p w:rsidR="00B1414E" w:rsidRDefault="00031EC0">
      <w:pPr>
        <w:spacing w:line="210" w:lineRule="atLeast"/>
      </w:pPr>
      <w:r>
        <w:rPr>
          <w:rFonts w:ascii="Verdana" w:eastAsia="Verdana" w:hAnsi="Verdana" w:cs="Verdana"/>
        </w:rPr>
        <w:t>1) поседује изјаву о намени коришћења компримованог природног гаса дату од стране другог обвезника акцизе на компримовани природни гас из члана 6. тачка 1) овог правилника, који поседује важећу лиценцу издату од стране Агенције за ен</w:t>
      </w:r>
      <w:r>
        <w:rPr>
          <w:rFonts w:ascii="Verdana" w:eastAsia="Verdana" w:hAnsi="Verdana" w:cs="Verdana"/>
        </w:rPr>
        <w:t>ергетику Републике Србије за трговину нафтом, дериватима нафте, биогоривима, биотечностима, компримованим природним гасом, утечњеним природним гасом и водоником, да компримовани природни гас набавља за даљи промет дату на Обрасцу КПГ ДПР – Изјава купца о н</w:t>
      </w:r>
      <w:r>
        <w:rPr>
          <w:rFonts w:ascii="Verdana" w:eastAsia="Verdana" w:hAnsi="Verdana" w:cs="Verdana"/>
        </w:rPr>
        <w:t>абавци компримованог природног гаса за даљи промет бр. ______/________, који је одштампан уз овај правилник и чини његов саставни део;</w:t>
      </w:r>
    </w:p>
    <w:p w:rsidR="00B1414E" w:rsidRDefault="00031EC0">
      <w:pPr>
        <w:spacing w:line="210" w:lineRule="atLeast"/>
      </w:pPr>
      <w:r>
        <w:rPr>
          <w:rFonts w:ascii="Verdana" w:eastAsia="Verdana" w:hAnsi="Verdana" w:cs="Verdana"/>
        </w:rPr>
        <w:t>2) поседује изјаву купца о намени коришћења природног гаса за грејање или у индустријске сврхе дату на Обрасцу КПГ ГИ – И</w:t>
      </w:r>
      <w:r>
        <w:rPr>
          <w:rFonts w:ascii="Verdana" w:eastAsia="Verdana" w:hAnsi="Verdana" w:cs="Verdana"/>
        </w:rPr>
        <w:t>зјава купца о набавци компримованог природног гаса за грејање, односно индустријске сврхе, који је одштампан уз овај правилник и чини његов саставни део;</w:t>
      </w:r>
    </w:p>
    <w:p w:rsidR="00B1414E" w:rsidRDefault="00031EC0">
      <w:pPr>
        <w:spacing w:line="210" w:lineRule="atLeast"/>
      </w:pPr>
      <w:r>
        <w:rPr>
          <w:rFonts w:ascii="Verdana" w:eastAsia="Verdana" w:hAnsi="Verdana" w:cs="Verdana"/>
        </w:rPr>
        <w:lastRenderedPageBreak/>
        <w:t xml:space="preserve">3) компримовани природни гас користи за сопствене потребе за грејање или у индустријске сврхе, о чему </w:t>
      </w:r>
      <w:r>
        <w:rPr>
          <w:rFonts w:ascii="Verdana" w:eastAsia="Verdana" w:hAnsi="Verdana" w:cs="Verdana"/>
        </w:rPr>
        <w:t>сачињава посебан извештај на Обрасцу КПГ СПГИ – Извештај обвезника акцизе о намени коришћења компримованог природног гаса за сопствене потребе, који је одштампан уз овај правилник и чини његов саставни део и доставља га као прилог пореској пријави из члана</w:t>
      </w:r>
      <w:r>
        <w:rPr>
          <w:rFonts w:ascii="Verdana" w:eastAsia="Verdana" w:hAnsi="Verdana" w:cs="Verdana"/>
        </w:rPr>
        <w:t xml:space="preserve"> 12. став 5. овог правилника у PDF или JPG формату.</w:t>
      </w:r>
    </w:p>
    <w:p w:rsidR="00B1414E" w:rsidRDefault="00031EC0">
      <w:pPr>
        <w:spacing w:line="210" w:lineRule="atLeast"/>
      </w:pPr>
      <w:r>
        <w:rPr>
          <w:rFonts w:ascii="Verdana" w:eastAsia="Verdana" w:hAnsi="Verdana" w:cs="Verdana"/>
        </w:rPr>
        <w:t>У случају умањења обрачунате акцизе по основу промета из става 5. тач. 1) и 2) овог члана, обвезник акцизе дужан је да у фактури наведе основ за умањење и број и датум изјаве купца компримованог природног</w:t>
      </w:r>
      <w:r>
        <w:rPr>
          <w:rFonts w:ascii="Verdana" w:eastAsia="Verdana" w:hAnsi="Verdana" w:cs="Verdana"/>
        </w:rPr>
        <w:t xml:space="preserve"> гаса.</w:t>
      </w:r>
    </w:p>
    <w:p w:rsidR="00B1414E" w:rsidRDefault="00031EC0">
      <w:pPr>
        <w:spacing w:line="210" w:lineRule="atLeast"/>
        <w:jc w:val="center"/>
      </w:pPr>
      <w:r>
        <w:rPr>
          <w:rFonts w:ascii="Verdana" w:eastAsia="Verdana" w:hAnsi="Verdana" w:cs="Verdana"/>
        </w:rPr>
        <w:t>Члан 8.</w:t>
      </w:r>
    </w:p>
    <w:p w:rsidR="00B1414E" w:rsidRDefault="00031EC0">
      <w:pPr>
        <w:spacing w:line="210" w:lineRule="atLeast"/>
      </w:pPr>
      <w:r>
        <w:rPr>
          <w:rFonts w:ascii="Verdana" w:eastAsia="Verdana" w:hAnsi="Verdana" w:cs="Verdana"/>
        </w:rPr>
        <w:t>Обвезник акцизе из члана 6. тачка 2) овог правилника обрачунава акцизу на укупну количину природног гаса који је компримовао у обрачунском периоду.</w:t>
      </w:r>
    </w:p>
    <w:p w:rsidR="00B1414E" w:rsidRDefault="00031EC0">
      <w:pPr>
        <w:spacing w:line="210" w:lineRule="atLeast"/>
      </w:pPr>
      <w:r>
        <w:rPr>
          <w:rFonts w:ascii="Verdana" w:eastAsia="Verdana" w:hAnsi="Verdana" w:cs="Verdana"/>
        </w:rPr>
        <w:t xml:space="preserve">Основица за обрачун акцизе за обвезника из члана 6. тачка 2) је количина природног гаса коју </w:t>
      </w:r>
      <w:r>
        <w:rPr>
          <w:rFonts w:ascii="Verdana" w:eastAsia="Verdana" w:hAnsi="Verdana" w:cs="Verdana"/>
        </w:rPr>
        <w:t>је обвезник компримовао, а у складу са прописима којима се уређује област енергетике.</w:t>
      </w:r>
    </w:p>
    <w:p w:rsidR="00B1414E" w:rsidRDefault="00031EC0">
      <w:pPr>
        <w:spacing w:line="210" w:lineRule="atLeast"/>
      </w:pPr>
      <w:r>
        <w:rPr>
          <w:rFonts w:ascii="Verdana" w:eastAsia="Verdana" w:hAnsi="Verdana" w:cs="Verdana"/>
        </w:rPr>
        <w:t>Количина компримованог природног гаса утврђује се на основу података са мерног уређаја који се налази на усисном делу гасовода испред уређаја за компримовање природног га</w:t>
      </w:r>
      <w:r>
        <w:rPr>
          <w:rFonts w:ascii="Verdana" w:eastAsia="Verdana" w:hAnsi="Verdana" w:cs="Verdana"/>
        </w:rPr>
        <w:t>са, у складу са прописима којима се уређује област енергетике.</w:t>
      </w:r>
    </w:p>
    <w:p w:rsidR="00B1414E" w:rsidRDefault="00031EC0">
      <w:pPr>
        <w:spacing w:line="210" w:lineRule="atLeast"/>
      </w:pPr>
      <w:r>
        <w:rPr>
          <w:rFonts w:ascii="Verdana" w:eastAsia="Verdana" w:hAnsi="Verdana" w:cs="Verdana"/>
        </w:rPr>
        <w:t>Обавеза по основу акцизе на компримовани природни гас настаје када обвезник акцизе из члана 6. тачка 2) овог правилника компримује природни гас за погон превозних средстава.</w:t>
      </w:r>
    </w:p>
    <w:p w:rsidR="00B1414E" w:rsidRDefault="00031EC0">
      <w:pPr>
        <w:spacing w:line="210" w:lineRule="atLeast"/>
        <w:jc w:val="center"/>
      </w:pPr>
      <w:r>
        <w:rPr>
          <w:rFonts w:ascii="Verdana" w:eastAsia="Verdana" w:hAnsi="Verdana" w:cs="Verdana"/>
        </w:rPr>
        <w:t>Члан 9.</w:t>
      </w:r>
    </w:p>
    <w:p w:rsidR="00B1414E" w:rsidRDefault="00031EC0">
      <w:pPr>
        <w:spacing w:line="210" w:lineRule="atLeast"/>
      </w:pPr>
      <w:r>
        <w:rPr>
          <w:rFonts w:ascii="Verdana" w:eastAsia="Verdana" w:hAnsi="Verdana" w:cs="Verdana"/>
        </w:rPr>
        <w:t>Обвезник ак</w:t>
      </w:r>
      <w:r>
        <w:rPr>
          <w:rFonts w:ascii="Verdana" w:eastAsia="Verdana" w:hAnsi="Verdana" w:cs="Verdana"/>
        </w:rPr>
        <w:t>цизе из члана 6. тачка 3) овог правилника обрачунава акцизу на укупну количину компримованог природног гаса у обрачунском периоду.</w:t>
      </w:r>
    </w:p>
    <w:p w:rsidR="00B1414E" w:rsidRDefault="00031EC0">
      <w:pPr>
        <w:spacing w:line="210" w:lineRule="atLeast"/>
      </w:pPr>
      <w:r>
        <w:rPr>
          <w:rFonts w:ascii="Verdana" w:eastAsia="Verdana" w:hAnsi="Verdana" w:cs="Verdana"/>
        </w:rPr>
        <w:t>Основица за обрачун акцизе за обвезника из члана 6. тачка 3) је количина природног гаса коју је обвезник компримовао, на осно</w:t>
      </w:r>
      <w:r>
        <w:rPr>
          <w:rFonts w:ascii="Verdana" w:eastAsia="Verdana" w:hAnsi="Verdana" w:cs="Verdana"/>
        </w:rPr>
        <w:t>ву података са мерног уређаја који се налази на усисном делу гасовода испред уређаја за компримовање природног гаса, у складу са прописима којима се уређује област енергетике.</w:t>
      </w:r>
    </w:p>
    <w:p w:rsidR="00B1414E" w:rsidRDefault="00031EC0">
      <w:pPr>
        <w:spacing w:line="210" w:lineRule="atLeast"/>
      </w:pPr>
      <w:r>
        <w:rPr>
          <w:rFonts w:ascii="Verdana" w:eastAsia="Verdana" w:hAnsi="Verdana" w:cs="Verdana"/>
        </w:rPr>
        <w:t>Обавеза по основу акцизе на компримовани природни гас настаје када обвезник акцизе из члана 6. тачка 3) овог правилника компримује природни гас за погон превозних средстава.</w:t>
      </w:r>
    </w:p>
    <w:p w:rsidR="00B1414E" w:rsidRDefault="00031EC0">
      <w:pPr>
        <w:spacing w:line="210" w:lineRule="atLeast"/>
      </w:pPr>
      <w:r>
        <w:rPr>
          <w:rFonts w:ascii="Verdana" w:eastAsia="Verdana" w:hAnsi="Verdana" w:cs="Verdana"/>
        </w:rPr>
        <w:t>Обвезник акцизе из члана 6. тачка 3) овог правилника може остварити умањење обрачу</w:t>
      </w:r>
      <w:r>
        <w:rPr>
          <w:rFonts w:ascii="Verdana" w:eastAsia="Verdana" w:hAnsi="Verdana" w:cs="Verdana"/>
        </w:rPr>
        <w:t>нате акцизе уколико компримовани природни гас користи за сопствене потребе за грејање или у индустријске сврхе, о чему сачињава посебан извештај на обрасцу из члана 7. став 5. тачка 3) овог правилника, који један примерак задржава за своје потребе, а други</w:t>
      </w:r>
      <w:r>
        <w:rPr>
          <w:rFonts w:ascii="Verdana" w:eastAsia="Verdana" w:hAnsi="Verdana" w:cs="Verdana"/>
        </w:rPr>
        <w:t xml:space="preserve"> примерак доставља у PDF или JPG формату као прилог пореској пријави из члана 12. став 5. овог правилника.</w:t>
      </w:r>
    </w:p>
    <w:p w:rsidR="00B1414E" w:rsidRDefault="00031EC0">
      <w:pPr>
        <w:spacing w:line="210" w:lineRule="atLeast"/>
        <w:jc w:val="center"/>
      </w:pPr>
      <w:r>
        <w:rPr>
          <w:rFonts w:ascii="Verdana" w:eastAsia="Verdana" w:hAnsi="Verdana" w:cs="Verdana"/>
        </w:rPr>
        <w:t>Члан 10.</w:t>
      </w:r>
    </w:p>
    <w:p w:rsidR="00B1414E" w:rsidRDefault="00031EC0">
      <w:pPr>
        <w:spacing w:line="210" w:lineRule="atLeast"/>
      </w:pPr>
      <w:r>
        <w:rPr>
          <w:rFonts w:ascii="Verdana" w:eastAsia="Verdana" w:hAnsi="Verdana" w:cs="Verdana"/>
        </w:rPr>
        <w:t xml:space="preserve">Купац – обвезник акцизе из члана 6. тачка 1) овог правилника, који набавља компримовани природни гас за даљи промет од другог обвезника </w:t>
      </w:r>
      <w:r>
        <w:rPr>
          <w:rFonts w:ascii="Verdana" w:eastAsia="Verdana" w:hAnsi="Verdana" w:cs="Verdana"/>
        </w:rPr>
        <w:lastRenderedPageBreak/>
        <w:t>акци</w:t>
      </w:r>
      <w:r>
        <w:rPr>
          <w:rFonts w:ascii="Verdana" w:eastAsia="Verdana" w:hAnsi="Verdana" w:cs="Verdana"/>
        </w:rPr>
        <w:t>зе на компримовани природни гас из члана 6. тачка 1) овог правилника, даје другом обвезнику акцизе изјаву на обрасцу из члана 7. став 5. тачка 1) овог правилника да набавља компримовани природни гас за даљи промет, пре извршене испоруке компримованог приро</w:t>
      </w:r>
      <w:r>
        <w:rPr>
          <w:rFonts w:ascii="Verdana" w:eastAsia="Verdana" w:hAnsi="Verdana" w:cs="Verdana"/>
        </w:rPr>
        <w:t>дног гаса од стране другог обвезника акцизе.</w:t>
      </w:r>
    </w:p>
    <w:p w:rsidR="00B1414E" w:rsidRDefault="00031EC0">
      <w:pPr>
        <w:spacing w:line="210" w:lineRule="atLeast"/>
      </w:pPr>
      <w:r>
        <w:rPr>
          <w:rFonts w:ascii="Verdana" w:eastAsia="Verdana" w:hAnsi="Verdana" w:cs="Verdana"/>
        </w:rPr>
        <w:t>Купац компримованог природног гаса, који користи компримовани природни гас за грејање или у индустријске сврхе, доставља продавцу – обвезнику акцизе из члана 6. тачка 1) овог правилника изјаву о намени коришћења</w:t>
      </w:r>
      <w:r>
        <w:rPr>
          <w:rFonts w:ascii="Verdana" w:eastAsia="Verdana" w:hAnsi="Verdana" w:cs="Verdana"/>
        </w:rPr>
        <w:t xml:space="preserve"> природног гаса на обрасцу из члана 7. став 5. тачка 2) овог правилника, пре извршене испоруке компримованог природног гаса.</w:t>
      </w:r>
    </w:p>
    <w:p w:rsidR="00B1414E" w:rsidRDefault="00031EC0">
      <w:pPr>
        <w:spacing w:line="210" w:lineRule="atLeast"/>
      </w:pPr>
      <w:r>
        <w:rPr>
          <w:rFonts w:ascii="Verdana" w:eastAsia="Verdana" w:hAnsi="Verdana" w:cs="Verdana"/>
        </w:rPr>
        <w:t>Уколико купац из ст. 1. и 2. овог члана не достави изјаву у року из ст. 1. и 2. овог члана сматраће се да се укупна количина испору</w:t>
      </w:r>
      <w:r>
        <w:rPr>
          <w:rFonts w:ascii="Verdana" w:eastAsia="Verdana" w:hAnsi="Verdana" w:cs="Verdana"/>
        </w:rPr>
        <w:t>ченог компримованог природни гаса употребљава за погон превозних средстава, па је, сходно томе, обвезник акцизе из члана 6. тачка 1) овог правилника, дужан да обрачуна акцизу на укупну количину испорученог компримованог природног гаса у обрачунском периоду</w:t>
      </w:r>
      <w:r>
        <w:rPr>
          <w:rFonts w:ascii="Verdana" w:eastAsia="Verdana" w:hAnsi="Verdana" w:cs="Verdana"/>
        </w:rPr>
        <w:t xml:space="preserve"> за акцизу.</w:t>
      </w:r>
    </w:p>
    <w:p w:rsidR="00B1414E" w:rsidRDefault="00031EC0">
      <w:pPr>
        <w:spacing w:line="210" w:lineRule="atLeast"/>
      </w:pPr>
      <w:r>
        <w:rPr>
          <w:rFonts w:ascii="Verdana" w:eastAsia="Verdana" w:hAnsi="Verdana" w:cs="Verdana"/>
        </w:rPr>
        <w:t>Обвезник акцизе из члана 6. тачка 3) овог правилника може остварити умањење обрачунате акцизе уколико компримовани природни гас користи за сопствене потребе за грејање или у индустријске сврхе, о чему сачињава посебан извештај, на обрасцу из чл</w:t>
      </w:r>
      <w:r>
        <w:rPr>
          <w:rFonts w:ascii="Verdana" w:eastAsia="Verdana" w:hAnsi="Verdana" w:cs="Verdana"/>
        </w:rPr>
        <w:t>ана 7. став 5. тачка 3) овог правилника, који доставља уз пореску пријаву из члана 12. став 5. овог правилника.</w:t>
      </w:r>
    </w:p>
    <w:p w:rsidR="00B1414E" w:rsidRDefault="00031EC0">
      <w:pPr>
        <w:spacing w:line="210" w:lineRule="atLeast"/>
      </w:pPr>
      <w:r>
        <w:rPr>
          <w:rFonts w:ascii="Verdana" w:eastAsia="Verdana" w:hAnsi="Verdana" w:cs="Verdana"/>
        </w:rPr>
        <w:t>Уколико обвезник акцизе из члана 6. тачка 3) овог правилника не достави надлежном пореском органу извештај из става 4. овог члана уз пореску при</w:t>
      </w:r>
      <w:r>
        <w:rPr>
          <w:rFonts w:ascii="Verdana" w:eastAsia="Verdana" w:hAnsi="Verdana" w:cs="Verdana"/>
        </w:rPr>
        <w:t>јаву, дужан је да обрачуна акцизу на укупну количину компримованог природног гаса у обрачунском периоду за акцизу.</w:t>
      </w:r>
    </w:p>
    <w:p w:rsidR="00B1414E" w:rsidRDefault="00031EC0">
      <w:pPr>
        <w:spacing w:line="210" w:lineRule="atLeast"/>
        <w:jc w:val="center"/>
      </w:pPr>
      <w:r>
        <w:rPr>
          <w:rFonts w:ascii="Verdana" w:eastAsia="Verdana" w:hAnsi="Verdana" w:cs="Verdana"/>
        </w:rPr>
        <w:t>Члан 11.</w:t>
      </w:r>
    </w:p>
    <w:p w:rsidR="00B1414E" w:rsidRDefault="00031EC0">
      <w:pPr>
        <w:spacing w:line="210" w:lineRule="atLeast"/>
      </w:pPr>
      <w:r>
        <w:rPr>
          <w:rFonts w:ascii="Verdana" w:eastAsia="Verdana" w:hAnsi="Verdana" w:cs="Verdana"/>
        </w:rPr>
        <w:t>Основица за обрачун акцизе је за:</w:t>
      </w:r>
    </w:p>
    <w:p w:rsidR="00B1414E" w:rsidRDefault="00031EC0">
      <w:pPr>
        <w:spacing w:line="210" w:lineRule="atLeast"/>
      </w:pPr>
      <w:r>
        <w:rPr>
          <w:rFonts w:ascii="Verdana" w:eastAsia="Verdana" w:hAnsi="Verdana" w:cs="Verdana"/>
        </w:rPr>
        <w:t xml:space="preserve">1) обвезника из члана 6. тачка 1) овог правилника количина компримованог природног гаса који је у </w:t>
      </w:r>
      <w:r>
        <w:rPr>
          <w:rFonts w:ascii="Verdana" w:eastAsia="Verdana" w:hAnsi="Verdana" w:cs="Verdana"/>
        </w:rPr>
        <w:t>обрачунском периоду испоручен другим лицима, односно утрошен за сопствене потребе за погон сопствених превозних средстава;</w:t>
      </w:r>
    </w:p>
    <w:p w:rsidR="00B1414E" w:rsidRDefault="00031EC0">
      <w:pPr>
        <w:spacing w:line="210" w:lineRule="atLeast"/>
      </w:pPr>
      <w:r>
        <w:rPr>
          <w:rFonts w:ascii="Verdana" w:eastAsia="Verdana" w:hAnsi="Verdana" w:cs="Verdana"/>
        </w:rPr>
        <w:t>2) обвезника из члана 6. тач. 2) и 3) овог правилника количина природног гаса коју је обвезник компримовао.</w:t>
      </w:r>
    </w:p>
    <w:p w:rsidR="00B1414E" w:rsidRDefault="00031EC0">
      <w:pPr>
        <w:spacing w:line="210" w:lineRule="atLeast"/>
      </w:pPr>
      <w:r>
        <w:rPr>
          <w:rFonts w:ascii="Verdana" w:eastAsia="Verdana" w:hAnsi="Verdana" w:cs="Verdana"/>
        </w:rPr>
        <w:t xml:space="preserve">Обвезник акцизе из члана </w:t>
      </w:r>
      <w:r>
        <w:rPr>
          <w:rFonts w:ascii="Verdana" w:eastAsia="Verdana" w:hAnsi="Verdana" w:cs="Verdana"/>
        </w:rPr>
        <w:t>6. тачка 1) овог правилника утврђује основицу из става 1. тачка 1) овог члана као збир:</w:t>
      </w:r>
    </w:p>
    <w:p w:rsidR="00B1414E" w:rsidRDefault="00031EC0">
      <w:pPr>
        <w:spacing w:line="210" w:lineRule="atLeast"/>
      </w:pPr>
      <w:r>
        <w:rPr>
          <w:rFonts w:ascii="Verdana" w:eastAsia="Verdana" w:hAnsi="Verdana" w:cs="Verdana"/>
        </w:rPr>
        <w:t>1) количина компримованог природног гаса по основу чије испоруке је издао фактуре у обрачунском периоду изражене у MWh;</w:t>
      </w:r>
    </w:p>
    <w:p w:rsidR="00B1414E" w:rsidRDefault="00031EC0">
      <w:pPr>
        <w:spacing w:line="210" w:lineRule="atLeast"/>
      </w:pPr>
      <w:r>
        <w:rPr>
          <w:rFonts w:ascii="Verdana" w:eastAsia="Verdana" w:hAnsi="Verdana" w:cs="Verdana"/>
        </w:rPr>
        <w:t>2) количина компримованог природног гаса који је</w:t>
      </w:r>
      <w:r>
        <w:rPr>
          <w:rFonts w:ascii="Verdana" w:eastAsia="Verdana" w:hAnsi="Verdana" w:cs="Verdana"/>
        </w:rPr>
        <w:t xml:space="preserve"> утрошио за сопствене потребе за погон сопствених моторних возила у обрачунском периоду изражене у MWh и</w:t>
      </w:r>
    </w:p>
    <w:p w:rsidR="00B1414E" w:rsidRDefault="00031EC0">
      <w:pPr>
        <w:spacing w:line="210" w:lineRule="atLeast"/>
      </w:pPr>
      <w:r>
        <w:rPr>
          <w:rFonts w:ascii="Verdana" w:eastAsia="Verdana" w:hAnsi="Verdana" w:cs="Verdana"/>
        </w:rPr>
        <w:t>3) износа мањка компримованог природног гаса који је утврђен у обрачунском периоду израженог у MWh.</w:t>
      </w:r>
    </w:p>
    <w:p w:rsidR="00B1414E" w:rsidRDefault="00031EC0">
      <w:pPr>
        <w:spacing w:line="210" w:lineRule="atLeast"/>
      </w:pPr>
      <w:r>
        <w:rPr>
          <w:rFonts w:ascii="Verdana" w:eastAsia="Verdana" w:hAnsi="Verdana" w:cs="Verdana"/>
        </w:rPr>
        <w:t>Обвезник акцизе из члана 6. тач. 2) и 3) овог прави</w:t>
      </w:r>
      <w:r>
        <w:rPr>
          <w:rFonts w:ascii="Verdana" w:eastAsia="Verdana" w:hAnsi="Verdana" w:cs="Verdana"/>
        </w:rPr>
        <w:t xml:space="preserve">лника основицу из става 1. тачка 2) овог члана утврђује као разлику између стања бројила са мерног </w:t>
      </w:r>
      <w:r>
        <w:rPr>
          <w:rFonts w:ascii="Verdana" w:eastAsia="Verdana" w:hAnsi="Verdana" w:cs="Verdana"/>
        </w:rPr>
        <w:lastRenderedPageBreak/>
        <w:t xml:space="preserve">уређаја из члана 40ц став 2. тачка 2) Закона очитаног последњег дана претходног обрачунског периода које је коришћено за обрачун обавезе по основу акцизе на </w:t>
      </w:r>
      <w:r>
        <w:rPr>
          <w:rFonts w:ascii="Verdana" w:eastAsia="Verdana" w:hAnsi="Verdana" w:cs="Verdana"/>
        </w:rPr>
        <w:t>компримовани природни гас у претходном обрачунском периоду и стања бројила очитаног последњег дана текућег обрачунског периода и тако утврђену разлику прерачунава у MWh на основу података из последњег рачуна који је примио по основу испоруке природног гаса</w:t>
      </w:r>
      <w:r>
        <w:rPr>
          <w:rFonts w:ascii="Verdana" w:eastAsia="Verdana" w:hAnsi="Verdana" w:cs="Verdana"/>
        </w:rPr>
        <w:t xml:space="preserve"> који је компримовао.</w:t>
      </w:r>
    </w:p>
    <w:p w:rsidR="00B1414E" w:rsidRDefault="00031EC0">
      <w:pPr>
        <w:spacing w:line="210" w:lineRule="atLeast"/>
      </w:pPr>
      <w:r>
        <w:rPr>
          <w:rFonts w:ascii="Verdana" w:eastAsia="Verdana" w:hAnsi="Verdana" w:cs="Verdana"/>
        </w:rPr>
        <w:t>У случају када обвезник из члана 6. тачка 1) овог правилника самостално компримује природни гас који је прометован, прерачун у MWh врши се на начин из става 3. овог члана.</w:t>
      </w:r>
    </w:p>
    <w:p w:rsidR="00B1414E" w:rsidRDefault="00031EC0">
      <w:pPr>
        <w:spacing w:line="210" w:lineRule="atLeast"/>
      </w:pPr>
      <w:r>
        <w:rPr>
          <w:rFonts w:ascii="Verdana" w:eastAsia="Verdana" w:hAnsi="Verdana" w:cs="Verdana"/>
        </w:rPr>
        <w:t>О начину прерачуна из става 3. овог члана министар надлежан за</w:t>
      </w:r>
      <w:r>
        <w:rPr>
          <w:rFonts w:ascii="Verdana" w:eastAsia="Verdana" w:hAnsi="Verdana" w:cs="Verdana"/>
        </w:rPr>
        <w:t xml:space="preserve"> послове финансија и министар надлежан за послове енергетике донеће заједничко објашњење/упутство.</w:t>
      </w:r>
    </w:p>
    <w:p w:rsidR="00B1414E" w:rsidRDefault="00031EC0">
      <w:pPr>
        <w:spacing w:line="210" w:lineRule="atLeast"/>
        <w:jc w:val="center"/>
      </w:pPr>
      <w:r>
        <w:rPr>
          <w:rFonts w:ascii="Verdana" w:eastAsia="Verdana" w:hAnsi="Verdana" w:cs="Verdana"/>
          <w:b/>
        </w:rPr>
        <w:t>3. Утврђивање обавезе, подношење пореске пријаве и плаћање акцизе по основу акцизе на електричну енергију и акцизе на компримовани природни гас који се корис</w:t>
      </w:r>
      <w:r>
        <w:rPr>
          <w:rFonts w:ascii="Verdana" w:eastAsia="Verdana" w:hAnsi="Verdana" w:cs="Verdana"/>
          <w:b/>
        </w:rPr>
        <w:t>ти за погон превозних средстава</w:t>
      </w:r>
    </w:p>
    <w:p w:rsidR="00B1414E" w:rsidRDefault="00031EC0">
      <w:pPr>
        <w:spacing w:line="210" w:lineRule="atLeast"/>
        <w:jc w:val="center"/>
      </w:pPr>
      <w:r>
        <w:rPr>
          <w:rFonts w:ascii="Verdana" w:eastAsia="Verdana" w:hAnsi="Verdana" w:cs="Verdana"/>
        </w:rPr>
        <w:t>Члан 12.</w:t>
      </w:r>
    </w:p>
    <w:p w:rsidR="00B1414E" w:rsidRDefault="00031EC0">
      <w:pPr>
        <w:spacing w:line="210" w:lineRule="atLeast"/>
      </w:pPr>
      <w:r>
        <w:rPr>
          <w:rFonts w:ascii="Verdana" w:eastAsia="Verdana" w:hAnsi="Verdana" w:cs="Verdana"/>
        </w:rPr>
        <w:t xml:space="preserve">Обвезник акцизе из члана 2. овог правилника утврђује обавезу по основу акцизе на електричну енергију тако што сабира износе обрачунате акцизе из свих издатих рачуна из члана 2. став 4. овог правилника у обрачунском </w:t>
      </w:r>
      <w:r>
        <w:rPr>
          <w:rFonts w:ascii="Verdana" w:eastAsia="Verdana" w:hAnsi="Verdana" w:cs="Verdana"/>
        </w:rPr>
        <w:t>периоду у коме је извршено очитавање потрошње електричне енергије.</w:t>
      </w:r>
    </w:p>
    <w:p w:rsidR="00B1414E" w:rsidRDefault="00031EC0">
      <w:pPr>
        <w:spacing w:line="210" w:lineRule="atLeast"/>
      </w:pPr>
      <w:r>
        <w:rPr>
          <w:rFonts w:ascii="Verdana" w:eastAsia="Verdana" w:hAnsi="Verdana" w:cs="Verdana"/>
        </w:rPr>
        <w:t>Обвезник акцизе из члана 6. овог правилника утврђује обавезу по основу акцизе на компримовани природни гас за погон превозних средстава утврђену у члану 11. овог правилника у обрачунском пе</w:t>
      </w:r>
      <w:r>
        <w:rPr>
          <w:rFonts w:ascii="Verdana" w:eastAsia="Verdana" w:hAnsi="Verdana" w:cs="Verdana"/>
        </w:rPr>
        <w:t>риоду у коме је извршено компримовање, односно промет компримованог природног гаса.</w:t>
      </w:r>
    </w:p>
    <w:p w:rsidR="00B1414E" w:rsidRDefault="00031EC0">
      <w:pPr>
        <w:spacing w:line="210" w:lineRule="atLeast"/>
      </w:pPr>
      <w:r>
        <w:rPr>
          <w:rFonts w:ascii="Verdana" w:eastAsia="Verdana" w:hAnsi="Verdana" w:cs="Verdana"/>
        </w:rPr>
        <w:t>Обвезник акцизе из става 2. овог члана дужан је да утврђену обавезу по основу акцизе на компримовани природни гас искаже у пореској пријави коју доставља надлежном пореском</w:t>
      </w:r>
      <w:r>
        <w:rPr>
          <w:rFonts w:ascii="Verdana" w:eastAsia="Verdana" w:hAnsi="Verdana" w:cs="Verdana"/>
        </w:rPr>
        <w:t xml:space="preserve"> органу најкасније у року од 15 дана по истеку обрачунског периода.</w:t>
      </w:r>
    </w:p>
    <w:p w:rsidR="00B1414E" w:rsidRDefault="00031EC0">
      <w:pPr>
        <w:spacing w:line="210" w:lineRule="atLeast"/>
      </w:pPr>
      <w:r>
        <w:rPr>
          <w:rFonts w:ascii="Verdana" w:eastAsia="Verdana" w:hAnsi="Verdana" w:cs="Verdana"/>
        </w:rPr>
        <w:t>Уколико је лице из члана 7. овог правилника обвезник акцизе на компримовани природни гас по више основа, утврђује укупну обавезу по свим основама.</w:t>
      </w:r>
    </w:p>
    <w:p w:rsidR="00B1414E" w:rsidRDefault="00031EC0">
      <w:pPr>
        <w:spacing w:line="210" w:lineRule="atLeast"/>
      </w:pPr>
      <w:r>
        <w:rPr>
          <w:rFonts w:ascii="Verdana" w:eastAsia="Verdana" w:hAnsi="Verdana" w:cs="Verdana"/>
        </w:rPr>
        <w:t>Обвезник акцизе подноси Пореској управи пореску пријаву о обрачуну акцизе на електричну енергију за крајњу потрошњу и/или на компримовани природни гас за погон превозних средстава на Обрасцу ПП ОАЕЛКПГ – Пореска пријава о обрачуну акцизе на електричну енер</w:t>
      </w:r>
      <w:r>
        <w:rPr>
          <w:rFonts w:ascii="Verdana" w:eastAsia="Verdana" w:hAnsi="Verdana" w:cs="Verdana"/>
        </w:rPr>
        <w:t>гију за крајњу потрошњу и/или компримовани природни гас за погон превозних средстава, који је одштампан уз овај правилник и чини његов саставни део, најкасније у року од 15 дана по истеку обрачунског периода у коме је извршено очитавање електричне енергије</w:t>
      </w:r>
      <w:r>
        <w:rPr>
          <w:rFonts w:ascii="Verdana" w:eastAsia="Verdana" w:hAnsi="Verdana" w:cs="Verdana"/>
        </w:rPr>
        <w:t>, односно по истеку обрачунског периода у коме је извршено компримовање природног гаса, промет компримованог природног гаса или утрошен компримовани природни гас за погон сопствених превозних средстава.</w:t>
      </w:r>
    </w:p>
    <w:p w:rsidR="00B1414E" w:rsidRDefault="00031EC0">
      <w:pPr>
        <w:spacing w:line="210" w:lineRule="atLeast"/>
      </w:pPr>
      <w:r>
        <w:rPr>
          <w:rFonts w:ascii="Verdana" w:eastAsia="Verdana" w:hAnsi="Verdana" w:cs="Verdana"/>
        </w:rPr>
        <w:t xml:space="preserve">Обвезник акцизе на компримовани природни гас који се </w:t>
      </w:r>
      <w:r>
        <w:rPr>
          <w:rFonts w:ascii="Verdana" w:eastAsia="Verdana" w:hAnsi="Verdana" w:cs="Verdana"/>
        </w:rPr>
        <w:t xml:space="preserve">користи за погон превозних средстава уз пореску пријаву из става 5. овог члана доставља </w:t>
      </w:r>
      <w:r>
        <w:rPr>
          <w:rFonts w:ascii="Verdana" w:eastAsia="Verdana" w:hAnsi="Verdana" w:cs="Verdana"/>
        </w:rPr>
        <w:lastRenderedPageBreak/>
        <w:t>Прилог 1 – Преглед мерних уређаја који се налази на усисном делу гасовода испред уређаја за компримовање природног гаса у PDF или JPG формату.</w:t>
      </w:r>
    </w:p>
    <w:p w:rsidR="00B1414E" w:rsidRDefault="00031EC0">
      <w:pPr>
        <w:spacing w:line="210" w:lineRule="atLeast"/>
      </w:pPr>
      <w:r>
        <w:rPr>
          <w:rFonts w:ascii="Verdana" w:eastAsia="Verdana" w:hAnsi="Verdana" w:cs="Verdana"/>
        </w:rPr>
        <w:t xml:space="preserve">Пореска пријава из става </w:t>
      </w:r>
      <w:r>
        <w:rPr>
          <w:rFonts w:ascii="Verdana" w:eastAsia="Verdana" w:hAnsi="Verdana" w:cs="Verdana"/>
        </w:rPr>
        <w:t>5. овог члана, као и измењена пореска пријава подноси се искључиво у електронском облику преко портала Пореске управе као јединствени запис исказан XML језиком или попуњавањем пријаве у оквиру корисничке апликације.</w:t>
      </w:r>
    </w:p>
    <w:p w:rsidR="00B1414E" w:rsidRDefault="00031EC0">
      <w:pPr>
        <w:spacing w:line="210" w:lineRule="atLeast"/>
        <w:jc w:val="center"/>
      </w:pPr>
      <w:r>
        <w:rPr>
          <w:rFonts w:ascii="Verdana" w:eastAsia="Verdana" w:hAnsi="Verdana" w:cs="Verdana"/>
        </w:rPr>
        <w:t>Члан 13.</w:t>
      </w:r>
    </w:p>
    <w:p w:rsidR="00B1414E" w:rsidRDefault="00031EC0">
      <w:pPr>
        <w:spacing w:line="210" w:lineRule="atLeast"/>
      </w:pPr>
      <w:r>
        <w:rPr>
          <w:rFonts w:ascii="Verdana" w:eastAsia="Verdana" w:hAnsi="Verdana" w:cs="Verdana"/>
        </w:rPr>
        <w:t>Пореску пријаву подноси обвезник акцизе, порески пуномоћник или друго лице које је порески обвезник овластио за подношење пореске пријаве, законски заступник и заступник по службеној дужности (у даљем тексту: подносилац пријаве).</w:t>
      </w:r>
    </w:p>
    <w:p w:rsidR="00B1414E" w:rsidRDefault="00031EC0">
      <w:pPr>
        <w:spacing w:line="210" w:lineRule="atLeast"/>
      </w:pPr>
      <w:r>
        <w:rPr>
          <w:rFonts w:ascii="Verdana" w:eastAsia="Verdana" w:hAnsi="Verdana" w:cs="Verdana"/>
        </w:rPr>
        <w:t>Подносилац пријаве дужан ј</w:t>
      </w:r>
      <w:r>
        <w:rPr>
          <w:rFonts w:ascii="Verdana" w:eastAsia="Verdana" w:hAnsi="Verdana" w:cs="Verdana"/>
        </w:rPr>
        <w:t>е да електронски потпише пореску пријаву ПП ОАЕЛКПГ у складу са законом којим се уређује електронски потпис.</w:t>
      </w:r>
    </w:p>
    <w:p w:rsidR="00B1414E" w:rsidRDefault="00031EC0">
      <w:pPr>
        <w:spacing w:line="210" w:lineRule="atLeast"/>
        <w:jc w:val="center"/>
      </w:pPr>
      <w:r>
        <w:rPr>
          <w:rFonts w:ascii="Verdana" w:eastAsia="Verdana" w:hAnsi="Verdana" w:cs="Verdana"/>
        </w:rPr>
        <w:t>Члан 14.</w:t>
      </w:r>
    </w:p>
    <w:p w:rsidR="00B1414E" w:rsidRDefault="00031EC0">
      <w:pPr>
        <w:spacing w:line="210" w:lineRule="atLeast"/>
      </w:pPr>
      <w:r>
        <w:rPr>
          <w:rFonts w:ascii="Verdana" w:eastAsia="Verdana" w:hAnsi="Verdana" w:cs="Verdana"/>
        </w:rPr>
        <w:t>Ако пореска пријава ПП ОАЕЛКПГ, која је поднета у електронском облику, садржи недостатке у погледу формалне исправности и математичке тачн</w:t>
      </w:r>
      <w:r>
        <w:rPr>
          <w:rFonts w:ascii="Verdana" w:eastAsia="Verdana" w:hAnsi="Verdana" w:cs="Verdana"/>
        </w:rPr>
        <w:t>ости, Пореска управа у електронском облику обавештава подносиоца пријаве о тим недостацима.</w:t>
      </w:r>
    </w:p>
    <w:p w:rsidR="00B1414E" w:rsidRDefault="00031EC0">
      <w:pPr>
        <w:spacing w:line="210" w:lineRule="atLeast"/>
      </w:pPr>
      <w:r>
        <w:rPr>
          <w:rFonts w:ascii="Verdana" w:eastAsia="Verdana" w:hAnsi="Verdana" w:cs="Verdana"/>
        </w:rPr>
        <w:t>Пореска пријава из става 1. овог члана не сматра се поднетом.</w:t>
      </w:r>
    </w:p>
    <w:p w:rsidR="00B1414E" w:rsidRDefault="00031EC0">
      <w:pPr>
        <w:spacing w:line="210" w:lineRule="atLeast"/>
      </w:pPr>
      <w:r>
        <w:rPr>
          <w:rFonts w:ascii="Verdana" w:eastAsia="Verdana" w:hAnsi="Verdana" w:cs="Verdana"/>
        </w:rPr>
        <w:t>Обавештење из става 1. овог члана садржи информацију о формалним недостацима и математичким нетачности</w:t>
      </w:r>
      <w:r>
        <w:rPr>
          <w:rFonts w:ascii="Verdana" w:eastAsia="Verdana" w:hAnsi="Verdana" w:cs="Verdana"/>
        </w:rPr>
        <w:t>ма.</w:t>
      </w:r>
    </w:p>
    <w:p w:rsidR="00B1414E" w:rsidRDefault="00031EC0">
      <w:pPr>
        <w:spacing w:line="210" w:lineRule="atLeast"/>
      </w:pPr>
      <w:r>
        <w:rPr>
          <w:rFonts w:ascii="Verdana" w:eastAsia="Verdana" w:hAnsi="Verdana" w:cs="Verdana"/>
        </w:rPr>
        <w:t>По добијању обавештења из става 1. овог члана, подносилац пријаве је дужан да отклони идентификоване недостатке и поднесе исправљену пореску пријаву.</w:t>
      </w:r>
    </w:p>
    <w:p w:rsidR="00B1414E" w:rsidRDefault="00031EC0">
      <w:pPr>
        <w:spacing w:line="210" w:lineRule="atLeast"/>
      </w:pPr>
      <w:r>
        <w:rPr>
          <w:rFonts w:ascii="Verdana" w:eastAsia="Verdana" w:hAnsi="Verdana" w:cs="Verdana"/>
        </w:rPr>
        <w:t>Исправљена пореска пријава из става 4. овог члана не сматра се измењеном пореском пријавом.</w:t>
      </w:r>
    </w:p>
    <w:p w:rsidR="00B1414E" w:rsidRDefault="00031EC0">
      <w:pPr>
        <w:spacing w:line="210" w:lineRule="atLeast"/>
      </w:pPr>
      <w:r>
        <w:rPr>
          <w:rFonts w:ascii="Verdana" w:eastAsia="Verdana" w:hAnsi="Verdana" w:cs="Verdana"/>
        </w:rPr>
        <w:t>Пореска пр</w:t>
      </w:r>
      <w:r>
        <w:rPr>
          <w:rFonts w:ascii="Verdana" w:eastAsia="Verdana" w:hAnsi="Verdana" w:cs="Verdana"/>
        </w:rPr>
        <w:t>ијава ПП ОАЕЛКПГ сматра се поднетом када Пореска управа потврди формалну и математичку тачност исказаних података, додели број пријаве и у електронском облику о томе достави обавештење подносиоцу пријаве.</w:t>
      </w:r>
    </w:p>
    <w:p w:rsidR="00B1414E" w:rsidRDefault="00031EC0">
      <w:pPr>
        <w:spacing w:line="210" w:lineRule="atLeast"/>
        <w:jc w:val="center"/>
      </w:pPr>
      <w:r>
        <w:rPr>
          <w:rFonts w:ascii="Verdana" w:eastAsia="Verdana" w:hAnsi="Verdana" w:cs="Verdana"/>
          <w:b/>
        </w:rPr>
        <w:t>Члан 15.</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Образац ПП ОАЕЛКПГ – Пореска пријава о о</w:t>
      </w:r>
      <w:r>
        <w:rPr>
          <w:rFonts w:ascii="Verdana" w:eastAsia="Verdana" w:hAnsi="Verdana" w:cs="Verdana"/>
          <w:b/>
        </w:rPr>
        <w:t>брачуну акцизе на електричну енергију за крајњу потрошњу и/или компримовани природни гас за погон превозних средстава састоји се из седам делова,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Део I. Подаци о пореској пријави;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Део II. Подаци о пореском обвезнику за којег се подноси поре</w:t>
      </w:r>
      <w:r>
        <w:rPr>
          <w:rFonts w:ascii="Verdana" w:eastAsia="Verdana" w:hAnsi="Verdana" w:cs="Verdana"/>
          <w:b/>
        </w:rPr>
        <w:t>ска пријава;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Део III. Подаци о подносиоцу пореске пријаве;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Део IV. Подаци о пореском пуномоћнику;</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lastRenderedPageBreak/>
        <w:t>5) Део VI. Допунски подаци о пореском обвезнику за којег се подноси пореска пријава;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Део VII. Подаци о обрачунaтој акцизи;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7) Део Прилози/д</w:t>
      </w:r>
      <w:r>
        <w:rPr>
          <w:rFonts w:ascii="Verdana" w:eastAsia="Verdana" w:hAnsi="Verdana" w:cs="Verdana"/>
          <w:b/>
        </w:rPr>
        <w:t>окази уз пореску пријаву.</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Делови I–VI из става 1. овог члана и поља у оквиру тих делова нумерички су означени у складу са правилником којим се прописује подношење пореске пријаве електронским путем.</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Унос података у поља из става 2. овог члана врши се у</w:t>
      </w:r>
      <w:r>
        <w:rPr>
          <w:rFonts w:ascii="Verdana" w:eastAsia="Verdana" w:hAnsi="Verdana" w:cs="Verdana"/>
          <w:b/>
        </w:rPr>
        <w:t xml:space="preserve"> складу са правилником којим се прописује подношење пореске пријаве електронским путем.</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rPr>
        <w:t>*Службени гласник РС, број 69/2026</w:t>
      </w:r>
    </w:p>
    <w:p w:rsidR="00B1414E" w:rsidRDefault="00031EC0">
      <w:pPr>
        <w:spacing w:line="210" w:lineRule="atLeast"/>
        <w:jc w:val="center"/>
      </w:pPr>
      <w:r>
        <w:rPr>
          <w:rFonts w:ascii="Verdana" w:eastAsia="Verdana" w:hAnsi="Verdana" w:cs="Verdana"/>
          <w:b/>
        </w:rPr>
        <w:t>Члан 16.</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Образац ПП ОАЕЛКПГ – Пореска пријава о обрачуну акцизе на електричну енергију за крајњу потрошњу и/или компримовани пр</w:t>
      </w:r>
      <w:r>
        <w:rPr>
          <w:rFonts w:ascii="Verdana" w:eastAsia="Verdana" w:hAnsi="Verdana" w:cs="Verdana"/>
          <w:b/>
        </w:rPr>
        <w:t>иродни гас за погон превозних средстава, Део I. Подаци о пореској пријави, уноси се: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у поље 1.1 Врста пореске пријаве, уноси се једна од наведених врста пореске пријаве,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редовна пореска пријава;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3 – самопријављивање</w:t>
      </w:r>
      <w:r>
        <w:rPr>
          <w:rFonts w:ascii="Verdana" w:eastAsia="Verdana" w:hAnsi="Verdana" w:cs="Verdana"/>
          <w:b/>
        </w:rPr>
        <w:t xml:space="preserve"> доспеле пореске обавезе;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4 – пореска пријава по налогу контроле;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ознака 6 – редовна пореска пријава са одобреним одложеним роком подношења;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у поље 1.2 Ознака обрачунског периода, уноси се ознака обрачунског периода, и то ознака 1 – календарски месец у календарској години;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у поље 1.2а Обрачунски период, уноси се податак о обрачунском периоду у којем се врши обрачун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у поље 1</w:t>
      </w:r>
      <w:r>
        <w:rPr>
          <w:rFonts w:ascii="Verdana" w:eastAsia="Verdana" w:hAnsi="Verdana" w:cs="Verdana"/>
          <w:b/>
        </w:rPr>
        <w:t>.10 Врста измене пореске пријаве, уноси се одговарајућа ознака врсте измене пореске пријаве,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измена на основу члана 40. ЗПППА;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измена по налогу контроле;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9 – сторно пријаве;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у поље 1.10а Идентификац</w:t>
      </w:r>
      <w:r>
        <w:rPr>
          <w:rFonts w:ascii="Verdana" w:eastAsia="Verdana" w:hAnsi="Verdana" w:cs="Verdana"/>
          <w:b/>
        </w:rPr>
        <w:t>иони број пореске пријаве која се мења, уноси се идентификациони број пореске пријаве која се мења;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у поље 1.11 Број одлуке органа на основу које се пореска пријава подноси, односно мења, уноси се број одлуке на основу које се пореска пријава подноси,</w:t>
      </w:r>
      <w:r>
        <w:rPr>
          <w:rFonts w:ascii="Verdana" w:eastAsia="Verdana" w:hAnsi="Verdana" w:cs="Verdana"/>
          <w:b/>
        </w:rPr>
        <w:t xml:space="preserve"> односно мења;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lastRenderedPageBreak/>
        <w:t>7) у поље 1.11а Поступак у којем је донета одлука која представља основ за измену пореске пријаве, уноси се ознака поступка у којем је донета одлука,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првостепени управни поступак у којем је усвојена жалба пореског об</w:t>
      </w:r>
      <w:r>
        <w:rPr>
          <w:rFonts w:ascii="Verdana" w:eastAsia="Verdana" w:hAnsi="Verdana" w:cs="Verdana"/>
          <w:b/>
        </w:rPr>
        <w:t>везника;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другостепени управни поступак у којем је поништено првостепено решење Пореске управе;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3 – другостепени управни поступак у којем је другостепени орган сам одлучио o управној ствари, без враћања на поновни поступак;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w:t>
      </w:r>
      <w:r>
        <w:rPr>
          <w:rFonts w:ascii="Verdana" w:eastAsia="Verdana" w:hAnsi="Verdana" w:cs="Verdana"/>
          <w:b/>
        </w:rPr>
        <w:t>4) ознака 4 – поступак пред Управним судом у којем је поништено другостепено решење, а на основу којег је поништено и првостепено решење Пореске управе.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II. Подаци о пореском обвезнику за којег се подноси пореска пријава, уносе се следећи подаци:</w:t>
      </w:r>
      <w:r>
        <w:rPr>
          <w:rFonts w:ascii="Verdana" w:eastAsia="Verdana" w:hAnsi="Verdana" w:cs="Verdana"/>
          <w:b/>
          <w:vertAlign w:val="superscript"/>
        </w:rPr>
        <w:t>*</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у поље 2.1 Порески идентификациони број (ПИБ), уноси се порески идентификациони број пореског обвезника за којег се подноси пореска пријава;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у поље 2.2 Матични број, уноси се матични број;</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у поље 2.3 Назив, уноси се назив;</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у поље 2.4 Ад</w:t>
      </w:r>
      <w:r>
        <w:rPr>
          <w:rFonts w:ascii="Verdana" w:eastAsia="Verdana" w:hAnsi="Verdana" w:cs="Verdana"/>
          <w:b/>
        </w:rPr>
        <w:t>реса (место, улица и број), уноси се адреса (место, улица и број);</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у поље 2.5 Општина, уноси се назив и шифра општине;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у поље 2.6 Телефон, уноси се број телефона контакт особе;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7) у поље 2.7 Е-адреса, уноси се електронска адреса;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8) у поље 2.</w:t>
      </w:r>
      <w:r>
        <w:rPr>
          <w:rFonts w:ascii="Verdana" w:eastAsia="Verdana" w:hAnsi="Verdana" w:cs="Verdana"/>
          <w:b/>
        </w:rPr>
        <w:t>8 Резидентство, уноси се ознака резидентства,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резидент Републике Србије;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нерезидент;</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9) у поље 2.8а Држава или друга јурисдикција резидентства, уноси се име државе или друге јурисдикција резидентства;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10) у поље </w:t>
      </w:r>
      <w:r>
        <w:rPr>
          <w:rFonts w:ascii="Verdana" w:eastAsia="Verdana" w:hAnsi="Verdana" w:cs="Verdana"/>
          <w:b/>
        </w:rPr>
        <w:t>2.8б Коришћење јавних средстава, уноси се ознака која опредељује да ли је порески обвезник за којег се подноси пореска пријава корисник јавних средстава,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није корисник јавних средстава;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корисник јавних средстава – ди</w:t>
      </w:r>
      <w:r>
        <w:rPr>
          <w:rFonts w:ascii="Verdana" w:eastAsia="Verdana" w:hAnsi="Verdana" w:cs="Verdana"/>
          <w:b/>
        </w:rPr>
        <w:t>ректни, односно индиректни буџетски корисник;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3 – корисник јавних средстава – Војска Републике Србије;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lastRenderedPageBreak/>
        <w:t>11) у поље 2.9а Врста пореског обвезника – резидента, уноси се врста пореског обвезника – резидента,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правно лице;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3 – физичко лице – предузетник – физичко лице које је регистровало обављање самосталне делатности и порез плаћа на опорезиву добит;</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12) у поље 2.9б Врста пореског обвезника – нерезидента, уноси се врста пореског обвезника – нерезидента,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нерезидентно правно лице које обавља делатност преко сталне пословне јединице (у даљем тексту: СПЈ) регистроване у Агенцији за привредне регистре, односно представништво;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нерезидентно правно лице које обавља делатност пре</w:t>
      </w:r>
      <w:r>
        <w:rPr>
          <w:rFonts w:ascii="Verdana" w:eastAsia="Verdana" w:hAnsi="Verdana" w:cs="Verdana"/>
          <w:b/>
        </w:rPr>
        <w:t>ко СПЈ нерегистроване у Агенцији за привредне регистре;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3 – нерезидентно правно лице које обавља делатност и нема СПЈ.</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III. Подаци о подносиоцу пореске пријаве, уносе се следећи подаци: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у поље 3.1 Порески идентификациони број (ЈМ</w:t>
      </w:r>
      <w:r>
        <w:rPr>
          <w:rFonts w:ascii="Verdana" w:eastAsia="Verdana" w:hAnsi="Verdana" w:cs="Verdana"/>
          <w:b/>
        </w:rPr>
        <w:t>БГ/ЕБС), уноси се порески идентификациони број (ЈМБГ/ЕБС);</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у поље 3.2 Име и презиме, уноси се име и презиме;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у поље 3.3 Телефон, уноси се број телефона контакт особе;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у поље 3.4 Е-адреса, уноси се електронска адреса;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у поље 3.5 Својство</w:t>
      </w:r>
      <w:r>
        <w:rPr>
          <w:rFonts w:ascii="Verdana" w:eastAsia="Verdana" w:hAnsi="Verdana" w:cs="Verdana"/>
          <w:b/>
        </w:rPr>
        <w:t xml:space="preserve"> подносиоца пореске пријаве, уноси се ознака својства подносиоца пореске пријаве,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порески обвезник;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порески пуномоћник;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3 – овлашћено лице пореског пуномоћника – правног лица;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ознака 4 – законски з</w:t>
      </w:r>
      <w:r>
        <w:rPr>
          <w:rFonts w:ascii="Verdana" w:eastAsia="Verdana" w:hAnsi="Verdana" w:cs="Verdana"/>
          <w:b/>
        </w:rPr>
        <w:t>аступник;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ознака 5 – овлашћено лице законског заступника – правног лица;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ознака 6 – заступник по службеној дужности.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IV. Подаци о пореском пуномоћнику, уносе се следећи подаци: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у поље 4.1 Порески идентификациони број (ПИБ/ЈМБГ), у</w:t>
      </w:r>
      <w:r>
        <w:rPr>
          <w:rFonts w:ascii="Verdana" w:eastAsia="Verdana" w:hAnsi="Verdana" w:cs="Verdana"/>
          <w:b/>
        </w:rPr>
        <w:t>носи се порески идентификациони број (ПИБ/ЈМБГ);</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у поље 4.2 Матични број, уноси се матични број;</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у поље 4.3 Назив/Име и презиме, уноси се назив, односно име и презиме;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lastRenderedPageBreak/>
        <w:t xml:space="preserve">4) у поље 4.4 Адреса (место, улица и број), уноси се адреса (место, улица и </w:t>
      </w:r>
      <w:r>
        <w:rPr>
          <w:rFonts w:ascii="Verdana" w:eastAsia="Verdana" w:hAnsi="Verdana" w:cs="Verdana"/>
          <w:b/>
        </w:rPr>
        <w:t>број);</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у поље 4.5 Општина, уноси се назив и шифра општине;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у поље 4.6 Телефон, уноси се број телефона контакт особе;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7) у поље 4.7 Е-адреса, уноси се електронска адреса.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VI. Допунски подаци о пореском обвезнику за којег се подноси поре</w:t>
      </w:r>
      <w:r>
        <w:rPr>
          <w:rFonts w:ascii="Verdana" w:eastAsia="Verdana" w:hAnsi="Verdana" w:cs="Verdana"/>
          <w:b/>
        </w:rPr>
        <w:t>ска пријава, у поље 6.2 Посебна обележја која се односе на пореског обвезника, уносе се подаци која се односе на пореског обвезника,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ознака 1 – јавно предузеће;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ознака 2 – привредно друштво;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ознака 3 – друго правно лице;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(4) ознака 4 – предузетник;</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(5) ознака 5 – страно правно лице;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ознака 6 – произвођач са лиценцом за обављање делатности снабдевања.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VII. Подаци о обрачунатој акцизи, уносе се следећи подаци: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у део 7.1. Конто и назив акцизног производа</w:t>
      </w:r>
      <w:r>
        <w:rPr>
          <w:rFonts w:ascii="Verdana" w:eastAsia="Verdana" w:hAnsi="Verdana" w:cs="Verdana"/>
          <w:b/>
        </w:rPr>
        <w:t xml:space="preserve"> – податке уноси обвезник акцизе на електричну енергију за крајњу потрошњу;</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у поље 7.1.1 717613 Акциза на електричну енергију за крајњу потрошњу, уноси се број конта 717613 акциза на електричну енергију за крајњу потрошњу из Прилога 1 који је одштампа</w:t>
      </w:r>
      <w:r>
        <w:rPr>
          <w:rFonts w:ascii="Verdana" w:eastAsia="Verdana" w:hAnsi="Verdana" w:cs="Verdana"/>
          <w:b/>
        </w:rPr>
        <w:t>н уз Правилник о условима и начину вођења рачуна за уплату јавних прихода и распоред средстава са тих рачуна („Службени гласник РС”, бр. 16/16, 49/16, 107/16, 46/17, 114/17, 36/18, 44/18 – др. закон, 104/18, 14/19, 33/19, 68/19, 151/20, 19/21, 10/22, 144/2</w:t>
      </w:r>
      <w:r>
        <w:rPr>
          <w:rFonts w:ascii="Verdana" w:eastAsia="Verdana" w:hAnsi="Verdana" w:cs="Verdana"/>
          <w:b/>
        </w:rPr>
        <w:t>2, 25/23, 83/23, 118/23, 26/24, 55/24, 105/24, 115/25, 30/26) и чини његов саставни део;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у поље 7.1.2. Основица за обрачун акцизе по основу извршеног промета за испоручену електричну енергију која подлеже обавези обрачунавања и плаћања акцизе, уноси с</w:t>
      </w:r>
      <w:r>
        <w:rPr>
          <w:rFonts w:ascii="Verdana" w:eastAsia="Verdana" w:hAnsi="Verdana" w:cs="Verdana"/>
          <w:b/>
        </w:rPr>
        <w:t>е износ који представља збир износа основице за обрачун акцизе утврђене на основу испоручене електричне енергије и коначног износа основице за обрачун акцизе за месеце за које је акциза утврђена према процењеним, односно споразумно утврђеним месечним колич</w:t>
      </w:r>
      <w:r>
        <w:rPr>
          <w:rFonts w:ascii="Verdana" w:eastAsia="Verdana" w:hAnsi="Verdana" w:cs="Verdana"/>
          <w:b/>
        </w:rPr>
        <w:t>инама електричне енергије, која подлеже обавези обрачунавања и плаћања акцизе у складу са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4) у поље 7.1.3 Износ извршеног промета за испоручену електричну енергију за коју је прописано ослобођење од плаћања акцизе, уноси </w:t>
      </w:r>
      <w:r>
        <w:rPr>
          <w:rFonts w:ascii="Verdana" w:eastAsia="Verdana" w:hAnsi="Verdana" w:cs="Verdana"/>
          <w:b/>
        </w:rPr>
        <w:t>се износ извршеног промета за испоручену електричну енергију за коју је прописано ослобођење од плаћања акцизе у складу са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lastRenderedPageBreak/>
        <w:t>5) у поље 7.1.4 Износ обрачунате акцизе, уноси се износ обрачунате акцизе који се утврђује као про</w:t>
      </w:r>
      <w:r>
        <w:rPr>
          <w:rFonts w:ascii="Verdana" w:eastAsia="Verdana" w:hAnsi="Verdana" w:cs="Verdana"/>
          <w:b/>
        </w:rPr>
        <w:t>извод износа из поља 7.1.2. овог дела и стопе по којој се плаћа акциза на испоручену електричну енергију, прописане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6) у део 7.2. Конто и назив акцизног производа – податке уноси обвезник акцизе на компримовани природни г</w:t>
      </w:r>
      <w:r>
        <w:rPr>
          <w:rFonts w:ascii="Verdana" w:eastAsia="Verdana" w:hAnsi="Verdana" w:cs="Verdana"/>
          <w:b/>
        </w:rPr>
        <w:t>ас из члана 6. тачка 1) овог правилника;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7) у поље 7.2.1 717614 Акциза на природни гас за крајњу потрошњу за обвезника акцизе из члана 6. тачка 1) овог правилника, уноси се број конта 717614 Акциза на природни гас за крајњу потрошњу за обвезника акцизе и</w:t>
      </w:r>
      <w:r>
        <w:rPr>
          <w:rFonts w:ascii="Verdana" w:eastAsia="Verdana" w:hAnsi="Verdana" w:cs="Verdana"/>
          <w:b/>
        </w:rPr>
        <w:t>з члана 6. тачка 1) овог правилника који је садржан у Прилогу 1 Правилника о условима и начину вођења рачуна за уплату јавних прихода и распоред средстава са тих рачуна;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8) у поље 7.2.2 Основица за обрачун акцизе је количина компримованог природног гаса </w:t>
      </w:r>
      <w:r>
        <w:rPr>
          <w:rFonts w:ascii="Verdana" w:eastAsia="Verdana" w:hAnsi="Verdana" w:cs="Verdana"/>
          <w:b/>
        </w:rPr>
        <w:t>који је у обрачунском периоду испоручен другим лицима, односно утрошен за сопствене потребе за погон сопствених превозних средстава, уноси се као збир:</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количине компримованог природног гаса по основу чије испоруке је издао фактуре у обрачунском перио</w:t>
      </w:r>
      <w:r>
        <w:rPr>
          <w:rFonts w:ascii="Verdana" w:eastAsia="Verdana" w:hAnsi="Verdana" w:cs="Verdana"/>
          <w:b/>
        </w:rPr>
        <w:t>ду изражене у MWh;</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количине компримованог природног гаса који је утрошио за сопствене потребе за погон сопствених моторних возила у обрачунском периоду изражене у MWh и</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(3) износа мањка компримованог природног гаса који је утврђен у обрачунском пер</w:t>
      </w:r>
      <w:r>
        <w:rPr>
          <w:rFonts w:ascii="Verdana" w:eastAsia="Verdana" w:hAnsi="Verdana" w:cs="Verdana"/>
          <w:b/>
        </w:rPr>
        <w:t>иоду израженог у MWh;</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9) у поље 7.2.3 Износ извршеног промета за испоручену, односно компримовану количину природног гаса за коју је прописано ослобођење, односно умањење од плаћања акцизе, уноси се износ извршеног промета за испоручену, односно компримо</w:t>
      </w:r>
      <w:r>
        <w:rPr>
          <w:rFonts w:ascii="Verdana" w:eastAsia="Verdana" w:hAnsi="Verdana" w:cs="Verdana"/>
          <w:b/>
        </w:rPr>
        <w:t>вану количину природног гаса за коју је прописано ослобођење, односно умањење од плаћања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10) у поље 7.2.4 Износ обрачунате акцизе, уноси се износ обрачунате акцизе који се утврђује као производ износа из поља 7.2.2 овог дела и износа по којој се </w:t>
      </w:r>
      <w:r>
        <w:rPr>
          <w:rFonts w:ascii="Verdana" w:eastAsia="Verdana" w:hAnsi="Verdana" w:cs="Verdana"/>
          <w:b/>
        </w:rPr>
        <w:t>плаћа акциза на испоручену количину компримованог природног гаса, количину природног гаса који је компримован и количину утрошеног компримованог природног гаса за сопствене потребе, прописане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11) у део 7.3. Kонтo и назив </w:t>
      </w:r>
      <w:r>
        <w:rPr>
          <w:rFonts w:ascii="Verdana" w:eastAsia="Verdana" w:hAnsi="Verdana" w:cs="Verdana"/>
          <w:b/>
        </w:rPr>
        <w:t>акцизног производа – податке уноси обвезник акцизе на компримовани природни гас из члана 6. тачка 2) овог правилника;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12) у поље 7.3.1 717614 Акциза на природни гас за крајњу потрошњу за обвезника акцизе из члана 6. тачка 2) овог правилника, уноси се бро</w:t>
      </w:r>
      <w:r>
        <w:rPr>
          <w:rFonts w:ascii="Verdana" w:eastAsia="Verdana" w:hAnsi="Verdana" w:cs="Verdana"/>
          <w:b/>
        </w:rPr>
        <w:t xml:space="preserve">ј конта 717614 Акциза на природни гас за крајњу потрошњу за обвезника акцизе из члана 6. тачка 2) овог правилника који је садржан у Прилогу 1 Правилника о условима и начину вођења </w:t>
      </w:r>
      <w:r>
        <w:rPr>
          <w:rFonts w:ascii="Verdana" w:eastAsia="Verdana" w:hAnsi="Verdana" w:cs="Verdana"/>
          <w:b/>
        </w:rPr>
        <w:lastRenderedPageBreak/>
        <w:t>рачуна за уплату јавних прихода и распоред средстава са тих рачуна;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13) у </w:t>
      </w:r>
      <w:r>
        <w:rPr>
          <w:rFonts w:ascii="Verdana" w:eastAsia="Verdana" w:hAnsi="Verdana" w:cs="Verdana"/>
          <w:b/>
        </w:rPr>
        <w:t>поље 7.3.2 Основица за обрачун акцизе је количина природног гаса коју је обвезник компримовао, утврђује се као разлика између стања бројила са мерног уређаја из члана 40ц став 2. тачка 2) Закона очитаног последњег дана претходног обрачунског периода које ј</w:t>
      </w:r>
      <w:r>
        <w:rPr>
          <w:rFonts w:ascii="Verdana" w:eastAsia="Verdana" w:hAnsi="Verdana" w:cs="Verdana"/>
          <w:b/>
        </w:rPr>
        <w:t>е коришћено за обрачун обавезе по основу акцизе на компримовани природни гас у претходном обрачунском периоду и стања бројила очитаног последњег дана текућег обрачунског периода и тако утврђену разлику прерачунава у MWh на основу података из последњег рачу</w:t>
      </w:r>
      <w:r>
        <w:rPr>
          <w:rFonts w:ascii="Verdana" w:eastAsia="Verdana" w:hAnsi="Verdana" w:cs="Verdana"/>
          <w:b/>
        </w:rPr>
        <w:t>на који је примио по основу испоруке природног гаса који је компримовао;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14) у поље 7.3.3 Износ обрачунате акцизе, уноси се износ обрачунате акцизе који се утврђује као производ износа из поља 7.3.2 овог дела и износа по којој се плаћа акциза на испоруче</w:t>
      </w:r>
      <w:r>
        <w:rPr>
          <w:rFonts w:ascii="Verdana" w:eastAsia="Verdana" w:hAnsi="Verdana" w:cs="Verdana"/>
          <w:b/>
        </w:rPr>
        <w:t>ну количину компримованог природног гаса, количину природног гаса који је компримован и количину утрошеног компримованог природног гаса за сопствене потребе, прописане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15) у део 7.4. Конто и назив акцизног производа – под</w:t>
      </w:r>
      <w:r>
        <w:rPr>
          <w:rFonts w:ascii="Verdana" w:eastAsia="Verdana" w:hAnsi="Verdana" w:cs="Verdana"/>
          <w:b/>
        </w:rPr>
        <w:t>атке уноси обвезник акцизе на компримовани природни гас из члана 6. тачка 3) овог правилника;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16) у поље 7.4.1 717614 Акциза на природни гас за крајњу потрошњу за обвезника акцизе из члана 6. тачка 3) овог правилника, уноси се број конта 717614 Акциза на</w:t>
      </w:r>
      <w:r>
        <w:rPr>
          <w:rFonts w:ascii="Verdana" w:eastAsia="Verdana" w:hAnsi="Verdana" w:cs="Verdana"/>
          <w:b/>
        </w:rPr>
        <w:t xml:space="preserve"> природни гас за крајњу потрошњу за обвезника акцизе из члана 6. тачка 3) овог правилника који је садржан у Прилогу 1 Правилника о условима и начину вођења рачуна за уплату јавних прихода и распоред средстава са тих рачуна;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17) у поље 7.4.2 Основица за о</w:t>
      </w:r>
      <w:r>
        <w:rPr>
          <w:rFonts w:ascii="Verdana" w:eastAsia="Verdana" w:hAnsi="Verdana" w:cs="Verdana"/>
          <w:b/>
        </w:rPr>
        <w:t>брачун акцизе је количина природног гаса коју је обвезник компримовао за погон сопствених превозних средстава, утврђује се као разлика између стања бројила са мерног уређаја из члана 40ц став 2. тачка 2) Закона очитаног последњег дана претходног обрачунско</w:t>
      </w:r>
      <w:r>
        <w:rPr>
          <w:rFonts w:ascii="Verdana" w:eastAsia="Verdana" w:hAnsi="Verdana" w:cs="Verdana"/>
          <w:b/>
        </w:rPr>
        <w:t>г периода које је коришћено за обрачун обавезе по основу акцизе на компримовани природни гас у претходном обрачунском периоду и стања бројила очитаног последњег дана текућег обрачунског периода и тако утврђену разлику прерачунава у MWh на основу података и</w:t>
      </w:r>
      <w:r>
        <w:rPr>
          <w:rFonts w:ascii="Verdana" w:eastAsia="Verdana" w:hAnsi="Verdana" w:cs="Verdana"/>
          <w:b/>
        </w:rPr>
        <w:t>з последњег рачуна који је примио по основу испоруке природног гаса који је компримовао;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18) у поље 7.4.3 Износ извршеног промета за испоручену, односно компримовану количину природног гаса за коју је прописано ослобођење, односно умањење од плаћања акци</w:t>
      </w:r>
      <w:r>
        <w:rPr>
          <w:rFonts w:ascii="Verdana" w:eastAsia="Verdana" w:hAnsi="Verdana" w:cs="Verdana"/>
          <w:b/>
        </w:rPr>
        <w:t>зе, уноси се износ извршеног промета за испоручену, односно компримовану количину природног гаса за коју је прописано ослобођење, односно умањење од плаћања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19) у поље 7.4.4 Износ обрачунате акцизе, уноси се износ обрачунате акцизе који се утврђу</w:t>
      </w:r>
      <w:r>
        <w:rPr>
          <w:rFonts w:ascii="Verdana" w:eastAsia="Verdana" w:hAnsi="Verdana" w:cs="Verdana"/>
          <w:b/>
        </w:rPr>
        <w:t xml:space="preserve">је као производ износа из поља </w:t>
      </w:r>
      <w:r>
        <w:rPr>
          <w:rFonts w:ascii="Verdana" w:eastAsia="Verdana" w:hAnsi="Verdana" w:cs="Verdana"/>
          <w:b/>
        </w:rPr>
        <w:lastRenderedPageBreak/>
        <w:t>7.4.2 овог дела и износа по којој се плаћа акциза на испоручену количину компримованог природног гаса, количину природног гаса који је компримован и количину утрошеног компримованог природног гаса за сопствене потребе, пропис</w:t>
      </w:r>
      <w:r>
        <w:rPr>
          <w:rFonts w:ascii="Verdana" w:eastAsia="Verdana" w:hAnsi="Verdana" w:cs="Verdana"/>
          <w:b/>
        </w:rPr>
        <w:t>ане законом којим се уређују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20) у поље УКУПНО (7.1.4+7.2.4+7.3.3+7.4.4), уноси се збир износа из поља 7.1.4 и 7.2.4 и 7.3.3 и 7.4.4 овог дела.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Делу Прилози/докази уз пореску пријаву, достављају се прилози/докази уз пореску пријаву у PDF или JPG формату, и то:</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1) Преглед мерних уређаја који се налази на усисном делу гасовода испред уређаја за компримовање природног гаса;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2) Образац КПГ СПГИ – Извештај о коришћењу компримованог природног гаса да се исти користи за сопствене потребе за грејање и/или у индустријске сврхе.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 xml:space="preserve">Код сторнирања пореске пријаве које врши Пореска управа по захтеву пореског обвезника или по службеној </w:t>
      </w:r>
      <w:r>
        <w:rPr>
          <w:rFonts w:ascii="Verdana" w:eastAsia="Verdana" w:hAnsi="Verdana" w:cs="Verdana"/>
          <w:b/>
        </w:rPr>
        <w:t>дужности у поља 7.1.4, 7.2.4, 7.3.3 и 7.4.3 из става 6. овог члана уписују се износи 0,00.</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У Образац ПП ОАЕЛКПГ – Пореска пријава о обрачуну акцизе на електричну енергију за крајњу потрошњу и/или компримовани природни гас за погон превозних средстава изн</w:t>
      </w:r>
      <w:r>
        <w:rPr>
          <w:rFonts w:ascii="Verdana" w:eastAsia="Verdana" w:hAnsi="Verdana" w:cs="Verdana"/>
          <w:b/>
        </w:rPr>
        <w:t>оси се уписују у динарима без децимала.</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b/>
        </w:rPr>
        <w:t>Обвезник акцизе подноси пореску пријаву из члана 15. овог правилника и за обрачунски период у коме не постоји обавеза плаћања акцизе.</w:t>
      </w:r>
      <w:r>
        <w:rPr>
          <w:rFonts w:ascii="Verdana" w:eastAsia="Verdana" w:hAnsi="Verdana" w:cs="Verdana"/>
          <w:b/>
          <w:vertAlign w:val="superscript"/>
        </w:rPr>
        <w:t xml:space="preserve">* </w:t>
      </w:r>
    </w:p>
    <w:p w:rsidR="00B1414E" w:rsidRDefault="00031EC0">
      <w:pPr>
        <w:spacing w:line="210" w:lineRule="atLeast"/>
      </w:pPr>
      <w:r>
        <w:rPr>
          <w:rFonts w:ascii="Verdana" w:eastAsia="Verdana" w:hAnsi="Verdana" w:cs="Verdana"/>
        </w:rPr>
        <w:t>*Службени гласник РС, број 69/2026</w:t>
      </w:r>
    </w:p>
    <w:p w:rsidR="00B1414E" w:rsidRDefault="00031EC0">
      <w:pPr>
        <w:spacing w:line="210" w:lineRule="atLeast"/>
        <w:jc w:val="center"/>
      </w:pPr>
      <w:r>
        <w:rPr>
          <w:rFonts w:ascii="Verdana" w:eastAsia="Verdana" w:hAnsi="Verdana" w:cs="Verdana"/>
        </w:rPr>
        <w:t>Члан 17.</w:t>
      </w:r>
    </w:p>
    <w:p w:rsidR="00B1414E" w:rsidRDefault="00031EC0">
      <w:pPr>
        <w:spacing w:line="210" w:lineRule="atLeast"/>
      </w:pPr>
      <w:r>
        <w:rPr>
          <w:rFonts w:ascii="Verdana" w:eastAsia="Verdana" w:hAnsi="Verdana" w:cs="Verdana"/>
        </w:rPr>
        <w:t>Обвезник акцизе обавезан је да обр</w:t>
      </w:r>
      <w:r>
        <w:rPr>
          <w:rFonts w:ascii="Verdana" w:eastAsia="Verdana" w:hAnsi="Verdana" w:cs="Verdana"/>
        </w:rPr>
        <w:t>ачунату акцизу плати у периоду за подношење пореске пријаве, односно најкасније у року од 15 дана по истеку обрачунског периода у којем је извршено очитавање потрошње електричне енергије и/или компримовање природног гаса, промет компримованог природног гас</w:t>
      </w:r>
      <w:r>
        <w:rPr>
          <w:rFonts w:ascii="Verdana" w:eastAsia="Verdana" w:hAnsi="Verdana" w:cs="Verdana"/>
        </w:rPr>
        <w:t>а или обрачунског периода у коме је утрошен компримовани природни гас за погон сопствених превозних средстава.</w:t>
      </w:r>
    </w:p>
    <w:p w:rsidR="00B1414E" w:rsidRDefault="00031EC0">
      <w:pPr>
        <w:spacing w:line="210" w:lineRule="atLeast"/>
        <w:jc w:val="center"/>
      </w:pPr>
      <w:r>
        <w:rPr>
          <w:rFonts w:ascii="Verdana" w:eastAsia="Verdana" w:hAnsi="Verdana" w:cs="Verdana"/>
        </w:rPr>
        <w:t>Члан 18.</w:t>
      </w:r>
    </w:p>
    <w:p w:rsidR="00B1414E" w:rsidRDefault="00031EC0">
      <w:pPr>
        <w:spacing w:line="210" w:lineRule="atLeast"/>
      </w:pPr>
      <w:r>
        <w:rPr>
          <w:rFonts w:ascii="Verdana" w:eastAsia="Verdana" w:hAnsi="Verdana" w:cs="Verdana"/>
        </w:rPr>
        <w:t>За обрачунату акцизу на електричну енергију за крајњу потрошњу чије очитавање потрошње електричне енергије се врши до 31. децембра 2025.</w:t>
      </w:r>
      <w:r>
        <w:rPr>
          <w:rFonts w:ascii="Verdana" w:eastAsia="Verdana" w:hAnsi="Verdana" w:cs="Verdana"/>
        </w:rPr>
        <w:t xml:space="preserve"> године, укључујући и процењену или споразумно утврђену потрошњу електричне енергије, односно коначно обрачунату акцизу на електричну енергију, пореска пријава о обрачуну акцизе на електричну енергију за крајњу потрошњу подноси се на Обрасцу ПП ОАЕЛ – Поре</w:t>
      </w:r>
      <w:r>
        <w:rPr>
          <w:rFonts w:ascii="Verdana" w:eastAsia="Verdana" w:hAnsi="Verdana" w:cs="Verdana"/>
        </w:rPr>
        <w:t>ска пријава о обрачуну акцизе на електричну енергију за крајњу потрошњу у коме је извршено очитавање потрошње електричне енергије, у складу са Правилником о начину и поступку обрачунавања и плаћања акцизе на електричну енергију за крајњу потрошњу („Службен</w:t>
      </w:r>
      <w:r>
        <w:rPr>
          <w:rFonts w:ascii="Verdana" w:eastAsia="Verdana" w:hAnsi="Verdana" w:cs="Verdana"/>
        </w:rPr>
        <w:t>и гласник РС”, бр. 76/15, 101/16, 86/17 и 75/19).</w:t>
      </w:r>
    </w:p>
    <w:p w:rsidR="00B1414E" w:rsidRDefault="00031EC0">
      <w:pPr>
        <w:spacing w:line="210" w:lineRule="atLeast"/>
      </w:pPr>
      <w:r>
        <w:rPr>
          <w:rFonts w:ascii="Verdana" w:eastAsia="Verdana" w:hAnsi="Verdana" w:cs="Verdana"/>
        </w:rPr>
        <w:lastRenderedPageBreak/>
        <w:t>За обрачунату акцизу на електричну енергију за крајњу потрошњу чије очитавање потрошње електричне енергије се врши од 1. јануара 2026. године, укључујући и процењену или споразумно утврђену потрошњу електри</w:t>
      </w:r>
      <w:r>
        <w:rPr>
          <w:rFonts w:ascii="Verdana" w:eastAsia="Verdana" w:hAnsi="Verdana" w:cs="Verdana"/>
        </w:rPr>
        <w:t>чне енергије, односно коначно обрачунату акцизу на електричну енергију, пореска пријава о обрачуну акцизе на електричну енергију за крајњу потрошњу подноси се на Обрасцу ПП ОАЕЛКПГ – Пореска пријава о обрачуну акцизе на електричну енергију за крајњу потрош</w:t>
      </w:r>
      <w:r>
        <w:rPr>
          <w:rFonts w:ascii="Verdana" w:eastAsia="Verdana" w:hAnsi="Verdana" w:cs="Verdana"/>
        </w:rPr>
        <w:t>њу и/или компримовани природни гас за погон превозних средстава овог правилника.</w:t>
      </w:r>
    </w:p>
    <w:p w:rsidR="00B1414E" w:rsidRDefault="00031EC0">
      <w:pPr>
        <w:spacing w:line="210" w:lineRule="atLeast"/>
        <w:jc w:val="center"/>
      </w:pPr>
      <w:r>
        <w:rPr>
          <w:rFonts w:ascii="Verdana" w:eastAsia="Verdana" w:hAnsi="Verdana" w:cs="Verdana"/>
        </w:rPr>
        <w:t>Члан 19.</w:t>
      </w:r>
    </w:p>
    <w:p w:rsidR="00B1414E" w:rsidRDefault="00031EC0">
      <w:pPr>
        <w:spacing w:line="210" w:lineRule="atLeast"/>
      </w:pPr>
      <w:r>
        <w:rPr>
          <w:rFonts w:ascii="Verdana" w:eastAsia="Verdana" w:hAnsi="Verdana" w:cs="Verdana"/>
        </w:rPr>
        <w:t>Даном почетка примене овог правилника престаје да важи Правилник о начину и поступку обрачунавања и плаћања акцизе на електричну енергију за крајњу потрошњу („Службен</w:t>
      </w:r>
      <w:r>
        <w:rPr>
          <w:rFonts w:ascii="Verdana" w:eastAsia="Verdana" w:hAnsi="Verdana" w:cs="Verdana"/>
        </w:rPr>
        <w:t>и гласник РС”, бр. 76/15, 101/16, 86/17 и 75/19), осим у делу који се односи на подношење пореске пријаве за акцизу на електричну енергију на Обрасцу ПП ОАЕЛ – Пореска пријава о обрачуну акцизе на електричну енергију за крајњу потрошњу из члана 18. став 1.</w:t>
      </w:r>
      <w:r>
        <w:rPr>
          <w:rFonts w:ascii="Verdana" w:eastAsia="Verdana" w:hAnsi="Verdana" w:cs="Verdana"/>
        </w:rPr>
        <w:t xml:space="preserve"> овог правилника.</w:t>
      </w:r>
    </w:p>
    <w:p w:rsidR="00B1414E" w:rsidRDefault="00031EC0">
      <w:pPr>
        <w:spacing w:line="210" w:lineRule="atLeast"/>
        <w:jc w:val="center"/>
      </w:pPr>
      <w:r>
        <w:rPr>
          <w:rFonts w:ascii="Verdana" w:eastAsia="Verdana" w:hAnsi="Verdana" w:cs="Verdana"/>
        </w:rPr>
        <w:t>Члан 20.</w:t>
      </w:r>
    </w:p>
    <w:p w:rsidR="00B1414E" w:rsidRDefault="00031EC0">
      <w:pPr>
        <w:spacing w:line="210" w:lineRule="atLeast"/>
      </w:pPr>
      <w:r>
        <w:rPr>
          <w:rFonts w:ascii="Verdana" w:eastAsia="Verdana" w:hAnsi="Verdana" w:cs="Verdana"/>
        </w:rPr>
        <w:t>Овај правилник ступа на снагу осмог дана од дана објављивања у „Службеном гласнику Републике Србије”, а примењује се од 1. јануара 2026. године.</w:t>
      </w:r>
    </w:p>
    <w:p w:rsidR="00B1414E" w:rsidRDefault="00031EC0">
      <w:pPr>
        <w:spacing w:line="210" w:lineRule="atLeast"/>
        <w:jc w:val="right"/>
      </w:pPr>
      <w:r>
        <w:rPr>
          <w:rFonts w:ascii="Verdana" w:eastAsia="Verdana" w:hAnsi="Verdana" w:cs="Verdana"/>
        </w:rPr>
        <w:t>Број 003862676 2025 10520 004 005 012 001</w:t>
      </w:r>
    </w:p>
    <w:p w:rsidR="00B1414E" w:rsidRDefault="00031EC0">
      <w:pPr>
        <w:spacing w:line="210" w:lineRule="atLeast"/>
        <w:jc w:val="right"/>
      </w:pPr>
      <w:r>
        <w:rPr>
          <w:rFonts w:ascii="Verdana" w:eastAsia="Verdana" w:hAnsi="Verdana" w:cs="Verdana"/>
        </w:rPr>
        <w:t>У Београду, 13. октобра 2025. године</w:t>
      </w:r>
    </w:p>
    <w:p w:rsidR="00B1414E" w:rsidRDefault="00031EC0">
      <w:pPr>
        <w:spacing w:line="210" w:lineRule="atLeast"/>
        <w:jc w:val="right"/>
      </w:pPr>
      <w:r>
        <w:rPr>
          <w:rFonts w:ascii="Verdana" w:eastAsia="Verdana" w:hAnsi="Verdana" w:cs="Verdana"/>
        </w:rPr>
        <w:t>Минис</w:t>
      </w:r>
      <w:r>
        <w:rPr>
          <w:rFonts w:ascii="Verdana" w:eastAsia="Verdana" w:hAnsi="Verdana" w:cs="Verdana"/>
        </w:rPr>
        <w:t>тар,</w:t>
      </w:r>
    </w:p>
    <w:p w:rsidR="00B1414E" w:rsidRDefault="00031EC0">
      <w:pPr>
        <w:spacing w:line="210" w:lineRule="atLeast"/>
        <w:jc w:val="right"/>
      </w:pPr>
      <w:r>
        <w:rPr>
          <w:rFonts w:ascii="Verdana" w:eastAsia="Verdana" w:hAnsi="Verdana" w:cs="Verdana"/>
          <w:b/>
        </w:rPr>
        <w:t xml:space="preserve">Синиша Мали, </w:t>
      </w:r>
      <w:r>
        <w:rPr>
          <w:rFonts w:ascii="Verdana" w:eastAsia="Verdana" w:hAnsi="Verdana" w:cs="Verdana"/>
        </w:rPr>
        <w:t>с.р.</w:t>
      </w:r>
    </w:p>
    <w:p w:rsidR="00B1414E" w:rsidRDefault="00031EC0">
      <w:pPr>
        <w:spacing w:line="210" w:lineRule="atLeast"/>
        <w:jc w:val="center"/>
      </w:pPr>
      <w:r>
        <w:rPr>
          <w:rFonts w:ascii="Verdana" w:eastAsia="Verdana" w:hAnsi="Verdana" w:cs="Verdana"/>
          <w:b/>
        </w:rPr>
        <w:t>ОДРЕДБЕ КОЈЕ НИСУ УНЕТЕ У "ПРЕЧИШЋЕН ТЕКСТ" ПРАВИЛНИКА</w:t>
      </w:r>
    </w:p>
    <w:p w:rsidR="00B1414E" w:rsidRDefault="00031EC0">
      <w:pPr>
        <w:spacing w:line="210" w:lineRule="atLeast"/>
        <w:jc w:val="center"/>
      </w:pPr>
      <w:r>
        <w:rPr>
          <w:rFonts w:ascii="Verdana" w:eastAsia="Verdana" w:hAnsi="Verdana" w:cs="Verdana"/>
          <w:i/>
        </w:rPr>
        <w:t>Правилник о изменама Правилника о начину и поступку обрачунавања и плаћања акцизе на електричну енергију за крајњу потрошњу и на компримовани природни гас који се користи за пого</w:t>
      </w:r>
      <w:r>
        <w:rPr>
          <w:rFonts w:ascii="Verdana" w:eastAsia="Verdana" w:hAnsi="Verdana" w:cs="Verdana"/>
          <w:i/>
        </w:rPr>
        <w:t>н превозних средстава: „Службени гласник РС”, број 69/2026-31</w:t>
      </w:r>
    </w:p>
    <w:p w:rsidR="00B1414E" w:rsidRDefault="00031EC0">
      <w:pPr>
        <w:spacing w:line="210" w:lineRule="atLeast"/>
        <w:jc w:val="center"/>
      </w:pPr>
      <w:r>
        <w:rPr>
          <w:rFonts w:ascii="Verdana" w:eastAsia="Verdana" w:hAnsi="Verdana" w:cs="Verdana"/>
          <w:b/>
        </w:rPr>
        <w:t>Члан 3.</w:t>
      </w:r>
    </w:p>
    <w:p w:rsidR="00B1414E" w:rsidRDefault="00031EC0">
      <w:pPr>
        <w:spacing w:line="210" w:lineRule="atLeast"/>
      </w:pPr>
      <w:r>
        <w:rPr>
          <w:rFonts w:ascii="Verdana" w:eastAsia="Verdana" w:hAnsi="Verdana" w:cs="Verdana"/>
          <w:b/>
        </w:rPr>
        <w:t>Образац ПП ОАЕЛКПГ – Пореска пријава о обрачуну акцизе на електричну енергију за крајњу потрошњу и/или компримовани природни гас за погон превозних средстава, који је одштампан уз Правил</w:t>
      </w:r>
      <w:r>
        <w:rPr>
          <w:rFonts w:ascii="Verdana" w:eastAsia="Verdana" w:hAnsi="Verdana" w:cs="Verdana"/>
          <w:b/>
        </w:rPr>
        <w:t>ник о начину и поступку обрачунавања и плаћања акцизе на електричну енергију за крајњу потрошњу и на компримовани природни гас који се користи за погон превозних средстава („Службени гласник РС”, брoj 90/25) и чини његов саставни део, у којој је исказан об</w:t>
      </w:r>
      <w:r>
        <w:rPr>
          <w:rFonts w:ascii="Verdana" w:eastAsia="Verdana" w:hAnsi="Verdana" w:cs="Verdana"/>
          <w:b/>
        </w:rPr>
        <w:t>рачун акцизе за обрачунски период од 1. до 31. децембра 2026. године, подноси се у складу са Правилником о начину и поступку обрачунавања и плаћања акцизе на електричну енергију за крајњу потрошњу и на компримовани природни гас који се користи за погон пре</w:t>
      </w:r>
      <w:r>
        <w:rPr>
          <w:rFonts w:ascii="Verdana" w:eastAsia="Verdana" w:hAnsi="Verdana" w:cs="Verdana"/>
          <w:b/>
        </w:rPr>
        <w:t>возних средстава („Службени гласник РС”, брoj 90/25).</w:t>
      </w:r>
    </w:p>
    <w:p w:rsidR="00B1414E" w:rsidRDefault="00031EC0">
      <w:pPr>
        <w:spacing w:line="210" w:lineRule="atLeast"/>
      </w:pPr>
      <w:r>
        <w:rPr>
          <w:rFonts w:ascii="Verdana" w:eastAsia="Verdana" w:hAnsi="Verdana" w:cs="Verdana"/>
          <w:b/>
        </w:rPr>
        <w:lastRenderedPageBreak/>
        <w:t>Измењене пореске пријаве и неблаговремено поднете пореске пријаве за обрачунске периоде закључно са периодом од 1. до 31. децембра 2026. године подносе се у складу са Правилником о начину и поступку обр</w:t>
      </w:r>
      <w:r>
        <w:rPr>
          <w:rFonts w:ascii="Verdana" w:eastAsia="Verdana" w:hAnsi="Verdana" w:cs="Verdana"/>
          <w:b/>
        </w:rPr>
        <w:t>ачунавања и плаћања акцизе на електричну енергију за крајњу потрошњу и на компримовани природни гас који се користи за погон превозних средстава („Службени гласник РС”, брoj 90/25).</w:t>
      </w:r>
    </w:p>
    <w:p w:rsidR="00B1414E" w:rsidRDefault="00031EC0">
      <w:pPr>
        <w:spacing w:line="210" w:lineRule="atLeast"/>
        <w:jc w:val="center"/>
      </w:pPr>
      <w:r>
        <w:rPr>
          <w:rFonts w:ascii="Verdana" w:eastAsia="Verdana" w:hAnsi="Verdana" w:cs="Verdana"/>
          <w:b/>
        </w:rPr>
        <w:t>Члан 4.</w:t>
      </w:r>
    </w:p>
    <w:p w:rsidR="00B1414E" w:rsidRDefault="00031EC0">
      <w:pPr>
        <w:spacing w:line="210" w:lineRule="atLeast"/>
      </w:pPr>
      <w:r>
        <w:rPr>
          <w:rFonts w:ascii="Verdana" w:eastAsia="Verdana" w:hAnsi="Verdana" w:cs="Verdana"/>
          <w:b/>
        </w:rPr>
        <w:t>Досадашњи Образац ПП ОАЕЛКПГ – Пореска пријава о обрачуну акцизе на електричну енергију за крајњу потрошњу и/или компримовани природни гас за погон превозних средстава, који је одштампан уз Правилник о начину и поступку обрачунавања и плаћања акцизе на еле</w:t>
      </w:r>
      <w:r>
        <w:rPr>
          <w:rFonts w:ascii="Verdana" w:eastAsia="Verdana" w:hAnsi="Verdana" w:cs="Verdana"/>
          <w:b/>
        </w:rPr>
        <w:t>ктричну енергију за крајњу потрошњу и на компримовани природни гас који се користи за погон превозних средстава („Службени гласник РС”, брoj 90/25) и чини његов саставни део, замењује се новим Обрасцем ПП ОАЕЛКПГ – Пореска пријава о обрачуну акцизе на елек</w:t>
      </w:r>
      <w:r>
        <w:rPr>
          <w:rFonts w:ascii="Verdana" w:eastAsia="Verdana" w:hAnsi="Verdana" w:cs="Verdana"/>
          <w:b/>
        </w:rPr>
        <w:t>тричну енергију за крајњу потрошњу и/или компримовани природни гас за погон превозних средстава, који је одштампан уз овај правилник и чини његов саставни део.</w:t>
      </w:r>
    </w:p>
    <w:p w:rsidR="00B1414E" w:rsidRDefault="00031EC0">
      <w:pPr>
        <w:spacing w:line="210" w:lineRule="atLeast"/>
        <w:jc w:val="center"/>
      </w:pPr>
      <w:r>
        <w:rPr>
          <w:rFonts w:ascii="Verdana" w:eastAsia="Verdana" w:hAnsi="Verdana" w:cs="Verdana"/>
          <w:b/>
        </w:rPr>
        <w:t>Члан 5.</w:t>
      </w:r>
    </w:p>
    <w:p w:rsidR="00B1414E" w:rsidRDefault="00031EC0">
      <w:pPr>
        <w:spacing w:line="210" w:lineRule="atLeast"/>
      </w:pPr>
      <w:r>
        <w:rPr>
          <w:rFonts w:ascii="Verdana" w:eastAsia="Verdana" w:hAnsi="Verdana" w:cs="Verdana"/>
          <w:b/>
        </w:rPr>
        <w:t>Овај правилник ступа на снагу осмог дана од дана објављивања у „Службеном гласнику Репуб</w:t>
      </w:r>
      <w:r>
        <w:rPr>
          <w:rFonts w:ascii="Verdana" w:eastAsia="Verdana" w:hAnsi="Verdana" w:cs="Verdana"/>
          <w:b/>
        </w:rPr>
        <w:t>лике Србије”, а примeњује се почев од подношења пореске пријаве почев од обрачунског периода од 1. до 31. јануара 2027. године.</w:t>
      </w:r>
    </w:p>
    <w:p w:rsidR="00B1414E" w:rsidRDefault="00031EC0">
      <w:pPr>
        <w:spacing w:line="210" w:lineRule="atLeast"/>
        <w:jc w:val="right"/>
      </w:pPr>
      <w:r>
        <w:rPr>
          <w:rFonts w:ascii="Verdana" w:eastAsia="Verdana" w:hAnsi="Verdana" w:cs="Verdana"/>
        </w:rPr>
        <w:t>Прилози</w:t>
      </w:r>
    </w:p>
    <w:p w:rsidR="00B1414E" w:rsidRDefault="00031EC0">
      <w:pPr>
        <w:spacing w:line="210" w:lineRule="atLeast"/>
      </w:pPr>
      <w:r>
        <w:rPr>
          <w:rFonts w:ascii="Verdana" w:eastAsia="Verdana" w:hAnsi="Verdana" w:cs="Verdana"/>
          <w:i/>
        </w:rPr>
        <w:t>НАПОМЕНА ИЗДАВАЧА: Правилником о изменама Правилника о начину и поступку обрачунавања и плаћања акцизе на електричну ене</w:t>
      </w:r>
      <w:r>
        <w:rPr>
          <w:rFonts w:ascii="Verdana" w:eastAsia="Verdana" w:hAnsi="Verdana" w:cs="Verdana"/>
          <w:i/>
        </w:rPr>
        <w:t>ргију за крајњу потрошњу и на компримовани природни гас који се користи за погон превозних средстава („Службени гласник РС”, број 69/2026) Образац ПП ОАЕЛКПГ замењен је новим Обрасцем ПП ОАЕЛКПГ (види члан 4. Правилника – 69/2026-31).</w:t>
      </w:r>
    </w:p>
    <w:p w:rsidR="00B1414E" w:rsidRDefault="00031EC0">
      <w:pPr>
        <w:spacing w:line="210" w:lineRule="atLeast"/>
      </w:pPr>
      <w:hyperlink r:id="rId4" w:history="1">
        <w:r>
          <w:rPr>
            <w:rFonts w:ascii="Verdana" w:eastAsia="Verdana" w:hAnsi="Verdana" w:cs="Verdana"/>
            <w:color w:val="008000"/>
          </w:rPr>
          <w:t>Образац ПП ОАЕЛКПГ</w:t>
        </w:r>
      </w:hyperlink>
    </w:p>
    <w:p w:rsidR="00B1414E" w:rsidRDefault="00031EC0">
      <w:pPr>
        <w:spacing w:line="210" w:lineRule="atLeast"/>
      </w:pPr>
      <w:hyperlink r:id="rId5" w:history="1">
        <w:r>
          <w:rPr>
            <w:rFonts w:ascii="Verdana" w:eastAsia="Verdana" w:hAnsi="Verdana" w:cs="Verdana"/>
            <w:color w:val="008000"/>
          </w:rPr>
          <w:t>Образац КПГ ДПР</w:t>
        </w:r>
      </w:hyperlink>
    </w:p>
    <w:p w:rsidR="00B1414E" w:rsidRDefault="00031EC0">
      <w:pPr>
        <w:spacing w:line="210" w:lineRule="atLeast"/>
      </w:pPr>
      <w:hyperlink r:id="rId6" w:history="1">
        <w:r>
          <w:rPr>
            <w:rFonts w:ascii="Verdana" w:eastAsia="Verdana" w:hAnsi="Verdana" w:cs="Verdana"/>
            <w:color w:val="008000"/>
          </w:rPr>
          <w:t>Образац КПГ ГИ</w:t>
        </w:r>
      </w:hyperlink>
    </w:p>
    <w:p w:rsidR="00B1414E" w:rsidRDefault="00031EC0">
      <w:pPr>
        <w:spacing w:line="210" w:lineRule="atLeast"/>
      </w:pPr>
      <w:hyperlink r:id="rId7" w:history="1">
        <w:r>
          <w:rPr>
            <w:rFonts w:ascii="Verdana" w:eastAsia="Verdana" w:hAnsi="Verdana" w:cs="Verdana"/>
            <w:color w:val="008000"/>
          </w:rPr>
          <w:t>Образац КПГ СПГИ</w:t>
        </w:r>
      </w:hyperlink>
    </w:p>
    <w:sectPr w:rsidR="00B1414E">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4E"/>
    <w:rsid w:val="00031EC0"/>
    <w:rsid w:val="00B14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9E812-2903-4D67-BF93-D989492A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g.pravno-informacioni-sistem.rs/api/Attachment/prilozi/440413/prilog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pravno-informacioni-sistem.rs/api/Attachment/prilozi/440413/prilog3.html" TargetMode="External"/><Relationship Id="rId5" Type="http://schemas.openxmlformats.org/officeDocument/2006/relationships/hyperlink" Target="https://reg.pravno-informacioni-sistem.rs/api/Attachment/prilozi/440413/prilog2.html" TargetMode="External"/><Relationship Id="rId4" Type="http://schemas.openxmlformats.org/officeDocument/2006/relationships/hyperlink" Target="https://reg.pravno-informacioni-sistem.rs/api/Attachment/prilozi/440413/prilog1.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6107</Words>
  <Characters>34812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2026-07-27T08:49:00Z</dcterms:created>
  <dcterms:modified xsi:type="dcterms:W3CDTF">2026-07-27T08:49:00Z</dcterms:modified>
</cp:coreProperties>
</file>